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3F90B6" w14:textId="58ADD115" w:rsidR="00135DDD" w:rsidRPr="007009AE" w:rsidRDefault="00135DDD" w:rsidP="005C2D43">
      <w:pPr>
        <w:pStyle w:val="Tekstdymka"/>
        <w:rPr>
          <w:color w:val="auto"/>
        </w:rPr>
      </w:pPr>
    </w:p>
    <w:p w14:paraId="48F19D43" w14:textId="242D75B0" w:rsidR="00F67F3D" w:rsidRPr="00D74DDE" w:rsidRDefault="00F67F3D" w:rsidP="00F67F3D">
      <w:pPr>
        <w:pStyle w:val="Default"/>
        <w:rPr>
          <w:rFonts w:eastAsia="MS Mincho;ＭＳ 明朝"/>
          <w:sz w:val="22"/>
        </w:rPr>
      </w:pPr>
      <w:r w:rsidRPr="00D74DDE">
        <w:rPr>
          <w:rFonts w:eastAsia="MS Mincho;ＭＳ 明朝"/>
          <w:sz w:val="22"/>
        </w:rPr>
        <w:t>ZUK.271.3.</w:t>
      </w:r>
      <w:r>
        <w:rPr>
          <w:rFonts w:eastAsia="MS Mincho;ＭＳ 明朝"/>
          <w:sz w:val="22"/>
        </w:rPr>
        <w:t>1</w:t>
      </w:r>
      <w:r w:rsidR="00673152">
        <w:rPr>
          <w:rFonts w:eastAsia="MS Mincho;ＭＳ 明朝"/>
          <w:sz w:val="22"/>
        </w:rPr>
        <w:t>1</w:t>
      </w:r>
      <w:r w:rsidRPr="00D74DDE">
        <w:rPr>
          <w:rFonts w:eastAsia="MS Mincho;ＭＳ 明朝"/>
          <w:sz w:val="22"/>
        </w:rPr>
        <w:t>.202</w:t>
      </w:r>
      <w:r w:rsidR="00673152">
        <w:rPr>
          <w:rFonts w:eastAsia="MS Mincho;ＭＳ 明朝"/>
          <w:sz w:val="22"/>
        </w:rPr>
        <w:t>3</w:t>
      </w:r>
      <w:r w:rsidRPr="00D74DDE">
        <w:rPr>
          <w:rFonts w:eastAsia="MS Mincho;ＭＳ 明朝"/>
          <w:sz w:val="22"/>
        </w:rPr>
        <w:t>.</w:t>
      </w:r>
      <w:r w:rsidRPr="00BD30D6">
        <w:rPr>
          <w:rFonts w:eastAsia="MS Mincho;ＭＳ 明朝"/>
          <w:color w:val="auto"/>
          <w:sz w:val="22"/>
        </w:rPr>
        <w:t>2</w:t>
      </w:r>
    </w:p>
    <w:p w14:paraId="3E9FD24F" w14:textId="0503338A" w:rsidR="00135DDD" w:rsidRPr="007009AE" w:rsidRDefault="00135DDD" w:rsidP="005C2D43">
      <w:pPr>
        <w:pStyle w:val="Tekstdymka"/>
        <w:rPr>
          <w:color w:val="auto"/>
        </w:rPr>
      </w:pPr>
    </w:p>
    <w:p w14:paraId="49996C41" w14:textId="20200F29" w:rsidR="00135DDD" w:rsidRPr="007009AE" w:rsidRDefault="00135DDD" w:rsidP="005C2D43">
      <w:pPr>
        <w:pStyle w:val="Tekstdymka"/>
        <w:rPr>
          <w:color w:val="auto"/>
        </w:rPr>
      </w:pPr>
    </w:p>
    <w:p w14:paraId="6D2B8F1D" w14:textId="3B1E461E" w:rsidR="00135DDD" w:rsidRPr="007009AE" w:rsidRDefault="00135DDD" w:rsidP="005C2D43">
      <w:pPr>
        <w:pStyle w:val="Tekstdymka"/>
        <w:rPr>
          <w:color w:val="auto"/>
        </w:rPr>
      </w:pPr>
    </w:p>
    <w:p w14:paraId="6EA49755" w14:textId="77777777" w:rsidR="005F2F91" w:rsidRPr="007009AE" w:rsidRDefault="005F2F91" w:rsidP="005F2F91">
      <w:pPr>
        <w:tabs>
          <w:tab w:val="left" w:pos="6660"/>
        </w:tabs>
        <w:spacing w:line="288" w:lineRule="auto"/>
        <w:rPr>
          <w:rFonts w:ascii="Arial" w:hAnsi="Arial" w:cs="Arial"/>
          <w:b/>
          <w:color w:val="auto"/>
          <w:sz w:val="40"/>
          <w:szCs w:val="40"/>
          <w:lang w:eastAsia="pl-PL"/>
        </w:rPr>
      </w:pPr>
    </w:p>
    <w:p w14:paraId="1C7C71AA" w14:textId="458A4629" w:rsidR="00135DDD" w:rsidRPr="007009AE" w:rsidRDefault="00135DDD" w:rsidP="001F3E71">
      <w:pPr>
        <w:tabs>
          <w:tab w:val="left" w:pos="6660"/>
        </w:tabs>
        <w:spacing w:line="288" w:lineRule="auto"/>
        <w:jc w:val="center"/>
        <w:rPr>
          <w:rFonts w:ascii="Arial" w:hAnsi="Arial" w:cs="Arial"/>
          <w:b/>
          <w:color w:val="auto"/>
          <w:sz w:val="40"/>
          <w:szCs w:val="40"/>
          <w:lang w:eastAsia="pl-PL"/>
        </w:rPr>
      </w:pPr>
      <w:r w:rsidRPr="007009AE">
        <w:rPr>
          <w:noProof/>
          <w:color w:val="auto"/>
          <w:lang w:eastAsia="pl-PL"/>
        </w:rPr>
        <w:drawing>
          <wp:inline distT="0" distB="0" distL="0" distR="0" wp14:anchorId="64B27520" wp14:editId="2D442B7C">
            <wp:extent cx="3781425" cy="1419225"/>
            <wp:effectExtent l="0" t="0" r="9525" b="9525"/>
            <wp:docPr id="5" name="Obraz 18"/>
            <wp:cNvGraphicFramePr/>
            <a:graphic xmlns:a="http://schemas.openxmlformats.org/drawingml/2006/main">
              <a:graphicData uri="http://schemas.openxmlformats.org/drawingml/2006/picture">
                <pic:pic xmlns:pic="http://schemas.openxmlformats.org/drawingml/2006/picture">
                  <pic:nvPicPr>
                    <pic:cNvPr id="5" name="Obraz 1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419225"/>
                    </a:xfrm>
                    <a:prstGeom prst="rect">
                      <a:avLst/>
                    </a:prstGeom>
                    <a:noFill/>
                    <a:ln>
                      <a:noFill/>
                    </a:ln>
                  </pic:spPr>
                </pic:pic>
              </a:graphicData>
            </a:graphic>
          </wp:inline>
        </w:drawing>
      </w:r>
    </w:p>
    <w:p w14:paraId="0BE267FF" w14:textId="77777777" w:rsidR="00135DDD" w:rsidRPr="007009AE" w:rsidRDefault="00135DDD" w:rsidP="00135DDD">
      <w:pPr>
        <w:tabs>
          <w:tab w:val="left" w:pos="6660"/>
        </w:tabs>
        <w:spacing w:line="288" w:lineRule="auto"/>
        <w:rPr>
          <w:rFonts w:ascii="Arial" w:hAnsi="Arial" w:cs="Arial"/>
          <w:b/>
          <w:color w:val="auto"/>
          <w:sz w:val="40"/>
          <w:szCs w:val="40"/>
          <w:lang w:eastAsia="pl-PL"/>
        </w:rPr>
      </w:pPr>
    </w:p>
    <w:p w14:paraId="1D69595F" w14:textId="77777777" w:rsidR="001F3E71" w:rsidRPr="007009AE" w:rsidRDefault="001F3E71" w:rsidP="001F3E71">
      <w:pPr>
        <w:tabs>
          <w:tab w:val="left" w:pos="6660"/>
        </w:tabs>
        <w:spacing w:line="288" w:lineRule="auto"/>
        <w:jc w:val="center"/>
        <w:rPr>
          <w:rFonts w:ascii="Arial" w:hAnsi="Arial" w:cs="Arial"/>
          <w:b/>
          <w:color w:val="auto"/>
          <w:sz w:val="40"/>
          <w:szCs w:val="40"/>
          <w:lang w:eastAsia="pl-PL"/>
        </w:rPr>
      </w:pPr>
      <w:r w:rsidRPr="007009AE">
        <w:rPr>
          <w:rFonts w:ascii="Arial" w:hAnsi="Arial" w:cs="Arial"/>
          <w:b/>
          <w:color w:val="auto"/>
          <w:sz w:val="40"/>
          <w:szCs w:val="40"/>
          <w:lang w:eastAsia="pl-PL"/>
        </w:rPr>
        <w:t>Zakład Usług Komunalnych</w:t>
      </w:r>
    </w:p>
    <w:p w14:paraId="6D964E20" w14:textId="77777777" w:rsidR="001F3E71" w:rsidRPr="007009AE" w:rsidRDefault="001F3E71" w:rsidP="001F3E71">
      <w:pPr>
        <w:tabs>
          <w:tab w:val="left" w:pos="6660"/>
        </w:tabs>
        <w:spacing w:line="288" w:lineRule="auto"/>
        <w:jc w:val="center"/>
        <w:rPr>
          <w:rFonts w:ascii="Arial" w:hAnsi="Arial" w:cs="Arial"/>
          <w:b/>
          <w:color w:val="auto"/>
          <w:sz w:val="36"/>
          <w:szCs w:val="36"/>
          <w:lang w:eastAsia="pl-PL"/>
        </w:rPr>
      </w:pPr>
      <w:r w:rsidRPr="007009AE">
        <w:rPr>
          <w:rFonts w:ascii="Arial" w:hAnsi="Arial" w:cs="Arial"/>
          <w:b/>
          <w:color w:val="auto"/>
          <w:sz w:val="36"/>
          <w:szCs w:val="36"/>
          <w:lang w:eastAsia="pl-PL"/>
        </w:rPr>
        <w:t xml:space="preserve">ul. </w:t>
      </w:r>
      <w:proofErr w:type="spellStart"/>
      <w:r w:rsidRPr="007009AE">
        <w:rPr>
          <w:rFonts w:ascii="Arial" w:hAnsi="Arial" w:cs="Arial"/>
          <w:b/>
          <w:color w:val="auto"/>
          <w:sz w:val="36"/>
          <w:szCs w:val="36"/>
          <w:lang w:eastAsia="pl-PL"/>
        </w:rPr>
        <w:t>Czatkowska</w:t>
      </w:r>
      <w:proofErr w:type="spellEnd"/>
      <w:r w:rsidRPr="007009AE">
        <w:rPr>
          <w:rFonts w:ascii="Arial" w:hAnsi="Arial" w:cs="Arial"/>
          <w:b/>
          <w:color w:val="auto"/>
          <w:sz w:val="36"/>
          <w:szCs w:val="36"/>
          <w:lang w:eastAsia="pl-PL"/>
        </w:rPr>
        <w:t xml:space="preserve"> 2 e</w:t>
      </w:r>
    </w:p>
    <w:p w14:paraId="7F8651C6" w14:textId="7CFCC449" w:rsidR="009E676A" w:rsidRPr="007009AE" w:rsidRDefault="001F3E71" w:rsidP="00135DDD">
      <w:pPr>
        <w:tabs>
          <w:tab w:val="left" w:pos="6660"/>
        </w:tabs>
        <w:spacing w:line="288" w:lineRule="auto"/>
        <w:jc w:val="center"/>
        <w:rPr>
          <w:rFonts w:ascii="Arial" w:hAnsi="Arial" w:cs="Arial"/>
          <w:b/>
          <w:color w:val="auto"/>
          <w:sz w:val="40"/>
          <w:szCs w:val="40"/>
          <w:lang w:eastAsia="pl-PL"/>
        </w:rPr>
      </w:pPr>
      <w:r w:rsidRPr="007009AE">
        <w:rPr>
          <w:rFonts w:ascii="Arial" w:hAnsi="Arial" w:cs="Arial"/>
          <w:b/>
          <w:color w:val="auto"/>
          <w:sz w:val="36"/>
          <w:szCs w:val="36"/>
          <w:lang w:eastAsia="pl-PL"/>
        </w:rPr>
        <w:t>83 - 110 Tczew</w:t>
      </w:r>
    </w:p>
    <w:p w14:paraId="5EFC22DF" w14:textId="77777777" w:rsidR="009E676A" w:rsidRPr="007009AE" w:rsidRDefault="009E676A" w:rsidP="001F3E71">
      <w:pPr>
        <w:spacing w:line="288" w:lineRule="auto"/>
        <w:jc w:val="center"/>
        <w:rPr>
          <w:rFonts w:ascii="Arial" w:hAnsi="Arial"/>
          <w:b/>
          <w:color w:val="auto"/>
          <w:sz w:val="32"/>
          <w:szCs w:val="32"/>
          <w:lang w:eastAsia="pl-PL"/>
        </w:rPr>
      </w:pPr>
    </w:p>
    <w:p w14:paraId="09D2AE4A" w14:textId="77777777" w:rsidR="009E676A" w:rsidRPr="007009AE" w:rsidRDefault="009E676A" w:rsidP="001F3E71">
      <w:pPr>
        <w:spacing w:line="288" w:lineRule="auto"/>
        <w:jc w:val="center"/>
        <w:rPr>
          <w:rFonts w:ascii="Arial" w:hAnsi="Arial"/>
          <w:b/>
          <w:color w:val="auto"/>
          <w:sz w:val="32"/>
          <w:szCs w:val="32"/>
          <w:lang w:eastAsia="pl-PL"/>
        </w:rPr>
      </w:pPr>
    </w:p>
    <w:p w14:paraId="72750839" w14:textId="77777777" w:rsidR="001F3E71" w:rsidRPr="007009AE" w:rsidRDefault="00334038" w:rsidP="001F3E71">
      <w:pPr>
        <w:spacing w:line="288" w:lineRule="auto"/>
        <w:jc w:val="center"/>
        <w:rPr>
          <w:rFonts w:ascii="Arial" w:eastAsia="MS Mincho" w:hAnsi="Arial" w:cs="Arial"/>
          <w:b/>
          <w:color w:val="auto"/>
          <w:sz w:val="32"/>
          <w:szCs w:val="32"/>
          <w:lang w:eastAsia="pl-PL"/>
        </w:rPr>
      </w:pPr>
      <w:r w:rsidRPr="007009AE">
        <w:rPr>
          <w:rFonts w:ascii="Arial" w:hAnsi="Arial"/>
          <w:b/>
          <w:color w:val="auto"/>
          <w:sz w:val="32"/>
          <w:szCs w:val="32"/>
          <w:lang w:eastAsia="pl-PL"/>
        </w:rPr>
        <w:t>SPECYFIKACJA WARUNKÓW</w:t>
      </w:r>
      <w:r w:rsidR="001F3E71" w:rsidRPr="007009AE">
        <w:rPr>
          <w:rFonts w:ascii="Arial" w:hAnsi="Arial"/>
          <w:b/>
          <w:color w:val="auto"/>
          <w:sz w:val="32"/>
          <w:szCs w:val="32"/>
          <w:lang w:eastAsia="pl-PL"/>
        </w:rPr>
        <w:t xml:space="preserve"> ZAMÓWIENIA </w:t>
      </w:r>
      <w:r w:rsidR="001F3E71" w:rsidRPr="007009AE">
        <w:rPr>
          <w:rFonts w:ascii="Arial" w:eastAsia="MS Mincho" w:hAnsi="Arial" w:cs="Arial"/>
          <w:b/>
          <w:color w:val="auto"/>
          <w:sz w:val="32"/>
          <w:szCs w:val="32"/>
          <w:lang w:eastAsia="pl-PL"/>
        </w:rPr>
        <w:t>NA:</w:t>
      </w:r>
    </w:p>
    <w:p w14:paraId="6B7D58AF" w14:textId="09B6A8F4" w:rsidR="001F3E71" w:rsidRPr="007009AE" w:rsidRDefault="002C0F19" w:rsidP="00135DDD">
      <w:pPr>
        <w:spacing w:line="288" w:lineRule="auto"/>
        <w:jc w:val="center"/>
        <w:rPr>
          <w:rFonts w:ascii="Arial" w:hAnsi="Arial"/>
          <w:b/>
          <w:color w:val="auto"/>
          <w:sz w:val="32"/>
          <w:szCs w:val="32"/>
          <w:lang w:eastAsia="pl-PL"/>
        </w:rPr>
      </w:pPr>
      <w:r w:rsidRPr="007009AE">
        <w:rPr>
          <w:rFonts w:ascii="Arial" w:hAnsi="Arial"/>
          <w:b/>
          <w:color w:val="auto"/>
          <w:sz w:val="32"/>
          <w:szCs w:val="32"/>
          <w:lang w:eastAsia="pl-PL"/>
        </w:rPr>
        <w:t>„</w:t>
      </w:r>
      <w:r w:rsidR="00B43711" w:rsidRPr="007009AE">
        <w:rPr>
          <w:rFonts w:ascii="Arial" w:hAnsi="Arial"/>
          <w:b/>
          <w:color w:val="auto"/>
          <w:sz w:val="32"/>
          <w:szCs w:val="32"/>
          <w:lang w:eastAsia="pl-PL"/>
        </w:rPr>
        <w:t>Przebudowę</w:t>
      </w:r>
      <w:r w:rsidR="00295618" w:rsidRPr="007009AE">
        <w:rPr>
          <w:rFonts w:ascii="Arial" w:hAnsi="Arial"/>
          <w:b/>
          <w:color w:val="auto"/>
          <w:sz w:val="32"/>
          <w:szCs w:val="32"/>
          <w:lang w:eastAsia="pl-PL"/>
        </w:rPr>
        <w:t xml:space="preserve"> ulicy </w:t>
      </w:r>
      <w:r w:rsidR="00C3316E" w:rsidRPr="007009AE">
        <w:rPr>
          <w:rFonts w:ascii="Arial" w:hAnsi="Arial"/>
          <w:b/>
          <w:color w:val="auto"/>
          <w:sz w:val="32"/>
          <w:szCs w:val="32"/>
          <w:lang w:eastAsia="pl-PL"/>
        </w:rPr>
        <w:t>Królowej Marysieńki</w:t>
      </w:r>
      <w:r w:rsidR="00295618" w:rsidRPr="007009AE">
        <w:rPr>
          <w:rFonts w:ascii="Arial" w:hAnsi="Arial"/>
          <w:b/>
          <w:color w:val="auto"/>
          <w:sz w:val="32"/>
          <w:szCs w:val="32"/>
          <w:lang w:eastAsia="pl-PL"/>
        </w:rPr>
        <w:t xml:space="preserve"> </w:t>
      </w:r>
      <w:r w:rsidR="00FA6819" w:rsidRPr="007009AE">
        <w:rPr>
          <w:rFonts w:ascii="Arial" w:hAnsi="Arial"/>
          <w:b/>
          <w:color w:val="auto"/>
          <w:sz w:val="32"/>
          <w:szCs w:val="32"/>
          <w:lang w:eastAsia="pl-PL"/>
        </w:rPr>
        <w:t>na osiedlu</w:t>
      </w:r>
      <w:r w:rsidR="00546840" w:rsidRPr="007009AE">
        <w:rPr>
          <w:rFonts w:ascii="Arial" w:hAnsi="Arial"/>
          <w:b/>
          <w:color w:val="auto"/>
          <w:sz w:val="32"/>
          <w:szCs w:val="32"/>
          <w:lang w:eastAsia="pl-PL"/>
        </w:rPr>
        <w:t xml:space="preserve"> Prątnica</w:t>
      </w:r>
      <w:r w:rsidR="00FA6819" w:rsidRPr="007009AE">
        <w:rPr>
          <w:rFonts w:ascii="Arial" w:hAnsi="Arial"/>
          <w:b/>
          <w:color w:val="auto"/>
          <w:sz w:val="32"/>
          <w:szCs w:val="32"/>
          <w:lang w:eastAsia="pl-PL"/>
        </w:rPr>
        <w:t xml:space="preserve"> </w:t>
      </w:r>
      <w:r w:rsidR="00295618" w:rsidRPr="007009AE">
        <w:rPr>
          <w:rFonts w:ascii="Arial" w:hAnsi="Arial"/>
          <w:b/>
          <w:color w:val="auto"/>
          <w:sz w:val="32"/>
          <w:szCs w:val="32"/>
          <w:lang w:eastAsia="pl-PL"/>
        </w:rPr>
        <w:t>w Tczewie</w:t>
      </w:r>
      <w:r w:rsidR="00FA6819" w:rsidRPr="007009AE">
        <w:rPr>
          <w:rFonts w:ascii="Arial" w:hAnsi="Arial"/>
          <w:b/>
          <w:color w:val="auto"/>
          <w:sz w:val="32"/>
          <w:szCs w:val="32"/>
          <w:lang w:eastAsia="pl-PL"/>
        </w:rPr>
        <w:t>”</w:t>
      </w:r>
    </w:p>
    <w:p w14:paraId="42C032AD" w14:textId="77777777" w:rsidR="001F3E71" w:rsidRPr="007009AE" w:rsidRDefault="001F3E71" w:rsidP="001F3E71">
      <w:pPr>
        <w:spacing w:line="288" w:lineRule="auto"/>
        <w:rPr>
          <w:rFonts w:ascii="Courier New" w:hAnsi="Courier New"/>
          <w:b/>
          <w:color w:val="auto"/>
          <w:lang w:eastAsia="pl-PL"/>
        </w:rPr>
      </w:pPr>
    </w:p>
    <w:p w14:paraId="554463AD" w14:textId="77777777" w:rsidR="001F3E71" w:rsidRPr="007009AE" w:rsidRDefault="001F3E71" w:rsidP="001F3E71">
      <w:pPr>
        <w:spacing w:line="288" w:lineRule="auto"/>
        <w:rPr>
          <w:rFonts w:ascii="Courier New" w:hAnsi="Courier New"/>
          <w:color w:val="auto"/>
          <w:sz w:val="28"/>
          <w:lang w:eastAsia="pl-PL"/>
        </w:rPr>
      </w:pPr>
    </w:p>
    <w:p w14:paraId="3BB0D8D0" w14:textId="148C75BB" w:rsidR="009E676A" w:rsidRPr="007009AE" w:rsidRDefault="00C101A6" w:rsidP="00D55D8C">
      <w:pPr>
        <w:pStyle w:val="Zwykytekst"/>
        <w:spacing w:line="288" w:lineRule="auto"/>
        <w:rPr>
          <w:rFonts w:ascii="Arial" w:hAnsi="Arial"/>
          <w:b/>
          <w:color w:val="auto"/>
          <w:lang w:eastAsia="pl-PL"/>
        </w:rPr>
      </w:pPr>
      <w:r w:rsidRPr="007009AE">
        <w:rPr>
          <w:rFonts w:ascii="Arial" w:hAnsi="Arial"/>
          <w:b/>
          <w:color w:val="auto"/>
          <w:lang w:eastAsia="pl-PL"/>
        </w:rPr>
        <w:t xml:space="preserve"> </w:t>
      </w:r>
    </w:p>
    <w:p w14:paraId="7C9DE8F7" w14:textId="01F1D992" w:rsidR="003030C1" w:rsidRPr="007009AE" w:rsidRDefault="00C101A6" w:rsidP="00D55D8C">
      <w:pPr>
        <w:pStyle w:val="Zwykytekst"/>
        <w:spacing w:line="288" w:lineRule="auto"/>
        <w:rPr>
          <w:b/>
          <w:color w:val="auto"/>
          <w:lang w:eastAsia="pl-PL"/>
        </w:rPr>
      </w:pPr>
      <w:r w:rsidRPr="007009AE">
        <w:rPr>
          <w:rFonts w:ascii="Arial" w:hAnsi="Arial"/>
          <w:b/>
          <w:color w:val="auto"/>
          <w:lang w:eastAsia="pl-PL"/>
        </w:rPr>
        <w:t xml:space="preserve"> </w:t>
      </w:r>
      <w:r w:rsidR="001F3E71" w:rsidRPr="007009AE">
        <w:rPr>
          <w:rFonts w:ascii="Arial" w:hAnsi="Arial"/>
          <w:b/>
          <w:color w:val="auto"/>
          <w:lang w:eastAsia="pl-PL"/>
        </w:rPr>
        <w:t>ZATWIERDZONO</w:t>
      </w:r>
      <w:r w:rsidR="001F3E71" w:rsidRPr="007009AE">
        <w:rPr>
          <w:b/>
          <w:color w:val="auto"/>
          <w:lang w:eastAsia="pl-PL"/>
        </w:rPr>
        <w:t>:</w:t>
      </w:r>
      <w:r w:rsidRPr="007009AE">
        <w:rPr>
          <w:b/>
          <w:color w:val="auto"/>
          <w:lang w:eastAsia="pl-PL"/>
        </w:rPr>
        <w:t xml:space="preserve"> </w:t>
      </w:r>
    </w:p>
    <w:p w14:paraId="561D4813" w14:textId="77777777" w:rsidR="00F67F3D" w:rsidRDefault="00F67F3D" w:rsidP="00673152">
      <w:pPr>
        <w:pStyle w:val="Zwykytekst"/>
        <w:spacing w:line="288" w:lineRule="auto"/>
        <w:rPr>
          <w:rFonts w:ascii="Arial" w:hAnsi="Arial" w:cs="Arial"/>
          <w:b/>
          <w:color w:val="auto"/>
          <w:lang w:eastAsia="pl-PL"/>
        </w:rPr>
      </w:pPr>
    </w:p>
    <w:p w14:paraId="2036A4AA" w14:textId="77777777" w:rsidR="00F67F3D" w:rsidRDefault="00F67F3D" w:rsidP="00673152">
      <w:pPr>
        <w:pStyle w:val="Zwykytekst"/>
        <w:spacing w:line="288" w:lineRule="auto"/>
        <w:rPr>
          <w:rFonts w:ascii="Arial" w:hAnsi="Arial" w:cs="Arial"/>
          <w:b/>
          <w:color w:val="auto"/>
          <w:lang w:eastAsia="pl-PL"/>
        </w:rPr>
      </w:pPr>
    </w:p>
    <w:p w14:paraId="22EFF1B3" w14:textId="77777777" w:rsidR="00F67F3D" w:rsidRDefault="00F67F3D" w:rsidP="005C36A6">
      <w:pPr>
        <w:pStyle w:val="Zwykytekst"/>
        <w:spacing w:line="288" w:lineRule="auto"/>
        <w:jc w:val="center"/>
        <w:rPr>
          <w:rFonts w:ascii="Arial" w:hAnsi="Arial" w:cs="Arial"/>
          <w:b/>
          <w:color w:val="auto"/>
          <w:lang w:eastAsia="pl-PL"/>
        </w:rPr>
      </w:pPr>
    </w:p>
    <w:p w14:paraId="3D069B9E" w14:textId="77777777" w:rsidR="00F67F3D" w:rsidRDefault="00F67F3D" w:rsidP="005C36A6">
      <w:pPr>
        <w:pStyle w:val="Zwykytekst"/>
        <w:spacing w:line="288" w:lineRule="auto"/>
        <w:jc w:val="center"/>
        <w:rPr>
          <w:rFonts w:ascii="Arial" w:hAnsi="Arial" w:cs="Arial"/>
          <w:b/>
          <w:color w:val="auto"/>
          <w:lang w:eastAsia="pl-PL"/>
        </w:rPr>
      </w:pPr>
    </w:p>
    <w:p w14:paraId="05DF2589" w14:textId="3449C9F8" w:rsidR="005C36A6" w:rsidRPr="00673152" w:rsidRDefault="00F67F3D" w:rsidP="00F67F3D">
      <w:pPr>
        <w:pStyle w:val="Zwykytekst"/>
        <w:tabs>
          <w:tab w:val="left" w:pos="4820"/>
        </w:tabs>
        <w:spacing w:line="288" w:lineRule="auto"/>
        <w:jc w:val="center"/>
        <w:rPr>
          <w:rFonts w:ascii="Arial" w:hAnsi="Arial" w:cs="Arial"/>
          <w:bCs/>
          <w:color w:val="FF0000"/>
          <w:lang w:eastAsia="pl-PL"/>
        </w:rPr>
      </w:pPr>
      <w:r>
        <w:rPr>
          <w:rFonts w:ascii="Arial" w:hAnsi="Arial" w:cs="Arial"/>
          <w:b/>
          <w:color w:val="auto"/>
          <w:lang w:eastAsia="pl-PL"/>
        </w:rPr>
        <w:t xml:space="preserve">                                                                                   </w:t>
      </w:r>
      <w:r w:rsidR="005C36A6" w:rsidRPr="00673152">
        <w:rPr>
          <w:rFonts w:ascii="Arial" w:hAnsi="Arial" w:cs="Arial"/>
          <w:bCs/>
          <w:color w:val="FF0000"/>
          <w:lang w:eastAsia="pl-PL"/>
        </w:rPr>
        <w:t xml:space="preserve">Przemysław </w:t>
      </w:r>
      <w:proofErr w:type="spellStart"/>
      <w:r w:rsidR="005C36A6" w:rsidRPr="00673152">
        <w:rPr>
          <w:rFonts w:ascii="Arial" w:hAnsi="Arial" w:cs="Arial"/>
          <w:bCs/>
          <w:color w:val="FF0000"/>
          <w:lang w:eastAsia="pl-PL"/>
        </w:rPr>
        <w:t>Boleski</w:t>
      </w:r>
      <w:proofErr w:type="spellEnd"/>
    </w:p>
    <w:p w14:paraId="5CAF9D8F" w14:textId="11A4F68B" w:rsidR="005C36A6" w:rsidRPr="00673152" w:rsidRDefault="00F67F3D" w:rsidP="00F67F3D">
      <w:pPr>
        <w:pStyle w:val="Zwykytekst"/>
        <w:tabs>
          <w:tab w:val="left" w:pos="4820"/>
        </w:tabs>
        <w:spacing w:line="288" w:lineRule="auto"/>
        <w:jc w:val="center"/>
        <w:rPr>
          <w:rFonts w:ascii="Arial" w:hAnsi="Arial" w:cs="Arial"/>
          <w:bCs/>
          <w:color w:val="FF0000"/>
          <w:lang w:eastAsia="pl-PL"/>
        </w:rPr>
      </w:pPr>
      <w:r w:rsidRPr="00673152">
        <w:rPr>
          <w:rFonts w:ascii="Arial" w:hAnsi="Arial" w:cs="Arial"/>
          <w:bCs/>
          <w:color w:val="FF0000"/>
          <w:lang w:eastAsia="pl-PL"/>
        </w:rPr>
        <w:t xml:space="preserve">                                                                                        </w:t>
      </w:r>
      <w:r w:rsidR="005C36A6" w:rsidRPr="00673152">
        <w:rPr>
          <w:rFonts w:ascii="Arial" w:hAnsi="Arial" w:cs="Arial"/>
          <w:bCs/>
          <w:color w:val="FF0000"/>
          <w:lang w:eastAsia="pl-PL"/>
        </w:rPr>
        <w:t>Dyrektor Zakładu Usług</w:t>
      </w:r>
    </w:p>
    <w:p w14:paraId="583C57E8" w14:textId="7D11B8E6" w:rsidR="005C36A6" w:rsidRPr="00673152" w:rsidRDefault="00F67F3D" w:rsidP="00F67F3D">
      <w:pPr>
        <w:pStyle w:val="Zwykytekst"/>
        <w:tabs>
          <w:tab w:val="left" w:pos="4820"/>
        </w:tabs>
        <w:spacing w:line="288" w:lineRule="auto"/>
        <w:jc w:val="center"/>
        <w:rPr>
          <w:rFonts w:ascii="Arial" w:hAnsi="Arial" w:cs="Arial"/>
          <w:bCs/>
          <w:color w:val="FF0000"/>
          <w:lang w:eastAsia="pl-PL"/>
        </w:rPr>
      </w:pPr>
      <w:r w:rsidRPr="00673152">
        <w:rPr>
          <w:rFonts w:ascii="Arial" w:hAnsi="Arial" w:cs="Arial"/>
          <w:bCs/>
          <w:color w:val="FF0000"/>
          <w:lang w:eastAsia="pl-PL"/>
        </w:rPr>
        <w:t xml:space="preserve">                                                                                          </w:t>
      </w:r>
      <w:r w:rsidR="005C36A6" w:rsidRPr="00673152">
        <w:rPr>
          <w:rFonts w:ascii="Arial" w:hAnsi="Arial" w:cs="Arial"/>
          <w:bCs/>
          <w:color w:val="FF0000"/>
          <w:lang w:eastAsia="pl-PL"/>
        </w:rPr>
        <w:t>Komunalnych w Tczewie</w:t>
      </w:r>
    </w:p>
    <w:p w14:paraId="1E053AC5" w14:textId="77777777" w:rsidR="005C36A6" w:rsidRPr="007009AE" w:rsidRDefault="005C36A6" w:rsidP="005C36A6">
      <w:pPr>
        <w:pStyle w:val="Zwykytekst"/>
        <w:spacing w:line="288" w:lineRule="auto"/>
        <w:jc w:val="center"/>
        <w:rPr>
          <w:rFonts w:ascii="Arial" w:hAnsi="Arial"/>
          <w:b/>
          <w:color w:val="auto"/>
          <w:lang w:eastAsia="pl-PL"/>
        </w:rPr>
      </w:pPr>
    </w:p>
    <w:p w14:paraId="69836D12" w14:textId="3A5B73CF" w:rsidR="007719C4" w:rsidRPr="00673152" w:rsidRDefault="00673152" w:rsidP="00CF3510">
      <w:pPr>
        <w:pStyle w:val="Zwykytekst"/>
        <w:spacing w:line="288" w:lineRule="auto"/>
        <w:jc w:val="both"/>
        <w:rPr>
          <w:rFonts w:ascii="Arial" w:hAnsi="Arial" w:cs="Arial"/>
          <w:color w:val="auto"/>
          <w:sz w:val="16"/>
          <w:szCs w:val="16"/>
        </w:rPr>
      </w:pPr>
      <w:r w:rsidRPr="00673152">
        <w:rPr>
          <w:rFonts w:ascii="Arial" w:hAnsi="Arial" w:cs="Arial"/>
          <w:color w:val="auto"/>
          <w:sz w:val="16"/>
          <w:szCs w:val="16"/>
        </w:rPr>
        <w:t>Sporządził:</w:t>
      </w:r>
    </w:p>
    <w:p w14:paraId="18FC41F0" w14:textId="3E33EACF" w:rsidR="00673152" w:rsidRPr="00673152" w:rsidRDefault="00673152" w:rsidP="00CF3510">
      <w:pPr>
        <w:pStyle w:val="Zwykytekst"/>
        <w:spacing w:line="288" w:lineRule="auto"/>
        <w:jc w:val="both"/>
        <w:rPr>
          <w:rFonts w:ascii="Arial" w:hAnsi="Arial" w:cs="Arial"/>
          <w:color w:val="auto"/>
          <w:sz w:val="16"/>
          <w:szCs w:val="16"/>
        </w:rPr>
      </w:pPr>
      <w:r w:rsidRPr="00673152">
        <w:rPr>
          <w:rFonts w:ascii="Arial" w:hAnsi="Arial" w:cs="Arial"/>
          <w:color w:val="auto"/>
          <w:sz w:val="16"/>
          <w:szCs w:val="16"/>
        </w:rPr>
        <w:t>Alina Ambroziak</w:t>
      </w:r>
    </w:p>
    <w:p w14:paraId="293EDEAE" w14:textId="37604163" w:rsidR="002D6C61" w:rsidRPr="00673152" w:rsidRDefault="00673152" w:rsidP="00CF3510">
      <w:pPr>
        <w:pStyle w:val="Zwykytekst"/>
        <w:spacing w:line="288" w:lineRule="auto"/>
        <w:jc w:val="both"/>
        <w:rPr>
          <w:rFonts w:ascii="Arial" w:hAnsi="Arial" w:cs="Arial"/>
          <w:color w:val="auto"/>
          <w:sz w:val="16"/>
          <w:szCs w:val="16"/>
        </w:rPr>
      </w:pPr>
      <w:r w:rsidRPr="00673152">
        <w:rPr>
          <w:rFonts w:ascii="Arial" w:hAnsi="Arial" w:cs="Arial"/>
          <w:color w:val="auto"/>
          <w:sz w:val="16"/>
          <w:szCs w:val="16"/>
        </w:rPr>
        <w:t>Inspektor ds. zamówie</w:t>
      </w:r>
      <w:r>
        <w:rPr>
          <w:rFonts w:ascii="Arial" w:hAnsi="Arial" w:cs="Arial"/>
          <w:color w:val="auto"/>
          <w:sz w:val="16"/>
          <w:szCs w:val="16"/>
        </w:rPr>
        <w:t>ń</w:t>
      </w:r>
      <w:r w:rsidRPr="00673152">
        <w:rPr>
          <w:rFonts w:ascii="Arial" w:hAnsi="Arial" w:cs="Arial"/>
          <w:color w:val="auto"/>
          <w:sz w:val="16"/>
          <w:szCs w:val="16"/>
        </w:rPr>
        <w:t xml:space="preserve"> </w:t>
      </w:r>
      <w:r>
        <w:rPr>
          <w:rFonts w:ascii="Arial" w:hAnsi="Arial" w:cs="Arial"/>
          <w:color w:val="auto"/>
          <w:sz w:val="16"/>
          <w:szCs w:val="16"/>
        </w:rPr>
        <w:t>p</w:t>
      </w:r>
      <w:r w:rsidRPr="00673152">
        <w:rPr>
          <w:rFonts w:ascii="Arial" w:hAnsi="Arial" w:cs="Arial"/>
          <w:color w:val="auto"/>
          <w:sz w:val="16"/>
          <w:szCs w:val="16"/>
        </w:rPr>
        <w:t>ublicznych</w:t>
      </w:r>
    </w:p>
    <w:p w14:paraId="1AE0DFB5" w14:textId="77777777" w:rsidR="00673152" w:rsidRDefault="00673152" w:rsidP="00F67F3D">
      <w:pPr>
        <w:tabs>
          <w:tab w:val="left" w:pos="6320"/>
        </w:tabs>
        <w:spacing w:line="288" w:lineRule="auto"/>
        <w:jc w:val="center"/>
        <w:rPr>
          <w:rFonts w:ascii="Arial" w:hAnsi="Arial"/>
          <w:b/>
          <w:color w:val="FF0000"/>
          <w:sz w:val="22"/>
          <w:lang w:eastAsia="pl-PL"/>
        </w:rPr>
      </w:pPr>
    </w:p>
    <w:p w14:paraId="6419C6B3" w14:textId="77777777" w:rsidR="00673152" w:rsidRPr="00293852" w:rsidRDefault="00673152" w:rsidP="00F67F3D">
      <w:pPr>
        <w:tabs>
          <w:tab w:val="left" w:pos="6320"/>
        </w:tabs>
        <w:spacing w:line="288" w:lineRule="auto"/>
        <w:jc w:val="center"/>
        <w:rPr>
          <w:rFonts w:ascii="Arial" w:hAnsi="Arial"/>
          <w:b/>
          <w:color w:val="auto"/>
          <w:sz w:val="22"/>
          <w:lang w:eastAsia="pl-PL"/>
        </w:rPr>
      </w:pPr>
    </w:p>
    <w:p w14:paraId="1304D13E" w14:textId="3E8DA849" w:rsidR="00F67F3D" w:rsidRPr="00293852" w:rsidRDefault="009E676A" w:rsidP="00F67F3D">
      <w:pPr>
        <w:tabs>
          <w:tab w:val="left" w:pos="6320"/>
        </w:tabs>
        <w:spacing w:line="288" w:lineRule="auto"/>
        <w:jc w:val="center"/>
        <w:rPr>
          <w:rFonts w:ascii="Arial" w:hAnsi="Arial"/>
          <w:bCs/>
          <w:color w:val="auto"/>
          <w:sz w:val="22"/>
          <w:lang w:eastAsia="pl-PL"/>
        </w:rPr>
      </w:pPr>
      <w:r w:rsidRPr="00293852">
        <w:rPr>
          <w:rFonts w:ascii="Arial" w:hAnsi="Arial"/>
          <w:bCs/>
          <w:color w:val="auto"/>
          <w:sz w:val="22"/>
          <w:lang w:eastAsia="pl-PL"/>
        </w:rPr>
        <w:t xml:space="preserve">Tczew, dnia </w:t>
      </w:r>
      <w:r w:rsidR="00293852" w:rsidRPr="00293852">
        <w:rPr>
          <w:rFonts w:ascii="Arial" w:hAnsi="Arial"/>
          <w:bCs/>
          <w:color w:val="auto"/>
          <w:sz w:val="22"/>
          <w:lang w:eastAsia="pl-PL"/>
        </w:rPr>
        <w:t>09.10.2023</w:t>
      </w:r>
      <w:r w:rsidR="000C51D3" w:rsidRPr="00293852">
        <w:rPr>
          <w:rFonts w:ascii="Arial" w:hAnsi="Arial"/>
          <w:bCs/>
          <w:color w:val="auto"/>
          <w:sz w:val="22"/>
          <w:lang w:eastAsia="pl-PL"/>
        </w:rPr>
        <w:t xml:space="preserve"> r</w:t>
      </w:r>
      <w:bookmarkStart w:id="0" w:name="_Ref67041327"/>
    </w:p>
    <w:p w14:paraId="2220CD2F" w14:textId="77777777" w:rsidR="00F67F3D" w:rsidRPr="00F67F3D" w:rsidRDefault="00F67F3D" w:rsidP="00F67F3D">
      <w:pPr>
        <w:pStyle w:val="Default"/>
        <w:spacing w:line="288" w:lineRule="auto"/>
        <w:ind w:left="284"/>
        <w:rPr>
          <w:color w:val="auto"/>
        </w:rPr>
      </w:pPr>
    </w:p>
    <w:p w14:paraId="007825E0" w14:textId="77777777" w:rsidR="00D24227" w:rsidRPr="00D24227" w:rsidRDefault="00D24227" w:rsidP="00AB6E58">
      <w:pPr>
        <w:pStyle w:val="Default"/>
        <w:spacing w:line="288" w:lineRule="auto"/>
        <w:ind w:left="284"/>
        <w:rPr>
          <w:color w:val="auto"/>
        </w:rPr>
      </w:pPr>
    </w:p>
    <w:p w14:paraId="7CCDD4EF" w14:textId="4F260419" w:rsidR="00660254" w:rsidRPr="007009AE" w:rsidRDefault="00A16029" w:rsidP="008A6C45">
      <w:pPr>
        <w:pStyle w:val="Default"/>
        <w:numPr>
          <w:ilvl w:val="0"/>
          <w:numId w:val="10"/>
        </w:numPr>
        <w:spacing w:line="288" w:lineRule="auto"/>
        <w:ind w:left="284" w:hanging="284"/>
        <w:rPr>
          <w:color w:val="auto"/>
        </w:rPr>
      </w:pPr>
      <w:r w:rsidRPr="007009AE">
        <w:rPr>
          <w:b/>
          <w:bCs/>
          <w:color w:val="auto"/>
          <w:sz w:val="22"/>
          <w:szCs w:val="22"/>
        </w:rPr>
        <w:lastRenderedPageBreak/>
        <w:t>NAZWA ORAZ ADRES ZAMAWIAJĄCEGO</w:t>
      </w:r>
      <w:bookmarkEnd w:id="0"/>
      <w:r w:rsidRPr="007009AE">
        <w:rPr>
          <w:b/>
          <w:bCs/>
          <w:color w:val="auto"/>
          <w:sz w:val="26"/>
          <w:szCs w:val="26"/>
        </w:rPr>
        <w:t xml:space="preserve"> </w:t>
      </w:r>
    </w:p>
    <w:p w14:paraId="7F6EC19E" w14:textId="77777777" w:rsidR="00660254" w:rsidRPr="007009AE" w:rsidRDefault="00660254" w:rsidP="00660254">
      <w:pPr>
        <w:pStyle w:val="Default"/>
        <w:spacing w:line="288" w:lineRule="auto"/>
        <w:ind w:left="284"/>
        <w:rPr>
          <w:color w:val="auto"/>
          <w:sz w:val="12"/>
        </w:rPr>
      </w:pPr>
    </w:p>
    <w:p w14:paraId="5706C0B6" w14:textId="77777777" w:rsidR="002F2A1F" w:rsidRPr="007009AE"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Zakład Usług Komunalnych</w:t>
      </w:r>
    </w:p>
    <w:p w14:paraId="391BD8C4" w14:textId="77777777" w:rsidR="002F2A1F" w:rsidRPr="007009AE"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 xml:space="preserve">ul. </w:t>
      </w:r>
      <w:proofErr w:type="spellStart"/>
      <w:r w:rsidRPr="007009AE">
        <w:rPr>
          <w:rFonts w:ascii="Arial" w:eastAsia="Times New Roman" w:hAnsi="Arial" w:cs="Arial"/>
          <w:bCs/>
          <w:color w:val="auto"/>
          <w:sz w:val="22"/>
          <w:szCs w:val="22"/>
          <w:lang w:eastAsia="pl-PL"/>
        </w:rPr>
        <w:t>Czatkowska</w:t>
      </w:r>
      <w:proofErr w:type="spellEnd"/>
      <w:r w:rsidRPr="007009AE">
        <w:rPr>
          <w:rFonts w:ascii="Arial" w:eastAsia="Times New Roman" w:hAnsi="Arial" w:cs="Arial"/>
          <w:bCs/>
          <w:color w:val="auto"/>
          <w:sz w:val="22"/>
          <w:szCs w:val="22"/>
          <w:lang w:eastAsia="pl-PL"/>
        </w:rPr>
        <w:t xml:space="preserve"> 2 e</w:t>
      </w:r>
    </w:p>
    <w:p w14:paraId="7C579816" w14:textId="77777777" w:rsidR="00334038" w:rsidRPr="007009AE"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83 - 110 Tczew</w:t>
      </w:r>
    </w:p>
    <w:p w14:paraId="47728FBC" w14:textId="77777777" w:rsidR="006F6E76" w:rsidRPr="007009AE"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Tel. 58 531 64 66</w:t>
      </w:r>
    </w:p>
    <w:p w14:paraId="1100EFFF" w14:textId="77777777" w:rsidR="002F2A1F" w:rsidRPr="007009AE"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Adres poczty elektronicznej: </w:t>
      </w:r>
      <w:hyperlink r:id="rId9" w:history="1">
        <w:r w:rsidRPr="007009AE">
          <w:rPr>
            <w:rStyle w:val="Hipercze"/>
            <w:rFonts w:ascii="Arial" w:eastAsia="Times New Roman" w:hAnsi="Arial" w:cs="Arial"/>
            <w:color w:val="auto"/>
            <w:sz w:val="22"/>
            <w:szCs w:val="22"/>
            <w:lang w:eastAsia="pl-PL"/>
          </w:rPr>
          <w:t>wzp@um.tczew.pl</w:t>
        </w:r>
      </w:hyperlink>
    </w:p>
    <w:p w14:paraId="6C03D529" w14:textId="77777777" w:rsidR="00007502" w:rsidRPr="007009AE"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Adres strony internetowej prowadzonego postępowania: </w:t>
      </w:r>
      <w:hyperlink r:id="rId10" w:tgtFrame="_blank" w:history="1">
        <w:r w:rsidRPr="007009AE">
          <w:rPr>
            <w:rFonts w:ascii="Arial" w:hAnsi="Arial" w:cs="Arial"/>
            <w:color w:val="auto"/>
            <w:sz w:val="22"/>
            <w:szCs w:val="22"/>
            <w:u w:val="single"/>
          </w:rPr>
          <w:t>https://platformazakupowa.pl/pn/tczew</w:t>
        </w:r>
      </w:hyperlink>
    </w:p>
    <w:p w14:paraId="6A1589B1" w14:textId="77777777" w:rsidR="002F2A1F" w:rsidRPr="007009AE" w:rsidRDefault="002F2A1F" w:rsidP="002F2A1F">
      <w:pPr>
        <w:tabs>
          <w:tab w:val="left" w:pos="145"/>
        </w:tabs>
        <w:spacing w:line="288" w:lineRule="auto"/>
        <w:jc w:val="both"/>
        <w:rPr>
          <w:rFonts w:ascii="Arial" w:hAnsi="Arial" w:cs="Arial"/>
          <w:bCs/>
          <w:color w:val="auto"/>
          <w:sz w:val="10"/>
          <w:szCs w:val="22"/>
          <w:lang w:eastAsia="pl-PL"/>
        </w:rPr>
      </w:pPr>
    </w:p>
    <w:p w14:paraId="5750389F" w14:textId="68059C4F" w:rsidR="00531C77" w:rsidRPr="007009AE" w:rsidRDefault="00660254" w:rsidP="00CF3510">
      <w:pPr>
        <w:tabs>
          <w:tab w:val="left" w:pos="145"/>
        </w:tabs>
        <w:spacing w:line="288" w:lineRule="auto"/>
        <w:jc w:val="both"/>
        <w:rPr>
          <w:rFonts w:ascii="Arial" w:hAnsi="Arial" w:cs="Arial"/>
          <w:bCs/>
          <w:color w:val="auto"/>
          <w:sz w:val="22"/>
          <w:szCs w:val="22"/>
        </w:rPr>
      </w:pPr>
      <w:r w:rsidRPr="007009AE">
        <w:rPr>
          <w:rFonts w:ascii="Arial" w:hAnsi="Arial" w:cs="Arial"/>
          <w:bCs/>
          <w:color w:val="auto"/>
          <w:sz w:val="22"/>
          <w:szCs w:val="22"/>
        </w:rPr>
        <w:t>Adres</w:t>
      </w:r>
      <w:r w:rsidRPr="007009AE">
        <w:rPr>
          <w:rFonts w:ascii="Arial" w:hAnsi="Arial" w:cs="Arial"/>
          <w:bCs/>
          <w:color w:val="auto"/>
          <w:sz w:val="12"/>
          <w:szCs w:val="22"/>
        </w:rPr>
        <w:t xml:space="preserve"> </w:t>
      </w:r>
      <w:r w:rsidRPr="007009AE">
        <w:rPr>
          <w:rFonts w:ascii="Arial" w:hAnsi="Arial" w:cs="Arial"/>
          <w:bCs/>
          <w:color w:val="auto"/>
          <w:sz w:val="22"/>
          <w:szCs w:val="22"/>
        </w:rPr>
        <w:t>strony internetowej, na które</w:t>
      </w:r>
      <w:r w:rsidR="00AE7518" w:rsidRPr="007009AE">
        <w:rPr>
          <w:rFonts w:ascii="Arial" w:hAnsi="Arial" w:cs="Arial"/>
          <w:bCs/>
          <w:color w:val="auto"/>
          <w:sz w:val="22"/>
          <w:szCs w:val="22"/>
        </w:rPr>
        <w:t>j</w:t>
      </w:r>
      <w:r w:rsidRPr="007009AE">
        <w:rPr>
          <w:rFonts w:ascii="Arial" w:hAnsi="Arial" w:cs="Arial"/>
          <w:bCs/>
          <w:color w:val="auto"/>
          <w:sz w:val="22"/>
          <w:szCs w:val="22"/>
        </w:rPr>
        <w:t xml:space="preserve"> </w:t>
      </w:r>
      <w:r w:rsidR="00233884" w:rsidRPr="007009AE">
        <w:rPr>
          <w:rFonts w:ascii="Arial" w:hAnsi="Arial" w:cs="Arial"/>
          <w:bCs/>
          <w:color w:val="auto"/>
          <w:sz w:val="22"/>
          <w:szCs w:val="22"/>
        </w:rPr>
        <w:t>udostępniane</w:t>
      </w:r>
      <w:r w:rsidRPr="007009AE">
        <w:rPr>
          <w:rFonts w:ascii="Arial" w:hAnsi="Arial" w:cs="Arial"/>
          <w:bCs/>
          <w:color w:val="auto"/>
          <w:sz w:val="22"/>
          <w:szCs w:val="22"/>
        </w:rPr>
        <w:t xml:space="preserve"> będą </w:t>
      </w:r>
      <w:r w:rsidR="00233884" w:rsidRPr="007009AE">
        <w:rPr>
          <w:rFonts w:ascii="Arial" w:hAnsi="Arial" w:cs="Arial"/>
          <w:bCs/>
          <w:color w:val="auto"/>
          <w:sz w:val="22"/>
          <w:szCs w:val="22"/>
        </w:rPr>
        <w:t xml:space="preserve">zmiany i wyjaśnienia treści SWZ oraz inne </w:t>
      </w:r>
      <w:r w:rsidRPr="007009AE">
        <w:rPr>
          <w:rFonts w:ascii="Arial" w:hAnsi="Arial" w:cs="Arial"/>
          <w:bCs/>
          <w:color w:val="auto"/>
          <w:sz w:val="22"/>
          <w:szCs w:val="22"/>
        </w:rPr>
        <w:t>dokumenty zamówienia</w:t>
      </w:r>
      <w:r w:rsidR="00233884" w:rsidRPr="007009AE">
        <w:rPr>
          <w:rFonts w:ascii="Arial" w:hAnsi="Arial" w:cs="Arial"/>
          <w:bCs/>
          <w:color w:val="auto"/>
          <w:sz w:val="22"/>
          <w:szCs w:val="22"/>
        </w:rPr>
        <w:t xml:space="preserve"> bezpośrednio związane z postępowaniem o udzielenie zamówienia</w:t>
      </w:r>
      <w:r w:rsidRPr="007009AE">
        <w:rPr>
          <w:rFonts w:ascii="Arial" w:hAnsi="Arial" w:cs="Arial"/>
          <w:bCs/>
          <w:color w:val="auto"/>
          <w:sz w:val="22"/>
          <w:szCs w:val="22"/>
        </w:rPr>
        <w:t>:</w:t>
      </w:r>
      <w:r w:rsidR="00E00172" w:rsidRPr="007009AE">
        <w:rPr>
          <w:rFonts w:ascii="Arial" w:hAnsi="Arial" w:cs="Arial"/>
          <w:bCs/>
          <w:color w:val="auto"/>
          <w:sz w:val="22"/>
          <w:szCs w:val="22"/>
        </w:rPr>
        <w:t xml:space="preserve"> </w:t>
      </w:r>
      <w:hyperlink r:id="rId11" w:tgtFrame="_blank" w:history="1">
        <w:r w:rsidR="00233884" w:rsidRPr="007009AE">
          <w:rPr>
            <w:rFonts w:ascii="Arial" w:hAnsi="Arial" w:cs="Arial"/>
            <w:color w:val="auto"/>
            <w:sz w:val="22"/>
            <w:szCs w:val="22"/>
            <w:u w:val="single"/>
          </w:rPr>
          <w:t>https://platformazakupowa.pl/pn/tczew</w:t>
        </w:r>
      </w:hyperlink>
    </w:p>
    <w:p w14:paraId="3B990620" w14:textId="77777777" w:rsidR="00233884" w:rsidRPr="007009AE" w:rsidRDefault="00233884" w:rsidP="00CF3510">
      <w:pPr>
        <w:tabs>
          <w:tab w:val="left" w:pos="145"/>
        </w:tabs>
        <w:spacing w:line="288" w:lineRule="auto"/>
        <w:jc w:val="both"/>
        <w:rPr>
          <w:rFonts w:ascii="Arial" w:hAnsi="Arial" w:cs="Arial"/>
          <w:b/>
          <w:bCs/>
          <w:color w:val="auto"/>
          <w:sz w:val="16"/>
          <w:szCs w:val="22"/>
        </w:rPr>
      </w:pPr>
    </w:p>
    <w:p w14:paraId="788CD5B5" w14:textId="77777777" w:rsidR="007719C4" w:rsidRPr="007009AE" w:rsidRDefault="00A16029" w:rsidP="00CF3510">
      <w:pPr>
        <w:tabs>
          <w:tab w:val="left" w:pos="145"/>
        </w:tabs>
        <w:spacing w:line="288" w:lineRule="auto"/>
        <w:jc w:val="both"/>
        <w:rPr>
          <w:rFonts w:ascii="Arial" w:hAnsi="Arial" w:cs="Arial"/>
          <w:color w:val="auto"/>
        </w:rPr>
      </w:pPr>
      <w:r w:rsidRPr="007009AE">
        <w:rPr>
          <w:rFonts w:ascii="Arial" w:hAnsi="Arial" w:cs="Arial"/>
          <w:b/>
          <w:bCs/>
          <w:color w:val="auto"/>
          <w:sz w:val="22"/>
          <w:szCs w:val="22"/>
        </w:rPr>
        <w:t xml:space="preserve">2. TRYB UDZIELENIA ZAMÓWIENIA </w:t>
      </w:r>
    </w:p>
    <w:p w14:paraId="4DEF8A06" w14:textId="77777777" w:rsidR="00CF3510" w:rsidRPr="007009AE" w:rsidRDefault="00CF3510" w:rsidP="00CF3510">
      <w:pPr>
        <w:tabs>
          <w:tab w:val="left" w:pos="0"/>
          <w:tab w:val="left" w:pos="360"/>
        </w:tabs>
        <w:spacing w:line="288" w:lineRule="auto"/>
        <w:jc w:val="both"/>
        <w:rPr>
          <w:rFonts w:ascii="Arial" w:hAnsi="Arial" w:cs="Arial"/>
          <w:b/>
          <w:bCs/>
          <w:color w:val="auto"/>
          <w:sz w:val="10"/>
          <w:szCs w:val="22"/>
        </w:rPr>
      </w:pPr>
    </w:p>
    <w:p w14:paraId="798ED906" w14:textId="30834E1A" w:rsidR="007719C4" w:rsidRPr="007009AE" w:rsidRDefault="002F648E" w:rsidP="00CF3510">
      <w:pPr>
        <w:tabs>
          <w:tab w:val="left" w:pos="0"/>
          <w:tab w:val="left" w:pos="360"/>
        </w:tabs>
        <w:spacing w:line="288" w:lineRule="auto"/>
        <w:jc w:val="both"/>
        <w:rPr>
          <w:rFonts w:ascii="Arial" w:eastAsia="MS Mincho;ＭＳ 明朝" w:hAnsi="Arial" w:cs="Arial"/>
          <w:color w:val="auto"/>
          <w:sz w:val="22"/>
          <w:szCs w:val="22"/>
        </w:rPr>
      </w:pPr>
      <w:r w:rsidRPr="007009AE">
        <w:rPr>
          <w:rFonts w:ascii="Arial" w:hAnsi="Arial" w:cs="Arial"/>
          <w:b/>
          <w:bCs/>
          <w:color w:val="auto"/>
          <w:sz w:val="22"/>
          <w:szCs w:val="22"/>
        </w:rPr>
        <w:t>2</w:t>
      </w:r>
      <w:r w:rsidR="00A16029" w:rsidRPr="007009AE">
        <w:rPr>
          <w:rFonts w:ascii="Arial" w:hAnsi="Arial" w:cs="Arial"/>
          <w:b/>
          <w:bCs/>
          <w:color w:val="auto"/>
          <w:sz w:val="22"/>
          <w:szCs w:val="22"/>
        </w:rPr>
        <w:t>.1</w:t>
      </w:r>
      <w:r w:rsidR="00A16029" w:rsidRPr="007009AE">
        <w:rPr>
          <w:rFonts w:ascii="Arial" w:hAnsi="Arial" w:cs="Arial"/>
          <w:bCs/>
          <w:color w:val="auto"/>
          <w:sz w:val="22"/>
          <w:szCs w:val="22"/>
        </w:rPr>
        <w:t xml:space="preserve"> Postępowanie </w:t>
      </w:r>
      <w:r w:rsidR="00531C77" w:rsidRPr="007009AE">
        <w:rPr>
          <w:rFonts w:ascii="Arial" w:hAnsi="Arial" w:cs="Arial"/>
          <w:bCs/>
          <w:color w:val="auto"/>
          <w:sz w:val="22"/>
          <w:szCs w:val="22"/>
        </w:rPr>
        <w:t xml:space="preserve">o udzielenie zamówienia </w:t>
      </w:r>
      <w:r w:rsidR="00A16029" w:rsidRPr="007009AE">
        <w:rPr>
          <w:rFonts w:ascii="Arial" w:hAnsi="Arial" w:cs="Arial"/>
          <w:bCs/>
          <w:color w:val="auto"/>
          <w:sz w:val="22"/>
          <w:szCs w:val="22"/>
        </w:rPr>
        <w:t xml:space="preserve">prowadzone jest w trybie </w:t>
      </w:r>
      <w:r w:rsidR="00531C77" w:rsidRPr="007009AE">
        <w:rPr>
          <w:rFonts w:ascii="Arial" w:hAnsi="Arial" w:cs="Arial"/>
          <w:bCs/>
          <w:color w:val="auto"/>
          <w:sz w:val="22"/>
          <w:szCs w:val="22"/>
        </w:rPr>
        <w:t>podstawowym</w:t>
      </w:r>
      <w:r w:rsidR="00A16029" w:rsidRPr="007009AE">
        <w:rPr>
          <w:rFonts w:ascii="Arial" w:hAnsi="Arial" w:cs="Arial"/>
          <w:bCs/>
          <w:color w:val="auto"/>
          <w:sz w:val="22"/>
          <w:szCs w:val="22"/>
        </w:rPr>
        <w:t xml:space="preserve">, </w:t>
      </w:r>
      <w:r w:rsidR="00A16029" w:rsidRPr="007009AE">
        <w:rPr>
          <w:rFonts w:ascii="Arial" w:eastAsia="MS Mincho;ＭＳ 明朝" w:hAnsi="Arial" w:cs="Arial"/>
          <w:color w:val="auto"/>
          <w:sz w:val="22"/>
          <w:szCs w:val="22"/>
        </w:rPr>
        <w:t>zgodnie</w:t>
      </w:r>
      <w:r w:rsidR="00C101A6" w:rsidRPr="007009AE">
        <w:rPr>
          <w:rFonts w:ascii="Arial" w:eastAsia="MS Mincho;ＭＳ 明朝" w:hAnsi="Arial" w:cs="Arial"/>
          <w:color w:val="auto"/>
          <w:sz w:val="22"/>
          <w:szCs w:val="22"/>
        </w:rPr>
        <w:t xml:space="preserve"> </w:t>
      </w:r>
      <w:r w:rsidR="00A34569" w:rsidRPr="007009AE">
        <w:rPr>
          <w:rFonts w:ascii="Arial" w:eastAsia="MS Mincho;ＭＳ 明朝" w:hAnsi="Arial" w:cs="Arial"/>
          <w:color w:val="auto"/>
          <w:sz w:val="22"/>
          <w:szCs w:val="22"/>
        </w:rPr>
        <w:br/>
      </w:r>
      <w:r w:rsidR="00A16029" w:rsidRPr="007009AE">
        <w:rPr>
          <w:rFonts w:ascii="Arial" w:eastAsia="MS Mincho;ＭＳ 明朝" w:hAnsi="Arial" w:cs="Arial"/>
          <w:color w:val="auto"/>
          <w:sz w:val="22"/>
          <w:szCs w:val="22"/>
        </w:rPr>
        <w:t xml:space="preserve">z </w:t>
      </w:r>
      <w:r w:rsidR="00531C77" w:rsidRPr="007009AE">
        <w:rPr>
          <w:rFonts w:ascii="Arial" w:eastAsia="MS Mincho;ＭＳ 明朝" w:hAnsi="Arial" w:cs="Arial"/>
          <w:color w:val="auto"/>
          <w:sz w:val="22"/>
          <w:szCs w:val="22"/>
        </w:rPr>
        <w:t>art</w:t>
      </w:r>
      <w:r w:rsidR="009F666E" w:rsidRPr="007009AE">
        <w:rPr>
          <w:rFonts w:ascii="Arial" w:eastAsia="MS Mincho;ＭＳ 明朝" w:hAnsi="Arial" w:cs="Arial"/>
          <w:color w:val="auto"/>
          <w:sz w:val="22"/>
          <w:szCs w:val="22"/>
        </w:rPr>
        <w:t xml:space="preserve">. 275 </w:t>
      </w:r>
      <w:r w:rsidR="008F6243" w:rsidRPr="007009AE">
        <w:rPr>
          <w:rFonts w:ascii="Arial" w:eastAsia="MS Mincho;ＭＳ 明朝" w:hAnsi="Arial" w:cs="Arial"/>
          <w:color w:val="auto"/>
          <w:sz w:val="22"/>
          <w:szCs w:val="22"/>
        </w:rPr>
        <w:t xml:space="preserve">pkt 1 </w:t>
      </w:r>
      <w:r w:rsidR="00A16029" w:rsidRPr="007009AE">
        <w:rPr>
          <w:rFonts w:ascii="Arial" w:eastAsia="MS Mincho;ＭＳ 明朝" w:hAnsi="Arial" w:cs="Arial"/>
          <w:color w:val="auto"/>
          <w:sz w:val="22"/>
          <w:szCs w:val="22"/>
        </w:rPr>
        <w:t>ustawy</w:t>
      </w:r>
      <w:r w:rsidR="00C101A6" w:rsidRPr="007009AE">
        <w:rPr>
          <w:rFonts w:ascii="Arial" w:eastAsia="MS Mincho;ＭＳ 明朝" w:hAnsi="Arial" w:cs="Arial"/>
          <w:color w:val="auto"/>
          <w:sz w:val="22"/>
          <w:szCs w:val="22"/>
        </w:rPr>
        <w:t xml:space="preserve"> </w:t>
      </w:r>
      <w:r w:rsidR="008F11A3" w:rsidRPr="007009AE">
        <w:rPr>
          <w:rFonts w:ascii="Arial" w:eastAsia="MS Mincho;ＭＳ 明朝" w:hAnsi="Arial" w:cs="Arial"/>
          <w:color w:val="auto"/>
          <w:sz w:val="22"/>
          <w:szCs w:val="22"/>
        </w:rPr>
        <w:t xml:space="preserve">z dnia 11 września 2019 roku </w:t>
      </w:r>
      <w:r w:rsidR="00A16029" w:rsidRPr="007009AE">
        <w:rPr>
          <w:rFonts w:ascii="Arial" w:eastAsia="MS Mincho;ＭＳ 明朝" w:hAnsi="Arial" w:cs="Arial"/>
          <w:color w:val="auto"/>
          <w:sz w:val="22"/>
          <w:szCs w:val="22"/>
        </w:rPr>
        <w:t>Prawo zamówień publicznych</w:t>
      </w:r>
      <w:r w:rsidR="00C101A6" w:rsidRPr="007009AE">
        <w:rPr>
          <w:rFonts w:ascii="Arial" w:eastAsia="MS Mincho;ＭＳ 明朝" w:hAnsi="Arial" w:cs="Arial"/>
          <w:color w:val="auto"/>
          <w:sz w:val="22"/>
          <w:szCs w:val="22"/>
        </w:rPr>
        <w:t xml:space="preserve"> </w:t>
      </w:r>
      <w:r w:rsidR="00A16029" w:rsidRPr="007009AE">
        <w:rPr>
          <w:rFonts w:ascii="Arial" w:eastAsia="MS Mincho;ＭＳ 明朝" w:hAnsi="Arial" w:cs="Arial"/>
          <w:color w:val="auto"/>
          <w:sz w:val="22"/>
          <w:szCs w:val="22"/>
        </w:rPr>
        <w:t>(</w:t>
      </w:r>
      <w:proofErr w:type="spellStart"/>
      <w:r w:rsidR="00A16029" w:rsidRPr="007009AE">
        <w:rPr>
          <w:rFonts w:ascii="Arial" w:eastAsia="MS Mincho;ＭＳ 明朝" w:hAnsi="Arial" w:cs="Arial"/>
          <w:color w:val="auto"/>
          <w:sz w:val="22"/>
          <w:szCs w:val="22"/>
        </w:rPr>
        <w:t>t.j</w:t>
      </w:r>
      <w:proofErr w:type="spellEnd"/>
      <w:r w:rsidR="00A16029" w:rsidRPr="007009AE">
        <w:rPr>
          <w:rFonts w:ascii="Arial" w:eastAsia="MS Mincho;ＭＳ 明朝" w:hAnsi="Arial" w:cs="Arial"/>
          <w:color w:val="auto"/>
          <w:sz w:val="22"/>
          <w:szCs w:val="22"/>
        </w:rPr>
        <w:t>. Dz. U. z 20</w:t>
      </w:r>
      <w:r w:rsidR="003030C1" w:rsidRPr="007009AE">
        <w:rPr>
          <w:rFonts w:ascii="Arial" w:eastAsia="MS Mincho;ＭＳ 明朝" w:hAnsi="Arial" w:cs="Arial"/>
          <w:color w:val="auto"/>
          <w:sz w:val="22"/>
          <w:szCs w:val="22"/>
        </w:rPr>
        <w:t>2</w:t>
      </w:r>
      <w:r w:rsidR="00673152">
        <w:rPr>
          <w:rFonts w:ascii="Arial" w:eastAsia="MS Mincho;ＭＳ 明朝" w:hAnsi="Arial" w:cs="Arial"/>
          <w:color w:val="auto"/>
          <w:sz w:val="22"/>
          <w:szCs w:val="22"/>
        </w:rPr>
        <w:t>3</w:t>
      </w:r>
      <w:r w:rsidR="00A16029" w:rsidRPr="007009AE">
        <w:rPr>
          <w:rFonts w:ascii="Arial" w:eastAsia="MS Mincho;ＭＳ 明朝" w:hAnsi="Arial" w:cs="Arial"/>
          <w:color w:val="auto"/>
          <w:sz w:val="22"/>
          <w:szCs w:val="22"/>
        </w:rPr>
        <w:t xml:space="preserve"> r., poz. </w:t>
      </w:r>
      <w:r w:rsidR="00673152">
        <w:rPr>
          <w:rFonts w:ascii="Arial" w:eastAsia="MS Mincho;ＭＳ 明朝" w:hAnsi="Arial" w:cs="Arial"/>
          <w:color w:val="auto"/>
          <w:sz w:val="22"/>
          <w:szCs w:val="22"/>
        </w:rPr>
        <w:t>1605</w:t>
      </w:r>
      <w:r w:rsidR="00A16029" w:rsidRPr="007009AE">
        <w:rPr>
          <w:rFonts w:ascii="Arial" w:eastAsia="MS Mincho;ＭＳ 明朝" w:hAnsi="Arial" w:cs="Arial"/>
          <w:color w:val="auto"/>
          <w:sz w:val="22"/>
          <w:szCs w:val="22"/>
        </w:rPr>
        <w:t xml:space="preserve"> z</w:t>
      </w:r>
      <w:r w:rsidR="001B6489" w:rsidRPr="007009AE">
        <w:rPr>
          <w:rFonts w:ascii="Arial" w:eastAsia="MS Mincho;ＭＳ 明朝" w:hAnsi="Arial" w:cs="Arial"/>
          <w:color w:val="auto"/>
          <w:sz w:val="22"/>
          <w:szCs w:val="22"/>
        </w:rPr>
        <w:t xml:space="preserve"> </w:t>
      </w:r>
      <w:proofErr w:type="spellStart"/>
      <w:r w:rsidR="001B6489" w:rsidRPr="007009AE">
        <w:rPr>
          <w:rFonts w:ascii="Arial" w:eastAsia="MS Mincho;ＭＳ 明朝" w:hAnsi="Arial" w:cs="Arial"/>
          <w:color w:val="auto"/>
          <w:sz w:val="22"/>
          <w:szCs w:val="22"/>
        </w:rPr>
        <w:t>późn</w:t>
      </w:r>
      <w:proofErr w:type="spellEnd"/>
      <w:r w:rsidR="001B6489" w:rsidRPr="007009AE">
        <w:rPr>
          <w:rFonts w:ascii="Arial" w:eastAsia="MS Mincho;ＭＳ 明朝" w:hAnsi="Arial" w:cs="Arial"/>
          <w:color w:val="auto"/>
          <w:sz w:val="22"/>
          <w:szCs w:val="22"/>
        </w:rPr>
        <w:t>. zm.</w:t>
      </w:r>
      <w:r w:rsidR="00A16029" w:rsidRPr="007009AE">
        <w:rPr>
          <w:rFonts w:ascii="Arial" w:eastAsia="MS Mincho;ＭＳ 明朝" w:hAnsi="Arial" w:cs="Arial"/>
          <w:color w:val="auto"/>
          <w:sz w:val="22"/>
          <w:szCs w:val="22"/>
        </w:rPr>
        <w:t xml:space="preserve">), dalej „ustawa </w:t>
      </w:r>
      <w:proofErr w:type="spellStart"/>
      <w:r w:rsidR="00A16029" w:rsidRPr="007009AE">
        <w:rPr>
          <w:rFonts w:ascii="Arial" w:eastAsia="MS Mincho;ＭＳ 明朝" w:hAnsi="Arial" w:cs="Arial"/>
          <w:color w:val="auto"/>
          <w:sz w:val="22"/>
          <w:szCs w:val="22"/>
        </w:rPr>
        <w:t>Pzp</w:t>
      </w:r>
      <w:proofErr w:type="spellEnd"/>
      <w:r w:rsidR="00A16029" w:rsidRPr="007009AE">
        <w:rPr>
          <w:rFonts w:ascii="Arial" w:eastAsia="MS Mincho;ＭＳ 明朝" w:hAnsi="Arial" w:cs="Arial"/>
          <w:color w:val="auto"/>
          <w:sz w:val="22"/>
          <w:szCs w:val="22"/>
        </w:rPr>
        <w:t>”.</w:t>
      </w:r>
    </w:p>
    <w:p w14:paraId="7828BB01" w14:textId="77777777" w:rsidR="00884AC5" w:rsidRPr="007009AE" w:rsidRDefault="00884AC5" w:rsidP="00CF3510">
      <w:pPr>
        <w:tabs>
          <w:tab w:val="left" w:pos="0"/>
          <w:tab w:val="left" w:pos="360"/>
        </w:tabs>
        <w:spacing w:line="288" w:lineRule="auto"/>
        <w:jc w:val="both"/>
        <w:rPr>
          <w:rFonts w:ascii="Arial" w:eastAsia="MS Mincho;ＭＳ 明朝" w:hAnsi="Arial" w:cs="Arial"/>
          <w:color w:val="auto"/>
          <w:sz w:val="10"/>
          <w:szCs w:val="22"/>
        </w:rPr>
      </w:pPr>
    </w:p>
    <w:p w14:paraId="4D9B1112" w14:textId="77777777" w:rsidR="00884AC5" w:rsidRPr="007009AE" w:rsidRDefault="00884AC5" w:rsidP="00CF3510">
      <w:pPr>
        <w:tabs>
          <w:tab w:val="left" w:pos="0"/>
          <w:tab w:val="left" w:pos="360"/>
        </w:tabs>
        <w:spacing w:line="288" w:lineRule="auto"/>
        <w:jc w:val="both"/>
        <w:rPr>
          <w:rFonts w:ascii="Arial" w:hAnsi="Arial" w:cs="Arial"/>
          <w:color w:val="auto"/>
        </w:rPr>
      </w:pPr>
      <w:r w:rsidRPr="007009AE">
        <w:rPr>
          <w:rFonts w:ascii="Arial" w:eastAsia="MS Mincho;ＭＳ 明朝" w:hAnsi="Arial" w:cs="Arial"/>
          <w:color w:val="auto"/>
          <w:sz w:val="22"/>
          <w:szCs w:val="22"/>
        </w:rPr>
        <w:t xml:space="preserve">Zamawiający </w:t>
      </w:r>
      <w:r w:rsidRPr="007009AE">
        <w:rPr>
          <w:rFonts w:ascii="Arial" w:eastAsia="MS Mincho;ＭＳ 明朝" w:hAnsi="Arial" w:cs="Arial"/>
          <w:color w:val="auto"/>
          <w:sz w:val="22"/>
          <w:szCs w:val="22"/>
          <w:u w:val="single"/>
        </w:rPr>
        <w:t>nie przywiduje</w:t>
      </w:r>
      <w:r w:rsidRPr="007009AE">
        <w:rPr>
          <w:rFonts w:ascii="Arial" w:eastAsia="MS Mincho;ＭＳ 明朝" w:hAnsi="Arial" w:cs="Arial"/>
          <w:color w:val="auto"/>
          <w:sz w:val="22"/>
          <w:szCs w:val="22"/>
        </w:rPr>
        <w:t xml:space="preserve"> wyboru najkorzystniejszej oferty z możliwością prowadzenia negocjacji.</w:t>
      </w:r>
    </w:p>
    <w:p w14:paraId="50EAB52E" w14:textId="77777777" w:rsidR="007719C4" w:rsidRPr="007009AE" w:rsidRDefault="007719C4" w:rsidP="00CF3510">
      <w:pPr>
        <w:tabs>
          <w:tab w:val="left" w:pos="0"/>
          <w:tab w:val="left" w:pos="360"/>
        </w:tabs>
        <w:spacing w:line="288" w:lineRule="auto"/>
        <w:jc w:val="both"/>
        <w:rPr>
          <w:rFonts w:ascii="Arial" w:hAnsi="Arial" w:cs="Arial"/>
          <w:color w:val="auto"/>
          <w:sz w:val="8"/>
          <w:szCs w:val="14"/>
        </w:rPr>
      </w:pPr>
    </w:p>
    <w:p w14:paraId="57359727" w14:textId="77777777" w:rsidR="007719C4" w:rsidRPr="007009AE" w:rsidRDefault="002F648E" w:rsidP="00CF3510">
      <w:pPr>
        <w:tabs>
          <w:tab w:val="left" w:pos="0"/>
          <w:tab w:val="left" w:pos="360"/>
        </w:tabs>
        <w:spacing w:line="288" w:lineRule="auto"/>
        <w:jc w:val="both"/>
        <w:rPr>
          <w:rFonts w:ascii="Arial" w:hAnsi="Arial" w:cs="Arial"/>
          <w:color w:val="auto"/>
        </w:rPr>
      </w:pPr>
      <w:r w:rsidRPr="007009AE">
        <w:rPr>
          <w:rFonts w:ascii="Arial" w:hAnsi="Arial" w:cs="Arial"/>
          <w:b/>
          <w:bCs/>
          <w:color w:val="auto"/>
          <w:sz w:val="22"/>
          <w:szCs w:val="22"/>
        </w:rPr>
        <w:t>2</w:t>
      </w:r>
      <w:r w:rsidR="00A16029" w:rsidRPr="007009AE">
        <w:rPr>
          <w:rFonts w:ascii="Arial" w:hAnsi="Arial" w:cs="Arial"/>
          <w:b/>
          <w:bCs/>
          <w:color w:val="auto"/>
          <w:sz w:val="22"/>
          <w:szCs w:val="22"/>
        </w:rPr>
        <w:t>.2</w:t>
      </w:r>
      <w:r w:rsidR="00A16029" w:rsidRPr="007009AE">
        <w:rPr>
          <w:rFonts w:ascii="Arial" w:hAnsi="Arial" w:cs="Arial"/>
          <w:color w:val="auto"/>
          <w:sz w:val="22"/>
          <w:szCs w:val="22"/>
        </w:rPr>
        <w:t xml:space="preserve"> Wartość zamówienia nie przekracza kwoty określonej w przepis</w:t>
      </w:r>
      <w:r w:rsidR="00760896" w:rsidRPr="007009AE">
        <w:rPr>
          <w:rFonts w:ascii="Arial" w:hAnsi="Arial" w:cs="Arial"/>
          <w:color w:val="auto"/>
          <w:sz w:val="22"/>
          <w:szCs w:val="22"/>
        </w:rPr>
        <w:t xml:space="preserve">ach wydanych </w:t>
      </w:r>
      <w:r w:rsidR="00A16029" w:rsidRPr="007009AE">
        <w:rPr>
          <w:rFonts w:ascii="Arial" w:hAnsi="Arial" w:cs="Arial"/>
          <w:color w:val="auto"/>
          <w:sz w:val="22"/>
          <w:szCs w:val="22"/>
        </w:rPr>
        <w:t xml:space="preserve">na podstawie art. </w:t>
      </w:r>
      <w:r w:rsidR="00760896" w:rsidRPr="007009AE">
        <w:rPr>
          <w:rFonts w:ascii="Arial" w:hAnsi="Arial" w:cs="Arial"/>
          <w:color w:val="auto"/>
          <w:sz w:val="22"/>
          <w:szCs w:val="22"/>
        </w:rPr>
        <w:t>3</w:t>
      </w:r>
      <w:r w:rsidR="00A16029" w:rsidRPr="007009AE">
        <w:rPr>
          <w:rFonts w:ascii="Arial" w:hAnsi="Arial" w:cs="Arial"/>
          <w:color w:val="auto"/>
          <w:sz w:val="22"/>
          <w:szCs w:val="22"/>
        </w:rPr>
        <w:t xml:space="preserve"> ust. </w:t>
      </w:r>
      <w:r w:rsidR="00760896" w:rsidRPr="007009AE">
        <w:rPr>
          <w:rFonts w:ascii="Arial" w:hAnsi="Arial" w:cs="Arial"/>
          <w:color w:val="auto"/>
          <w:sz w:val="22"/>
          <w:szCs w:val="22"/>
        </w:rPr>
        <w:t xml:space="preserve">2 pkt 1 ustawy </w:t>
      </w:r>
      <w:proofErr w:type="spellStart"/>
      <w:r w:rsidR="00760896" w:rsidRPr="007009AE">
        <w:rPr>
          <w:rFonts w:ascii="Arial" w:hAnsi="Arial" w:cs="Arial"/>
          <w:color w:val="auto"/>
          <w:sz w:val="22"/>
          <w:szCs w:val="22"/>
        </w:rPr>
        <w:t>Pzp</w:t>
      </w:r>
      <w:proofErr w:type="spellEnd"/>
      <w:r w:rsidR="00760896" w:rsidRPr="007009AE">
        <w:rPr>
          <w:rFonts w:ascii="Arial" w:hAnsi="Arial" w:cs="Arial"/>
          <w:color w:val="auto"/>
          <w:sz w:val="22"/>
          <w:szCs w:val="22"/>
        </w:rPr>
        <w:t xml:space="preserve"> (obwieszczenie Prezesa Urzędu Zamówień Publicznych).</w:t>
      </w:r>
    </w:p>
    <w:p w14:paraId="3DF48D28" w14:textId="77777777" w:rsidR="007719C4" w:rsidRPr="007009AE" w:rsidRDefault="007719C4" w:rsidP="00CF3510">
      <w:pPr>
        <w:spacing w:line="288" w:lineRule="auto"/>
        <w:jc w:val="both"/>
        <w:rPr>
          <w:rFonts w:ascii="Arial" w:hAnsi="Arial" w:cs="Arial"/>
          <w:bCs/>
          <w:color w:val="auto"/>
          <w:sz w:val="12"/>
          <w:szCs w:val="22"/>
        </w:rPr>
      </w:pPr>
    </w:p>
    <w:p w14:paraId="69D81723" w14:textId="77777777" w:rsidR="007719C4" w:rsidRPr="007009AE" w:rsidRDefault="00A16029" w:rsidP="00CF3510">
      <w:pPr>
        <w:pStyle w:val="NormalnyWeb"/>
        <w:spacing w:before="0" w:after="0" w:line="288" w:lineRule="auto"/>
        <w:jc w:val="both"/>
        <w:rPr>
          <w:rFonts w:ascii="Arial" w:hAnsi="Arial" w:cs="Arial"/>
          <w:color w:val="auto"/>
        </w:rPr>
      </w:pPr>
      <w:r w:rsidRPr="007009AE">
        <w:rPr>
          <w:rFonts w:ascii="Arial" w:eastAsia="MS Mincho;ＭＳ 明朝" w:hAnsi="Arial" w:cs="Arial"/>
          <w:b/>
          <w:color w:val="auto"/>
          <w:sz w:val="22"/>
          <w:szCs w:val="22"/>
        </w:rPr>
        <w:t>3. OPIS PRZEDMIOTU ZAMÓWIENIA</w:t>
      </w:r>
    </w:p>
    <w:p w14:paraId="21FC913A" w14:textId="77777777" w:rsidR="007719C4" w:rsidRPr="007009AE" w:rsidRDefault="007719C4" w:rsidP="00CF3510">
      <w:pPr>
        <w:widowControl/>
        <w:suppressAutoHyphens w:val="0"/>
        <w:spacing w:line="288" w:lineRule="auto"/>
        <w:jc w:val="both"/>
        <w:rPr>
          <w:rFonts w:ascii="Arial" w:eastAsia="Times New Roman" w:hAnsi="Arial" w:cs="Arial"/>
          <w:b/>
          <w:color w:val="auto"/>
          <w:sz w:val="10"/>
          <w:szCs w:val="10"/>
        </w:rPr>
      </w:pPr>
    </w:p>
    <w:p w14:paraId="715C2D0B" w14:textId="296A35A8" w:rsidR="002C0F19" w:rsidRPr="007009AE" w:rsidRDefault="002C0F19" w:rsidP="002C0F19">
      <w:pPr>
        <w:tabs>
          <w:tab w:val="left" w:pos="-5670"/>
          <w:tab w:val="left" w:pos="426"/>
        </w:tabs>
        <w:spacing w:line="288" w:lineRule="auto"/>
        <w:jc w:val="both"/>
        <w:rPr>
          <w:rFonts w:ascii="Arial" w:hAnsi="Arial" w:cs="Arial"/>
          <w:color w:val="auto"/>
          <w:sz w:val="22"/>
          <w:szCs w:val="22"/>
          <w:lang w:eastAsia="pl-PL"/>
        </w:rPr>
      </w:pPr>
      <w:r w:rsidRPr="007009AE">
        <w:rPr>
          <w:rFonts w:ascii="Arial" w:eastAsia="Times New Roman" w:hAnsi="Arial" w:cs="Arial"/>
          <w:b/>
          <w:color w:val="auto"/>
          <w:sz w:val="22"/>
          <w:szCs w:val="22"/>
        </w:rPr>
        <w:t>3.1</w:t>
      </w:r>
      <w:r w:rsidRPr="007009AE">
        <w:rPr>
          <w:rFonts w:ascii="Arial" w:eastAsia="Times New Roman" w:hAnsi="Arial" w:cs="Arial"/>
          <w:b/>
          <w:color w:val="auto"/>
        </w:rPr>
        <w:t xml:space="preserve"> </w:t>
      </w:r>
      <w:r w:rsidRPr="007009AE">
        <w:rPr>
          <w:rFonts w:ascii="Arial" w:hAnsi="Arial" w:cs="Arial"/>
          <w:color w:val="auto"/>
          <w:sz w:val="22"/>
          <w:szCs w:val="22"/>
          <w:lang w:eastAsia="pl-PL"/>
        </w:rPr>
        <w:t xml:space="preserve">Przedmiotem zamówienia jest wykonanie robót budowlanych polegających </w:t>
      </w:r>
      <w:r w:rsidR="001D76B5" w:rsidRPr="007009AE">
        <w:rPr>
          <w:rFonts w:ascii="Arial" w:hAnsi="Arial" w:cs="Arial"/>
          <w:color w:val="auto"/>
          <w:sz w:val="22"/>
          <w:szCs w:val="22"/>
          <w:lang w:eastAsia="pl-PL"/>
        </w:rPr>
        <w:t>na</w:t>
      </w:r>
      <w:r w:rsidR="00295618" w:rsidRPr="007009AE">
        <w:rPr>
          <w:rFonts w:ascii="Arial" w:hAnsi="Arial" w:cs="Arial"/>
          <w:color w:val="auto"/>
          <w:sz w:val="22"/>
          <w:szCs w:val="22"/>
          <w:lang w:eastAsia="pl-PL"/>
        </w:rPr>
        <w:t xml:space="preserve"> prze</w:t>
      </w:r>
      <w:r w:rsidR="00924937" w:rsidRPr="007009AE">
        <w:rPr>
          <w:rFonts w:ascii="Arial" w:hAnsi="Arial" w:cs="Arial"/>
          <w:color w:val="auto"/>
          <w:sz w:val="22"/>
          <w:szCs w:val="22"/>
          <w:lang w:eastAsia="pl-PL"/>
        </w:rPr>
        <w:t xml:space="preserve">budowie ul. </w:t>
      </w:r>
      <w:r w:rsidR="00C3316E" w:rsidRPr="007009AE">
        <w:rPr>
          <w:rFonts w:ascii="Arial" w:hAnsi="Arial" w:cs="Arial"/>
          <w:color w:val="auto"/>
          <w:sz w:val="22"/>
          <w:szCs w:val="22"/>
          <w:lang w:eastAsia="pl-PL"/>
        </w:rPr>
        <w:t>Królowej Marysieńki</w:t>
      </w:r>
      <w:r w:rsidR="00295618" w:rsidRPr="007009AE">
        <w:rPr>
          <w:rFonts w:ascii="Arial" w:hAnsi="Arial" w:cs="Arial"/>
          <w:color w:val="auto"/>
          <w:sz w:val="22"/>
          <w:szCs w:val="22"/>
          <w:lang w:eastAsia="pl-PL"/>
        </w:rPr>
        <w:t xml:space="preserve"> </w:t>
      </w:r>
      <w:r w:rsidR="00FA6819" w:rsidRPr="007009AE">
        <w:rPr>
          <w:rFonts w:ascii="Arial" w:hAnsi="Arial" w:cs="Arial"/>
          <w:color w:val="auto"/>
          <w:sz w:val="22"/>
          <w:szCs w:val="22"/>
          <w:lang w:eastAsia="pl-PL"/>
        </w:rPr>
        <w:t xml:space="preserve">na osiedlu Prątnica </w:t>
      </w:r>
      <w:r w:rsidR="00295618" w:rsidRPr="007009AE">
        <w:rPr>
          <w:rFonts w:ascii="Arial" w:hAnsi="Arial" w:cs="Arial"/>
          <w:color w:val="auto"/>
          <w:sz w:val="22"/>
          <w:szCs w:val="22"/>
          <w:lang w:eastAsia="pl-PL"/>
        </w:rPr>
        <w:t>w Tczewie wraz z niezbędną infrastrukturą techniczną</w:t>
      </w:r>
      <w:r w:rsidRPr="007009AE">
        <w:rPr>
          <w:rFonts w:ascii="Arial" w:hAnsi="Arial" w:cs="Arial"/>
          <w:color w:val="auto"/>
          <w:sz w:val="22"/>
          <w:szCs w:val="22"/>
          <w:lang w:eastAsia="pl-PL"/>
        </w:rPr>
        <w:t>.</w:t>
      </w:r>
    </w:p>
    <w:p w14:paraId="4C44148E" w14:textId="77777777" w:rsidR="005C61AC" w:rsidRPr="007009AE" w:rsidRDefault="005C61AC" w:rsidP="005C61AC">
      <w:pPr>
        <w:rPr>
          <w:rStyle w:val="Pogrubienie"/>
          <w:color w:val="auto"/>
        </w:rPr>
      </w:pPr>
    </w:p>
    <w:p w14:paraId="42787F96" w14:textId="7739E7BC" w:rsidR="005C61AC" w:rsidRPr="007009AE" w:rsidRDefault="005C61AC" w:rsidP="00AE7518">
      <w:pPr>
        <w:jc w:val="both"/>
        <w:rPr>
          <w:rFonts w:ascii="Arial" w:eastAsiaTheme="minorHAnsi" w:hAnsi="Arial" w:cs="Arial"/>
          <w:color w:val="auto"/>
          <w:sz w:val="22"/>
          <w:szCs w:val="22"/>
        </w:rPr>
      </w:pPr>
      <w:r w:rsidRPr="007009AE">
        <w:rPr>
          <w:rStyle w:val="Pogrubienie"/>
          <w:rFonts w:ascii="Arial" w:hAnsi="Arial" w:cs="Arial"/>
          <w:color w:val="auto"/>
          <w:sz w:val="22"/>
          <w:szCs w:val="22"/>
        </w:rPr>
        <w:t>Inwestycja dofinansowana w ramach</w:t>
      </w:r>
      <w:r w:rsidRPr="007009AE">
        <w:rPr>
          <w:rFonts w:ascii="Arial" w:hAnsi="Arial" w:cs="Arial"/>
          <w:color w:val="auto"/>
          <w:sz w:val="22"/>
          <w:szCs w:val="22"/>
        </w:rPr>
        <w:t xml:space="preserve"> </w:t>
      </w:r>
      <w:r w:rsidRPr="007009AE">
        <w:rPr>
          <w:rStyle w:val="Pogrubienie"/>
          <w:rFonts w:ascii="Arial" w:hAnsi="Arial" w:cs="Arial"/>
          <w:color w:val="auto"/>
          <w:sz w:val="22"/>
          <w:szCs w:val="22"/>
          <w:shd w:val="clear" w:color="auto" w:fill="FFFFFF"/>
        </w:rPr>
        <w:t xml:space="preserve">Rządowego Funduszu </w:t>
      </w:r>
      <w:r w:rsidR="00C3316E" w:rsidRPr="007009AE">
        <w:rPr>
          <w:rStyle w:val="Pogrubienie"/>
          <w:rFonts w:ascii="Arial" w:hAnsi="Arial" w:cs="Arial"/>
          <w:color w:val="auto"/>
          <w:sz w:val="22"/>
          <w:szCs w:val="22"/>
          <w:shd w:val="clear" w:color="auto" w:fill="FFFFFF"/>
        </w:rPr>
        <w:t>Rozwoju Dróg.</w:t>
      </w:r>
    </w:p>
    <w:p w14:paraId="340F1A80" w14:textId="77777777" w:rsidR="005C61AC" w:rsidRPr="007009AE" w:rsidRDefault="005C61AC" w:rsidP="002C0F19">
      <w:pPr>
        <w:spacing w:line="288" w:lineRule="auto"/>
        <w:jc w:val="both"/>
        <w:rPr>
          <w:rFonts w:ascii="Arial" w:hAnsi="Arial" w:cs="Arial"/>
          <w:color w:val="auto"/>
          <w:sz w:val="16"/>
          <w:szCs w:val="16"/>
          <w:lang w:eastAsia="pl-PL"/>
        </w:rPr>
      </w:pPr>
    </w:p>
    <w:p w14:paraId="58B2B860" w14:textId="77777777" w:rsidR="00F371C3" w:rsidRPr="007009AE" w:rsidRDefault="002C0F19" w:rsidP="002C0F19">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Roboty budowlane, będące przedmiotem niniejszego postępowania o zamówienie publiczne, realizowane będą w oparciu o</w:t>
      </w:r>
      <w:r w:rsidR="00F371C3" w:rsidRPr="007009AE">
        <w:rPr>
          <w:rFonts w:ascii="Arial" w:eastAsia="Times New Roman" w:hAnsi="Arial" w:cs="Arial"/>
          <w:color w:val="auto"/>
          <w:sz w:val="22"/>
          <w:szCs w:val="22"/>
          <w:lang w:eastAsia="pl-PL"/>
        </w:rPr>
        <w:t xml:space="preserve"> decyzje</w:t>
      </w:r>
      <w:r w:rsidRPr="007009AE">
        <w:rPr>
          <w:rFonts w:ascii="Arial" w:eastAsia="Times New Roman" w:hAnsi="Arial" w:cs="Arial"/>
          <w:color w:val="auto"/>
          <w:sz w:val="22"/>
          <w:szCs w:val="22"/>
          <w:lang w:eastAsia="pl-PL"/>
        </w:rPr>
        <w:t xml:space="preserve"> </w:t>
      </w:r>
      <w:r w:rsidR="002D0280" w:rsidRPr="007009AE">
        <w:rPr>
          <w:rFonts w:ascii="Arial" w:eastAsia="Times New Roman" w:hAnsi="Arial" w:cs="Arial"/>
          <w:color w:val="auto"/>
          <w:sz w:val="22"/>
          <w:szCs w:val="22"/>
          <w:lang w:eastAsia="pl-PL"/>
        </w:rPr>
        <w:t>pozwolenia na budowę</w:t>
      </w:r>
      <w:r w:rsidR="00F371C3" w:rsidRPr="007009AE">
        <w:rPr>
          <w:rFonts w:ascii="Arial" w:eastAsia="Times New Roman" w:hAnsi="Arial" w:cs="Arial"/>
          <w:color w:val="auto"/>
          <w:sz w:val="22"/>
          <w:szCs w:val="22"/>
          <w:lang w:eastAsia="pl-PL"/>
        </w:rPr>
        <w:t>:</w:t>
      </w:r>
    </w:p>
    <w:p w14:paraId="0B6B94BF" w14:textId="7A64B462" w:rsidR="00F371C3" w:rsidRPr="007009AE" w:rsidRDefault="00F371C3" w:rsidP="006743D7">
      <w:pPr>
        <w:pStyle w:val="Akapitzlist"/>
        <w:widowControl/>
        <w:numPr>
          <w:ilvl w:val="0"/>
          <w:numId w:val="93"/>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WB.6740.1.227.2017 z dnia 16 lutego 2018</w:t>
      </w:r>
      <w:r w:rsidR="00547B97"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r. Starosty Tczewskiego (</w:t>
      </w:r>
      <w:r w:rsidR="006E4F48" w:rsidRPr="007009AE">
        <w:rPr>
          <w:rFonts w:ascii="Arial" w:eastAsia="Times New Roman" w:hAnsi="Arial" w:cs="Arial"/>
          <w:color w:val="auto"/>
          <w:sz w:val="22"/>
          <w:szCs w:val="22"/>
          <w:lang w:eastAsia="pl-PL"/>
        </w:rPr>
        <w:t>dot. „Przebudowy</w:t>
      </w:r>
      <w:r w:rsidRPr="007009AE">
        <w:rPr>
          <w:rFonts w:ascii="Arial" w:eastAsia="Times New Roman" w:hAnsi="Arial" w:cs="Arial"/>
          <w:color w:val="auto"/>
          <w:sz w:val="22"/>
          <w:szCs w:val="22"/>
          <w:lang w:eastAsia="pl-PL"/>
        </w:rPr>
        <w:t xml:space="preserve"> ulic: Zygmunta Starego, Królowej Marysieńki, Królowej Bony na osiedlu Prątnica w Tczewie </w:t>
      </w:r>
      <w:r w:rsidR="006E4F48" w:rsidRPr="007009AE">
        <w:rPr>
          <w:rFonts w:ascii="Arial" w:eastAsia="Times New Roman" w:hAnsi="Arial" w:cs="Arial"/>
          <w:color w:val="auto"/>
          <w:sz w:val="22"/>
          <w:szCs w:val="22"/>
          <w:lang w:eastAsia="pl-PL"/>
        </w:rPr>
        <w:t>wraz z niezbędną infrastrukturą techniczną”.)</w:t>
      </w:r>
    </w:p>
    <w:p w14:paraId="53C7C2D9" w14:textId="2F63EFDE" w:rsidR="006E4F48" w:rsidRPr="007009AE" w:rsidRDefault="006E4F48" w:rsidP="006743D7">
      <w:pPr>
        <w:pStyle w:val="Akapitzlist"/>
        <w:widowControl/>
        <w:numPr>
          <w:ilvl w:val="0"/>
          <w:numId w:val="93"/>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WB.6740.1.107.201</w:t>
      </w:r>
      <w:r w:rsidR="00F371C3" w:rsidRPr="007009AE">
        <w:rPr>
          <w:rFonts w:ascii="Arial" w:eastAsia="Times New Roman" w:hAnsi="Arial" w:cs="Arial"/>
          <w:color w:val="auto"/>
          <w:sz w:val="22"/>
          <w:szCs w:val="22"/>
          <w:lang w:eastAsia="pl-PL"/>
        </w:rPr>
        <w:t>4 z dnia  21 sierpnia 2014r. Starosty Tczewskiego zgodnie</w:t>
      </w:r>
      <w:r w:rsidRPr="007009AE">
        <w:rPr>
          <w:rFonts w:ascii="Arial" w:eastAsia="Times New Roman" w:hAnsi="Arial" w:cs="Arial"/>
          <w:color w:val="auto"/>
          <w:sz w:val="22"/>
          <w:szCs w:val="22"/>
          <w:lang w:eastAsia="pl-PL"/>
        </w:rPr>
        <w:t xml:space="preserve"> (dot. „Budowy sieci kanalizacji deszczowej na osiedlu Prątnica w Tczewie”),</w:t>
      </w:r>
    </w:p>
    <w:p w14:paraId="33ACD512" w14:textId="218C78DD" w:rsidR="00273188" w:rsidRPr="007009AE" w:rsidRDefault="00273188" w:rsidP="006743D7">
      <w:pPr>
        <w:pStyle w:val="Akapitzlist"/>
        <w:widowControl/>
        <w:numPr>
          <w:ilvl w:val="0"/>
          <w:numId w:val="93"/>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Zgłoszenie robót budowlanych nie wymagających pozwolenia na budowę z dnia 15.12.2017r., złożone do Wojewody Pomorskiego wraz z zaświadczeniem o braku</w:t>
      </w:r>
      <w:r w:rsidR="00673152">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podstawy do złożenia sprzeciwu do złożonego zgłoszenia z dnia 21.02.2018</w:t>
      </w:r>
      <w:r w:rsidR="00690F88"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r. </w:t>
      </w:r>
      <w:r w:rsidR="00690F88"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(WI-II.7843.1.591.2017.ME)</w:t>
      </w:r>
      <w:r w:rsidR="00DD1CBC" w:rsidRPr="007009AE">
        <w:rPr>
          <w:rFonts w:ascii="Arial" w:eastAsia="Times New Roman" w:hAnsi="Arial" w:cs="Arial"/>
          <w:color w:val="auto"/>
          <w:sz w:val="22"/>
          <w:szCs w:val="22"/>
          <w:lang w:eastAsia="pl-PL"/>
        </w:rPr>
        <w:t>.</w:t>
      </w:r>
    </w:p>
    <w:p w14:paraId="5247859A" w14:textId="4FE14523" w:rsidR="00C13971" w:rsidRPr="007009AE" w:rsidRDefault="002C0F19" w:rsidP="00C13971">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 sposób zgodny z załączonymi </w:t>
      </w:r>
      <w:r w:rsidR="001B6489" w:rsidRPr="007009AE">
        <w:rPr>
          <w:rFonts w:ascii="Arial" w:eastAsia="Times New Roman" w:hAnsi="Arial" w:cs="Arial"/>
          <w:color w:val="auto"/>
          <w:sz w:val="22"/>
          <w:szCs w:val="22"/>
          <w:lang w:eastAsia="pl-PL"/>
        </w:rPr>
        <w:t>d</w:t>
      </w:r>
      <w:r w:rsidRPr="007009AE">
        <w:rPr>
          <w:rFonts w:ascii="Arial" w:eastAsia="Times New Roman" w:hAnsi="Arial" w:cs="Arial"/>
          <w:color w:val="auto"/>
          <w:sz w:val="22"/>
          <w:szCs w:val="22"/>
          <w:lang w:eastAsia="pl-PL"/>
        </w:rPr>
        <w:t>okumentacjami projektowymi, decyzjami administracyjnymi, warunkami technicznymi i uzgodnieniami wydanymi przez Gestorów sieci, Specyfikacjami Technicznymi Wykonania i Odbioru Robót Budowlanych, Specyfikacją</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Warunków Zamówienia w niniejszym postępowaniu o udzielenie zamówienia publicznego, stosowanymi obecnie rozwiązaniami systemowymi, zasadami współczesnej wiedzy technicznej i sztuki budowlanej, </w:t>
      </w:r>
      <w:r w:rsidRPr="007009AE">
        <w:rPr>
          <w:rFonts w:ascii="Arial" w:eastAsia="Times New Roman" w:hAnsi="Arial" w:cs="Arial"/>
          <w:color w:val="auto"/>
          <w:sz w:val="22"/>
          <w:szCs w:val="22"/>
          <w:lang w:eastAsia="pl-PL"/>
        </w:rPr>
        <w:lastRenderedPageBreak/>
        <w:t>obowiązującymi przepisami, w tym ustawy Prawo zamówień publicznych (</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Dz. U. z 20</w:t>
      </w:r>
      <w:r w:rsidR="00113E75" w:rsidRPr="007009AE">
        <w:rPr>
          <w:rFonts w:ascii="Arial" w:eastAsia="Times New Roman" w:hAnsi="Arial" w:cs="Arial"/>
          <w:color w:val="auto"/>
          <w:sz w:val="22"/>
          <w:szCs w:val="22"/>
          <w:lang w:eastAsia="pl-PL"/>
        </w:rPr>
        <w:t>2</w:t>
      </w:r>
      <w:r w:rsidR="00014ED4">
        <w:rPr>
          <w:rFonts w:ascii="Arial" w:eastAsia="Times New Roman" w:hAnsi="Arial" w:cs="Arial"/>
          <w:color w:val="auto"/>
          <w:sz w:val="22"/>
          <w:szCs w:val="22"/>
          <w:lang w:eastAsia="pl-PL"/>
        </w:rPr>
        <w:t>3</w:t>
      </w:r>
      <w:r w:rsidRPr="007009AE">
        <w:rPr>
          <w:rFonts w:ascii="Arial" w:eastAsia="Times New Roman" w:hAnsi="Arial" w:cs="Arial"/>
          <w:color w:val="auto"/>
          <w:sz w:val="22"/>
          <w:szCs w:val="22"/>
          <w:lang w:eastAsia="pl-PL"/>
        </w:rPr>
        <w:t xml:space="preserve"> r., poz. </w:t>
      </w:r>
      <w:r w:rsidR="00014ED4">
        <w:rPr>
          <w:rFonts w:ascii="Arial" w:eastAsia="Times New Roman" w:hAnsi="Arial" w:cs="Arial"/>
          <w:color w:val="auto"/>
          <w:sz w:val="22"/>
          <w:szCs w:val="22"/>
          <w:lang w:eastAsia="pl-PL"/>
        </w:rPr>
        <w:t>1605</w:t>
      </w:r>
      <w:r w:rsidR="005A6CA8" w:rsidRPr="007009AE">
        <w:rPr>
          <w:rFonts w:ascii="Arial" w:eastAsia="Times New Roman" w:hAnsi="Arial" w:cs="Arial"/>
          <w:color w:val="auto"/>
          <w:sz w:val="22"/>
          <w:szCs w:val="22"/>
          <w:lang w:eastAsia="pl-PL"/>
        </w:rPr>
        <w:t xml:space="preserve"> z</w:t>
      </w:r>
      <w:r w:rsidR="001B6489" w:rsidRPr="007009AE">
        <w:rPr>
          <w:rFonts w:ascii="Arial" w:eastAsia="Times New Roman" w:hAnsi="Arial" w:cs="Arial"/>
          <w:color w:val="auto"/>
          <w:sz w:val="22"/>
          <w:szCs w:val="22"/>
          <w:lang w:eastAsia="pl-PL"/>
        </w:rPr>
        <w:t xml:space="preserve"> </w:t>
      </w:r>
      <w:proofErr w:type="spellStart"/>
      <w:r w:rsidR="001B6489" w:rsidRPr="007009AE">
        <w:rPr>
          <w:rFonts w:ascii="Arial" w:eastAsia="Times New Roman" w:hAnsi="Arial" w:cs="Arial"/>
          <w:color w:val="auto"/>
          <w:sz w:val="22"/>
          <w:szCs w:val="22"/>
          <w:lang w:eastAsia="pl-PL"/>
        </w:rPr>
        <w:t>późn</w:t>
      </w:r>
      <w:proofErr w:type="spellEnd"/>
      <w:r w:rsidR="001B6489" w:rsidRPr="007009AE">
        <w:rPr>
          <w:rFonts w:ascii="Arial" w:eastAsia="Times New Roman" w:hAnsi="Arial" w:cs="Arial"/>
          <w:color w:val="auto"/>
          <w:sz w:val="22"/>
          <w:szCs w:val="22"/>
          <w:lang w:eastAsia="pl-PL"/>
        </w:rPr>
        <w:t>. zm.</w:t>
      </w:r>
      <w:r w:rsidRPr="007009AE">
        <w:rPr>
          <w:rFonts w:ascii="Arial" w:eastAsia="Times New Roman" w:hAnsi="Arial" w:cs="Arial"/>
          <w:color w:val="auto"/>
          <w:sz w:val="22"/>
          <w:szCs w:val="22"/>
          <w:lang w:eastAsia="pl-PL"/>
        </w:rPr>
        <w:t>), ustawy z dnia 7 lipca 1994 r. Prawo Budowlane (</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Dz. U. z 202</w:t>
      </w:r>
      <w:r w:rsidR="00C3316E" w:rsidRPr="007009AE">
        <w:rPr>
          <w:rFonts w:ascii="Arial" w:eastAsia="Times New Roman" w:hAnsi="Arial" w:cs="Arial"/>
          <w:color w:val="auto"/>
          <w:sz w:val="22"/>
          <w:szCs w:val="22"/>
          <w:lang w:eastAsia="pl-PL"/>
        </w:rPr>
        <w:t>3</w:t>
      </w:r>
      <w:r w:rsidRPr="007009AE">
        <w:rPr>
          <w:rFonts w:ascii="Arial" w:eastAsia="Times New Roman" w:hAnsi="Arial" w:cs="Arial"/>
          <w:color w:val="auto"/>
          <w:sz w:val="22"/>
          <w:szCs w:val="22"/>
          <w:lang w:eastAsia="pl-PL"/>
        </w:rPr>
        <w:t xml:space="preserve"> r., poz. </w:t>
      </w:r>
      <w:r w:rsidR="00C3316E" w:rsidRPr="007009AE">
        <w:rPr>
          <w:rFonts w:ascii="Arial" w:eastAsia="Times New Roman" w:hAnsi="Arial" w:cs="Arial"/>
          <w:color w:val="auto"/>
          <w:sz w:val="22"/>
          <w:szCs w:val="22"/>
          <w:lang w:eastAsia="pl-PL"/>
        </w:rPr>
        <w:t xml:space="preserve">682 </w:t>
      </w:r>
      <w:r w:rsidR="001B6489" w:rsidRPr="007009AE">
        <w:rPr>
          <w:rFonts w:ascii="Arial" w:eastAsia="Times New Roman" w:hAnsi="Arial" w:cs="Arial"/>
          <w:color w:val="auto"/>
          <w:sz w:val="22"/>
          <w:szCs w:val="22"/>
          <w:lang w:eastAsia="pl-PL"/>
        </w:rPr>
        <w:t xml:space="preserve">z </w:t>
      </w:r>
      <w:proofErr w:type="spellStart"/>
      <w:r w:rsidR="001B6489" w:rsidRPr="007009AE">
        <w:rPr>
          <w:rFonts w:ascii="Arial" w:eastAsia="Times New Roman" w:hAnsi="Arial" w:cs="Arial"/>
          <w:color w:val="auto"/>
          <w:sz w:val="22"/>
          <w:szCs w:val="22"/>
          <w:lang w:eastAsia="pl-PL"/>
        </w:rPr>
        <w:t>późn</w:t>
      </w:r>
      <w:proofErr w:type="spellEnd"/>
      <w:r w:rsidR="001B6489" w:rsidRPr="007009AE">
        <w:rPr>
          <w:rFonts w:ascii="Arial" w:eastAsia="Times New Roman" w:hAnsi="Arial" w:cs="Arial"/>
          <w:color w:val="auto"/>
          <w:sz w:val="22"/>
          <w:szCs w:val="22"/>
          <w:lang w:eastAsia="pl-PL"/>
        </w:rPr>
        <w:t>. zm.</w:t>
      </w:r>
      <w:r w:rsidRPr="007009AE">
        <w:rPr>
          <w:rFonts w:ascii="Arial" w:eastAsia="Times New Roman" w:hAnsi="Arial" w:cs="Arial"/>
          <w:color w:val="auto"/>
          <w:sz w:val="22"/>
          <w:szCs w:val="22"/>
          <w:lang w:eastAsia="pl-PL"/>
        </w:rPr>
        <w:t>), innymi powszechnie obowiązującymi w tym zakresie przepisami prawa oraz polskimi normami z punktu widzenia celu jakiemu ma służyć oraz zapisami niniejszego opisu przedmiotu zamówienia.</w:t>
      </w:r>
    </w:p>
    <w:p w14:paraId="21CFA860" w14:textId="77777777" w:rsidR="0030376A" w:rsidRPr="007009AE" w:rsidRDefault="0030376A" w:rsidP="000C51D3">
      <w:pPr>
        <w:pStyle w:val="Bezodstpw"/>
        <w:spacing w:line="288" w:lineRule="auto"/>
        <w:jc w:val="both"/>
        <w:rPr>
          <w:rFonts w:ascii="Arial" w:eastAsia="Times New Roman" w:hAnsi="Arial" w:cs="Arial"/>
          <w:color w:val="auto"/>
          <w:lang w:eastAsia="pl-PL"/>
        </w:rPr>
      </w:pPr>
    </w:p>
    <w:p w14:paraId="55378D3B" w14:textId="62E6A6CE" w:rsidR="002C0F19" w:rsidRPr="007009AE" w:rsidRDefault="009A4C8C" w:rsidP="002C0F19">
      <w:pPr>
        <w:tabs>
          <w:tab w:val="left" w:pos="-5670"/>
          <w:tab w:val="left" w:pos="426"/>
        </w:tabs>
        <w:spacing w:line="288" w:lineRule="auto"/>
        <w:jc w:val="both"/>
        <w:rPr>
          <w:rFonts w:ascii="Arial" w:hAnsi="Arial" w:cs="Arial"/>
          <w:color w:val="auto"/>
          <w:sz w:val="22"/>
          <w:szCs w:val="22"/>
          <w:lang w:eastAsia="pl-PL"/>
        </w:rPr>
      </w:pPr>
      <w:r w:rsidRPr="007009AE">
        <w:rPr>
          <w:rFonts w:ascii="Arial" w:eastAsia="Times New Roman" w:hAnsi="Arial" w:cs="Arial"/>
          <w:b/>
          <w:color w:val="auto"/>
          <w:sz w:val="22"/>
          <w:szCs w:val="22"/>
          <w:lang w:eastAsia="pl-PL"/>
        </w:rPr>
        <w:t>3.2</w:t>
      </w:r>
      <w:r w:rsidR="003C42BF" w:rsidRPr="007009AE">
        <w:rPr>
          <w:rFonts w:ascii="Arial" w:eastAsia="Times New Roman" w:hAnsi="Arial" w:cs="Arial"/>
          <w:color w:val="auto"/>
          <w:sz w:val="22"/>
          <w:szCs w:val="22"/>
          <w:lang w:eastAsia="pl-PL"/>
        </w:rPr>
        <w:t xml:space="preserve"> </w:t>
      </w:r>
      <w:r w:rsidR="002C0F19" w:rsidRPr="007009AE">
        <w:rPr>
          <w:rFonts w:ascii="Arial" w:eastAsia="Times New Roman" w:hAnsi="Arial" w:cs="Arial"/>
          <w:color w:val="auto"/>
          <w:sz w:val="22"/>
          <w:szCs w:val="22"/>
          <w:lang w:eastAsia="pl-PL"/>
        </w:rPr>
        <w:t>W ramach zamówienia pn.: „</w:t>
      </w:r>
      <w:r w:rsidR="003B2E7F" w:rsidRPr="007009AE">
        <w:rPr>
          <w:rFonts w:ascii="Arial" w:eastAsia="Times New Roman" w:hAnsi="Arial" w:cs="Arial"/>
          <w:color w:val="auto"/>
          <w:sz w:val="22"/>
          <w:szCs w:val="22"/>
          <w:lang w:eastAsia="pl-PL"/>
        </w:rPr>
        <w:t>Przeb</w:t>
      </w:r>
      <w:r w:rsidR="00924937" w:rsidRPr="007009AE">
        <w:rPr>
          <w:rFonts w:ascii="Arial" w:eastAsia="Times New Roman" w:hAnsi="Arial" w:cs="Arial"/>
          <w:color w:val="auto"/>
          <w:sz w:val="22"/>
          <w:szCs w:val="22"/>
          <w:lang w:eastAsia="pl-PL"/>
        </w:rPr>
        <w:t>udowa</w:t>
      </w:r>
      <w:r w:rsidR="003B2E7F" w:rsidRPr="007009AE">
        <w:rPr>
          <w:rFonts w:ascii="Arial" w:eastAsia="Times New Roman" w:hAnsi="Arial" w:cs="Arial"/>
          <w:color w:val="auto"/>
          <w:sz w:val="22"/>
          <w:szCs w:val="22"/>
          <w:lang w:eastAsia="pl-PL"/>
        </w:rPr>
        <w:t xml:space="preserve"> ulicy </w:t>
      </w:r>
      <w:r w:rsidR="00C3316E" w:rsidRPr="007009AE">
        <w:rPr>
          <w:rFonts w:ascii="Arial" w:eastAsia="Times New Roman" w:hAnsi="Arial" w:cs="Arial"/>
          <w:color w:val="auto"/>
          <w:sz w:val="22"/>
          <w:szCs w:val="22"/>
          <w:lang w:eastAsia="pl-PL"/>
        </w:rPr>
        <w:t>Królowej Marysieńki</w:t>
      </w:r>
      <w:r w:rsidR="003B2E7F" w:rsidRPr="007009AE">
        <w:rPr>
          <w:rFonts w:ascii="Arial" w:eastAsia="Times New Roman" w:hAnsi="Arial" w:cs="Arial"/>
          <w:color w:val="auto"/>
          <w:sz w:val="22"/>
          <w:szCs w:val="22"/>
          <w:lang w:eastAsia="pl-PL"/>
        </w:rPr>
        <w:t xml:space="preserve"> </w:t>
      </w:r>
      <w:r w:rsidR="00FA6819" w:rsidRPr="007009AE">
        <w:rPr>
          <w:rFonts w:ascii="Arial" w:eastAsia="Times New Roman" w:hAnsi="Arial" w:cs="Arial"/>
          <w:color w:val="auto"/>
          <w:sz w:val="22"/>
          <w:szCs w:val="22"/>
          <w:lang w:eastAsia="pl-PL"/>
        </w:rPr>
        <w:t xml:space="preserve">na osiedlu Prątnica </w:t>
      </w:r>
      <w:r w:rsidR="00547B97" w:rsidRPr="007009AE">
        <w:rPr>
          <w:rFonts w:ascii="Arial" w:eastAsia="Times New Roman" w:hAnsi="Arial" w:cs="Arial"/>
          <w:color w:val="auto"/>
          <w:sz w:val="22"/>
          <w:szCs w:val="22"/>
          <w:lang w:eastAsia="pl-PL"/>
        </w:rPr>
        <w:br/>
      </w:r>
      <w:r w:rsidR="003B2E7F" w:rsidRPr="007009AE">
        <w:rPr>
          <w:rFonts w:ascii="Arial" w:eastAsia="Times New Roman" w:hAnsi="Arial" w:cs="Arial"/>
          <w:color w:val="auto"/>
          <w:sz w:val="22"/>
          <w:szCs w:val="22"/>
          <w:lang w:eastAsia="pl-PL"/>
        </w:rPr>
        <w:t xml:space="preserve">w Tczewie </w:t>
      </w:r>
      <w:r w:rsidR="002C0F19" w:rsidRPr="007009AE">
        <w:rPr>
          <w:rFonts w:ascii="Arial" w:eastAsia="Times New Roman" w:hAnsi="Arial" w:cs="Arial"/>
          <w:color w:val="auto"/>
          <w:sz w:val="22"/>
          <w:szCs w:val="22"/>
          <w:lang w:eastAsia="pl-PL"/>
        </w:rPr>
        <w:t>należy wykonać między innymi następujące prace budowlane:</w:t>
      </w:r>
    </w:p>
    <w:p w14:paraId="4F320672" w14:textId="77777777" w:rsidR="002C0F19" w:rsidRPr="007009AE" w:rsidRDefault="002C0F19" w:rsidP="002C0F19">
      <w:pPr>
        <w:tabs>
          <w:tab w:val="left" w:pos="567"/>
        </w:tabs>
        <w:spacing w:line="288" w:lineRule="auto"/>
        <w:jc w:val="both"/>
        <w:rPr>
          <w:rFonts w:ascii="Arial" w:eastAsia="Times New Roman" w:hAnsi="Arial" w:cs="Arial"/>
          <w:color w:val="auto"/>
          <w:sz w:val="10"/>
          <w:szCs w:val="10"/>
          <w:lang w:eastAsia="pl-PL"/>
        </w:rPr>
      </w:pPr>
    </w:p>
    <w:p w14:paraId="058D0786" w14:textId="7AC2A028" w:rsidR="00C3316E" w:rsidRPr="007009AE" w:rsidRDefault="00C3316E" w:rsidP="00C3316E">
      <w:pPr>
        <w:numPr>
          <w:ilvl w:val="3"/>
          <w:numId w:val="25"/>
        </w:numPr>
        <w:tabs>
          <w:tab w:val="left" w:pos="284"/>
        </w:tabs>
        <w:spacing w:line="288" w:lineRule="auto"/>
        <w:ind w:left="284" w:hanging="284"/>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 xml:space="preserve">przebudowę odcinka </w:t>
      </w:r>
      <w:r w:rsidR="00F836C9" w:rsidRPr="007009AE">
        <w:rPr>
          <w:rFonts w:ascii="Arial" w:hAnsi="Arial" w:cs="Arial"/>
          <w:color w:val="auto"/>
          <w:sz w:val="22"/>
          <w:szCs w:val="22"/>
          <w:lang w:eastAsia="pl-PL"/>
        </w:rPr>
        <w:t xml:space="preserve">drogi gminnej nr 198055G </w:t>
      </w:r>
      <w:r w:rsidRPr="007009AE">
        <w:rPr>
          <w:rFonts w:ascii="Arial" w:eastAsia="Times New Roman" w:hAnsi="Arial" w:cs="Arial"/>
          <w:color w:val="auto"/>
          <w:sz w:val="22"/>
          <w:szCs w:val="22"/>
          <w:lang w:eastAsia="pl-PL"/>
        </w:rPr>
        <w:t>ul. Królowej Marysieńki od km</w:t>
      </w:r>
      <w:r w:rsidR="00F836C9" w:rsidRPr="007009AE">
        <w:rPr>
          <w:rFonts w:ascii="Arial" w:eastAsia="Times New Roman" w:hAnsi="Arial" w:cs="Arial"/>
          <w:color w:val="auto"/>
          <w:sz w:val="22"/>
          <w:szCs w:val="22"/>
          <w:lang w:eastAsia="pl-PL"/>
        </w:rPr>
        <w:t xml:space="preserve"> </w:t>
      </w:r>
      <w:r w:rsidR="00014ED4">
        <w:rPr>
          <w:rFonts w:ascii="Arial" w:eastAsia="Times New Roman" w:hAnsi="Arial" w:cs="Arial"/>
          <w:color w:val="auto"/>
          <w:sz w:val="22"/>
          <w:szCs w:val="22"/>
          <w:lang w:eastAsia="pl-PL"/>
        </w:rPr>
        <w:br/>
      </w:r>
      <w:r w:rsidR="00F836C9" w:rsidRPr="007009AE">
        <w:rPr>
          <w:rFonts w:ascii="Arial" w:eastAsia="Times New Roman" w:hAnsi="Arial" w:cs="Arial"/>
          <w:color w:val="auto"/>
          <w:sz w:val="22"/>
          <w:szCs w:val="22"/>
          <w:lang w:eastAsia="pl-PL"/>
        </w:rPr>
        <w:t>ok.</w:t>
      </w:r>
      <w:r w:rsidRPr="007009AE">
        <w:rPr>
          <w:rFonts w:ascii="Arial" w:eastAsia="Times New Roman" w:hAnsi="Arial" w:cs="Arial"/>
          <w:color w:val="auto"/>
          <w:sz w:val="22"/>
          <w:szCs w:val="22"/>
          <w:lang w:eastAsia="pl-PL"/>
        </w:rPr>
        <w:t xml:space="preserve"> 0+04</w:t>
      </w:r>
      <w:r w:rsidR="007B083A" w:rsidRPr="007009AE">
        <w:rPr>
          <w:rFonts w:ascii="Arial" w:eastAsia="Times New Roman" w:hAnsi="Arial" w:cs="Arial"/>
          <w:color w:val="auto"/>
          <w:sz w:val="22"/>
          <w:szCs w:val="22"/>
          <w:lang w:eastAsia="pl-PL"/>
        </w:rPr>
        <w:t>0</w:t>
      </w:r>
      <w:r w:rsidR="003301E3" w:rsidRPr="007009AE">
        <w:rPr>
          <w:rFonts w:ascii="Arial" w:eastAsia="Times New Roman" w:hAnsi="Arial" w:cs="Arial"/>
          <w:color w:val="auto"/>
          <w:sz w:val="22"/>
          <w:szCs w:val="22"/>
          <w:lang w:eastAsia="pl-PL"/>
        </w:rPr>
        <w:t>,00</w:t>
      </w:r>
      <w:r w:rsidR="00326977" w:rsidRPr="007009AE">
        <w:rPr>
          <w:rFonts w:ascii="Arial" w:eastAsia="Times New Roman" w:hAnsi="Arial" w:cs="Arial"/>
          <w:color w:val="auto"/>
          <w:sz w:val="22"/>
          <w:szCs w:val="22"/>
          <w:lang w:eastAsia="pl-PL"/>
        </w:rPr>
        <w:t xml:space="preserve"> do końca zakresu ul. Królowej Marysieńki wg opracowania projektowego (wraz z zaprojekowanym wlotem do drogi krajowej nr 91</w:t>
      </w:r>
      <w:r w:rsidR="00F836C9" w:rsidRPr="007009AE">
        <w:rPr>
          <w:rFonts w:ascii="Arial" w:eastAsia="Times New Roman" w:hAnsi="Arial" w:cs="Arial"/>
          <w:color w:val="auto"/>
          <w:sz w:val="22"/>
          <w:szCs w:val="22"/>
          <w:lang w:eastAsia="pl-PL"/>
        </w:rPr>
        <w:t xml:space="preserve"> – Aleja Solidarności w Tczewie</w:t>
      </w:r>
      <w:r w:rsidR="000A2229" w:rsidRPr="007009AE">
        <w:rPr>
          <w:rFonts w:ascii="Arial" w:eastAsia="Times New Roman" w:hAnsi="Arial" w:cs="Arial"/>
          <w:color w:val="auto"/>
          <w:sz w:val="22"/>
          <w:szCs w:val="22"/>
          <w:lang w:eastAsia="pl-PL"/>
        </w:rPr>
        <w:t xml:space="preserve"> – regulacja wysokościowa i dostosowanie do istniejącej nawierzchni </w:t>
      </w:r>
      <w:r w:rsidR="003301E3" w:rsidRPr="007009AE">
        <w:rPr>
          <w:rFonts w:ascii="Arial" w:eastAsia="Times New Roman" w:hAnsi="Arial" w:cs="Arial"/>
          <w:color w:val="auto"/>
          <w:sz w:val="22"/>
          <w:szCs w:val="22"/>
          <w:lang w:eastAsia="pl-PL"/>
        </w:rPr>
        <w:t xml:space="preserve">wlotu skrzyżowania ulicy z jezdnią </w:t>
      </w:r>
      <w:r w:rsidR="000A2229" w:rsidRPr="007009AE">
        <w:rPr>
          <w:rFonts w:ascii="Arial" w:eastAsia="Times New Roman" w:hAnsi="Arial" w:cs="Arial"/>
          <w:color w:val="auto"/>
          <w:sz w:val="22"/>
          <w:szCs w:val="22"/>
          <w:lang w:eastAsia="pl-PL"/>
        </w:rPr>
        <w:t>drogi krajowej</w:t>
      </w:r>
      <w:r w:rsidR="00326977"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wraz</w:t>
      </w:r>
      <w:r w:rsidR="00F836C9"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z chodnikami, zjazdami, </w:t>
      </w:r>
      <w:r w:rsidR="00F836C9" w:rsidRPr="007009AE">
        <w:rPr>
          <w:rFonts w:ascii="Arial" w:eastAsia="Times New Roman" w:hAnsi="Arial" w:cs="Arial"/>
          <w:color w:val="auto"/>
          <w:sz w:val="22"/>
          <w:szCs w:val="22"/>
          <w:lang w:eastAsia="pl-PL"/>
        </w:rPr>
        <w:t xml:space="preserve">zatokami </w:t>
      </w:r>
      <w:r w:rsidRPr="007009AE">
        <w:rPr>
          <w:rFonts w:ascii="Arial" w:eastAsia="Times New Roman" w:hAnsi="Arial" w:cs="Arial"/>
          <w:color w:val="auto"/>
          <w:sz w:val="22"/>
          <w:szCs w:val="22"/>
          <w:lang w:eastAsia="pl-PL"/>
        </w:rPr>
        <w:t>postojowymi oraz infrastrukturą techniczną</w:t>
      </w:r>
      <w:r w:rsidR="003301E3" w:rsidRPr="007009AE">
        <w:rPr>
          <w:rFonts w:ascii="Arial" w:eastAsia="Times New Roman" w:hAnsi="Arial" w:cs="Arial"/>
          <w:color w:val="auto"/>
          <w:sz w:val="22"/>
          <w:szCs w:val="22"/>
          <w:lang w:eastAsia="pl-PL"/>
        </w:rPr>
        <w:t xml:space="preserve"> (Zamawiający informuje, iż w chwili obecnej na odcinku przejściowym od km ok. 0+040,00</w:t>
      </w:r>
      <w:r w:rsidR="000669E7">
        <w:rPr>
          <w:rFonts w:ascii="Arial" w:eastAsia="Times New Roman" w:hAnsi="Arial" w:cs="Arial"/>
          <w:color w:val="auto"/>
          <w:sz w:val="22"/>
          <w:szCs w:val="22"/>
          <w:lang w:eastAsia="pl-PL"/>
        </w:rPr>
        <w:t xml:space="preserve"> </w:t>
      </w:r>
      <w:r w:rsidR="003301E3" w:rsidRPr="007009AE">
        <w:rPr>
          <w:rFonts w:ascii="Arial" w:eastAsia="Times New Roman" w:hAnsi="Arial" w:cs="Arial"/>
          <w:color w:val="auto"/>
          <w:sz w:val="22"/>
          <w:szCs w:val="22"/>
          <w:lang w:eastAsia="pl-PL"/>
        </w:rPr>
        <w:t xml:space="preserve">do km ok. 0+047,00 wg </w:t>
      </w:r>
      <w:proofErr w:type="spellStart"/>
      <w:r w:rsidR="003301E3" w:rsidRPr="007009AE">
        <w:rPr>
          <w:rFonts w:ascii="Arial" w:eastAsia="Times New Roman" w:hAnsi="Arial" w:cs="Arial"/>
          <w:color w:val="auto"/>
          <w:sz w:val="22"/>
          <w:szCs w:val="22"/>
          <w:lang w:eastAsia="pl-PL"/>
        </w:rPr>
        <w:t>kilometra</w:t>
      </w:r>
      <w:r w:rsidR="00014ED4">
        <w:rPr>
          <w:rFonts w:ascii="Arial" w:eastAsia="Times New Roman" w:hAnsi="Arial" w:cs="Arial"/>
          <w:color w:val="auto"/>
          <w:sz w:val="22"/>
          <w:szCs w:val="22"/>
          <w:lang w:eastAsia="pl-PL"/>
        </w:rPr>
        <w:t>ż</w:t>
      </w:r>
      <w:r w:rsidR="003301E3" w:rsidRPr="007009AE">
        <w:rPr>
          <w:rFonts w:ascii="Arial" w:eastAsia="Times New Roman" w:hAnsi="Arial" w:cs="Arial"/>
          <w:color w:val="auto"/>
          <w:sz w:val="22"/>
          <w:szCs w:val="22"/>
          <w:lang w:eastAsia="pl-PL"/>
        </w:rPr>
        <w:t>a</w:t>
      </w:r>
      <w:proofErr w:type="spellEnd"/>
      <w:r w:rsidR="003301E3" w:rsidRPr="007009AE">
        <w:rPr>
          <w:rFonts w:ascii="Arial" w:eastAsia="Times New Roman" w:hAnsi="Arial" w:cs="Arial"/>
          <w:color w:val="auto"/>
          <w:sz w:val="22"/>
          <w:szCs w:val="22"/>
          <w:lang w:eastAsia="pl-PL"/>
        </w:rPr>
        <w:t xml:space="preserve"> projektowego </w:t>
      </w:r>
      <w:r w:rsidR="000669E7">
        <w:rPr>
          <w:rFonts w:ascii="Arial" w:eastAsia="Times New Roman" w:hAnsi="Arial" w:cs="Arial"/>
          <w:color w:val="auto"/>
          <w:sz w:val="22"/>
          <w:szCs w:val="22"/>
          <w:lang w:eastAsia="pl-PL"/>
        </w:rPr>
        <w:t xml:space="preserve"> </w:t>
      </w:r>
      <w:r w:rsidR="003301E3" w:rsidRPr="007009AE">
        <w:rPr>
          <w:rFonts w:ascii="Arial" w:eastAsia="Times New Roman" w:hAnsi="Arial" w:cs="Arial"/>
          <w:color w:val="auto"/>
          <w:sz w:val="22"/>
          <w:szCs w:val="22"/>
          <w:lang w:eastAsia="pl-PL"/>
        </w:rPr>
        <w:t>ul. Królowej Marysieńki ułożona jest wyłącznie tymczasowa warstwa ścieralna - nakładka z BA, która podlega rozbiórce/ wykonaniu pełnej konstrukcji nowoprojektowanych elementów całego przekroju ulicznego)</w:t>
      </w:r>
      <w:r w:rsidRPr="007009AE">
        <w:rPr>
          <w:rFonts w:ascii="Arial" w:eastAsia="Times New Roman" w:hAnsi="Arial" w:cs="Arial"/>
          <w:color w:val="auto"/>
          <w:sz w:val="22"/>
          <w:szCs w:val="22"/>
          <w:lang w:eastAsia="pl-PL"/>
        </w:rPr>
        <w:t>;</w:t>
      </w:r>
    </w:p>
    <w:p w14:paraId="4D2E2079" w14:textId="2358455B" w:rsidR="002C0F19" w:rsidRPr="007009AE" w:rsidRDefault="00303B8F" w:rsidP="00666CCA">
      <w:pPr>
        <w:numPr>
          <w:ilvl w:val="3"/>
          <w:numId w:val="25"/>
        </w:numPr>
        <w:tabs>
          <w:tab w:val="left" w:pos="284"/>
        </w:tabs>
        <w:spacing w:line="288" w:lineRule="auto"/>
        <w:ind w:left="284" w:hanging="284"/>
        <w:jc w:val="both"/>
        <w:rPr>
          <w:rFonts w:ascii="Arial" w:eastAsia="Times New Roman" w:hAnsi="Arial" w:cs="Arial"/>
          <w:i/>
          <w:color w:val="auto"/>
          <w:sz w:val="22"/>
          <w:szCs w:val="22"/>
          <w:lang w:eastAsia="pl-PL"/>
        </w:rPr>
      </w:pPr>
      <w:r w:rsidRPr="007009AE">
        <w:rPr>
          <w:rFonts w:ascii="Arial" w:hAnsi="Arial" w:cs="Arial"/>
          <w:color w:val="auto"/>
          <w:sz w:val="22"/>
          <w:szCs w:val="22"/>
          <w:lang w:eastAsia="pl-PL"/>
        </w:rPr>
        <w:t>przeb</w:t>
      </w:r>
      <w:r w:rsidR="002C0F19" w:rsidRPr="007009AE">
        <w:rPr>
          <w:rFonts w:ascii="Arial" w:hAnsi="Arial" w:cs="Arial"/>
          <w:color w:val="auto"/>
          <w:sz w:val="22"/>
          <w:szCs w:val="22"/>
          <w:lang w:eastAsia="pl-PL"/>
        </w:rPr>
        <w:t>udowę</w:t>
      </w:r>
      <w:r w:rsidR="00926D56" w:rsidRPr="007009AE">
        <w:rPr>
          <w:rFonts w:ascii="Arial" w:hAnsi="Arial" w:cs="Arial"/>
          <w:color w:val="auto"/>
          <w:sz w:val="22"/>
          <w:szCs w:val="22"/>
          <w:lang w:eastAsia="pl-PL"/>
        </w:rPr>
        <w:t xml:space="preserve"> drogi gminnej nr 198054G </w:t>
      </w:r>
      <w:r w:rsidR="003301E3" w:rsidRPr="007009AE">
        <w:rPr>
          <w:rFonts w:ascii="Arial" w:hAnsi="Arial" w:cs="Arial"/>
          <w:color w:val="auto"/>
          <w:sz w:val="22"/>
          <w:szCs w:val="22"/>
          <w:lang w:eastAsia="pl-PL"/>
        </w:rPr>
        <w:t xml:space="preserve">– ulicy Królowej Bony na odcinku </w:t>
      </w:r>
      <w:r w:rsidR="00926D56" w:rsidRPr="007009AE">
        <w:rPr>
          <w:rFonts w:ascii="Arial" w:hAnsi="Arial" w:cs="Arial"/>
          <w:color w:val="auto"/>
          <w:sz w:val="22"/>
          <w:szCs w:val="22"/>
          <w:lang w:eastAsia="pl-PL"/>
        </w:rPr>
        <w:t xml:space="preserve">od km 0+000,00 do km 0+012,00 </w:t>
      </w:r>
      <w:r w:rsidR="00D31D84" w:rsidRPr="007009AE">
        <w:rPr>
          <w:rFonts w:ascii="Arial" w:hAnsi="Arial" w:cs="Arial"/>
          <w:color w:val="auto"/>
          <w:sz w:val="22"/>
          <w:szCs w:val="22"/>
          <w:lang w:eastAsia="pl-PL"/>
        </w:rPr>
        <w:t>w ramach której należy w</w:t>
      </w:r>
      <w:r w:rsidR="00D31D84" w:rsidRPr="007009AE">
        <w:rPr>
          <w:rFonts w:ascii="Arial" w:eastAsia="Times New Roman" w:hAnsi="Arial" w:cs="Arial"/>
          <w:color w:val="auto"/>
          <w:sz w:val="22"/>
          <w:szCs w:val="22"/>
          <w:lang w:eastAsia="pl-PL"/>
        </w:rPr>
        <w:t xml:space="preserve">ykonać pełną konstrukcję nowoprojektowanych elementów całego przekroju ulicznego wraz </w:t>
      </w:r>
      <w:r w:rsidR="008229AF" w:rsidRPr="007009AE">
        <w:rPr>
          <w:rFonts w:ascii="Arial" w:eastAsia="Times New Roman" w:hAnsi="Arial" w:cs="Arial"/>
          <w:color w:val="auto"/>
          <w:sz w:val="22"/>
          <w:szCs w:val="22"/>
          <w:lang w:eastAsia="pl-PL"/>
        </w:rPr>
        <w:t>infrastrukturą techniczną</w:t>
      </w:r>
      <w:r w:rsidR="00D31D84" w:rsidRPr="007009AE">
        <w:rPr>
          <w:rFonts w:ascii="Arial" w:eastAsia="Times New Roman" w:hAnsi="Arial" w:cs="Arial"/>
          <w:color w:val="auto"/>
          <w:sz w:val="22"/>
          <w:szCs w:val="22"/>
          <w:lang w:eastAsia="pl-PL"/>
        </w:rPr>
        <w:t xml:space="preserve">, a także wykonać tzw. odcinek przejściowy na długości kolejnych </w:t>
      </w:r>
      <w:r w:rsidR="00004699" w:rsidRPr="007009AE">
        <w:rPr>
          <w:rFonts w:ascii="Arial" w:eastAsia="Times New Roman" w:hAnsi="Arial" w:cs="Arial"/>
          <w:color w:val="auto"/>
          <w:sz w:val="22"/>
          <w:szCs w:val="22"/>
          <w:lang w:eastAsia="pl-PL"/>
        </w:rPr>
        <w:t>5</w:t>
      </w:r>
      <w:r w:rsidR="00014ED4">
        <w:rPr>
          <w:rFonts w:ascii="Arial" w:eastAsia="Times New Roman" w:hAnsi="Arial" w:cs="Arial"/>
          <w:color w:val="auto"/>
          <w:sz w:val="22"/>
          <w:szCs w:val="22"/>
          <w:lang w:eastAsia="pl-PL"/>
        </w:rPr>
        <w:t xml:space="preserve"> </w:t>
      </w:r>
      <w:proofErr w:type="spellStart"/>
      <w:r w:rsidR="00D31D84" w:rsidRPr="007009AE">
        <w:rPr>
          <w:rFonts w:ascii="Arial" w:eastAsia="Times New Roman" w:hAnsi="Arial" w:cs="Arial"/>
          <w:color w:val="auto"/>
          <w:sz w:val="22"/>
          <w:szCs w:val="22"/>
          <w:lang w:eastAsia="pl-PL"/>
        </w:rPr>
        <w:t>mb</w:t>
      </w:r>
      <w:proofErr w:type="spellEnd"/>
      <w:r w:rsidR="00D31D84" w:rsidRPr="007009AE">
        <w:rPr>
          <w:rFonts w:ascii="Arial" w:eastAsia="Times New Roman" w:hAnsi="Arial" w:cs="Arial"/>
          <w:color w:val="auto"/>
          <w:sz w:val="22"/>
          <w:szCs w:val="22"/>
          <w:lang w:eastAsia="pl-PL"/>
        </w:rPr>
        <w:t xml:space="preserve"> łączący sytuacyjnie i wysokościowo nowoprojektowany przekrój uliczny z istniejącą infrastrukturą,</w:t>
      </w:r>
    </w:p>
    <w:p w14:paraId="260E83A2" w14:textId="45B3509F" w:rsidR="00C14EA9" w:rsidRPr="007009AE" w:rsidRDefault="00C14EA9" w:rsidP="00C14EA9">
      <w:pPr>
        <w:numPr>
          <w:ilvl w:val="3"/>
          <w:numId w:val="25"/>
        </w:numPr>
        <w:tabs>
          <w:tab w:val="left" w:pos="284"/>
        </w:tabs>
        <w:spacing w:line="288" w:lineRule="auto"/>
        <w:ind w:left="284" w:hanging="284"/>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 xml:space="preserve">budowę/przebudowę istniejącej infrastruktury w pasie przebudowywanych dróg zgodnie </w:t>
      </w:r>
      <w:r w:rsidRPr="007009AE">
        <w:rPr>
          <w:rFonts w:ascii="Arial" w:eastAsia="Times New Roman" w:hAnsi="Arial" w:cs="Arial"/>
          <w:color w:val="auto"/>
          <w:sz w:val="22"/>
          <w:szCs w:val="22"/>
          <w:lang w:eastAsia="pl-PL"/>
        </w:rPr>
        <w:br/>
        <w:t>z dokumentacją projektową i zapisami w OPZ.</w:t>
      </w:r>
    </w:p>
    <w:p w14:paraId="46131E62" w14:textId="0F9FC816" w:rsidR="003B77B9" w:rsidRPr="007009AE" w:rsidRDefault="003B77B9" w:rsidP="003B77B9">
      <w:pPr>
        <w:tabs>
          <w:tab w:val="left" w:pos="426"/>
        </w:tabs>
        <w:spacing w:line="288" w:lineRule="auto"/>
        <w:jc w:val="both"/>
        <w:rPr>
          <w:rFonts w:ascii="Arial" w:eastAsia="Times New Roman" w:hAnsi="Arial" w:cs="Arial"/>
          <w:color w:val="auto"/>
          <w:sz w:val="22"/>
          <w:szCs w:val="22"/>
          <w:lang w:eastAsia="pl-PL"/>
        </w:rPr>
      </w:pPr>
    </w:p>
    <w:p w14:paraId="18F54B36" w14:textId="718FFACF" w:rsidR="002C0F19" w:rsidRPr="007009AE" w:rsidRDefault="005F2F91" w:rsidP="002C0F19">
      <w:pPr>
        <w:spacing w:line="288" w:lineRule="auto"/>
        <w:ind w:left="993" w:hanging="992"/>
        <w:jc w:val="both"/>
        <w:rPr>
          <w:rFonts w:ascii="Arial" w:hAnsi="Arial" w:cs="Arial"/>
          <w:b/>
          <w:bCs/>
          <w:color w:val="auto"/>
          <w:sz w:val="22"/>
          <w:szCs w:val="22"/>
          <w:lang w:eastAsia="pl-PL"/>
        </w:rPr>
      </w:pPr>
      <w:r w:rsidRPr="007009AE">
        <w:rPr>
          <w:rFonts w:ascii="Arial" w:hAnsi="Arial" w:cs="Arial"/>
          <w:b/>
          <w:bCs/>
          <w:color w:val="auto"/>
          <w:sz w:val="22"/>
          <w:szCs w:val="22"/>
          <w:lang w:eastAsia="pl-PL"/>
        </w:rPr>
        <w:t>Uwaga!!!</w:t>
      </w:r>
      <w:r w:rsidR="002C0F19" w:rsidRPr="007009AE">
        <w:rPr>
          <w:rFonts w:ascii="Arial" w:hAnsi="Arial" w:cs="Arial"/>
          <w:b/>
          <w:bCs/>
          <w:color w:val="auto"/>
          <w:sz w:val="22"/>
          <w:szCs w:val="22"/>
          <w:lang w:eastAsia="pl-PL"/>
        </w:rPr>
        <w:t xml:space="preserve"> Zamawiający wprowadza niżej wymienione zmiany i/lub uzupełnienia </w:t>
      </w:r>
      <w:r w:rsidR="0075251F" w:rsidRPr="007009AE">
        <w:rPr>
          <w:rFonts w:ascii="Arial" w:hAnsi="Arial" w:cs="Arial"/>
          <w:b/>
          <w:bCs/>
          <w:color w:val="auto"/>
          <w:sz w:val="22"/>
          <w:szCs w:val="22"/>
          <w:lang w:eastAsia="pl-PL"/>
        </w:rPr>
        <w:br/>
        <w:t xml:space="preserve">  </w:t>
      </w:r>
      <w:r w:rsidR="002C0F19" w:rsidRPr="007009AE">
        <w:rPr>
          <w:rFonts w:ascii="Arial" w:hAnsi="Arial" w:cs="Arial"/>
          <w:b/>
          <w:bCs/>
          <w:color w:val="auto"/>
          <w:sz w:val="22"/>
          <w:szCs w:val="22"/>
          <w:lang w:eastAsia="pl-PL"/>
        </w:rPr>
        <w:t>w stosunku</w:t>
      </w:r>
      <w:r w:rsidR="00C101A6" w:rsidRPr="007009AE">
        <w:rPr>
          <w:rFonts w:ascii="Arial" w:hAnsi="Arial" w:cs="Arial"/>
          <w:b/>
          <w:bCs/>
          <w:color w:val="auto"/>
          <w:sz w:val="22"/>
          <w:szCs w:val="22"/>
          <w:lang w:eastAsia="pl-PL"/>
        </w:rPr>
        <w:t xml:space="preserve"> </w:t>
      </w:r>
      <w:r w:rsidR="002C0F19" w:rsidRPr="007009AE">
        <w:rPr>
          <w:rFonts w:ascii="Arial" w:hAnsi="Arial" w:cs="Arial"/>
          <w:b/>
          <w:bCs/>
          <w:color w:val="auto"/>
          <w:sz w:val="22"/>
          <w:szCs w:val="22"/>
          <w:lang w:eastAsia="pl-PL"/>
        </w:rPr>
        <w:t>do przekazanej Wyk</w:t>
      </w:r>
      <w:r w:rsidR="00AE7518" w:rsidRPr="007009AE">
        <w:rPr>
          <w:rFonts w:ascii="Arial" w:hAnsi="Arial" w:cs="Arial"/>
          <w:b/>
          <w:bCs/>
          <w:color w:val="auto"/>
          <w:sz w:val="22"/>
          <w:szCs w:val="22"/>
          <w:lang w:eastAsia="pl-PL"/>
        </w:rPr>
        <w:t>onawcy dokumentacji projektowej.</w:t>
      </w:r>
    </w:p>
    <w:p w14:paraId="2E6384A2" w14:textId="77777777" w:rsidR="002C0F19" w:rsidRPr="007009AE" w:rsidRDefault="002C0F19" w:rsidP="002C0F19">
      <w:pPr>
        <w:widowControl/>
        <w:suppressAutoHyphens w:val="0"/>
        <w:spacing w:line="288" w:lineRule="auto"/>
        <w:jc w:val="both"/>
        <w:rPr>
          <w:rFonts w:ascii="Arial" w:eastAsia="Times New Roman" w:hAnsi="Arial" w:cs="Arial"/>
          <w:color w:val="auto"/>
          <w:sz w:val="16"/>
          <w:szCs w:val="16"/>
          <w:lang w:eastAsia="pl-PL"/>
        </w:rPr>
      </w:pPr>
    </w:p>
    <w:p w14:paraId="3AE40328" w14:textId="047A61D8" w:rsidR="002C0F19" w:rsidRPr="007009AE" w:rsidRDefault="003C42BF" w:rsidP="002C0F19">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b/>
          <w:color w:val="auto"/>
          <w:sz w:val="22"/>
          <w:szCs w:val="22"/>
          <w:lang w:eastAsia="pl-PL"/>
        </w:rPr>
        <w:t>3.3</w:t>
      </w:r>
      <w:r w:rsidRPr="007009AE">
        <w:rPr>
          <w:rFonts w:ascii="Arial" w:eastAsia="Times New Roman" w:hAnsi="Arial" w:cs="Arial"/>
          <w:color w:val="auto"/>
          <w:sz w:val="22"/>
          <w:szCs w:val="22"/>
          <w:lang w:eastAsia="pl-PL"/>
        </w:rPr>
        <w:t xml:space="preserve"> </w:t>
      </w:r>
      <w:r w:rsidR="002C0F19" w:rsidRPr="007009AE">
        <w:rPr>
          <w:rFonts w:ascii="Arial" w:eastAsia="Times New Roman" w:hAnsi="Arial" w:cs="Arial"/>
          <w:color w:val="auto"/>
          <w:sz w:val="22"/>
          <w:szCs w:val="22"/>
          <w:lang w:eastAsia="pl-PL"/>
        </w:rPr>
        <w:t xml:space="preserve">W zakresie </w:t>
      </w:r>
      <w:r w:rsidR="001B6489" w:rsidRPr="007009AE">
        <w:rPr>
          <w:rFonts w:ascii="Arial" w:eastAsia="Times New Roman" w:hAnsi="Arial" w:cs="Arial"/>
          <w:color w:val="auto"/>
          <w:sz w:val="22"/>
          <w:szCs w:val="22"/>
          <w:lang w:eastAsia="pl-PL"/>
        </w:rPr>
        <w:t>wskazanym powyżej</w:t>
      </w:r>
      <w:r w:rsidR="002C0F19" w:rsidRPr="007009AE">
        <w:rPr>
          <w:rFonts w:ascii="Arial" w:eastAsia="Times New Roman" w:hAnsi="Arial" w:cs="Arial"/>
          <w:color w:val="auto"/>
          <w:sz w:val="22"/>
          <w:szCs w:val="22"/>
          <w:lang w:eastAsia="pl-PL"/>
        </w:rPr>
        <w:t xml:space="preserve"> </w:t>
      </w:r>
      <w:r w:rsidR="00547B97" w:rsidRPr="007009AE">
        <w:rPr>
          <w:rFonts w:ascii="Arial" w:eastAsia="Times New Roman" w:hAnsi="Arial" w:cs="Arial"/>
          <w:color w:val="auto"/>
          <w:sz w:val="22"/>
          <w:szCs w:val="22"/>
          <w:lang w:eastAsia="pl-PL"/>
        </w:rPr>
        <w:t xml:space="preserve">w </w:t>
      </w:r>
      <w:r w:rsidR="002C0F19" w:rsidRPr="007009AE">
        <w:rPr>
          <w:rFonts w:ascii="Arial" w:eastAsia="Times New Roman" w:hAnsi="Arial" w:cs="Arial"/>
          <w:color w:val="auto"/>
          <w:sz w:val="22"/>
          <w:szCs w:val="22"/>
          <w:lang w:eastAsia="pl-PL"/>
        </w:rPr>
        <w:t>pkt</w:t>
      </w:r>
      <w:r w:rsidR="006E1CF9" w:rsidRPr="007009AE">
        <w:rPr>
          <w:rFonts w:ascii="Arial" w:eastAsia="Times New Roman" w:hAnsi="Arial" w:cs="Arial"/>
          <w:color w:val="auto"/>
          <w:sz w:val="22"/>
          <w:szCs w:val="22"/>
          <w:lang w:eastAsia="pl-PL"/>
        </w:rPr>
        <w:t xml:space="preserve"> 3.2</w:t>
      </w:r>
      <w:r w:rsidR="00C93D15" w:rsidRPr="007009AE">
        <w:rPr>
          <w:rFonts w:ascii="Arial" w:eastAsia="Times New Roman" w:hAnsi="Arial" w:cs="Arial"/>
          <w:color w:val="auto"/>
          <w:sz w:val="22"/>
          <w:szCs w:val="22"/>
          <w:lang w:eastAsia="pl-PL"/>
        </w:rPr>
        <w:t xml:space="preserve"> </w:t>
      </w:r>
      <w:r w:rsidR="002C0F19" w:rsidRPr="007009AE">
        <w:rPr>
          <w:rFonts w:ascii="Arial" w:eastAsia="Times New Roman" w:hAnsi="Arial" w:cs="Arial"/>
          <w:color w:val="auto"/>
          <w:sz w:val="22"/>
          <w:szCs w:val="22"/>
          <w:lang w:eastAsia="pl-PL"/>
        </w:rPr>
        <w:t>należy w</w:t>
      </w:r>
      <w:r w:rsidRPr="007009AE">
        <w:rPr>
          <w:rFonts w:ascii="Arial" w:eastAsia="Times New Roman" w:hAnsi="Arial" w:cs="Arial"/>
          <w:color w:val="auto"/>
          <w:sz w:val="22"/>
          <w:szCs w:val="22"/>
          <w:lang w:eastAsia="pl-PL"/>
        </w:rPr>
        <w:t xml:space="preserve">ykonać </w:t>
      </w:r>
      <w:r w:rsidR="002C0F19" w:rsidRPr="007009AE">
        <w:rPr>
          <w:rFonts w:ascii="Arial" w:eastAsia="Times New Roman" w:hAnsi="Arial" w:cs="Arial"/>
          <w:color w:val="auto"/>
          <w:sz w:val="22"/>
          <w:szCs w:val="22"/>
          <w:lang w:eastAsia="pl-PL"/>
        </w:rPr>
        <w:t>w szczególności:</w:t>
      </w:r>
    </w:p>
    <w:p w14:paraId="29A9C717" w14:textId="6BB007E2" w:rsidR="002C0F19" w:rsidRPr="007009AE" w:rsidRDefault="008F23AF" w:rsidP="002C0F19">
      <w:pPr>
        <w:keepNext/>
        <w:spacing w:line="288" w:lineRule="auto"/>
        <w:jc w:val="both"/>
        <w:outlineLvl w:val="0"/>
        <w:rPr>
          <w:rFonts w:ascii="Arial" w:hAnsi="Arial" w:cs="Arial"/>
          <w:b/>
          <w:color w:val="auto"/>
          <w:sz w:val="22"/>
          <w:szCs w:val="22"/>
          <w:lang w:eastAsia="pl-PL"/>
        </w:rPr>
      </w:pPr>
      <w:r w:rsidRPr="007009AE">
        <w:rPr>
          <w:rFonts w:ascii="Arial" w:hAnsi="Arial" w:cs="Arial"/>
          <w:b/>
          <w:color w:val="auto"/>
          <w:sz w:val="22"/>
          <w:szCs w:val="22"/>
          <w:lang w:eastAsia="pl-PL"/>
        </w:rPr>
        <w:t>3.3.1</w:t>
      </w:r>
      <w:r w:rsidR="002C0F19" w:rsidRPr="007009AE">
        <w:rPr>
          <w:rFonts w:ascii="Arial" w:hAnsi="Arial" w:cs="Arial"/>
          <w:b/>
          <w:color w:val="auto"/>
          <w:sz w:val="22"/>
          <w:szCs w:val="22"/>
          <w:lang w:eastAsia="pl-PL"/>
        </w:rPr>
        <w:t xml:space="preserve"> branża drogowa:</w:t>
      </w:r>
    </w:p>
    <w:p w14:paraId="7147795F" w14:textId="77777777" w:rsidR="002C0F19" w:rsidRPr="007009AE" w:rsidRDefault="00B5357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roboty przygotowawcze;</w:t>
      </w:r>
    </w:p>
    <w:p w14:paraId="5E081E4E" w14:textId="77777777" w:rsidR="002C0F19" w:rsidRPr="007009AE" w:rsidRDefault="002C0F1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geodezyjne odtworzenie</w:t>
      </w:r>
      <w:r w:rsidR="00B53579" w:rsidRPr="007009AE">
        <w:rPr>
          <w:rFonts w:ascii="Arial" w:eastAsia="Times New Roman" w:hAnsi="Arial" w:cs="Arial"/>
          <w:color w:val="auto"/>
          <w:sz w:val="22"/>
          <w:szCs w:val="22"/>
          <w:lang w:eastAsia="pl-PL"/>
        </w:rPr>
        <w:t xml:space="preserve"> trasy i punktów wysokościowych;</w:t>
      </w:r>
      <w:r w:rsidRPr="007009AE">
        <w:rPr>
          <w:rFonts w:ascii="Arial" w:eastAsia="Times New Roman" w:hAnsi="Arial" w:cs="Arial"/>
          <w:color w:val="auto"/>
          <w:sz w:val="22"/>
          <w:szCs w:val="22"/>
          <w:lang w:eastAsia="pl-PL"/>
        </w:rPr>
        <w:t xml:space="preserve"> </w:t>
      </w:r>
    </w:p>
    <w:p w14:paraId="787F8CA5" w14:textId="77777777" w:rsidR="002C0F19" w:rsidRPr="007009AE" w:rsidRDefault="002C0F1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zabezpieczenie na czas trwania robót punktó</w:t>
      </w:r>
      <w:r w:rsidR="00B53579" w:rsidRPr="007009AE">
        <w:rPr>
          <w:rFonts w:ascii="Arial" w:eastAsia="Times New Roman" w:hAnsi="Arial" w:cs="Arial"/>
          <w:color w:val="auto"/>
          <w:sz w:val="22"/>
          <w:szCs w:val="22"/>
          <w:lang w:eastAsia="pl-PL"/>
        </w:rPr>
        <w:t>w państwowej osnowy geodezyjnej;</w:t>
      </w:r>
    </w:p>
    <w:p w14:paraId="50438EE0" w14:textId="3260BE9A" w:rsidR="002C0F19" w:rsidRPr="007009AE" w:rsidRDefault="002C0F1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7009AE">
        <w:rPr>
          <w:rFonts w:ascii="Arial" w:eastAsia="Times New Roman" w:hAnsi="Arial" w:cs="Arial"/>
          <w:color w:val="auto"/>
          <w:sz w:val="22"/>
          <w:szCs w:val="22"/>
          <w:lang w:eastAsia="pl-PL"/>
        </w:rPr>
        <w:t>zastabilizowany</w:t>
      </w:r>
      <w:proofErr w:type="spellEnd"/>
      <w:r w:rsidRPr="007009AE">
        <w:rPr>
          <w:rFonts w:ascii="Arial" w:eastAsia="Times New Roman" w:hAnsi="Arial" w:cs="Arial"/>
          <w:color w:val="auto"/>
          <w:sz w:val="22"/>
          <w:szCs w:val="22"/>
          <w:lang w:eastAsia="pl-PL"/>
        </w:rPr>
        <w:t xml:space="preserve"> </w:t>
      </w:r>
      <w:r w:rsidR="00076A35"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w swojej pierwotnej lokalizacji, wówczas Wykonawca własnym staraniem i kosztem </w:t>
      </w:r>
      <w:r w:rsidR="005F2F91"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zakresie</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i w sposób uzgodniony ze Starostą Tczewskim) zleci odtworzenie lub przeniesienie punktu osnowy geodezyjnej. Aktualny wykaz punktów państwowej osnowy geodezyjnej zlokalizowanych w strefie planowanej inwestycji znajduje się </w:t>
      </w:r>
      <w:r w:rsidR="00076A35"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zasobach Powiatowego Ośrodka Dokumentacji Geodezyjnej i Kartograficznej S</w:t>
      </w:r>
      <w:r w:rsidR="00B53579" w:rsidRPr="007009AE">
        <w:rPr>
          <w:rFonts w:ascii="Arial" w:eastAsia="Times New Roman" w:hAnsi="Arial" w:cs="Arial"/>
          <w:color w:val="auto"/>
          <w:sz w:val="22"/>
          <w:szCs w:val="22"/>
          <w:lang w:eastAsia="pl-PL"/>
        </w:rPr>
        <w:t>tarostwa Powiatowego w Tczewie;</w:t>
      </w:r>
      <w:r w:rsidRPr="007009AE">
        <w:rPr>
          <w:rFonts w:ascii="Arial" w:eastAsia="Times New Roman" w:hAnsi="Arial" w:cs="Arial"/>
          <w:color w:val="auto"/>
          <w:sz w:val="22"/>
          <w:szCs w:val="22"/>
          <w:lang w:eastAsia="pl-PL"/>
        </w:rPr>
        <w:t xml:space="preserve"> </w:t>
      </w:r>
    </w:p>
    <w:p w14:paraId="4ACD07CF" w14:textId="6CDD9668" w:rsidR="002C0F19" w:rsidRPr="007009AE" w:rsidRDefault="002C0F1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 nadające się do ponownego wbudowania, wywiezieniem i utylizacją materiałów nie </w:t>
      </w:r>
      <w:r w:rsidRPr="007009AE">
        <w:rPr>
          <w:rFonts w:ascii="Arial" w:eastAsia="Times New Roman" w:hAnsi="Arial" w:cs="Arial"/>
          <w:color w:val="auto"/>
          <w:sz w:val="22"/>
          <w:szCs w:val="22"/>
          <w:lang w:eastAsia="pl-PL"/>
        </w:rPr>
        <w:lastRenderedPageBreak/>
        <w:t>nadających się do ponownego wbudowania, ręcznym ułożeniem, załadunkiem, przetransportowaniem i złożeniem materiałów nadających się do ponown</w:t>
      </w:r>
      <w:r w:rsidR="00AE7518" w:rsidRPr="007009AE">
        <w:rPr>
          <w:rFonts w:ascii="Arial" w:eastAsia="Times New Roman" w:hAnsi="Arial" w:cs="Arial"/>
          <w:color w:val="auto"/>
          <w:sz w:val="22"/>
          <w:szCs w:val="22"/>
          <w:lang w:eastAsia="pl-PL"/>
        </w:rPr>
        <w:t xml:space="preserve">ego wbudowania </w:t>
      </w:r>
      <w:r w:rsidR="00481BF9">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w magazynie Zakładu Usług Komunalnych w Tczewie, ul. </w:t>
      </w:r>
      <w:proofErr w:type="spellStart"/>
      <w:r w:rsidRPr="007009AE">
        <w:rPr>
          <w:rFonts w:ascii="Arial" w:eastAsia="Times New Roman" w:hAnsi="Arial" w:cs="Arial"/>
          <w:color w:val="auto"/>
          <w:sz w:val="22"/>
          <w:szCs w:val="22"/>
          <w:lang w:eastAsia="pl-PL"/>
        </w:rPr>
        <w:t>Czatkowska</w:t>
      </w:r>
      <w:proofErr w:type="spellEnd"/>
      <w:r w:rsidRPr="007009AE">
        <w:rPr>
          <w:rFonts w:ascii="Arial" w:eastAsia="Times New Roman" w:hAnsi="Arial" w:cs="Arial"/>
          <w:color w:val="auto"/>
          <w:sz w:val="22"/>
          <w:szCs w:val="22"/>
          <w:lang w:eastAsia="pl-PL"/>
        </w:rPr>
        <w:t xml:space="preserve"> 2e lub we wskazanym przez Inwestora miejscu składowania w odległości nie wi</w:t>
      </w:r>
      <w:r w:rsidR="00B53579" w:rsidRPr="007009AE">
        <w:rPr>
          <w:rFonts w:ascii="Arial" w:eastAsia="Times New Roman" w:hAnsi="Arial" w:cs="Arial"/>
          <w:color w:val="auto"/>
          <w:sz w:val="22"/>
          <w:szCs w:val="22"/>
          <w:lang w:eastAsia="pl-PL"/>
        </w:rPr>
        <w:t>ększej niż 5 km od placu budowy;</w:t>
      </w:r>
    </w:p>
    <w:p w14:paraId="4DED826F" w14:textId="77777777" w:rsidR="002C0F19" w:rsidRPr="007009AE" w:rsidRDefault="00B5357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roboty ziemne;</w:t>
      </w:r>
      <w:r w:rsidR="002C0F19" w:rsidRPr="007009AE">
        <w:rPr>
          <w:rFonts w:ascii="Arial" w:eastAsia="Times New Roman" w:hAnsi="Arial" w:cs="Arial"/>
          <w:color w:val="auto"/>
          <w:sz w:val="22"/>
          <w:szCs w:val="22"/>
          <w:lang w:eastAsia="pl-PL"/>
        </w:rPr>
        <w:t xml:space="preserve"> </w:t>
      </w:r>
    </w:p>
    <w:p w14:paraId="2BB1CB85" w14:textId="17E3A39B" w:rsidR="002C0F19" w:rsidRPr="007009AE" w:rsidRDefault="002C0F1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budowę nowych nawierzchni wraz z konstrukcjami</w:t>
      </w:r>
      <w:r w:rsidR="00B53579"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jezdni dróg,</w:t>
      </w:r>
      <w:r w:rsidR="00F03519"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ciągów pieszych, </w:t>
      </w:r>
      <w:r w:rsidR="00DD5133" w:rsidRPr="007009AE">
        <w:rPr>
          <w:rFonts w:ascii="Arial" w:eastAsia="Times New Roman" w:hAnsi="Arial" w:cs="Arial"/>
          <w:color w:val="auto"/>
          <w:sz w:val="22"/>
          <w:szCs w:val="22"/>
          <w:lang w:eastAsia="pl-PL"/>
        </w:rPr>
        <w:t xml:space="preserve">wyniesionych skrzyżowań, </w:t>
      </w:r>
      <w:r w:rsidRPr="007009AE">
        <w:rPr>
          <w:rFonts w:ascii="Arial" w:eastAsia="Times New Roman" w:hAnsi="Arial" w:cs="Arial"/>
          <w:color w:val="auto"/>
          <w:sz w:val="22"/>
          <w:szCs w:val="22"/>
          <w:lang w:eastAsia="pl-PL"/>
        </w:rPr>
        <w:t>poprzez przygotowanie/wzmocnienie podłoża, wykonanie podbudów,</w:t>
      </w:r>
      <w:r w:rsidR="00F03519"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konstrukcji</w:t>
      </w:r>
      <w:r w:rsidR="00F03519"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nawierzch</w:t>
      </w:r>
      <w:r w:rsidR="00B53579" w:rsidRPr="007009AE">
        <w:rPr>
          <w:rFonts w:ascii="Arial" w:eastAsia="Times New Roman" w:hAnsi="Arial" w:cs="Arial"/>
          <w:color w:val="auto"/>
          <w:sz w:val="22"/>
          <w:szCs w:val="22"/>
          <w:lang w:eastAsia="pl-PL"/>
        </w:rPr>
        <w:t>ni;</w:t>
      </w:r>
    </w:p>
    <w:p w14:paraId="5ED97612" w14:textId="77777777" w:rsidR="002C0F19" w:rsidRPr="007009AE" w:rsidRDefault="002C0F19"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przebudowę i budowę zjazd</w:t>
      </w:r>
      <w:r w:rsidR="00B53579" w:rsidRPr="007009AE">
        <w:rPr>
          <w:rFonts w:ascii="Arial" w:eastAsia="Times New Roman" w:hAnsi="Arial" w:cs="Arial"/>
          <w:color w:val="auto"/>
          <w:sz w:val="22"/>
          <w:szCs w:val="22"/>
          <w:lang w:eastAsia="pl-PL"/>
        </w:rPr>
        <w:t>ów publicznych i indywidualnych;</w:t>
      </w:r>
      <w:r w:rsidRPr="007009AE">
        <w:rPr>
          <w:rFonts w:ascii="Arial" w:eastAsia="Times New Roman" w:hAnsi="Arial" w:cs="Arial"/>
          <w:color w:val="auto"/>
          <w:sz w:val="22"/>
          <w:szCs w:val="22"/>
          <w:lang w:eastAsia="pl-PL"/>
        </w:rPr>
        <w:t xml:space="preserve"> </w:t>
      </w:r>
    </w:p>
    <w:p w14:paraId="1F48A34B" w14:textId="77777777" w:rsidR="008F23AF" w:rsidRPr="007009AE" w:rsidRDefault="00E408D7" w:rsidP="00FD7429">
      <w:pPr>
        <w:widowControl/>
        <w:numPr>
          <w:ilvl w:val="0"/>
          <w:numId w:val="27"/>
        </w:numPr>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zabezpieczenie i/lub </w:t>
      </w:r>
      <w:r w:rsidR="00B53579" w:rsidRPr="007009AE">
        <w:rPr>
          <w:rFonts w:ascii="Arial" w:eastAsia="Times New Roman" w:hAnsi="Arial" w:cs="Arial"/>
          <w:color w:val="auto"/>
          <w:sz w:val="22"/>
          <w:szCs w:val="22"/>
          <w:lang w:eastAsia="pl-PL"/>
        </w:rPr>
        <w:t>przebudowę</w:t>
      </w:r>
      <w:r w:rsidR="002C0F19" w:rsidRPr="007009AE">
        <w:rPr>
          <w:rFonts w:ascii="Arial" w:eastAsia="Times New Roman" w:hAnsi="Arial" w:cs="Arial"/>
          <w:color w:val="auto"/>
          <w:sz w:val="22"/>
          <w:szCs w:val="22"/>
          <w:lang w:eastAsia="pl-PL"/>
        </w:rPr>
        <w:t xml:space="preserve"> ogrodzeń kolidujących z istniejącym pasem drogowym</w:t>
      </w:r>
      <w:r w:rsidR="00B53579" w:rsidRPr="007009AE">
        <w:rPr>
          <w:rFonts w:ascii="Arial" w:eastAsia="Times New Roman" w:hAnsi="Arial" w:cs="Arial"/>
          <w:color w:val="auto"/>
          <w:sz w:val="22"/>
          <w:szCs w:val="22"/>
          <w:lang w:eastAsia="pl-PL"/>
        </w:rPr>
        <w:t>;</w:t>
      </w:r>
    </w:p>
    <w:p w14:paraId="4F89E435" w14:textId="40AD3E93" w:rsidR="002C0F19" w:rsidRPr="007009AE" w:rsidRDefault="001B6489" w:rsidP="00FD7429">
      <w:pPr>
        <w:widowControl/>
        <w:numPr>
          <w:ilvl w:val="0"/>
          <w:numId w:val="27"/>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prace porządkowe i </w:t>
      </w:r>
      <w:r w:rsidR="00B53579" w:rsidRPr="007009AE">
        <w:rPr>
          <w:rFonts w:ascii="Arial" w:eastAsia="Times New Roman" w:hAnsi="Arial" w:cs="Arial"/>
          <w:color w:val="auto"/>
          <w:sz w:val="22"/>
          <w:szCs w:val="22"/>
          <w:lang w:eastAsia="pl-PL"/>
        </w:rPr>
        <w:t>roboty wykończeniowe;</w:t>
      </w:r>
    </w:p>
    <w:p w14:paraId="7804B126" w14:textId="77777777" w:rsidR="002C0F19" w:rsidRPr="007009AE" w:rsidRDefault="002C0F19" w:rsidP="00FD7429">
      <w:pPr>
        <w:widowControl/>
        <w:numPr>
          <w:ilvl w:val="0"/>
          <w:numId w:val="27"/>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zagospodarowanie terenu zielenią</w:t>
      </w:r>
      <w:r w:rsidR="00B53579"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w:t>
      </w:r>
    </w:p>
    <w:p w14:paraId="670CEE39" w14:textId="77777777" w:rsidR="002C0F19" w:rsidRPr="007009AE" w:rsidRDefault="002C0F19" w:rsidP="00FD7429">
      <w:pPr>
        <w:numPr>
          <w:ilvl w:val="0"/>
          <w:numId w:val="27"/>
        </w:numPr>
        <w:tabs>
          <w:tab w:val="left" w:pos="426"/>
        </w:tabs>
        <w:spacing w:line="288" w:lineRule="auto"/>
        <w:ind w:left="426" w:hanging="426"/>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w:t>
      </w:r>
      <w:r w:rsidR="00B53579"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po uprzednim zatwierdzeniu go przez inspektora nadzoru inwestorskiego właściwej</w:t>
      </w:r>
      <w:r w:rsidR="00B53579"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branży oraz koordynatora zespołu nadzoru inwest</w:t>
      </w:r>
      <w:r w:rsidR="00B53579" w:rsidRPr="007009AE">
        <w:rPr>
          <w:rFonts w:ascii="Arial" w:eastAsia="Times New Roman" w:hAnsi="Arial" w:cs="Arial"/>
          <w:color w:val="auto"/>
          <w:sz w:val="22"/>
          <w:szCs w:val="22"/>
          <w:lang w:eastAsia="pl-PL"/>
        </w:rPr>
        <w:t>orskiego;</w:t>
      </w:r>
    </w:p>
    <w:p w14:paraId="4267A15F" w14:textId="37A87ACE" w:rsidR="00FD349F" w:rsidRPr="007009AE" w:rsidRDefault="009E531F" w:rsidP="00FD7429">
      <w:pPr>
        <w:widowControl/>
        <w:numPr>
          <w:ilvl w:val="0"/>
          <w:numId w:val="27"/>
        </w:numPr>
        <w:tabs>
          <w:tab w:val="left" w:pos="426"/>
        </w:tabs>
        <w:suppressAutoHyphens w:val="0"/>
        <w:spacing w:line="288" w:lineRule="auto"/>
        <w:ind w:left="426" w:hanging="426"/>
        <w:jc w:val="both"/>
        <w:rPr>
          <w:rFonts w:ascii="Arial" w:eastAsia="Times New Roman" w:hAnsi="Arial" w:cs="Arial"/>
          <w:color w:val="auto"/>
          <w:sz w:val="22"/>
          <w:szCs w:val="22"/>
          <w:lang w:eastAsia="pl-PL"/>
        </w:rPr>
      </w:pPr>
      <w:r w:rsidRPr="007009AE">
        <w:rPr>
          <w:rFonts w:ascii="Arial" w:hAnsi="Arial" w:cs="Arial"/>
          <w:color w:val="auto"/>
          <w:sz w:val="22"/>
          <w:szCs w:val="22"/>
          <w:lang w:eastAsia="pl-PL"/>
        </w:rPr>
        <w:t>opracowanie i uzgodnienie</w:t>
      </w:r>
      <w:r w:rsidR="000C13A8" w:rsidRPr="007009AE">
        <w:rPr>
          <w:rFonts w:ascii="Arial" w:hAnsi="Arial" w:cs="Arial"/>
          <w:color w:val="auto"/>
          <w:sz w:val="22"/>
          <w:szCs w:val="22"/>
          <w:lang w:eastAsia="pl-PL"/>
        </w:rPr>
        <w:t xml:space="preserve"> z Zamawiającym i zarządzającymi ruchem na drogach (gminnych i </w:t>
      </w:r>
      <w:r w:rsidR="00926D56" w:rsidRPr="007009AE">
        <w:rPr>
          <w:rFonts w:ascii="Arial" w:hAnsi="Arial" w:cs="Arial"/>
          <w:color w:val="auto"/>
          <w:sz w:val="22"/>
          <w:szCs w:val="22"/>
          <w:lang w:eastAsia="pl-PL"/>
        </w:rPr>
        <w:t>krajowych</w:t>
      </w:r>
      <w:r w:rsidR="000C13A8" w:rsidRPr="007009AE">
        <w:rPr>
          <w:rFonts w:ascii="Arial" w:hAnsi="Arial" w:cs="Arial"/>
          <w:color w:val="auto"/>
          <w:sz w:val="22"/>
          <w:szCs w:val="22"/>
          <w:lang w:eastAsia="pl-PL"/>
        </w:rPr>
        <w:t>)</w:t>
      </w:r>
      <w:r w:rsidRPr="007009AE">
        <w:rPr>
          <w:rFonts w:ascii="Arial" w:hAnsi="Arial" w:cs="Arial"/>
          <w:color w:val="auto"/>
          <w:sz w:val="22"/>
          <w:szCs w:val="22"/>
          <w:lang w:eastAsia="pl-PL"/>
        </w:rPr>
        <w:t xml:space="preserve"> projektów czasowej organizacji ruc</w:t>
      </w:r>
      <w:r w:rsidR="00DD5133" w:rsidRPr="007009AE">
        <w:rPr>
          <w:rFonts w:ascii="Arial" w:hAnsi="Arial" w:cs="Arial"/>
          <w:color w:val="auto"/>
          <w:sz w:val="22"/>
          <w:szCs w:val="22"/>
          <w:lang w:eastAsia="pl-PL"/>
        </w:rPr>
        <w:t>hu.</w:t>
      </w:r>
      <w:r w:rsidRPr="007009AE">
        <w:rPr>
          <w:rFonts w:ascii="Arial" w:hAnsi="Arial" w:cs="Arial"/>
          <w:color w:val="auto"/>
          <w:sz w:val="22"/>
          <w:szCs w:val="22"/>
          <w:lang w:eastAsia="pl-PL"/>
        </w:rPr>
        <w:t xml:space="preserve"> Projekt należy wykonać </w:t>
      </w:r>
      <w:r w:rsidR="00CB3B11">
        <w:rPr>
          <w:rFonts w:ascii="Arial" w:hAnsi="Arial" w:cs="Arial"/>
          <w:color w:val="auto"/>
          <w:sz w:val="22"/>
          <w:szCs w:val="22"/>
          <w:lang w:eastAsia="pl-PL"/>
        </w:rPr>
        <w:br/>
      </w:r>
      <w:r w:rsidRPr="007009AE">
        <w:rPr>
          <w:rFonts w:ascii="Arial" w:hAnsi="Arial" w:cs="Arial"/>
          <w:color w:val="auto"/>
          <w:sz w:val="22"/>
          <w:szCs w:val="22"/>
          <w:lang w:eastAsia="pl-PL"/>
        </w:rPr>
        <w:t xml:space="preserve">w oparciu o obowiązujące normatywy, wytyczne, katalogi i instrukcje: </w:t>
      </w:r>
    </w:p>
    <w:p w14:paraId="4A2D755E" w14:textId="64A7C876" w:rsidR="009E531F" w:rsidRPr="007009AE" w:rsidRDefault="009E531F" w:rsidP="006743D7">
      <w:pPr>
        <w:pStyle w:val="Akapitzlist"/>
        <w:widowControl/>
        <w:numPr>
          <w:ilvl w:val="0"/>
          <w:numId w:val="94"/>
        </w:numPr>
        <w:suppressAutoHyphens w:val="0"/>
        <w:spacing w:line="288" w:lineRule="auto"/>
        <w:ind w:left="709" w:hanging="283"/>
        <w:jc w:val="both"/>
        <w:rPr>
          <w:rFonts w:ascii="Arial" w:hAnsi="Arial" w:cs="Arial"/>
          <w:color w:val="auto"/>
          <w:sz w:val="22"/>
          <w:szCs w:val="22"/>
          <w:lang w:eastAsia="pl-PL"/>
        </w:rPr>
      </w:pPr>
      <w:bookmarkStart w:id="1" w:name="_Hlk68085837"/>
      <w:r w:rsidRPr="007009AE">
        <w:rPr>
          <w:rFonts w:ascii="Arial" w:hAnsi="Arial" w:cs="Arial"/>
          <w:color w:val="auto"/>
          <w:sz w:val="22"/>
          <w:szCs w:val="22"/>
          <w:lang w:eastAsia="pl-PL"/>
        </w:rPr>
        <w:t>Rozporządzenie Ministra Infrastruktury z dnia 3 lipca 2003 r. w sprawie szczegółowych warunków technicznych dla znaków i sygnałów drogowych oraz urządzeń bezpieczeństwa ruchu drogowego i warunków ich umieszczania na drogach (</w:t>
      </w:r>
      <w:proofErr w:type="spellStart"/>
      <w:r w:rsidRPr="007009AE">
        <w:rPr>
          <w:rFonts w:ascii="Arial" w:hAnsi="Arial" w:cs="Arial"/>
          <w:color w:val="auto"/>
          <w:sz w:val="22"/>
          <w:szCs w:val="22"/>
          <w:lang w:eastAsia="pl-PL"/>
        </w:rPr>
        <w:t>t.j</w:t>
      </w:r>
      <w:proofErr w:type="spellEnd"/>
      <w:r w:rsidRPr="007009AE">
        <w:rPr>
          <w:rFonts w:ascii="Arial" w:hAnsi="Arial" w:cs="Arial"/>
          <w:color w:val="auto"/>
          <w:sz w:val="22"/>
          <w:szCs w:val="22"/>
          <w:lang w:eastAsia="pl-PL"/>
        </w:rPr>
        <w:t>. Dz. U.</w:t>
      </w:r>
      <w:r w:rsidR="00AE7518" w:rsidRPr="007009AE">
        <w:rPr>
          <w:rFonts w:ascii="Arial" w:hAnsi="Arial" w:cs="Arial"/>
          <w:color w:val="auto"/>
          <w:sz w:val="22"/>
          <w:szCs w:val="22"/>
          <w:lang w:eastAsia="pl-PL"/>
        </w:rPr>
        <w:t xml:space="preserve"> z 2019 r., poz. 2311, z</w:t>
      </w:r>
      <w:r w:rsidR="000C13A8" w:rsidRPr="007009AE">
        <w:rPr>
          <w:rFonts w:ascii="Arial" w:hAnsi="Arial" w:cs="Arial"/>
          <w:color w:val="auto"/>
          <w:sz w:val="22"/>
          <w:szCs w:val="22"/>
          <w:lang w:eastAsia="pl-PL"/>
        </w:rPr>
        <w:t xml:space="preserve"> </w:t>
      </w:r>
      <w:proofErr w:type="spellStart"/>
      <w:r w:rsidR="00AE7518" w:rsidRPr="007009AE">
        <w:rPr>
          <w:rFonts w:ascii="Arial" w:hAnsi="Arial" w:cs="Arial"/>
          <w:color w:val="auto"/>
          <w:sz w:val="22"/>
          <w:szCs w:val="22"/>
          <w:lang w:eastAsia="pl-PL"/>
        </w:rPr>
        <w:t>późn</w:t>
      </w:r>
      <w:proofErr w:type="spellEnd"/>
      <w:r w:rsidR="00AE7518" w:rsidRPr="007009AE">
        <w:rPr>
          <w:rFonts w:ascii="Arial" w:hAnsi="Arial" w:cs="Arial"/>
          <w:color w:val="auto"/>
          <w:sz w:val="22"/>
          <w:szCs w:val="22"/>
          <w:lang w:eastAsia="pl-PL"/>
        </w:rPr>
        <w:t>. zm.</w:t>
      </w:r>
      <w:r w:rsidR="00076A35" w:rsidRPr="007009AE">
        <w:rPr>
          <w:rFonts w:ascii="Arial" w:hAnsi="Arial" w:cs="Arial"/>
          <w:color w:val="auto"/>
          <w:sz w:val="22"/>
          <w:szCs w:val="22"/>
          <w:lang w:eastAsia="pl-PL"/>
        </w:rPr>
        <w:t>)</w:t>
      </w:r>
      <w:r w:rsidRPr="007009AE">
        <w:rPr>
          <w:rFonts w:ascii="Arial" w:hAnsi="Arial" w:cs="Arial"/>
          <w:color w:val="auto"/>
          <w:sz w:val="22"/>
          <w:szCs w:val="22"/>
          <w:lang w:eastAsia="pl-PL"/>
        </w:rPr>
        <w:t>,</w:t>
      </w:r>
    </w:p>
    <w:bookmarkEnd w:id="1"/>
    <w:p w14:paraId="4CFC661F" w14:textId="16CC3B42" w:rsidR="009E531F" w:rsidRPr="008524A4" w:rsidRDefault="008524A4" w:rsidP="008524A4">
      <w:pPr>
        <w:widowControl/>
        <w:numPr>
          <w:ilvl w:val="0"/>
          <w:numId w:val="94"/>
        </w:numPr>
        <w:suppressAutoHyphens w:val="0"/>
        <w:spacing w:line="288" w:lineRule="auto"/>
        <w:ind w:left="709" w:hanging="283"/>
        <w:jc w:val="both"/>
        <w:rPr>
          <w:rFonts w:ascii="Arial" w:eastAsia="Times New Roman" w:hAnsi="Arial" w:cs="Arial"/>
          <w:color w:val="auto"/>
          <w:sz w:val="22"/>
          <w:szCs w:val="22"/>
          <w:lang w:eastAsia="pl-PL"/>
        </w:rPr>
      </w:pPr>
      <w:r w:rsidRPr="008524A4">
        <w:rPr>
          <w:rFonts w:ascii="Arial" w:eastAsia="Times New Roman" w:hAnsi="Arial" w:cs="Arial"/>
          <w:color w:val="auto"/>
          <w:sz w:val="22"/>
          <w:szCs w:val="22"/>
          <w:lang w:eastAsia="pl-PL"/>
        </w:rPr>
        <w:t xml:space="preserve">stosowanie wymagań Rozporządzenia Ministra Infrastruktury z dnia </w:t>
      </w:r>
      <w:r w:rsidRPr="008524A4">
        <w:rPr>
          <w:rFonts w:ascii="Arial" w:eastAsia="Times New Roman" w:hAnsi="Arial" w:cs="Arial"/>
          <w:color w:val="auto"/>
          <w:sz w:val="22"/>
          <w:szCs w:val="22"/>
          <w:lang w:eastAsia="pl-PL"/>
        </w:rPr>
        <w:br/>
        <w:t>24.06.2022 r. w sprawie przepisów techniczno-budowlanych dotyczących dróg publicznych (</w:t>
      </w:r>
      <w:proofErr w:type="spellStart"/>
      <w:r w:rsidRPr="008524A4">
        <w:rPr>
          <w:rFonts w:ascii="Arial" w:eastAsia="Times New Roman" w:hAnsi="Arial" w:cs="Arial"/>
          <w:color w:val="auto"/>
          <w:sz w:val="22"/>
          <w:szCs w:val="22"/>
          <w:lang w:eastAsia="pl-PL"/>
        </w:rPr>
        <w:t>t.j</w:t>
      </w:r>
      <w:proofErr w:type="spellEnd"/>
      <w:r w:rsidRPr="008524A4">
        <w:rPr>
          <w:rFonts w:ascii="Arial" w:eastAsia="Times New Roman" w:hAnsi="Arial" w:cs="Arial"/>
          <w:color w:val="auto"/>
          <w:sz w:val="22"/>
          <w:szCs w:val="22"/>
          <w:lang w:eastAsia="pl-PL"/>
        </w:rPr>
        <w:t xml:space="preserve">. Dz.U. z 2022 r. poz. 1518), </w:t>
      </w:r>
    </w:p>
    <w:p w14:paraId="09E69E56" w14:textId="1948DD9F" w:rsidR="009E531F" w:rsidRPr="007009AE" w:rsidRDefault="009E531F" w:rsidP="006743D7">
      <w:pPr>
        <w:widowControl/>
        <w:numPr>
          <w:ilvl w:val="0"/>
          <w:numId w:val="94"/>
        </w:numPr>
        <w:suppressAutoHyphens w:val="0"/>
        <w:spacing w:line="288" w:lineRule="auto"/>
        <w:ind w:left="709" w:hanging="283"/>
        <w:jc w:val="both"/>
        <w:rPr>
          <w:rFonts w:ascii="Arial" w:hAnsi="Arial" w:cs="Arial"/>
          <w:color w:val="auto"/>
          <w:sz w:val="22"/>
          <w:szCs w:val="22"/>
          <w:lang w:eastAsia="pl-PL"/>
        </w:rPr>
      </w:pPr>
      <w:bookmarkStart w:id="2" w:name="_Hlk68085865"/>
      <w:r w:rsidRPr="007009AE">
        <w:rPr>
          <w:rFonts w:ascii="Arial" w:hAnsi="Arial" w:cs="Arial"/>
          <w:color w:val="auto"/>
          <w:sz w:val="22"/>
          <w:szCs w:val="22"/>
          <w:lang w:eastAsia="pl-PL"/>
        </w:rPr>
        <w:t>Rozporządzenie Ministra Infrastruktury z dnia 23 września 2003 r. w sprawie szczegółowych warunków zarządzania ruchem na drogach oraz wykonywania nadzoru nad tym zarządzaniem (</w:t>
      </w:r>
      <w:proofErr w:type="spellStart"/>
      <w:r w:rsidRPr="007009AE">
        <w:rPr>
          <w:rFonts w:ascii="Arial" w:hAnsi="Arial" w:cs="Arial"/>
          <w:color w:val="auto"/>
          <w:sz w:val="22"/>
          <w:szCs w:val="22"/>
          <w:lang w:eastAsia="pl-PL"/>
        </w:rPr>
        <w:t>t.j</w:t>
      </w:r>
      <w:proofErr w:type="spellEnd"/>
      <w:r w:rsidRPr="007009AE">
        <w:rPr>
          <w:rFonts w:ascii="Arial" w:hAnsi="Arial" w:cs="Arial"/>
          <w:color w:val="auto"/>
          <w:sz w:val="22"/>
          <w:szCs w:val="22"/>
          <w:lang w:eastAsia="pl-PL"/>
        </w:rPr>
        <w:t>. Dz. U. z 2017, poz. 784</w:t>
      </w:r>
      <w:r w:rsidR="00FB221B" w:rsidRPr="007009AE">
        <w:rPr>
          <w:rFonts w:ascii="Arial" w:hAnsi="Arial" w:cs="Arial"/>
          <w:color w:val="auto"/>
          <w:sz w:val="22"/>
          <w:szCs w:val="22"/>
          <w:lang w:eastAsia="pl-PL"/>
        </w:rPr>
        <w:t>),</w:t>
      </w:r>
      <w:r w:rsidRPr="007009AE">
        <w:rPr>
          <w:rFonts w:ascii="Arial" w:hAnsi="Arial" w:cs="Arial"/>
          <w:color w:val="auto"/>
          <w:sz w:val="22"/>
          <w:szCs w:val="22"/>
          <w:lang w:eastAsia="pl-PL"/>
        </w:rPr>
        <w:t xml:space="preserve"> </w:t>
      </w:r>
    </w:p>
    <w:bookmarkEnd w:id="2"/>
    <w:p w14:paraId="3FD89A6A" w14:textId="77777777" w:rsidR="000C13A8" w:rsidRPr="007009AE" w:rsidRDefault="009E531F" w:rsidP="006743D7">
      <w:pPr>
        <w:widowControl/>
        <w:numPr>
          <w:ilvl w:val="0"/>
          <w:numId w:val="94"/>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hAnsi="Arial" w:cs="Arial"/>
          <w:color w:val="auto"/>
          <w:sz w:val="22"/>
          <w:szCs w:val="22"/>
          <w:lang w:eastAsia="pl-PL"/>
        </w:rPr>
        <w:t>Instrukcja o znakach drogowych pionowych – Tom I – Zasady stosowania znaków                     i urządzeń bezpieczeństwa ruchu; Instrukcja o znakach drogowych poziomych –Zasady stosowania znaków i konstrukcji znaków,</w:t>
      </w:r>
    </w:p>
    <w:p w14:paraId="6B82569A" w14:textId="2CC7E25F" w:rsidR="000C13A8" w:rsidRPr="007009AE" w:rsidRDefault="000C13A8" w:rsidP="00FD7429">
      <w:pPr>
        <w:pStyle w:val="Akapitzlist"/>
        <w:widowControl/>
        <w:numPr>
          <w:ilvl w:val="0"/>
          <w:numId w:val="27"/>
        </w:numPr>
        <w:tabs>
          <w:tab w:val="left" w:pos="567"/>
        </w:tabs>
        <w:suppressAutoHyphens w:val="0"/>
        <w:spacing w:line="288" w:lineRule="auto"/>
        <w:ind w:left="426" w:hanging="426"/>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demontaż/usunięcie istniejącego oraz montaż nowego oznakowania drogowego </w:t>
      </w:r>
      <w:r w:rsidR="00666CCA"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pionowego i poziomego, montaż nowych urządzeń bezpieczeństwa ruchu drogowego </w:t>
      </w:r>
      <w:r w:rsidR="00666CCA"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zgodnie z projektami Stałej Organizacji Ruchu oraz planem sytuacyjnym branży drogowej;</w:t>
      </w:r>
    </w:p>
    <w:p w14:paraId="0339DCC3" w14:textId="77777777" w:rsidR="001B72D6" w:rsidRPr="007009AE" w:rsidRDefault="001B72D6" w:rsidP="00926D56">
      <w:pPr>
        <w:pStyle w:val="Akapitzlist"/>
        <w:widowControl/>
        <w:tabs>
          <w:tab w:val="left" w:pos="-4962"/>
        </w:tabs>
        <w:suppressAutoHyphens w:val="0"/>
        <w:spacing w:line="288" w:lineRule="auto"/>
        <w:ind w:left="360"/>
        <w:jc w:val="both"/>
        <w:rPr>
          <w:rFonts w:ascii="Arial" w:hAnsi="Arial" w:cs="Arial"/>
          <w:b/>
          <w:bCs/>
          <w:color w:val="auto"/>
          <w:sz w:val="22"/>
          <w:szCs w:val="22"/>
          <w:lang w:eastAsia="pl-PL"/>
        </w:rPr>
      </w:pPr>
    </w:p>
    <w:p w14:paraId="6DC3A2CB" w14:textId="14020673" w:rsidR="00926D56" w:rsidRPr="007009AE" w:rsidRDefault="00926D56" w:rsidP="00926D56">
      <w:pPr>
        <w:pStyle w:val="Akapitzlist"/>
        <w:widowControl/>
        <w:tabs>
          <w:tab w:val="left" w:pos="-4962"/>
        </w:tabs>
        <w:suppressAutoHyphens w:val="0"/>
        <w:spacing w:line="288" w:lineRule="auto"/>
        <w:ind w:left="360"/>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Uwaga!!! Zamawiający wprowadza zmiany do dokumentacji projektowej </w:t>
      </w:r>
      <w:r w:rsidRPr="007009AE">
        <w:rPr>
          <w:rFonts w:ascii="Arial" w:hAnsi="Arial" w:cs="Arial"/>
          <w:b/>
          <w:bCs/>
          <w:color w:val="auto"/>
          <w:sz w:val="22"/>
          <w:szCs w:val="22"/>
          <w:lang w:eastAsia="pl-PL"/>
        </w:rPr>
        <w:br/>
        <w:t xml:space="preserve">w zakresie Stałej Organizacji </w:t>
      </w:r>
      <w:r w:rsidR="001B72D6" w:rsidRPr="007009AE">
        <w:rPr>
          <w:rFonts w:ascii="Arial" w:hAnsi="Arial" w:cs="Arial"/>
          <w:b/>
          <w:bCs/>
          <w:color w:val="auto"/>
          <w:sz w:val="22"/>
          <w:szCs w:val="22"/>
          <w:lang w:eastAsia="pl-PL"/>
        </w:rPr>
        <w:t>R</w:t>
      </w:r>
      <w:r w:rsidRPr="007009AE">
        <w:rPr>
          <w:rFonts w:ascii="Arial" w:hAnsi="Arial" w:cs="Arial"/>
          <w:b/>
          <w:bCs/>
          <w:color w:val="auto"/>
          <w:sz w:val="22"/>
          <w:szCs w:val="22"/>
          <w:lang w:eastAsia="pl-PL"/>
        </w:rPr>
        <w:t>uchu</w:t>
      </w:r>
      <w:r w:rsidR="001B72D6" w:rsidRPr="007009AE">
        <w:rPr>
          <w:rFonts w:ascii="Arial" w:hAnsi="Arial" w:cs="Arial"/>
          <w:b/>
          <w:bCs/>
          <w:color w:val="auto"/>
          <w:sz w:val="22"/>
          <w:szCs w:val="22"/>
          <w:lang w:eastAsia="pl-PL"/>
        </w:rPr>
        <w:t>.</w:t>
      </w:r>
    </w:p>
    <w:p w14:paraId="0726D02B" w14:textId="77777777" w:rsidR="001B72D6" w:rsidRPr="007009AE" w:rsidRDefault="001B72D6" w:rsidP="001B72D6">
      <w:pPr>
        <w:widowControl/>
        <w:tabs>
          <w:tab w:val="left" w:pos="-4962"/>
        </w:tabs>
        <w:suppressAutoHyphens w:val="0"/>
        <w:spacing w:line="288" w:lineRule="auto"/>
        <w:jc w:val="both"/>
        <w:rPr>
          <w:rFonts w:ascii="Arial" w:hAnsi="Arial" w:cs="Arial"/>
          <w:b/>
          <w:bCs/>
          <w:color w:val="auto"/>
          <w:sz w:val="22"/>
          <w:szCs w:val="22"/>
          <w:lang w:eastAsia="pl-PL"/>
        </w:rPr>
      </w:pPr>
      <w:r w:rsidRPr="007009AE">
        <w:rPr>
          <w:rFonts w:ascii="Arial" w:hAnsi="Arial" w:cs="Arial"/>
          <w:b/>
          <w:bCs/>
          <w:color w:val="auto"/>
          <w:sz w:val="22"/>
          <w:szCs w:val="22"/>
          <w:lang w:eastAsia="pl-PL"/>
        </w:rPr>
        <w:tab/>
      </w:r>
    </w:p>
    <w:p w14:paraId="6E104DDA" w14:textId="0FB40FFD" w:rsidR="00926D56" w:rsidRPr="007009AE" w:rsidRDefault="001B72D6" w:rsidP="001B72D6">
      <w:pPr>
        <w:widowControl/>
        <w:tabs>
          <w:tab w:val="left" w:pos="-4962"/>
        </w:tabs>
        <w:suppressAutoHyphens w:val="0"/>
        <w:spacing w:line="288" w:lineRule="auto"/>
        <w:ind w:left="720"/>
        <w:jc w:val="both"/>
        <w:rPr>
          <w:rFonts w:ascii="Arial" w:hAnsi="Arial" w:cs="Arial"/>
          <w:color w:val="auto"/>
          <w:sz w:val="22"/>
          <w:szCs w:val="22"/>
          <w:lang w:eastAsia="pl-PL"/>
        </w:rPr>
      </w:pPr>
      <w:r w:rsidRPr="007009AE">
        <w:rPr>
          <w:rFonts w:ascii="Arial" w:hAnsi="Arial" w:cs="Arial"/>
          <w:color w:val="auto"/>
          <w:sz w:val="22"/>
          <w:szCs w:val="22"/>
          <w:lang w:eastAsia="pl-PL"/>
        </w:rPr>
        <w:t>Projektowane progi zwalniające wyspowe</w:t>
      </w:r>
      <w:r w:rsidR="00926D5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U-16 należy wykonać z </w:t>
      </w:r>
      <w:r w:rsidR="00474028" w:rsidRPr="007009AE">
        <w:rPr>
          <w:rFonts w:ascii="Arial" w:hAnsi="Arial" w:cs="Arial"/>
          <w:color w:val="auto"/>
          <w:sz w:val="22"/>
          <w:szCs w:val="22"/>
          <w:lang w:eastAsia="pl-PL"/>
        </w:rPr>
        <w:t xml:space="preserve">prefabrykowanej </w:t>
      </w:r>
      <w:proofErr w:type="spellStart"/>
      <w:r w:rsidR="00D31D84" w:rsidRPr="007009AE">
        <w:rPr>
          <w:rFonts w:ascii="Arial" w:hAnsi="Arial" w:cs="Arial"/>
          <w:color w:val="auto"/>
          <w:sz w:val="22"/>
          <w:szCs w:val="22"/>
          <w:lang w:eastAsia="pl-PL"/>
        </w:rPr>
        <w:t>wibroprasowanej</w:t>
      </w:r>
      <w:proofErr w:type="spellEnd"/>
      <w:r w:rsidR="00474028" w:rsidRPr="007009AE">
        <w:rPr>
          <w:rFonts w:ascii="Arial" w:hAnsi="Arial" w:cs="Arial"/>
          <w:color w:val="auto"/>
          <w:sz w:val="22"/>
          <w:szCs w:val="22"/>
          <w:lang w:eastAsia="pl-PL"/>
        </w:rPr>
        <w:t xml:space="preserve">, </w:t>
      </w:r>
      <w:proofErr w:type="spellStart"/>
      <w:r w:rsidR="00D31D84" w:rsidRPr="007009AE">
        <w:rPr>
          <w:rFonts w:ascii="Arial" w:hAnsi="Arial" w:cs="Arial"/>
          <w:color w:val="auto"/>
          <w:sz w:val="22"/>
          <w:szCs w:val="22"/>
          <w:lang w:eastAsia="pl-PL"/>
        </w:rPr>
        <w:t>bezfazowej</w:t>
      </w:r>
      <w:proofErr w:type="spellEnd"/>
      <w:r w:rsidR="00D31D84"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betonowej kostki brukowej</w:t>
      </w:r>
      <w:r w:rsidR="00043A1F" w:rsidRPr="007009AE">
        <w:rPr>
          <w:rFonts w:ascii="Arial" w:hAnsi="Arial" w:cs="Arial"/>
          <w:color w:val="auto"/>
          <w:sz w:val="22"/>
          <w:szCs w:val="22"/>
          <w:lang w:eastAsia="pl-PL"/>
        </w:rPr>
        <w:t xml:space="preserve"> </w:t>
      </w:r>
      <w:r w:rsidR="00D31D84" w:rsidRPr="007009AE">
        <w:rPr>
          <w:rFonts w:ascii="Arial" w:hAnsi="Arial" w:cs="Arial"/>
          <w:color w:val="auto"/>
          <w:sz w:val="22"/>
          <w:szCs w:val="22"/>
          <w:lang w:eastAsia="pl-PL"/>
        </w:rPr>
        <w:t xml:space="preserve">koloru czerwonego </w:t>
      </w:r>
      <w:r w:rsidR="00474028" w:rsidRPr="007009AE">
        <w:rPr>
          <w:rFonts w:ascii="Arial" w:hAnsi="Arial" w:cs="Arial"/>
          <w:color w:val="auto"/>
          <w:sz w:val="22"/>
          <w:szCs w:val="22"/>
          <w:lang w:eastAsia="pl-PL"/>
        </w:rPr>
        <w:t xml:space="preserve">gr. 8cm </w:t>
      </w:r>
      <w:r w:rsidR="00043A1F" w:rsidRPr="007009AE">
        <w:rPr>
          <w:rFonts w:ascii="Arial" w:hAnsi="Arial" w:cs="Arial"/>
          <w:color w:val="auto"/>
          <w:sz w:val="22"/>
          <w:szCs w:val="22"/>
          <w:lang w:eastAsia="pl-PL"/>
        </w:rPr>
        <w:lastRenderedPageBreak/>
        <w:t>wraz</w:t>
      </w:r>
      <w:r w:rsidR="00D31D84" w:rsidRPr="007009AE">
        <w:rPr>
          <w:rFonts w:ascii="Arial" w:hAnsi="Arial" w:cs="Arial"/>
          <w:color w:val="auto"/>
          <w:sz w:val="22"/>
          <w:szCs w:val="22"/>
          <w:lang w:eastAsia="pl-PL"/>
        </w:rPr>
        <w:t xml:space="preserve"> </w:t>
      </w:r>
      <w:r w:rsidR="005845DF" w:rsidRPr="007009AE">
        <w:rPr>
          <w:rFonts w:ascii="Arial" w:hAnsi="Arial" w:cs="Arial"/>
          <w:color w:val="auto"/>
          <w:sz w:val="22"/>
          <w:szCs w:val="22"/>
          <w:lang w:eastAsia="pl-PL"/>
        </w:rPr>
        <w:t xml:space="preserve">z odpowiednim </w:t>
      </w:r>
      <w:r w:rsidR="00043A1F" w:rsidRPr="007009AE">
        <w:rPr>
          <w:rFonts w:ascii="Arial" w:hAnsi="Arial" w:cs="Arial"/>
          <w:color w:val="auto"/>
          <w:sz w:val="22"/>
          <w:szCs w:val="22"/>
          <w:lang w:eastAsia="pl-PL"/>
        </w:rPr>
        <w:t>oznakowaniem poziomym</w:t>
      </w:r>
      <w:r w:rsidR="005845DF" w:rsidRPr="007009AE">
        <w:rPr>
          <w:rFonts w:ascii="Arial" w:hAnsi="Arial" w:cs="Arial"/>
          <w:color w:val="auto"/>
          <w:sz w:val="22"/>
          <w:szCs w:val="22"/>
          <w:lang w:eastAsia="pl-PL"/>
        </w:rPr>
        <w:t xml:space="preserve"> drogową farbą koloru białego </w:t>
      </w:r>
      <w:r w:rsidR="00E74162">
        <w:rPr>
          <w:rFonts w:ascii="Arial" w:hAnsi="Arial" w:cs="Arial"/>
          <w:color w:val="auto"/>
          <w:sz w:val="22"/>
          <w:szCs w:val="22"/>
          <w:lang w:eastAsia="pl-PL"/>
        </w:rPr>
        <w:br/>
      </w:r>
      <w:r w:rsidR="005845DF" w:rsidRPr="007009AE">
        <w:rPr>
          <w:rFonts w:ascii="Arial" w:hAnsi="Arial" w:cs="Arial"/>
          <w:color w:val="auto"/>
          <w:sz w:val="22"/>
          <w:szCs w:val="22"/>
          <w:lang w:eastAsia="pl-PL"/>
        </w:rPr>
        <w:t>w technologii cienkowarstwowej</w:t>
      </w:r>
      <w:r w:rsidR="00043A1F" w:rsidRPr="007009AE">
        <w:rPr>
          <w:rFonts w:ascii="Arial" w:hAnsi="Arial" w:cs="Arial"/>
          <w:color w:val="auto"/>
          <w:sz w:val="22"/>
          <w:szCs w:val="22"/>
          <w:lang w:eastAsia="pl-PL"/>
        </w:rPr>
        <w:t>.</w:t>
      </w:r>
    </w:p>
    <w:p w14:paraId="0935427B" w14:textId="77777777" w:rsidR="00926D56" w:rsidRPr="007009AE" w:rsidRDefault="00926D56" w:rsidP="00926D56">
      <w:pPr>
        <w:pStyle w:val="Akapitzlist"/>
        <w:widowControl/>
        <w:tabs>
          <w:tab w:val="left" w:pos="567"/>
        </w:tabs>
        <w:suppressAutoHyphens w:val="0"/>
        <w:spacing w:line="288" w:lineRule="auto"/>
        <w:ind w:left="426"/>
        <w:jc w:val="both"/>
        <w:rPr>
          <w:rFonts w:ascii="Arial" w:eastAsia="Times New Roman" w:hAnsi="Arial" w:cs="Arial"/>
          <w:color w:val="auto"/>
          <w:sz w:val="22"/>
          <w:szCs w:val="22"/>
          <w:lang w:eastAsia="pl-PL"/>
        </w:rPr>
      </w:pPr>
    </w:p>
    <w:p w14:paraId="606D1998" w14:textId="4D0EDA43" w:rsidR="009B4960" w:rsidRPr="007009AE" w:rsidRDefault="00695865" w:rsidP="002C0F19">
      <w:pPr>
        <w:keepNext/>
        <w:spacing w:line="288" w:lineRule="auto"/>
        <w:jc w:val="both"/>
        <w:outlineLvl w:val="0"/>
        <w:rPr>
          <w:rFonts w:ascii="Arial" w:hAnsi="Arial" w:cs="Arial"/>
          <w:b/>
          <w:color w:val="auto"/>
          <w:sz w:val="22"/>
          <w:szCs w:val="22"/>
          <w:lang w:eastAsia="pl-PL"/>
        </w:rPr>
      </w:pPr>
      <w:r w:rsidRPr="007009AE">
        <w:rPr>
          <w:rFonts w:ascii="Arial" w:hAnsi="Arial" w:cs="Arial"/>
          <w:b/>
          <w:color w:val="auto"/>
          <w:sz w:val="22"/>
          <w:szCs w:val="22"/>
          <w:lang w:eastAsia="pl-PL"/>
        </w:rPr>
        <w:t xml:space="preserve">3.3.2 branża sanitarna: </w:t>
      </w:r>
    </w:p>
    <w:p w14:paraId="445FEA9F" w14:textId="5255FA7D" w:rsidR="002C0F19" w:rsidRPr="007009AE" w:rsidRDefault="00695865" w:rsidP="0075251F">
      <w:pPr>
        <w:widowControl/>
        <w:tabs>
          <w:tab w:val="left" w:pos="567"/>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1</w:t>
      </w:r>
      <w:r w:rsidR="00B53579" w:rsidRPr="007009AE">
        <w:rPr>
          <w:rFonts w:ascii="Arial" w:eastAsia="Times New Roman" w:hAnsi="Arial" w:cs="Arial"/>
          <w:color w:val="auto"/>
          <w:sz w:val="22"/>
          <w:szCs w:val="22"/>
          <w:lang w:eastAsia="pl-PL"/>
        </w:rPr>
        <w:t xml:space="preserve">) </w:t>
      </w:r>
      <w:r w:rsidR="002C0F19" w:rsidRPr="007009AE">
        <w:rPr>
          <w:rFonts w:ascii="Arial" w:eastAsia="Times New Roman" w:hAnsi="Arial" w:cs="Arial"/>
          <w:color w:val="auto"/>
          <w:sz w:val="22"/>
          <w:szCs w:val="22"/>
          <w:lang w:eastAsia="pl-PL"/>
        </w:rPr>
        <w:t>budow</w:t>
      </w:r>
      <w:r w:rsidR="001E2464">
        <w:rPr>
          <w:rFonts w:ascii="Arial" w:eastAsia="Times New Roman" w:hAnsi="Arial" w:cs="Arial"/>
          <w:color w:val="auto"/>
          <w:sz w:val="22"/>
          <w:szCs w:val="22"/>
          <w:lang w:eastAsia="pl-PL"/>
        </w:rPr>
        <w:t>ę</w:t>
      </w:r>
      <w:r w:rsidR="002C0F19" w:rsidRPr="007009AE">
        <w:rPr>
          <w:rFonts w:ascii="Arial" w:eastAsia="Times New Roman" w:hAnsi="Arial" w:cs="Arial"/>
          <w:color w:val="auto"/>
          <w:sz w:val="22"/>
          <w:szCs w:val="22"/>
          <w:lang w:eastAsia="pl-PL"/>
        </w:rPr>
        <w:t xml:space="preserve"> kanalizacji deszczowej i </w:t>
      </w:r>
      <w:proofErr w:type="spellStart"/>
      <w:r w:rsidR="002C0F19" w:rsidRPr="007009AE">
        <w:rPr>
          <w:rFonts w:ascii="Arial" w:eastAsia="Times New Roman" w:hAnsi="Arial" w:cs="Arial"/>
          <w:color w:val="auto"/>
          <w:sz w:val="22"/>
          <w:szCs w:val="22"/>
          <w:lang w:eastAsia="pl-PL"/>
        </w:rPr>
        <w:t>przykanalików</w:t>
      </w:r>
      <w:proofErr w:type="spellEnd"/>
      <w:r w:rsidR="002C0F19" w:rsidRPr="007009AE">
        <w:rPr>
          <w:rFonts w:ascii="Arial" w:eastAsia="Times New Roman" w:hAnsi="Arial" w:cs="Arial"/>
          <w:color w:val="auto"/>
          <w:sz w:val="22"/>
          <w:szCs w:val="22"/>
          <w:lang w:eastAsia="pl-PL"/>
        </w:rPr>
        <w:t xml:space="preserve"> kanalizacji deszczowej:</w:t>
      </w:r>
    </w:p>
    <w:p w14:paraId="3A60E2F5" w14:textId="4967E371" w:rsidR="002A2A17" w:rsidRPr="007009AE" w:rsidRDefault="002C0F19" w:rsidP="006743D7">
      <w:pPr>
        <w:pStyle w:val="Akapitzlist"/>
        <w:widowControl/>
        <w:numPr>
          <w:ilvl w:val="0"/>
          <w:numId w:val="100"/>
        </w:numPr>
        <w:tabs>
          <w:tab w:val="left" w:pos="-4962"/>
        </w:tabs>
        <w:suppressAutoHyphens w:val="0"/>
        <w:spacing w:line="288" w:lineRule="auto"/>
        <w:ind w:left="709" w:hanging="283"/>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budow</w:t>
      </w:r>
      <w:r w:rsidR="001E2464">
        <w:rPr>
          <w:rFonts w:ascii="Arial" w:eastAsia="Times New Roman" w:hAnsi="Arial" w:cs="Arial"/>
          <w:color w:val="auto"/>
          <w:sz w:val="22"/>
          <w:szCs w:val="22"/>
          <w:lang w:eastAsia="pl-PL"/>
        </w:rPr>
        <w:t>ę</w:t>
      </w:r>
      <w:r w:rsidR="00C101A6" w:rsidRPr="007009AE">
        <w:rPr>
          <w:rFonts w:ascii="Arial" w:eastAsia="Times New Roman" w:hAnsi="Arial" w:cs="Arial"/>
          <w:color w:val="auto"/>
          <w:sz w:val="22"/>
          <w:szCs w:val="22"/>
          <w:lang w:eastAsia="pl-PL"/>
        </w:rPr>
        <w:t xml:space="preserve"> </w:t>
      </w:r>
      <w:r w:rsidR="006D695B" w:rsidRPr="007009AE">
        <w:rPr>
          <w:rFonts w:ascii="Arial" w:eastAsia="Times New Roman" w:hAnsi="Arial" w:cs="Arial"/>
          <w:color w:val="auto"/>
          <w:sz w:val="22"/>
          <w:szCs w:val="22"/>
          <w:lang w:eastAsia="pl-PL"/>
        </w:rPr>
        <w:t xml:space="preserve">sieci </w:t>
      </w:r>
      <w:r w:rsidR="00A078AA" w:rsidRPr="007009AE">
        <w:rPr>
          <w:rFonts w:ascii="Arial" w:eastAsia="Times New Roman" w:hAnsi="Arial" w:cs="Arial"/>
          <w:color w:val="auto"/>
          <w:sz w:val="22"/>
          <w:szCs w:val="22"/>
          <w:lang w:eastAsia="pl-PL"/>
        </w:rPr>
        <w:t xml:space="preserve">i urządzeń </w:t>
      </w:r>
      <w:r w:rsidR="006D695B" w:rsidRPr="007009AE">
        <w:rPr>
          <w:rFonts w:ascii="Arial" w:eastAsia="Times New Roman" w:hAnsi="Arial" w:cs="Arial"/>
          <w:color w:val="auto"/>
          <w:sz w:val="22"/>
          <w:szCs w:val="22"/>
          <w:lang w:eastAsia="pl-PL"/>
        </w:rPr>
        <w:t xml:space="preserve">kanalizacji deszczowej wraz z </w:t>
      </w:r>
      <w:proofErr w:type="spellStart"/>
      <w:r w:rsidR="006D695B" w:rsidRPr="007009AE">
        <w:rPr>
          <w:rFonts w:ascii="Arial" w:eastAsia="Times New Roman" w:hAnsi="Arial" w:cs="Arial"/>
          <w:color w:val="auto"/>
          <w:sz w:val="22"/>
          <w:szCs w:val="22"/>
          <w:lang w:eastAsia="pl-PL"/>
        </w:rPr>
        <w:t>przykanalikami</w:t>
      </w:r>
      <w:proofErr w:type="spellEnd"/>
      <w:r w:rsidR="00A078AA" w:rsidRPr="007009AE">
        <w:rPr>
          <w:rFonts w:ascii="Arial" w:eastAsia="Times New Roman" w:hAnsi="Arial" w:cs="Arial"/>
          <w:color w:val="auto"/>
          <w:sz w:val="22"/>
          <w:szCs w:val="22"/>
          <w:lang w:eastAsia="pl-PL"/>
        </w:rPr>
        <w:t xml:space="preserve"> i wpustami </w:t>
      </w:r>
      <w:r w:rsidR="00085F1F" w:rsidRPr="007009AE">
        <w:rPr>
          <w:rFonts w:ascii="Arial" w:eastAsia="Times New Roman" w:hAnsi="Arial" w:cs="Arial"/>
          <w:color w:val="auto"/>
          <w:sz w:val="22"/>
          <w:szCs w:val="22"/>
          <w:lang w:eastAsia="pl-PL"/>
        </w:rPr>
        <w:t>deszczowymi</w:t>
      </w:r>
      <w:r w:rsidR="006D695B" w:rsidRPr="007009AE">
        <w:rPr>
          <w:rFonts w:ascii="Arial" w:eastAsia="Times New Roman" w:hAnsi="Arial" w:cs="Arial"/>
          <w:color w:val="auto"/>
          <w:sz w:val="22"/>
          <w:szCs w:val="22"/>
          <w:lang w:eastAsia="pl-PL"/>
        </w:rPr>
        <w:t xml:space="preserve">, na </w:t>
      </w:r>
      <w:r w:rsidR="009C5BFC" w:rsidRPr="007009AE">
        <w:rPr>
          <w:rFonts w:ascii="Arial" w:eastAsia="Times New Roman" w:hAnsi="Arial" w:cs="Arial"/>
          <w:color w:val="auto"/>
          <w:sz w:val="22"/>
          <w:szCs w:val="22"/>
          <w:lang w:eastAsia="pl-PL"/>
        </w:rPr>
        <w:t xml:space="preserve">następujących </w:t>
      </w:r>
      <w:r w:rsidR="006D695B" w:rsidRPr="007009AE">
        <w:rPr>
          <w:rFonts w:ascii="Arial" w:eastAsia="Times New Roman" w:hAnsi="Arial" w:cs="Arial"/>
          <w:color w:val="auto"/>
          <w:sz w:val="22"/>
          <w:szCs w:val="22"/>
          <w:lang w:eastAsia="pl-PL"/>
        </w:rPr>
        <w:t>odcink</w:t>
      </w:r>
      <w:r w:rsidR="009C5BFC" w:rsidRPr="007009AE">
        <w:rPr>
          <w:rFonts w:ascii="Arial" w:eastAsia="Times New Roman" w:hAnsi="Arial" w:cs="Arial"/>
          <w:color w:val="auto"/>
          <w:sz w:val="22"/>
          <w:szCs w:val="22"/>
          <w:lang w:eastAsia="pl-PL"/>
        </w:rPr>
        <w:t>ach:</w:t>
      </w:r>
      <w:r w:rsidR="006D695B" w:rsidRPr="007009AE">
        <w:rPr>
          <w:rFonts w:ascii="Arial" w:eastAsia="Times New Roman" w:hAnsi="Arial" w:cs="Arial"/>
          <w:color w:val="auto"/>
          <w:sz w:val="22"/>
          <w:szCs w:val="22"/>
          <w:lang w:eastAsia="pl-PL"/>
        </w:rPr>
        <w:t xml:space="preserve"> </w:t>
      </w:r>
    </w:p>
    <w:p w14:paraId="593CD575" w14:textId="5A960775" w:rsidR="002A2A17" w:rsidRPr="007009AE" w:rsidRDefault="00695865" w:rsidP="00666CCA">
      <w:pPr>
        <w:widowControl/>
        <w:tabs>
          <w:tab w:val="left" w:pos="-4962"/>
        </w:tabs>
        <w:suppressAutoHyphens w:val="0"/>
        <w:spacing w:line="288" w:lineRule="auto"/>
        <w:ind w:left="851" w:hanging="142"/>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 xml:space="preserve">- </w:t>
      </w:r>
      <w:r w:rsidR="006D695B" w:rsidRPr="007009AE">
        <w:rPr>
          <w:rFonts w:ascii="Arial" w:eastAsia="Times New Roman" w:hAnsi="Arial" w:cs="Arial"/>
          <w:color w:val="auto"/>
          <w:sz w:val="22"/>
          <w:szCs w:val="22"/>
          <w:lang w:eastAsia="pl-PL"/>
        </w:rPr>
        <w:t>od</w:t>
      </w:r>
      <w:r w:rsidR="009C5BFC" w:rsidRPr="007009AE">
        <w:rPr>
          <w:rFonts w:ascii="Arial" w:eastAsia="Times New Roman" w:hAnsi="Arial" w:cs="Arial"/>
          <w:color w:val="auto"/>
          <w:sz w:val="22"/>
          <w:szCs w:val="22"/>
          <w:lang w:eastAsia="pl-PL"/>
        </w:rPr>
        <w:t xml:space="preserve"> studni D</w:t>
      </w:r>
      <w:r w:rsidR="00085F1F" w:rsidRPr="007009AE">
        <w:rPr>
          <w:rFonts w:ascii="Arial" w:eastAsia="Times New Roman" w:hAnsi="Arial" w:cs="Arial"/>
          <w:color w:val="auto"/>
          <w:sz w:val="22"/>
          <w:szCs w:val="22"/>
          <w:lang w:eastAsia="pl-PL"/>
        </w:rPr>
        <w:t>8</w:t>
      </w:r>
      <w:r w:rsidR="009C5BFC" w:rsidRPr="007009AE">
        <w:rPr>
          <w:rFonts w:ascii="Arial" w:eastAsia="Times New Roman" w:hAnsi="Arial" w:cs="Arial"/>
          <w:color w:val="auto"/>
          <w:sz w:val="22"/>
          <w:szCs w:val="22"/>
          <w:lang w:eastAsia="pl-PL"/>
        </w:rPr>
        <w:t xml:space="preserve"> do studni D</w:t>
      </w:r>
      <w:r w:rsidR="00085F1F" w:rsidRPr="007009AE">
        <w:rPr>
          <w:rFonts w:ascii="Arial" w:eastAsia="Times New Roman" w:hAnsi="Arial" w:cs="Arial"/>
          <w:color w:val="auto"/>
          <w:sz w:val="22"/>
          <w:szCs w:val="22"/>
          <w:lang w:eastAsia="pl-PL"/>
        </w:rPr>
        <w:t>5</w:t>
      </w:r>
      <w:r w:rsidR="009C5BFC" w:rsidRPr="007009AE">
        <w:rPr>
          <w:rFonts w:ascii="Arial" w:eastAsia="Times New Roman" w:hAnsi="Arial" w:cs="Arial"/>
          <w:color w:val="auto"/>
          <w:sz w:val="22"/>
          <w:szCs w:val="22"/>
          <w:lang w:eastAsia="pl-PL"/>
        </w:rPr>
        <w:t xml:space="preserve"> (ul. </w:t>
      </w:r>
      <w:r w:rsidR="005B2FAF" w:rsidRPr="007009AE">
        <w:rPr>
          <w:rFonts w:ascii="Arial" w:eastAsia="Times New Roman" w:hAnsi="Arial" w:cs="Arial"/>
          <w:color w:val="auto"/>
          <w:sz w:val="22"/>
          <w:szCs w:val="22"/>
          <w:lang w:eastAsia="pl-PL"/>
        </w:rPr>
        <w:t>Królowej Marysieńki</w:t>
      </w:r>
      <w:r w:rsidR="009C5BFC" w:rsidRPr="007009AE">
        <w:rPr>
          <w:rFonts w:ascii="Arial" w:eastAsia="Times New Roman" w:hAnsi="Arial" w:cs="Arial"/>
          <w:color w:val="auto"/>
          <w:sz w:val="22"/>
          <w:szCs w:val="22"/>
          <w:lang w:eastAsia="pl-PL"/>
        </w:rPr>
        <w:t xml:space="preserve">), </w:t>
      </w:r>
    </w:p>
    <w:p w14:paraId="00792579" w14:textId="77777777" w:rsidR="00E11164" w:rsidRPr="007009AE" w:rsidRDefault="00695865" w:rsidP="00666CCA">
      <w:pPr>
        <w:widowControl/>
        <w:tabs>
          <w:tab w:val="left" w:pos="-4962"/>
        </w:tabs>
        <w:suppressAutoHyphens w:val="0"/>
        <w:spacing w:line="288" w:lineRule="auto"/>
        <w:ind w:left="851" w:hanging="142"/>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 </w:t>
      </w:r>
      <w:r w:rsidR="001F7D6D" w:rsidRPr="007009AE">
        <w:rPr>
          <w:rFonts w:ascii="Arial" w:eastAsia="Times New Roman" w:hAnsi="Arial" w:cs="Arial"/>
          <w:color w:val="auto"/>
          <w:sz w:val="22"/>
          <w:szCs w:val="22"/>
          <w:lang w:eastAsia="pl-PL"/>
        </w:rPr>
        <w:t xml:space="preserve">od studni </w:t>
      </w:r>
      <w:r w:rsidR="005B2FAF" w:rsidRPr="007009AE">
        <w:rPr>
          <w:rFonts w:ascii="Arial" w:eastAsia="Times New Roman" w:hAnsi="Arial" w:cs="Arial"/>
          <w:color w:val="auto"/>
          <w:sz w:val="22"/>
          <w:szCs w:val="22"/>
          <w:lang w:eastAsia="pl-PL"/>
        </w:rPr>
        <w:t>D5</w:t>
      </w:r>
      <w:r w:rsidR="001F7D6D" w:rsidRPr="007009AE">
        <w:rPr>
          <w:rFonts w:ascii="Arial" w:eastAsia="Times New Roman" w:hAnsi="Arial" w:cs="Arial"/>
          <w:color w:val="auto"/>
          <w:sz w:val="22"/>
          <w:szCs w:val="22"/>
          <w:lang w:eastAsia="pl-PL"/>
        </w:rPr>
        <w:t xml:space="preserve"> do studni D</w:t>
      </w:r>
      <w:r w:rsidR="005B2FAF" w:rsidRPr="007009AE">
        <w:rPr>
          <w:rFonts w:ascii="Arial" w:eastAsia="Times New Roman" w:hAnsi="Arial" w:cs="Arial"/>
          <w:color w:val="auto"/>
          <w:sz w:val="22"/>
          <w:szCs w:val="22"/>
          <w:lang w:eastAsia="pl-PL"/>
        </w:rPr>
        <w:t>12</w:t>
      </w:r>
      <w:r w:rsidR="001F7D6D" w:rsidRPr="007009AE">
        <w:rPr>
          <w:rFonts w:ascii="Arial" w:eastAsia="Times New Roman" w:hAnsi="Arial" w:cs="Arial"/>
          <w:color w:val="auto"/>
          <w:sz w:val="22"/>
          <w:szCs w:val="22"/>
          <w:lang w:eastAsia="pl-PL"/>
        </w:rPr>
        <w:t xml:space="preserve"> (ul. </w:t>
      </w:r>
      <w:r w:rsidR="005B2FAF" w:rsidRPr="007009AE">
        <w:rPr>
          <w:rFonts w:ascii="Arial" w:eastAsia="Times New Roman" w:hAnsi="Arial" w:cs="Arial"/>
          <w:color w:val="auto"/>
          <w:sz w:val="22"/>
          <w:szCs w:val="22"/>
          <w:lang w:eastAsia="pl-PL"/>
        </w:rPr>
        <w:t>Królowej Marysieńki</w:t>
      </w:r>
      <w:r w:rsidR="001F7D6D" w:rsidRPr="007009AE">
        <w:rPr>
          <w:rFonts w:ascii="Arial" w:eastAsia="Times New Roman" w:hAnsi="Arial" w:cs="Arial"/>
          <w:color w:val="auto"/>
          <w:sz w:val="22"/>
          <w:szCs w:val="22"/>
          <w:lang w:eastAsia="pl-PL"/>
        </w:rPr>
        <w:t>),</w:t>
      </w:r>
    </w:p>
    <w:p w14:paraId="74F5179F" w14:textId="09774CC8" w:rsidR="000F4506" w:rsidRPr="007009AE" w:rsidRDefault="00695865" w:rsidP="00D34BA3">
      <w:pPr>
        <w:widowControl/>
        <w:tabs>
          <w:tab w:val="left" w:pos="-4962"/>
        </w:tabs>
        <w:suppressAutoHyphens w:val="0"/>
        <w:spacing w:line="288" w:lineRule="auto"/>
        <w:ind w:left="851" w:hanging="142"/>
        <w:jc w:val="both"/>
        <w:rPr>
          <w:rFonts w:ascii="Arial" w:hAnsi="Arial" w:cs="Arial"/>
          <w:color w:val="auto"/>
          <w:sz w:val="22"/>
          <w:szCs w:val="22"/>
          <w:lang w:eastAsia="pl-PL"/>
        </w:rPr>
      </w:pPr>
      <w:r w:rsidRPr="007009AE">
        <w:rPr>
          <w:rFonts w:ascii="Arial" w:eastAsia="Times New Roman" w:hAnsi="Arial" w:cs="Arial"/>
          <w:color w:val="auto"/>
          <w:sz w:val="22"/>
          <w:szCs w:val="22"/>
          <w:lang w:eastAsia="pl-PL"/>
        </w:rPr>
        <w:t xml:space="preserve">- </w:t>
      </w:r>
      <w:r w:rsidR="001F7D6D" w:rsidRPr="007009AE">
        <w:rPr>
          <w:rFonts w:ascii="Arial" w:eastAsia="Times New Roman" w:hAnsi="Arial" w:cs="Arial"/>
          <w:color w:val="auto"/>
          <w:sz w:val="22"/>
          <w:szCs w:val="22"/>
          <w:lang w:eastAsia="pl-PL"/>
        </w:rPr>
        <w:t>od studni D</w:t>
      </w:r>
      <w:r w:rsidR="005B2FAF" w:rsidRPr="007009AE">
        <w:rPr>
          <w:rFonts w:ascii="Arial" w:eastAsia="Times New Roman" w:hAnsi="Arial" w:cs="Arial"/>
          <w:color w:val="auto"/>
          <w:sz w:val="22"/>
          <w:szCs w:val="22"/>
          <w:lang w:eastAsia="pl-PL"/>
        </w:rPr>
        <w:t>45</w:t>
      </w:r>
      <w:r w:rsidR="001F7D6D" w:rsidRPr="007009AE">
        <w:rPr>
          <w:rFonts w:ascii="Arial" w:eastAsia="Times New Roman" w:hAnsi="Arial" w:cs="Arial"/>
          <w:color w:val="auto"/>
          <w:sz w:val="22"/>
          <w:szCs w:val="22"/>
          <w:lang w:eastAsia="pl-PL"/>
        </w:rPr>
        <w:t xml:space="preserve"> </w:t>
      </w:r>
      <w:r w:rsidR="00236966" w:rsidRPr="007009AE">
        <w:rPr>
          <w:rFonts w:ascii="Arial" w:hAnsi="Arial" w:cs="Arial"/>
          <w:color w:val="auto"/>
          <w:sz w:val="22"/>
          <w:szCs w:val="22"/>
          <w:lang w:eastAsia="pl-PL"/>
        </w:rPr>
        <w:t>do studni D45a (</w:t>
      </w:r>
      <w:r w:rsidR="00E11164" w:rsidRPr="007009AE">
        <w:rPr>
          <w:rFonts w:ascii="Arial" w:hAnsi="Arial" w:cs="Arial"/>
          <w:color w:val="auto"/>
          <w:sz w:val="22"/>
          <w:szCs w:val="22"/>
          <w:lang w:eastAsia="pl-PL"/>
        </w:rPr>
        <w:t>ul. Królowej Bony)</w:t>
      </w:r>
      <w:r w:rsidR="00236966" w:rsidRPr="007009AE">
        <w:rPr>
          <w:rFonts w:ascii="Arial" w:hAnsi="Arial" w:cs="Arial"/>
          <w:color w:val="auto"/>
          <w:sz w:val="22"/>
          <w:szCs w:val="22"/>
          <w:lang w:eastAsia="pl-PL"/>
        </w:rPr>
        <w:t>,</w:t>
      </w:r>
    </w:p>
    <w:p w14:paraId="1160E376" w14:textId="77777777" w:rsidR="00517D56" w:rsidRPr="007009AE" w:rsidRDefault="000F4506" w:rsidP="00D34BA3">
      <w:pPr>
        <w:widowControl/>
        <w:tabs>
          <w:tab w:val="left" w:pos="-4962"/>
        </w:tabs>
        <w:suppressAutoHyphens w:val="0"/>
        <w:spacing w:line="288" w:lineRule="auto"/>
        <w:ind w:left="851" w:hanging="142"/>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 </w:t>
      </w:r>
      <w:bookmarkStart w:id="3" w:name="_Hlk146710031"/>
    </w:p>
    <w:p w14:paraId="7311857D" w14:textId="5CA4FA2C" w:rsidR="000F4506" w:rsidRPr="007009AE" w:rsidRDefault="000F4506" w:rsidP="00474028">
      <w:pPr>
        <w:widowControl/>
        <w:tabs>
          <w:tab w:val="left" w:pos="-4962"/>
        </w:tabs>
        <w:suppressAutoHyphens w:val="0"/>
        <w:spacing w:after="240" w:line="288" w:lineRule="auto"/>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Uwaga!!! </w:t>
      </w:r>
      <w:r w:rsidR="00474028" w:rsidRPr="007009AE">
        <w:rPr>
          <w:rFonts w:ascii="Arial" w:hAnsi="Arial" w:cs="Arial"/>
          <w:b/>
          <w:bCs/>
          <w:color w:val="auto"/>
          <w:sz w:val="22"/>
          <w:szCs w:val="22"/>
          <w:lang w:eastAsia="pl-PL"/>
        </w:rPr>
        <w:tab/>
      </w:r>
      <w:r w:rsidRPr="007009AE">
        <w:rPr>
          <w:rFonts w:ascii="Arial" w:hAnsi="Arial" w:cs="Arial"/>
          <w:b/>
          <w:bCs/>
          <w:color w:val="auto"/>
          <w:sz w:val="22"/>
          <w:szCs w:val="22"/>
          <w:lang w:eastAsia="pl-PL"/>
        </w:rPr>
        <w:t xml:space="preserve">Zamawiający wprowadza zmiany do dokumentacji projektowej </w:t>
      </w:r>
      <w:r w:rsidRPr="007009AE">
        <w:rPr>
          <w:rFonts w:ascii="Arial" w:hAnsi="Arial" w:cs="Arial"/>
          <w:b/>
          <w:bCs/>
          <w:color w:val="auto"/>
          <w:sz w:val="22"/>
          <w:szCs w:val="22"/>
          <w:lang w:eastAsia="pl-PL"/>
        </w:rPr>
        <w:br/>
      </w:r>
      <w:r w:rsidR="00474028" w:rsidRPr="007009AE">
        <w:rPr>
          <w:rFonts w:ascii="Arial" w:hAnsi="Arial" w:cs="Arial"/>
          <w:b/>
          <w:bCs/>
          <w:color w:val="auto"/>
          <w:sz w:val="22"/>
          <w:szCs w:val="22"/>
          <w:lang w:eastAsia="pl-PL"/>
        </w:rPr>
        <w:tab/>
      </w:r>
      <w:r w:rsidR="00474028" w:rsidRPr="007009AE">
        <w:rPr>
          <w:rFonts w:ascii="Arial" w:hAnsi="Arial" w:cs="Arial"/>
          <w:b/>
          <w:bCs/>
          <w:color w:val="auto"/>
          <w:sz w:val="22"/>
          <w:szCs w:val="22"/>
          <w:lang w:eastAsia="pl-PL"/>
        </w:rPr>
        <w:tab/>
      </w:r>
      <w:r w:rsidRPr="007009AE">
        <w:rPr>
          <w:rFonts w:ascii="Arial" w:hAnsi="Arial" w:cs="Arial"/>
          <w:b/>
          <w:bCs/>
          <w:color w:val="auto"/>
          <w:sz w:val="22"/>
          <w:szCs w:val="22"/>
          <w:lang w:eastAsia="pl-PL"/>
        </w:rPr>
        <w:t xml:space="preserve">w zakresie budowy i przebudowy istniejącej sieci  i urządzeń oraz </w:t>
      </w:r>
      <w:r w:rsidR="00474028" w:rsidRPr="007009AE">
        <w:rPr>
          <w:rFonts w:ascii="Arial" w:hAnsi="Arial" w:cs="Arial"/>
          <w:b/>
          <w:bCs/>
          <w:color w:val="auto"/>
          <w:sz w:val="22"/>
          <w:szCs w:val="22"/>
          <w:lang w:eastAsia="pl-PL"/>
        </w:rPr>
        <w:tab/>
      </w:r>
      <w:r w:rsidR="00474028" w:rsidRPr="007009AE">
        <w:rPr>
          <w:rFonts w:ascii="Arial" w:hAnsi="Arial" w:cs="Arial"/>
          <w:b/>
          <w:bCs/>
          <w:color w:val="auto"/>
          <w:sz w:val="22"/>
          <w:szCs w:val="22"/>
          <w:lang w:eastAsia="pl-PL"/>
        </w:rPr>
        <w:tab/>
      </w:r>
      <w:r w:rsidR="00474028" w:rsidRPr="007009AE">
        <w:rPr>
          <w:rFonts w:ascii="Arial" w:hAnsi="Arial" w:cs="Arial"/>
          <w:b/>
          <w:bCs/>
          <w:color w:val="auto"/>
          <w:sz w:val="22"/>
          <w:szCs w:val="22"/>
          <w:lang w:eastAsia="pl-PL"/>
        </w:rPr>
        <w:tab/>
      </w:r>
      <w:r w:rsidRPr="007009AE">
        <w:rPr>
          <w:rFonts w:ascii="Arial" w:hAnsi="Arial" w:cs="Arial"/>
          <w:b/>
          <w:bCs/>
          <w:color w:val="auto"/>
          <w:sz w:val="22"/>
          <w:szCs w:val="22"/>
          <w:lang w:eastAsia="pl-PL"/>
        </w:rPr>
        <w:t>przyłączy kanalizacji deszczowej.</w:t>
      </w:r>
    </w:p>
    <w:bookmarkEnd w:id="3"/>
    <w:p w14:paraId="579D10C4" w14:textId="76E94BC7" w:rsidR="007E6CD0" w:rsidRPr="007009AE" w:rsidRDefault="000F4506" w:rsidP="00474028">
      <w:pPr>
        <w:widowControl/>
        <w:tabs>
          <w:tab w:val="left" w:pos="-4962"/>
        </w:tabs>
        <w:suppressAutoHyphens w:val="0"/>
        <w:spacing w:line="288" w:lineRule="auto"/>
        <w:ind w:left="709" w:hanging="142"/>
        <w:jc w:val="both"/>
        <w:rPr>
          <w:rFonts w:ascii="Arial" w:hAnsi="Arial" w:cs="Arial"/>
          <w:color w:val="auto"/>
          <w:sz w:val="22"/>
          <w:szCs w:val="22"/>
          <w:lang w:eastAsia="pl-PL"/>
        </w:rPr>
      </w:pPr>
      <w:r w:rsidRPr="007009AE">
        <w:rPr>
          <w:rFonts w:ascii="Arial" w:hAnsi="Arial" w:cs="Arial"/>
          <w:b/>
          <w:bCs/>
          <w:color w:val="auto"/>
          <w:sz w:val="22"/>
          <w:szCs w:val="22"/>
          <w:lang w:eastAsia="pl-PL"/>
        </w:rPr>
        <w:tab/>
      </w:r>
      <w:r w:rsidRPr="007009AE">
        <w:rPr>
          <w:rFonts w:ascii="Arial" w:hAnsi="Arial" w:cs="Arial"/>
          <w:color w:val="auto"/>
          <w:sz w:val="22"/>
          <w:szCs w:val="22"/>
          <w:lang w:eastAsia="pl-PL"/>
        </w:rPr>
        <w:t>W związku z etapowaniem robót budowlanych</w:t>
      </w:r>
      <w:r w:rsidR="007E6CD0" w:rsidRPr="007009AE">
        <w:rPr>
          <w:rFonts w:ascii="Arial" w:hAnsi="Arial" w:cs="Arial"/>
          <w:color w:val="auto"/>
          <w:sz w:val="22"/>
          <w:szCs w:val="22"/>
          <w:lang w:eastAsia="pl-PL"/>
        </w:rPr>
        <w:t xml:space="preserve"> </w:t>
      </w:r>
      <w:r w:rsidR="00B005B1" w:rsidRPr="007009AE">
        <w:rPr>
          <w:rFonts w:ascii="Arial" w:hAnsi="Arial" w:cs="Arial"/>
          <w:color w:val="auto"/>
          <w:sz w:val="22"/>
          <w:szCs w:val="22"/>
          <w:lang w:eastAsia="pl-PL"/>
        </w:rPr>
        <w:t>otwór w nowo wybudowanej studni</w:t>
      </w:r>
      <w:r w:rsidR="004A0729" w:rsidRPr="007009AE">
        <w:rPr>
          <w:rFonts w:ascii="Arial" w:hAnsi="Arial" w:cs="Arial"/>
          <w:color w:val="auto"/>
          <w:sz w:val="22"/>
          <w:szCs w:val="22"/>
          <w:lang w:eastAsia="pl-PL"/>
        </w:rPr>
        <w:t xml:space="preserve"> nr </w:t>
      </w:r>
      <w:r w:rsidR="00B005B1" w:rsidRPr="007009AE">
        <w:rPr>
          <w:rFonts w:ascii="Arial" w:hAnsi="Arial" w:cs="Arial"/>
          <w:color w:val="auto"/>
          <w:sz w:val="22"/>
          <w:szCs w:val="22"/>
          <w:lang w:eastAsia="pl-PL"/>
        </w:rPr>
        <w:t xml:space="preserve"> </w:t>
      </w:r>
      <w:r w:rsidR="004A0729" w:rsidRPr="007009AE">
        <w:rPr>
          <w:rFonts w:ascii="Arial" w:hAnsi="Arial" w:cs="Arial"/>
          <w:color w:val="auto"/>
          <w:sz w:val="22"/>
          <w:szCs w:val="22"/>
          <w:lang w:eastAsia="pl-PL"/>
        </w:rPr>
        <w:t xml:space="preserve">D45a </w:t>
      </w:r>
      <w:r w:rsidR="00B005B1" w:rsidRPr="007009AE">
        <w:rPr>
          <w:rFonts w:ascii="Arial" w:hAnsi="Arial" w:cs="Arial"/>
          <w:color w:val="auto"/>
          <w:sz w:val="22"/>
          <w:szCs w:val="22"/>
          <w:lang w:eastAsia="pl-PL"/>
        </w:rPr>
        <w:t xml:space="preserve">(odcinek </w:t>
      </w:r>
      <w:r w:rsidR="00236966" w:rsidRPr="007009AE">
        <w:rPr>
          <w:rFonts w:ascii="Arial" w:hAnsi="Arial" w:cs="Arial"/>
          <w:color w:val="auto"/>
          <w:sz w:val="22"/>
          <w:szCs w:val="22"/>
          <w:lang w:eastAsia="pl-PL"/>
        </w:rPr>
        <w:t>D45</w:t>
      </w:r>
      <w:r w:rsidR="00B005B1" w:rsidRPr="007009AE">
        <w:rPr>
          <w:rFonts w:ascii="Arial" w:hAnsi="Arial" w:cs="Arial"/>
          <w:color w:val="auto"/>
          <w:sz w:val="22"/>
          <w:szCs w:val="22"/>
          <w:lang w:eastAsia="pl-PL"/>
        </w:rPr>
        <w:t>a - D46) należy zabezpieczyć i zaślepić korkiem</w:t>
      </w:r>
      <w:r w:rsidR="007E6CD0" w:rsidRPr="007009AE">
        <w:rPr>
          <w:rFonts w:ascii="Arial" w:hAnsi="Arial" w:cs="Arial"/>
          <w:color w:val="auto"/>
          <w:sz w:val="22"/>
          <w:szCs w:val="22"/>
          <w:lang w:eastAsia="pl-PL"/>
        </w:rPr>
        <w:t>.</w:t>
      </w:r>
      <w:r w:rsidR="00236966" w:rsidRPr="007009AE">
        <w:rPr>
          <w:rFonts w:ascii="Arial" w:hAnsi="Arial" w:cs="Arial"/>
          <w:color w:val="auto"/>
          <w:sz w:val="22"/>
          <w:szCs w:val="22"/>
          <w:lang w:eastAsia="pl-PL"/>
        </w:rPr>
        <w:t xml:space="preserve"> </w:t>
      </w:r>
    </w:p>
    <w:p w14:paraId="10BBFFA6" w14:textId="77777777" w:rsidR="007E0BE3" w:rsidRPr="007009AE" w:rsidRDefault="007E0BE3" w:rsidP="00517D56">
      <w:pPr>
        <w:widowControl/>
        <w:tabs>
          <w:tab w:val="left" w:pos="-4962"/>
        </w:tabs>
        <w:suppressAutoHyphens w:val="0"/>
        <w:spacing w:line="288" w:lineRule="auto"/>
        <w:jc w:val="both"/>
        <w:rPr>
          <w:rFonts w:ascii="Arial" w:hAnsi="Arial" w:cs="Arial"/>
          <w:color w:val="auto"/>
          <w:sz w:val="22"/>
          <w:szCs w:val="22"/>
          <w:lang w:eastAsia="pl-PL"/>
        </w:rPr>
      </w:pPr>
    </w:p>
    <w:p w14:paraId="71130D97" w14:textId="6B3006AB" w:rsidR="007E6CD0" w:rsidRPr="007009AE" w:rsidRDefault="007E6CD0"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wpusty uliczne kanalizacji deszczowej do studni D45 (ul. Królowej Marysieńki </w:t>
      </w:r>
      <w:r w:rsidR="00AC76A0">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Wp31 / ul. Królowej Bony Wp32),</w:t>
      </w:r>
    </w:p>
    <w:p w14:paraId="6CD65503" w14:textId="388F43FD" w:rsidR="004A0729" w:rsidRPr="007009AE" w:rsidRDefault="004A0729"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przepięcie </w:t>
      </w:r>
      <w:r w:rsidR="00C44681" w:rsidRPr="007009AE">
        <w:rPr>
          <w:rFonts w:ascii="Arial" w:eastAsia="Times New Roman" w:hAnsi="Arial" w:cs="Arial"/>
          <w:color w:val="auto"/>
          <w:sz w:val="22"/>
          <w:szCs w:val="22"/>
          <w:lang w:eastAsia="pl-PL"/>
        </w:rPr>
        <w:t>wraz z</w:t>
      </w:r>
      <w:r w:rsidRPr="007009AE">
        <w:rPr>
          <w:rFonts w:ascii="Arial" w:eastAsia="Times New Roman" w:hAnsi="Arial" w:cs="Arial"/>
          <w:color w:val="auto"/>
          <w:sz w:val="22"/>
          <w:szCs w:val="22"/>
          <w:lang w:eastAsia="pl-PL"/>
        </w:rPr>
        <w:t xml:space="preserve"> przebudow</w:t>
      </w:r>
      <w:r w:rsidR="005665BC" w:rsidRPr="007009AE">
        <w:rPr>
          <w:rFonts w:ascii="Arial" w:eastAsia="Times New Roman" w:hAnsi="Arial" w:cs="Arial"/>
          <w:color w:val="auto"/>
          <w:sz w:val="22"/>
          <w:szCs w:val="22"/>
          <w:lang w:eastAsia="pl-PL"/>
        </w:rPr>
        <w:t>ą</w:t>
      </w:r>
      <w:r w:rsidRPr="007009AE">
        <w:rPr>
          <w:rFonts w:ascii="Arial" w:eastAsia="Times New Roman" w:hAnsi="Arial" w:cs="Arial"/>
          <w:color w:val="auto"/>
          <w:sz w:val="22"/>
          <w:szCs w:val="22"/>
          <w:lang w:eastAsia="pl-PL"/>
        </w:rPr>
        <w:t>/wymian</w:t>
      </w:r>
      <w:r w:rsidR="005665BC" w:rsidRPr="007009AE">
        <w:rPr>
          <w:rFonts w:ascii="Arial" w:eastAsia="Times New Roman" w:hAnsi="Arial" w:cs="Arial"/>
          <w:color w:val="auto"/>
          <w:sz w:val="22"/>
          <w:szCs w:val="22"/>
          <w:lang w:eastAsia="pl-PL"/>
        </w:rPr>
        <w:t>ą</w:t>
      </w:r>
      <w:r w:rsidRPr="007009AE">
        <w:rPr>
          <w:rFonts w:ascii="Arial" w:eastAsia="Times New Roman" w:hAnsi="Arial" w:cs="Arial"/>
          <w:color w:val="auto"/>
          <w:sz w:val="22"/>
          <w:szCs w:val="22"/>
          <w:lang w:eastAsia="pl-PL"/>
        </w:rPr>
        <w:t xml:space="preserve"> istniejących przyłączy </w:t>
      </w:r>
      <w:r w:rsidR="00474028" w:rsidRPr="007009AE">
        <w:rPr>
          <w:rFonts w:ascii="Arial" w:eastAsia="Times New Roman" w:hAnsi="Arial" w:cs="Arial"/>
          <w:color w:val="auto"/>
          <w:sz w:val="22"/>
          <w:szCs w:val="22"/>
          <w:lang w:eastAsia="pl-PL"/>
        </w:rPr>
        <w:t>kanalizacji</w:t>
      </w:r>
      <w:r w:rsidRPr="007009AE">
        <w:rPr>
          <w:rFonts w:ascii="Arial" w:eastAsia="Times New Roman" w:hAnsi="Arial" w:cs="Arial"/>
          <w:color w:val="auto"/>
          <w:sz w:val="22"/>
          <w:szCs w:val="22"/>
          <w:lang w:eastAsia="pl-PL"/>
        </w:rPr>
        <w:t xml:space="preserve"> deszczowej do</w:t>
      </w:r>
      <w:r w:rsidR="005665BC"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projektowanej sieci kanalizacji deszczowej (w lokalizacjach wykraczających swym zakresem poza nowo projektowane konstrukcje nawierzchni) odtworzenie</w:t>
      </w:r>
      <w:r w:rsidR="00C44681"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istniejących nawierzchni lub/i istniejącego zagospodarowania terenu z</w:t>
      </w:r>
      <w:r w:rsidR="005665BC"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dostosowaniem rzędnych wysokościowych do rzędnych </w:t>
      </w:r>
      <w:r w:rsidR="00474028" w:rsidRPr="007009AE">
        <w:rPr>
          <w:rFonts w:ascii="Arial" w:eastAsia="Times New Roman" w:hAnsi="Arial" w:cs="Arial"/>
          <w:color w:val="auto"/>
          <w:sz w:val="22"/>
          <w:szCs w:val="22"/>
          <w:lang w:eastAsia="pl-PL"/>
        </w:rPr>
        <w:t>nowo</w:t>
      </w:r>
      <w:r w:rsidRPr="007009AE">
        <w:rPr>
          <w:rFonts w:ascii="Arial" w:eastAsia="Times New Roman" w:hAnsi="Arial" w:cs="Arial"/>
          <w:color w:val="auto"/>
          <w:sz w:val="22"/>
          <w:szCs w:val="22"/>
          <w:lang w:eastAsia="pl-PL"/>
        </w:rPr>
        <w:t>projektowanych nawierzchni,</w:t>
      </w:r>
    </w:p>
    <w:p w14:paraId="077F4116" w14:textId="15C0AB7A" w:rsidR="00D34BA3" w:rsidRPr="007009AE" w:rsidRDefault="00D34BA3"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bCs/>
          <w:color w:val="auto"/>
          <w:sz w:val="22"/>
          <w:szCs w:val="22"/>
          <w:lang w:eastAsia="pl-PL"/>
        </w:rPr>
        <w:t>włącz</w:t>
      </w:r>
      <w:r w:rsidR="00541809" w:rsidRPr="007009AE">
        <w:rPr>
          <w:rFonts w:ascii="Arial" w:eastAsia="Times New Roman" w:hAnsi="Arial" w:cs="Arial"/>
          <w:bCs/>
          <w:color w:val="auto"/>
          <w:sz w:val="22"/>
          <w:szCs w:val="22"/>
          <w:lang w:eastAsia="pl-PL"/>
        </w:rPr>
        <w:t>e</w:t>
      </w:r>
      <w:r w:rsidRPr="007009AE">
        <w:rPr>
          <w:rFonts w:ascii="Arial" w:eastAsia="Times New Roman" w:hAnsi="Arial" w:cs="Arial"/>
          <w:bCs/>
          <w:color w:val="auto"/>
          <w:sz w:val="22"/>
          <w:szCs w:val="22"/>
          <w:lang w:eastAsia="pl-PL"/>
        </w:rPr>
        <w:t xml:space="preserve">nie </w:t>
      </w:r>
      <w:r w:rsidR="00541809" w:rsidRPr="007009AE">
        <w:rPr>
          <w:rFonts w:ascii="Arial" w:eastAsia="Times New Roman" w:hAnsi="Arial" w:cs="Arial"/>
          <w:bCs/>
          <w:color w:val="auto"/>
          <w:sz w:val="22"/>
          <w:szCs w:val="22"/>
          <w:lang w:eastAsia="pl-PL"/>
        </w:rPr>
        <w:t xml:space="preserve">nowoprojektowanych </w:t>
      </w:r>
      <w:r w:rsidRPr="007009AE">
        <w:rPr>
          <w:rFonts w:ascii="Arial" w:eastAsia="Times New Roman" w:hAnsi="Arial" w:cs="Arial"/>
          <w:bCs/>
          <w:color w:val="auto"/>
          <w:sz w:val="22"/>
          <w:szCs w:val="22"/>
          <w:lang w:eastAsia="pl-PL"/>
        </w:rPr>
        <w:t xml:space="preserve">przyłączy kanalizacji deszczowej do projektowanej sieci kanalizacji </w:t>
      </w:r>
      <w:r w:rsidR="00541809" w:rsidRPr="007009AE">
        <w:rPr>
          <w:rFonts w:ascii="Arial" w:eastAsia="Times New Roman" w:hAnsi="Arial" w:cs="Arial"/>
          <w:bCs/>
          <w:color w:val="auto"/>
          <w:sz w:val="22"/>
          <w:szCs w:val="22"/>
          <w:lang w:eastAsia="pl-PL"/>
        </w:rPr>
        <w:t>deszczowej</w:t>
      </w:r>
      <w:r w:rsidRPr="007009AE">
        <w:rPr>
          <w:rFonts w:ascii="Arial" w:eastAsia="Times New Roman" w:hAnsi="Arial" w:cs="Arial"/>
          <w:bCs/>
          <w:color w:val="auto"/>
          <w:sz w:val="22"/>
          <w:szCs w:val="22"/>
          <w:lang w:eastAsia="pl-PL"/>
        </w:rPr>
        <w:t>,</w:t>
      </w:r>
    </w:p>
    <w:p w14:paraId="7E51D6AF" w14:textId="2188C257" w:rsidR="002C0F19" w:rsidRPr="007009AE" w:rsidRDefault="002C0F19"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 przypadku natrafienia w trakcie wykonywania robót na czynne uzbrojenie podziemne infrastruktury wodno-kanalizacyjnej (np.</w:t>
      </w:r>
      <w:r w:rsidR="003A262A" w:rsidRPr="007009AE">
        <w:rPr>
          <w:rFonts w:ascii="Arial" w:eastAsia="Times New Roman" w:hAnsi="Arial" w:cs="Arial"/>
          <w:color w:val="auto"/>
          <w:sz w:val="22"/>
          <w:szCs w:val="22"/>
          <w:lang w:eastAsia="pl-PL"/>
        </w:rPr>
        <w:t xml:space="preserve"> </w:t>
      </w:r>
      <w:proofErr w:type="spellStart"/>
      <w:r w:rsidRPr="007009AE">
        <w:rPr>
          <w:rFonts w:ascii="Arial" w:eastAsia="Times New Roman" w:hAnsi="Arial" w:cs="Arial"/>
          <w:color w:val="auto"/>
          <w:sz w:val="22"/>
          <w:szCs w:val="22"/>
          <w:lang w:eastAsia="pl-PL"/>
        </w:rPr>
        <w:t>przykanalik</w:t>
      </w:r>
      <w:proofErr w:type="spellEnd"/>
      <w:r w:rsidRPr="007009AE">
        <w:rPr>
          <w:rFonts w:ascii="Arial" w:eastAsia="Times New Roman" w:hAnsi="Arial" w:cs="Arial"/>
          <w:color w:val="auto"/>
          <w:sz w:val="22"/>
          <w:szCs w:val="22"/>
          <w:lang w:eastAsia="pl-PL"/>
        </w:rPr>
        <w:t xml:space="preserve"> kanalizacji deszczowej ujmujący wody opadowe z przyległej do pasa drogowego nieruchomości), a nie ujęte </w:t>
      </w:r>
      <w:r w:rsidR="00AC76A0">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inwentaryzacji (dokumentacji projektowej), napotkane uzbrojenie podziemne należy włączyć do najbliższego nowoprojektowanego odbiornika (kolektora/studni)</w:t>
      </w:r>
      <w:r w:rsidR="00AC76A0">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po uprzednim uzgodnieniu sposobu włączenia z gestore</w:t>
      </w:r>
      <w:r w:rsidR="00946177" w:rsidRPr="007009AE">
        <w:rPr>
          <w:rFonts w:ascii="Arial" w:eastAsia="Times New Roman" w:hAnsi="Arial" w:cs="Arial"/>
          <w:color w:val="auto"/>
          <w:sz w:val="22"/>
          <w:szCs w:val="22"/>
          <w:lang w:eastAsia="pl-PL"/>
        </w:rPr>
        <w:t>m sieci oraz nadzorem autorskim;</w:t>
      </w:r>
    </w:p>
    <w:p w14:paraId="24A5F4C8" w14:textId="318D3B3F" w:rsidR="002C0F19" w:rsidRPr="007009AE" w:rsidRDefault="00946177"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próby szczelności</w:t>
      </w:r>
      <w:r w:rsidR="00C225C5" w:rsidRPr="007009AE">
        <w:rPr>
          <w:rFonts w:ascii="Arial" w:eastAsia="Times New Roman" w:hAnsi="Arial" w:cs="Arial"/>
          <w:color w:val="auto"/>
          <w:sz w:val="22"/>
          <w:szCs w:val="22"/>
          <w:lang w:eastAsia="pl-PL"/>
        </w:rPr>
        <w:t>,</w:t>
      </w:r>
    </w:p>
    <w:p w14:paraId="0BD96AEC" w14:textId="0D62E758" w:rsidR="006F63FA" w:rsidRPr="007009AE" w:rsidRDefault="002C0F19"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powykonawcz</w:t>
      </w:r>
      <w:r w:rsidR="001E2464">
        <w:rPr>
          <w:rFonts w:ascii="Arial" w:eastAsia="Times New Roman" w:hAnsi="Arial" w:cs="Arial"/>
          <w:color w:val="auto"/>
          <w:sz w:val="22"/>
          <w:szCs w:val="22"/>
          <w:lang w:eastAsia="pl-PL"/>
        </w:rPr>
        <w:t>ą</w:t>
      </w:r>
      <w:r w:rsidRPr="007009AE">
        <w:rPr>
          <w:rFonts w:ascii="Arial" w:eastAsia="Times New Roman" w:hAnsi="Arial" w:cs="Arial"/>
          <w:color w:val="auto"/>
          <w:sz w:val="22"/>
          <w:szCs w:val="22"/>
          <w:lang w:eastAsia="pl-PL"/>
        </w:rPr>
        <w:t xml:space="preserve"> inspekcj</w:t>
      </w:r>
      <w:r w:rsidR="001E2464">
        <w:rPr>
          <w:rFonts w:ascii="Arial" w:eastAsia="Times New Roman" w:hAnsi="Arial" w:cs="Arial"/>
          <w:color w:val="auto"/>
          <w:sz w:val="22"/>
          <w:szCs w:val="22"/>
          <w:lang w:eastAsia="pl-PL"/>
        </w:rPr>
        <w:t>ę</w:t>
      </w:r>
      <w:r w:rsidRPr="007009AE">
        <w:rPr>
          <w:rFonts w:ascii="Arial" w:eastAsia="Times New Roman" w:hAnsi="Arial" w:cs="Arial"/>
          <w:color w:val="auto"/>
          <w:sz w:val="22"/>
          <w:szCs w:val="22"/>
          <w:lang w:eastAsia="pl-PL"/>
        </w:rPr>
        <w:t xml:space="preserve"> telewizyjn</w:t>
      </w:r>
      <w:r w:rsidR="001E2464">
        <w:rPr>
          <w:rFonts w:ascii="Arial" w:eastAsia="Times New Roman" w:hAnsi="Arial" w:cs="Arial"/>
          <w:color w:val="auto"/>
          <w:sz w:val="22"/>
          <w:szCs w:val="22"/>
          <w:lang w:eastAsia="pl-PL"/>
        </w:rPr>
        <w:t>ą</w:t>
      </w:r>
      <w:r w:rsidRPr="007009AE">
        <w:rPr>
          <w:rFonts w:ascii="Arial" w:eastAsia="Times New Roman" w:hAnsi="Arial" w:cs="Arial"/>
          <w:color w:val="auto"/>
          <w:sz w:val="22"/>
          <w:szCs w:val="22"/>
          <w:lang w:eastAsia="pl-PL"/>
        </w:rPr>
        <w:t xml:space="preserve"> nowo wy</w:t>
      </w:r>
      <w:r w:rsidR="00946177" w:rsidRPr="007009AE">
        <w:rPr>
          <w:rFonts w:ascii="Arial" w:eastAsia="Times New Roman" w:hAnsi="Arial" w:cs="Arial"/>
          <w:color w:val="auto"/>
          <w:sz w:val="22"/>
          <w:szCs w:val="22"/>
          <w:lang w:eastAsia="pl-PL"/>
        </w:rPr>
        <w:t>konanych kolektorów deszczowych</w:t>
      </w:r>
      <w:r w:rsidR="004A0729" w:rsidRPr="007009AE">
        <w:rPr>
          <w:rFonts w:ascii="Arial" w:eastAsia="Times New Roman" w:hAnsi="Arial" w:cs="Arial"/>
          <w:color w:val="auto"/>
          <w:sz w:val="22"/>
          <w:szCs w:val="22"/>
          <w:lang w:eastAsia="pl-PL"/>
        </w:rPr>
        <w:t xml:space="preserve"> </w:t>
      </w:r>
      <w:r w:rsidR="00C225C5" w:rsidRPr="007009AE">
        <w:rPr>
          <w:rFonts w:ascii="Arial" w:eastAsia="Times New Roman" w:hAnsi="Arial" w:cs="Arial"/>
          <w:color w:val="auto"/>
          <w:sz w:val="22"/>
          <w:szCs w:val="22"/>
          <w:lang w:eastAsia="pl-PL"/>
        </w:rPr>
        <w:t xml:space="preserve">przyłączy i </w:t>
      </w:r>
      <w:proofErr w:type="spellStart"/>
      <w:r w:rsidR="00C225C5" w:rsidRPr="007009AE">
        <w:rPr>
          <w:rFonts w:ascii="Arial" w:eastAsia="Times New Roman" w:hAnsi="Arial" w:cs="Arial"/>
          <w:color w:val="auto"/>
          <w:sz w:val="22"/>
          <w:szCs w:val="22"/>
          <w:lang w:eastAsia="pl-PL"/>
        </w:rPr>
        <w:t>przykanalików</w:t>
      </w:r>
      <w:proofErr w:type="spellEnd"/>
      <w:r w:rsidR="004A0729" w:rsidRPr="007009AE">
        <w:rPr>
          <w:rFonts w:ascii="Arial" w:eastAsia="Times New Roman" w:hAnsi="Arial" w:cs="Arial"/>
          <w:color w:val="auto"/>
          <w:sz w:val="22"/>
          <w:szCs w:val="22"/>
          <w:lang w:eastAsia="pl-PL"/>
        </w:rPr>
        <w:t xml:space="preserve"> kanalizacji deszczowej</w:t>
      </w:r>
      <w:r w:rsidR="00C225C5" w:rsidRPr="007009AE">
        <w:rPr>
          <w:rFonts w:ascii="Arial" w:eastAsia="Times New Roman" w:hAnsi="Arial" w:cs="Arial"/>
          <w:color w:val="auto"/>
          <w:sz w:val="22"/>
          <w:szCs w:val="22"/>
          <w:lang w:eastAsia="pl-PL"/>
        </w:rPr>
        <w:t>,</w:t>
      </w:r>
    </w:p>
    <w:p w14:paraId="776AE65B" w14:textId="496F429B" w:rsidR="009701B5" w:rsidRPr="007009AE" w:rsidRDefault="009701B5" w:rsidP="006743D7">
      <w:pPr>
        <w:widowControl/>
        <w:numPr>
          <w:ilvl w:val="0"/>
          <w:numId w:val="100"/>
        </w:numPr>
        <w:suppressAutoHyphens w:val="0"/>
        <w:spacing w:line="288" w:lineRule="auto"/>
        <w:ind w:left="709" w:hanging="283"/>
        <w:jc w:val="both"/>
        <w:rPr>
          <w:rFonts w:ascii="Arial" w:eastAsia="Times New Roman" w:hAnsi="Arial" w:cs="Arial"/>
          <w:color w:val="auto"/>
          <w:sz w:val="22"/>
          <w:szCs w:val="22"/>
          <w:lang w:eastAsia="pl-PL"/>
        </w:rPr>
      </w:pPr>
      <w:bookmarkStart w:id="4" w:name="_Hlk96339404"/>
      <w:r w:rsidRPr="007009AE">
        <w:rPr>
          <w:rFonts w:ascii="Arial" w:hAnsi="Arial" w:cs="Arial"/>
          <w:color w:val="auto"/>
          <w:sz w:val="22"/>
          <w:szCs w:val="22"/>
          <w:lang w:eastAsia="pl-PL"/>
        </w:rPr>
        <w:t>wykopy, powyżej projektowanych zasypek sieci i urządzeń, należy wypełnić do spodu warstw konstrukcyjnych nawierzchni materiałem bu</w:t>
      </w:r>
      <w:r w:rsidR="00D54E7E" w:rsidRPr="007009AE">
        <w:rPr>
          <w:rFonts w:ascii="Arial" w:hAnsi="Arial" w:cs="Arial"/>
          <w:color w:val="auto"/>
          <w:sz w:val="22"/>
          <w:szCs w:val="22"/>
          <w:lang w:eastAsia="pl-PL"/>
        </w:rPr>
        <w:t>dowlanym umożliwiającym osiągnię</w:t>
      </w:r>
      <w:r w:rsidRPr="007009AE">
        <w:rPr>
          <w:rFonts w:ascii="Arial" w:hAnsi="Arial" w:cs="Arial"/>
          <w:color w:val="auto"/>
          <w:sz w:val="22"/>
          <w:szCs w:val="22"/>
          <w:lang w:eastAsia="pl-PL"/>
        </w:rPr>
        <w:t>cie wymaganego zagęszczenia i nośności w podstawie korpusu drogowego.     W przypadku braku możliwości doprowadzenia gruntów rodzimych do wymaganego zagęszczenia i nośności, całą przestrzeń powyżej proj</w:t>
      </w:r>
      <w:r w:rsidR="009326A9" w:rsidRPr="007009AE">
        <w:rPr>
          <w:rFonts w:ascii="Arial" w:hAnsi="Arial" w:cs="Arial"/>
          <w:color w:val="auto"/>
          <w:sz w:val="22"/>
          <w:szCs w:val="22"/>
          <w:lang w:eastAsia="pl-PL"/>
        </w:rPr>
        <w:t xml:space="preserve">ektowanych zasypek sieci </w:t>
      </w:r>
      <w:r w:rsidR="007C12A7" w:rsidRPr="007009AE">
        <w:rPr>
          <w:rFonts w:ascii="Arial" w:hAnsi="Arial" w:cs="Arial"/>
          <w:color w:val="auto"/>
          <w:sz w:val="22"/>
          <w:szCs w:val="22"/>
          <w:lang w:eastAsia="pl-PL"/>
        </w:rPr>
        <w:br/>
      </w:r>
      <w:r w:rsidR="009326A9" w:rsidRPr="007009AE">
        <w:rPr>
          <w:rFonts w:ascii="Arial" w:hAnsi="Arial" w:cs="Arial"/>
          <w:color w:val="auto"/>
          <w:sz w:val="22"/>
          <w:szCs w:val="22"/>
          <w:lang w:eastAsia="pl-PL"/>
        </w:rPr>
        <w:t xml:space="preserve">i urządzeń, aż do spodu warstw </w:t>
      </w:r>
      <w:r w:rsidRPr="007009AE">
        <w:rPr>
          <w:rFonts w:ascii="Arial" w:hAnsi="Arial" w:cs="Arial"/>
          <w:color w:val="auto"/>
          <w:sz w:val="22"/>
          <w:szCs w:val="22"/>
          <w:lang w:eastAsia="pl-PL"/>
        </w:rPr>
        <w:t>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bookmarkEnd w:id="4"/>
    <w:p w14:paraId="298D575E" w14:textId="2984E7DF" w:rsidR="00B53579" w:rsidRPr="007009AE" w:rsidRDefault="009701B5" w:rsidP="006743D7">
      <w:pPr>
        <w:widowControl/>
        <w:numPr>
          <w:ilvl w:val="0"/>
          <w:numId w:val="100"/>
        </w:numPr>
        <w:suppressAutoHyphens w:val="0"/>
        <w:spacing w:after="240"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rPr>
        <w:lastRenderedPageBreak/>
        <w:t xml:space="preserve">dostarczenie i protokolarne przekazanie eksploatatorowi sieci </w:t>
      </w:r>
      <w:r w:rsidR="00C225C5" w:rsidRPr="007009AE">
        <w:rPr>
          <w:rFonts w:ascii="Arial" w:hAnsi="Arial" w:cs="Arial"/>
          <w:color w:val="auto"/>
          <w:sz w:val="22"/>
          <w:szCs w:val="22"/>
        </w:rPr>
        <w:t xml:space="preserve">– </w:t>
      </w:r>
      <w:proofErr w:type="spellStart"/>
      <w:r w:rsidR="00C225C5" w:rsidRPr="007009AE">
        <w:rPr>
          <w:rFonts w:ascii="Arial" w:hAnsi="Arial" w:cs="Arial"/>
          <w:color w:val="auto"/>
          <w:sz w:val="22"/>
          <w:szCs w:val="22"/>
        </w:rPr>
        <w:t>ZWiK</w:t>
      </w:r>
      <w:proofErr w:type="spellEnd"/>
      <w:r w:rsidR="00C225C5" w:rsidRPr="007009AE">
        <w:rPr>
          <w:rFonts w:ascii="Arial" w:hAnsi="Arial" w:cs="Arial"/>
          <w:color w:val="auto"/>
          <w:sz w:val="22"/>
          <w:szCs w:val="22"/>
        </w:rPr>
        <w:t xml:space="preserve"> Tczew </w:t>
      </w:r>
      <w:r w:rsidRPr="007009AE">
        <w:rPr>
          <w:rFonts w:ascii="Arial" w:hAnsi="Arial" w:cs="Arial"/>
          <w:color w:val="auto"/>
          <w:sz w:val="22"/>
          <w:szCs w:val="22"/>
        </w:rPr>
        <w:t>zdemontowanej armatury kanalizacyjnej (włazy</w:t>
      </w:r>
      <w:r w:rsidR="00C225C5" w:rsidRPr="007009AE">
        <w:rPr>
          <w:rFonts w:ascii="Arial" w:hAnsi="Arial" w:cs="Arial"/>
          <w:color w:val="auto"/>
          <w:sz w:val="22"/>
          <w:szCs w:val="22"/>
        </w:rPr>
        <w:t>,</w:t>
      </w:r>
      <w:r w:rsidRPr="007009AE">
        <w:rPr>
          <w:rFonts w:ascii="Arial" w:hAnsi="Arial" w:cs="Arial"/>
          <w:color w:val="auto"/>
          <w:sz w:val="22"/>
          <w:szCs w:val="22"/>
        </w:rPr>
        <w:t xml:space="preserve"> kraty, </w:t>
      </w:r>
      <w:r w:rsidR="00780D94" w:rsidRPr="007009AE">
        <w:rPr>
          <w:rFonts w:ascii="Arial" w:hAnsi="Arial" w:cs="Arial"/>
          <w:color w:val="auto"/>
          <w:sz w:val="22"/>
          <w:szCs w:val="22"/>
        </w:rPr>
        <w:t xml:space="preserve">nadające się do ponownego wbudowania </w:t>
      </w:r>
      <w:r w:rsidRPr="007009AE">
        <w:rPr>
          <w:rFonts w:ascii="Arial" w:hAnsi="Arial" w:cs="Arial"/>
          <w:color w:val="auto"/>
          <w:sz w:val="22"/>
          <w:szCs w:val="22"/>
        </w:rPr>
        <w:t xml:space="preserve">płyty </w:t>
      </w:r>
      <w:proofErr w:type="spellStart"/>
      <w:r w:rsidRPr="007009AE">
        <w:rPr>
          <w:rFonts w:ascii="Arial" w:hAnsi="Arial" w:cs="Arial"/>
          <w:color w:val="auto"/>
          <w:sz w:val="22"/>
          <w:szCs w:val="22"/>
        </w:rPr>
        <w:t>nastudzienne</w:t>
      </w:r>
      <w:proofErr w:type="spellEnd"/>
      <w:r w:rsidRPr="007009AE">
        <w:rPr>
          <w:rFonts w:ascii="Arial" w:hAnsi="Arial" w:cs="Arial"/>
          <w:color w:val="auto"/>
          <w:sz w:val="22"/>
          <w:szCs w:val="22"/>
        </w:rPr>
        <w:t>, kręgi betonowe</w:t>
      </w:r>
      <w:r w:rsidR="00C225C5" w:rsidRPr="007009AE">
        <w:rPr>
          <w:rFonts w:ascii="Arial" w:hAnsi="Arial" w:cs="Arial"/>
          <w:color w:val="auto"/>
          <w:sz w:val="22"/>
          <w:szCs w:val="22"/>
        </w:rPr>
        <w:t>, wpusty</w:t>
      </w:r>
      <w:r w:rsidRPr="007009AE">
        <w:rPr>
          <w:rFonts w:ascii="Arial" w:hAnsi="Arial" w:cs="Arial"/>
          <w:color w:val="auto"/>
          <w:sz w:val="22"/>
          <w:szCs w:val="22"/>
        </w:rPr>
        <w:t xml:space="preserve"> itp.).</w:t>
      </w:r>
      <w:r w:rsidR="00C225C5" w:rsidRPr="007009AE">
        <w:rPr>
          <w:rFonts w:ascii="Arial" w:hAnsi="Arial" w:cs="Arial"/>
          <w:color w:val="auto"/>
          <w:sz w:val="22"/>
          <w:szCs w:val="22"/>
        </w:rPr>
        <w:t xml:space="preserve">  </w:t>
      </w:r>
    </w:p>
    <w:p w14:paraId="7DC80F36" w14:textId="0C0B5BFA" w:rsidR="006D695B" w:rsidRPr="007009AE" w:rsidRDefault="00695865" w:rsidP="00D041BF">
      <w:pPr>
        <w:widowControl/>
        <w:tabs>
          <w:tab w:val="left" w:pos="-4962"/>
        </w:tabs>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2</w:t>
      </w:r>
      <w:r w:rsidR="00B53579" w:rsidRPr="007009AE">
        <w:rPr>
          <w:rFonts w:ascii="Arial" w:eastAsia="Times New Roman" w:hAnsi="Arial" w:cs="Arial"/>
          <w:color w:val="auto"/>
          <w:sz w:val="22"/>
          <w:szCs w:val="22"/>
          <w:lang w:eastAsia="pl-PL"/>
        </w:rPr>
        <w:t xml:space="preserve">) </w:t>
      </w:r>
      <w:r w:rsidR="00A078AA" w:rsidRPr="007009AE">
        <w:rPr>
          <w:rFonts w:ascii="Arial" w:eastAsia="Times New Roman" w:hAnsi="Arial" w:cs="Arial"/>
          <w:color w:val="auto"/>
          <w:sz w:val="22"/>
          <w:szCs w:val="22"/>
          <w:lang w:eastAsia="pl-PL"/>
        </w:rPr>
        <w:t xml:space="preserve">usunięcie kolizji - </w:t>
      </w:r>
      <w:r w:rsidR="006D695B" w:rsidRPr="007009AE">
        <w:rPr>
          <w:rFonts w:ascii="Arial" w:eastAsia="Times New Roman" w:hAnsi="Arial" w:cs="Arial"/>
          <w:color w:val="auto"/>
          <w:sz w:val="22"/>
          <w:szCs w:val="22"/>
          <w:lang w:eastAsia="pl-PL"/>
        </w:rPr>
        <w:t>budo</w:t>
      </w:r>
      <w:r w:rsidR="00A078AA" w:rsidRPr="007009AE">
        <w:rPr>
          <w:rFonts w:ascii="Arial" w:eastAsia="Times New Roman" w:hAnsi="Arial" w:cs="Arial"/>
          <w:color w:val="auto"/>
          <w:sz w:val="22"/>
          <w:szCs w:val="22"/>
          <w:lang w:eastAsia="pl-PL"/>
        </w:rPr>
        <w:t>w</w:t>
      </w:r>
      <w:r w:rsidR="001E2464">
        <w:rPr>
          <w:rFonts w:ascii="Arial" w:eastAsia="Times New Roman" w:hAnsi="Arial" w:cs="Arial"/>
          <w:color w:val="auto"/>
          <w:sz w:val="22"/>
          <w:szCs w:val="22"/>
          <w:lang w:eastAsia="pl-PL"/>
        </w:rPr>
        <w:t>ę</w:t>
      </w:r>
      <w:r w:rsidR="00A078AA" w:rsidRPr="007009AE">
        <w:rPr>
          <w:rFonts w:ascii="Arial" w:eastAsia="Times New Roman" w:hAnsi="Arial" w:cs="Arial"/>
          <w:color w:val="auto"/>
          <w:sz w:val="22"/>
          <w:szCs w:val="22"/>
          <w:lang w:eastAsia="pl-PL"/>
        </w:rPr>
        <w:t>/przebudow</w:t>
      </w:r>
      <w:r w:rsidR="001E2464">
        <w:rPr>
          <w:rFonts w:ascii="Arial" w:eastAsia="Times New Roman" w:hAnsi="Arial" w:cs="Arial"/>
          <w:color w:val="auto"/>
          <w:sz w:val="22"/>
          <w:szCs w:val="22"/>
          <w:lang w:eastAsia="pl-PL"/>
        </w:rPr>
        <w:t>ę</w:t>
      </w:r>
      <w:r w:rsidR="00A078AA" w:rsidRPr="007009AE">
        <w:rPr>
          <w:rFonts w:ascii="Arial" w:eastAsia="Times New Roman" w:hAnsi="Arial" w:cs="Arial"/>
          <w:color w:val="auto"/>
          <w:sz w:val="22"/>
          <w:szCs w:val="22"/>
          <w:lang w:eastAsia="pl-PL"/>
        </w:rPr>
        <w:t xml:space="preserve"> istniejącej sieci i </w:t>
      </w:r>
      <w:r w:rsidR="00474028" w:rsidRPr="007009AE">
        <w:rPr>
          <w:rFonts w:ascii="Arial" w:eastAsia="Times New Roman" w:hAnsi="Arial" w:cs="Arial"/>
          <w:color w:val="auto"/>
          <w:sz w:val="22"/>
          <w:szCs w:val="22"/>
          <w:lang w:eastAsia="pl-PL"/>
        </w:rPr>
        <w:t>urządzeń</w:t>
      </w:r>
      <w:r w:rsidR="00A078AA" w:rsidRPr="007009AE">
        <w:rPr>
          <w:rFonts w:ascii="Arial" w:eastAsia="Times New Roman" w:hAnsi="Arial" w:cs="Arial"/>
          <w:color w:val="auto"/>
          <w:sz w:val="22"/>
          <w:szCs w:val="22"/>
          <w:lang w:eastAsia="pl-PL"/>
        </w:rPr>
        <w:t xml:space="preserve"> oraz przyłączy kanalizacji sanitarnej</w:t>
      </w:r>
      <w:r w:rsidR="006D695B" w:rsidRPr="007009AE">
        <w:rPr>
          <w:rFonts w:ascii="Arial" w:eastAsia="Times New Roman" w:hAnsi="Arial" w:cs="Arial"/>
          <w:color w:val="auto"/>
          <w:sz w:val="22"/>
          <w:szCs w:val="22"/>
          <w:lang w:eastAsia="pl-PL"/>
        </w:rPr>
        <w:t>:</w:t>
      </w:r>
    </w:p>
    <w:p w14:paraId="6ACDA0DB" w14:textId="2D478C05" w:rsidR="0021338F" w:rsidRPr="007009AE" w:rsidRDefault="00E96182" w:rsidP="006743D7">
      <w:pPr>
        <w:pStyle w:val="Akapitzlist"/>
        <w:widowControl/>
        <w:numPr>
          <w:ilvl w:val="0"/>
          <w:numId w:val="101"/>
        </w:numPr>
        <w:tabs>
          <w:tab w:val="left" w:pos="-4962"/>
        </w:tabs>
        <w:suppressAutoHyphens w:val="0"/>
        <w:spacing w:line="276" w:lineRule="auto"/>
        <w:ind w:left="851" w:hanging="425"/>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przebudow</w:t>
      </w:r>
      <w:r w:rsidR="001E2464">
        <w:rPr>
          <w:rFonts w:ascii="Arial" w:hAnsi="Arial" w:cs="Arial"/>
          <w:color w:val="auto"/>
          <w:sz w:val="22"/>
          <w:szCs w:val="22"/>
          <w:lang w:eastAsia="pl-PL"/>
        </w:rPr>
        <w:t>ę</w:t>
      </w:r>
      <w:r w:rsidRPr="007009AE">
        <w:rPr>
          <w:rFonts w:ascii="Arial" w:hAnsi="Arial" w:cs="Arial"/>
          <w:color w:val="auto"/>
          <w:sz w:val="22"/>
          <w:szCs w:val="22"/>
          <w:lang w:eastAsia="pl-PL"/>
        </w:rPr>
        <w:t xml:space="preserve"> sieci kanalizacji sanitarnej</w:t>
      </w:r>
      <w:r w:rsidR="0021338F" w:rsidRPr="007009AE">
        <w:rPr>
          <w:rFonts w:ascii="Arial" w:hAnsi="Arial" w:cs="Arial"/>
          <w:color w:val="auto"/>
          <w:sz w:val="22"/>
          <w:szCs w:val="22"/>
          <w:lang w:eastAsia="pl-PL"/>
        </w:rPr>
        <w:t xml:space="preserve"> wraz z przyłączami na niżej wymienionych odcinkach:</w:t>
      </w:r>
    </w:p>
    <w:p w14:paraId="17DACF05" w14:textId="1D4EEC9B" w:rsidR="00F37CEA" w:rsidRPr="007009AE" w:rsidRDefault="00FB221B" w:rsidP="00666CCA">
      <w:pPr>
        <w:pStyle w:val="Akapitzlist"/>
        <w:widowControl/>
        <w:tabs>
          <w:tab w:val="left" w:pos="-4962"/>
        </w:tabs>
        <w:suppressAutoHyphens w:val="0"/>
        <w:spacing w:line="276" w:lineRule="auto"/>
        <w:ind w:left="993" w:hanging="142"/>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 </w:t>
      </w:r>
      <w:r w:rsidR="0021338F" w:rsidRPr="007009AE">
        <w:rPr>
          <w:rFonts w:ascii="Arial" w:hAnsi="Arial" w:cs="Arial"/>
          <w:color w:val="auto"/>
          <w:sz w:val="22"/>
          <w:szCs w:val="22"/>
          <w:lang w:eastAsia="pl-PL"/>
        </w:rPr>
        <w:t xml:space="preserve">ul. </w:t>
      </w:r>
      <w:r w:rsidR="00A32B96" w:rsidRPr="007009AE">
        <w:rPr>
          <w:rFonts w:ascii="Arial" w:hAnsi="Arial" w:cs="Arial"/>
          <w:color w:val="auto"/>
          <w:sz w:val="22"/>
          <w:szCs w:val="22"/>
          <w:lang w:eastAsia="pl-PL"/>
        </w:rPr>
        <w:t xml:space="preserve">Królowej Marysieńki </w:t>
      </w:r>
      <w:r w:rsidR="0021338F" w:rsidRPr="007009AE">
        <w:rPr>
          <w:rFonts w:ascii="Arial" w:hAnsi="Arial" w:cs="Arial"/>
          <w:color w:val="auto"/>
          <w:sz w:val="22"/>
          <w:szCs w:val="22"/>
          <w:lang w:eastAsia="pl-PL"/>
        </w:rPr>
        <w:t xml:space="preserve">odcinek </w:t>
      </w:r>
      <w:r w:rsidR="00A32B96" w:rsidRPr="007009AE">
        <w:rPr>
          <w:rFonts w:ascii="Arial" w:hAnsi="Arial" w:cs="Arial"/>
          <w:color w:val="auto"/>
          <w:sz w:val="22"/>
          <w:szCs w:val="22"/>
          <w:lang w:eastAsia="pl-PL"/>
        </w:rPr>
        <w:t>od nowo</w:t>
      </w:r>
      <w:r w:rsidR="00531370">
        <w:rPr>
          <w:rFonts w:ascii="Arial" w:hAnsi="Arial" w:cs="Arial"/>
          <w:color w:val="auto"/>
          <w:sz w:val="22"/>
          <w:szCs w:val="22"/>
          <w:lang w:eastAsia="pl-PL"/>
        </w:rPr>
        <w:t xml:space="preserve"> </w:t>
      </w:r>
      <w:r w:rsidR="00A32B96" w:rsidRPr="007009AE">
        <w:rPr>
          <w:rFonts w:ascii="Arial" w:hAnsi="Arial" w:cs="Arial"/>
          <w:color w:val="auto"/>
          <w:sz w:val="22"/>
          <w:szCs w:val="22"/>
          <w:lang w:eastAsia="pl-PL"/>
        </w:rPr>
        <w:t xml:space="preserve">wybudowanej sieci kanalizacji deszczowej zakończonej w I etapie robót budowlanych </w:t>
      </w:r>
      <w:r w:rsidR="003B2972" w:rsidRPr="007009AE">
        <w:rPr>
          <w:rFonts w:ascii="Arial" w:hAnsi="Arial" w:cs="Arial"/>
          <w:color w:val="auto"/>
          <w:sz w:val="22"/>
          <w:szCs w:val="22"/>
          <w:lang w:eastAsia="pl-PL"/>
        </w:rPr>
        <w:t>km 0 + 045</w:t>
      </w:r>
      <w:r w:rsidR="00780D94" w:rsidRPr="007009AE">
        <w:rPr>
          <w:rFonts w:ascii="Arial" w:hAnsi="Arial" w:cs="Arial"/>
          <w:color w:val="auto"/>
          <w:sz w:val="22"/>
          <w:szCs w:val="22"/>
          <w:lang w:eastAsia="pl-PL"/>
        </w:rPr>
        <w:t>,00</w:t>
      </w:r>
      <w:r w:rsidR="003B2972" w:rsidRPr="007009AE">
        <w:rPr>
          <w:rFonts w:ascii="Arial" w:hAnsi="Arial" w:cs="Arial"/>
          <w:color w:val="auto"/>
          <w:sz w:val="22"/>
          <w:szCs w:val="22"/>
          <w:lang w:eastAsia="pl-PL"/>
        </w:rPr>
        <w:t xml:space="preserve"> </w:t>
      </w:r>
      <w:r w:rsidR="00A32B96" w:rsidRPr="007009AE">
        <w:rPr>
          <w:rFonts w:ascii="Arial" w:hAnsi="Arial" w:cs="Arial"/>
          <w:color w:val="auto"/>
          <w:sz w:val="22"/>
          <w:szCs w:val="22"/>
          <w:lang w:eastAsia="pl-PL"/>
        </w:rPr>
        <w:t>(</w:t>
      </w:r>
      <w:r w:rsidR="003B2972" w:rsidRPr="007009AE">
        <w:rPr>
          <w:rFonts w:ascii="Arial" w:hAnsi="Arial" w:cs="Arial"/>
          <w:color w:val="auto"/>
          <w:sz w:val="22"/>
          <w:szCs w:val="22"/>
          <w:lang w:eastAsia="pl-PL"/>
        </w:rPr>
        <w:t xml:space="preserve">wg km drogowego ul. Królowej Marysieńki </w:t>
      </w:r>
      <w:r w:rsidR="00A32B96" w:rsidRPr="007009AE">
        <w:rPr>
          <w:rFonts w:ascii="Arial" w:hAnsi="Arial" w:cs="Arial"/>
          <w:color w:val="auto"/>
          <w:sz w:val="22"/>
          <w:szCs w:val="22"/>
          <w:lang w:eastAsia="pl-PL"/>
        </w:rPr>
        <w:t xml:space="preserve">tj. odcinek pomiędzy studnią S1-S2 </w:t>
      </w:r>
      <w:r w:rsidR="00531370">
        <w:rPr>
          <w:rFonts w:ascii="Arial" w:hAnsi="Arial" w:cs="Arial"/>
          <w:color w:val="auto"/>
          <w:sz w:val="22"/>
          <w:szCs w:val="22"/>
          <w:lang w:eastAsia="pl-PL"/>
        </w:rPr>
        <w:br/>
      </w:r>
      <w:r w:rsidR="00FF0ED7" w:rsidRPr="007009AE">
        <w:rPr>
          <w:rFonts w:ascii="Arial" w:hAnsi="Arial" w:cs="Arial"/>
          <w:color w:val="auto"/>
          <w:sz w:val="22"/>
          <w:szCs w:val="22"/>
          <w:lang w:eastAsia="pl-PL"/>
        </w:rPr>
        <w:t xml:space="preserve">w ul. Królowej </w:t>
      </w:r>
      <w:r w:rsidR="00B805C0" w:rsidRPr="007009AE">
        <w:rPr>
          <w:rFonts w:ascii="Arial" w:hAnsi="Arial" w:cs="Arial"/>
          <w:color w:val="auto"/>
          <w:sz w:val="22"/>
          <w:szCs w:val="22"/>
          <w:lang w:eastAsia="pl-PL"/>
        </w:rPr>
        <w:t>Marysieńki</w:t>
      </w:r>
      <w:r w:rsidR="00A32B96" w:rsidRPr="007009AE">
        <w:rPr>
          <w:rFonts w:ascii="Arial" w:hAnsi="Arial" w:cs="Arial"/>
          <w:color w:val="auto"/>
          <w:sz w:val="22"/>
          <w:szCs w:val="22"/>
          <w:lang w:eastAsia="pl-PL"/>
        </w:rPr>
        <w:t>) do studni S7</w:t>
      </w:r>
      <w:r w:rsidR="003B2972" w:rsidRPr="007009AE">
        <w:rPr>
          <w:rFonts w:ascii="Arial" w:hAnsi="Arial" w:cs="Arial"/>
          <w:color w:val="auto"/>
          <w:sz w:val="22"/>
          <w:szCs w:val="22"/>
          <w:lang w:eastAsia="pl-PL"/>
        </w:rPr>
        <w:t>,</w:t>
      </w:r>
    </w:p>
    <w:p w14:paraId="686E47B7" w14:textId="2CD36FF6" w:rsidR="00E41D05" w:rsidRPr="007009AE" w:rsidRDefault="00695865" w:rsidP="00666CCA">
      <w:pPr>
        <w:pStyle w:val="Akapitzlist"/>
        <w:widowControl/>
        <w:tabs>
          <w:tab w:val="left" w:pos="-4962"/>
        </w:tabs>
        <w:suppressAutoHyphens w:val="0"/>
        <w:spacing w:line="276" w:lineRule="auto"/>
        <w:ind w:left="993" w:hanging="142"/>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 xml:space="preserve">- </w:t>
      </w:r>
      <w:r w:rsidR="00F37CEA" w:rsidRPr="007009AE">
        <w:rPr>
          <w:rFonts w:ascii="Arial" w:hAnsi="Arial" w:cs="Arial"/>
          <w:color w:val="auto"/>
          <w:sz w:val="22"/>
          <w:szCs w:val="22"/>
          <w:lang w:eastAsia="pl-PL"/>
        </w:rPr>
        <w:t xml:space="preserve">ul. Królowej Marysieńki </w:t>
      </w:r>
      <w:r w:rsidR="00655BCA" w:rsidRPr="007009AE">
        <w:rPr>
          <w:rFonts w:ascii="Arial" w:hAnsi="Arial" w:cs="Arial"/>
          <w:color w:val="auto"/>
          <w:sz w:val="22"/>
          <w:szCs w:val="22"/>
          <w:lang w:eastAsia="pl-PL"/>
        </w:rPr>
        <w:t>od studni S</w:t>
      </w:r>
      <w:r w:rsidR="003B2972" w:rsidRPr="007009AE">
        <w:rPr>
          <w:rFonts w:ascii="Arial" w:hAnsi="Arial" w:cs="Arial"/>
          <w:color w:val="auto"/>
          <w:sz w:val="22"/>
          <w:szCs w:val="22"/>
          <w:lang w:eastAsia="pl-PL"/>
        </w:rPr>
        <w:t>7</w:t>
      </w:r>
      <w:r w:rsidR="00655BCA" w:rsidRPr="007009AE">
        <w:rPr>
          <w:rFonts w:ascii="Arial" w:hAnsi="Arial" w:cs="Arial"/>
          <w:color w:val="auto"/>
          <w:sz w:val="22"/>
          <w:szCs w:val="22"/>
          <w:lang w:eastAsia="pl-PL"/>
        </w:rPr>
        <w:t xml:space="preserve"> w kierunku studni </w:t>
      </w:r>
      <w:r w:rsidR="00F13837" w:rsidRPr="007009AE">
        <w:rPr>
          <w:rFonts w:ascii="Arial" w:hAnsi="Arial" w:cs="Arial"/>
          <w:color w:val="auto"/>
          <w:sz w:val="22"/>
          <w:szCs w:val="22"/>
          <w:lang w:eastAsia="pl-PL"/>
        </w:rPr>
        <w:t>S</w:t>
      </w:r>
      <w:r w:rsidR="003B2972" w:rsidRPr="007009AE">
        <w:rPr>
          <w:rFonts w:ascii="Arial" w:hAnsi="Arial" w:cs="Arial"/>
          <w:color w:val="auto"/>
          <w:sz w:val="22"/>
          <w:szCs w:val="22"/>
          <w:lang w:eastAsia="pl-PL"/>
        </w:rPr>
        <w:t xml:space="preserve">8 </w:t>
      </w:r>
      <w:r w:rsidR="00F13837" w:rsidRPr="007009AE">
        <w:rPr>
          <w:rFonts w:ascii="Arial" w:hAnsi="Arial" w:cs="Arial"/>
          <w:color w:val="auto"/>
          <w:sz w:val="22"/>
          <w:szCs w:val="22"/>
          <w:lang w:eastAsia="pl-PL"/>
        </w:rPr>
        <w:t>do km 0 + 0</w:t>
      </w:r>
      <w:r w:rsidR="00C44681" w:rsidRPr="007009AE">
        <w:rPr>
          <w:rFonts w:ascii="Arial" w:hAnsi="Arial" w:cs="Arial"/>
          <w:color w:val="auto"/>
          <w:sz w:val="22"/>
          <w:szCs w:val="22"/>
          <w:lang w:eastAsia="pl-PL"/>
        </w:rPr>
        <w:t>2</w:t>
      </w:r>
      <w:r w:rsidR="00780D94" w:rsidRPr="007009AE">
        <w:rPr>
          <w:rFonts w:ascii="Arial" w:hAnsi="Arial" w:cs="Arial"/>
          <w:color w:val="auto"/>
          <w:sz w:val="22"/>
          <w:szCs w:val="22"/>
          <w:lang w:eastAsia="pl-PL"/>
        </w:rPr>
        <w:t>7,00</w:t>
      </w:r>
      <w:r w:rsidR="00E41D05" w:rsidRPr="007009AE">
        <w:rPr>
          <w:rFonts w:ascii="Arial" w:hAnsi="Arial" w:cs="Arial"/>
          <w:color w:val="auto"/>
          <w:sz w:val="22"/>
          <w:szCs w:val="22"/>
          <w:lang w:eastAsia="pl-PL"/>
        </w:rPr>
        <w:t xml:space="preserve"> </w:t>
      </w:r>
      <w:r w:rsidR="00F13837" w:rsidRPr="007009AE">
        <w:rPr>
          <w:rFonts w:ascii="Arial" w:hAnsi="Arial" w:cs="Arial"/>
          <w:color w:val="auto"/>
          <w:sz w:val="22"/>
          <w:szCs w:val="22"/>
          <w:lang w:eastAsia="pl-PL"/>
        </w:rPr>
        <w:t>(wg km drogowego</w:t>
      </w:r>
      <w:r w:rsidR="00B31C40" w:rsidRPr="007009AE">
        <w:rPr>
          <w:rFonts w:ascii="Arial" w:hAnsi="Arial" w:cs="Arial"/>
          <w:color w:val="auto"/>
          <w:sz w:val="22"/>
          <w:szCs w:val="22"/>
          <w:lang w:eastAsia="pl-PL"/>
        </w:rPr>
        <w:t xml:space="preserve"> ul. Królowej Bony</w:t>
      </w:r>
      <w:r w:rsidR="00F13837" w:rsidRPr="007009AE">
        <w:rPr>
          <w:rFonts w:ascii="Arial" w:hAnsi="Arial" w:cs="Arial"/>
          <w:color w:val="auto"/>
          <w:sz w:val="22"/>
          <w:szCs w:val="22"/>
          <w:lang w:eastAsia="pl-PL"/>
        </w:rPr>
        <w:t>)</w:t>
      </w:r>
      <w:r w:rsidR="001E2464">
        <w:rPr>
          <w:rFonts w:ascii="Arial" w:hAnsi="Arial" w:cs="Arial"/>
          <w:color w:val="auto"/>
          <w:sz w:val="22"/>
          <w:szCs w:val="22"/>
          <w:lang w:eastAsia="pl-PL"/>
        </w:rPr>
        <w:t>,</w:t>
      </w:r>
      <w:r w:rsidR="00780D94" w:rsidRPr="007009AE">
        <w:rPr>
          <w:rFonts w:ascii="Arial" w:hAnsi="Arial" w:cs="Arial"/>
          <w:color w:val="auto"/>
          <w:sz w:val="22"/>
          <w:szCs w:val="22"/>
          <w:lang w:eastAsia="pl-PL"/>
        </w:rPr>
        <w:t xml:space="preserve"> </w:t>
      </w:r>
    </w:p>
    <w:p w14:paraId="2643F833" w14:textId="467B0988" w:rsidR="00B31C40" w:rsidRPr="007009AE" w:rsidRDefault="00E96182" w:rsidP="006743D7">
      <w:pPr>
        <w:pStyle w:val="Akapitzlist"/>
        <w:widowControl/>
        <w:numPr>
          <w:ilvl w:val="0"/>
          <w:numId w:val="101"/>
        </w:numPr>
        <w:tabs>
          <w:tab w:val="left" w:pos="-4962"/>
          <w:tab w:val="left" w:pos="1134"/>
        </w:tabs>
        <w:suppressAutoHyphens w:val="0"/>
        <w:spacing w:line="276" w:lineRule="auto"/>
        <w:ind w:left="851" w:hanging="425"/>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włącz</w:t>
      </w:r>
      <w:r w:rsidR="001E2464">
        <w:rPr>
          <w:rFonts w:ascii="Arial" w:eastAsia="Times New Roman" w:hAnsi="Arial" w:cs="Arial"/>
          <w:bCs/>
          <w:color w:val="auto"/>
          <w:sz w:val="22"/>
          <w:szCs w:val="22"/>
          <w:lang w:eastAsia="pl-PL"/>
        </w:rPr>
        <w:t>e</w:t>
      </w:r>
      <w:r w:rsidRPr="007009AE">
        <w:rPr>
          <w:rFonts w:ascii="Arial" w:eastAsia="Times New Roman" w:hAnsi="Arial" w:cs="Arial"/>
          <w:bCs/>
          <w:color w:val="auto"/>
          <w:sz w:val="22"/>
          <w:szCs w:val="22"/>
          <w:lang w:eastAsia="pl-PL"/>
        </w:rPr>
        <w:t>nie wszystkich przyłączy kanalizacji sanitarnej do projektowanej sieci kanalizacji sanitarnej,</w:t>
      </w:r>
    </w:p>
    <w:p w14:paraId="6395F263" w14:textId="77777777" w:rsidR="0075251F" w:rsidRPr="007009AE" w:rsidRDefault="0075251F" w:rsidP="0075251F">
      <w:pPr>
        <w:pStyle w:val="Akapitzlist"/>
        <w:widowControl/>
        <w:tabs>
          <w:tab w:val="left" w:pos="-4962"/>
          <w:tab w:val="left" w:pos="1134"/>
        </w:tabs>
        <w:suppressAutoHyphens w:val="0"/>
        <w:spacing w:line="276" w:lineRule="auto"/>
        <w:ind w:left="928"/>
        <w:jc w:val="both"/>
        <w:rPr>
          <w:rFonts w:ascii="Arial" w:eastAsia="Times New Roman" w:hAnsi="Arial" w:cs="Arial"/>
          <w:bCs/>
          <w:color w:val="auto"/>
          <w:sz w:val="22"/>
          <w:szCs w:val="22"/>
          <w:lang w:eastAsia="pl-PL"/>
        </w:rPr>
      </w:pPr>
    </w:p>
    <w:p w14:paraId="5BC1FE55" w14:textId="0E214A73" w:rsidR="00C44681" w:rsidRPr="007009AE" w:rsidRDefault="00E96182" w:rsidP="007A7C5A">
      <w:pPr>
        <w:widowControl/>
        <w:tabs>
          <w:tab w:val="left" w:pos="-4962"/>
        </w:tabs>
        <w:suppressAutoHyphens w:val="0"/>
        <w:spacing w:line="276" w:lineRule="auto"/>
        <w:ind w:left="1276" w:hanging="1276"/>
        <w:jc w:val="both"/>
        <w:rPr>
          <w:rFonts w:ascii="Arial" w:hAnsi="Arial" w:cs="Arial"/>
          <w:b/>
          <w:bCs/>
          <w:color w:val="auto"/>
        </w:rPr>
      </w:pPr>
      <w:r w:rsidRPr="007009AE">
        <w:rPr>
          <w:rFonts w:ascii="Arial" w:hAnsi="Arial" w:cs="Arial"/>
          <w:b/>
          <w:bCs/>
          <w:color w:val="auto"/>
          <w:sz w:val="22"/>
          <w:szCs w:val="22"/>
          <w:lang w:eastAsia="pl-PL"/>
        </w:rPr>
        <w:t xml:space="preserve">Uwaga!!! Zamawiający wprowadza zmiany do dokumentacji projektowej </w:t>
      </w:r>
      <w:r w:rsidR="00BD733E" w:rsidRPr="007009AE">
        <w:rPr>
          <w:rFonts w:ascii="Arial" w:hAnsi="Arial" w:cs="Arial"/>
          <w:b/>
          <w:bCs/>
          <w:color w:val="auto"/>
          <w:sz w:val="22"/>
          <w:szCs w:val="22"/>
          <w:lang w:eastAsia="pl-PL"/>
        </w:rPr>
        <w:br/>
      </w:r>
      <w:r w:rsidRPr="007009AE">
        <w:rPr>
          <w:rFonts w:ascii="Arial" w:hAnsi="Arial" w:cs="Arial"/>
          <w:b/>
          <w:bCs/>
          <w:color w:val="auto"/>
          <w:sz w:val="22"/>
          <w:szCs w:val="22"/>
          <w:lang w:eastAsia="pl-PL"/>
        </w:rPr>
        <w:t xml:space="preserve">w zakresie </w:t>
      </w:r>
      <w:r w:rsidR="00D041BF" w:rsidRPr="007009AE">
        <w:rPr>
          <w:rFonts w:ascii="Arial" w:hAnsi="Arial" w:cs="Arial"/>
          <w:b/>
          <w:bCs/>
          <w:color w:val="auto"/>
          <w:sz w:val="22"/>
          <w:szCs w:val="22"/>
          <w:lang w:eastAsia="pl-PL"/>
        </w:rPr>
        <w:t xml:space="preserve">budowy i </w:t>
      </w:r>
      <w:r w:rsidRPr="007009AE">
        <w:rPr>
          <w:rFonts w:ascii="Arial" w:hAnsi="Arial" w:cs="Arial"/>
          <w:b/>
          <w:bCs/>
          <w:color w:val="auto"/>
          <w:sz w:val="22"/>
          <w:szCs w:val="22"/>
          <w:lang w:eastAsia="pl-PL"/>
        </w:rPr>
        <w:t xml:space="preserve">przebudowy </w:t>
      </w:r>
      <w:r w:rsidR="00D041BF" w:rsidRPr="007009AE">
        <w:rPr>
          <w:rFonts w:ascii="Arial" w:hAnsi="Arial" w:cs="Arial"/>
          <w:b/>
          <w:bCs/>
          <w:color w:val="auto"/>
          <w:sz w:val="22"/>
          <w:szCs w:val="22"/>
          <w:lang w:eastAsia="pl-PL"/>
        </w:rPr>
        <w:t xml:space="preserve">istniejącej </w:t>
      </w:r>
      <w:r w:rsidRPr="007009AE">
        <w:rPr>
          <w:rFonts w:ascii="Arial" w:hAnsi="Arial" w:cs="Arial"/>
          <w:b/>
          <w:bCs/>
          <w:color w:val="auto"/>
          <w:sz w:val="22"/>
          <w:szCs w:val="22"/>
          <w:lang w:eastAsia="pl-PL"/>
        </w:rPr>
        <w:t xml:space="preserve">sieci </w:t>
      </w:r>
      <w:r w:rsidR="00D041BF" w:rsidRPr="007009AE">
        <w:rPr>
          <w:rFonts w:ascii="Arial" w:hAnsi="Arial" w:cs="Arial"/>
          <w:b/>
          <w:bCs/>
          <w:color w:val="auto"/>
          <w:sz w:val="22"/>
          <w:szCs w:val="22"/>
          <w:lang w:eastAsia="pl-PL"/>
        </w:rPr>
        <w:t xml:space="preserve"> i urządzeń oraz przyłączy </w:t>
      </w:r>
      <w:r w:rsidRPr="007009AE">
        <w:rPr>
          <w:rFonts w:ascii="Arial" w:hAnsi="Arial" w:cs="Arial"/>
          <w:b/>
          <w:bCs/>
          <w:color w:val="auto"/>
          <w:sz w:val="22"/>
          <w:szCs w:val="22"/>
          <w:lang w:eastAsia="pl-PL"/>
        </w:rPr>
        <w:t xml:space="preserve">kanalizacji sanitarnej. Zmiany zostały naniesione </w:t>
      </w:r>
      <w:r w:rsidR="00D041BF" w:rsidRPr="007009AE">
        <w:rPr>
          <w:rFonts w:ascii="Arial" w:hAnsi="Arial" w:cs="Arial"/>
          <w:b/>
          <w:bCs/>
          <w:color w:val="auto"/>
          <w:sz w:val="22"/>
          <w:szCs w:val="22"/>
          <w:lang w:eastAsia="pl-PL"/>
        </w:rPr>
        <w:t xml:space="preserve">w planie sytuacyjnym projektu wykonawczego – zamienny rysunek, </w:t>
      </w:r>
      <w:r w:rsidRPr="007009AE">
        <w:rPr>
          <w:rFonts w:ascii="Arial" w:hAnsi="Arial" w:cs="Arial"/>
          <w:b/>
          <w:bCs/>
          <w:color w:val="auto"/>
          <w:sz w:val="22"/>
          <w:szCs w:val="22"/>
          <w:lang w:eastAsia="pl-PL"/>
        </w:rPr>
        <w:t xml:space="preserve">(zmiany zostały opisane </w:t>
      </w:r>
      <w:r w:rsidR="00303BEF">
        <w:rPr>
          <w:rFonts w:ascii="Arial" w:hAnsi="Arial" w:cs="Arial"/>
          <w:b/>
          <w:bCs/>
          <w:color w:val="auto"/>
          <w:sz w:val="22"/>
          <w:szCs w:val="22"/>
          <w:lang w:eastAsia="pl-PL"/>
        </w:rPr>
        <w:br/>
      </w:r>
      <w:r w:rsidRPr="007009AE">
        <w:rPr>
          <w:rFonts w:ascii="Arial" w:hAnsi="Arial" w:cs="Arial"/>
          <w:b/>
          <w:bCs/>
          <w:color w:val="auto"/>
          <w:sz w:val="22"/>
          <w:szCs w:val="22"/>
          <w:lang w:eastAsia="pl-PL"/>
        </w:rPr>
        <w:t xml:space="preserve">w załączniku nr  </w:t>
      </w:r>
      <w:r w:rsidR="00403588" w:rsidRPr="007009AE">
        <w:rPr>
          <w:rFonts w:ascii="Arial" w:hAnsi="Arial" w:cs="Arial"/>
          <w:b/>
          <w:bCs/>
          <w:color w:val="auto"/>
          <w:sz w:val="22"/>
          <w:szCs w:val="22"/>
          <w:lang w:eastAsia="pl-PL"/>
        </w:rPr>
        <w:t>9</w:t>
      </w:r>
      <w:r w:rsidRPr="007009AE">
        <w:rPr>
          <w:rFonts w:ascii="Arial" w:hAnsi="Arial" w:cs="Arial"/>
          <w:b/>
          <w:bCs/>
          <w:color w:val="auto"/>
          <w:sz w:val="22"/>
          <w:szCs w:val="22"/>
          <w:lang w:eastAsia="pl-PL"/>
        </w:rPr>
        <w:t xml:space="preserve"> SWZ – dokumentacja projektowa</w:t>
      </w:r>
      <w:r w:rsidRPr="007009AE">
        <w:rPr>
          <w:rFonts w:ascii="Arial" w:hAnsi="Arial" w:cs="Arial"/>
          <w:b/>
          <w:bCs/>
          <w:color w:val="auto"/>
        </w:rPr>
        <w:t xml:space="preserve">) </w:t>
      </w:r>
    </w:p>
    <w:p w14:paraId="49C6311B" w14:textId="77777777" w:rsidR="00B31C40" w:rsidRPr="007009AE" w:rsidRDefault="00B31C40" w:rsidP="00B31C40">
      <w:pPr>
        <w:widowControl/>
        <w:tabs>
          <w:tab w:val="left" w:pos="-4962"/>
        </w:tabs>
        <w:suppressAutoHyphens w:val="0"/>
        <w:spacing w:line="276" w:lineRule="auto"/>
        <w:jc w:val="both"/>
        <w:rPr>
          <w:rFonts w:ascii="Arial" w:eastAsia="Times New Roman" w:hAnsi="Arial" w:cs="Arial"/>
          <w:b/>
          <w:color w:val="auto"/>
          <w:sz w:val="22"/>
          <w:szCs w:val="22"/>
          <w:lang w:eastAsia="pl-PL"/>
        </w:rPr>
      </w:pPr>
    </w:p>
    <w:p w14:paraId="3E4190CC" w14:textId="2E31D394" w:rsidR="00B31C40" w:rsidRPr="007009AE" w:rsidRDefault="00B31C40" w:rsidP="006743D7">
      <w:pPr>
        <w:widowControl/>
        <w:numPr>
          <w:ilvl w:val="0"/>
          <w:numId w:val="101"/>
        </w:numPr>
        <w:tabs>
          <w:tab w:val="left" w:pos="-4962"/>
        </w:tabs>
        <w:suppressAutoHyphens w:val="0"/>
        <w:spacing w:line="276" w:lineRule="auto"/>
        <w:ind w:left="851" w:hanging="284"/>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przepięcie istniejącej sieci kanalizacji sanitarnej (tj. odcinek od ist</w:t>
      </w:r>
      <w:r w:rsidR="00531370">
        <w:rPr>
          <w:rFonts w:ascii="Arial" w:eastAsia="Times New Roman" w:hAnsi="Arial" w:cs="Arial"/>
          <w:bCs/>
          <w:color w:val="auto"/>
          <w:sz w:val="22"/>
          <w:szCs w:val="22"/>
          <w:lang w:eastAsia="pl-PL"/>
        </w:rPr>
        <w:t>niejącej</w:t>
      </w:r>
      <w:r w:rsidRPr="007009AE">
        <w:rPr>
          <w:rFonts w:ascii="Arial" w:eastAsia="Times New Roman" w:hAnsi="Arial" w:cs="Arial"/>
          <w:bCs/>
          <w:color w:val="auto"/>
          <w:sz w:val="22"/>
          <w:szCs w:val="22"/>
          <w:lang w:eastAsia="pl-PL"/>
        </w:rPr>
        <w:t xml:space="preserve"> studni kanalizacji sanitarnej</w:t>
      </w:r>
      <w:r w:rsidR="00531370">
        <w:rPr>
          <w:rFonts w:ascii="Arial" w:eastAsia="Times New Roman" w:hAnsi="Arial" w:cs="Arial"/>
          <w:bCs/>
          <w:color w:val="auto"/>
          <w:sz w:val="22"/>
          <w:szCs w:val="22"/>
          <w:lang w:eastAsia="pl-PL"/>
        </w:rPr>
        <w:t>,</w:t>
      </w:r>
      <w:r w:rsidRPr="007009AE">
        <w:rPr>
          <w:rFonts w:ascii="Arial" w:eastAsia="Times New Roman" w:hAnsi="Arial" w:cs="Arial"/>
          <w:bCs/>
          <w:color w:val="auto"/>
          <w:sz w:val="22"/>
          <w:szCs w:val="22"/>
          <w:lang w:eastAsia="pl-PL"/>
        </w:rPr>
        <w:t xml:space="preserve"> znajdującej się na skrzyżowaniu ulic Królowej Marysieńki </w:t>
      </w:r>
      <w:r w:rsidR="00531370">
        <w:rPr>
          <w:rFonts w:ascii="Arial" w:eastAsia="Times New Roman" w:hAnsi="Arial" w:cs="Arial"/>
          <w:bCs/>
          <w:color w:val="auto"/>
          <w:sz w:val="22"/>
          <w:szCs w:val="22"/>
          <w:lang w:eastAsia="pl-PL"/>
        </w:rPr>
        <w:br/>
      </w:r>
      <w:r w:rsidRPr="007009AE">
        <w:rPr>
          <w:rFonts w:ascii="Arial" w:eastAsia="Times New Roman" w:hAnsi="Arial" w:cs="Arial"/>
          <w:bCs/>
          <w:color w:val="auto"/>
          <w:sz w:val="22"/>
          <w:szCs w:val="22"/>
          <w:lang w:eastAsia="pl-PL"/>
        </w:rPr>
        <w:t>z ul</w:t>
      </w:r>
      <w:r w:rsidR="00531370">
        <w:rPr>
          <w:rFonts w:ascii="Arial" w:eastAsia="Times New Roman" w:hAnsi="Arial" w:cs="Arial"/>
          <w:bCs/>
          <w:color w:val="auto"/>
          <w:sz w:val="22"/>
          <w:szCs w:val="22"/>
          <w:lang w:eastAsia="pl-PL"/>
        </w:rPr>
        <w:t>icą</w:t>
      </w:r>
      <w:r w:rsidRPr="007009AE">
        <w:rPr>
          <w:rFonts w:ascii="Arial" w:eastAsia="Times New Roman" w:hAnsi="Arial" w:cs="Arial"/>
          <w:bCs/>
          <w:color w:val="auto"/>
          <w:sz w:val="22"/>
          <w:szCs w:val="22"/>
          <w:lang w:eastAsia="pl-PL"/>
        </w:rPr>
        <w:t xml:space="preserve"> Królowej Bony  do ist</w:t>
      </w:r>
      <w:r w:rsidR="00531370">
        <w:rPr>
          <w:rFonts w:ascii="Arial" w:eastAsia="Times New Roman" w:hAnsi="Arial" w:cs="Arial"/>
          <w:bCs/>
          <w:color w:val="auto"/>
          <w:sz w:val="22"/>
          <w:szCs w:val="22"/>
          <w:lang w:eastAsia="pl-PL"/>
        </w:rPr>
        <w:t>niejącej</w:t>
      </w:r>
      <w:r w:rsidRPr="007009AE">
        <w:rPr>
          <w:rFonts w:ascii="Arial" w:eastAsia="Times New Roman" w:hAnsi="Arial" w:cs="Arial"/>
          <w:bCs/>
          <w:color w:val="auto"/>
          <w:sz w:val="22"/>
          <w:szCs w:val="22"/>
          <w:lang w:eastAsia="pl-PL"/>
        </w:rPr>
        <w:t xml:space="preserve"> studni znajdującej się na działce ewidencyjnej </w:t>
      </w:r>
      <w:r w:rsidR="00303BEF">
        <w:rPr>
          <w:rFonts w:ascii="Arial" w:eastAsia="Times New Roman" w:hAnsi="Arial" w:cs="Arial"/>
          <w:bCs/>
          <w:color w:val="auto"/>
          <w:sz w:val="22"/>
          <w:szCs w:val="22"/>
          <w:lang w:eastAsia="pl-PL"/>
        </w:rPr>
        <w:br/>
      </w:r>
      <w:r w:rsidRPr="007009AE">
        <w:rPr>
          <w:rFonts w:ascii="Arial" w:eastAsia="Times New Roman" w:hAnsi="Arial" w:cs="Arial"/>
          <w:bCs/>
          <w:color w:val="auto"/>
          <w:sz w:val="22"/>
          <w:szCs w:val="22"/>
          <w:lang w:eastAsia="pl-PL"/>
        </w:rPr>
        <w:t>nr 511) do projektowanej studni S7</w:t>
      </w:r>
      <w:r w:rsidR="00474028" w:rsidRPr="007009AE">
        <w:rPr>
          <w:rFonts w:ascii="Arial" w:eastAsia="Times New Roman" w:hAnsi="Arial" w:cs="Arial"/>
          <w:bCs/>
          <w:color w:val="auto"/>
          <w:sz w:val="22"/>
          <w:szCs w:val="22"/>
          <w:lang w:eastAsia="pl-PL"/>
        </w:rPr>
        <w:t>;</w:t>
      </w:r>
    </w:p>
    <w:p w14:paraId="60795ACD" w14:textId="79298616" w:rsidR="00E96182" w:rsidRPr="007009AE" w:rsidRDefault="00E96182" w:rsidP="006743D7">
      <w:pPr>
        <w:widowControl/>
        <w:numPr>
          <w:ilvl w:val="0"/>
          <w:numId w:val="101"/>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w przypadku konieczności wykonania elementów sieci kanalizacji sanitarnej, łączących nowo</w:t>
      </w:r>
      <w:r w:rsidR="001E2464">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projektowane sieci z istniejącymi czynnymi sieciami </w:t>
      </w:r>
      <w:r w:rsidR="00C45B2F" w:rsidRPr="007009AE">
        <w:rPr>
          <w:rFonts w:ascii="Arial" w:hAnsi="Arial" w:cs="Arial"/>
          <w:color w:val="auto"/>
          <w:sz w:val="22"/>
          <w:szCs w:val="22"/>
          <w:lang w:eastAsia="pl-PL"/>
        </w:rPr>
        <w:br/>
      </w:r>
      <w:r w:rsidRPr="007009AE">
        <w:rPr>
          <w:rFonts w:ascii="Arial" w:hAnsi="Arial" w:cs="Arial"/>
          <w:color w:val="auto"/>
          <w:sz w:val="22"/>
          <w:szCs w:val="22"/>
          <w:lang w:eastAsia="pl-PL"/>
        </w:rPr>
        <w:t>(w lokalizacjach wykraczających swym zakresem poza granicę robót drogowych) odtworzenie istniejących nawierzchni lub/i istniejącego zagospodarowania terenu</w:t>
      </w:r>
      <w:r w:rsidR="00522A72" w:rsidRPr="007009AE">
        <w:rPr>
          <w:rFonts w:ascii="Arial" w:hAnsi="Arial" w:cs="Arial"/>
          <w:color w:val="auto"/>
          <w:sz w:val="22"/>
          <w:szCs w:val="22"/>
          <w:lang w:eastAsia="pl-PL"/>
        </w:rPr>
        <w:t xml:space="preserve"> </w:t>
      </w:r>
      <w:r w:rsidR="00C45B2F" w:rsidRPr="007009AE">
        <w:rPr>
          <w:rFonts w:ascii="Arial" w:hAnsi="Arial" w:cs="Arial"/>
          <w:color w:val="auto"/>
          <w:sz w:val="22"/>
          <w:szCs w:val="22"/>
          <w:lang w:eastAsia="pl-PL"/>
        </w:rPr>
        <w:br/>
      </w:r>
      <w:r w:rsidRPr="007009AE">
        <w:rPr>
          <w:rFonts w:ascii="Arial" w:hAnsi="Arial" w:cs="Arial"/>
          <w:color w:val="auto"/>
          <w:sz w:val="22"/>
          <w:szCs w:val="22"/>
          <w:lang w:eastAsia="pl-PL"/>
        </w:rPr>
        <w:t>z dostosowaniem rzędnych wysokościowych do rzędnych projektowanych nawierzchni</w:t>
      </w:r>
      <w:r w:rsidR="00B805C0" w:rsidRPr="007009AE">
        <w:rPr>
          <w:rFonts w:ascii="Arial" w:hAnsi="Arial" w:cs="Arial"/>
          <w:color w:val="auto"/>
          <w:sz w:val="22"/>
          <w:szCs w:val="22"/>
          <w:lang w:eastAsia="pl-PL"/>
        </w:rPr>
        <w:t>;</w:t>
      </w:r>
    </w:p>
    <w:p w14:paraId="2A9D5420" w14:textId="4909F879" w:rsidR="00E96182" w:rsidRPr="007009AE" w:rsidRDefault="00E96182" w:rsidP="006743D7">
      <w:pPr>
        <w:widowControl/>
        <w:numPr>
          <w:ilvl w:val="0"/>
          <w:numId w:val="101"/>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wszystkie napotkane uzbrojenie podziemne należy włączyć do najbliższego nowo</w:t>
      </w:r>
      <w:r w:rsidR="001E2464">
        <w:rPr>
          <w:rFonts w:ascii="Arial" w:hAnsi="Arial" w:cs="Arial"/>
          <w:color w:val="auto"/>
          <w:sz w:val="22"/>
          <w:szCs w:val="22"/>
          <w:lang w:eastAsia="pl-PL"/>
        </w:rPr>
        <w:t xml:space="preserve"> </w:t>
      </w:r>
      <w:r w:rsidRPr="007009AE">
        <w:rPr>
          <w:rFonts w:ascii="Arial" w:hAnsi="Arial" w:cs="Arial"/>
          <w:color w:val="auto"/>
          <w:sz w:val="22"/>
          <w:szCs w:val="22"/>
          <w:lang w:eastAsia="pl-PL"/>
        </w:rPr>
        <w:t>projektowanego odbiornika (kolektora/studni) po uprzednim uzgodnieniu sposobu włączenia z gestorem sieci oraz nadzorem autorskim</w:t>
      </w:r>
      <w:r w:rsidR="00B805C0" w:rsidRPr="007009AE">
        <w:rPr>
          <w:rFonts w:ascii="Arial" w:hAnsi="Arial" w:cs="Arial"/>
          <w:color w:val="auto"/>
          <w:sz w:val="22"/>
          <w:szCs w:val="22"/>
          <w:lang w:eastAsia="pl-PL"/>
        </w:rPr>
        <w:t>;</w:t>
      </w:r>
    </w:p>
    <w:p w14:paraId="2955090A" w14:textId="16944E3D" w:rsidR="00B805C0" w:rsidRPr="007009AE" w:rsidRDefault="00B805C0" w:rsidP="006743D7">
      <w:pPr>
        <w:pStyle w:val="Akapitzlist"/>
        <w:numPr>
          <w:ilvl w:val="0"/>
          <w:numId w:val="101"/>
        </w:numPr>
        <w:spacing w:line="276"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wykopy, powyżej projektowanych zasypek sieci i urządzeń, należy wypełnić do spodu warstw konstrukcyjnych nawierzchni materiałem bu</w:t>
      </w:r>
      <w:r w:rsidR="00D54E7E" w:rsidRPr="007009AE">
        <w:rPr>
          <w:rFonts w:ascii="Arial" w:eastAsia="Times New Roman" w:hAnsi="Arial" w:cs="Arial"/>
          <w:color w:val="auto"/>
          <w:sz w:val="22"/>
          <w:szCs w:val="22"/>
          <w:lang w:eastAsia="pl-PL"/>
        </w:rPr>
        <w:t>dowlanym umożliwiającym osiągnię</w:t>
      </w:r>
      <w:r w:rsidRPr="007009AE">
        <w:rPr>
          <w:rFonts w:ascii="Arial" w:eastAsia="Times New Roman" w:hAnsi="Arial" w:cs="Arial"/>
          <w:color w:val="auto"/>
          <w:sz w:val="22"/>
          <w:szCs w:val="22"/>
          <w:lang w:eastAsia="pl-PL"/>
        </w:rPr>
        <w:t xml:space="preserve">cie wymaganego zagęszczenia i nośności w podstawie korpusu drogowego. W przypadku braku możliwości doprowadzenia gruntów rodzimych do wymaganego zagęszczenia i nośności, całą przestrzeń powyżej projektowanych zasypek sieci </w:t>
      </w:r>
      <w:r w:rsidR="00AC76A0">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urządzeń, aż do spodu warstw konstrukcyjnych projektowanych nawierzchni, należy wymienić na materiał budowlany nasypowy (wymiana gruntów) przydatny do wbudowania, po uprzednim zatwierdzeniu go przez inspektora nadzoru inwestorskiego </w:t>
      </w:r>
      <w:r w:rsidRPr="007009AE">
        <w:rPr>
          <w:rFonts w:ascii="Arial" w:eastAsia="Times New Roman" w:hAnsi="Arial" w:cs="Arial"/>
          <w:color w:val="auto"/>
          <w:sz w:val="22"/>
          <w:szCs w:val="22"/>
          <w:lang w:eastAsia="pl-PL"/>
        </w:rPr>
        <w:lastRenderedPageBreak/>
        <w:t>właściwej branży oraz koordynatora zespołu nadzoru inwestorskiego;</w:t>
      </w:r>
    </w:p>
    <w:p w14:paraId="39B7A6AC" w14:textId="488E9847" w:rsidR="00B805C0" w:rsidRPr="007009AE" w:rsidRDefault="00E96182" w:rsidP="006743D7">
      <w:pPr>
        <w:widowControl/>
        <w:numPr>
          <w:ilvl w:val="0"/>
          <w:numId w:val="101"/>
        </w:numPr>
        <w:tabs>
          <w:tab w:val="left" w:pos="-4962"/>
        </w:tabs>
        <w:suppressAutoHyphens w:val="0"/>
        <w:spacing w:line="276" w:lineRule="auto"/>
        <w:ind w:left="851" w:hanging="284"/>
        <w:jc w:val="both"/>
        <w:rPr>
          <w:rFonts w:ascii="Arial" w:hAnsi="Arial" w:cs="Arial"/>
          <w:color w:val="auto"/>
          <w:sz w:val="22"/>
          <w:szCs w:val="22"/>
          <w:lang w:eastAsia="pl-PL"/>
        </w:rPr>
      </w:pPr>
      <w:r w:rsidRPr="007009AE">
        <w:rPr>
          <w:rFonts w:ascii="Arial" w:hAnsi="Arial" w:cs="Arial"/>
          <w:color w:val="auto"/>
          <w:sz w:val="22"/>
          <w:szCs w:val="22"/>
          <w:lang w:eastAsia="pl-PL"/>
        </w:rPr>
        <w:t>powykonawczą inspekcję telewizyjną nowo wykonanych kolektorów kanalizacji sanitarnej</w:t>
      </w:r>
      <w:r w:rsidR="00B805C0" w:rsidRPr="007009AE">
        <w:rPr>
          <w:rFonts w:ascii="Arial" w:hAnsi="Arial" w:cs="Arial"/>
          <w:color w:val="auto"/>
          <w:sz w:val="22"/>
          <w:szCs w:val="22"/>
          <w:lang w:eastAsia="pl-PL"/>
        </w:rPr>
        <w:t>;</w:t>
      </w:r>
    </w:p>
    <w:p w14:paraId="787CE525" w14:textId="78F0B268" w:rsidR="00583638" w:rsidRPr="00AC76A0" w:rsidRDefault="00D041BF" w:rsidP="00AC76A0">
      <w:pPr>
        <w:widowControl/>
        <w:numPr>
          <w:ilvl w:val="0"/>
          <w:numId w:val="101"/>
        </w:numPr>
        <w:tabs>
          <w:tab w:val="left" w:pos="-4962"/>
        </w:tabs>
        <w:suppressAutoHyphens w:val="0"/>
        <w:spacing w:line="276" w:lineRule="auto"/>
        <w:ind w:left="851" w:hanging="284"/>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dostarczenie i protokolarne przekazanie eksploatatorowi sieci </w:t>
      </w:r>
      <w:proofErr w:type="spellStart"/>
      <w:r w:rsidR="00CB2951" w:rsidRPr="007009AE">
        <w:rPr>
          <w:rFonts w:ascii="Arial" w:hAnsi="Arial" w:cs="Arial"/>
          <w:color w:val="auto"/>
          <w:sz w:val="22"/>
          <w:szCs w:val="22"/>
          <w:lang w:eastAsia="pl-PL"/>
        </w:rPr>
        <w:t>ZWiK</w:t>
      </w:r>
      <w:proofErr w:type="spellEnd"/>
      <w:r w:rsidR="00CB2951" w:rsidRPr="007009AE">
        <w:rPr>
          <w:rFonts w:ascii="Arial" w:hAnsi="Arial" w:cs="Arial"/>
          <w:color w:val="auto"/>
          <w:sz w:val="22"/>
          <w:szCs w:val="22"/>
          <w:lang w:eastAsia="pl-PL"/>
        </w:rPr>
        <w:t xml:space="preserve"> Tczew </w:t>
      </w:r>
      <w:r w:rsidRPr="007009AE">
        <w:rPr>
          <w:rFonts w:ascii="Arial" w:hAnsi="Arial" w:cs="Arial"/>
          <w:color w:val="auto"/>
          <w:sz w:val="22"/>
          <w:szCs w:val="22"/>
          <w:lang w:eastAsia="pl-PL"/>
        </w:rPr>
        <w:t>zdemontowanej armatury kanalizacyjnej (włazy, płyty, kręgi betonowe itp.)</w:t>
      </w:r>
    </w:p>
    <w:p w14:paraId="3BD8F8C5" w14:textId="611EE2D3" w:rsidR="00696E5B" w:rsidRPr="007009AE" w:rsidRDefault="00695865" w:rsidP="00474028">
      <w:pPr>
        <w:widowControl/>
        <w:tabs>
          <w:tab w:val="left" w:pos="-4962"/>
        </w:tabs>
        <w:suppressAutoHyphens w:val="0"/>
        <w:spacing w:line="288" w:lineRule="auto"/>
        <w:ind w:left="426"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3</w:t>
      </w:r>
      <w:r w:rsidR="006D695B" w:rsidRPr="007009AE">
        <w:rPr>
          <w:rFonts w:ascii="Arial" w:eastAsia="Times New Roman" w:hAnsi="Arial" w:cs="Arial"/>
          <w:color w:val="auto"/>
          <w:sz w:val="22"/>
          <w:szCs w:val="22"/>
          <w:lang w:eastAsia="pl-PL"/>
        </w:rPr>
        <w:t xml:space="preserve">) </w:t>
      </w:r>
      <w:r w:rsidR="00474028" w:rsidRPr="007009AE">
        <w:rPr>
          <w:rFonts w:ascii="Arial" w:eastAsia="Times New Roman" w:hAnsi="Arial" w:cs="Arial"/>
          <w:color w:val="auto"/>
          <w:sz w:val="22"/>
          <w:szCs w:val="22"/>
          <w:lang w:eastAsia="pl-PL"/>
        </w:rPr>
        <w:tab/>
      </w:r>
      <w:r w:rsidR="00FB221B" w:rsidRPr="007009AE">
        <w:rPr>
          <w:rFonts w:ascii="Arial" w:eastAsia="Times New Roman" w:hAnsi="Arial" w:cs="Arial"/>
          <w:color w:val="auto"/>
          <w:sz w:val="22"/>
          <w:szCs w:val="22"/>
          <w:lang w:eastAsia="pl-PL"/>
        </w:rPr>
        <w:t xml:space="preserve">usunięcie kolizji </w:t>
      </w:r>
      <w:r w:rsidR="00303BEF">
        <w:rPr>
          <w:rFonts w:ascii="Arial" w:eastAsia="Times New Roman" w:hAnsi="Arial" w:cs="Arial"/>
          <w:color w:val="auto"/>
          <w:sz w:val="22"/>
          <w:szCs w:val="22"/>
          <w:lang w:eastAsia="pl-PL"/>
        </w:rPr>
        <w:t xml:space="preserve">- </w:t>
      </w:r>
      <w:r w:rsidR="00FB221B" w:rsidRPr="007009AE">
        <w:rPr>
          <w:rFonts w:ascii="Arial" w:eastAsia="Times New Roman" w:hAnsi="Arial" w:cs="Arial"/>
          <w:color w:val="auto"/>
          <w:sz w:val="22"/>
          <w:szCs w:val="22"/>
          <w:lang w:eastAsia="pl-PL"/>
        </w:rPr>
        <w:t>budow</w:t>
      </w:r>
      <w:r w:rsidR="00E008A1">
        <w:rPr>
          <w:rFonts w:ascii="Arial" w:eastAsia="Times New Roman" w:hAnsi="Arial" w:cs="Arial"/>
          <w:color w:val="auto"/>
          <w:sz w:val="22"/>
          <w:szCs w:val="22"/>
          <w:lang w:eastAsia="pl-PL"/>
        </w:rPr>
        <w:t>ę</w:t>
      </w:r>
      <w:r w:rsidR="00FB221B" w:rsidRPr="007009AE">
        <w:rPr>
          <w:rFonts w:ascii="Arial" w:eastAsia="Times New Roman" w:hAnsi="Arial" w:cs="Arial"/>
          <w:color w:val="auto"/>
          <w:sz w:val="22"/>
          <w:szCs w:val="22"/>
          <w:lang w:eastAsia="pl-PL"/>
        </w:rPr>
        <w:t xml:space="preserve"> i przebudow</w:t>
      </w:r>
      <w:r w:rsidR="00E008A1">
        <w:rPr>
          <w:rFonts w:ascii="Arial" w:eastAsia="Times New Roman" w:hAnsi="Arial" w:cs="Arial"/>
          <w:color w:val="auto"/>
          <w:sz w:val="22"/>
          <w:szCs w:val="22"/>
          <w:lang w:eastAsia="pl-PL"/>
        </w:rPr>
        <w:t>ę</w:t>
      </w:r>
      <w:r w:rsidR="00FB221B" w:rsidRPr="007009AE">
        <w:rPr>
          <w:rFonts w:ascii="Arial" w:eastAsia="Times New Roman" w:hAnsi="Arial" w:cs="Arial"/>
          <w:color w:val="auto"/>
          <w:sz w:val="22"/>
          <w:szCs w:val="22"/>
          <w:lang w:eastAsia="pl-PL"/>
        </w:rPr>
        <w:t xml:space="preserve">  istniejącej sieci i urządzeń oraz przyłączy wodociągowych:</w:t>
      </w:r>
      <w:r w:rsidR="00B454DE" w:rsidRPr="007009AE">
        <w:rPr>
          <w:rFonts w:ascii="Arial" w:eastAsia="Times New Roman" w:hAnsi="Arial" w:cs="Arial"/>
          <w:color w:val="auto"/>
          <w:sz w:val="22"/>
          <w:szCs w:val="22"/>
          <w:lang w:eastAsia="pl-PL"/>
        </w:rPr>
        <w:t xml:space="preserve"> </w:t>
      </w:r>
    </w:p>
    <w:p w14:paraId="7178FAF0" w14:textId="1618CF79" w:rsidR="001E2965" w:rsidRPr="007009AE" w:rsidRDefault="00B454DE" w:rsidP="006743D7">
      <w:pPr>
        <w:pStyle w:val="Akapitzlist"/>
        <w:widowControl/>
        <w:numPr>
          <w:ilvl w:val="0"/>
          <w:numId w:val="104"/>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budowę/przebudowę istniejącej sieci wodociągowej</w:t>
      </w:r>
      <w:r w:rsidR="001E2965" w:rsidRPr="007009AE">
        <w:rPr>
          <w:rFonts w:ascii="Arial" w:eastAsia="Times New Roman" w:hAnsi="Arial" w:cs="Arial"/>
          <w:color w:val="auto"/>
          <w:sz w:val="22"/>
          <w:szCs w:val="22"/>
          <w:lang w:eastAsia="pl-PL"/>
        </w:rPr>
        <w:t xml:space="preserve"> wraz z</w:t>
      </w:r>
      <w:r w:rsidR="00D041BF" w:rsidRPr="007009AE">
        <w:rPr>
          <w:rFonts w:ascii="Arial" w:eastAsia="Times New Roman" w:hAnsi="Arial" w:cs="Arial"/>
          <w:color w:val="auto"/>
          <w:sz w:val="22"/>
          <w:szCs w:val="22"/>
          <w:lang w:eastAsia="pl-PL"/>
        </w:rPr>
        <w:t xml:space="preserve"> przyłączami,</w:t>
      </w:r>
      <w:r w:rsidR="001E2965" w:rsidRPr="007009AE">
        <w:rPr>
          <w:rFonts w:ascii="Arial" w:eastAsia="Times New Roman" w:hAnsi="Arial" w:cs="Arial"/>
          <w:color w:val="auto"/>
          <w:sz w:val="22"/>
          <w:szCs w:val="22"/>
          <w:lang w:eastAsia="pl-PL"/>
        </w:rPr>
        <w:t xml:space="preserve"> obejmami</w:t>
      </w:r>
      <w:r w:rsidR="006E1E44" w:rsidRPr="007009AE">
        <w:rPr>
          <w:rFonts w:ascii="Arial" w:eastAsia="Times New Roman" w:hAnsi="Arial" w:cs="Arial"/>
          <w:color w:val="auto"/>
          <w:sz w:val="22"/>
          <w:szCs w:val="22"/>
          <w:lang w:eastAsia="pl-PL"/>
        </w:rPr>
        <w:t xml:space="preserve">, hydrantami i </w:t>
      </w:r>
      <w:r w:rsidR="001E2965" w:rsidRPr="007009AE">
        <w:rPr>
          <w:rFonts w:ascii="Arial" w:eastAsia="Times New Roman" w:hAnsi="Arial" w:cs="Arial"/>
          <w:color w:val="auto"/>
          <w:sz w:val="22"/>
          <w:szCs w:val="22"/>
          <w:lang w:eastAsia="pl-PL"/>
        </w:rPr>
        <w:t>złączkami</w:t>
      </w:r>
      <w:r w:rsidR="006E1E44" w:rsidRPr="007009AE">
        <w:rPr>
          <w:rFonts w:ascii="Arial" w:eastAsia="Times New Roman" w:hAnsi="Arial" w:cs="Arial"/>
          <w:color w:val="auto"/>
          <w:sz w:val="22"/>
          <w:szCs w:val="22"/>
          <w:lang w:eastAsia="pl-PL"/>
        </w:rPr>
        <w:t>:</w:t>
      </w:r>
      <w:r w:rsidR="001E2965" w:rsidRPr="007009AE">
        <w:rPr>
          <w:rFonts w:ascii="Arial" w:eastAsia="Times New Roman" w:hAnsi="Arial" w:cs="Arial"/>
          <w:color w:val="auto"/>
          <w:sz w:val="22"/>
          <w:szCs w:val="22"/>
          <w:lang w:eastAsia="pl-PL"/>
        </w:rPr>
        <w:t xml:space="preserve"> </w:t>
      </w:r>
    </w:p>
    <w:p w14:paraId="62437725" w14:textId="77D7C415" w:rsidR="00FE6956" w:rsidRPr="007009AE" w:rsidRDefault="00C45B2F" w:rsidP="00C45B2F">
      <w:pPr>
        <w:widowControl/>
        <w:suppressAutoHyphens w:val="0"/>
        <w:spacing w:line="288" w:lineRule="auto"/>
        <w:ind w:left="851"/>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 </w:t>
      </w:r>
      <w:r w:rsidR="00006C8C" w:rsidRPr="007009AE">
        <w:rPr>
          <w:rFonts w:ascii="Arial" w:eastAsia="Times New Roman" w:hAnsi="Arial" w:cs="Arial"/>
          <w:color w:val="auto"/>
          <w:sz w:val="22"/>
          <w:szCs w:val="22"/>
          <w:lang w:eastAsia="pl-PL"/>
        </w:rPr>
        <w:t>ul. Królowej Marysieńki</w:t>
      </w:r>
      <w:r w:rsidR="006E1E44" w:rsidRPr="007009AE">
        <w:rPr>
          <w:rFonts w:ascii="Arial" w:eastAsia="Times New Roman" w:hAnsi="Arial" w:cs="Arial"/>
          <w:color w:val="auto"/>
          <w:sz w:val="22"/>
          <w:szCs w:val="22"/>
          <w:lang w:eastAsia="pl-PL"/>
        </w:rPr>
        <w:t xml:space="preserve"> odcinek od nowo</w:t>
      </w:r>
      <w:r w:rsidR="00531370">
        <w:rPr>
          <w:rFonts w:ascii="Arial" w:eastAsia="Times New Roman" w:hAnsi="Arial" w:cs="Arial"/>
          <w:color w:val="auto"/>
          <w:sz w:val="22"/>
          <w:szCs w:val="22"/>
          <w:lang w:eastAsia="pl-PL"/>
        </w:rPr>
        <w:t xml:space="preserve"> </w:t>
      </w:r>
      <w:r w:rsidR="006E1E44" w:rsidRPr="007009AE">
        <w:rPr>
          <w:rFonts w:ascii="Arial" w:eastAsia="Times New Roman" w:hAnsi="Arial" w:cs="Arial"/>
          <w:color w:val="auto"/>
          <w:sz w:val="22"/>
          <w:szCs w:val="22"/>
          <w:lang w:eastAsia="pl-PL"/>
        </w:rPr>
        <w:t xml:space="preserve">wybudowanej sieci wodociągowej zakończonej w I etapie robót budowlanych </w:t>
      </w:r>
      <w:r w:rsidR="00CB2951" w:rsidRPr="007009AE">
        <w:rPr>
          <w:rFonts w:ascii="Arial" w:eastAsia="Times New Roman" w:hAnsi="Arial" w:cs="Arial"/>
          <w:color w:val="auto"/>
          <w:sz w:val="22"/>
          <w:szCs w:val="22"/>
          <w:lang w:eastAsia="pl-PL"/>
        </w:rPr>
        <w:t>tj.</w:t>
      </w:r>
      <w:r w:rsidR="00583638" w:rsidRPr="007009AE">
        <w:rPr>
          <w:rFonts w:ascii="Arial" w:eastAsia="Times New Roman" w:hAnsi="Arial" w:cs="Arial"/>
          <w:color w:val="auto"/>
          <w:sz w:val="22"/>
          <w:szCs w:val="22"/>
          <w:lang w:eastAsia="pl-PL"/>
        </w:rPr>
        <w:t xml:space="preserve"> ł</w:t>
      </w:r>
      <w:r w:rsidR="006E1E44" w:rsidRPr="007009AE">
        <w:rPr>
          <w:rFonts w:ascii="Arial" w:eastAsia="Times New Roman" w:hAnsi="Arial" w:cs="Arial"/>
          <w:color w:val="auto"/>
          <w:sz w:val="22"/>
          <w:szCs w:val="22"/>
          <w:lang w:eastAsia="pl-PL"/>
        </w:rPr>
        <w:t xml:space="preserve">uk </w:t>
      </w:r>
      <w:r w:rsidR="00FE6956" w:rsidRPr="007009AE">
        <w:rPr>
          <w:rFonts w:ascii="Arial" w:eastAsia="Times New Roman" w:hAnsi="Arial" w:cs="Arial"/>
          <w:color w:val="auto"/>
          <w:sz w:val="22"/>
          <w:szCs w:val="22"/>
          <w:lang w:eastAsia="pl-PL"/>
        </w:rPr>
        <w:t>Ł13</w:t>
      </w:r>
      <w:r w:rsidR="006E1E44" w:rsidRPr="007009AE">
        <w:rPr>
          <w:rFonts w:ascii="Arial" w:eastAsia="Times New Roman" w:hAnsi="Arial" w:cs="Arial"/>
          <w:color w:val="auto"/>
          <w:sz w:val="22"/>
          <w:szCs w:val="22"/>
          <w:lang w:eastAsia="pl-PL"/>
        </w:rPr>
        <w:t xml:space="preserve"> do ZŁ1</w:t>
      </w:r>
      <w:r w:rsidR="00D54E7E" w:rsidRPr="007009AE">
        <w:rPr>
          <w:rFonts w:ascii="Arial" w:eastAsia="Times New Roman" w:hAnsi="Arial" w:cs="Arial"/>
          <w:color w:val="auto"/>
          <w:sz w:val="22"/>
          <w:szCs w:val="22"/>
          <w:lang w:eastAsia="pl-PL"/>
        </w:rPr>
        <w:t>;</w:t>
      </w:r>
    </w:p>
    <w:p w14:paraId="1DE17E3C" w14:textId="77777777" w:rsidR="00CB2951" w:rsidRPr="007009AE" w:rsidRDefault="00CB2951" w:rsidP="00C45B2F">
      <w:pPr>
        <w:widowControl/>
        <w:suppressAutoHyphens w:val="0"/>
        <w:spacing w:line="288" w:lineRule="auto"/>
        <w:ind w:left="851"/>
        <w:jc w:val="both"/>
        <w:rPr>
          <w:rFonts w:ascii="Arial" w:hAnsi="Arial" w:cs="Arial"/>
          <w:b/>
          <w:bCs/>
          <w:color w:val="auto"/>
          <w:sz w:val="22"/>
          <w:szCs w:val="22"/>
          <w:lang w:eastAsia="pl-PL"/>
        </w:rPr>
      </w:pPr>
    </w:p>
    <w:p w14:paraId="0B6F922D" w14:textId="7636313D" w:rsidR="00907B1C" w:rsidRPr="007009AE" w:rsidRDefault="00907B1C" w:rsidP="00474028">
      <w:pPr>
        <w:widowControl/>
        <w:suppressAutoHyphens w:val="0"/>
        <w:spacing w:line="288" w:lineRule="auto"/>
        <w:ind w:left="851" w:hanging="851"/>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Uwaga!!! </w:t>
      </w:r>
      <w:r w:rsidR="00474028" w:rsidRPr="007009AE">
        <w:rPr>
          <w:rFonts w:ascii="Arial" w:hAnsi="Arial" w:cs="Arial"/>
          <w:b/>
          <w:bCs/>
          <w:color w:val="auto"/>
          <w:sz w:val="22"/>
          <w:szCs w:val="22"/>
          <w:lang w:eastAsia="pl-PL"/>
        </w:rPr>
        <w:tab/>
      </w:r>
      <w:r w:rsidRPr="007009AE">
        <w:rPr>
          <w:rFonts w:ascii="Arial" w:hAnsi="Arial" w:cs="Arial"/>
          <w:b/>
          <w:bCs/>
          <w:color w:val="auto"/>
          <w:sz w:val="22"/>
          <w:szCs w:val="22"/>
          <w:lang w:eastAsia="pl-PL"/>
        </w:rPr>
        <w:t xml:space="preserve">Zamawiający wprowadza zmiany do dokumentacji projektowej </w:t>
      </w:r>
      <w:r w:rsidRPr="007009AE">
        <w:rPr>
          <w:rFonts w:ascii="Arial" w:hAnsi="Arial" w:cs="Arial"/>
          <w:b/>
          <w:bCs/>
          <w:color w:val="auto"/>
          <w:sz w:val="22"/>
          <w:szCs w:val="22"/>
          <w:lang w:eastAsia="pl-PL"/>
        </w:rPr>
        <w:br/>
      </w:r>
      <w:r w:rsidR="00474028" w:rsidRPr="007009AE">
        <w:rPr>
          <w:rFonts w:ascii="Arial" w:hAnsi="Arial" w:cs="Arial"/>
          <w:b/>
          <w:bCs/>
          <w:color w:val="auto"/>
          <w:sz w:val="22"/>
          <w:szCs w:val="22"/>
          <w:lang w:eastAsia="pl-PL"/>
        </w:rPr>
        <w:tab/>
      </w:r>
      <w:r w:rsidRPr="007009AE">
        <w:rPr>
          <w:rFonts w:ascii="Arial" w:hAnsi="Arial" w:cs="Arial"/>
          <w:b/>
          <w:bCs/>
          <w:color w:val="auto"/>
          <w:sz w:val="22"/>
          <w:szCs w:val="22"/>
          <w:lang w:eastAsia="pl-PL"/>
        </w:rPr>
        <w:t xml:space="preserve">w zakresie budowy i przebudowy istniejącej sieci  i urządzeń oraz </w:t>
      </w:r>
      <w:r w:rsidR="00474028" w:rsidRPr="007009AE">
        <w:rPr>
          <w:rFonts w:ascii="Arial" w:hAnsi="Arial" w:cs="Arial"/>
          <w:b/>
          <w:bCs/>
          <w:color w:val="auto"/>
          <w:sz w:val="22"/>
          <w:szCs w:val="22"/>
          <w:lang w:eastAsia="pl-PL"/>
        </w:rPr>
        <w:tab/>
      </w:r>
      <w:r w:rsidRPr="007009AE">
        <w:rPr>
          <w:rFonts w:ascii="Arial" w:hAnsi="Arial" w:cs="Arial"/>
          <w:b/>
          <w:bCs/>
          <w:color w:val="auto"/>
          <w:sz w:val="22"/>
          <w:szCs w:val="22"/>
          <w:lang w:eastAsia="pl-PL"/>
        </w:rPr>
        <w:t>przyłączy wodociągowych.</w:t>
      </w:r>
    </w:p>
    <w:p w14:paraId="116775AF" w14:textId="77777777" w:rsidR="00907B1C" w:rsidRPr="007009AE" w:rsidRDefault="00907B1C" w:rsidP="00C45B2F">
      <w:pPr>
        <w:widowControl/>
        <w:suppressAutoHyphens w:val="0"/>
        <w:spacing w:line="288" w:lineRule="auto"/>
        <w:ind w:left="851"/>
        <w:jc w:val="both"/>
        <w:rPr>
          <w:rFonts w:ascii="Arial" w:eastAsia="Times New Roman" w:hAnsi="Arial" w:cs="Arial"/>
          <w:color w:val="auto"/>
          <w:sz w:val="22"/>
          <w:szCs w:val="22"/>
          <w:lang w:eastAsia="pl-PL"/>
        </w:rPr>
      </w:pPr>
    </w:p>
    <w:p w14:paraId="38299815" w14:textId="55F232FF" w:rsidR="00B96642" w:rsidRPr="00AC76A0" w:rsidRDefault="00907B1C" w:rsidP="00AC76A0">
      <w:pPr>
        <w:widowControl/>
        <w:suppressAutoHyphens w:val="0"/>
        <w:spacing w:line="288" w:lineRule="auto"/>
        <w:ind w:left="851"/>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 Zgodnie z wydanymi warunkami </w:t>
      </w:r>
      <w:proofErr w:type="spellStart"/>
      <w:r w:rsidRPr="007009AE">
        <w:rPr>
          <w:rFonts w:ascii="Arial" w:eastAsia="Times New Roman" w:hAnsi="Arial" w:cs="Arial"/>
          <w:color w:val="auto"/>
          <w:sz w:val="22"/>
          <w:szCs w:val="22"/>
          <w:lang w:eastAsia="pl-PL"/>
        </w:rPr>
        <w:t>ZWiK</w:t>
      </w:r>
      <w:proofErr w:type="spellEnd"/>
      <w:r w:rsidRPr="007009AE">
        <w:rPr>
          <w:rFonts w:ascii="Arial" w:eastAsia="Times New Roman" w:hAnsi="Arial" w:cs="Arial"/>
          <w:color w:val="auto"/>
          <w:sz w:val="22"/>
          <w:szCs w:val="22"/>
          <w:lang w:eastAsia="pl-PL"/>
        </w:rPr>
        <w:t xml:space="preserve"> nr TT/W0348/70/2017 z dn. 24.10.2017               </w:t>
      </w:r>
      <w:r w:rsidR="0090360C" w:rsidRPr="007009AE">
        <w:rPr>
          <w:rFonts w:ascii="Arial" w:eastAsia="Times New Roman" w:hAnsi="Arial" w:cs="Arial"/>
          <w:color w:val="auto"/>
          <w:sz w:val="22"/>
          <w:szCs w:val="22"/>
          <w:lang w:eastAsia="pl-PL"/>
        </w:rPr>
        <w:t xml:space="preserve">ul. Królowej Marysieńki wykonanie oddzielnej </w:t>
      </w:r>
      <w:proofErr w:type="spellStart"/>
      <w:r w:rsidR="0090360C" w:rsidRPr="007009AE">
        <w:rPr>
          <w:rFonts w:ascii="Arial" w:eastAsia="Times New Roman" w:hAnsi="Arial" w:cs="Arial"/>
          <w:color w:val="auto"/>
          <w:sz w:val="22"/>
          <w:szCs w:val="22"/>
          <w:lang w:eastAsia="pl-PL"/>
        </w:rPr>
        <w:t>nawiertki</w:t>
      </w:r>
      <w:proofErr w:type="spellEnd"/>
      <w:r w:rsidR="0090360C" w:rsidRPr="007009AE">
        <w:rPr>
          <w:rFonts w:ascii="Arial" w:eastAsia="Times New Roman" w:hAnsi="Arial" w:cs="Arial"/>
          <w:color w:val="auto"/>
          <w:sz w:val="22"/>
          <w:szCs w:val="22"/>
          <w:lang w:eastAsia="pl-PL"/>
        </w:rPr>
        <w:t xml:space="preserve"> wraz z przyłączem fi 40PEHD do granicy działki nr 132</w:t>
      </w:r>
      <w:r w:rsidR="002E4AAA" w:rsidRPr="007009AE">
        <w:rPr>
          <w:rFonts w:ascii="Arial" w:eastAsia="Times New Roman" w:hAnsi="Arial" w:cs="Arial"/>
          <w:color w:val="auto"/>
          <w:sz w:val="22"/>
          <w:szCs w:val="22"/>
          <w:lang w:eastAsia="pl-PL"/>
        </w:rPr>
        <w:t>,</w:t>
      </w:r>
    </w:p>
    <w:p w14:paraId="1F0503EC" w14:textId="104B6035" w:rsidR="00B454DE" w:rsidRPr="007009AE" w:rsidRDefault="00B454DE" w:rsidP="006743D7">
      <w:pPr>
        <w:pStyle w:val="Akapitzlist"/>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bookmarkStart w:id="5" w:name="_Hlk146540270"/>
      <w:r w:rsidRPr="007009AE">
        <w:rPr>
          <w:rFonts w:ascii="Arial" w:eastAsia="Times New Roman" w:hAnsi="Arial" w:cs="Arial"/>
          <w:color w:val="auto"/>
          <w:sz w:val="22"/>
          <w:szCs w:val="22"/>
          <w:lang w:eastAsia="pl-PL"/>
        </w:rPr>
        <w:t>przepięcie i przebudowę/wymianę istniejących przyłączy wodociągowych do nowo</w:t>
      </w:r>
      <w:r w:rsidR="00303BEF">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projektowanej sieci wodociągowej, (w lokalizacjach wykraczających swym zakresem poza nowo projektowane konstrukcje nawierzchni) odtworzenie</w:t>
      </w:r>
      <w:r w:rsidR="00907B1C"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istniejących nawierzchni lub/i istniejącego zagospodarowania terenu</w:t>
      </w:r>
      <w:r w:rsidR="00FE6956" w:rsidRPr="007009AE">
        <w:rPr>
          <w:rFonts w:ascii="Arial" w:eastAsia="Times New Roman" w:hAnsi="Arial" w:cs="Arial"/>
          <w:color w:val="auto"/>
          <w:sz w:val="22"/>
          <w:szCs w:val="22"/>
          <w:lang w:eastAsia="pl-PL"/>
        </w:rPr>
        <w:t xml:space="preserve"> </w:t>
      </w:r>
      <w:r w:rsidR="00563243"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z dostosowaniem rzędnych wysokościowych do rzędnych projektowanych nawierzchni,</w:t>
      </w:r>
    </w:p>
    <w:bookmarkEnd w:id="5"/>
    <w:p w14:paraId="1E743D91" w14:textId="77777777"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regulację istniejących skrzynek zasuw wodociągowych oraz skrzynek hydrantów,</w:t>
      </w:r>
    </w:p>
    <w:p w14:paraId="6C6AAC6E" w14:textId="23FF575B"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bookmarkStart w:id="6" w:name="_Hlk146629905"/>
      <w:r w:rsidRPr="007009AE">
        <w:rPr>
          <w:rFonts w:ascii="Arial" w:eastAsia="Times New Roman" w:hAnsi="Arial" w:cs="Arial"/>
          <w:color w:val="auto"/>
          <w:sz w:val="22"/>
          <w:szCs w:val="22"/>
          <w:lang w:eastAsia="pl-PL"/>
        </w:rPr>
        <w:t xml:space="preserve">w terenie nieutwardzonym skrzynki zasuw wodociągowych oraz hydranty i skrzynki hydrantowe należy </w:t>
      </w:r>
      <w:proofErr w:type="spellStart"/>
      <w:r w:rsidRPr="007009AE">
        <w:rPr>
          <w:rFonts w:ascii="Arial" w:eastAsia="Times New Roman" w:hAnsi="Arial" w:cs="Arial"/>
          <w:color w:val="auto"/>
          <w:sz w:val="22"/>
          <w:szCs w:val="22"/>
          <w:lang w:eastAsia="pl-PL"/>
        </w:rPr>
        <w:t>obrukować</w:t>
      </w:r>
      <w:proofErr w:type="spellEnd"/>
      <w:r w:rsidRPr="007009AE">
        <w:rPr>
          <w:rFonts w:ascii="Arial" w:eastAsia="Times New Roman" w:hAnsi="Arial" w:cs="Arial"/>
          <w:color w:val="auto"/>
          <w:sz w:val="22"/>
          <w:szCs w:val="22"/>
          <w:lang w:eastAsia="pl-PL"/>
        </w:rPr>
        <w:t xml:space="preserve"> prefabrykowaną </w:t>
      </w:r>
      <w:proofErr w:type="spellStart"/>
      <w:r w:rsidRPr="007009AE">
        <w:rPr>
          <w:rFonts w:ascii="Arial" w:eastAsia="Times New Roman" w:hAnsi="Arial" w:cs="Arial"/>
          <w:color w:val="auto"/>
          <w:sz w:val="22"/>
          <w:szCs w:val="22"/>
          <w:lang w:eastAsia="pl-PL"/>
        </w:rPr>
        <w:t>wibroprasowaną</w:t>
      </w:r>
      <w:proofErr w:type="spellEnd"/>
      <w:r w:rsidRPr="007009AE">
        <w:rPr>
          <w:rFonts w:ascii="Arial" w:eastAsia="Times New Roman" w:hAnsi="Arial" w:cs="Arial"/>
          <w:color w:val="auto"/>
          <w:sz w:val="22"/>
          <w:szCs w:val="22"/>
          <w:lang w:eastAsia="pl-PL"/>
        </w:rPr>
        <w:t xml:space="preserve"> kostką betonową prostokątną gr. 8 cm, na podsypce cementowo-piaskowej 1:4 gr. 3 cm </w:t>
      </w:r>
      <w:r w:rsidR="00563243"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podbudowie z KŁSM 0/31,5 gr. 20 cm, całość ograniczona obrzeżem betonowym 100x30x8 </w:t>
      </w:r>
      <w:r w:rsidR="00303BEF">
        <w:rPr>
          <w:rFonts w:ascii="Arial" w:eastAsia="Times New Roman" w:hAnsi="Arial" w:cs="Arial"/>
          <w:color w:val="auto"/>
          <w:sz w:val="22"/>
          <w:szCs w:val="22"/>
          <w:lang w:eastAsia="pl-PL"/>
        </w:rPr>
        <w:t xml:space="preserve">cm </w:t>
      </w:r>
      <w:r w:rsidRPr="007009AE">
        <w:rPr>
          <w:rFonts w:ascii="Arial" w:eastAsia="Times New Roman" w:hAnsi="Arial" w:cs="Arial"/>
          <w:color w:val="auto"/>
          <w:sz w:val="22"/>
          <w:szCs w:val="22"/>
          <w:lang w:eastAsia="pl-PL"/>
        </w:rPr>
        <w:t xml:space="preserve">na ławie betonowej z oporem. Wymiary zewnętrzne </w:t>
      </w:r>
      <w:proofErr w:type="spellStart"/>
      <w:r w:rsidRPr="007009AE">
        <w:rPr>
          <w:rFonts w:ascii="Arial" w:eastAsia="Times New Roman" w:hAnsi="Arial" w:cs="Arial"/>
          <w:color w:val="auto"/>
          <w:sz w:val="22"/>
          <w:szCs w:val="22"/>
          <w:lang w:eastAsia="pl-PL"/>
        </w:rPr>
        <w:t>obrukowania</w:t>
      </w:r>
      <w:proofErr w:type="spellEnd"/>
      <w:r w:rsidRPr="007009AE">
        <w:rPr>
          <w:rFonts w:ascii="Arial" w:eastAsia="Times New Roman" w:hAnsi="Arial" w:cs="Arial"/>
          <w:color w:val="auto"/>
          <w:sz w:val="22"/>
          <w:szCs w:val="22"/>
          <w:lang w:eastAsia="pl-PL"/>
        </w:rPr>
        <w:t xml:space="preserve"> skrzynek zasuw wraz z obrzeżem to 48 cm x 48 cm,</w:t>
      </w:r>
    </w:p>
    <w:bookmarkEnd w:id="6"/>
    <w:p w14:paraId="5365E01C" w14:textId="77777777"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oznakowanie tabliczkami zasuw, hydrantów, </w:t>
      </w:r>
    </w:p>
    <w:p w14:paraId="06537E99" w14:textId="77777777"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próby szczelności,</w:t>
      </w:r>
    </w:p>
    <w:p w14:paraId="6E5EB67E" w14:textId="0D8298B1"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badani</w:t>
      </w:r>
      <w:r w:rsidR="00303BEF">
        <w:rPr>
          <w:rFonts w:ascii="Arial" w:eastAsia="Times New Roman" w:hAnsi="Arial" w:cs="Arial"/>
          <w:color w:val="auto"/>
          <w:sz w:val="22"/>
          <w:szCs w:val="22"/>
          <w:lang w:eastAsia="pl-PL"/>
        </w:rPr>
        <w:t>e</w:t>
      </w:r>
      <w:r w:rsidRPr="007009AE">
        <w:rPr>
          <w:rFonts w:ascii="Arial" w:eastAsia="Times New Roman" w:hAnsi="Arial" w:cs="Arial"/>
          <w:color w:val="auto"/>
          <w:sz w:val="22"/>
          <w:szCs w:val="22"/>
          <w:lang w:eastAsia="pl-PL"/>
        </w:rPr>
        <w:t xml:space="preserve"> wydajności hydrantów ppoż.,</w:t>
      </w:r>
    </w:p>
    <w:p w14:paraId="31224BA9" w14:textId="3800B835"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hAnsi="Arial" w:cs="Arial"/>
          <w:bCs/>
          <w:color w:val="auto"/>
          <w:sz w:val="22"/>
          <w:szCs w:val="22"/>
        </w:rPr>
        <w:t>wykopy powyżej projektowanych zasypek sieci i urządzeń należy wypełnić do spodu warstw konstrukcyjnych nawierzchni materiałem budowlanym umożliwiającym osiągni</w:t>
      </w:r>
      <w:r w:rsidR="00303BEF">
        <w:rPr>
          <w:rFonts w:ascii="Arial" w:hAnsi="Arial" w:cs="Arial"/>
          <w:bCs/>
          <w:color w:val="auto"/>
          <w:sz w:val="22"/>
          <w:szCs w:val="22"/>
        </w:rPr>
        <w:t>ę</w:t>
      </w:r>
      <w:r w:rsidRPr="007009AE">
        <w:rPr>
          <w:rFonts w:ascii="Arial" w:hAnsi="Arial" w:cs="Arial"/>
          <w:bCs/>
          <w:color w:val="auto"/>
          <w:sz w:val="22"/>
          <w:szCs w:val="22"/>
        </w:rPr>
        <w:t xml:space="preserve">cie wymaganego zagęszczenia i nośności w podstawie korpusu drogowego. W przypadku braku możliwości doprowadzenia gruntów rodzimych do wymaganego zagęszczenia i nośności, całą przestrzeń powyżej projektowanych zasypek sieci </w:t>
      </w:r>
      <w:r w:rsidR="00C716B2" w:rsidRPr="007009AE">
        <w:rPr>
          <w:rFonts w:ascii="Arial" w:hAnsi="Arial" w:cs="Arial"/>
          <w:bCs/>
          <w:color w:val="auto"/>
          <w:sz w:val="22"/>
          <w:szCs w:val="22"/>
        </w:rPr>
        <w:br/>
      </w:r>
      <w:r w:rsidRPr="007009AE">
        <w:rPr>
          <w:rFonts w:ascii="Arial" w:hAnsi="Arial" w:cs="Arial"/>
          <w:bCs/>
          <w:color w:val="auto"/>
          <w:sz w:val="22"/>
          <w:szCs w:val="22"/>
        </w:rPr>
        <w:t>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14:paraId="0BBD517D" w14:textId="1CD62869" w:rsidR="00B454DE" w:rsidRPr="007009AE" w:rsidRDefault="00B454DE" w:rsidP="006743D7">
      <w:pPr>
        <w:widowControl/>
        <w:numPr>
          <w:ilvl w:val="0"/>
          <w:numId w:val="99"/>
        </w:numPr>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hAnsi="Arial" w:cs="Arial"/>
          <w:color w:val="auto"/>
          <w:sz w:val="22"/>
          <w:szCs w:val="22"/>
        </w:rPr>
        <w:lastRenderedPageBreak/>
        <w:t xml:space="preserve">dostarczenie i protokolarne przekazanie eksploatatorowi sieci </w:t>
      </w:r>
      <w:proofErr w:type="spellStart"/>
      <w:r w:rsidR="00CB2951" w:rsidRPr="007009AE">
        <w:rPr>
          <w:rFonts w:ascii="Arial" w:hAnsi="Arial" w:cs="Arial"/>
          <w:color w:val="auto"/>
          <w:sz w:val="22"/>
          <w:szCs w:val="22"/>
        </w:rPr>
        <w:t>ZWiK</w:t>
      </w:r>
      <w:proofErr w:type="spellEnd"/>
      <w:r w:rsidR="00CB2951" w:rsidRPr="007009AE">
        <w:rPr>
          <w:rFonts w:ascii="Arial" w:hAnsi="Arial" w:cs="Arial"/>
          <w:color w:val="auto"/>
          <w:sz w:val="22"/>
          <w:szCs w:val="22"/>
        </w:rPr>
        <w:t xml:space="preserve"> Tczew </w:t>
      </w:r>
      <w:r w:rsidRPr="007009AE">
        <w:rPr>
          <w:rFonts w:ascii="Arial" w:hAnsi="Arial" w:cs="Arial"/>
          <w:color w:val="auto"/>
          <w:sz w:val="22"/>
          <w:szCs w:val="22"/>
        </w:rPr>
        <w:t xml:space="preserve">zdemontowanej armatury sieci </w:t>
      </w:r>
      <w:r w:rsidR="00E63D04" w:rsidRPr="007009AE">
        <w:rPr>
          <w:rFonts w:ascii="Arial" w:hAnsi="Arial" w:cs="Arial"/>
          <w:color w:val="auto"/>
          <w:sz w:val="22"/>
          <w:szCs w:val="22"/>
        </w:rPr>
        <w:t>wodociągowej</w:t>
      </w:r>
      <w:r w:rsidRPr="007009AE">
        <w:rPr>
          <w:rFonts w:ascii="Arial" w:hAnsi="Arial" w:cs="Arial"/>
          <w:color w:val="auto"/>
          <w:sz w:val="22"/>
          <w:szCs w:val="22"/>
        </w:rPr>
        <w:t xml:space="preserve"> (zasuwy, </w:t>
      </w:r>
      <w:r w:rsidR="00E63D04" w:rsidRPr="007009AE">
        <w:rPr>
          <w:rFonts w:ascii="Arial" w:hAnsi="Arial" w:cs="Arial"/>
          <w:color w:val="auto"/>
          <w:sz w:val="22"/>
          <w:szCs w:val="22"/>
        </w:rPr>
        <w:t xml:space="preserve">hydranty, </w:t>
      </w:r>
      <w:r w:rsidRPr="007009AE">
        <w:rPr>
          <w:rFonts w:ascii="Arial" w:hAnsi="Arial" w:cs="Arial"/>
          <w:color w:val="auto"/>
          <w:sz w:val="22"/>
          <w:szCs w:val="22"/>
        </w:rPr>
        <w:t>skrzynki wodociągowe</w:t>
      </w:r>
      <w:r w:rsidR="00E63D04" w:rsidRPr="007009AE">
        <w:rPr>
          <w:rFonts w:ascii="Arial" w:hAnsi="Arial" w:cs="Arial"/>
          <w:color w:val="auto"/>
          <w:sz w:val="22"/>
          <w:szCs w:val="22"/>
        </w:rPr>
        <w:t>, skrzynki hydrantowe</w:t>
      </w:r>
      <w:r w:rsidRPr="007009AE">
        <w:rPr>
          <w:rFonts w:ascii="Arial" w:hAnsi="Arial" w:cs="Arial"/>
          <w:color w:val="auto"/>
          <w:sz w:val="22"/>
          <w:szCs w:val="22"/>
        </w:rPr>
        <w:t>, itp.</w:t>
      </w:r>
    </w:p>
    <w:p w14:paraId="779DECA1" w14:textId="77777777" w:rsidR="00307FB2" w:rsidRPr="007009AE" w:rsidRDefault="00307FB2" w:rsidP="00D24356">
      <w:pPr>
        <w:widowControl/>
        <w:tabs>
          <w:tab w:val="left" w:pos="-4962"/>
        </w:tabs>
        <w:suppressAutoHyphens w:val="0"/>
        <w:spacing w:line="288" w:lineRule="auto"/>
        <w:jc w:val="both"/>
        <w:rPr>
          <w:rFonts w:ascii="Arial" w:eastAsia="Times New Roman" w:hAnsi="Arial" w:cs="Arial"/>
          <w:b/>
          <w:color w:val="auto"/>
          <w:sz w:val="22"/>
          <w:szCs w:val="22"/>
        </w:rPr>
      </w:pPr>
    </w:p>
    <w:p w14:paraId="66E81FF4" w14:textId="6807C7F1" w:rsidR="00EB2652" w:rsidRPr="007009AE" w:rsidRDefault="00EB2652" w:rsidP="006743D7">
      <w:pPr>
        <w:pStyle w:val="Akapitzlist"/>
        <w:keepNext/>
        <w:numPr>
          <w:ilvl w:val="2"/>
          <w:numId w:val="102"/>
        </w:numPr>
        <w:spacing w:line="288" w:lineRule="auto"/>
        <w:jc w:val="both"/>
        <w:outlineLvl w:val="0"/>
        <w:rPr>
          <w:rFonts w:ascii="Arial" w:hAnsi="Arial" w:cs="Arial"/>
          <w:b/>
          <w:color w:val="auto"/>
          <w:sz w:val="22"/>
          <w:szCs w:val="22"/>
          <w:lang w:eastAsia="pl-PL"/>
        </w:rPr>
      </w:pPr>
      <w:r w:rsidRPr="007009AE">
        <w:rPr>
          <w:rFonts w:ascii="Arial" w:hAnsi="Arial" w:cs="Arial"/>
          <w:b/>
          <w:color w:val="auto"/>
          <w:sz w:val="22"/>
          <w:szCs w:val="22"/>
          <w:lang w:eastAsia="pl-PL"/>
        </w:rPr>
        <w:t>branża elektroenergetyczna:</w:t>
      </w:r>
    </w:p>
    <w:p w14:paraId="721EB4BF" w14:textId="484C5200" w:rsidR="00EB2652" w:rsidRPr="007009AE" w:rsidRDefault="00907768" w:rsidP="006743D7">
      <w:pPr>
        <w:pStyle w:val="Akapitzlist"/>
        <w:widowControl/>
        <w:numPr>
          <w:ilvl w:val="0"/>
          <w:numId w:val="103"/>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usunięcie kolizji z sieciami</w:t>
      </w:r>
      <w:r w:rsidR="00EB2652" w:rsidRPr="007009AE">
        <w:rPr>
          <w:rFonts w:ascii="Arial" w:eastAsia="Times New Roman" w:hAnsi="Arial" w:cs="Arial"/>
          <w:color w:val="auto"/>
          <w:sz w:val="22"/>
          <w:szCs w:val="22"/>
          <w:lang w:eastAsia="pl-PL"/>
        </w:rPr>
        <w:t xml:space="preserve"> </w:t>
      </w:r>
      <w:r w:rsidR="007627FC" w:rsidRPr="007009AE">
        <w:rPr>
          <w:rFonts w:ascii="Arial" w:eastAsia="Times New Roman" w:hAnsi="Arial" w:cs="Arial"/>
          <w:color w:val="auto"/>
          <w:sz w:val="22"/>
          <w:szCs w:val="22"/>
          <w:lang w:eastAsia="pl-PL"/>
        </w:rPr>
        <w:t xml:space="preserve">elektroenergetycznymi </w:t>
      </w:r>
      <w:r w:rsidR="00EB2652" w:rsidRPr="007009AE">
        <w:rPr>
          <w:rFonts w:ascii="Arial" w:eastAsia="Times New Roman" w:hAnsi="Arial" w:cs="Arial"/>
          <w:color w:val="auto"/>
          <w:sz w:val="22"/>
          <w:szCs w:val="22"/>
          <w:lang w:eastAsia="pl-PL"/>
        </w:rPr>
        <w:t>Energa Operator</w:t>
      </w:r>
      <w:r w:rsidR="00637F7B" w:rsidRPr="007009AE">
        <w:rPr>
          <w:rFonts w:ascii="Arial" w:eastAsia="Times New Roman" w:hAnsi="Arial" w:cs="Arial"/>
          <w:color w:val="auto"/>
          <w:sz w:val="22"/>
          <w:szCs w:val="22"/>
          <w:lang w:eastAsia="pl-PL"/>
        </w:rPr>
        <w:t xml:space="preserve"> poprzez</w:t>
      </w:r>
      <w:r w:rsidR="00EB2652" w:rsidRPr="007009AE">
        <w:rPr>
          <w:rFonts w:ascii="Arial" w:eastAsia="Times New Roman" w:hAnsi="Arial" w:cs="Arial"/>
          <w:color w:val="auto"/>
          <w:sz w:val="22"/>
          <w:szCs w:val="22"/>
          <w:lang w:eastAsia="pl-PL"/>
        </w:rPr>
        <w:t>:</w:t>
      </w:r>
    </w:p>
    <w:p w14:paraId="3471B0EB" w14:textId="046A7CD0" w:rsidR="00EB2652" w:rsidRPr="007009AE" w:rsidRDefault="00C0102F" w:rsidP="00FD7429">
      <w:pPr>
        <w:pStyle w:val="Akapitzlist"/>
        <w:widowControl/>
        <w:numPr>
          <w:ilvl w:val="0"/>
          <w:numId w:val="28"/>
        </w:numPr>
        <w:suppressAutoHyphens w:val="0"/>
        <w:spacing w:line="288" w:lineRule="auto"/>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 xml:space="preserve">demontaż odcinka </w:t>
      </w:r>
      <w:r w:rsidR="00D1463D" w:rsidRPr="007009AE">
        <w:rPr>
          <w:rFonts w:ascii="Arial" w:eastAsia="Times New Roman" w:hAnsi="Arial" w:cs="Arial"/>
          <w:color w:val="auto"/>
          <w:sz w:val="22"/>
          <w:szCs w:val="22"/>
          <w:lang w:eastAsia="pl-PL"/>
        </w:rPr>
        <w:t>istniejącej linii kablowej SN nr 05</w:t>
      </w:r>
      <w:r w:rsidRPr="007009AE">
        <w:rPr>
          <w:rFonts w:ascii="Arial" w:eastAsia="Times New Roman" w:hAnsi="Arial" w:cs="Arial"/>
          <w:color w:val="auto"/>
          <w:sz w:val="22"/>
          <w:szCs w:val="22"/>
          <w:lang w:eastAsia="pl-PL"/>
        </w:rPr>
        <w:t>7404</w:t>
      </w:r>
      <w:r w:rsidR="00EB2652"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w miejscu </w:t>
      </w:r>
      <w:r w:rsidR="00EB2652" w:rsidRPr="007009AE">
        <w:rPr>
          <w:rFonts w:ascii="Arial" w:eastAsia="Times New Roman" w:hAnsi="Arial" w:cs="Arial"/>
          <w:color w:val="auto"/>
          <w:sz w:val="22"/>
          <w:szCs w:val="22"/>
          <w:lang w:eastAsia="pl-PL"/>
        </w:rPr>
        <w:t>kolidujący</w:t>
      </w:r>
      <w:r w:rsidRPr="007009AE">
        <w:rPr>
          <w:rFonts w:ascii="Arial" w:eastAsia="Times New Roman" w:hAnsi="Arial" w:cs="Arial"/>
          <w:color w:val="auto"/>
          <w:sz w:val="22"/>
          <w:szCs w:val="22"/>
          <w:lang w:eastAsia="pl-PL"/>
        </w:rPr>
        <w:t>m</w:t>
      </w:r>
      <w:r w:rsidR="00EB2652" w:rsidRPr="007009AE">
        <w:rPr>
          <w:rFonts w:ascii="Arial" w:eastAsia="Times New Roman" w:hAnsi="Arial" w:cs="Arial"/>
          <w:color w:val="auto"/>
          <w:sz w:val="22"/>
          <w:szCs w:val="22"/>
          <w:lang w:eastAsia="pl-PL"/>
        </w:rPr>
        <w:t xml:space="preserve"> </w:t>
      </w:r>
      <w:r w:rsidR="00D24356">
        <w:rPr>
          <w:rFonts w:ascii="Arial" w:eastAsia="Times New Roman" w:hAnsi="Arial" w:cs="Arial"/>
          <w:color w:val="auto"/>
          <w:sz w:val="22"/>
          <w:szCs w:val="22"/>
          <w:lang w:eastAsia="pl-PL"/>
        </w:rPr>
        <w:br/>
      </w:r>
      <w:r w:rsidR="00EB2652" w:rsidRPr="007009AE">
        <w:rPr>
          <w:rFonts w:ascii="Arial" w:eastAsia="Times New Roman" w:hAnsi="Arial" w:cs="Arial"/>
          <w:color w:val="auto"/>
          <w:sz w:val="22"/>
          <w:szCs w:val="22"/>
          <w:lang w:eastAsia="pl-PL"/>
        </w:rPr>
        <w:t>z projektowanym układem drogowych wskazanym na</w:t>
      </w:r>
      <w:r w:rsidR="00F91F9E" w:rsidRPr="007009AE">
        <w:rPr>
          <w:rFonts w:ascii="Arial" w:eastAsia="Times New Roman" w:hAnsi="Arial" w:cs="Arial"/>
          <w:color w:val="auto"/>
          <w:sz w:val="22"/>
          <w:szCs w:val="22"/>
          <w:lang w:eastAsia="pl-PL"/>
        </w:rPr>
        <w:t xml:space="preserve"> planie zagospodarowania terenu,</w:t>
      </w:r>
      <w:r w:rsidR="00E34DCE" w:rsidRPr="007009AE">
        <w:rPr>
          <w:rFonts w:ascii="Arial" w:eastAsia="Times New Roman" w:hAnsi="Arial" w:cs="Arial"/>
          <w:color w:val="auto"/>
          <w:sz w:val="22"/>
          <w:szCs w:val="22"/>
          <w:lang w:eastAsia="pl-PL"/>
        </w:rPr>
        <w:t xml:space="preserve"> materiał z demontażu</w:t>
      </w:r>
      <w:r w:rsidR="00781D59" w:rsidRPr="007009AE">
        <w:rPr>
          <w:rFonts w:ascii="Arial" w:eastAsia="Times New Roman" w:hAnsi="Arial" w:cs="Arial"/>
          <w:color w:val="auto"/>
          <w:sz w:val="22"/>
          <w:szCs w:val="22"/>
          <w:lang w:eastAsia="pl-PL"/>
        </w:rPr>
        <w:t xml:space="preserve"> (kabel SN)</w:t>
      </w:r>
      <w:r w:rsidR="00E34DCE" w:rsidRPr="007009AE">
        <w:rPr>
          <w:rFonts w:ascii="Arial" w:eastAsia="Times New Roman" w:hAnsi="Arial" w:cs="Arial"/>
          <w:color w:val="auto"/>
          <w:sz w:val="22"/>
          <w:szCs w:val="22"/>
          <w:lang w:eastAsia="pl-PL"/>
        </w:rPr>
        <w:t xml:space="preserve"> utylizować we własnym zakresie,</w:t>
      </w:r>
    </w:p>
    <w:p w14:paraId="089CFA8C" w14:textId="502E6122" w:rsidR="00EB2652" w:rsidRPr="007009AE" w:rsidRDefault="006A143E" w:rsidP="00FD7429">
      <w:pPr>
        <w:widowControl/>
        <w:numPr>
          <w:ilvl w:val="0"/>
          <w:numId w:val="28"/>
        </w:numPr>
        <w:suppressAutoHyphens w:val="0"/>
        <w:spacing w:line="288" w:lineRule="auto"/>
        <w:ind w:left="709" w:hanging="283"/>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budow</w:t>
      </w:r>
      <w:r w:rsidR="00303BEF">
        <w:rPr>
          <w:rFonts w:ascii="Arial" w:eastAsia="Times New Roman" w:hAnsi="Arial" w:cs="Arial"/>
          <w:color w:val="auto"/>
          <w:sz w:val="22"/>
          <w:szCs w:val="22"/>
          <w:lang w:eastAsia="pl-PL"/>
        </w:rPr>
        <w:t>ę</w:t>
      </w:r>
      <w:r w:rsidRPr="007009AE">
        <w:rPr>
          <w:rFonts w:ascii="Arial" w:eastAsia="Times New Roman" w:hAnsi="Arial" w:cs="Arial"/>
          <w:color w:val="auto"/>
          <w:sz w:val="22"/>
          <w:szCs w:val="22"/>
          <w:lang w:eastAsia="pl-PL"/>
        </w:rPr>
        <w:t xml:space="preserve"> odcinka linii kablowej SN nr 057404 po nowej trasie projektowej nie kolidującej </w:t>
      </w:r>
      <w:r w:rsidR="00EB2652" w:rsidRPr="007009AE">
        <w:rPr>
          <w:rFonts w:ascii="Arial" w:eastAsia="Times New Roman" w:hAnsi="Arial" w:cs="Arial"/>
          <w:color w:val="auto"/>
          <w:sz w:val="22"/>
          <w:szCs w:val="22"/>
          <w:lang w:eastAsia="pl-PL"/>
        </w:rPr>
        <w:t>z projektowanym układem drogowych wskazanym na planie zagospodarow</w:t>
      </w:r>
      <w:r w:rsidR="00F91F9E" w:rsidRPr="007009AE">
        <w:rPr>
          <w:rFonts w:ascii="Arial" w:eastAsia="Times New Roman" w:hAnsi="Arial" w:cs="Arial"/>
          <w:color w:val="auto"/>
          <w:sz w:val="22"/>
          <w:szCs w:val="22"/>
          <w:lang w:eastAsia="pl-PL"/>
        </w:rPr>
        <w:t>ania terenu,</w:t>
      </w:r>
    </w:p>
    <w:p w14:paraId="7D3F943E" w14:textId="2AACACE1" w:rsidR="00D1463D" w:rsidRPr="007009AE" w:rsidRDefault="00872379" w:rsidP="00FD7429">
      <w:pPr>
        <w:widowControl/>
        <w:numPr>
          <w:ilvl w:val="0"/>
          <w:numId w:val="28"/>
        </w:numPr>
        <w:suppressAutoHyphens w:val="0"/>
        <w:spacing w:line="288" w:lineRule="auto"/>
        <w:ind w:left="709" w:hanging="283"/>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zabezpieczenie istniejąc</w:t>
      </w:r>
      <w:r w:rsidR="006A143E" w:rsidRPr="007009AE">
        <w:rPr>
          <w:rFonts w:ascii="Arial" w:eastAsia="Times New Roman" w:hAnsi="Arial" w:cs="Arial"/>
          <w:color w:val="auto"/>
          <w:sz w:val="22"/>
          <w:szCs w:val="22"/>
          <w:lang w:eastAsia="pl-PL"/>
        </w:rPr>
        <w:t xml:space="preserve">ych </w:t>
      </w:r>
      <w:r w:rsidRPr="007009AE">
        <w:rPr>
          <w:rFonts w:ascii="Arial" w:eastAsia="Times New Roman" w:hAnsi="Arial" w:cs="Arial"/>
          <w:color w:val="auto"/>
          <w:sz w:val="22"/>
          <w:szCs w:val="22"/>
          <w:lang w:eastAsia="pl-PL"/>
        </w:rPr>
        <w:t>linii kablow</w:t>
      </w:r>
      <w:r w:rsidR="006A143E" w:rsidRPr="007009AE">
        <w:rPr>
          <w:rFonts w:ascii="Arial" w:eastAsia="Times New Roman" w:hAnsi="Arial" w:cs="Arial"/>
          <w:color w:val="auto"/>
          <w:sz w:val="22"/>
          <w:szCs w:val="22"/>
          <w:lang w:eastAsia="pl-PL"/>
        </w:rPr>
        <w:t xml:space="preserve">ych SN i </w:t>
      </w:r>
      <w:proofErr w:type="spellStart"/>
      <w:r w:rsidRPr="007009AE">
        <w:rPr>
          <w:rFonts w:ascii="Arial" w:eastAsia="Times New Roman" w:hAnsi="Arial" w:cs="Arial"/>
          <w:color w:val="auto"/>
          <w:sz w:val="22"/>
          <w:szCs w:val="22"/>
          <w:lang w:eastAsia="pl-PL"/>
        </w:rPr>
        <w:t>nN</w:t>
      </w:r>
      <w:proofErr w:type="spellEnd"/>
      <w:r w:rsidRPr="007009AE">
        <w:rPr>
          <w:rFonts w:ascii="Arial" w:eastAsia="Times New Roman" w:hAnsi="Arial" w:cs="Arial"/>
          <w:color w:val="auto"/>
          <w:sz w:val="22"/>
          <w:szCs w:val="22"/>
          <w:lang w:eastAsia="pl-PL"/>
        </w:rPr>
        <w:t xml:space="preserve"> za pomocą rur osłonowych dwudzielnych na odcinkach kolidujących z projektowanym układem drogowych wskazanym na</w:t>
      </w:r>
      <w:r w:rsidR="00F91F9E" w:rsidRPr="007009AE">
        <w:rPr>
          <w:rFonts w:ascii="Arial" w:eastAsia="Times New Roman" w:hAnsi="Arial" w:cs="Arial"/>
          <w:color w:val="auto"/>
          <w:sz w:val="22"/>
          <w:szCs w:val="22"/>
          <w:lang w:eastAsia="pl-PL"/>
        </w:rPr>
        <w:t xml:space="preserve"> planie zagospodarowania terenu,</w:t>
      </w:r>
    </w:p>
    <w:p w14:paraId="6E70C779" w14:textId="2A3ECB7A" w:rsidR="006A143E" w:rsidRPr="007009AE" w:rsidRDefault="00C91003" w:rsidP="00FD7429">
      <w:pPr>
        <w:widowControl/>
        <w:numPr>
          <w:ilvl w:val="0"/>
          <w:numId w:val="28"/>
        </w:numPr>
        <w:suppressAutoHyphens w:val="0"/>
        <w:spacing w:line="288" w:lineRule="auto"/>
        <w:ind w:left="709" w:hanging="283"/>
        <w:jc w:val="both"/>
        <w:rPr>
          <w:rFonts w:ascii="Arial" w:eastAsia="Times New Roman" w:hAnsi="Arial" w:cs="Arial"/>
          <w:i/>
          <w:color w:val="auto"/>
          <w:sz w:val="22"/>
          <w:szCs w:val="22"/>
          <w:lang w:eastAsia="pl-PL"/>
        </w:rPr>
      </w:pPr>
      <w:r w:rsidRPr="007009AE">
        <w:rPr>
          <w:rFonts w:ascii="Arial" w:eastAsia="Times New Roman" w:hAnsi="Arial" w:cs="Arial"/>
          <w:iCs/>
          <w:color w:val="auto"/>
          <w:sz w:val="22"/>
          <w:szCs w:val="22"/>
          <w:lang w:eastAsia="pl-PL"/>
        </w:rPr>
        <w:t>przebudow</w:t>
      </w:r>
      <w:r w:rsidR="00303BEF">
        <w:rPr>
          <w:rFonts w:ascii="Arial" w:eastAsia="Times New Roman" w:hAnsi="Arial" w:cs="Arial"/>
          <w:iCs/>
          <w:color w:val="auto"/>
          <w:sz w:val="22"/>
          <w:szCs w:val="22"/>
          <w:lang w:eastAsia="pl-PL"/>
        </w:rPr>
        <w:t>ę</w:t>
      </w:r>
      <w:r w:rsidRPr="007009AE">
        <w:rPr>
          <w:rFonts w:ascii="Arial" w:eastAsia="Times New Roman" w:hAnsi="Arial" w:cs="Arial"/>
          <w:iCs/>
          <w:color w:val="auto"/>
          <w:sz w:val="22"/>
          <w:szCs w:val="22"/>
          <w:lang w:eastAsia="pl-PL"/>
        </w:rPr>
        <w:t xml:space="preserve"> słupa linii napowietrznej </w:t>
      </w:r>
      <w:proofErr w:type="spellStart"/>
      <w:r w:rsidRPr="007009AE">
        <w:rPr>
          <w:rFonts w:ascii="Arial" w:eastAsia="Times New Roman" w:hAnsi="Arial" w:cs="Arial"/>
          <w:iCs/>
          <w:color w:val="auto"/>
          <w:sz w:val="22"/>
          <w:szCs w:val="22"/>
          <w:lang w:eastAsia="pl-PL"/>
        </w:rPr>
        <w:t>nN</w:t>
      </w:r>
      <w:proofErr w:type="spellEnd"/>
      <w:r w:rsidRPr="007009AE">
        <w:rPr>
          <w:rFonts w:ascii="Arial" w:eastAsia="Times New Roman" w:hAnsi="Arial" w:cs="Arial"/>
          <w:iCs/>
          <w:color w:val="auto"/>
          <w:sz w:val="22"/>
          <w:szCs w:val="22"/>
          <w:lang w:eastAsia="pl-PL"/>
        </w:rPr>
        <w:t xml:space="preserve"> wraz z przyłączem napowietrznym </w:t>
      </w:r>
      <w:proofErr w:type="spellStart"/>
      <w:r w:rsidRPr="007009AE">
        <w:rPr>
          <w:rFonts w:ascii="Arial" w:eastAsia="Times New Roman" w:hAnsi="Arial" w:cs="Arial"/>
          <w:iCs/>
          <w:color w:val="auto"/>
          <w:sz w:val="22"/>
          <w:szCs w:val="22"/>
          <w:lang w:eastAsia="pl-PL"/>
        </w:rPr>
        <w:t>nN</w:t>
      </w:r>
      <w:proofErr w:type="spellEnd"/>
      <w:r w:rsidRPr="007009AE">
        <w:rPr>
          <w:rFonts w:ascii="Arial" w:eastAsia="Times New Roman" w:hAnsi="Arial" w:cs="Arial"/>
          <w:iCs/>
          <w:color w:val="auto"/>
          <w:sz w:val="22"/>
          <w:szCs w:val="22"/>
          <w:lang w:eastAsia="pl-PL"/>
        </w:rPr>
        <w:t xml:space="preserve"> </w:t>
      </w:r>
      <w:r w:rsidR="00D24356">
        <w:rPr>
          <w:rFonts w:ascii="Arial" w:eastAsia="Times New Roman" w:hAnsi="Arial" w:cs="Arial"/>
          <w:iCs/>
          <w:color w:val="auto"/>
          <w:sz w:val="22"/>
          <w:szCs w:val="22"/>
          <w:lang w:eastAsia="pl-PL"/>
        </w:rPr>
        <w:br/>
      </w:r>
      <w:r w:rsidRPr="007009AE">
        <w:rPr>
          <w:rFonts w:ascii="Arial" w:eastAsia="Times New Roman" w:hAnsi="Arial" w:cs="Arial"/>
          <w:iCs/>
          <w:color w:val="auto"/>
          <w:sz w:val="22"/>
          <w:szCs w:val="22"/>
          <w:lang w:eastAsia="pl-PL"/>
        </w:rPr>
        <w:t xml:space="preserve">i kablem </w:t>
      </w:r>
      <w:proofErr w:type="spellStart"/>
      <w:r w:rsidRPr="007009AE">
        <w:rPr>
          <w:rFonts w:ascii="Arial" w:eastAsia="Times New Roman" w:hAnsi="Arial" w:cs="Arial"/>
          <w:iCs/>
          <w:color w:val="auto"/>
          <w:sz w:val="22"/>
          <w:szCs w:val="22"/>
          <w:lang w:eastAsia="pl-PL"/>
        </w:rPr>
        <w:t>nN</w:t>
      </w:r>
      <w:proofErr w:type="spellEnd"/>
      <w:r w:rsidRPr="007009AE">
        <w:rPr>
          <w:rFonts w:ascii="Arial" w:eastAsia="Times New Roman" w:hAnsi="Arial" w:cs="Arial"/>
          <w:iCs/>
          <w:color w:val="auto"/>
          <w:sz w:val="22"/>
          <w:szCs w:val="22"/>
          <w:lang w:eastAsia="pl-PL"/>
        </w:rPr>
        <w:t xml:space="preserve"> w nową lokalizację nie</w:t>
      </w:r>
      <w:r w:rsidRPr="007009AE">
        <w:rPr>
          <w:rFonts w:ascii="Arial" w:eastAsia="Times New Roman" w:hAnsi="Arial" w:cs="Arial"/>
          <w:color w:val="auto"/>
          <w:sz w:val="22"/>
          <w:szCs w:val="22"/>
          <w:lang w:eastAsia="pl-PL"/>
        </w:rPr>
        <w:t>kolidującą z projektowanym układem drogowych wskazanym na planie zagospodarowania terenu,</w:t>
      </w:r>
    </w:p>
    <w:p w14:paraId="0C2A8F9D" w14:textId="3CA57349" w:rsidR="00EB2652" w:rsidRPr="007009AE" w:rsidRDefault="00EB2652" w:rsidP="00FD7429">
      <w:pPr>
        <w:widowControl/>
        <w:numPr>
          <w:ilvl w:val="0"/>
          <w:numId w:val="28"/>
        </w:numPr>
        <w:suppressAutoHyphens w:val="0"/>
        <w:spacing w:line="288" w:lineRule="auto"/>
        <w:ind w:left="709" w:hanging="283"/>
        <w:jc w:val="both"/>
        <w:rPr>
          <w:rFonts w:ascii="Arial" w:eastAsia="Times New Roman" w:hAnsi="Arial" w:cs="Arial"/>
          <w:i/>
          <w:color w:val="auto"/>
          <w:sz w:val="22"/>
          <w:szCs w:val="22"/>
          <w:lang w:eastAsia="pl-PL"/>
        </w:rPr>
      </w:pPr>
      <w:r w:rsidRPr="007009AE">
        <w:rPr>
          <w:rFonts w:ascii="Arial" w:eastAsia="Times New Roman" w:hAnsi="Arial" w:cs="Arial"/>
          <w:bCs/>
          <w:color w:val="auto"/>
          <w:sz w:val="22"/>
          <w:szCs w:val="22"/>
          <w:lang w:eastAsia="pl-PL"/>
        </w:rPr>
        <w:t>w</w:t>
      </w:r>
      <w:r w:rsidRPr="007009AE">
        <w:rPr>
          <w:rFonts w:ascii="Arial" w:hAnsi="Arial" w:cs="Arial"/>
          <w:bCs/>
          <w:color w:val="auto"/>
          <w:sz w:val="22"/>
          <w:szCs w:val="22"/>
          <w:lang w:eastAsia="pl-PL"/>
        </w:rPr>
        <w:t xml:space="preserve"> </w:t>
      </w:r>
      <w:r w:rsidRPr="007009AE">
        <w:rPr>
          <w:rFonts w:ascii="Arial" w:hAnsi="Arial" w:cs="Arial"/>
          <w:color w:val="auto"/>
          <w:sz w:val="22"/>
          <w:szCs w:val="22"/>
          <w:lang w:eastAsia="pl-PL"/>
        </w:rPr>
        <w:t>przypadku konieczności wykonania tymczasowych lub/i nowo projektowanych sieci elektroenergetycznych/zasilających (w lokalizacjach wykraczających swym zakresem poza nowo projektowane konstrukcje nawierzchni) odtworzenie istniejących nawierzchni lub/i istniejącego zagospodarowania terenu z dostosowaniem rzędnych wysokościowych do rzęd</w:t>
      </w:r>
      <w:r w:rsidR="00F91F9E" w:rsidRPr="007009AE">
        <w:rPr>
          <w:rFonts w:ascii="Arial" w:hAnsi="Arial" w:cs="Arial"/>
          <w:color w:val="auto"/>
          <w:sz w:val="22"/>
          <w:szCs w:val="22"/>
          <w:lang w:eastAsia="pl-PL"/>
        </w:rPr>
        <w:t>nych projektowanych nawierzchni,</w:t>
      </w:r>
    </w:p>
    <w:p w14:paraId="1D887A9E" w14:textId="681978B5" w:rsidR="007B0234" w:rsidRPr="007009AE" w:rsidRDefault="00EB2652" w:rsidP="00FD7429">
      <w:pPr>
        <w:widowControl/>
        <w:numPr>
          <w:ilvl w:val="0"/>
          <w:numId w:val="28"/>
        </w:numPr>
        <w:suppressAutoHyphens w:val="0"/>
        <w:spacing w:line="288" w:lineRule="auto"/>
        <w:ind w:left="709" w:hanging="283"/>
        <w:jc w:val="both"/>
        <w:rPr>
          <w:rFonts w:ascii="Arial" w:eastAsia="Times New Roman" w:hAnsi="Arial" w:cs="Arial"/>
          <w:i/>
          <w:color w:val="auto"/>
          <w:sz w:val="22"/>
          <w:szCs w:val="22"/>
          <w:lang w:eastAsia="pl-PL"/>
        </w:rPr>
      </w:pPr>
      <w:r w:rsidRPr="007009AE">
        <w:rPr>
          <w:rFonts w:ascii="Arial" w:eastAsia="Times New Roman" w:hAnsi="Arial" w:cs="Arial"/>
          <w:bCs/>
          <w:color w:val="auto"/>
          <w:sz w:val="22"/>
          <w:szCs w:val="22"/>
          <w:lang w:eastAsia="pl-PL"/>
        </w:rPr>
        <w:t>w</w:t>
      </w:r>
      <w:r w:rsidRPr="007009AE">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14:paraId="0469E925" w14:textId="1C51C058" w:rsidR="00637F7B" w:rsidRPr="007009AE" w:rsidRDefault="00637F7B" w:rsidP="00637F7B">
      <w:pPr>
        <w:widowControl/>
        <w:suppressAutoHyphens w:val="0"/>
        <w:spacing w:line="288" w:lineRule="auto"/>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Przebudowę sieci elektroenergetycznych należących do Energa Operator należy wykonać zgodnie z dokumentacją projektową, uzgodnieniami branżowymi, warunkami technicznymi oraz rysunkami technicznymi sieci elektroenergetycznej. Przebudowa sieci będzie polegała na wykonaniu po</w:t>
      </w:r>
      <w:r w:rsidR="00BA5C31" w:rsidRPr="007009AE">
        <w:rPr>
          <w:rFonts w:ascii="Arial" w:eastAsia="Times New Roman" w:hAnsi="Arial" w:cs="Arial"/>
          <w:color w:val="auto"/>
          <w:sz w:val="22"/>
          <w:szCs w:val="22"/>
          <w:lang w:eastAsia="pl-PL"/>
        </w:rPr>
        <w:t xml:space="preserve">wyższego </w:t>
      </w:r>
      <w:r w:rsidRPr="007009AE">
        <w:rPr>
          <w:rFonts w:ascii="Arial" w:eastAsia="Times New Roman" w:hAnsi="Arial" w:cs="Arial"/>
          <w:color w:val="auto"/>
          <w:sz w:val="22"/>
          <w:szCs w:val="22"/>
          <w:lang w:eastAsia="pl-PL"/>
        </w:rPr>
        <w:t xml:space="preserve">zakresu robót na całej ulicy </w:t>
      </w:r>
      <w:r w:rsidR="00BA5C31" w:rsidRPr="007009AE">
        <w:rPr>
          <w:rFonts w:ascii="Arial" w:eastAsia="Times New Roman" w:hAnsi="Arial" w:cs="Arial"/>
          <w:color w:val="auto"/>
          <w:sz w:val="22"/>
          <w:szCs w:val="22"/>
          <w:lang w:eastAsia="pl-PL"/>
        </w:rPr>
        <w:t xml:space="preserve">Królowej Marysieńki od skrzyżowania </w:t>
      </w:r>
      <w:r w:rsidR="00D24227">
        <w:rPr>
          <w:rFonts w:ascii="Arial" w:eastAsia="Times New Roman" w:hAnsi="Arial" w:cs="Arial"/>
          <w:color w:val="auto"/>
          <w:sz w:val="22"/>
          <w:szCs w:val="22"/>
          <w:lang w:eastAsia="pl-PL"/>
        </w:rPr>
        <w:br/>
      </w:r>
      <w:r w:rsidR="00BA5C31" w:rsidRPr="007009AE">
        <w:rPr>
          <w:rFonts w:ascii="Arial" w:eastAsia="Times New Roman" w:hAnsi="Arial" w:cs="Arial"/>
          <w:color w:val="auto"/>
          <w:sz w:val="22"/>
          <w:szCs w:val="22"/>
          <w:lang w:eastAsia="pl-PL"/>
        </w:rPr>
        <w:t>z ulicą Zygmunta Starego do skrzyżowania z ulicą Królowej Bony</w:t>
      </w:r>
      <w:r w:rsidR="005E37EF" w:rsidRPr="007009AE">
        <w:rPr>
          <w:rFonts w:ascii="Arial" w:eastAsia="Times New Roman" w:hAnsi="Arial" w:cs="Arial"/>
          <w:color w:val="auto"/>
          <w:sz w:val="22"/>
          <w:szCs w:val="22"/>
          <w:lang w:eastAsia="pl-PL"/>
        </w:rPr>
        <w:t xml:space="preserve"> oraz ul</w:t>
      </w:r>
      <w:r w:rsidR="000A024D">
        <w:rPr>
          <w:rFonts w:ascii="Arial" w:eastAsia="Times New Roman" w:hAnsi="Arial" w:cs="Arial"/>
          <w:color w:val="auto"/>
          <w:sz w:val="22"/>
          <w:szCs w:val="22"/>
          <w:lang w:eastAsia="pl-PL"/>
        </w:rPr>
        <w:t>icą</w:t>
      </w:r>
      <w:r w:rsidR="005E37EF" w:rsidRPr="007009AE">
        <w:rPr>
          <w:rFonts w:ascii="Arial" w:eastAsia="Times New Roman" w:hAnsi="Arial" w:cs="Arial"/>
          <w:color w:val="auto"/>
          <w:sz w:val="22"/>
          <w:szCs w:val="22"/>
          <w:lang w:eastAsia="pl-PL"/>
        </w:rPr>
        <w:t xml:space="preserve"> Królowej Bony do km 0+01</w:t>
      </w:r>
      <w:r w:rsidR="00BD6328" w:rsidRPr="007009AE">
        <w:rPr>
          <w:rFonts w:ascii="Arial" w:eastAsia="Times New Roman" w:hAnsi="Arial" w:cs="Arial"/>
          <w:color w:val="auto"/>
          <w:sz w:val="22"/>
          <w:szCs w:val="22"/>
          <w:lang w:eastAsia="pl-PL"/>
        </w:rPr>
        <w:t>5</w:t>
      </w:r>
      <w:r w:rsidR="005E37EF" w:rsidRPr="007009AE">
        <w:rPr>
          <w:rFonts w:ascii="Arial" w:eastAsia="Times New Roman" w:hAnsi="Arial" w:cs="Arial"/>
          <w:color w:val="auto"/>
          <w:sz w:val="22"/>
          <w:szCs w:val="22"/>
          <w:lang w:eastAsia="pl-PL"/>
        </w:rPr>
        <w:t>,00</w:t>
      </w:r>
      <w:r w:rsidR="000A024D">
        <w:rPr>
          <w:rFonts w:ascii="Arial" w:eastAsia="Times New Roman" w:hAnsi="Arial" w:cs="Arial"/>
          <w:color w:val="auto"/>
          <w:sz w:val="22"/>
          <w:szCs w:val="22"/>
          <w:lang w:eastAsia="pl-PL"/>
        </w:rPr>
        <w:t>.</w:t>
      </w:r>
    </w:p>
    <w:p w14:paraId="3438B5DC" w14:textId="77777777" w:rsidR="009F45A1" w:rsidRPr="007009AE" w:rsidRDefault="009F45A1" w:rsidP="009F45A1">
      <w:pPr>
        <w:widowControl/>
        <w:suppressAutoHyphens w:val="0"/>
        <w:spacing w:line="288" w:lineRule="auto"/>
        <w:jc w:val="both"/>
        <w:rPr>
          <w:rFonts w:ascii="Arial" w:eastAsia="Times New Roman" w:hAnsi="Arial" w:cs="Arial"/>
          <w:bCs/>
          <w:color w:val="auto"/>
          <w:sz w:val="22"/>
          <w:szCs w:val="22"/>
          <w:lang w:eastAsia="pl-PL"/>
        </w:rPr>
      </w:pPr>
    </w:p>
    <w:p w14:paraId="5F546E00" w14:textId="2056F5E7" w:rsidR="007B0234" w:rsidRPr="007009AE" w:rsidRDefault="0075251F" w:rsidP="00303BEF">
      <w:pPr>
        <w:widowControl/>
        <w:tabs>
          <w:tab w:val="left" w:pos="1560"/>
        </w:tabs>
        <w:suppressAutoHyphens w:val="0"/>
        <w:spacing w:line="288" w:lineRule="auto"/>
        <w:ind w:left="1560" w:hanging="1560"/>
        <w:jc w:val="both"/>
        <w:rPr>
          <w:rFonts w:ascii="Arial" w:hAnsi="Arial" w:cs="Arial"/>
          <w:b/>
          <w:bCs/>
          <w:color w:val="auto"/>
          <w:sz w:val="22"/>
          <w:szCs w:val="22"/>
          <w:lang w:eastAsia="pl-PL"/>
        </w:rPr>
      </w:pPr>
      <w:r w:rsidRPr="007009AE">
        <w:rPr>
          <w:rFonts w:ascii="Arial" w:hAnsi="Arial" w:cs="Arial"/>
          <w:b/>
          <w:bCs/>
          <w:color w:val="auto"/>
          <w:sz w:val="22"/>
          <w:szCs w:val="22"/>
          <w:lang w:eastAsia="pl-PL"/>
        </w:rPr>
        <w:t>UWAGA!!!</w:t>
      </w:r>
      <w:r w:rsidR="00303BEF">
        <w:rPr>
          <w:rFonts w:ascii="Arial" w:hAnsi="Arial" w:cs="Arial"/>
          <w:b/>
          <w:bCs/>
          <w:color w:val="auto"/>
          <w:sz w:val="22"/>
          <w:szCs w:val="22"/>
          <w:lang w:eastAsia="pl-PL"/>
        </w:rPr>
        <w:t xml:space="preserve"> </w:t>
      </w:r>
      <w:r w:rsidR="000A024D">
        <w:rPr>
          <w:rFonts w:ascii="Arial" w:hAnsi="Arial" w:cs="Arial"/>
          <w:b/>
          <w:bCs/>
          <w:color w:val="auto"/>
          <w:sz w:val="22"/>
          <w:szCs w:val="22"/>
          <w:lang w:eastAsia="pl-PL"/>
        </w:rPr>
        <w:t>W</w:t>
      </w:r>
      <w:r w:rsidR="007B0234" w:rsidRPr="007009AE">
        <w:rPr>
          <w:rFonts w:ascii="Arial" w:hAnsi="Arial" w:cs="Arial"/>
          <w:b/>
          <w:bCs/>
          <w:color w:val="auto"/>
          <w:sz w:val="22"/>
          <w:szCs w:val="22"/>
          <w:lang w:eastAsia="pl-PL"/>
        </w:rPr>
        <w:t xml:space="preserve">ykonawca </w:t>
      </w:r>
      <w:r w:rsidR="009F45A1" w:rsidRPr="007009AE">
        <w:rPr>
          <w:rFonts w:ascii="Arial" w:hAnsi="Arial" w:cs="Arial"/>
          <w:b/>
          <w:bCs/>
          <w:color w:val="auto"/>
          <w:sz w:val="22"/>
          <w:szCs w:val="22"/>
          <w:lang w:eastAsia="pl-PL"/>
        </w:rPr>
        <w:t xml:space="preserve">lub jego podwykonawca </w:t>
      </w:r>
      <w:r w:rsidR="007B0234" w:rsidRPr="007009AE">
        <w:rPr>
          <w:rFonts w:ascii="Arial" w:hAnsi="Arial" w:cs="Arial"/>
          <w:b/>
          <w:bCs/>
          <w:color w:val="auto"/>
          <w:sz w:val="22"/>
          <w:szCs w:val="22"/>
          <w:lang w:eastAsia="pl-PL"/>
        </w:rPr>
        <w:t xml:space="preserve">zobowiązany jest </w:t>
      </w:r>
      <w:r w:rsidR="004458C4" w:rsidRPr="007009AE">
        <w:rPr>
          <w:rFonts w:ascii="Arial" w:hAnsi="Arial" w:cs="Arial"/>
          <w:b/>
          <w:bCs/>
          <w:color w:val="auto"/>
          <w:sz w:val="22"/>
          <w:szCs w:val="22"/>
          <w:lang w:eastAsia="pl-PL"/>
        </w:rPr>
        <w:br/>
      </w:r>
      <w:r w:rsidR="007B0234" w:rsidRPr="007009AE">
        <w:rPr>
          <w:rFonts w:ascii="Arial" w:hAnsi="Arial" w:cs="Arial"/>
          <w:b/>
          <w:bCs/>
          <w:color w:val="auto"/>
          <w:sz w:val="22"/>
          <w:szCs w:val="22"/>
          <w:lang w:eastAsia="pl-PL"/>
        </w:rPr>
        <w:t>do zawarcia umowy na wykona</w:t>
      </w:r>
      <w:r w:rsidR="00A30770" w:rsidRPr="007009AE">
        <w:rPr>
          <w:rFonts w:ascii="Arial" w:hAnsi="Arial" w:cs="Arial"/>
          <w:b/>
          <w:bCs/>
          <w:color w:val="auto"/>
          <w:sz w:val="22"/>
          <w:szCs w:val="22"/>
          <w:lang w:eastAsia="pl-PL"/>
        </w:rPr>
        <w:t>wstwo robót budowlanych dotyczących us</w:t>
      </w:r>
      <w:r w:rsidRPr="007009AE">
        <w:rPr>
          <w:rFonts w:ascii="Arial" w:hAnsi="Arial" w:cs="Arial"/>
          <w:b/>
          <w:bCs/>
          <w:color w:val="auto"/>
          <w:sz w:val="22"/>
          <w:szCs w:val="22"/>
          <w:lang w:eastAsia="pl-PL"/>
        </w:rPr>
        <w:t>u</w:t>
      </w:r>
      <w:r w:rsidR="007B0234" w:rsidRPr="007009AE">
        <w:rPr>
          <w:rFonts w:ascii="Arial" w:hAnsi="Arial" w:cs="Arial"/>
          <w:b/>
          <w:bCs/>
          <w:color w:val="auto"/>
          <w:sz w:val="22"/>
          <w:szCs w:val="22"/>
          <w:lang w:eastAsia="pl-PL"/>
        </w:rPr>
        <w:t>nięci</w:t>
      </w:r>
      <w:r w:rsidR="00A30770" w:rsidRPr="007009AE">
        <w:rPr>
          <w:rFonts w:ascii="Arial" w:hAnsi="Arial" w:cs="Arial"/>
          <w:b/>
          <w:bCs/>
          <w:color w:val="auto"/>
          <w:sz w:val="22"/>
          <w:szCs w:val="22"/>
          <w:lang w:eastAsia="pl-PL"/>
        </w:rPr>
        <w:t>a</w:t>
      </w:r>
      <w:r w:rsidR="007B0234" w:rsidRPr="007009AE">
        <w:rPr>
          <w:rFonts w:ascii="Arial" w:hAnsi="Arial" w:cs="Arial"/>
          <w:b/>
          <w:bCs/>
          <w:color w:val="auto"/>
          <w:sz w:val="22"/>
          <w:szCs w:val="22"/>
          <w:lang w:eastAsia="pl-PL"/>
        </w:rPr>
        <w:t xml:space="preserve"> kolizji z</w:t>
      </w:r>
      <w:r w:rsidR="00A30770" w:rsidRPr="007009AE">
        <w:rPr>
          <w:rFonts w:ascii="Arial" w:hAnsi="Arial" w:cs="Arial"/>
          <w:b/>
          <w:bCs/>
          <w:color w:val="auto"/>
          <w:sz w:val="22"/>
          <w:szCs w:val="22"/>
          <w:lang w:eastAsia="pl-PL"/>
        </w:rPr>
        <w:t xml:space="preserve"> sieciami elektroenergetycznymi</w:t>
      </w:r>
      <w:r w:rsidR="009F45A1" w:rsidRPr="007009AE">
        <w:rPr>
          <w:rFonts w:ascii="Arial" w:hAnsi="Arial" w:cs="Arial"/>
          <w:b/>
          <w:bCs/>
          <w:color w:val="auto"/>
          <w:sz w:val="22"/>
          <w:szCs w:val="22"/>
          <w:lang w:eastAsia="pl-PL"/>
        </w:rPr>
        <w:t xml:space="preserve"> należącymi </w:t>
      </w:r>
      <w:r w:rsidR="004458C4" w:rsidRPr="007009AE">
        <w:rPr>
          <w:rFonts w:ascii="Arial" w:hAnsi="Arial" w:cs="Arial"/>
          <w:b/>
          <w:bCs/>
          <w:color w:val="auto"/>
          <w:sz w:val="22"/>
          <w:szCs w:val="22"/>
          <w:lang w:eastAsia="pl-PL"/>
        </w:rPr>
        <w:br/>
      </w:r>
      <w:r w:rsidR="009F45A1" w:rsidRPr="007009AE">
        <w:rPr>
          <w:rFonts w:ascii="Arial" w:hAnsi="Arial" w:cs="Arial"/>
          <w:b/>
          <w:bCs/>
          <w:color w:val="auto"/>
          <w:sz w:val="22"/>
          <w:szCs w:val="22"/>
          <w:lang w:eastAsia="pl-PL"/>
        </w:rPr>
        <w:t>do gestora</w:t>
      </w:r>
      <w:r w:rsidR="00A30770" w:rsidRPr="007009AE">
        <w:rPr>
          <w:rFonts w:ascii="Arial" w:hAnsi="Arial" w:cs="Arial"/>
          <w:b/>
          <w:bCs/>
          <w:color w:val="auto"/>
          <w:sz w:val="22"/>
          <w:szCs w:val="22"/>
          <w:lang w:eastAsia="pl-PL"/>
        </w:rPr>
        <w:t xml:space="preserve"> </w:t>
      </w:r>
      <w:r w:rsidR="007B0234" w:rsidRPr="007009AE">
        <w:rPr>
          <w:rFonts w:ascii="Arial" w:hAnsi="Arial" w:cs="Arial"/>
          <w:b/>
          <w:bCs/>
          <w:color w:val="auto"/>
          <w:sz w:val="22"/>
          <w:szCs w:val="22"/>
          <w:lang w:eastAsia="pl-PL"/>
        </w:rPr>
        <w:t xml:space="preserve">Energa </w:t>
      </w:r>
      <w:r w:rsidR="00A30770" w:rsidRPr="007009AE">
        <w:rPr>
          <w:rFonts w:ascii="Arial" w:hAnsi="Arial" w:cs="Arial"/>
          <w:b/>
          <w:bCs/>
          <w:color w:val="auto"/>
          <w:sz w:val="22"/>
          <w:szCs w:val="22"/>
          <w:lang w:eastAsia="pl-PL"/>
        </w:rPr>
        <w:t>Operator</w:t>
      </w:r>
      <w:r w:rsidR="007B0234" w:rsidRPr="007009AE">
        <w:rPr>
          <w:rFonts w:ascii="Arial" w:hAnsi="Arial" w:cs="Arial"/>
          <w:b/>
          <w:bCs/>
          <w:color w:val="auto"/>
          <w:sz w:val="22"/>
          <w:szCs w:val="22"/>
          <w:lang w:eastAsia="pl-PL"/>
        </w:rPr>
        <w:t>.</w:t>
      </w:r>
    </w:p>
    <w:p w14:paraId="509F284D" w14:textId="77777777" w:rsidR="00DB565B" w:rsidRPr="007009AE" w:rsidRDefault="00DB565B" w:rsidP="00EB2652">
      <w:pPr>
        <w:widowControl/>
        <w:suppressAutoHyphens w:val="0"/>
        <w:spacing w:line="288" w:lineRule="auto"/>
        <w:jc w:val="both"/>
        <w:rPr>
          <w:rFonts w:ascii="Arial" w:eastAsia="Times New Roman" w:hAnsi="Arial" w:cs="Arial"/>
          <w:i/>
          <w:color w:val="auto"/>
          <w:sz w:val="22"/>
          <w:szCs w:val="22"/>
          <w:lang w:eastAsia="pl-PL"/>
        </w:rPr>
      </w:pPr>
    </w:p>
    <w:p w14:paraId="42693D1A" w14:textId="2B39A906" w:rsidR="00BB6664" w:rsidRPr="007009AE" w:rsidRDefault="00EB2652" w:rsidP="006743D7">
      <w:pPr>
        <w:pStyle w:val="Akapitzlist"/>
        <w:widowControl/>
        <w:numPr>
          <w:ilvl w:val="0"/>
          <w:numId w:val="103"/>
        </w:numPr>
        <w:tabs>
          <w:tab w:val="left" w:pos="284"/>
          <w:tab w:val="left" w:pos="426"/>
        </w:tabs>
        <w:suppressAutoHyphens w:val="0"/>
        <w:spacing w:line="288" w:lineRule="auto"/>
        <w:ind w:hanging="72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usunięcie kolizji z siecią oświetlenia ulicznego Energa Oświetlenie</w:t>
      </w:r>
      <w:r w:rsidR="004458C4" w:rsidRPr="007009AE">
        <w:rPr>
          <w:rFonts w:ascii="Arial" w:eastAsia="Times New Roman" w:hAnsi="Arial" w:cs="Arial"/>
          <w:color w:val="auto"/>
          <w:sz w:val="22"/>
          <w:szCs w:val="22"/>
          <w:lang w:eastAsia="pl-PL"/>
        </w:rPr>
        <w:t xml:space="preserve"> poprzez</w:t>
      </w:r>
      <w:r w:rsidRPr="007009AE">
        <w:rPr>
          <w:rFonts w:ascii="Arial" w:eastAsia="Times New Roman" w:hAnsi="Arial" w:cs="Arial"/>
          <w:color w:val="auto"/>
          <w:sz w:val="22"/>
          <w:szCs w:val="22"/>
          <w:lang w:eastAsia="pl-PL"/>
        </w:rPr>
        <w:t>:</w:t>
      </w:r>
    </w:p>
    <w:p w14:paraId="7AB98327" w14:textId="1530936D" w:rsidR="00292BE1" w:rsidRPr="007009AE" w:rsidRDefault="00BB6664" w:rsidP="006743D7">
      <w:pPr>
        <w:pStyle w:val="Akapitzlist"/>
        <w:widowControl/>
        <w:numPr>
          <w:ilvl w:val="0"/>
          <w:numId w:val="105"/>
        </w:numPr>
        <w:tabs>
          <w:tab w:val="left" w:pos="851"/>
        </w:tabs>
        <w:suppressAutoHyphens w:val="0"/>
        <w:spacing w:line="288" w:lineRule="auto"/>
        <w:ind w:left="851" w:hanging="284"/>
        <w:jc w:val="both"/>
        <w:rPr>
          <w:rFonts w:ascii="Arial" w:eastAsia="Times New Roman" w:hAnsi="Arial" w:cs="Arial"/>
          <w:i/>
          <w:color w:val="auto"/>
          <w:sz w:val="22"/>
          <w:szCs w:val="22"/>
          <w:lang w:eastAsia="pl-PL"/>
        </w:rPr>
      </w:pPr>
      <w:bookmarkStart w:id="7" w:name="_Hlk146716141"/>
      <w:r w:rsidRPr="007009AE">
        <w:rPr>
          <w:rFonts w:ascii="Arial" w:eastAsia="Times New Roman" w:hAnsi="Arial" w:cs="Arial"/>
          <w:color w:val="auto"/>
          <w:sz w:val="22"/>
          <w:szCs w:val="22"/>
          <w:lang w:eastAsia="pl-PL"/>
        </w:rPr>
        <w:t>demontaż opraw oświetleniowych wraz z wysięgnikiem</w:t>
      </w:r>
      <w:r w:rsidR="00020A07" w:rsidRPr="007009AE">
        <w:rPr>
          <w:rFonts w:ascii="Arial" w:eastAsia="Times New Roman" w:hAnsi="Arial" w:cs="Arial"/>
          <w:color w:val="auto"/>
          <w:sz w:val="22"/>
          <w:szCs w:val="22"/>
          <w:lang w:eastAsia="pl-PL"/>
        </w:rPr>
        <w:t xml:space="preserve"> </w:t>
      </w:r>
      <w:r w:rsidR="001E2A87" w:rsidRPr="007009AE">
        <w:rPr>
          <w:rFonts w:ascii="Arial" w:eastAsia="Times New Roman" w:hAnsi="Arial" w:cs="Arial"/>
          <w:color w:val="auto"/>
          <w:sz w:val="22"/>
          <w:szCs w:val="22"/>
          <w:lang w:eastAsia="pl-PL"/>
        </w:rPr>
        <w:t xml:space="preserve">na całej ulicy Królowej Marysieńki </w:t>
      </w:r>
      <w:r w:rsidR="00020A07" w:rsidRPr="007009AE">
        <w:rPr>
          <w:rFonts w:ascii="Arial" w:eastAsia="Times New Roman" w:hAnsi="Arial" w:cs="Arial"/>
          <w:color w:val="auto"/>
          <w:sz w:val="22"/>
          <w:szCs w:val="22"/>
          <w:lang w:eastAsia="pl-PL"/>
        </w:rPr>
        <w:t xml:space="preserve">od </w:t>
      </w:r>
      <w:r w:rsidR="008D4B98" w:rsidRPr="007009AE">
        <w:rPr>
          <w:rFonts w:ascii="Arial" w:eastAsia="Times New Roman" w:hAnsi="Arial" w:cs="Arial"/>
          <w:color w:val="auto"/>
          <w:sz w:val="22"/>
          <w:szCs w:val="22"/>
          <w:lang w:eastAsia="pl-PL"/>
        </w:rPr>
        <w:t xml:space="preserve">skrzyżowania z ulicą </w:t>
      </w:r>
      <w:r w:rsidR="001E2A87" w:rsidRPr="007009AE">
        <w:rPr>
          <w:rFonts w:ascii="Arial" w:eastAsia="Times New Roman" w:hAnsi="Arial" w:cs="Arial"/>
          <w:color w:val="auto"/>
          <w:sz w:val="22"/>
          <w:szCs w:val="22"/>
          <w:lang w:eastAsia="pl-PL"/>
        </w:rPr>
        <w:t xml:space="preserve">Zygmunta Starego </w:t>
      </w:r>
      <w:r w:rsidR="008D4B98" w:rsidRPr="007009AE">
        <w:rPr>
          <w:rFonts w:ascii="Arial" w:eastAsia="Times New Roman" w:hAnsi="Arial" w:cs="Arial"/>
          <w:color w:val="auto"/>
          <w:sz w:val="22"/>
          <w:szCs w:val="22"/>
          <w:lang w:eastAsia="pl-PL"/>
        </w:rPr>
        <w:t xml:space="preserve">do skrzyżowania z ulicą </w:t>
      </w:r>
      <w:r w:rsidR="001E2A87" w:rsidRPr="007009AE">
        <w:rPr>
          <w:rFonts w:ascii="Arial" w:eastAsia="Times New Roman" w:hAnsi="Arial" w:cs="Arial"/>
          <w:color w:val="auto"/>
          <w:sz w:val="22"/>
          <w:szCs w:val="22"/>
          <w:lang w:eastAsia="pl-PL"/>
        </w:rPr>
        <w:t>Królowej Bony</w:t>
      </w:r>
      <w:r w:rsidR="000A024D">
        <w:rPr>
          <w:rFonts w:ascii="Arial" w:eastAsia="Times New Roman" w:hAnsi="Arial" w:cs="Arial"/>
          <w:color w:val="auto"/>
          <w:sz w:val="22"/>
          <w:szCs w:val="22"/>
          <w:lang w:eastAsia="pl-PL"/>
        </w:rPr>
        <w:t>,</w:t>
      </w:r>
      <w:r w:rsidR="001E2A87" w:rsidRPr="007009AE">
        <w:rPr>
          <w:rFonts w:ascii="Arial" w:eastAsia="Times New Roman" w:hAnsi="Arial" w:cs="Arial"/>
          <w:color w:val="auto"/>
          <w:sz w:val="22"/>
          <w:szCs w:val="22"/>
          <w:lang w:eastAsia="pl-PL"/>
        </w:rPr>
        <w:t xml:space="preserve"> od</w:t>
      </w:r>
      <w:r w:rsidR="008D4B98" w:rsidRPr="007009AE">
        <w:rPr>
          <w:rFonts w:ascii="Arial" w:eastAsia="Times New Roman" w:hAnsi="Arial" w:cs="Arial"/>
          <w:color w:val="auto"/>
          <w:sz w:val="22"/>
          <w:szCs w:val="22"/>
          <w:lang w:eastAsia="pl-PL"/>
        </w:rPr>
        <w:t xml:space="preserve"> słupa nr 20</w:t>
      </w:r>
      <w:r w:rsidR="001E2A87" w:rsidRPr="007009AE">
        <w:rPr>
          <w:rFonts w:ascii="Arial" w:eastAsia="Times New Roman" w:hAnsi="Arial" w:cs="Arial"/>
          <w:color w:val="auto"/>
          <w:sz w:val="22"/>
          <w:szCs w:val="22"/>
          <w:lang w:eastAsia="pl-PL"/>
        </w:rPr>
        <w:t>2</w:t>
      </w:r>
      <w:r w:rsidR="00922EA4" w:rsidRPr="007009AE">
        <w:rPr>
          <w:rFonts w:ascii="Arial" w:eastAsia="Times New Roman" w:hAnsi="Arial" w:cs="Arial"/>
          <w:color w:val="auto"/>
          <w:sz w:val="22"/>
          <w:szCs w:val="22"/>
          <w:lang w:eastAsia="pl-PL"/>
        </w:rPr>
        <w:t xml:space="preserve"> T-51</w:t>
      </w:r>
      <w:r w:rsidR="00F8378A" w:rsidRPr="007009AE">
        <w:rPr>
          <w:rFonts w:ascii="Arial" w:eastAsia="Times New Roman" w:hAnsi="Arial" w:cs="Arial"/>
          <w:color w:val="auto"/>
          <w:sz w:val="22"/>
          <w:szCs w:val="22"/>
          <w:lang w:eastAsia="pl-PL"/>
        </w:rPr>
        <w:t>24</w:t>
      </w:r>
      <w:r w:rsidR="001E2A87" w:rsidRPr="007009AE">
        <w:rPr>
          <w:rFonts w:ascii="Arial" w:eastAsia="Times New Roman" w:hAnsi="Arial" w:cs="Arial"/>
          <w:color w:val="auto"/>
          <w:sz w:val="22"/>
          <w:szCs w:val="22"/>
          <w:lang w:eastAsia="pl-PL"/>
        </w:rPr>
        <w:t xml:space="preserve"> do słupa nr 206 T-51</w:t>
      </w:r>
      <w:r w:rsidR="00F8378A" w:rsidRPr="007009AE">
        <w:rPr>
          <w:rFonts w:ascii="Arial" w:eastAsia="Times New Roman" w:hAnsi="Arial" w:cs="Arial"/>
          <w:color w:val="auto"/>
          <w:sz w:val="22"/>
          <w:szCs w:val="22"/>
          <w:lang w:eastAsia="pl-PL"/>
        </w:rPr>
        <w:t>24</w:t>
      </w:r>
      <w:r w:rsidR="008D4B98" w:rsidRPr="007009AE">
        <w:rPr>
          <w:rFonts w:ascii="Arial" w:eastAsia="Times New Roman" w:hAnsi="Arial" w:cs="Arial"/>
          <w:color w:val="auto"/>
          <w:sz w:val="22"/>
          <w:szCs w:val="22"/>
          <w:lang w:eastAsia="pl-PL"/>
        </w:rPr>
        <w:t>,</w:t>
      </w:r>
      <w:bookmarkEnd w:id="7"/>
    </w:p>
    <w:p w14:paraId="591E2BDC" w14:textId="7E56C219" w:rsidR="000A6860" w:rsidRPr="007009AE" w:rsidRDefault="0005187F" w:rsidP="006743D7">
      <w:pPr>
        <w:pStyle w:val="Akapitzlist"/>
        <w:widowControl/>
        <w:numPr>
          <w:ilvl w:val="0"/>
          <w:numId w:val="105"/>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demontaż oprawy oświetleniowej wraz z wysięgnikiem na ulicy Królowej Bony</w:t>
      </w:r>
      <w:r w:rsidR="000A024D">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słup </w:t>
      </w:r>
      <w:r w:rsidR="00D24227">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nr </w:t>
      </w:r>
      <w:r w:rsidR="000A6860" w:rsidRPr="007009AE">
        <w:rPr>
          <w:rFonts w:ascii="Arial" w:eastAsia="Times New Roman" w:hAnsi="Arial" w:cs="Arial"/>
          <w:color w:val="auto"/>
          <w:sz w:val="22"/>
          <w:szCs w:val="22"/>
          <w:lang w:eastAsia="pl-PL"/>
        </w:rPr>
        <w:t>1001/3/207/K</w:t>
      </w:r>
      <w:r w:rsidR="00303BEF">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w:t>
      </w:r>
    </w:p>
    <w:p w14:paraId="7ABBE6CA" w14:textId="64D6C3B1" w:rsidR="000C23AE" w:rsidRPr="007009AE" w:rsidRDefault="000A024D" w:rsidP="006743D7">
      <w:pPr>
        <w:pStyle w:val="Akapitzlist"/>
        <w:widowControl/>
        <w:numPr>
          <w:ilvl w:val="0"/>
          <w:numId w:val="105"/>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p</w:t>
      </w:r>
      <w:r w:rsidR="0075251F" w:rsidRPr="007009AE">
        <w:rPr>
          <w:rFonts w:ascii="Arial" w:eastAsia="Times New Roman" w:hAnsi="Arial" w:cs="Arial"/>
          <w:color w:val="auto"/>
          <w:sz w:val="22"/>
          <w:szCs w:val="22"/>
          <w:lang w:eastAsia="pl-PL"/>
        </w:rPr>
        <w:t>rzebudowę sieci oświetlenia ulicznego</w:t>
      </w:r>
      <w:r w:rsidR="00F35404" w:rsidRPr="007009AE">
        <w:rPr>
          <w:rFonts w:ascii="Arial" w:eastAsia="Times New Roman" w:hAnsi="Arial" w:cs="Arial"/>
          <w:color w:val="auto"/>
          <w:sz w:val="22"/>
          <w:szCs w:val="22"/>
          <w:lang w:eastAsia="pl-PL"/>
        </w:rPr>
        <w:t xml:space="preserve"> </w:t>
      </w:r>
      <w:r w:rsidR="0075251F" w:rsidRPr="007009AE">
        <w:rPr>
          <w:rFonts w:ascii="Arial" w:eastAsia="Times New Roman" w:hAnsi="Arial" w:cs="Arial"/>
          <w:color w:val="auto"/>
          <w:sz w:val="22"/>
          <w:szCs w:val="22"/>
          <w:lang w:eastAsia="pl-PL"/>
        </w:rPr>
        <w:t>należącej do Energa Oświetlenie należy wykonać zgodnie z dokumentacją projektową, uzgodnieniami branżowymi, warunkami technicznymi oraz rysunkami technicznymi sieci oświetleniowej.</w:t>
      </w:r>
    </w:p>
    <w:p w14:paraId="14046EFE" w14:textId="09DDB0BE" w:rsidR="0075251F" w:rsidRPr="00303BEF" w:rsidRDefault="004458C4" w:rsidP="00292BE1">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Przebudowa sieci będzie polegała na wykonaniu powyższego zakresu robót na całej ulicy </w:t>
      </w:r>
      <w:r w:rsidR="00F8378A" w:rsidRPr="007009AE">
        <w:rPr>
          <w:rFonts w:ascii="Arial" w:eastAsia="Times New Roman" w:hAnsi="Arial" w:cs="Arial"/>
          <w:color w:val="auto"/>
          <w:sz w:val="22"/>
          <w:szCs w:val="22"/>
          <w:lang w:eastAsia="pl-PL"/>
        </w:rPr>
        <w:t>Królowej Marysieńki</w:t>
      </w:r>
      <w:r w:rsidRPr="007009AE">
        <w:rPr>
          <w:rFonts w:ascii="Arial" w:eastAsia="Times New Roman" w:hAnsi="Arial" w:cs="Arial"/>
          <w:color w:val="auto"/>
          <w:sz w:val="22"/>
          <w:szCs w:val="22"/>
          <w:lang w:eastAsia="pl-PL"/>
        </w:rPr>
        <w:t xml:space="preserve"> </w:t>
      </w:r>
      <w:r w:rsidR="00F8378A" w:rsidRPr="007009AE">
        <w:rPr>
          <w:rFonts w:ascii="Arial" w:eastAsia="Times New Roman" w:hAnsi="Arial" w:cs="Arial"/>
          <w:color w:val="auto"/>
          <w:sz w:val="22"/>
          <w:szCs w:val="22"/>
          <w:lang w:eastAsia="pl-PL"/>
        </w:rPr>
        <w:t xml:space="preserve">od skrzyżowania z ulicą Zygmunta Starego </w:t>
      </w:r>
      <w:r w:rsidR="00303BEF" w:rsidRPr="00303BEF">
        <w:rPr>
          <w:rFonts w:ascii="Arial" w:eastAsia="Times New Roman" w:hAnsi="Arial" w:cs="Arial"/>
          <w:color w:val="auto"/>
          <w:sz w:val="22"/>
          <w:szCs w:val="22"/>
          <w:lang w:eastAsia="pl-PL"/>
        </w:rPr>
        <w:t>za</w:t>
      </w:r>
      <w:r w:rsidR="00F8378A" w:rsidRPr="00303BEF">
        <w:rPr>
          <w:rFonts w:ascii="Arial" w:eastAsia="Times New Roman" w:hAnsi="Arial" w:cs="Arial"/>
          <w:color w:val="auto"/>
          <w:sz w:val="22"/>
          <w:szCs w:val="22"/>
          <w:lang w:eastAsia="pl-PL"/>
        </w:rPr>
        <w:t xml:space="preserve"> skrzyżowani</w:t>
      </w:r>
      <w:r w:rsidR="00303BEF" w:rsidRPr="00303BEF">
        <w:rPr>
          <w:rFonts w:ascii="Arial" w:eastAsia="Times New Roman" w:hAnsi="Arial" w:cs="Arial"/>
          <w:color w:val="auto"/>
          <w:sz w:val="22"/>
          <w:szCs w:val="22"/>
          <w:lang w:eastAsia="pl-PL"/>
        </w:rPr>
        <w:t>e</w:t>
      </w:r>
      <w:r w:rsidR="00F8378A" w:rsidRPr="00303BEF">
        <w:rPr>
          <w:rFonts w:ascii="Arial" w:eastAsia="Times New Roman" w:hAnsi="Arial" w:cs="Arial"/>
          <w:color w:val="auto"/>
          <w:sz w:val="22"/>
          <w:szCs w:val="22"/>
          <w:lang w:eastAsia="pl-PL"/>
        </w:rPr>
        <w:t xml:space="preserve"> z ulicą Królowej Bony.</w:t>
      </w:r>
    </w:p>
    <w:p w14:paraId="3011F8AF" w14:textId="77777777" w:rsidR="004458C4" w:rsidRPr="007009AE" w:rsidRDefault="004458C4" w:rsidP="00922EA4">
      <w:pPr>
        <w:widowControl/>
        <w:suppressAutoHyphens w:val="0"/>
        <w:spacing w:line="288" w:lineRule="auto"/>
        <w:jc w:val="both"/>
        <w:rPr>
          <w:rFonts w:ascii="Arial" w:eastAsia="Times New Roman" w:hAnsi="Arial" w:cs="Arial"/>
          <w:b/>
          <w:color w:val="auto"/>
          <w:sz w:val="22"/>
          <w:szCs w:val="22"/>
          <w:lang w:eastAsia="pl-PL"/>
        </w:rPr>
      </w:pPr>
    </w:p>
    <w:p w14:paraId="677D1DBC" w14:textId="308A09FF" w:rsidR="00922EA4" w:rsidRPr="007009AE" w:rsidRDefault="004458C4" w:rsidP="004458C4">
      <w:pPr>
        <w:widowControl/>
        <w:suppressAutoHyphens w:val="0"/>
        <w:spacing w:line="288" w:lineRule="auto"/>
        <w:ind w:left="1134" w:hanging="1134"/>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UWAGA!!! </w:t>
      </w:r>
      <w:r w:rsidR="000C23AE" w:rsidRPr="007009AE">
        <w:rPr>
          <w:rFonts w:ascii="Arial" w:hAnsi="Arial" w:cs="Arial"/>
          <w:b/>
          <w:bCs/>
          <w:color w:val="auto"/>
          <w:sz w:val="22"/>
          <w:szCs w:val="22"/>
          <w:lang w:eastAsia="pl-PL"/>
        </w:rPr>
        <w:t>Usunięcie kolizji z sieci</w:t>
      </w:r>
      <w:r w:rsidR="00166085" w:rsidRPr="007009AE">
        <w:rPr>
          <w:rFonts w:ascii="Arial" w:hAnsi="Arial" w:cs="Arial"/>
          <w:b/>
          <w:bCs/>
          <w:color w:val="auto"/>
          <w:sz w:val="22"/>
          <w:szCs w:val="22"/>
          <w:lang w:eastAsia="pl-PL"/>
        </w:rPr>
        <w:t>ą oświetlenia ulicznego Energa Oświetlenie</w:t>
      </w:r>
      <w:r w:rsidR="000C23AE" w:rsidRPr="007009AE">
        <w:rPr>
          <w:rFonts w:ascii="Arial" w:hAnsi="Arial" w:cs="Arial"/>
          <w:b/>
          <w:bCs/>
          <w:color w:val="auto"/>
          <w:sz w:val="22"/>
          <w:szCs w:val="22"/>
          <w:lang w:eastAsia="pl-PL"/>
        </w:rPr>
        <w:t xml:space="preserve"> należy wykonać zgodnie z </w:t>
      </w:r>
      <w:r w:rsidR="003049F2" w:rsidRPr="007009AE">
        <w:rPr>
          <w:rFonts w:ascii="Arial" w:hAnsi="Arial" w:cs="Arial"/>
          <w:b/>
          <w:bCs/>
          <w:color w:val="auto"/>
          <w:sz w:val="22"/>
          <w:szCs w:val="22"/>
          <w:lang w:eastAsia="pl-PL"/>
        </w:rPr>
        <w:t xml:space="preserve">wytycznymi zawartymi w </w:t>
      </w:r>
      <w:r w:rsidR="000C23AE" w:rsidRPr="007009AE">
        <w:rPr>
          <w:rFonts w:ascii="Arial" w:hAnsi="Arial" w:cs="Arial"/>
          <w:b/>
          <w:bCs/>
          <w:color w:val="auto"/>
          <w:sz w:val="22"/>
          <w:szCs w:val="22"/>
          <w:lang w:eastAsia="pl-PL"/>
        </w:rPr>
        <w:t>warunka</w:t>
      </w:r>
      <w:r w:rsidR="00166085" w:rsidRPr="007009AE">
        <w:rPr>
          <w:rFonts w:ascii="Arial" w:hAnsi="Arial" w:cs="Arial"/>
          <w:b/>
          <w:bCs/>
          <w:color w:val="auto"/>
          <w:sz w:val="22"/>
          <w:szCs w:val="22"/>
          <w:lang w:eastAsia="pl-PL"/>
        </w:rPr>
        <w:t>ch</w:t>
      </w:r>
      <w:r w:rsidR="000C23AE" w:rsidRPr="007009AE">
        <w:rPr>
          <w:rFonts w:ascii="Arial" w:hAnsi="Arial" w:cs="Arial"/>
          <w:b/>
          <w:bCs/>
          <w:color w:val="auto"/>
          <w:sz w:val="22"/>
          <w:szCs w:val="22"/>
          <w:lang w:eastAsia="pl-PL"/>
        </w:rPr>
        <w:t xml:space="preserve"> przebudowy sieci </w:t>
      </w:r>
      <w:r w:rsidR="00E850F7" w:rsidRPr="007009AE">
        <w:rPr>
          <w:rFonts w:ascii="Arial" w:hAnsi="Arial" w:cs="Arial"/>
          <w:b/>
          <w:bCs/>
          <w:color w:val="auto"/>
          <w:sz w:val="22"/>
          <w:szCs w:val="22"/>
          <w:lang w:eastAsia="pl-PL"/>
        </w:rPr>
        <w:t>załączony</w:t>
      </w:r>
      <w:r w:rsidR="00CD705A" w:rsidRPr="007009AE">
        <w:rPr>
          <w:rFonts w:ascii="Arial" w:hAnsi="Arial" w:cs="Arial"/>
          <w:b/>
          <w:bCs/>
          <w:color w:val="auto"/>
          <w:sz w:val="22"/>
          <w:szCs w:val="22"/>
          <w:lang w:eastAsia="pl-PL"/>
        </w:rPr>
        <w:t>mi do dokumentacji projektowej.</w:t>
      </w:r>
    </w:p>
    <w:p w14:paraId="45EAB3A0" w14:textId="77777777" w:rsidR="00922EA4" w:rsidRPr="007009AE" w:rsidRDefault="00922EA4" w:rsidP="00922EA4">
      <w:pPr>
        <w:widowControl/>
        <w:suppressAutoHyphens w:val="0"/>
        <w:spacing w:line="288" w:lineRule="auto"/>
        <w:jc w:val="both"/>
        <w:rPr>
          <w:rFonts w:ascii="Arial" w:eastAsia="Times New Roman" w:hAnsi="Arial" w:cs="Arial"/>
          <w:i/>
          <w:color w:val="auto"/>
          <w:sz w:val="22"/>
          <w:szCs w:val="22"/>
          <w:lang w:eastAsia="pl-PL"/>
        </w:rPr>
      </w:pPr>
    </w:p>
    <w:p w14:paraId="35A6EBB4" w14:textId="4F34B0D4" w:rsidR="00EB2652" w:rsidRPr="007009AE" w:rsidRDefault="000A024D" w:rsidP="006743D7">
      <w:pPr>
        <w:pStyle w:val="Akapitzlist"/>
        <w:widowControl/>
        <w:numPr>
          <w:ilvl w:val="0"/>
          <w:numId w:val="103"/>
        </w:numPr>
        <w:tabs>
          <w:tab w:val="left" w:pos="426"/>
        </w:tabs>
        <w:suppressAutoHyphens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w:t>
      </w:r>
      <w:r w:rsidR="004458C4" w:rsidRPr="007009AE">
        <w:rPr>
          <w:rFonts w:ascii="Arial" w:eastAsia="Times New Roman" w:hAnsi="Arial" w:cs="Arial"/>
          <w:color w:val="auto"/>
          <w:sz w:val="22"/>
          <w:szCs w:val="22"/>
          <w:lang w:eastAsia="pl-PL"/>
        </w:rPr>
        <w:t>udow</w:t>
      </w:r>
      <w:r w:rsidR="00303BEF">
        <w:rPr>
          <w:rFonts w:ascii="Arial" w:eastAsia="Times New Roman" w:hAnsi="Arial" w:cs="Arial"/>
          <w:color w:val="auto"/>
          <w:sz w:val="22"/>
          <w:szCs w:val="22"/>
          <w:lang w:eastAsia="pl-PL"/>
        </w:rPr>
        <w:t>ę</w:t>
      </w:r>
      <w:r w:rsidR="00383BD0" w:rsidRPr="007009AE">
        <w:rPr>
          <w:rFonts w:ascii="Arial" w:eastAsia="Times New Roman" w:hAnsi="Arial" w:cs="Arial"/>
          <w:color w:val="auto"/>
          <w:sz w:val="22"/>
          <w:szCs w:val="22"/>
          <w:lang w:eastAsia="pl-PL"/>
        </w:rPr>
        <w:t xml:space="preserve"> oświetlenia drogowego</w:t>
      </w:r>
      <w:r w:rsidR="004458C4" w:rsidRPr="007009AE">
        <w:rPr>
          <w:rFonts w:ascii="Arial" w:eastAsia="Times New Roman" w:hAnsi="Arial" w:cs="Arial"/>
          <w:color w:val="auto"/>
          <w:sz w:val="22"/>
          <w:szCs w:val="22"/>
          <w:lang w:eastAsia="pl-PL"/>
        </w:rPr>
        <w:t xml:space="preserve"> poprzez</w:t>
      </w:r>
      <w:r w:rsidR="00EB2652" w:rsidRPr="007009AE">
        <w:rPr>
          <w:rFonts w:ascii="Arial" w:eastAsia="Times New Roman" w:hAnsi="Arial" w:cs="Arial"/>
          <w:color w:val="auto"/>
          <w:sz w:val="22"/>
          <w:szCs w:val="22"/>
          <w:lang w:eastAsia="pl-PL"/>
        </w:rPr>
        <w:t>:</w:t>
      </w:r>
    </w:p>
    <w:p w14:paraId="5FAD22F1" w14:textId="3304A554" w:rsidR="00EB2652" w:rsidRPr="007009AE" w:rsidRDefault="004458C4"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budowę</w:t>
      </w:r>
      <w:r w:rsidR="00180C9F" w:rsidRPr="007009AE">
        <w:rPr>
          <w:rFonts w:ascii="Arial" w:hAnsi="Arial" w:cs="Arial"/>
          <w:color w:val="auto"/>
          <w:sz w:val="22"/>
          <w:szCs w:val="22"/>
          <w:lang w:eastAsia="pl-PL"/>
        </w:rPr>
        <w:t xml:space="preserve"> </w:t>
      </w:r>
      <w:r w:rsidR="00EB2652" w:rsidRPr="007009AE">
        <w:rPr>
          <w:rFonts w:ascii="Arial" w:hAnsi="Arial" w:cs="Arial"/>
          <w:color w:val="auto"/>
          <w:sz w:val="22"/>
          <w:szCs w:val="22"/>
          <w:lang w:eastAsia="pl-PL"/>
        </w:rPr>
        <w:t xml:space="preserve">oświetlenia </w:t>
      </w:r>
      <w:r w:rsidR="00F91F9E" w:rsidRPr="007009AE">
        <w:rPr>
          <w:rFonts w:ascii="Arial" w:hAnsi="Arial" w:cs="Arial"/>
          <w:color w:val="auto"/>
          <w:sz w:val="22"/>
          <w:szCs w:val="22"/>
          <w:lang w:eastAsia="pl-PL"/>
        </w:rPr>
        <w:t xml:space="preserve">drogowego </w:t>
      </w:r>
      <w:proofErr w:type="spellStart"/>
      <w:r w:rsidR="00F91F9E" w:rsidRPr="007009AE">
        <w:rPr>
          <w:rFonts w:ascii="Arial" w:hAnsi="Arial" w:cs="Arial"/>
          <w:color w:val="auto"/>
          <w:sz w:val="22"/>
          <w:szCs w:val="22"/>
          <w:lang w:eastAsia="pl-PL"/>
        </w:rPr>
        <w:t>obw</w:t>
      </w:r>
      <w:proofErr w:type="spellEnd"/>
      <w:r w:rsidR="00F91F9E" w:rsidRPr="007009AE">
        <w:rPr>
          <w:rFonts w:ascii="Arial" w:hAnsi="Arial" w:cs="Arial"/>
          <w:color w:val="auto"/>
          <w:sz w:val="22"/>
          <w:szCs w:val="22"/>
          <w:lang w:eastAsia="pl-PL"/>
        </w:rPr>
        <w:t xml:space="preserve">. nr </w:t>
      </w:r>
      <w:r w:rsidR="00EF3543" w:rsidRPr="007009AE">
        <w:rPr>
          <w:rFonts w:ascii="Arial" w:hAnsi="Arial" w:cs="Arial"/>
          <w:color w:val="auto"/>
          <w:sz w:val="22"/>
          <w:szCs w:val="22"/>
          <w:lang w:eastAsia="pl-PL"/>
        </w:rPr>
        <w:t>3</w:t>
      </w:r>
      <w:r w:rsidR="00EB2652" w:rsidRPr="007009AE">
        <w:rPr>
          <w:rFonts w:ascii="Arial" w:hAnsi="Arial" w:cs="Arial"/>
          <w:color w:val="auto"/>
          <w:sz w:val="22"/>
          <w:szCs w:val="22"/>
          <w:lang w:eastAsia="pl-PL"/>
        </w:rPr>
        <w:t xml:space="preserve"> </w:t>
      </w:r>
      <w:r w:rsidR="00B20102" w:rsidRPr="007009AE">
        <w:rPr>
          <w:rFonts w:ascii="Arial" w:hAnsi="Arial" w:cs="Arial"/>
          <w:color w:val="auto"/>
          <w:sz w:val="22"/>
          <w:szCs w:val="22"/>
          <w:lang w:eastAsia="pl-PL"/>
        </w:rPr>
        <w:t xml:space="preserve">w pełnym zakresie </w:t>
      </w:r>
      <w:r w:rsidR="00EB2652" w:rsidRPr="007009AE">
        <w:rPr>
          <w:rFonts w:ascii="Arial" w:hAnsi="Arial" w:cs="Arial"/>
          <w:color w:val="auto"/>
          <w:sz w:val="22"/>
          <w:szCs w:val="22"/>
          <w:lang w:eastAsia="pl-PL"/>
        </w:rPr>
        <w:t xml:space="preserve">od </w:t>
      </w:r>
      <w:r w:rsidR="00EF3543" w:rsidRPr="007009AE">
        <w:rPr>
          <w:rFonts w:ascii="Arial" w:hAnsi="Arial" w:cs="Arial"/>
          <w:color w:val="auto"/>
          <w:sz w:val="22"/>
          <w:szCs w:val="22"/>
          <w:lang w:eastAsia="pl-PL"/>
        </w:rPr>
        <w:t xml:space="preserve">istniejącej </w:t>
      </w:r>
      <w:r w:rsidR="00F91F9E" w:rsidRPr="007009AE">
        <w:rPr>
          <w:rFonts w:ascii="Arial" w:hAnsi="Arial" w:cs="Arial"/>
          <w:color w:val="auto"/>
          <w:sz w:val="22"/>
          <w:szCs w:val="22"/>
          <w:lang w:eastAsia="pl-PL"/>
        </w:rPr>
        <w:t xml:space="preserve">szafki oświetleniowej SOU </w:t>
      </w:r>
      <w:r w:rsidR="00EF3543" w:rsidRPr="007009AE">
        <w:rPr>
          <w:rFonts w:ascii="Arial" w:hAnsi="Arial" w:cs="Arial"/>
          <w:color w:val="auto"/>
          <w:sz w:val="22"/>
          <w:szCs w:val="22"/>
          <w:lang w:eastAsia="pl-PL"/>
        </w:rPr>
        <w:t xml:space="preserve">przy ulicy Królowej Bony </w:t>
      </w:r>
      <w:r w:rsidR="00F91F9E" w:rsidRPr="007009AE">
        <w:rPr>
          <w:rFonts w:ascii="Arial" w:hAnsi="Arial" w:cs="Arial"/>
          <w:color w:val="auto"/>
          <w:sz w:val="22"/>
          <w:szCs w:val="22"/>
          <w:lang w:eastAsia="pl-PL"/>
        </w:rPr>
        <w:t>do słupa oświetleniowego nr S2/U</w:t>
      </w:r>
      <w:r w:rsidR="00EF3543" w:rsidRPr="007009AE">
        <w:rPr>
          <w:rFonts w:ascii="Arial" w:hAnsi="Arial" w:cs="Arial"/>
          <w:color w:val="auto"/>
          <w:sz w:val="22"/>
          <w:szCs w:val="22"/>
          <w:lang w:eastAsia="pl-PL"/>
        </w:rPr>
        <w:t>8</w:t>
      </w:r>
      <w:r w:rsidR="00F91F9E" w:rsidRPr="007009AE">
        <w:rPr>
          <w:rFonts w:ascii="Arial" w:hAnsi="Arial" w:cs="Arial"/>
          <w:color w:val="auto"/>
          <w:sz w:val="22"/>
          <w:szCs w:val="22"/>
          <w:lang w:eastAsia="pl-PL"/>
        </w:rPr>
        <w:t>/</w:t>
      </w:r>
      <w:r w:rsidR="00EF3543" w:rsidRPr="007009AE">
        <w:rPr>
          <w:rFonts w:ascii="Arial" w:hAnsi="Arial" w:cs="Arial"/>
          <w:color w:val="auto"/>
          <w:sz w:val="22"/>
          <w:szCs w:val="22"/>
          <w:lang w:eastAsia="pl-PL"/>
        </w:rPr>
        <w:t>3</w:t>
      </w:r>
      <w:r w:rsidR="00F91F9E" w:rsidRPr="007009AE">
        <w:rPr>
          <w:rFonts w:ascii="Arial" w:hAnsi="Arial" w:cs="Arial"/>
          <w:color w:val="auto"/>
          <w:sz w:val="22"/>
          <w:szCs w:val="22"/>
          <w:lang w:eastAsia="pl-PL"/>
        </w:rPr>
        <w:t xml:space="preserve"> </w:t>
      </w:r>
      <w:r w:rsidR="00EB2652" w:rsidRPr="007009AE">
        <w:rPr>
          <w:rFonts w:ascii="Arial" w:hAnsi="Arial" w:cs="Arial"/>
          <w:color w:val="auto"/>
          <w:sz w:val="22"/>
          <w:szCs w:val="22"/>
          <w:lang w:eastAsia="pl-PL"/>
        </w:rPr>
        <w:t xml:space="preserve">przy ul. </w:t>
      </w:r>
      <w:r w:rsidR="00EF3543" w:rsidRPr="007009AE">
        <w:rPr>
          <w:rFonts w:ascii="Arial" w:hAnsi="Arial" w:cs="Arial"/>
          <w:color w:val="auto"/>
          <w:sz w:val="22"/>
          <w:szCs w:val="22"/>
          <w:lang w:eastAsia="pl-PL"/>
        </w:rPr>
        <w:t>Królowej Marysieńki wybudowanego w Etapie I</w:t>
      </w:r>
      <w:r w:rsidR="00F91F9E" w:rsidRPr="007009AE">
        <w:rPr>
          <w:rFonts w:ascii="Arial" w:hAnsi="Arial" w:cs="Arial"/>
          <w:color w:val="auto"/>
          <w:sz w:val="22"/>
          <w:szCs w:val="22"/>
          <w:lang w:eastAsia="pl-PL"/>
        </w:rPr>
        <w:t>,</w:t>
      </w:r>
    </w:p>
    <w:p w14:paraId="3EB0C3DB" w14:textId="25619E99" w:rsidR="002648D8" w:rsidRPr="007009AE" w:rsidRDefault="004458C4"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budowę</w:t>
      </w:r>
      <w:r w:rsidR="002648D8" w:rsidRPr="007009AE">
        <w:rPr>
          <w:rFonts w:ascii="Arial" w:hAnsi="Arial" w:cs="Arial"/>
          <w:color w:val="auto"/>
          <w:sz w:val="22"/>
          <w:szCs w:val="22"/>
          <w:lang w:eastAsia="pl-PL"/>
        </w:rPr>
        <w:t xml:space="preserve"> kabla sterowania kaskadowego od</w:t>
      </w:r>
      <w:r w:rsidR="00EF3543" w:rsidRPr="007009AE">
        <w:rPr>
          <w:rFonts w:ascii="Arial" w:hAnsi="Arial" w:cs="Arial"/>
          <w:color w:val="auto"/>
          <w:sz w:val="22"/>
          <w:szCs w:val="22"/>
          <w:lang w:eastAsia="pl-PL"/>
        </w:rPr>
        <w:t xml:space="preserve"> słupa oświetleniowego nr S2/U8/3 wybudowanego w Etapie I </w:t>
      </w:r>
      <w:r w:rsidR="002648D8" w:rsidRPr="007009AE">
        <w:rPr>
          <w:rFonts w:ascii="Arial" w:hAnsi="Arial" w:cs="Arial"/>
          <w:color w:val="auto"/>
          <w:sz w:val="22"/>
          <w:szCs w:val="22"/>
          <w:lang w:eastAsia="pl-PL"/>
        </w:rPr>
        <w:t>do istniejące</w:t>
      </w:r>
      <w:r w:rsidR="00EF3543" w:rsidRPr="007009AE">
        <w:rPr>
          <w:rFonts w:ascii="Arial" w:hAnsi="Arial" w:cs="Arial"/>
          <w:color w:val="auto"/>
          <w:sz w:val="22"/>
          <w:szCs w:val="22"/>
          <w:lang w:eastAsia="pl-PL"/>
        </w:rPr>
        <w:t>j szafki oświetleniowej SOU</w:t>
      </w:r>
      <w:r w:rsidR="00F95627" w:rsidRPr="007009AE">
        <w:rPr>
          <w:rFonts w:ascii="Arial" w:hAnsi="Arial" w:cs="Arial"/>
          <w:color w:val="auto"/>
          <w:sz w:val="22"/>
          <w:szCs w:val="22"/>
          <w:lang w:eastAsia="pl-PL"/>
        </w:rPr>
        <w:t xml:space="preserve"> przy ulicy Królowej Bony</w:t>
      </w:r>
      <w:r w:rsidR="00EF3543" w:rsidRPr="007009AE">
        <w:rPr>
          <w:rFonts w:ascii="Arial" w:hAnsi="Arial" w:cs="Arial"/>
          <w:color w:val="auto"/>
          <w:sz w:val="22"/>
          <w:szCs w:val="22"/>
          <w:lang w:eastAsia="pl-PL"/>
        </w:rPr>
        <w:t>.</w:t>
      </w:r>
    </w:p>
    <w:p w14:paraId="127E8A98" w14:textId="4314FED1" w:rsidR="00F95627" w:rsidRPr="007009AE" w:rsidRDefault="00F95627" w:rsidP="00D512D2">
      <w:pPr>
        <w:widowControl/>
        <w:suppressAutoHyphens w:val="0"/>
        <w:spacing w:after="240" w:line="288" w:lineRule="auto"/>
        <w:ind w:left="1134" w:hanging="1134"/>
        <w:jc w:val="both"/>
        <w:rPr>
          <w:rFonts w:ascii="Arial" w:eastAsia="Times New Roman" w:hAnsi="Arial" w:cs="Arial"/>
          <w:b/>
          <w:color w:val="auto"/>
          <w:sz w:val="22"/>
          <w:szCs w:val="22"/>
          <w:lang w:eastAsia="pl-PL"/>
        </w:rPr>
      </w:pPr>
      <w:r w:rsidRPr="007009AE">
        <w:rPr>
          <w:rFonts w:ascii="Arial" w:hAnsi="Arial" w:cs="Arial"/>
          <w:b/>
          <w:bCs/>
          <w:color w:val="auto"/>
          <w:sz w:val="22"/>
          <w:szCs w:val="22"/>
          <w:lang w:eastAsia="pl-PL"/>
        </w:rPr>
        <w:t xml:space="preserve">Uwaga!!! W związku z etapowaniem robót budowlanych kabel sterowania kaskadowego </w:t>
      </w:r>
      <w:r w:rsidR="000A024D">
        <w:rPr>
          <w:rFonts w:ascii="Arial" w:hAnsi="Arial" w:cs="Arial"/>
          <w:b/>
          <w:bCs/>
          <w:color w:val="auto"/>
          <w:sz w:val="22"/>
          <w:szCs w:val="22"/>
          <w:lang w:eastAsia="pl-PL"/>
        </w:rPr>
        <w:t>Zamawiający</w:t>
      </w:r>
      <w:r w:rsidRPr="007009AE">
        <w:rPr>
          <w:rFonts w:ascii="Arial" w:hAnsi="Arial" w:cs="Arial"/>
          <w:b/>
          <w:bCs/>
          <w:color w:val="auto"/>
          <w:sz w:val="22"/>
          <w:szCs w:val="22"/>
          <w:lang w:eastAsia="pl-PL"/>
        </w:rPr>
        <w:t xml:space="preserve"> przekaże protokolarnie wykonawcy na etapie realizacji zadania budowlanego.</w:t>
      </w:r>
    </w:p>
    <w:p w14:paraId="5EE0564D" w14:textId="668B7E33" w:rsidR="000C58DF" w:rsidRPr="007009AE" w:rsidRDefault="004E5827"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hAnsi="Arial" w:cs="Arial"/>
          <w:color w:val="auto"/>
          <w:sz w:val="22"/>
          <w:szCs w:val="22"/>
          <w:lang w:eastAsia="pl-PL"/>
        </w:rPr>
        <w:t>b</w:t>
      </w:r>
      <w:r w:rsidR="002D14DA" w:rsidRPr="007009AE">
        <w:rPr>
          <w:rFonts w:ascii="Arial" w:hAnsi="Arial" w:cs="Arial"/>
          <w:color w:val="auto"/>
          <w:sz w:val="22"/>
          <w:szCs w:val="22"/>
          <w:lang w:eastAsia="pl-PL"/>
        </w:rPr>
        <w:t>udowę</w:t>
      </w:r>
      <w:r w:rsidR="000C58DF" w:rsidRPr="007009AE">
        <w:rPr>
          <w:rFonts w:ascii="Arial" w:hAnsi="Arial" w:cs="Arial"/>
          <w:color w:val="auto"/>
          <w:sz w:val="22"/>
          <w:szCs w:val="22"/>
          <w:lang w:eastAsia="pl-PL"/>
        </w:rPr>
        <w:t xml:space="preserve"> w niepełnym zakresie </w:t>
      </w:r>
      <w:r w:rsidR="00707396" w:rsidRPr="007009AE">
        <w:rPr>
          <w:rFonts w:ascii="Arial" w:hAnsi="Arial" w:cs="Arial"/>
          <w:color w:val="auto"/>
          <w:sz w:val="22"/>
          <w:szCs w:val="22"/>
          <w:lang w:eastAsia="pl-PL"/>
        </w:rPr>
        <w:t>oświ</w:t>
      </w:r>
      <w:r w:rsidR="0069589F" w:rsidRPr="007009AE">
        <w:rPr>
          <w:rFonts w:ascii="Arial" w:hAnsi="Arial" w:cs="Arial"/>
          <w:color w:val="auto"/>
          <w:sz w:val="22"/>
          <w:szCs w:val="22"/>
          <w:lang w:eastAsia="pl-PL"/>
        </w:rPr>
        <w:t>etlenia drogowego</w:t>
      </w:r>
      <w:r w:rsidR="00D94B57" w:rsidRPr="007009AE">
        <w:rPr>
          <w:rFonts w:ascii="Arial" w:hAnsi="Arial" w:cs="Arial"/>
          <w:color w:val="auto"/>
          <w:sz w:val="22"/>
          <w:szCs w:val="22"/>
          <w:lang w:eastAsia="pl-PL"/>
        </w:rPr>
        <w:t>,</w:t>
      </w:r>
      <w:r w:rsidR="0069589F" w:rsidRPr="007009AE">
        <w:rPr>
          <w:rFonts w:ascii="Arial" w:hAnsi="Arial" w:cs="Arial"/>
          <w:color w:val="auto"/>
          <w:sz w:val="22"/>
          <w:szCs w:val="22"/>
          <w:lang w:eastAsia="pl-PL"/>
        </w:rPr>
        <w:t xml:space="preserve"> </w:t>
      </w:r>
      <w:proofErr w:type="spellStart"/>
      <w:r w:rsidR="0069589F" w:rsidRPr="007009AE">
        <w:rPr>
          <w:rFonts w:ascii="Arial" w:hAnsi="Arial" w:cs="Arial"/>
          <w:color w:val="auto"/>
          <w:sz w:val="22"/>
          <w:szCs w:val="22"/>
          <w:lang w:eastAsia="pl-PL"/>
        </w:rPr>
        <w:t>obw</w:t>
      </w:r>
      <w:proofErr w:type="spellEnd"/>
      <w:r w:rsidR="0069589F" w:rsidRPr="007009AE">
        <w:rPr>
          <w:rFonts w:ascii="Arial" w:hAnsi="Arial" w:cs="Arial"/>
          <w:color w:val="auto"/>
          <w:sz w:val="22"/>
          <w:szCs w:val="22"/>
          <w:lang w:eastAsia="pl-PL"/>
        </w:rPr>
        <w:t xml:space="preserve">. nr </w:t>
      </w:r>
      <w:r w:rsidR="00F95627" w:rsidRPr="007009AE">
        <w:rPr>
          <w:rFonts w:ascii="Arial" w:hAnsi="Arial" w:cs="Arial"/>
          <w:color w:val="auto"/>
          <w:sz w:val="22"/>
          <w:szCs w:val="22"/>
          <w:lang w:eastAsia="pl-PL"/>
        </w:rPr>
        <w:t>4</w:t>
      </w:r>
      <w:r w:rsidR="00707396" w:rsidRPr="007009AE">
        <w:rPr>
          <w:rFonts w:ascii="Arial" w:hAnsi="Arial" w:cs="Arial"/>
          <w:color w:val="auto"/>
          <w:sz w:val="22"/>
          <w:szCs w:val="22"/>
          <w:lang w:eastAsia="pl-PL"/>
        </w:rPr>
        <w:t xml:space="preserve"> </w:t>
      </w:r>
      <w:r w:rsidR="000C58DF" w:rsidRPr="007009AE">
        <w:rPr>
          <w:rFonts w:ascii="Arial" w:hAnsi="Arial" w:cs="Arial"/>
          <w:color w:val="auto"/>
          <w:sz w:val="22"/>
          <w:szCs w:val="22"/>
          <w:lang w:eastAsia="pl-PL"/>
        </w:rPr>
        <w:t xml:space="preserve">zasilany z </w:t>
      </w:r>
      <w:r w:rsidR="00F95627" w:rsidRPr="007009AE">
        <w:rPr>
          <w:rFonts w:ascii="Arial" w:hAnsi="Arial" w:cs="Arial"/>
          <w:color w:val="auto"/>
          <w:sz w:val="22"/>
          <w:szCs w:val="22"/>
          <w:lang w:eastAsia="pl-PL"/>
        </w:rPr>
        <w:t xml:space="preserve">istniejącej </w:t>
      </w:r>
      <w:r w:rsidR="000C58DF" w:rsidRPr="007009AE">
        <w:rPr>
          <w:rFonts w:ascii="Arial" w:hAnsi="Arial" w:cs="Arial"/>
          <w:color w:val="auto"/>
          <w:sz w:val="22"/>
          <w:szCs w:val="22"/>
          <w:lang w:eastAsia="pl-PL"/>
        </w:rPr>
        <w:t>szafki oświetleniowej SOU przy ulicy Królowej Bony.</w:t>
      </w:r>
    </w:p>
    <w:p w14:paraId="10226D7E" w14:textId="2B0AB5E1" w:rsidR="00EB2652" w:rsidRPr="00AC76A0" w:rsidRDefault="00292BE1" w:rsidP="00AC76A0">
      <w:pPr>
        <w:widowControl/>
        <w:suppressAutoHyphens w:val="0"/>
        <w:spacing w:line="288" w:lineRule="auto"/>
        <w:ind w:left="1134" w:hanging="1134"/>
        <w:jc w:val="both"/>
        <w:rPr>
          <w:rFonts w:ascii="Arial" w:hAnsi="Arial" w:cs="Arial"/>
          <w:b/>
          <w:bCs/>
          <w:color w:val="auto"/>
          <w:sz w:val="22"/>
          <w:szCs w:val="22"/>
          <w:lang w:eastAsia="pl-PL"/>
        </w:rPr>
      </w:pPr>
      <w:r w:rsidRPr="007009AE">
        <w:rPr>
          <w:rFonts w:ascii="Arial" w:hAnsi="Arial" w:cs="Arial"/>
          <w:b/>
          <w:bCs/>
          <w:color w:val="auto"/>
          <w:sz w:val="22"/>
          <w:szCs w:val="22"/>
          <w:lang w:eastAsia="pl-PL"/>
        </w:rPr>
        <w:t>U</w:t>
      </w:r>
      <w:r w:rsidR="00F95627" w:rsidRPr="007009AE">
        <w:rPr>
          <w:rFonts w:ascii="Arial" w:hAnsi="Arial" w:cs="Arial"/>
          <w:b/>
          <w:bCs/>
          <w:color w:val="auto"/>
          <w:sz w:val="22"/>
          <w:szCs w:val="22"/>
          <w:lang w:eastAsia="pl-PL"/>
        </w:rPr>
        <w:t>WAGA</w:t>
      </w:r>
      <w:r w:rsidRPr="007009AE">
        <w:rPr>
          <w:rFonts w:ascii="Arial" w:hAnsi="Arial" w:cs="Arial"/>
          <w:b/>
          <w:bCs/>
          <w:color w:val="auto"/>
          <w:sz w:val="22"/>
          <w:szCs w:val="22"/>
          <w:lang w:eastAsia="pl-PL"/>
        </w:rPr>
        <w:t>!!!</w:t>
      </w:r>
      <w:r w:rsidR="000C58DF" w:rsidRPr="007009AE">
        <w:rPr>
          <w:rFonts w:ascii="Arial" w:hAnsi="Arial" w:cs="Arial"/>
          <w:b/>
          <w:bCs/>
          <w:color w:val="auto"/>
          <w:sz w:val="22"/>
          <w:szCs w:val="22"/>
          <w:lang w:eastAsia="pl-PL"/>
        </w:rPr>
        <w:t xml:space="preserve"> W związku z etapowaniem robót budowlanych dotyczących całości inwestycji, na obecnie realizow</w:t>
      </w:r>
      <w:r w:rsidRPr="007009AE">
        <w:rPr>
          <w:rFonts w:ascii="Arial" w:hAnsi="Arial" w:cs="Arial"/>
          <w:b/>
          <w:bCs/>
          <w:color w:val="auto"/>
          <w:sz w:val="22"/>
          <w:szCs w:val="22"/>
          <w:lang w:eastAsia="pl-PL"/>
        </w:rPr>
        <w:t>a</w:t>
      </w:r>
      <w:r w:rsidR="000C58DF" w:rsidRPr="007009AE">
        <w:rPr>
          <w:rFonts w:ascii="Arial" w:hAnsi="Arial" w:cs="Arial"/>
          <w:b/>
          <w:bCs/>
          <w:color w:val="auto"/>
          <w:sz w:val="22"/>
          <w:szCs w:val="22"/>
          <w:lang w:eastAsia="pl-PL"/>
        </w:rPr>
        <w:t xml:space="preserve">nym etapie </w:t>
      </w:r>
      <w:r w:rsidR="0099496A" w:rsidRPr="007009AE">
        <w:rPr>
          <w:rFonts w:ascii="Arial" w:hAnsi="Arial" w:cs="Arial"/>
          <w:b/>
          <w:bCs/>
          <w:color w:val="auto"/>
          <w:sz w:val="22"/>
          <w:szCs w:val="22"/>
          <w:lang w:eastAsia="pl-PL"/>
        </w:rPr>
        <w:t xml:space="preserve">w </w:t>
      </w:r>
      <w:proofErr w:type="spellStart"/>
      <w:r w:rsidR="0099496A" w:rsidRPr="007009AE">
        <w:rPr>
          <w:rFonts w:ascii="Arial" w:hAnsi="Arial" w:cs="Arial"/>
          <w:b/>
          <w:bCs/>
          <w:color w:val="auto"/>
          <w:sz w:val="22"/>
          <w:szCs w:val="22"/>
          <w:lang w:eastAsia="pl-PL"/>
        </w:rPr>
        <w:t>obw</w:t>
      </w:r>
      <w:proofErr w:type="spellEnd"/>
      <w:r w:rsidR="0099496A" w:rsidRPr="007009AE">
        <w:rPr>
          <w:rFonts w:ascii="Arial" w:hAnsi="Arial" w:cs="Arial"/>
          <w:b/>
          <w:bCs/>
          <w:color w:val="auto"/>
          <w:sz w:val="22"/>
          <w:szCs w:val="22"/>
          <w:lang w:eastAsia="pl-PL"/>
        </w:rPr>
        <w:t xml:space="preserve">. nr 4 </w:t>
      </w:r>
      <w:r w:rsidR="000C58DF" w:rsidRPr="007009AE">
        <w:rPr>
          <w:rFonts w:ascii="Arial" w:hAnsi="Arial" w:cs="Arial"/>
          <w:b/>
          <w:bCs/>
          <w:color w:val="auto"/>
          <w:sz w:val="22"/>
          <w:szCs w:val="22"/>
          <w:lang w:eastAsia="pl-PL"/>
        </w:rPr>
        <w:t>należy wybudować</w:t>
      </w:r>
      <w:r w:rsidR="00F95627" w:rsidRPr="007009AE">
        <w:rPr>
          <w:rFonts w:ascii="Arial" w:hAnsi="Arial" w:cs="Arial"/>
          <w:b/>
          <w:bCs/>
          <w:color w:val="auto"/>
          <w:sz w:val="22"/>
          <w:szCs w:val="22"/>
          <w:lang w:eastAsia="pl-PL"/>
        </w:rPr>
        <w:t xml:space="preserve"> </w:t>
      </w:r>
      <w:r w:rsidR="0005187F" w:rsidRPr="007009AE">
        <w:rPr>
          <w:rFonts w:ascii="Arial" w:hAnsi="Arial" w:cs="Arial"/>
          <w:b/>
          <w:bCs/>
          <w:color w:val="auto"/>
          <w:sz w:val="22"/>
          <w:szCs w:val="22"/>
          <w:lang w:eastAsia="pl-PL"/>
        </w:rPr>
        <w:t>oświetlenie drogowe do słupa nr S3/U2/4 - włącznie.</w:t>
      </w:r>
    </w:p>
    <w:p w14:paraId="2BA80261" w14:textId="6CB17375" w:rsidR="0005187F" w:rsidRPr="007009AE" w:rsidRDefault="0005187F"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t>sł</w:t>
      </w:r>
      <w:r w:rsidRPr="007009AE">
        <w:rPr>
          <w:rFonts w:ascii="Arial" w:eastAsia="Times New Roman" w:hAnsi="Arial" w:cs="Arial"/>
          <w:color w:val="auto"/>
          <w:sz w:val="22"/>
          <w:szCs w:val="22"/>
          <w:lang w:eastAsia="pl-PL"/>
        </w:rPr>
        <w:t xml:space="preserve">upy oświetleniowe S2 oświetlenia drogowego stalowe, ocynkowane, stożkowe </w:t>
      </w:r>
      <w:r w:rsidRPr="007009AE">
        <w:rPr>
          <w:rFonts w:ascii="Arial" w:eastAsia="Times New Roman" w:hAnsi="Arial" w:cs="Arial"/>
          <w:color w:val="auto"/>
          <w:sz w:val="22"/>
          <w:szCs w:val="22"/>
          <w:lang w:eastAsia="pl-PL"/>
        </w:rPr>
        <w:br/>
        <w:t>o wysokości h=7m należy wyposażyć w tabliczki bezpiecznikowe TB-1 oraz przewód zasilający oprawy oświetleniowe typu YDY 3x1,5mm</w:t>
      </w:r>
      <w:r w:rsidRPr="007009AE">
        <w:rPr>
          <w:rFonts w:ascii="Arial" w:eastAsia="Times New Roman" w:hAnsi="Arial" w:cs="Arial"/>
          <w:color w:val="auto"/>
          <w:sz w:val="22"/>
          <w:szCs w:val="22"/>
          <w:vertAlign w:val="superscript"/>
          <w:lang w:eastAsia="pl-PL"/>
        </w:rPr>
        <w:t>2</w:t>
      </w:r>
    </w:p>
    <w:p w14:paraId="339BAE89" w14:textId="140F57CD" w:rsidR="00C5012A" w:rsidRPr="007009AE" w:rsidRDefault="00C5012A"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 xml:space="preserve">słupy oświetleniowe </w:t>
      </w:r>
      <w:r w:rsidR="00C26D3C" w:rsidRPr="007009AE">
        <w:rPr>
          <w:rFonts w:ascii="Arial" w:eastAsia="Times New Roman" w:hAnsi="Arial" w:cs="Arial"/>
          <w:color w:val="auto"/>
          <w:sz w:val="22"/>
          <w:szCs w:val="22"/>
          <w:lang w:eastAsia="pl-PL"/>
        </w:rPr>
        <w:t xml:space="preserve">S2 </w:t>
      </w:r>
      <w:r w:rsidRPr="007009AE">
        <w:rPr>
          <w:rFonts w:ascii="Arial" w:eastAsia="Times New Roman" w:hAnsi="Arial" w:cs="Arial"/>
          <w:color w:val="auto"/>
          <w:sz w:val="22"/>
          <w:szCs w:val="22"/>
          <w:lang w:eastAsia="pl-PL"/>
        </w:rPr>
        <w:t>wyposażyć w wysięgnik stalowy, ocynkowany o wysięgu 2m oraz wysokości 1m,</w:t>
      </w:r>
    </w:p>
    <w:p w14:paraId="13CF2A81" w14:textId="075C9C6B"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specyfikacja słupów oświetleniowych zgodna z dokumentacją pro</w:t>
      </w:r>
      <w:r w:rsidR="00F91F9E" w:rsidRPr="007009AE">
        <w:rPr>
          <w:rFonts w:ascii="Arial" w:eastAsia="Times New Roman" w:hAnsi="Arial" w:cs="Arial"/>
          <w:color w:val="auto"/>
          <w:sz w:val="22"/>
          <w:szCs w:val="22"/>
          <w:lang w:eastAsia="pl-PL"/>
        </w:rPr>
        <w:t>jektową oraz opisem technicznym,</w:t>
      </w:r>
    </w:p>
    <w:p w14:paraId="71B43B56" w14:textId="4361A522" w:rsidR="00C26D3C" w:rsidRPr="007009AE" w:rsidRDefault="00C26D3C"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t>sł</w:t>
      </w:r>
      <w:r w:rsidRPr="007009AE">
        <w:rPr>
          <w:rFonts w:ascii="Arial" w:eastAsia="Times New Roman" w:hAnsi="Arial" w:cs="Arial"/>
          <w:color w:val="auto"/>
          <w:sz w:val="22"/>
          <w:szCs w:val="22"/>
          <w:lang w:eastAsia="pl-PL"/>
        </w:rPr>
        <w:t xml:space="preserve">up oświetleniowy S3 oświetlenia drogowego stalowe, ocynkowane, stożkowe </w:t>
      </w:r>
      <w:r w:rsidRPr="007009AE">
        <w:rPr>
          <w:rFonts w:ascii="Arial" w:eastAsia="Times New Roman" w:hAnsi="Arial" w:cs="Arial"/>
          <w:color w:val="auto"/>
          <w:sz w:val="22"/>
          <w:szCs w:val="22"/>
          <w:lang w:eastAsia="pl-PL"/>
        </w:rPr>
        <w:br/>
        <w:t>o wysokości h=7m należy wyposażyć w tabliczki bezpiecznikowe TB-1 oraz przewód zasilający oprawy oświetleniowe typu YDY 3x1,5mm</w:t>
      </w:r>
      <w:r w:rsidRPr="007009AE">
        <w:rPr>
          <w:rFonts w:ascii="Arial" w:eastAsia="Times New Roman" w:hAnsi="Arial" w:cs="Arial"/>
          <w:color w:val="auto"/>
          <w:sz w:val="22"/>
          <w:szCs w:val="22"/>
          <w:vertAlign w:val="superscript"/>
          <w:lang w:eastAsia="pl-PL"/>
        </w:rPr>
        <w:t>2</w:t>
      </w:r>
      <w:r w:rsidRPr="007009AE">
        <w:rPr>
          <w:rFonts w:ascii="Arial" w:eastAsia="Times New Roman" w:hAnsi="Arial" w:cs="Arial"/>
          <w:color w:val="auto"/>
          <w:sz w:val="22"/>
          <w:szCs w:val="22"/>
          <w:lang w:eastAsia="pl-PL"/>
        </w:rPr>
        <w:t>,</w:t>
      </w:r>
    </w:p>
    <w:p w14:paraId="27503304" w14:textId="069ED750" w:rsidR="00C26D3C" w:rsidRPr="007009AE" w:rsidRDefault="00C26D3C"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słup oświetleniowy S3 wyposażyć w wysięgnik stalowy, ocynkowany o wysięgu 1m oraz wysokości 1m,</w:t>
      </w:r>
    </w:p>
    <w:p w14:paraId="0D9E6564" w14:textId="2456DF1D"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t>sł</w:t>
      </w:r>
      <w:r w:rsidRPr="007009AE">
        <w:rPr>
          <w:rFonts w:ascii="Arial" w:eastAsia="Times New Roman" w:hAnsi="Arial" w:cs="Arial"/>
          <w:color w:val="auto"/>
          <w:sz w:val="22"/>
          <w:szCs w:val="22"/>
          <w:lang w:eastAsia="pl-PL"/>
        </w:rPr>
        <w:t xml:space="preserve">upy oświetleniowe </w:t>
      </w:r>
      <w:r w:rsidR="004E5827" w:rsidRPr="007009AE">
        <w:rPr>
          <w:rFonts w:ascii="Arial" w:eastAsia="Times New Roman" w:hAnsi="Arial" w:cs="Arial"/>
          <w:color w:val="auto"/>
          <w:sz w:val="22"/>
          <w:szCs w:val="22"/>
          <w:lang w:eastAsia="pl-PL"/>
        </w:rPr>
        <w:t xml:space="preserve">wykonane w </w:t>
      </w:r>
      <w:proofErr w:type="spellStart"/>
      <w:r w:rsidR="004E5827" w:rsidRPr="007009AE">
        <w:rPr>
          <w:rFonts w:ascii="Arial" w:eastAsia="Times New Roman" w:hAnsi="Arial" w:cs="Arial"/>
          <w:color w:val="auto"/>
          <w:sz w:val="22"/>
          <w:szCs w:val="22"/>
          <w:lang w:eastAsia="pl-PL"/>
        </w:rPr>
        <w:t>ocynku</w:t>
      </w:r>
      <w:proofErr w:type="spellEnd"/>
      <w:r w:rsidR="004E5827"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zainstalowane na</w:t>
      </w:r>
      <w:r w:rsidR="004E5827" w:rsidRPr="007009AE">
        <w:rPr>
          <w:rFonts w:ascii="Arial" w:eastAsia="Times New Roman" w:hAnsi="Arial" w:cs="Arial"/>
          <w:color w:val="auto"/>
          <w:sz w:val="22"/>
          <w:szCs w:val="22"/>
          <w:lang w:eastAsia="pl-PL"/>
        </w:rPr>
        <w:t xml:space="preserve"> fundamencie prefabrykowanym</w:t>
      </w:r>
      <w:r w:rsidRPr="007009AE">
        <w:rPr>
          <w:rFonts w:ascii="Arial" w:eastAsia="Times New Roman" w:hAnsi="Arial" w:cs="Arial"/>
          <w:color w:val="auto"/>
          <w:sz w:val="22"/>
          <w:szCs w:val="22"/>
          <w:lang w:eastAsia="pl-PL"/>
        </w:rPr>
        <w:t>, który nale</w:t>
      </w:r>
      <w:r w:rsidR="00F91F9E" w:rsidRPr="007009AE">
        <w:rPr>
          <w:rFonts w:ascii="Arial" w:eastAsia="Times New Roman" w:hAnsi="Arial" w:cs="Arial"/>
          <w:color w:val="auto"/>
          <w:sz w:val="22"/>
          <w:szCs w:val="22"/>
          <w:lang w:eastAsia="pl-PL"/>
        </w:rPr>
        <w:t>ży zabezpieczyć masą bitumiczną,</w:t>
      </w:r>
    </w:p>
    <w:p w14:paraId="10A46E98" w14:textId="34ACD3AF"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t>s</w:t>
      </w:r>
      <w:r w:rsidRPr="007009AE">
        <w:rPr>
          <w:rFonts w:ascii="Arial" w:eastAsia="Times New Roman" w:hAnsi="Arial" w:cs="Arial"/>
          <w:color w:val="auto"/>
          <w:sz w:val="22"/>
          <w:szCs w:val="22"/>
          <w:lang w:eastAsia="pl-PL"/>
        </w:rPr>
        <w:t>łupy oświetleniowe należy zabezpieczyć antykorozyjne laminatem do wy</w:t>
      </w:r>
      <w:r w:rsidR="00F91F9E" w:rsidRPr="007009AE">
        <w:rPr>
          <w:rFonts w:ascii="Arial" w:eastAsia="Times New Roman" w:hAnsi="Arial" w:cs="Arial"/>
          <w:color w:val="auto"/>
          <w:sz w:val="22"/>
          <w:szCs w:val="22"/>
          <w:lang w:eastAsia="pl-PL"/>
        </w:rPr>
        <w:t>sokości 1m od powierzchni ziemi,</w:t>
      </w:r>
    </w:p>
    <w:p w14:paraId="0F3378B7" w14:textId="41C84A6F"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t>o</w:t>
      </w:r>
      <w:r w:rsidRPr="007009AE">
        <w:rPr>
          <w:rFonts w:ascii="Arial" w:eastAsia="Times New Roman" w:hAnsi="Arial" w:cs="Arial"/>
          <w:color w:val="auto"/>
          <w:sz w:val="22"/>
          <w:szCs w:val="22"/>
          <w:lang w:eastAsia="pl-PL"/>
        </w:rPr>
        <w:t>prawy oświetleniowe wykonane w technologii LED, zgodne z dokumentacją projektową, opisem technicznym</w:t>
      </w:r>
      <w:r w:rsidR="00F91F9E" w:rsidRPr="007009AE">
        <w:rPr>
          <w:rFonts w:ascii="Arial" w:eastAsia="Times New Roman" w:hAnsi="Arial" w:cs="Arial"/>
          <w:color w:val="auto"/>
          <w:sz w:val="22"/>
          <w:szCs w:val="22"/>
          <w:lang w:eastAsia="pl-PL"/>
        </w:rPr>
        <w:t xml:space="preserve"> i obliczeniami fotometrycznymi,</w:t>
      </w:r>
    </w:p>
    <w:p w14:paraId="44AAC080" w14:textId="47F3C9E0"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oprawy oświetleniowe fabrycznie pomalow</w:t>
      </w:r>
      <w:r w:rsidR="00F91F9E" w:rsidRPr="007009AE">
        <w:rPr>
          <w:rFonts w:ascii="Arial" w:eastAsia="Times New Roman" w:hAnsi="Arial" w:cs="Arial"/>
          <w:color w:val="auto"/>
          <w:sz w:val="22"/>
          <w:szCs w:val="22"/>
          <w:lang w:eastAsia="pl-PL"/>
        </w:rPr>
        <w:t xml:space="preserve">ane proszkowo na kolor RAL </w:t>
      </w:r>
      <w:r w:rsidR="004E5827" w:rsidRPr="007009AE">
        <w:rPr>
          <w:rFonts w:ascii="Arial" w:eastAsia="Times New Roman" w:hAnsi="Arial" w:cs="Arial"/>
          <w:color w:val="auto"/>
          <w:sz w:val="22"/>
          <w:szCs w:val="22"/>
          <w:lang w:eastAsia="pl-PL"/>
        </w:rPr>
        <w:t>7035</w:t>
      </w:r>
      <w:r w:rsidR="00F91F9E" w:rsidRPr="007009AE">
        <w:rPr>
          <w:rFonts w:ascii="Arial" w:eastAsia="Times New Roman" w:hAnsi="Arial" w:cs="Arial"/>
          <w:color w:val="auto"/>
          <w:sz w:val="22"/>
          <w:szCs w:val="22"/>
          <w:lang w:eastAsia="pl-PL"/>
        </w:rPr>
        <w:t>,</w:t>
      </w:r>
    </w:p>
    <w:p w14:paraId="65A7B4EE" w14:textId="54F043F7"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lastRenderedPageBreak/>
        <w:t>w</w:t>
      </w:r>
      <w:r w:rsidRPr="007009AE">
        <w:rPr>
          <w:rFonts w:ascii="Arial" w:hAnsi="Arial" w:cs="Arial"/>
          <w:bCs/>
          <w:color w:val="auto"/>
          <w:sz w:val="22"/>
          <w:szCs w:val="22"/>
          <w:lang w:eastAsia="pl-PL"/>
        </w:rPr>
        <w:t xml:space="preserve"> </w:t>
      </w:r>
      <w:r w:rsidRPr="007009AE">
        <w:rPr>
          <w:rFonts w:ascii="Arial" w:hAnsi="Arial" w:cs="Arial"/>
          <w:color w:val="auto"/>
          <w:sz w:val="22"/>
          <w:szCs w:val="22"/>
          <w:lang w:eastAsia="pl-PL"/>
        </w:rPr>
        <w:t>przypadku konieczności wykonania tymczasowych lub/i nowo projektowanych sieci elektroenergetycznych/zasilających (w lokalizacjach wykraczających swym zakresem poza nowo projektowane konstrukcje nawierzchni) odtworzenie istniejących nawierzchni lub/i istniejącego zagospodarowania terenu z dostosowaniem rzędnych wysokościowych do rzęd</w:t>
      </w:r>
      <w:r w:rsidR="00F91F9E" w:rsidRPr="007009AE">
        <w:rPr>
          <w:rFonts w:ascii="Arial" w:hAnsi="Arial" w:cs="Arial"/>
          <w:color w:val="auto"/>
          <w:sz w:val="22"/>
          <w:szCs w:val="22"/>
          <w:lang w:eastAsia="pl-PL"/>
        </w:rPr>
        <w:t>nych projektowanych nawierzchni,</w:t>
      </w:r>
    </w:p>
    <w:p w14:paraId="6DD504C5" w14:textId="77777777" w:rsidR="00EB2652" w:rsidRPr="007009AE" w:rsidRDefault="00EB2652" w:rsidP="006743D7">
      <w:pPr>
        <w:widowControl/>
        <w:numPr>
          <w:ilvl w:val="0"/>
          <w:numId w:val="91"/>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7009AE">
        <w:rPr>
          <w:rFonts w:ascii="Arial" w:eastAsia="Times New Roman" w:hAnsi="Arial" w:cs="Arial"/>
          <w:bCs/>
          <w:color w:val="auto"/>
          <w:sz w:val="22"/>
          <w:szCs w:val="22"/>
          <w:lang w:eastAsia="pl-PL"/>
        </w:rPr>
        <w:t>w</w:t>
      </w:r>
      <w:r w:rsidRPr="007009AE">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14:paraId="2914C64C" w14:textId="6127979F" w:rsidR="00F95627" w:rsidRPr="007009AE" w:rsidRDefault="00F95627" w:rsidP="00F95627">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Budowę sieci oświetlenia drogowego na przebudowywanym odcinku drogowym ulicy </w:t>
      </w:r>
      <w:r w:rsidR="00C26D3C" w:rsidRPr="007009AE">
        <w:rPr>
          <w:rFonts w:ascii="Arial" w:eastAsia="Times New Roman" w:hAnsi="Arial" w:cs="Arial"/>
          <w:color w:val="auto"/>
          <w:sz w:val="22"/>
          <w:szCs w:val="22"/>
          <w:lang w:eastAsia="pl-PL"/>
        </w:rPr>
        <w:t>Królowej Marysieńki</w:t>
      </w:r>
      <w:r w:rsidRPr="007009AE">
        <w:rPr>
          <w:rFonts w:ascii="Arial" w:eastAsia="Times New Roman" w:hAnsi="Arial" w:cs="Arial"/>
          <w:color w:val="auto"/>
          <w:sz w:val="22"/>
          <w:szCs w:val="22"/>
          <w:lang w:eastAsia="pl-PL"/>
        </w:rPr>
        <w:t xml:space="preserve"> </w:t>
      </w:r>
      <w:r w:rsidR="00BD6328" w:rsidRPr="007009AE">
        <w:rPr>
          <w:rFonts w:ascii="Arial" w:eastAsia="Times New Roman" w:hAnsi="Arial" w:cs="Arial"/>
          <w:color w:val="auto"/>
          <w:sz w:val="22"/>
          <w:szCs w:val="22"/>
          <w:lang w:eastAsia="pl-PL"/>
        </w:rPr>
        <w:t xml:space="preserve">i Królowej Bony </w:t>
      </w:r>
      <w:r w:rsidRPr="007009AE">
        <w:rPr>
          <w:rFonts w:ascii="Arial" w:eastAsia="Times New Roman" w:hAnsi="Arial" w:cs="Arial"/>
          <w:color w:val="auto"/>
          <w:sz w:val="22"/>
          <w:szCs w:val="22"/>
          <w:lang w:eastAsia="pl-PL"/>
        </w:rPr>
        <w:t>należy wykonać zgodnie z dokumentacją projektową, uzgodnieniami branżowymi, warunkami technicznymi oraz rysunkami technicznymi sieci oświetleniowej.</w:t>
      </w:r>
    </w:p>
    <w:p w14:paraId="1D08162C" w14:textId="620D1DC4" w:rsidR="00F95627" w:rsidRPr="007009AE" w:rsidRDefault="00F95627" w:rsidP="00F95627">
      <w:pPr>
        <w:widowControl/>
        <w:tabs>
          <w:tab w:val="left" w:pos="426"/>
        </w:tabs>
        <w:suppressAutoHyphens w:val="0"/>
        <w:spacing w:line="288" w:lineRule="auto"/>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 xml:space="preserve">Przebudowa sieci będzie polegała na wykonaniu powyższego zakresu robót na całej ulicy </w:t>
      </w:r>
      <w:r w:rsidR="00C26D3C" w:rsidRPr="007009AE">
        <w:rPr>
          <w:rFonts w:ascii="Arial" w:eastAsia="Times New Roman" w:hAnsi="Arial" w:cs="Arial"/>
          <w:color w:val="auto"/>
          <w:sz w:val="22"/>
          <w:szCs w:val="22"/>
          <w:lang w:eastAsia="pl-PL"/>
        </w:rPr>
        <w:t>Królowej Marysieńki od skrzyżowania z ulicą Zygmunta Starego do skrzyżowania z ulicą Królowej Bony</w:t>
      </w:r>
      <w:r w:rsidR="00BD6328" w:rsidRPr="007009AE">
        <w:rPr>
          <w:rFonts w:ascii="Arial" w:eastAsia="Times New Roman" w:hAnsi="Arial" w:cs="Arial"/>
          <w:color w:val="auto"/>
          <w:sz w:val="22"/>
          <w:szCs w:val="22"/>
          <w:lang w:eastAsia="pl-PL"/>
        </w:rPr>
        <w:t xml:space="preserve"> oraz w ul. Królowej Bony od skrzyżowania z ul. Królowej Marysieńki do słupa nr S3/U2/4 włącznie.</w:t>
      </w:r>
    </w:p>
    <w:p w14:paraId="4481C32D" w14:textId="77777777" w:rsidR="00822117" w:rsidRPr="007009AE" w:rsidRDefault="00822117" w:rsidP="00EB2652">
      <w:pPr>
        <w:widowControl/>
        <w:suppressAutoHyphens w:val="0"/>
        <w:spacing w:line="288" w:lineRule="auto"/>
        <w:jc w:val="both"/>
        <w:rPr>
          <w:rFonts w:ascii="Arial" w:eastAsia="Times New Roman" w:hAnsi="Arial" w:cs="Arial"/>
          <w:color w:val="auto"/>
          <w:sz w:val="22"/>
          <w:szCs w:val="22"/>
          <w:lang w:eastAsia="pl-PL"/>
        </w:rPr>
      </w:pPr>
    </w:p>
    <w:p w14:paraId="6FA4D114" w14:textId="4744F2A0" w:rsidR="003D6550" w:rsidRPr="007009AE" w:rsidRDefault="00EB2652" w:rsidP="006743D7">
      <w:pPr>
        <w:pStyle w:val="Akapitzlist"/>
        <w:keepNext/>
        <w:numPr>
          <w:ilvl w:val="2"/>
          <w:numId w:val="102"/>
        </w:numPr>
        <w:spacing w:line="288" w:lineRule="auto"/>
        <w:jc w:val="both"/>
        <w:outlineLvl w:val="0"/>
        <w:rPr>
          <w:rFonts w:ascii="Arial" w:hAnsi="Arial" w:cs="Arial"/>
          <w:b/>
          <w:color w:val="auto"/>
          <w:sz w:val="22"/>
          <w:szCs w:val="22"/>
          <w:lang w:eastAsia="pl-PL"/>
        </w:rPr>
      </w:pPr>
      <w:r w:rsidRPr="007009AE">
        <w:rPr>
          <w:rFonts w:ascii="Arial" w:hAnsi="Arial" w:cs="Arial"/>
          <w:b/>
          <w:color w:val="auto"/>
          <w:sz w:val="22"/>
          <w:szCs w:val="22"/>
          <w:lang w:eastAsia="pl-PL"/>
        </w:rPr>
        <w:t>branża teletechniczna:</w:t>
      </w:r>
    </w:p>
    <w:p w14:paraId="10097490" w14:textId="270CA5F0" w:rsidR="00EB2652" w:rsidRPr="007009AE" w:rsidRDefault="00EB2652" w:rsidP="006743D7">
      <w:pPr>
        <w:pStyle w:val="Akapitzlist"/>
        <w:widowControl/>
        <w:numPr>
          <w:ilvl w:val="0"/>
          <w:numId w:val="106"/>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usunięcie kolizji z sieciami telekomunikacyjnymi:</w:t>
      </w:r>
    </w:p>
    <w:p w14:paraId="35BBEF1C" w14:textId="7F5082CC" w:rsidR="00FD7429" w:rsidRPr="007009AE" w:rsidRDefault="00532077" w:rsidP="00FD7429">
      <w:pPr>
        <w:pStyle w:val="Akapitzlist"/>
        <w:widowControl/>
        <w:numPr>
          <w:ilvl w:val="0"/>
          <w:numId w:val="2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dokonani</w:t>
      </w:r>
      <w:r w:rsidR="00303BEF">
        <w:rPr>
          <w:rFonts w:ascii="Arial" w:eastAsia="Times New Roman" w:hAnsi="Arial" w:cs="Arial"/>
          <w:color w:val="auto"/>
          <w:sz w:val="22"/>
          <w:szCs w:val="22"/>
          <w:lang w:eastAsia="pl-PL"/>
        </w:rPr>
        <w:t>e</w:t>
      </w:r>
      <w:r w:rsidRPr="007009AE">
        <w:rPr>
          <w:rFonts w:ascii="Arial" w:eastAsia="Times New Roman" w:hAnsi="Arial" w:cs="Arial"/>
          <w:color w:val="auto"/>
          <w:sz w:val="22"/>
          <w:szCs w:val="22"/>
          <w:lang w:eastAsia="pl-PL"/>
        </w:rPr>
        <w:t xml:space="preserve"> wymiany i regulacji ram i pokryw studni,</w:t>
      </w:r>
    </w:p>
    <w:p w14:paraId="462726B3" w14:textId="05D0D0A1" w:rsidR="00532077" w:rsidRPr="007009AE" w:rsidRDefault="00532077" w:rsidP="00FD7429">
      <w:pPr>
        <w:pStyle w:val="Akapitzlist"/>
        <w:widowControl/>
        <w:numPr>
          <w:ilvl w:val="0"/>
          <w:numId w:val="2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zabezpieczenie sieci rurą dwudzielną,</w:t>
      </w:r>
    </w:p>
    <w:p w14:paraId="4E6CE495" w14:textId="49E7F5BE" w:rsidR="00292BE1" w:rsidRPr="007009AE" w:rsidRDefault="00292BE1" w:rsidP="00292BE1">
      <w:pPr>
        <w:widowControl/>
        <w:suppressAutoHyphens w:val="0"/>
        <w:spacing w:line="288" w:lineRule="auto"/>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Przebudowę sieci teletechnicznych należących do operatora telekomunikacyjnego Netia S.A., Orange Polska S.A. należy wykonać zgodnie z dokumentacją projektową, uzgodnieniami branżowymi, warunkami technicznymi oraz rysunkami technicznymi sieci teletechnicznych. Przebudowa sieci będzie polegała na wykonaniu po</w:t>
      </w:r>
      <w:r w:rsidR="00FD7429" w:rsidRPr="007009AE">
        <w:rPr>
          <w:rFonts w:ascii="Arial" w:eastAsia="Times New Roman" w:hAnsi="Arial" w:cs="Arial"/>
          <w:color w:val="auto"/>
          <w:sz w:val="22"/>
          <w:szCs w:val="22"/>
          <w:lang w:eastAsia="pl-PL"/>
        </w:rPr>
        <w:t>wyższego</w:t>
      </w:r>
      <w:r w:rsidRPr="007009AE">
        <w:rPr>
          <w:rFonts w:ascii="Arial" w:eastAsia="Times New Roman" w:hAnsi="Arial" w:cs="Arial"/>
          <w:color w:val="auto"/>
          <w:sz w:val="22"/>
          <w:szCs w:val="22"/>
          <w:lang w:eastAsia="pl-PL"/>
        </w:rPr>
        <w:t xml:space="preserve"> zakresu robót </w:t>
      </w:r>
      <w:r w:rsidR="00BB080C" w:rsidRPr="007009AE">
        <w:rPr>
          <w:rFonts w:ascii="Arial" w:eastAsia="Times New Roman" w:hAnsi="Arial" w:cs="Arial"/>
          <w:color w:val="auto"/>
          <w:sz w:val="22"/>
          <w:szCs w:val="22"/>
          <w:lang w:eastAsia="pl-PL"/>
        </w:rPr>
        <w:t>na całej ulicy Królowej Marysieńki od skrzyżowania z ulicą Zygmunta Starego do skrzyżowania z ulicą Królowej Bony</w:t>
      </w:r>
      <w:r w:rsidR="00BD6328" w:rsidRPr="007009AE">
        <w:rPr>
          <w:rFonts w:ascii="Arial" w:eastAsia="Times New Roman" w:hAnsi="Arial" w:cs="Arial"/>
          <w:color w:val="auto"/>
          <w:sz w:val="22"/>
          <w:szCs w:val="22"/>
          <w:lang w:eastAsia="pl-PL"/>
        </w:rPr>
        <w:t xml:space="preserve"> oraz </w:t>
      </w:r>
      <w:bookmarkStart w:id="8" w:name="_Hlk146800444"/>
      <w:r w:rsidR="00BD6328" w:rsidRPr="007009AE">
        <w:rPr>
          <w:rFonts w:ascii="Arial" w:eastAsia="Times New Roman" w:hAnsi="Arial" w:cs="Arial"/>
          <w:color w:val="auto"/>
          <w:sz w:val="22"/>
          <w:szCs w:val="22"/>
          <w:lang w:eastAsia="pl-PL"/>
        </w:rPr>
        <w:t>w ul. Królowej Bony od skrzyżowania ul. Królowej Marysieńki do km 0+015</w:t>
      </w:r>
    </w:p>
    <w:bookmarkEnd w:id="8"/>
    <w:p w14:paraId="562DD322" w14:textId="77777777" w:rsidR="00532077" w:rsidRPr="007009AE" w:rsidRDefault="00532077" w:rsidP="00532077">
      <w:pPr>
        <w:widowControl/>
        <w:suppressAutoHyphens w:val="0"/>
        <w:spacing w:line="288" w:lineRule="auto"/>
        <w:ind w:left="567"/>
        <w:jc w:val="both"/>
        <w:rPr>
          <w:rFonts w:ascii="Arial" w:eastAsia="Times New Roman" w:hAnsi="Arial" w:cs="Arial"/>
          <w:color w:val="auto"/>
          <w:sz w:val="22"/>
          <w:szCs w:val="22"/>
          <w:lang w:eastAsia="pl-PL"/>
        </w:rPr>
      </w:pPr>
    </w:p>
    <w:p w14:paraId="303A5222" w14:textId="70C07635" w:rsidR="00532077" w:rsidRPr="007009AE" w:rsidRDefault="002D14DA" w:rsidP="006743D7">
      <w:pPr>
        <w:pStyle w:val="Akapitzlist"/>
        <w:widowControl/>
        <w:numPr>
          <w:ilvl w:val="0"/>
          <w:numId w:val="106"/>
        </w:numPr>
        <w:tabs>
          <w:tab w:val="left" w:pos="426"/>
        </w:tabs>
        <w:suppressAutoHyphens w:val="0"/>
        <w:spacing w:line="288" w:lineRule="auto"/>
        <w:ind w:hanging="72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budowę</w:t>
      </w:r>
      <w:r w:rsidR="00532077" w:rsidRPr="007009AE">
        <w:rPr>
          <w:rFonts w:ascii="Arial" w:eastAsia="Times New Roman" w:hAnsi="Arial" w:cs="Arial"/>
          <w:color w:val="auto"/>
          <w:sz w:val="22"/>
          <w:szCs w:val="22"/>
          <w:lang w:eastAsia="pl-PL"/>
        </w:rPr>
        <w:t xml:space="preserve"> kanalizacji techn</w:t>
      </w:r>
      <w:r w:rsidR="00A5490B" w:rsidRPr="007009AE">
        <w:rPr>
          <w:rFonts w:ascii="Arial" w:eastAsia="Times New Roman" w:hAnsi="Arial" w:cs="Arial"/>
          <w:color w:val="auto"/>
          <w:sz w:val="22"/>
          <w:szCs w:val="22"/>
          <w:lang w:eastAsia="pl-PL"/>
        </w:rPr>
        <w:t>ologicznej</w:t>
      </w:r>
      <w:r w:rsidRPr="007009AE">
        <w:rPr>
          <w:rFonts w:ascii="Arial" w:eastAsia="Times New Roman" w:hAnsi="Arial" w:cs="Arial"/>
          <w:color w:val="auto"/>
          <w:sz w:val="22"/>
          <w:szCs w:val="22"/>
          <w:lang w:eastAsia="pl-PL"/>
        </w:rPr>
        <w:t xml:space="preserve"> poprzez</w:t>
      </w:r>
      <w:r w:rsidR="00A5490B" w:rsidRPr="007009AE">
        <w:rPr>
          <w:rFonts w:ascii="Arial" w:eastAsia="Times New Roman" w:hAnsi="Arial" w:cs="Arial"/>
          <w:color w:val="auto"/>
          <w:sz w:val="22"/>
          <w:szCs w:val="22"/>
          <w:lang w:eastAsia="pl-PL"/>
        </w:rPr>
        <w:t>:</w:t>
      </w:r>
    </w:p>
    <w:p w14:paraId="32039B4C" w14:textId="3E9C95C2" w:rsidR="0039272D" w:rsidRPr="007009AE" w:rsidRDefault="0039272D" w:rsidP="006743D7">
      <w:pPr>
        <w:widowControl/>
        <w:numPr>
          <w:ilvl w:val="0"/>
          <w:numId w:val="107"/>
        </w:numPr>
        <w:suppressAutoHyphens w:val="0"/>
        <w:spacing w:line="288" w:lineRule="auto"/>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budow</w:t>
      </w:r>
      <w:r w:rsidR="002D14DA" w:rsidRPr="007009AE">
        <w:rPr>
          <w:rFonts w:ascii="Arial" w:eastAsia="Times New Roman" w:hAnsi="Arial" w:cs="Arial"/>
          <w:color w:val="auto"/>
          <w:sz w:val="22"/>
          <w:szCs w:val="22"/>
          <w:lang w:eastAsia="pl-PL"/>
        </w:rPr>
        <w:t>ę</w:t>
      </w:r>
      <w:r w:rsidRPr="007009AE">
        <w:rPr>
          <w:rFonts w:ascii="Arial" w:eastAsia="Times New Roman" w:hAnsi="Arial" w:cs="Arial"/>
          <w:color w:val="auto"/>
          <w:sz w:val="22"/>
          <w:szCs w:val="22"/>
          <w:lang w:eastAsia="pl-PL"/>
        </w:rPr>
        <w:t xml:space="preserve"> kanalizacji kablowej </w:t>
      </w:r>
      <w:r w:rsidR="00C0614B" w:rsidRPr="007009AE">
        <w:rPr>
          <w:rFonts w:ascii="Arial" w:eastAsia="Times New Roman" w:hAnsi="Arial" w:cs="Arial"/>
          <w:color w:val="auto"/>
          <w:sz w:val="22"/>
          <w:szCs w:val="22"/>
          <w:lang w:eastAsia="pl-PL"/>
        </w:rPr>
        <w:t xml:space="preserve">2-otworowej </w:t>
      </w:r>
      <w:r w:rsidRPr="007009AE">
        <w:rPr>
          <w:rFonts w:ascii="Arial" w:eastAsia="Times New Roman" w:hAnsi="Arial" w:cs="Arial"/>
          <w:color w:val="auto"/>
          <w:sz w:val="22"/>
          <w:szCs w:val="22"/>
          <w:lang w:eastAsia="pl-PL"/>
        </w:rPr>
        <w:t>zgodnie z projektem budowlano-wykonawczym z wykorzystaniem rur osłonowych</w:t>
      </w:r>
      <w:r w:rsidR="000A6A08" w:rsidRPr="007009AE">
        <w:rPr>
          <w:rFonts w:ascii="Arial" w:eastAsia="Times New Roman" w:hAnsi="Arial" w:cs="Arial"/>
          <w:color w:val="auto"/>
          <w:sz w:val="22"/>
          <w:szCs w:val="22"/>
          <w:lang w:eastAsia="pl-PL"/>
        </w:rPr>
        <w:t xml:space="preserve"> </w:t>
      </w:r>
      <w:r w:rsidR="00B33377" w:rsidRPr="007009AE">
        <w:rPr>
          <w:rFonts w:ascii="Arial" w:eastAsia="Times New Roman" w:hAnsi="Arial" w:cs="Arial"/>
          <w:color w:val="auto"/>
          <w:sz w:val="22"/>
          <w:szCs w:val="22"/>
          <w:lang w:eastAsia="pl-PL"/>
        </w:rPr>
        <w:t xml:space="preserve">Φ </w:t>
      </w:r>
      <w:r w:rsidR="000A6A08" w:rsidRPr="007009AE">
        <w:rPr>
          <w:rFonts w:ascii="Arial" w:eastAsia="Times New Roman" w:hAnsi="Arial" w:cs="Arial"/>
          <w:color w:val="auto"/>
          <w:sz w:val="22"/>
          <w:szCs w:val="22"/>
          <w:lang w:eastAsia="pl-PL"/>
        </w:rPr>
        <w:t>110</w:t>
      </w:r>
      <w:r w:rsidRPr="007009AE">
        <w:rPr>
          <w:rFonts w:ascii="Arial" w:eastAsia="Times New Roman" w:hAnsi="Arial" w:cs="Arial"/>
          <w:color w:val="auto"/>
          <w:sz w:val="22"/>
          <w:szCs w:val="22"/>
          <w:lang w:eastAsia="pl-PL"/>
        </w:rPr>
        <w:t>;</w:t>
      </w:r>
    </w:p>
    <w:p w14:paraId="7E0A8BBB" w14:textId="195A124B" w:rsidR="008B5D70" w:rsidRPr="007009AE" w:rsidRDefault="008B5D70" w:rsidP="006743D7">
      <w:pPr>
        <w:widowControl/>
        <w:numPr>
          <w:ilvl w:val="0"/>
          <w:numId w:val="107"/>
        </w:numPr>
        <w:suppressAutoHyphens w:val="0"/>
        <w:spacing w:line="288" w:lineRule="auto"/>
        <w:ind w:left="709" w:hanging="349"/>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budowę studni kanalizacji kablowej 2-otworowej typu SKR1 zgodnie z dokumentacją projektową;</w:t>
      </w:r>
    </w:p>
    <w:p w14:paraId="3EC51ABF" w14:textId="4EF4C226" w:rsidR="0039272D" w:rsidRPr="007009AE" w:rsidRDefault="008B5D70" w:rsidP="006743D7">
      <w:pPr>
        <w:widowControl/>
        <w:numPr>
          <w:ilvl w:val="0"/>
          <w:numId w:val="107"/>
        </w:numPr>
        <w:suppressAutoHyphens w:val="0"/>
        <w:spacing w:line="288" w:lineRule="auto"/>
        <w:ind w:left="709" w:hanging="349"/>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budowę studni kanalizacji kablowej 2-otworowej typu SK1 zgodnie z dokumentacją projektową.</w:t>
      </w:r>
    </w:p>
    <w:p w14:paraId="1572D380" w14:textId="4EB6C9EA" w:rsidR="00BD6328" w:rsidRPr="007009AE" w:rsidRDefault="002D14DA" w:rsidP="00BD6328">
      <w:pPr>
        <w:widowControl/>
        <w:suppressAutoHyphens w:val="0"/>
        <w:spacing w:line="288" w:lineRule="auto"/>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 xml:space="preserve">Budowę kanału technologicznego na przebudowywanym odcinku drogowym ulicy </w:t>
      </w:r>
      <w:r w:rsidR="00A556FB" w:rsidRPr="007009AE">
        <w:rPr>
          <w:rFonts w:ascii="Arial" w:eastAsia="Times New Roman" w:hAnsi="Arial" w:cs="Arial"/>
          <w:color w:val="auto"/>
          <w:sz w:val="22"/>
          <w:szCs w:val="22"/>
          <w:lang w:eastAsia="pl-PL"/>
        </w:rPr>
        <w:t xml:space="preserve">Królowej Marysieńki </w:t>
      </w:r>
      <w:r w:rsidRPr="007009AE">
        <w:rPr>
          <w:rFonts w:ascii="Arial" w:eastAsia="Times New Roman" w:hAnsi="Arial" w:cs="Arial"/>
          <w:color w:val="auto"/>
          <w:sz w:val="22"/>
          <w:szCs w:val="22"/>
          <w:lang w:eastAsia="pl-PL"/>
        </w:rPr>
        <w:t>należy wykonać zgodnie z dokumentacją projektową, uzgodnieniami branżowymi, warunkami technicznymi oraz rysunkami technicznymi. Przebudowa kanału będzie polegała na wykonaniu po</w:t>
      </w:r>
      <w:r w:rsidR="00CE2102" w:rsidRPr="007009AE">
        <w:rPr>
          <w:rFonts w:ascii="Arial" w:eastAsia="Times New Roman" w:hAnsi="Arial" w:cs="Arial"/>
          <w:color w:val="auto"/>
          <w:sz w:val="22"/>
          <w:szCs w:val="22"/>
          <w:lang w:eastAsia="pl-PL"/>
        </w:rPr>
        <w:t>wyższego</w:t>
      </w:r>
      <w:r w:rsidRPr="007009AE">
        <w:rPr>
          <w:rFonts w:ascii="Arial" w:eastAsia="Times New Roman" w:hAnsi="Arial" w:cs="Arial"/>
          <w:color w:val="auto"/>
          <w:sz w:val="22"/>
          <w:szCs w:val="22"/>
          <w:lang w:eastAsia="pl-PL"/>
        </w:rPr>
        <w:t xml:space="preserve"> zakresu robót na </w:t>
      </w:r>
      <w:r w:rsidR="00A556FB" w:rsidRPr="007009AE">
        <w:rPr>
          <w:rFonts w:ascii="Arial" w:eastAsia="Times New Roman" w:hAnsi="Arial" w:cs="Arial"/>
          <w:color w:val="auto"/>
          <w:sz w:val="22"/>
          <w:szCs w:val="22"/>
          <w:lang w:eastAsia="pl-PL"/>
        </w:rPr>
        <w:t xml:space="preserve">całej ulicy Królowej Marysieńki od skrzyżowania </w:t>
      </w:r>
      <w:r w:rsidR="00D24227">
        <w:rPr>
          <w:rFonts w:ascii="Arial" w:eastAsia="Times New Roman" w:hAnsi="Arial" w:cs="Arial"/>
          <w:color w:val="auto"/>
          <w:sz w:val="22"/>
          <w:szCs w:val="22"/>
          <w:lang w:eastAsia="pl-PL"/>
        </w:rPr>
        <w:br/>
      </w:r>
      <w:r w:rsidR="00A556FB" w:rsidRPr="007009AE">
        <w:rPr>
          <w:rFonts w:ascii="Arial" w:eastAsia="Times New Roman" w:hAnsi="Arial" w:cs="Arial"/>
          <w:color w:val="auto"/>
          <w:sz w:val="22"/>
          <w:szCs w:val="22"/>
          <w:lang w:eastAsia="pl-PL"/>
        </w:rPr>
        <w:t>z ulicą Zygmunta Starego do skrzyżowania z ulicą Królowej Bony</w:t>
      </w:r>
      <w:r w:rsidR="00BD6328" w:rsidRPr="007009AE">
        <w:rPr>
          <w:rFonts w:ascii="Arial" w:eastAsia="Times New Roman" w:hAnsi="Arial" w:cs="Arial"/>
          <w:color w:val="auto"/>
          <w:sz w:val="22"/>
          <w:szCs w:val="22"/>
          <w:lang w:eastAsia="pl-PL"/>
        </w:rPr>
        <w:t xml:space="preserve"> </w:t>
      </w:r>
      <w:r w:rsidR="00114218" w:rsidRPr="007009AE">
        <w:rPr>
          <w:rFonts w:ascii="Arial" w:eastAsia="Times New Roman" w:hAnsi="Arial" w:cs="Arial"/>
          <w:color w:val="auto"/>
          <w:sz w:val="22"/>
          <w:szCs w:val="22"/>
          <w:lang w:eastAsia="pl-PL"/>
        </w:rPr>
        <w:t xml:space="preserve">oraz </w:t>
      </w:r>
      <w:r w:rsidR="00BD6328" w:rsidRPr="007009AE">
        <w:rPr>
          <w:rFonts w:ascii="Arial" w:eastAsia="Times New Roman" w:hAnsi="Arial" w:cs="Arial"/>
          <w:color w:val="auto"/>
          <w:sz w:val="22"/>
          <w:szCs w:val="22"/>
          <w:lang w:eastAsia="pl-PL"/>
        </w:rPr>
        <w:t xml:space="preserve">od skrzyżowania </w:t>
      </w:r>
      <w:r w:rsidR="00D24227">
        <w:rPr>
          <w:rFonts w:ascii="Arial" w:eastAsia="Times New Roman" w:hAnsi="Arial" w:cs="Arial"/>
          <w:color w:val="auto"/>
          <w:sz w:val="22"/>
          <w:szCs w:val="22"/>
          <w:lang w:eastAsia="pl-PL"/>
        </w:rPr>
        <w:br/>
      </w:r>
      <w:r w:rsidR="00BD6328" w:rsidRPr="007009AE">
        <w:rPr>
          <w:rFonts w:ascii="Arial" w:eastAsia="Times New Roman" w:hAnsi="Arial" w:cs="Arial"/>
          <w:color w:val="auto"/>
          <w:sz w:val="22"/>
          <w:szCs w:val="22"/>
          <w:lang w:eastAsia="pl-PL"/>
        </w:rPr>
        <w:t>ul. Królowej Marysieńki do km 0+015</w:t>
      </w:r>
      <w:r w:rsidR="00114218" w:rsidRPr="007009AE">
        <w:rPr>
          <w:rFonts w:ascii="Arial" w:eastAsia="Times New Roman" w:hAnsi="Arial" w:cs="Arial"/>
          <w:color w:val="auto"/>
          <w:sz w:val="22"/>
          <w:szCs w:val="22"/>
          <w:lang w:eastAsia="pl-PL"/>
        </w:rPr>
        <w:t xml:space="preserve"> w ul. Królowej Bony</w:t>
      </w:r>
      <w:r w:rsidR="00303BEF">
        <w:rPr>
          <w:rFonts w:ascii="Arial" w:eastAsia="Times New Roman" w:hAnsi="Arial" w:cs="Arial"/>
          <w:color w:val="auto"/>
          <w:sz w:val="22"/>
          <w:szCs w:val="22"/>
          <w:lang w:eastAsia="pl-PL"/>
        </w:rPr>
        <w:t>.</w:t>
      </w:r>
    </w:p>
    <w:p w14:paraId="318483B6" w14:textId="712891BD" w:rsidR="002D14DA" w:rsidRPr="007009AE" w:rsidRDefault="00BD6328" w:rsidP="002D14DA">
      <w:pPr>
        <w:widowControl/>
        <w:suppressAutoHyphens w:val="0"/>
        <w:spacing w:line="288" w:lineRule="auto"/>
        <w:jc w:val="both"/>
        <w:rPr>
          <w:rFonts w:ascii="Arial" w:eastAsia="Times New Roman" w:hAnsi="Arial" w:cs="Arial"/>
          <w:i/>
          <w:color w:val="auto"/>
          <w:sz w:val="22"/>
          <w:szCs w:val="22"/>
          <w:lang w:eastAsia="pl-PL"/>
        </w:rPr>
      </w:pPr>
      <w:r w:rsidRPr="007009AE">
        <w:rPr>
          <w:rFonts w:ascii="Arial" w:eastAsia="Times New Roman" w:hAnsi="Arial" w:cs="Arial"/>
          <w:color w:val="auto"/>
          <w:sz w:val="22"/>
          <w:szCs w:val="22"/>
          <w:lang w:eastAsia="pl-PL"/>
        </w:rPr>
        <w:t xml:space="preserve"> </w:t>
      </w:r>
    </w:p>
    <w:p w14:paraId="345EBCFA" w14:textId="77777777" w:rsidR="002D14DA" w:rsidRPr="007009AE" w:rsidRDefault="002D14DA" w:rsidP="002D14DA">
      <w:pPr>
        <w:widowControl/>
        <w:suppressAutoHyphens w:val="0"/>
        <w:spacing w:line="288" w:lineRule="auto"/>
        <w:jc w:val="both"/>
        <w:rPr>
          <w:rFonts w:ascii="Arial" w:eastAsia="Times New Roman" w:hAnsi="Arial" w:cs="Arial"/>
          <w:b/>
          <w:color w:val="auto"/>
          <w:sz w:val="22"/>
          <w:szCs w:val="22"/>
          <w:lang w:eastAsia="pl-PL"/>
        </w:rPr>
      </w:pPr>
    </w:p>
    <w:p w14:paraId="4167F658" w14:textId="58D9F36A" w:rsidR="00C0614B" w:rsidRPr="007009AE" w:rsidRDefault="002D14DA" w:rsidP="002D14DA">
      <w:pPr>
        <w:widowControl/>
        <w:suppressAutoHyphens w:val="0"/>
        <w:spacing w:line="288" w:lineRule="auto"/>
        <w:ind w:left="1134" w:hanging="1134"/>
        <w:jc w:val="both"/>
        <w:rPr>
          <w:rFonts w:ascii="Arial" w:hAnsi="Arial" w:cs="Arial"/>
          <w:b/>
          <w:bCs/>
          <w:color w:val="auto"/>
          <w:sz w:val="22"/>
          <w:szCs w:val="22"/>
          <w:lang w:eastAsia="pl-PL"/>
        </w:rPr>
      </w:pPr>
      <w:r w:rsidRPr="007009AE">
        <w:rPr>
          <w:rFonts w:ascii="Arial" w:hAnsi="Arial" w:cs="Arial"/>
          <w:b/>
          <w:bCs/>
          <w:color w:val="auto"/>
          <w:sz w:val="22"/>
          <w:szCs w:val="22"/>
          <w:lang w:eastAsia="pl-PL"/>
        </w:rPr>
        <w:lastRenderedPageBreak/>
        <w:t>Uwaga!!!</w:t>
      </w:r>
      <w:r w:rsidR="00C0614B" w:rsidRPr="007009AE">
        <w:rPr>
          <w:rFonts w:ascii="Arial" w:hAnsi="Arial" w:cs="Arial"/>
          <w:b/>
          <w:bCs/>
          <w:color w:val="auto"/>
          <w:sz w:val="22"/>
          <w:szCs w:val="22"/>
          <w:lang w:eastAsia="pl-PL"/>
        </w:rPr>
        <w:t xml:space="preserve"> </w:t>
      </w:r>
      <w:r w:rsidR="00A556FB" w:rsidRPr="007009AE">
        <w:rPr>
          <w:rFonts w:ascii="Arial" w:hAnsi="Arial" w:cs="Arial"/>
          <w:b/>
          <w:bCs/>
          <w:color w:val="auto"/>
          <w:sz w:val="22"/>
          <w:szCs w:val="22"/>
          <w:lang w:eastAsia="pl-PL"/>
        </w:rPr>
        <w:t xml:space="preserve"> </w:t>
      </w:r>
      <w:r w:rsidR="008B5D70" w:rsidRPr="007009AE">
        <w:rPr>
          <w:rFonts w:ascii="Arial" w:hAnsi="Arial" w:cs="Arial"/>
          <w:b/>
          <w:bCs/>
          <w:color w:val="auto"/>
          <w:sz w:val="22"/>
          <w:szCs w:val="22"/>
          <w:lang w:eastAsia="pl-PL"/>
        </w:rPr>
        <w:t>Budowa studni kablowej SKR-1 na wysokości dz. nr 125</w:t>
      </w:r>
      <w:r w:rsidR="00710370" w:rsidRPr="007009AE">
        <w:rPr>
          <w:rFonts w:ascii="Arial" w:hAnsi="Arial" w:cs="Arial"/>
          <w:b/>
          <w:bCs/>
          <w:color w:val="auto"/>
          <w:sz w:val="22"/>
          <w:szCs w:val="22"/>
          <w:lang w:eastAsia="pl-PL"/>
        </w:rPr>
        <w:t xml:space="preserve"> od strony ulicy Królowej Marysieńki</w:t>
      </w:r>
      <w:r w:rsidR="00A556FB" w:rsidRPr="007009AE">
        <w:rPr>
          <w:rFonts w:ascii="Arial" w:hAnsi="Arial" w:cs="Arial"/>
          <w:b/>
          <w:bCs/>
          <w:color w:val="auto"/>
          <w:sz w:val="22"/>
          <w:szCs w:val="22"/>
          <w:lang w:eastAsia="pl-PL"/>
        </w:rPr>
        <w:t xml:space="preserve"> została wykonana na Etapie I</w:t>
      </w:r>
      <w:r w:rsidR="00710370" w:rsidRPr="007009AE">
        <w:rPr>
          <w:rFonts w:ascii="Arial" w:hAnsi="Arial" w:cs="Arial"/>
          <w:b/>
          <w:bCs/>
          <w:color w:val="auto"/>
          <w:sz w:val="22"/>
          <w:szCs w:val="22"/>
          <w:lang w:eastAsia="pl-PL"/>
        </w:rPr>
        <w:t>.</w:t>
      </w:r>
    </w:p>
    <w:p w14:paraId="54CD7232" w14:textId="77777777" w:rsidR="00A556FB" w:rsidRPr="007009AE" w:rsidRDefault="00A556FB" w:rsidP="002D14DA">
      <w:pPr>
        <w:widowControl/>
        <w:suppressAutoHyphens w:val="0"/>
        <w:spacing w:line="288" w:lineRule="auto"/>
        <w:ind w:left="1134" w:hanging="1134"/>
        <w:jc w:val="both"/>
        <w:rPr>
          <w:rFonts w:ascii="Arial" w:hAnsi="Arial" w:cs="Arial"/>
          <w:b/>
          <w:bCs/>
          <w:color w:val="auto"/>
          <w:sz w:val="22"/>
          <w:szCs w:val="22"/>
          <w:lang w:eastAsia="pl-PL"/>
        </w:rPr>
      </w:pPr>
    </w:p>
    <w:p w14:paraId="3E6D6B27" w14:textId="0EAC8B6C" w:rsidR="00A556FB" w:rsidRPr="007009AE" w:rsidRDefault="00A556FB" w:rsidP="00A556FB">
      <w:pPr>
        <w:widowControl/>
        <w:suppressAutoHyphens w:val="0"/>
        <w:spacing w:line="288" w:lineRule="auto"/>
        <w:ind w:left="1134" w:hanging="1134"/>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Uwaga!!! W związku z etapowaniem robót budowlanych dotyczących całości inwestycji, na obecnie realizowanym etapie należy kanalizację technologiczną zakończyć </w:t>
      </w:r>
      <w:r w:rsidR="00114218" w:rsidRPr="007009AE">
        <w:rPr>
          <w:rFonts w:ascii="Arial" w:eastAsia="Times New Roman" w:hAnsi="Arial" w:cs="Arial"/>
          <w:b/>
          <w:bCs/>
          <w:color w:val="auto"/>
          <w:sz w:val="22"/>
          <w:szCs w:val="22"/>
          <w:lang w:eastAsia="pl-PL"/>
        </w:rPr>
        <w:t>w ul. Królowej Bony</w:t>
      </w:r>
      <w:r w:rsidR="00114218" w:rsidRPr="007009AE">
        <w:rPr>
          <w:rFonts w:ascii="Arial" w:hAnsi="Arial" w:cs="Arial"/>
          <w:b/>
          <w:bCs/>
          <w:color w:val="auto"/>
          <w:sz w:val="22"/>
          <w:szCs w:val="22"/>
          <w:lang w:eastAsia="pl-PL"/>
        </w:rPr>
        <w:t xml:space="preserve">  w km 0+015. </w:t>
      </w:r>
      <w:r w:rsidR="000A6A08" w:rsidRPr="007009AE">
        <w:rPr>
          <w:rFonts w:ascii="Arial" w:hAnsi="Arial" w:cs="Arial"/>
          <w:b/>
          <w:bCs/>
          <w:color w:val="auto"/>
          <w:sz w:val="22"/>
          <w:szCs w:val="22"/>
          <w:lang w:eastAsia="pl-PL"/>
        </w:rPr>
        <w:t xml:space="preserve">Rurę osłonową należy zabezpieczyć przed zamulaniem kapturem termokurczliwym </w:t>
      </w:r>
      <w:r w:rsidR="00B33377" w:rsidRPr="007009AE">
        <w:rPr>
          <w:rFonts w:ascii="Arial" w:eastAsia="Times New Roman" w:hAnsi="Arial" w:cs="Arial"/>
          <w:b/>
          <w:bCs/>
          <w:color w:val="auto"/>
          <w:sz w:val="22"/>
          <w:szCs w:val="22"/>
          <w:lang w:eastAsia="pl-PL"/>
        </w:rPr>
        <w:t>Φ 110.</w:t>
      </w:r>
    </w:p>
    <w:p w14:paraId="5FD636A3" w14:textId="77777777" w:rsidR="0039272D" w:rsidRPr="007009AE" w:rsidRDefault="0039272D" w:rsidP="00532077">
      <w:pPr>
        <w:widowControl/>
        <w:suppressAutoHyphens w:val="0"/>
        <w:spacing w:line="288" w:lineRule="auto"/>
        <w:jc w:val="both"/>
        <w:rPr>
          <w:rFonts w:ascii="Arial" w:eastAsia="Times New Roman" w:hAnsi="Arial" w:cs="Arial"/>
          <w:color w:val="auto"/>
          <w:sz w:val="22"/>
          <w:szCs w:val="22"/>
          <w:lang w:eastAsia="pl-PL"/>
        </w:rPr>
      </w:pPr>
    </w:p>
    <w:p w14:paraId="21C09D88" w14:textId="77777777" w:rsidR="00F64A48" w:rsidRPr="007009AE" w:rsidRDefault="00F64A48" w:rsidP="00F64A48">
      <w:pPr>
        <w:tabs>
          <w:tab w:val="left" w:pos="567"/>
        </w:tabs>
        <w:spacing w:line="288" w:lineRule="auto"/>
        <w:jc w:val="both"/>
        <w:rPr>
          <w:rFonts w:ascii="Arial" w:eastAsia="Times New Roman" w:hAnsi="Arial" w:cs="Arial"/>
          <w:color w:val="auto"/>
          <w:sz w:val="10"/>
          <w:szCs w:val="22"/>
          <w:lang w:eastAsia="pl-PL"/>
        </w:rPr>
      </w:pPr>
    </w:p>
    <w:p w14:paraId="75FB6C9E" w14:textId="2A0CCD3A" w:rsidR="001B6489" w:rsidRPr="007009AE" w:rsidRDefault="001B6489" w:rsidP="00391333">
      <w:pPr>
        <w:tabs>
          <w:tab w:val="left" w:pos="426"/>
          <w:tab w:val="left" w:pos="567"/>
        </w:tabs>
        <w:spacing w:line="288" w:lineRule="auto"/>
        <w:jc w:val="both"/>
        <w:rPr>
          <w:rFonts w:ascii="Arial" w:eastAsia="Times New Roman" w:hAnsi="Arial" w:cs="Arial"/>
          <w:color w:val="auto"/>
          <w:sz w:val="22"/>
          <w:szCs w:val="22"/>
          <w:lang w:eastAsia="pl-PL"/>
        </w:rPr>
      </w:pPr>
      <w:r w:rsidRPr="007009AE">
        <w:rPr>
          <w:rFonts w:ascii="Arial" w:eastAsia="Times New Roman" w:hAnsi="Arial" w:cs="Arial"/>
          <w:b/>
          <w:bCs/>
          <w:color w:val="auto"/>
          <w:sz w:val="22"/>
          <w:szCs w:val="22"/>
          <w:lang w:eastAsia="pl-PL"/>
        </w:rPr>
        <w:t>3.4</w:t>
      </w:r>
      <w:r w:rsidRPr="007009AE">
        <w:rPr>
          <w:rFonts w:ascii="Arial" w:eastAsia="Times New Roman" w:hAnsi="Arial" w:cs="Arial"/>
          <w:color w:val="auto"/>
          <w:sz w:val="22"/>
          <w:szCs w:val="22"/>
          <w:lang w:eastAsia="pl-PL"/>
        </w:rPr>
        <w:t xml:space="preserve"> </w:t>
      </w:r>
      <w:r w:rsidR="00391333" w:rsidRPr="007009AE">
        <w:rPr>
          <w:rFonts w:ascii="Arial" w:eastAsia="Times New Roman" w:hAnsi="Arial" w:cs="Arial"/>
          <w:color w:val="auto"/>
          <w:sz w:val="22"/>
          <w:szCs w:val="22"/>
          <w:lang w:eastAsia="pl-PL"/>
        </w:rPr>
        <w:t xml:space="preserve">Szczegółowy zakres robót opisany został w </w:t>
      </w:r>
      <w:r w:rsidR="00E008A1">
        <w:rPr>
          <w:rFonts w:ascii="Arial" w:eastAsia="Times New Roman" w:hAnsi="Arial" w:cs="Arial"/>
          <w:color w:val="auto"/>
          <w:sz w:val="22"/>
          <w:szCs w:val="22"/>
          <w:lang w:eastAsia="pl-PL"/>
        </w:rPr>
        <w:t>d</w:t>
      </w:r>
      <w:r w:rsidR="00391333" w:rsidRPr="007009AE">
        <w:rPr>
          <w:rFonts w:ascii="Arial" w:eastAsia="Times New Roman" w:hAnsi="Arial" w:cs="Arial"/>
          <w:color w:val="auto"/>
          <w:sz w:val="22"/>
          <w:szCs w:val="22"/>
          <w:lang w:eastAsia="pl-PL"/>
        </w:rPr>
        <w:t>okumentacji projektowej i Specyfikacjach Technicznych Wykonania i Odbioru Robót Budowlanych stanowiących załącznik nr 9 do niniejszej SWZ.</w:t>
      </w:r>
    </w:p>
    <w:p w14:paraId="3F2E8059" w14:textId="75FE9FE9" w:rsidR="001B6489" w:rsidRPr="007009AE" w:rsidRDefault="001B6489" w:rsidP="00391333">
      <w:pPr>
        <w:tabs>
          <w:tab w:val="left" w:pos="426"/>
          <w:tab w:val="left" w:pos="567"/>
        </w:tabs>
        <w:spacing w:line="288" w:lineRule="auto"/>
        <w:jc w:val="both"/>
        <w:rPr>
          <w:rFonts w:ascii="Arial" w:eastAsia="Times New Roman" w:hAnsi="Arial" w:cs="Arial"/>
          <w:color w:val="auto"/>
          <w:sz w:val="22"/>
          <w:szCs w:val="22"/>
          <w:lang w:eastAsia="pl-PL"/>
        </w:rPr>
      </w:pPr>
      <w:r w:rsidRPr="007009AE">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sidRPr="007009AE">
        <w:rPr>
          <w:rFonts w:ascii="Arial" w:eastAsia="Times New Roman" w:hAnsi="Arial" w:cs="Arial"/>
          <w:color w:val="auto"/>
          <w:sz w:val="22"/>
          <w:lang w:eastAsia="pl-PL"/>
        </w:rPr>
        <w:t xml:space="preserve">załączniku nr 9 </w:t>
      </w:r>
      <w:r w:rsidRPr="007009AE">
        <w:rPr>
          <w:rFonts w:ascii="Arial" w:eastAsia="Times New Roman" w:hAnsi="Arial" w:cs="Arial"/>
          <w:color w:val="auto"/>
          <w:sz w:val="22"/>
          <w:lang w:eastAsia="pl-PL"/>
        </w:rPr>
        <w:br/>
        <w:t>do niniejszej SWZ.</w:t>
      </w:r>
    </w:p>
    <w:p w14:paraId="7909717A" w14:textId="77777777" w:rsidR="00391333" w:rsidRPr="007009AE" w:rsidRDefault="00391333" w:rsidP="00391333">
      <w:pPr>
        <w:spacing w:line="288" w:lineRule="auto"/>
        <w:jc w:val="both"/>
        <w:rPr>
          <w:rFonts w:ascii="Arial" w:hAnsi="Arial" w:cs="Arial"/>
          <w:bCs/>
          <w:color w:val="auto"/>
          <w:sz w:val="6"/>
          <w:szCs w:val="22"/>
          <w:lang w:bidi="hi-IN"/>
        </w:rPr>
      </w:pPr>
    </w:p>
    <w:p w14:paraId="38E01CEA" w14:textId="6675907F" w:rsidR="00391333" w:rsidRPr="007009AE" w:rsidRDefault="00391333" w:rsidP="00F64A48">
      <w:pPr>
        <w:tabs>
          <w:tab w:val="left" w:pos="567"/>
        </w:tabs>
        <w:spacing w:line="288" w:lineRule="auto"/>
        <w:jc w:val="both"/>
        <w:rPr>
          <w:rFonts w:ascii="Arial" w:hAnsi="Arial" w:cs="Arial"/>
          <w:b/>
          <w:bCs/>
          <w:color w:val="auto"/>
          <w:sz w:val="22"/>
          <w:szCs w:val="22"/>
        </w:rPr>
      </w:pPr>
    </w:p>
    <w:p w14:paraId="5FD4178F" w14:textId="0207C604" w:rsidR="00391333" w:rsidRPr="007009AE" w:rsidRDefault="00391333" w:rsidP="00391333">
      <w:pPr>
        <w:tabs>
          <w:tab w:val="left" w:pos="426"/>
        </w:tabs>
        <w:spacing w:line="288" w:lineRule="auto"/>
        <w:jc w:val="both"/>
        <w:rPr>
          <w:rFonts w:ascii="Arial" w:eastAsia="Times New Roman" w:hAnsi="Arial" w:cs="Arial"/>
          <w:iCs/>
          <w:color w:val="auto"/>
          <w:sz w:val="22"/>
          <w:szCs w:val="22"/>
          <w:u w:val="single"/>
          <w:lang w:eastAsia="pl-PL"/>
        </w:rPr>
      </w:pPr>
      <w:r w:rsidRPr="007009AE">
        <w:rPr>
          <w:rFonts w:ascii="Arial" w:eastAsia="Times New Roman" w:hAnsi="Arial" w:cs="Arial"/>
          <w:iCs/>
          <w:color w:val="auto"/>
          <w:sz w:val="22"/>
          <w:szCs w:val="22"/>
          <w:u w:val="single"/>
          <w:lang w:eastAsia="pl-PL"/>
        </w:rPr>
        <w:t xml:space="preserve">Wszelkie wykazy ilościowe czy przedmiary robót zawarte w dokumentacji projektowej mają charakter poglądowy – Wykonawca zobowiązany jest wycenić i wykonać cały zakres obejmujący przedmiot zamówienia, z uwzględnieniem wszystkich czynności i robót, </w:t>
      </w:r>
      <w:r w:rsidR="00253A21" w:rsidRPr="007009AE">
        <w:rPr>
          <w:rFonts w:ascii="Arial" w:eastAsia="Times New Roman" w:hAnsi="Arial" w:cs="Arial"/>
          <w:iCs/>
          <w:color w:val="auto"/>
          <w:sz w:val="22"/>
          <w:szCs w:val="22"/>
          <w:u w:val="single"/>
          <w:lang w:eastAsia="pl-PL"/>
        </w:rPr>
        <w:br/>
      </w:r>
      <w:r w:rsidRPr="007009AE">
        <w:rPr>
          <w:rFonts w:ascii="Arial" w:eastAsia="Times New Roman" w:hAnsi="Arial" w:cs="Arial"/>
          <w:iCs/>
          <w:color w:val="auto"/>
          <w:sz w:val="22"/>
          <w:szCs w:val="22"/>
          <w:u w:val="single"/>
          <w:lang w:eastAsia="pl-PL"/>
        </w:rPr>
        <w:t>w wyniku których cel</w:t>
      </w:r>
      <w:r w:rsidR="00D23F2A" w:rsidRPr="007009AE">
        <w:rPr>
          <w:rFonts w:ascii="Arial" w:eastAsia="Times New Roman" w:hAnsi="Arial" w:cs="Arial"/>
          <w:iCs/>
          <w:color w:val="auto"/>
          <w:sz w:val="22"/>
          <w:szCs w:val="22"/>
          <w:u w:val="single"/>
          <w:lang w:eastAsia="pl-PL"/>
        </w:rPr>
        <w:t>,</w:t>
      </w:r>
      <w:r w:rsidRPr="007009AE">
        <w:rPr>
          <w:rFonts w:ascii="Arial" w:eastAsia="Times New Roman" w:hAnsi="Arial" w:cs="Arial"/>
          <w:iCs/>
          <w:color w:val="auto"/>
          <w:sz w:val="22"/>
          <w:szCs w:val="22"/>
          <w:u w:val="single"/>
          <w:lang w:eastAsia="pl-PL"/>
        </w:rPr>
        <w:t xml:space="preserve"> który określa dokumentacja projektowa zostanie osiągnięty.</w:t>
      </w:r>
    </w:p>
    <w:p w14:paraId="2855D929" w14:textId="77777777" w:rsidR="00391333" w:rsidRPr="007009AE" w:rsidRDefault="00391333" w:rsidP="00391333">
      <w:pPr>
        <w:tabs>
          <w:tab w:val="left" w:pos="426"/>
        </w:tabs>
        <w:spacing w:line="288" w:lineRule="auto"/>
        <w:jc w:val="both"/>
        <w:rPr>
          <w:rFonts w:ascii="Arial" w:eastAsia="Times New Roman" w:hAnsi="Arial" w:cs="Arial"/>
          <w:iCs/>
          <w:color w:val="auto"/>
          <w:sz w:val="22"/>
          <w:szCs w:val="22"/>
          <w:u w:val="single"/>
          <w:lang w:eastAsia="pl-PL"/>
        </w:rPr>
      </w:pPr>
    </w:p>
    <w:p w14:paraId="39F15B87" w14:textId="186F46BC" w:rsidR="00391333" w:rsidRPr="007009AE" w:rsidRDefault="00053EB4" w:rsidP="00053EB4">
      <w:pPr>
        <w:tabs>
          <w:tab w:val="left" w:pos="567"/>
        </w:tabs>
        <w:spacing w:line="288" w:lineRule="auto"/>
        <w:jc w:val="both"/>
        <w:rPr>
          <w:rFonts w:ascii="Arial" w:hAnsi="Arial" w:cs="Arial"/>
          <w:color w:val="auto"/>
          <w:sz w:val="22"/>
          <w:szCs w:val="22"/>
          <w:lang w:eastAsia="en-US" w:bidi="hi-IN"/>
        </w:rPr>
      </w:pPr>
      <w:r w:rsidRPr="007009AE">
        <w:rPr>
          <w:rFonts w:ascii="Arial" w:hAnsi="Arial" w:cs="Arial"/>
          <w:b/>
          <w:bCs/>
          <w:color w:val="auto"/>
          <w:sz w:val="22"/>
          <w:szCs w:val="22"/>
        </w:rPr>
        <w:t>3.</w:t>
      </w:r>
      <w:r w:rsidR="001B6489" w:rsidRPr="007009AE">
        <w:rPr>
          <w:rFonts w:ascii="Arial" w:hAnsi="Arial" w:cs="Arial"/>
          <w:b/>
          <w:bCs/>
          <w:color w:val="auto"/>
          <w:sz w:val="22"/>
          <w:szCs w:val="22"/>
        </w:rPr>
        <w:t>5</w:t>
      </w:r>
      <w:r w:rsidRPr="007009AE">
        <w:rPr>
          <w:rFonts w:ascii="Arial" w:hAnsi="Arial" w:cs="Arial"/>
          <w:color w:val="auto"/>
          <w:sz w:val="22"/>
          <w:szCs w:val="22"/>
        </w:rPr>
        <w:t xml:space="preserve"> </w:t>
      </w:r>
      <w:r w:rsidR="00391333" w:rsidRPr="007009AE">
        <w:rPr>
          <w:rFonts w:ascii="Arial" w:hAnsi="Arial" w:cs="Arial"/>
          <w:color w:val="auto"/>
          <w:sz w:val="22"/>
          <w:szCs w:val="22"/>
        </w:rPr>
        <w:t>Dokumentacje</w:t>
      </w:r>
      <w:r w:rsidR="00391333" w:rsidRPr="007009AE">
        <w:rPr>
          <w:rFonts w:ascii="Arial" w:hAnsi="Arial" w:cs="Arial"/>
          <w:color w:val="auto"/>
          <w:sz w:val="22"/>
          <w:szCs w:val="22"/>
          <w:lang w:eastAsia="en-US" w:bidi="hi-IN"/>
        </w:rPr>
        <w:t xml:space="preserve"> techniczne, stanowiące część składową niniejszej SWZ, uwzględniają</w:t>
      </w:r>
      <w:r w:rsidR="002D7178" w:rsidRPr="007009AE">
        <w:rPr>
          <w:rFonts w:ascii="Arial" w:hAnsi="Arial" w:cs="Arial"/>
          <w:color w:val="auto"/>
          <w:sz w:val="22"/>
          <w:szCs w:val="22"/>
          <w:lang w:eastAsia="en-US" w:bidi="hi-IN"/>
        </w:rPr>
        <w:t xml:space="preserve"> </w:t>
      </w:r>
      <w:r w:rsidR="00391333" w:rsidRPr="007009AE">
        <w:rPr>
          <w:rFonts w:ascii="Arial" w:hAnsi="Arial" w:cs="Arial"/>
          <w:color w:val="auto"/>
          <w:sz w:val="22"/>
          <w:szCs w:val="22"/>
          <w:lang w:eastAsia="en-US" w:bidi="hi-IN"/>
        </w:rPr>
        <w:t xml:space="preserve">wymagania art. 100 ust. 1 ustawy Prawo zamówień publicznych oraz </w:t>
      </w:r>
      <w:r w:rsidR="00391333" w:rsidRPr="007009AE">
        <w:rPr>
          <w:rFonts w:ascii="Arial" w:hAnsi="Arial" w:cs="Arial"/>
          <w:color w:val="auto"/>
          <w:sz w:val="22"/>
          <w:szCs w:val="22"/>
          <w:lang w:bidi="hi-IN"/>
        </w:rPr>
        <w:t>ustawy z dnia 19 lipca 2019 r. o zapewnieniu dostępności osobom ze szczególnymi potrzebami (</w:t>
      </w:r>
      <w:proofErr w:type="spellStart"/>
      <w:r w:rsidR="00391333" w:rsidRPr="007009AE">
        <w:rPr>
          <w:rFonts w:ascii="Arial" w:hAnsi="Arial" w:cs="Arial"/>
          <w:color w:val="auto"/>
          <w:sz w:val="22"/>
          <w:szCs w:val="22"/>
          <w:lang w:bidi="hi-IN"/>
        </w:rPr>
        <w:t>t.j</w:t>
      </w:r>
      <w:proofErr w:type="spellEnd"/>
      <w:r w:rsidR="00391333" w:rsidRPr="007009AE">
        <w:rPr>
          <w:rFonts w:ascii="Arial" w:hAnsi="Arial" w:cs="Arial"/>
          <w:color w:val="auto"/>
          <w:sz w:val="22"/>
          <w:szCs w:val="22"/>
          <w:lang w:bidi="hi-IN"/>
        </w:rPr>
        <w:t>. Dz. U. 202</w:t>
      </w:r>
      <w:r w:rsidR="00F152BC">
        <w:rPr>
          <w:rFonts w:ascii="Arial" w:hAnsi="Arial" w:cs="Arial"/>
          <w:color w:val="auto"/>
          <w:sz w:val="22"/>
          <w:szCs w:val="22"/>
          <w:lang w:bidi="hi-IN"/>
        </w:rPr>
        <w:t>2</w:t>
      </w:r>
      <w:r w:rsidR="00391333" w:rsidRPr="007009AE">
        <w:rPr>
          <w:rFonts w:ascii="Arial" w:hAnsi="Arial" w:cs="Arial"/>
          <w:color w:val="auto"/>
          <w:sz w:val="22"/>
          <w:szCs w:val="22"/>
          <w:lang w:bidi="hi-IN"/>
        </w:rPr>
        <w:t xml:space="preserve"> r. poz. </w:t>
      </w:r>
      <w:r w:rsidR="00F271F9">
        <w:rPr>
          <w:rFonts w:ascii="Arial" w:hAnsi="Arial" w:cs="Arial"/>
          <w:color w:val="auto"/>
          <w:sz w:val="22"/>
          <w:szCs w:val="22"/>
          <w:lang w:bidi="hi-IN"/>
        </w:rPr>
        <w:t>2240</w:t>
      </w:r>
      <w:r w:rsidR="00391333" w:rsidRPr="007009AE">
        <w:rPr>
          <w:rFonts w:ascii="Arial" w:hAnsi="Arial" w:cs="Arial"/>
          <w:color w:val="auto"/>
          <w:sz w:val="22"/>
          <w:szCs w:val="22"/>
          <w:lang w:bidi="hi-IN"/>
        </w:rPr>
        <w:t>)</w:t>
      </w:r>
      <w:r w:rsidR="00391333" w:rsidRPr="007009AE">
        <w:rPr>
          <w:rFonts w:ascii="Arial" w:hAnsi="Arial" w:cs="Arial"/>
          <w:color w:val="auto"/>
          <w:sz w:val="22"/>
          <w:szCs w:val="22"/>
          <w:lang w:eastAsia="en-US" w:bidi="hi-IN"/>
        </w:rPr>
        <w:t>. Przedmiot zamówienia winien być realizowany w oparciu</w:t>
      </w:r>
      <w:r w:rsidR="00C101A6" w:rsidRPr="007009AE">
        <w:rPr>
          <w:rFonts w:ascii="Arial" w:hAnsi="Arial" w:cs="Arial"/>
          <w:color w:val="auto"/>
          <w:sz w:val="22"/>
          <w:szCs w:val="22"/>
          <w:lang w:eastAsia="en-US" w:bidi="hi-IN"/>
        </w:rPr>
        <w:t xml:space="preserve"> </w:t>
      </w:r>
      <w:r w:rsidR="002D14DA" w:rsidRPr="007009AE">
        <w:rPr>
          <w:rFonts w:ascii="Arial" w:hAnsi="Arial" w:cs="Arial"/>
          <w:color w:val="auto"/>
          <w:sz w:val="22"/>
          <w:szCs w:val="22"/>
          <w:lang w:eastAsia="en-US" w:bidi="hi-IN"/>
        </w:rPr>
        <w:br/>
      </w:r>
      <w:r w:rsidR="00391333" w:rsidRPr="007009AE">
        <w:rPr>
          <w:rFonts w:ascii="Arial" w:hAnsi="Arial" w:cs="Arial"/>
          <w:color w:val="auto"/>
          <w:sz w:val="22"/>
          <w:szCs w:val="22"/>
          <w:lang w:eastAsia="en-US" w:bidi="hi-IN"/>
        </w:rPr>
        <w:t>o przedmiotowe dokumentacje techniczne.</w:t>
      </w:r>
    </w:p>
    <w:p w14:paraId="1102649E" w14:textId="77777777" w:rsidR="001B6489" w:rsidRPr="007009AE" w:rsidRDefault="001B6489" w:rsidP="001B6489">
      <w:pPr>
        <w:tabs>
          <w:tab w:val="left" w:pos="426"/>
        </w:tabs>
        <w:spacing w:line="288" w:lineRule="auto"/>
        <w:jc w:val="both"/>
        <w:outlineLvl w:val="1"/>
        <w:rPr>
          <w:rFonts w:ascii="Arial" w:eastAsia="Calibri" w:hAnsi="Arial" w:cs="Arial"/>
          <w:bCs/>
          <w:color w:val="auto"/>
          <w:sz w:val="22"/>
          <w:szCs w:val="22"/>
          <w:lang w:eastAsia="en-US" w:bidi="hi-IN"/>
        </w:rPr>
      </w:pPr>
    </w:p>
    <w:p w14:paraId="3F76E637" w14:textId="77777777" w:rsidR="00303BEF" w:rsidRPr="00303BEF" w:rsidRDefault="001B6489" w:rsidP="00303BEF">
      <w:pPr>
        <w:tabs>
          <w:tab w:val="left" w:pos="5320"/>
        </w:tabs>
        <w:spacing w:line="288" w:lineRule="auto"/>
        <w:jc w:val="both"/>
        <w:rPr>
          <w:rFonts w:ascii="Arial" w:hAnsi="Arial" w:cs="Arial"/>
          <w:color w:val="auto"/>
          <w:sz w:val="22"/>
          <w:szCs w:val="22"/>
          <w:lang w:eastAsia="en-US" w:bidi="hi-IN"/>
        </w:rPr>
      </w:pPr>
      <w:r w:rsidRPr="007009AE">
        <w:rPr>
          <w:rFonts w:ascii="Arial" w:eastAsia="Calibri" w:hAnsi="Arial" w:cs="Arial"/>
          <w:b/>
          <w:color w:val="auto"/>
          <w:sz w:val="22"/>
          <w:szCs w:val="22"/>
          <w:lang w:eastAsia="en-US" w:bidi="hi-IN"/>
        </w:rPr>
        <w:t>3.6</w:t>
      </w:r>
      <w:r w:rsidRPr="007009AE">
        <w:rPr>
          <w:rFonts w:ascii="Arial" w:eastAsia="Calibri" w:hAnsi="Arial" w:cs="Arial"/>
          <w:bCs/>
          <w:color w:val="auto"/>
          <w:sz w:val="22"/>
          <w:szCs w:val="22"/>
          <w:lang w:eastAsia="en-US" w:bidi="hi-IN"/>
        </w:rPr>
        <w:t xml:space="preserve"> </w:t>
      </w:r>
      <w:r w:rsidR="00303BEF" w:rsidRPr="00303BEF">
        <w:rPr>
          <w:rFonts w:ascii="Arial" w:hAnsi="Arial" w:cs="Arial"/>
          <w:color w:val="auto"/>
          <w:sz w:val="22"/>
          <w:szCs w:val="22"/>
          <w:lang w:eastAsia="en-US" w:bidi="hi-IN"/>
        </w:rPr>
        <w:t xml:space="preserve">Wykonawca, zgodnie z art. 68 ust. 3 ustawy z dnia 11 stycznia 2018 r. </w:t>
      </w:r>
      <w:r w:rsidR="00303BEF" w:rsidRPr="00303BEF">
        <w:rPr>
          <w:rFonts w:ascii="Arial" w:hAnsi="Arial" w:cs="Arial"/>
          <w:color w:val="auto"/>
          <w:sz w:val="22"/>
          <w:szCs w:val="22"/>
          <w:lang w:eastAsia="en-US" w:bidi="hi-IN"/>
        </w:rPr>
        <w:br/>
        <w:t xml:space="preserve">o </w:t>
      </w:r>
      <w:proofErr w:type="spellStart"/>
      <w:r w:rsidR="00303BEF" w:rsidRPr="00303BEF">
        <w:rPr>
          <w:rFonts w:ascii="Arial" w:hAnsi="Arial" w:cs="Arial"/>
          <w:color w:val="auto"/>
          <w:sz w:val="22"/>
          <w:szCs w:val="22"/>
          <w:lang w:eastAsia="en-US" w:bidi="hi-IN"/>
        </w:rPr>
        <w:t>elektromobilności</w:t>
      </w:r>
      <w:proofErr w:type="spellEnd"/>
      <w:r w:rsidR="00303BEF" w:rsidRPr="00303BEF">
        <w:rPr>
          <w:rFonts w:ascii="Arial" w:hAnsi="Arial" w:cs="Arial"/>
          <w:color w:val="auto"/>
          <w:sz w:val="22"/>
          <w:szCs w:val="22"/>
          <w:lang w:eastAsia="en-US" w:bidi="hi-IN"/>
        </w:rPr>
        <w:t xml:space="preserve"> i paliwach alternatywnych (</w:t>
      </w:r>
      <w:proofErr w:type="spellStart"/>
      <w:r w:rsidR="00303BEF" w:rsidRPr="00303BEF">
        <w:rPr>
          <w:rFonts w:ascii="Arial" w:hAnsi="Arial" w:cs="Arial"/>
          <w:color w:val="auto"/>
          <w:sz w:val="22"/>
          <w:szCs w:val="22"/>
          <w:lang w:eastAsia="en-US" w:bidi="hi-IN"/>
        </w:rPr>
        <w:t>t.j</w:t>
      </w:r>
      <w:proofErr w:type="spellEnd"/>
      <w:r w:rsidR="00303BEF" w:rsidRPr="00303BEF">
        <w:rPr>
          <w:rFonts w:ascii="Arial" w:hAnsi="Arial" w:cs="Arial"/>
          <w:color w:val="auto"/>
          <w:sz w:val="22"/>
          <w:szCs w:val="22"/>
          <w:lang w:eastAsia="en-US" w:bidi="hi-IN"/>
        </w:rPr>
        <w:t xml:space="preserve">. Dz. U. z 2023 r. poz. 875),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303BEF" w:rsidRPr="00303BEF">
        <w:rPr>
          <w:rFonts w:ascii="Arial" w:hAnsi="Arial" w:cs="Arial"/>
          <w:color w:val="auto"/>
          <w:sz w:val="22"/>
          <w:szCs w:val="22"/>
          <w:lang w:eastAsia="en-US" w:bidi="hi-IN"/>
        </w:rPr>
        <w:t>elektromobilności</w:t>
      </w:r>
      <w:proofErr w:type="spellEnd"/>
      <w:r w:rsidR="00303BEF" w:rsidRPr="00303BEF">
        <w:rPr>
          <w:rFonts w:ascii="Arial" w:hAnsi="Arial" w:cs="Arial"/>
          <w:color w:val="auto"/>
          <w:sz w:val="22"/>
          <w:szCs w:val="22"/>
          <w:lang w:eastAsia="en-US" w:bidi="hi-IN"/>
        </w:rPr>
        <w:t xml:space="preserve">, z uwzględnieniem ewentualnych zmian ustawy. W związku z tym, Wykonawca zobowiązuje się do przedłożenia Zamawiającemu </w:t>
      </w:r>
      <w:r w:rsidR="00303BEF" w:rsidRPr="00303BEF">
        <w:rPr>
          <w:rFonts w:ascii="Arial" w:hAnsi="Arial" w:cs="Arial"/>
          <w:color w:val="auto"/>
          <w:sz w:val="22"/>
          <w:szCs w:val="22"/>
          <w:lang w:eastAsia="en-US" w:bidi="hi-IN"/>
        </w:rPr>
        <w:br/>
        <w:t>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3A7C88AA" w14:textId="4F6AA8AB" w:rsidR="00DF4CA5" w:rsidRPr="007009AE" w:rsidRDefault="00DF4CA5" w:rsidP="00303BEF">
      <w:pPr>
        <w:tabs>
          <w:tab w:val="left" w:pos="426"/>
        </w:tabs>
        <w:spacing w:line="288" w:lineRule="auto"/>
        <w:jc w:val="both"/>
        <w:outlineLvl w:val="1"/>
        <w:rPr>
          <w:rFonts w:ascii="Arial" w:hAnsi="Arial" w:cs="Arial"/>
          <w:b/>
          <w:bCs/>
          <w:color w:val="auto"/>
          <w:sz w:val="10"/>
          <w:szCs w:val="22"/>
        </w:rPr>
      </w:pPr>
    </w:p>
    <w:p w14:paraId="5693BCCB" w14:textId="3A6F431D" w:rsidR="002916D0" w:rsidRPr="007009AE" w:rsidRDefault="00DF4CA5" w:rsidP="002916D0">
      <w:pPr>
        <w:spacing w:line="288" w:lineRule="auto"/>
        <w:jc w:val="both"/>
        <w:rPr>
          <w:rFonts w:ascii="Arial" w:hAnsi="Arial" w:cs="Arial"/>
          <w:b/>
          <w:bCs/>
          <w:color w:val="auto"/>
          <w:sz w:val="22"/>
          <w:szCs w:val="22"/>
        </w:rPr>
      </w:pPr>
      <w:r w:rsidRPr="007009AE">
        <w:rPr>
          <w:rFonts w:ascii="Arial" w:hAnsi="Arial" w:cs="Arial"/>
          <w:b/>
          <w:bCs/>
          <w:color w:val="auto"/>
          <w:sz w:val="22"/>
          <w:szCs w:val="22"/>
        </w:rPr>
        <w:t>3.</w:t>
      </w:r>
      <w:r w:rsidR="001B6489" w:rsidRPr="007009AE">
        <w:rPr>
          <w:rFonts w:ascii="Arial" w:hAnsi="Arial" w:cs="Arial"/>
          <w:b/>
          <w:bCs/>
          <w:color w:val="auto"/>
          <w:sz w:val="22"/>
          <w:szCs w:val="22"/>
        </w:rPr>
        <w:t>7</w:t>
      </w:r>
      <w:r w:rsidRPr="007009AE">
        <w:rPr>
          <w:rFonts w:ascii="Arial" w:hAnsi="Arial" w:cs="Arial"/>
          <w:b/>
          <w:bCs/>
          <w:color w:val="auto"/>
          <w:sz w:val="22"/>
          <w:szCs w:val="22"/>
        </w:rPr>
        <w:t xml:space="preserve"> </w:t>
      </w:r>
      <w:r w:rsidR="002916D0" w:rsidRPr="007009AE">
        <w:rPr>
          <w:rFonts w:ascii="Arial" w:hAnsi="Arial" w:cs="Arial"/>
          <w:b/>
          <w:bCs/>
          <w:color w:val="auto"/>
          <w:sz w:val="22"/>
          <w:szCs w:val="22"/>
        </w:rPr>
        <w:t>Gwarancja jakości wykonania robót</w:t>
      </w:r>
      <w:r w:rsidR="002916D0" w:rsidRPr="007009AE">
        <w:rPr>
          <w:rFonts w:ascii="Arial" w:hAnsi="Arial" w:cs="Arial"/>
          <w:color w:val="auto"/>
          <w:sz w:val="22"/>
          <w:szCs w:val="22"/>
          <w:lang w:eastAsia="pl-PL"/>
        </w:rPr>
        <w:t xml:space="preserve"> </w:t>
      </w:r>
    </w:p>
    <w:p w14:paraId="7CBEAC2E" w14:textId="77777777" w:rsidR="002916D0" w:rsidRPr="007009AE" w:rsidRDefault="002916D0" w:rsidP="002916D0">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CFE430F" w14:textId="6A5D655F" w:rsidR="001B6489" w:rsidRPr="007009AE" w:rsidRDefault="002916D0" w:rsidP="00391333">
      <w:pPr>
        <w:widowControl/>
        <w:spacing w:line="276" w:lineRule="auto"/>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 xml:space="preserve">Zamawiający wymaga od Wykonawcy udzielenia gwarancji na wykonane roboty budowlane </w:t>
      </w:r>
      <w:r w:rsidR="00C269EE">
        <w:rPr>
          <w:rFonts w:ascii="Arial" w:hAnsi="Arial" w:cs="Arial"/>
          <w:color w:val="auto"/>
          <w:sz w:val="22"/>
          <w:szCs w:val="22"/>
          <w:lang w:eastAsia="pl-PL"/>
        </w:rPr>
        <w:br/>
      </w:r>
      <w:r w:rsidRPr="007009AE">
        <w:rPr>
          <w:rFonts w:ascii="Arial" w:hAnsi="Arial" w:cs="Arial"/>
          <w:color w:val="auto"/>
          <w:sz w:val="22"/>
          <w:szCs w:val="22"/>
          <w:lang w:eastAsia="pl-PL"/>
        </w:rPr>
        <w:t xml:space="preserve">w ramach przedmiotu zamówienia w minimalnym okresie 36 miesięcy licząc od dnia odbioru końcowego przedmiotu zamówienia. </w:t>
      </w:r>
    </w:p>
    <w:p w14:paraId="08185964" w14:textId="77777777" w:rsidR="001B6489" w:rsidRPr="007009AE" w:rsidRDefault="002916D0" w:rsidP="00391333">
      <w:pPr>
        <w:widowControl/>
        <w:spacing w:line="276" w:lineRule="auto"/>
        <w:jc w:val="both"/>
        <w:rPr>
          <w:rFonts w:ascii="Arial" w:hAnsi="Arial" w:cs="Arial"/>
          <w:color w:val="auto"/>
          <w:sz w:val="22"/>
          <w:szCs w:val="22"/>
          <w:lang w:eastAsia="pl-PL"/>
        </w:rPr>
      </w:pPr>
      <w:r w:rsidRPr="007009AE">
        <w:rPr>
          <w:rFonts w:ascii="Arial" w:hAnsi="Arial" w:cs="Arial"/>
          <w:color w:val="auto"/>
          <w:sz w:val="22"/>
          <w:szCs w:val="22"/>
          <w:lang w:eastAsia="pl-PL"/>
        </w:rPr>
        <w:t>W związku z wprowadzeniem dodatkowego kryterium oceny ofert, jakim jest wydłużenie okresu gwarancji ponad wymagane 36 miesięcy, jego ostateczny wymiar zostanie wskazany przez Wykonawcę w Formularzu ofertowym.</w:t>
      </w:r>
    </w:p>
    <w:p w14:paraId="08607ACD" w14:textId="4829FE70" w:rsidR="00323EBE" w:rsidRDefault="00391333" w:rsidP="00E008A1">
      <w:pPr>
        <w:widowControl/>
        <w:spacing w:line="276" w:lineRule="auto"/>
        <w:jc w:val="both"/>
        <w:rPr>
          <w:rFonts w:ascii="Arial" w:eastAsia="SimSun;宋体" w:hAnsi="Arial" w:cs="Arial"/>
          <w:bCs/>
          <w:color w:val="auto"/>
          <w:sz w:val="22"/>
          <w:szCs w:val="22"/>
          <w:lang w:bidi="hi-IN"/>
        </w:rPr>
      </w:pPr>
      <w:bookmarkStart w:id="9" w:name="_Hlk147488512"/>
      <w:r w:rsidRPr="00303BEF">
        <w:rPr>
          <w:rFonts w:ascii="Arial" w:eastAsia="SimSun;宋体" w:hAnsi="Arial" w:cs="Arial"/>
          <w:bCs/>
          <w:color w:val="auto"/>
          <w:sz w:val="22"/>
          <w:szCs w:val="22"/>
          <w:lang w:bidi="hi-IN"/>
        </w:rPr>
        <w:t>Okres rękojmi wynosi 5 lat.</w:t>
      </w:r>
      <w:bookmarkEnd w:id="9"/>
    </w:p>
    <w:p w14:paraId="57F6D4FC" w14:textId="77777777" w:rsidR="00E008A1" w:rsidRPr="00E008A1" w:rsidRDefault="00E008A1" w:rsidP="00E008A1">
      <w:pPr>
        <w:widowControl/>
        <w:spacing w:line="276" w:lineRule="auto"/>
        <w:jc w:val="both"/>
        <w:rPr>
          <w:rFonts w:ascii="Arial" w:eastAsia="SimSun;宋体" w:hAnsi="Arial" w:cs="Arial"/>
          <w:bCs/>
          <w:color w:val="auto"/>
          <w:sz w:val="22"/>
          <w:szCs w:val="22"/>
          <w:lang w:bidi="hi-IN"/>
        </w:rPr>
      </w:pPr>
    </w:p>
    <w:p w14:paraId="411B5B62" w14:textId="446F997F" w:rsidR="007719C4" w:rsidRPr="007009AE" w:rsidRDefault="00DF4CA5" w:rsidP="00CF3510">
      <w:pPr>
        <w:pStyle w:val="Default"/>
        <w:spacing w:line="288" w:lineRule="auto"/>
        <w:jc w:val="both"/>
        <w:rPr>
          <w:color w:val="auto"/>
          <w:sz w:val="22"/>
          <w:szCs w:val="22"/>
        </w:rPr>
      </w:pPr>
      <w:r w:rsidRPr="007009AE">
        <w:rPr>
          <w:b/>
          <w:bCs/>
          <w:color w:val="auto"/>
          <w:sz w:val="22"/>
          <w:szCs w:val="22"/>
        </w:rPr>
        <w:t>3.</w:t>
      </w:r>
      <w:r w:rsidR="001B6489" w:rsidRPr="007009AE">
        <w:rPr>
          <w:b/>
          <w:bCs/>
          <w:color w:val="auto"/>
          <w:sz w:val="22"/>
          <w:szCs w:val="22"/>
        </w:rPr>
        <w:t>8</w:t>
      </w:r>
      <w:r w:rsidR="002916D0" w:rsidRPr="007009AE">
        <w:rPr>
          <w:b/>
          <w:bCs/>
          <w:color w:val="auto"/>
          <w:sz w:val="22"/>
          <w:szCs w:val="22"/>
        </w:rPr>
        <w:t xml:space="preserve"> </w:t>
      </w:r>
      <w:r w:rsidR="00A16029" w:rsidRPr="007009AE">
        <w:rPr>
          <w:b/>
          <w:bCs/>
          <w:color w:val="auto"/>
          <w:sz w:val="22"/>
          <w:szCs w:val="22"/>
        </w:rPr>
        <w:t>Podwykonawcy</w:t>
      </w:r>
    </w:p>
    <w:p w14:paraId="518D960B" w14:textId="2A603797" w:rsidR="00423543" w:rsidRPr="007009AE" w:rsidRDefault="00A16029" w:rsidP="00253A21">
      <w:pPr>
        <w:pStyle w:val="Default"/>
        <w:spacing w:line="288" w:lineRule="auto"/>
        <w:jc w:val="both"/>
        <w:rPr>
          <w:color w:val="auto"/>
          <w:sz w:val="22"/>
          <w:szCs w:val="22"/>
        </w:rPr>
      </w:pPr>
      <w:r w:rsidRPr="007009AE">
        <w:rPr>
          <w:color w:val="auto"/>
          <w:sz w:val="22"/>
          <w:szCs w:val="22"/>
        </w:rPr>
        <w:t xml:space="preserve">Zamawiający żąda wskazania przez Wykonawcę na Formularzu oferty, </w:t>
      </w:r>
      <w:r w:rsidR="00423543" w:rsidRPr="007009AE">
        <w:rPr>
          <w:color w:val="auto"/>
          <w:sz w:val="22"/>
          <w:szCs w:val="22"/>
        </w:rPr>
        <w:t>stanowiącym załącznik nr 1 do S</w:t>
      </w:r>
      <w:r w:rsidRPr="007009AE">
        <w:rPr>
          <w:color w:val="auto"/>
          <w:sz w:val="22"/>
          <w:szCs w:val="22"/>
        </w:rPr>
        <w:t>WZ, części zamówienia, których wykonanie zamierza powierzyć Podwykonawcom,</w:t>
      </w:r>
      <w:r w:rsidR="00C101A6" w:rsidRPr="007009AE">
        <w:rPr>
          <w:color w:val="auto"/>
          <w:sz w:val="22"/>
          <w:szCs w:val="22"/>
        </w:rPr>
        <w:t xml:space="preserve"> </w:t>
      </w:r>
      <w:r w:rsidR="00423543" w:rsidRPr="007009AE">
        <w:rPr>
          <w:color w:val="auto"/>
          <w:sz w:val="22"/>
          <w:szCs w:val="22"/>
        </w:rPr>
        <w:t>oraz</w:t>
      </w:r>
      <w:r w:rsidRPr="007009AE">
        <w:rPr>
          <w:color w:val="auto"/>
          <w:sz w:val="22"/>
          <w:szCs w:val="22"/>
        </w:rPr>
        <w:t xml:space="preserve"> podania </w:t>
      </w:r>
      <w:r w:rsidR="00423543" w:rsidRPr="007009AE">
        <w:rPr>
          <w:color w:val="auto"/>
          <w:sz w:val="22"/>
          <w:szCs w:val="22"/>
        </w:rPr>
        <w:t>nazw ewentualnych podwykonawców, jeżeli są już znani.</w:t>
      </w:r>
    </w:p>
    <w:p w14:paraId="3FC1FCDD" w14:textId="228EABF2" w:rsidR="007719C4" w:rsidRPr="007009AE" w:rsidRDefault="00A16029" w:rsidP="00253A21">
      <w:pPr>
        <w:pStyle w:val="Default"/>
        <w:spacing w:line="288" w:lineRule="auto"/>
        <w:jc w:val="both"/>
        <w:rPr>
          <w:b/>
          <w:bCs/>
          <w:color w:val="auto"/>
          <w:sz w:val="8"/>
          <w:szCs w:val="10"/>
        </w:rPr>
      </w:pPr>
      <w:r w:rsidRPr="007009AE">
        <w:rPr>
          <w:color w:val="auto"/>
          <w:sz w:val="22"/>
          <w:szCs w:val="22"/>
        </w:rPr>
        <w:t>Powierzenie wykonania części zamówienia Podwykonawcom nie zwalnia Wykonawcy</w:t>
      </w:r>
      <w:r w:rsidR="00C101A6" w:rsidRPr="007009AE">
        <w:rPr>
          <w:color w:val="auto"/>
          <w:sz w:val="22"/>
          <w:szCs w:val="22"/>
        </w:rPr>
        <w:t xml:space="preserve"> </w:t>
      </w:r>
      <w:r w:rsidR="00253A21" w:rsidRPr="007009AE">
        <w:rPr>
          <w:color w:val="auto"/>
          <w:sz w:val="22"/>
          <w:szCs w:val="22"/>
        </w:rPr>
        <w:br/>
      </w:r>
      <w:r w:rsidRPr="007009AE">
        <w:rPr>
          <w:color w:val="auto"/>
          <w:sz w:val="22"/>
          <w:szCs w:val="22"/>
        </w:rPr>
        <w:t xml:space="preserve">z odpowiedzialności za należyte wykonanie tego zamówienia. </w:t>
      </w:r>
    </w:p>
    <w:p w14:paraId="100E6E19" w14:textId="77777777" w:rsidR="007719C4" w:rsidRPr="007009AE" w:rsidRDefault="007719C4" w:rsidP="00CF3510">
      <w:pPr>
        <w:pStyle w:val="Default"/>
        <w:spacing w:line="288" w:lineRule="auto"/>
        <w:jc w:val="both"/>
        <w:rPr>
          <w:b/>
          <w:bCs/>
          <w:color w:val="auto"/>
          <w:sz w:val="16"/>
          <w:szCs w:val="10"/>
        </w:rPr>
      </w:pPr>
    </w:p>
    <w:p w14:paraId="14A27752" w14:textId="3DBE3DF7" w:rsidR="007719C4" w:rsidRPr="007009AE" w:rsidRDefault="00A16029" w:rsidP="00CF3510">
      <w:pPr>
        <w:pStyle w:val="Default"/>
        <w:spacing w:line="288" w:lineRule="auto"/>
        <w:jc w:val="both"/>
        <w:rPr>
          <w:color w:val="auto"/>
          <w:sz w:val="22"/>
          <w:szCs w:val="22"/>
        </w:rPr>
      </w:pPr>
      <w:r w:rsidRPr="007009AE">
        <w:rPr>
          <w:b/>
          <w:bCs/>
          <w:color w:val="auto"/>
          <w:sz w:val="22"/>
          <w:szCs w:val="22"/>
        </w:rPr>
        <w:t>3.</w:t>
      </w:r>
      <w:r w:rsidR="001B6489" w:rsidRPr="007009AE">
        <w:rPr>
          <w:b/>
          <w:bCs/>
          <w:color w:val="auto"/>
          <w:sz w:val="22"/>
          <w:szCs w:val="22"/>
        </w:rPr>
        <w:t>9</w:t>
      </w:r>
      <w:r w:rsidRPr="007009AE">
        <w:rPr>
          <w:b/>
          <w:bCs/>
          <w:color w:val="auto"/>
          <w:sz w:val="22"/>
          <w:szCs w:val="22"/>
        </w:rPr>
        <w:t xml:space="preserve"> Oferty częściowe i wariantowe </w:t>
      </w:r>
    </w:p>
    <w:p w14:paraId="37C84E25" w14:textId="57BE3C48" w:rsidR="007719C4" w:rsidRPr="007009AE" w:rsidRDefault="002C0F19" w:rsidP="00CF3510">
      <w:pPr>
        <w:pStyle w:val="Default"/>
        <w:spacing w:line="288" w:lineRule="auto"/>
        <w:jc w:val="both"/>
        <w:rPr>
          <w:color w:val="auto"/>
          <w:sz w:val="22"/>
          <w:szCs w:val="22"/>
        </w:rPr>
      </w:pPr>
      <w:r w:rsidRPr="007009AE">
        <w:rPr>
          <w:color w:val="auto"/>
          <w:sz w:val="22"/>
          <w:szCs w:val="22"/>
        </w:rPr>
        <w:t>Nie dopuszcza się składania ofert częściowych.</w:t>
      </w:r>
    </w:p>
    <w:p w14:paraId="29A8585E" w14:textId="77777777" w:rsidR="00391333" w:rsidRPr="007009AE" w:rsidRDefault="00391333" w:rsidP="00391333">
      <w:pPr>
        <w:pStyle w:val="Default"/>
        <w:spacing w:line="288" w:lineRule="auto"/>
        <w:jc w:val="both"/>
        <w:rPr>
          <w:color w:val="auto"/>
          <w:sz w:val="22"/>
          <w:szCs w:val="22"/>
        </w:rPr>
      </w:pPr>
      <w:r w:rsidRPr="007009AE">
        <w:rPr>
          <w:color w:val="auto"/>
          <w:sz w:val="22"/>
          <w:szCs w:val="18"/>
        </w:rPr>
        <w:t>Przedmiot zamówienia nie może zostać podzielony na części ze względów technicznych, organizacyjnych, ekonomicznych i celowościowych. Podział na części nie spowodowałby złożenia większej ilości ofert w postępowaniu.</w:t>
      </w:r>
    </w:p>
    <w:p w14:paraId="3A52C9B6" w14:textId="77777777" w:rsidR="00391333" w:rsidRPr="007009AE" w:rsidRDefault="00391333" w:rsidP="00391333">
      <w:pPr>
        <w:pStyle w:val="Default"/>
        <w:spacing w:line="288" w:lineRule="auto"/>
        <w:jc w:val="both"/>
        <w:rPr>
          <w:color w:val="auto"/>
          <w:sz w:val="8"/>
          <w:szCs w:val="22"/>
        </w:rPr>
      </w:pPr>
    </w:p>
    <w:p w14:paraId="1A6AB49D" w14:textId="465C04B2" w:rsidR="00057385" w:rsidRPr="007009AE" w:rsidRDefault="00391333" w:rsidP="00CF3510">
      <w:pPr>
        <w:pStyle w:val="Default"/>
        <w:spacing w:line="288" w:lineRule="auto"/>
        <w:jc w:val="both"/>
        <w:rPr>
          <w:color w:val="auto"/>
          <w:sz w:val="16"/>
          <w:szCs w:val="10"/>
        </w:rPr>
      </w:pPr>
      <w:r w:rsidRPr="007009AE">
        <w:rPr>
          <w:color w:val="auto"/>
          <w:sz w:val="22"/>
          <w:szCs w:val="22"/>
        </w:rPr>
        <w:t>Nie dopuszcza się składania ofert wariantowych.</w:t>
      </w:r>
    </w:p>
    <w:p w14:paraId="0EB2C4D5" w14:textId="77777777" w:rsidR="001B6489" w:rsidRPr="007009AE" w:rsidRDefault="001B6489" w:rsidP="00CF3510">
      <w:pPr>
        <w:pStyle w:val="Default"/>
        <w:spacing w:line="288" w:lineRule="auto"/>
        <w:jc w:val="both"/>
        <w:rPr>
          <w:b/>
          <w:bCs/>
          <w:color w:val="auto"/>
          <w:sz w:val="22"/>
          <w:szCs w:val="22"/>
        </w:rPr>
      </w:pPr>
    </w:p>
    <w:p w14:paraId="0A9FB657" w14:textId="1F5A8D79" w:rsidR="007719C4" w:rsidRPr="007009AE" w:rsidRDefault="00A16029" w:rsidP="00CF3510">
      <w:pPr>
        <w:pStyle w:val="Default"/>
        <w:spacing w:line="288" w:lineRule="auto"/>
        <w:jc w:val="both"/>
        <w:rPr>
          <w:color w:val="auto"/>
          <w:sz w:val="8"/>
          <w:szCs w:val="22"/>
        </w:rPr>
      </w:pPr>
      <w:r w:rsidRPr="007009AE">
        <w:rPr>
          <w:b/>
          <w:bCs/>
          <w:color w:val="auto"/>
          <w:sz w:val="22"/>
          <w:szCs w:val="22"/>
        </w:rPr>
        <w:t>3.</w:t>
      </w:r>
      <w:r w:rsidR="001B6489" w:rsidRPr="007009AE">
        <w:rPr>
          <w:b/>
          <w:bCs/>
          <w:color w:val="auto"/>
          <w:sz w:val="22"/>
          <w:szCs w:val="22"/>
        </w:rPr>
        <w:t>10</w:t>
      </w:r>
      <w:r w:rsidRPr="007009AE">
        <w:rPr>
          <w:b/>
          <w:bCs/>
          <w:color w:val="auto"/>
          <w:sz w:val="22"/>
          <w:szCs w:val="22"/>
        </w:rPr>
        <w:t xml:space="preserve"> Zamó</w:t>
      </w:r>
      <w:r w:rsidR="00952A2B" w:rsidRPr="007009AE">
        <w:rPr>
          <w:b/>
          <w:bCs/>
          <w:color w:val="auto"/>
          <w:sz w:val="22"/>
          <w:szCs w:val="22"/>
        </w:rPr>
        <w:t>wienia, o których mowa w art. 214</w:t>
      </w:r>
      <w:r w:rsidRPr="007009AE">
        <w:rPr>
          <w:b/>
          <w:bCs/>
          <w:color w:val="auto"/>
          <w:sz w:val="22"/>
          <w:szCs w:val="22"/>
        </w:rPr>
        <w:t xml:space="preserve"> ust. 1 pkt </w:t>
      </w:r>
      <w:r w:rsidR="00952A2B" w:rsidRPr="007009AE">
        <w:rPr>
          <w:b/>
          <w:bCs/>
          <w:color w:val="auto"/>
          <w:sz w:val="22"/>
          <w:szCs w:val="22"/>
        </w:rPr>
        <w:t>7</w:t>
      </w:r>
      <w:r w:rsidRPr="007009AE">
        <w:rPr>
          <w:b/>
          <w:bCs/>
          <w:color w:val="auto"/>
          <w:sz w:val="22"/>
          <w:szCs w:val="22"/>
        </w:rPr>
        <w:t xml:space="preserve"> ustawy</w:t>
      </w:r>
      <w:r w:rsidR="00FB69B5" w:rsidRPr="007009AE">
        <w:rPr>
          <w:b/>
          <w:bCs/>
          <w:color w:val="auto"/>
          <w:sz w:val="22"/>
          <w:szCs w:val="22"/>
        </w:rPr>
        <w:t xml:space="preserve"> </w:t>
      </w:r>
      <w:proofErr w:type="spellStart"/>
      <w:r w:rsidR="00FB69B5" w:rsidRPr="007009AE">
        <w:rPr>
          <w:b/>
          <w:bCs/>
          <w:color w:val="auto"/>
          <w:sz w:val="22"/>
          <w:szCs w:val="22"/>
        </w:rPr>
        <w:t>Pzp</w:t>
      </w:r>
      <w:proofErr w:type="spellEnd"/>
    </w:p>
    <w:p w14:paraId="2C22F023" w14:textId="77777777" w:rsidR="007719C4" w:rsidRPr="007009AE" w:rsidRDefault="007719C4" w:rsidP="00CF3510">
      <w:pPr>
        <w:pStyle w:val="Default"/>
        <w:spacing w:line="288" w:lineRule="auto"/>
        <w:jc w:val="both"/>
        <w:rPr>
          <w:color w:val="auto"/>
          <w:sz w:val="8"/>
          <w:szCs w:val="22"/>
        </w:rPr>
      </w:pPr>
    </w:p>
    <w:p w14:paraId="536341F6" w14:textId="0D41DDF1" w:rsidR="00952A2B" w:rsidRPr="007009AE" w:rsidRDefault="00A16029" w:rsidP="00057385">
      <w:pPr>
        <w:pStyle w:val="Default"/>
        <w:spacing w:line="288" w:lineRule="auto"/>
        <w:jc w:val="both"/>
        <w:rPr>
          <w:color w:val="auto"/>
          <w:sz w:val="22"/>
          <w:szCs w:val="22"/>
        </w:rPr>
      </w:pPr>
      <w:r w:rsidRPr="007009AE">
        <w:rPr>
          <w:color w:val="auto"/>
          <w:sz w:val="22"/>
          <w:szCs w:val="22"/>
        </w:rPr>
        <w:t xml:space="preserve">Zamawiający </w:t>
      </w:r>
      <w:r w:rsidR="00057385" w:rsidRPr="007009AE">
        <w:rPr>
          <w:color w:val="auto"/>
          <w:sz w:val="22"/>
          <w:szCs w:val="22"/>
        </w:rPr>
        <w:t>nie przewiduje możliwości</w:t>
      </w:r>
      <w:r w:rsidRPr="007009AE">
        <w:rPr>
          <w:color w:val="auto"/>
          <w:sz w:val="22"/>
          <w:szCs w:val="22"/>
        </w:rPr>
        <w:t xml:space="preserve"> udzielenia zamówień, o których mowa w art.</w:t>
      </w:r>
      <w:r w:rsidR="00C101A6" w:rsidRPr="007009AE">
        <w:rPr>
          <w:color w:val="auto"/>
          <w:sz w:val="22"/>
          <w:szCs w:val="22"/>
        </w:rPr>
        <w:t xml:space="preserve"> </w:t>
      </w:r>
      <w:r w:rsidR="00952A2B" w:rsidRPr="007009AE">
        <w:rPr>
          <w:color w:val="auto"/>
          <w:sz w:val="22"/>
          <w:szCs w:val="22"/>
        </w:rPr>
        <w:t>214</w:t>
      </w:r>
      <w:r w:rsidRPr="007009AE">
        <w:rPr>
          <w:color w:val="auto"/>
          <w:sz w:val="22"/>
          <w:szCs w:val="22"/>
        </w:rPr>
        <w:t xml:space="preserve"> ust. 1 pkt </w:t>
      </w:r>
      <w:r w:rsidR="00952A2B" w:rsidRPr="007009AE">
        <w:rPr>
          <w:color w:val="auto"/>
          <w:sz w:val="22"/>
          <w:szCs w:val="22"/>
        </w:rPr>
        <w:t>7</w:t>
      </w:r>
      <w:r w:rsidRPr="007009AE">
        <w:rPr>
          <w:color w:val="auto"/>
          <w:sz w:val="22"/>
          <w:szCs w:val="22"/>
        </w:rPr>
        <w:t xml:space="preserve"> us</w:t>
      </w:r>
      <w:r w:rsidR="00057385" w:rsidRPr="007009AE">
        <w:rPr>
          <w:color w:val="auto"/>
          <w:sz w:val="22"/>
          <w:szCs w:val="22"/>
        </w:rPr>
        <w:t>tawy Prawo zamówień publicznych.</w:t>
      </w:r>
      <w:r w:rsidR="00C101A6" w:rsidRPr="007009AE">
        <w:rPr>
          <w:color w:val="auto"/>
          <w:sz w:val="22"/>
          <w:szCs w:val="22"/>
        </w:rPr>
        <w:t xml:space="preserve"> </w:t>
      </w:r>
    </w:p>
    <w:p w14:paraId="21E64CA4" w14:textId="77777777" w:rsidR="007719C4" w:rsidRPr="007009AE" w:rsidRDefault="00A16029" w:rsidP="00CF3510">
      <w:pPr>
        <w:pStyle w:val="Default"/>
        <w:spacing w:line="288" w:lineRule="auto"/>
        <w:jc w:val="both"/>
        <w:rPr>
          <w:color w:val="auto"/>
          <w:sz w:val="10"/>
          <w:szCs w:val="22"/>
        </w:rPr>
      </w:pPr>
      <w:r w:rsidRPr="007009AE">
        <w:rPr>
          <w:color w:val="auto"/>
          <w:sz w:val="22"/>
          <w:szCs w:val="22"/>
        </w:rPr>
        <w:t xml:space="preserve"> </w:t>
      </w:r>
    </w:p>
    <w:p w14:paraId="1B16F3FE" w14:textId="5AB34139" w:rsidR="007719C4" w:rsidRPr="007009AE" w:rsidRDefault="00BF7FCA" w:rsidP="00CF3510">
      <w:pPr>
        <w:pStyle w:val="Default"/>
        <w:spacing w:line="288" w:lineRule="auto"/>
        <w:jc w:val="both"/>
        <w:rPr>
          <w:b/>
          <w:bCs/>
          <w:color w:val="auto"/>
          <w:sz w:val="22"/>
          <w:szCs w:val="22"/>
        </w:rPr>
      </w:pPr>
      <w:r w:rsidRPr="007009AE">
        <w:rPr>
          <w:b/>
          <w:bCs/>
          <w:color w:val="auto"/>
          <w:sz w:val="22"/>
          <w:szCs w:val="22"/>
        </w:rPr>
        <w:t>3.</w:t>
      </w:r>
      <w:r w:rsidR="001B6489" w:rsidRPr="007009AE">
        <w:rPr>
          <w:b/>
          <w:bCs/>
          <w:color w:val="auto"/>
          <w:sz w:val="22"/>
          <w:szCs w:val="22"/>
        </w:rPr>
        <w:t>11</w:t>
      </w:r>
      <w:r w:rsidR="00A16029" w:rsidRPr="007009AE">
        <w:rPr>
          <w:b/>
          <w:bCs/>
          <w:color w:val="auto"/>
          <w:sz w:val="22"/>
          <w:szCs w:val="22"/>
        </w:rPr>
        <w:t xml:space="preserve"> Wspólny Słownik Zamówień CPV</w:t>
      </w:r>
    </w:p>
    <w:p w14:paraId="5A9B0487" w14:textId="77777777" w:rsidR="00BF7FCA" w:rsidRPr="007009AE" w:rsidRDefault="00BF7FCA" w:rsidP="00CF3510">
      <w:pPr>
        <w:pStyle w:val="Default"/>
        <w:spacing w:line="288" w:lineRule="auto"/>
        <w:jc w:val="both"/>
        <w:rPr>
          <w:b/>
          <w:bCs/>
          <w:color w:val="auto"/>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45"/>
      </w:tblGrid>
      <w:tr w:rsidR="007009AE" w:rsidRPr="007009AE" w14:paraId="061C7086" w14:textId="77777777" w:rsidTr="00103F16">
        <w:tc>
          <w:tcPr>
            <w:tcW w:w="1800" w:type="dxa"/>
          </w:tcPr>
          <w:p w14:paraId="3491D809" w14:textId="77777777" w:rsidR="00BF7FCA" w:rsidRPr="007009AE" w:rsidRDefault="00C8135E" w:rsidP="00C8135E">
            <w:pPr>
              <w:pStyle w:val="Default"/>
              <w:spacing w:line="288" w:lineRule="auto"/>
              <w:ind w:right="317"/>
              <w:jc w:val="both"/>
              <w:rPr>
                <w:bCs/>
                <w:color w:val="auto"/>
                <w:sz w:val="22"/>
                <w:szCs w:val="22"/>
              </w:rPr>
            </w:pPr>
            <w:r w:rsidRPr="007009AE">
              <w:rPr>
                <w:bCs/>
                <w:color w:val="auto"/>
                <w:sz w:val="22"/>
                <w:szCs w:val="22"/>
              </w:rPr>
              <w:t>452331</w:t>
            </w:r>
            <w:r w:rsidR="00BF7FCA" w:rsidRPr="007009AE">
              <w:rPr>
                <w:bCs/>
                <w:color w:val="auto"/>
                <w:sz w:val="22"/>
                <w:szCs w:val="22"/>
              </w:rPr>
              <w:t>20-6</w:t>
            </w:r>
          </w:p>
          <w:p w14:paraId="0809A429" w14:textId="2C9C5D77" w:rsidR="00243CBF" w:rsidRPr="007009AE" w:rsidRDefault="00243CBF" w:rsidP="00C8135E">
            <w:pPr>
              <w:pStyle w:val="Default"/>
              <w:spacing w:line="288" w:lineRule="auto"/>
              <w:ind w:right="317"/>
              <w:jc w:val="both"/>
              <w:rPr>
                <w:bCs/>
                <w:color w:val="auto"/>
                <w:sz w:val="22"/>
                <w:szCs w:val="22"/>
              </w:rPr>
            </w:pPr>
            <w:r w:rsidRPr="007009AE">
              <w:rPr>
                <w:bCs/>
                <w:color w:val="auto"/>
                <w:sz w:val="22"/>
                <w:szCs w:val="22"/>
              </w:rPr>
              <w:t>451</w:t>
            </w:r>
            <w:r w:rsidR="00A300C3" w:rsidRPr="007009AE">
              <w:rPr>
                <w:bCs/>
                <w:color w:val="auto"/>
                <w:sz w:val="22"/>
                <w:szCs w:val="22"/>
              </w:rPr>
              <w:t>00</w:t>
            </w:r>
            <w:r w:rsidRPr="007009AE">
              <w:rPr>
                <w:bCs/>
                <w:color w:val="auto"/>
                <w:sz w:val="22"/>
                <w:szCs w:val="22"/>
              </w:rPr>
              <w:t>000-8</w:t>
            </w:r>
          </w:p>
        </w:tc>
        <w:tc>
          <w:tcPr>
            <w:tcW w:w="7345" w:type="dxa"/>
          </w:tcPr>
          <w:p w14:paraId="24929FB3" w14:textId="77777777" w:rsidR="00BF7FCA" w:rsidRPr="007009AE" w:rsidRDefault="00BF7FCA" w:rsidP="00CF3510">
            <w:pPr>
              <w:pStyle w:val="Default"/>
              <w:spacing w:line="288" w:lineRule="auto"/>
              <w:jc w:val="both"/>
              <w:rPr>
                <w:bCs/>
                <w:color w:val="auto"/>
                <w:sz w:val="22"/>
                <w:szCs w:val="22"/>
              </w:rPr>
            </w:pPr>
            <w:r w:rsidRPr="007009AE">
              <w:rPr>
                <w:bCs/>
                <w:color w:val="auto"/>
                <w:sz w:val="22"/>
                <w:szCs w:val="22"/>
              </w:rPr>
              <w:t>Roboty w zakresie budowy dróg</w:t>
            </w:r>
          </w:p>
          <w:p w14:paraId="74EB68B2" w14:textId="49787138" w:rsidR="00243CBF" w:rsidRPr="007009AE" w:rsidRDefault="00A300C3" w:rsidP="00CF3510">
            <w:pPr>
              <w:pStyle w:val="Default"/>
              <w:spacing w:line="288" w:lineRule="auto"/>
              <w:jc w:val="both"/>
              <w:rPr>
                <w:bCs/>
                <w:color w:val="auto"/>
                <w:sz w:val="22"/>
                <w:szCs w:val="22"/>
              </w:rPr>
            </w:pPr>
            <w:r w:rsidRPr="007009AE">
              <w:rPr>
                <w:bCs/>
                <w:color w:val="auto"/>
                <w:sz w:val="22"/>
                <w:szCs w:val="22"/>
              </w:rPr>
              <w:t>Przygotowanie terenu pod budowę</w:t>
            </w:r>
          </w:p>
        </w:tc>
      </w:tr>
      <w:tr w:rsidR="007009AE" w:rsidRPr="007009AE" w14:paraId="68978BF2" w14:textId="77777777" w:rsidTr="00103F16">
        <w:tc>
          <w:tcPr>
            <w:tcW w:w="1800" w:type="dxa"/>
          </w:tcPr>
          <w:p w14:paraId="6E308EBD" w14:textId="77777777" w:rsidR="00BF7FCA" w:rsidRPr="007009AE" w:rsidRDefault="00C8135E" w:rsidP="00C8135E">
            <w:pPr>
              <w:pStyle w:val="Default"/>
              <w:spacing w:line="288" w:lineRule="auto"/>
              <w:ind w:right="317"/>
              <w:jc w:val="both"/>
              <w:rPr>
                <w:b/>
                <w:bCs/>
                <w:color w:val="auto"/>
                <w:sz w:val="22"/>
                <w:szCs w:val="22"/>
              </w:rPr>
            </w:pPr>
            <w:r w:rsidRPr="007009AE">
              <w:rPr>
                <w:bCs/>
                <w:color w:val="auto"/>
                <w:sz w:val="22"/>
                <w:szCs w:val="22"/>
              </w:rPr>
              <w:t>451112</w:t>
            </w:r>
            <w:r w:rsidR="00BF7FCA" w:rsidRPr="007009AE">
              <w:rPr>
                <w:bCs/>
                <w:color w:val="auto"/>
                <w:sz w:val="22"/>
                <w:szCs w:val="22"/>
              </w:rPr>
              <w:t>00-0</w:t>
            </w:r>
          </w:p>
        </w:tc>
        <w:tc>
          <w:tcPr>
            <w:tcW w:w="7345" w:type="dxa"/>
          </w:tcPr>
          <w:p w14:paraId="57E0DD53" w14:textId="77777777" w:rsidR="00BF7FCA" w:rsidRPr="007009AE" w:rsidRDefault="00BF7FCA" w:rsidP="00CF3510">
            <w:pPr>
              <w:pStyle w:val="Default"/>
              <w:spacing w:line="288" w:lineRule="auto"/>
              <w:jc w:val="both"/>
              <w:rPr>
                <w:b/>
                <w:bCs/>
                <w:color w:val="auto"/>
                <w:sz w:val="22"/>
                <w:szCs w:val="22"/>
              </w:rPr>
            </w:pPr>
            <w:r w:rsidRPr="007009AE">
              <w:rPr>
                <w:bCs/>
                <w:color w:val="auto"/>
                <w:sz w:val="22"/>
                <w:szCs w:val="22"/>
              </w:rPr>
              <w:t>Roboty w zakresie przygotowania terenu pod budowę i roboty ziemne</w:t>
            </w:r>
          </w:p>
        </w:tc>
      </w:tr>
      <w:tr w:rsidR="007009AE" w:rsidRPr="007009AE" w14:paraId="254E1781" w14:textId="77777777" w:rsidTr="00103F16">
        <w:tc>
          <w:tcPr>
            <w:tcW w:w="1800" w:type="dxa"/>
          </w:tcPr>
          <w:p w14:paraId="3339ED31" w14:textId="7B87DE44" w:rsidR="00E42FD0" w:rsidRPr="007009AE" w:rsidRDefault="00C8135E" w:rsidP="00C8135E">
            <w:pPr>
              <w:pStyle w:val="Default"/>
              <w:spacing w:line="288" w:lineRule="auto"/>
              <w:ind w:right="317"/>
              <w:jc w:val="both"/>
              <w:rPr>
                <w:bCs/>
                <w:color w:val="auto"/>
                <w:sz w:val="22"/>
                <w:szCs w:val="22"/>
              </w:rPr>
            </w:pPr>
            <w:r w:rsidRPr="007009AE">
              <w:rPr>
                <w:bCs/>
                <w:color w:val="auto"/>
                <w:sz w:val="22"/>
                <w:szCs w:val="22"/>
              </w:rPr>
              <w:t>45</w:t>
            </w:r>
            <w:r w:rsidR="002B0CDF" w:rsidRPr="007009AE">
              <w:rPr>
                <w:bCs/>
                <w:color w:val="auto"/>
                <w:sz w:val="22"/>
                <w:szCs w:val="22"/>
              </w:rPr>
              <w:t>3161</w:t>
            </w:r>
            <w:r w:rsidR="001C7E40" w:rsidRPr="007009AE">
              <w:rPr>
                <w:bCs/>
                <w:color w:val="auto"/>
                <w:sz w:val="22"/>
                <w:szCs w:val="22"/>
              </w:rPr>
              <w:t>1</w:t>
            </w:r>
            <w:r w:rsidR="002B0CDF" w:rsidRPr="007009AE">
              <w:rPr>
                <w:bCs/>
                <w:color w:val="auto"/>
                <w:sz w:val="22"/>
                <w:szCs w:val="22"/>
              </w:rPr>
              <w:t>0-</w:t>
            </w:r>
            <w:r w:rsidR="001C7E40" w:rsidRPr="007009AE">
              <w:rPr>
                <w:bCs/>
                <w:color w:val="auto"/>
                <w:sz w:val="22"/>
                <w:szCs w:val="22"/>
              </w:rPr>
              <w:t>9</w:t>
            </w:r>
          </w:p>
          <w:p w14:paraId="628E99B1" w14:textId="2A4C86D7" w:rsidR="00E42FD0" w:rsidRPr="007009AE" w:rsidRDefault="00E42FD0" w:rsidP="00C8135E">
            <w:pPr>
              <w:pStyle w:val="Default"/>
              <w:spacing w:line="288" w:lineRule="auto"/>
              <w:ind w:right="317"/>
              <w:jc w:val="both"/>
              <w:rPr>
                <w:bCs/>
                <w:color w:val="auto"/>
                <w:sz w:val="22"/>
                <w:szCs w:val="22"/>
              </w:rPr>
            </w:pPr>
            <w:r w:rsidRPr="007009AE">
              <w:rPr>
                <w:bCs/>
                <w:color w:val="auto"/>
                <w:sz w:val="22"/>
                <w:szCs w:val="22"/>
              </w:rPr>
              <w:t>45</w:t>
            </w:r>
            <w:r w:rsidR="001C7E40" w:rsidRPr="007009AE">
              <w:rPr>
                <w:bCs/>
                <w:color w:val="auto"/>
                <w:sz w:val="22"/>
                <w:szCs w:val="22"/>
              </w:rPr>
              <w:t>2332</w:t>
            </w:r>
            <w:r w:rsidR="00C167BE" w:rsidRPr="007009AE">
              <w:rPr>
                <w:bCs/>
                <w:color w:val="auto"/>
                <w:sz w:val="22"/>
                <w:szCs w:val="22"/>
              </w:rPr>
              <w:t>92-2</w:t>
            </w:r>
          </w:p>
          <w:p w14:paraId="18E0B81B" w14:textId="716693A6" w:rsidR="00E42FD0" w:rsidRPr="007009AE" w:rsidRDefault="00E42FD0" w:rsidP="00C8135E">
            <w:pPr>
              <w:pStyle w:val="Default"/>
              <w:spacing w:line="288" w:lineRule="auto"/>
              <w:ind w:right="317"/>
              <w:jc w:val="both"/>
              <w:rPr>
                <w:b/>
                <w:bCs/>
                <w:color w:val="auto"/>
                <w:sz w:val="22"/>
                <w:szCs w:val="22"/>
              </w:rPr>
            </w:pPr>
            <w:r w:rsidRPr="007009AE">
              <w:rPr>
                <w:bCs/>
                <w:color w:val="auto"/>
                <w:sz w:val="22"/>
                <w:szCs w:val="22"/>
              </w:rPr>
              <w:t>45</w:t>
            </w:r>
            <w:r w:rsidR="00A57BA5" w:rsidRPr="007009AE">
              <w:rPr>
                <w:bCs/>
                <w:color w:val="auto"/>
                <w:sz w:val="22"/>
                <w:szCs w:val="22"/>
              </w:rPr>
              <w:t>231400</w:t>
            </w:r>
            <w:r w:rsidRPr="007009AE">
              <w:rPr>
                <w:bCs/>
                <w:color w:val="auto"/>
                <w:sz w:val="22"/>
                <w:szCs w:val="22"/>
              </w:rPr>
              <w:t>-</w:t>
            </w:r>
            <w:r w:rsidR="00A57BA5" w:rsidRPr="007009AE">
              <w:rPr>
                <w:bCs/>
                <w:color w:val="auto"/>
                <w:sz w:val="22"/>
                <w:szCs w:val="22"/>
              </w:rPr>
              <w:t>9</w:t>
            </w:r>
          </w:p>
        </w:tc>
        <w:tc>
          <w:tcPr>
            <w:tcW w:w="7345" w:type="dxa"/>
          </w:tcPr>
          <w:p w14:paraId="407A5B26" w14:textId="0AB81B65" w:rsidR="00E42FD0" w:rsidRPr="007009AE" w:rsidRDefault="002B0CDF" w:rsidP="00CF3510">
            <w:pPr>
              <w:pStyle w:val="Default"/>
              <w:spacing w:line="288" w:lineRule="auto"/>
              <w:jc w:val="both"/>
              <w:rPr>
                <w:bCs/>
                <w:color w:val="auto"/>
                <w:sz w:val="22"/>
                <w:szCs w:val="22"/>
              </w:rPr>
            </w:pPr>
            <w:r w:rsidRPr="007009AE">
              <w:rPr>
                <w:bCs/>
                <w:color w:val="auto"/>
                <w:sz w:val="22"/>
                <w:szCs w:val="22"/>
              </w:rPr>
              <w:t xml:space="preserve">Instalowanie urządzeń oświetlenia </w:t>
            </w:r>
            <w:r w:rsidR="001C7E40" w:rsidRPr="007009AE">
              <w:rPr>
                <w:bCs/>
                <w:color w:val="auto"/>
                <w:sz w:val="22"/>
                <w:szCs w:val="22"/>
              </w:rPr>
              <w:t>drogowego</w:t>
            </w:r>
          </w:p>
          <w:p w14:paraId="0CC4521B" w14:textId="4A6677B5" w:rsidR="00E42FD0" w:rsidRPr="007009AE" w:rsidRDefault="001C7E40" w:rsidP="00CF3510">
            <w:pPr>
              <w:pStyle w:val="Default"/>
              <w:spacing w:line="288" w:lineRule="auto"/>
              <w:jc w:val="both"/>
              <w:rPr>
                <w:bCs/>
                <w:color w:val="auto"/>
                <w:sz w:val="22"/>
                <w:szCs w:val="22"/>
              </w:rPr>
            </w:pPr>
            <w:r w:rsidRPr="007009AE">
              <w:rPr>
                <w:bCs/>
                <w:color w:val="auto"/>
                <w:sz w:val="22"/>
                <w:szCs w:val="22"/>
              </w:rPr>
              <w:t>Instalowanie urządzeń ochronnych</w:t>
            </w:r>
          </w:p>
          <w:p w14:paraId="00039A96" w14:textId="4B24FEAD" w:rsidR="00E42FD0" w:rsidRPr="007009AE" w:rsidRDefault="00E42FD0" w:rsidP="00CF3510">
            <w:pPr>
              <w:pStyle w:val="Default"/>
              <w:spacing w:line="288" w:lineRule="auto"/>
              <w:jc w:val="both"/>
              <w:rPr>
                <w:bCs/>
                <w:color w:val="auto"/>
                <w:sz w:val="22"/>
                <w:szCs w:val="22"/>
              </w:rPr>
            </w:pPr>
            <w:r w:rsidRPr="007009AE">
              <w:rPr>
                <w:bCs/>
                <w:color w:val="auto"/>
                <w:sz w:val="22"/>
                <w:szCs w:val="22"/>
              </w:rPr>
              <w:t>Roboty</w:t>
            </w:r>
            <w:r w:rsidR="00A57BA5" w:rsidRPr="007009AE">
              <w:rPr>
                <w:bCs/>
                <w:color w:val="auto"/>
                <w:sz w:val="22"/>
                <w:szCs w:val="22"/>
              </w:rPr>
              <w:t xml:space="preserve"> budowlane</w:t>
            </w:r>
            <w:r w:rsidRPr="007009AE">
              <w:rPr>
                <w:bCs/>
                <w:color w:val="auto"/>
                <w:sz w:val="22"/>
                <w:szCs w:val="22"/>
              </w:rPr>
              <w:t xml:space="preserve"> w zakresie </w:t>
            </w:r>
            <w:r w:rsidR="00A57BA5" w:rsidRPr="007009AE">
              <w:rPr>
                <w:bCs/>
                <w:color w:val="auto"/>
                <w:sz w:val="22"/>
                <w:szCs w:val="22"/>
              </w:rPr>
              <w:t xml:space="preserve">budowy linii energetycznych </w:t>
            </w:r>
          </w:p>
        </w:tc>
      </w:tr>
      <w:tr w:rsidR="007009AE" w:rsidRPr="007009AE" w14:paraId="20788CB6" w14:textId="77777777" w:rsidTr="00103F16">
        <w:tc>
          <w:tcPr>
            <w:tcW w:w="1800" w:type="dxa"/>
          </w:tcPr>
          <w:p w14:paraId="4127001B" w14:textId="0E3750D5" w:rsidR="008B2244" w:rsidRPr="007009AE" w:rsidRDefault="00E42927" w:rsidP="00C8135E">
            <w:pPr>
              <w:pStyle w:val="Default"/>
              <w:spacing w:line="288" w:lineRule="auto"/>
              <w:ind w:right="317"/>
              <w:jc w:val="both"/>
              <w:rPr>
                <w:color w:val="auto"/>
                <w:sz w:val="22"/>
                <w:szCs w:val="22"/>
              </w:rPr>
            </w:pPr>
            <w:r w:rsidRPr="007009AE">
              <w:rPr>
                <w:color w:val="auto"/>
                <w:sz w:val="22"/>
                <w:szCs w:val="22"/>
              </w:rPr>
              <w:t>45</w:t>
            </w:r>
            <w:r w:rsidR="00C167BE" w:rsidRPr="007009AE">
              <w:rPr>
                <w:color w:val="auto"/>
                <w:sz w:val="22"/>
                <w:szCs w:val="22"/>
              </w:rPr>
              <w:t>233290</w:t>
            </w:r>
            <w:r w:rsidRPr="007009AE">
              <w:rPr>
                <w:color w:val="auto"/>
                <w:sz w:val="22"/>
                <w:szCs w:val="22"/>
              </w:rPr>
              <w:t>-</w:t>
            </w:r>
            <w:r w:rsidR="00C167BE" w:rsidRPr="007009AE">
              <w:rPr>
                <w:color w:val="auto"/>
                <w:sz w:val="22"/>
                <w:szCs w:val="22"/>
              </w:rPr>
              <w:t>8</w:t>
            </w:r>
          </w:p>
          <w:p w14:paraId="3FE86D62" w14:textId="5E0267E3" w:rsidR="00E42FD0" w:rsidRPr="007009AE" w:rsidRDefault="00E42FD0" w:rsidP="00C8135E">
            <w:pPr>
              <w:pStyle w:val="Default"/>
              <w:spacing w:line="288" w:lineRule="auto"/>
              <w:ind w:right="317"/>
              <w:jc w:val="both"/>
              <w:rPr>
                <w:color w:val="auto"/>
                <w:sz w:val="22"/>
                <w:szCs w:val="22"/>
              </w:rPr>
            </w:pPr>
            <w:r w:rsidRPr="007009AE">
              <w:rPr>
                <w:color w:val="auto"/>
                <w:sz w:val="22"/>
                <w:szCs w:val="22"/>
              </w:rPr>
              <w:t>32412100-</w:t>
            </w:r>
            <w:r w:rsidR="000239FE" w:rsidRPr="007009AE">
              <w:rPr>
                <w:color w:val="auto"/>
                <w:sz w:val="22"/>
                <w:szCs w:val="22"/>
              </w:rPr>
              <w:t>5</w:t>
            </w:r>
          </w:p>
        </w:tc>
        <w:tc>
          <w:tcPr>
            <w:tcW w:w="7345" w:type="dxa"/>
          </w:tcPr>
          <w:p w14:paraId="03AA8E70" w14:textId="14BDA5CF" w:rsidR="002B0CDF" w:rsidRPr="007009AE" w:rsidRDefault="00E42927" w:rsidP="00CF3510">
            <w:pPr>
              <w:pStyle w:val="Default"/>
              <w:spacing w:line="288" w:lineRule="auto"/>
              <w:jc w:val="both"/>
              <w:rPr>
                <w:color w:val="auto"/>
                <w:sz w:val="22"/>
                <w:szCs w:val="22"/>
              </w:rPr>
            </w:pPr>
            <w:r w:rsidRPr="007009AE">
              <w:rPr>
                <w:color w:val="auto"/>
                <w:sz w:val="22"/>
                <w:szCs w:val="22"/>
              </w:rPr>
              <w:t>Instalowanie</w:t>
            </w:r>
            <w:r w:rsidR="00C167BE" w:rsidRPr="007009AE">
              <w:rPr>
                <w:color w:val="auto"/>
                <w:sz w:val="22"/>
                <w:szCs w:val="22"/>
              </w:rPr>
              <w:t xml:space="preserve"> znaków drogowych</w:t>
            </w:r>
          </w:p>
          <w:p w14:paraId="52B90EC5" w14:textId="428AAA2A" w:rsidR="00E42FD0" w:rsidRPr="007009AE" w:rsidRDefault="00E42FD0" w:rsidP="00CF3510">
            <w:pPr>
              <w:pStyle w:val="Default"/>
              <w:spacing w:line="288" w:lineRule="auto"/>
              <w:jc w:val="both"/>
              <w:rPr>
                <w:color w:val="auto"/>
                <w:sz w:val="22"/>
                <w:szCs w:val="22"/>
              </w:rPr>
            </w:pPr>
            <w:r w:rsidRPr="007009AE">
              <w:rPr>
                <w:color w:val="auto"/>
                <w:sz w:val="22"/>
                <w:szCs w:val="22"/>
              </w:rPr>
              <w:t>Sieć telekomunikacyjna</w:t>
            </w:r>
          </w:p>
        </w:tc>
      </w:tr>
      <w:tr w:rsidR="007009AE" w:rsidRPr="007009AE" w14:paraId="3AAE35B1" w14:textId="77777777" w:rsidTr="00103F16">
        <w:tc>
          <w:tcPr>
            <w:tcW w:w="1800" w:type="dxa"/>
          </w:tcPr>
          <w:p w14:paraId="4BBAE03B" w14:textId="77777777" w:rsidR="00BF7FCA" w:rsidRPr="007009AE" w:rsidRDefault="00C8135E" w:rsidP="00C8135E">
            <w:pPr>
              <w:pStyle w:val="Default"/>
              <w:spacing w:line="288" w:lineRule="auto"/>
              <w:ind w:right="317"/>
              <w:jc w:val="both"/>
              <w:rPr>
                <w:b/>
                <w:bCs/>
                <w:color w:val="auto"/>
                <w:sz w:val="22"/>
                <w:szCs w:val="22"/>
              </w:rPr>
            </w:pPr>
            <w:r w:rsidRPr="007009AE">
              <w:rPr>
                <w:bCs/>
                <w:color w:val="auto"/>
                <w:sz w:val="22"/>
                <w:szCs w:val="22"/>
              </w:rPr>
              <w:t>452333</w:t>
            </w:r>
            <w:r w:rsidR="00BF7FCA" w:rsidRPr="007009AE">
              <w:rPr>
                <w:bCs/>
                <w:color w:val="auto"/>
                <w:sz w:val="22"/>
                <w:szCs w:val="22"/>
              </w:rPr>
              <w:t>20-8</w:t>
            </w:r>
          </w:p>
        </w:tc>
        <w:tc>
          <w:tcPr>
            <w:tcW w:w="7345" w:type="dxa"/>
          </w:tcPr>
          <w:p w14:paraId="5B392786" w14:textId="77777777" w:rsidR="00BF7FCA" w:rsidRPr="007009AE" w:rsidRDefault="00BF7FCA" w:rsidP="00CF3510">
            <w:pPr>
              <w:pStyle w:val="Default"/>
              <w:spacing w:line="288" w:lineRule="auto"/>
              <w:jc w:val="both"/>
              <w:rPr>
                <w:b/>
                <w:bCs/>
                <w:color w:val="auto"/>
                <w:sz w:val="22"/>
                <w:szCs w:val="22"/>
              </w:rPr>
            </w:pPr>
            <w:r w:rsidRPr="007009AE">
              <w:rPr>
                <w:bCs/>
                <w:color w:val="auto"/>
                <w:sz w:val="22"/>
                <w:szCs w:val="22"/>
              </w:rPr>
              <w:t>Fundamentowanie dróg</w:t>
            </w:r>
          </w:p>
        </w:tc>
      </w:tr>
      <w:tr w:rsidR="007009AE" w:rsidRPr="007009AE" w14:paraId="1C386F71" w14:textId="77777777" w:rsidTr="00103F16">
        <w:tc>
          <w:tcPr>
            <w:tcW w:w="1800" w:type="dxa"/>
          </w:tcPr>
          <w:p w14:paraId="484EA45D" w14:textId="77777777" w:rsidR="00BF7FCA" w:rsidRPr="007009AE" w:rsidRDefault="00C8135E" w:rsidP="00C8135E">
            <w:pPr>
              <w:pStyle w:val="Default"/>
              <w:spacing w:line="288" w:lineRule="auto"/>
              <w:ind w:right="317"/>
              <w:jc w:val="both"/>
              <w:rPr>
                <w:b/>
                <w:bCs/>
                <w:color w:val="auto"/>
                <w:sz w:val="22"/>
                <w:szCs w:val="22"/>
              </w:rPr>
            </w:pPr>
            <w:r w:rsidRPr="007009AE">
              <w:rPr>
                <w:bCs/>
                <w:color w:val="auto"/>
                <w:sz w:val="22"/>
                <w:szCs w:val="22"/>
              </w:rPr>
              <w:t>452332</w:t>
            </w:r>
            <w:r w:rsidR="00BF7FCA" w:rsidRPr="007009AE">
              <w:rPr>
                <w:bCs/>
                <w:color w:val="auto"/>
                <w:sz w:val="22"/>
                <w:szCs w:val="22"/>
              </w:rPr>
              <w:t>60-9</w:t>
            </w:r>
          </w:p>
        </w:tc>
        <w:tc>
          <w:tcPr>
            <w:tcW w:w="7345" w:type="dxa"/>
          </w:tcPr>
          <w:p w14:paraId="0C044E31" w14:textId="77777777" w:rsidR="00BF7FCA" w:rsidRPr="007009AE" w:rsidRDefault="00BF7FCA" w:rsidP="00CF3510">
            <w:pPr>
              <w:pStyle w:val="Default"/>
              <w:spacing w:line="288" w:lineRule="auto"/>
              <w:jc w:val="both"/>
              <w:rPr>
                <w:b/>
                <w:bCs/>
                <w:color w:val="auto"/>
                <w:sz w:val="22"/>
                <w:szCs w:val="22"/>
              </w:rPr>
            </w:pPr>
            <w:r w:rsidRPr="007009AE">
              <w:rPr>
                <w:bCs/>
                <w:color w:val="auto"/>
                <w:sz w:val="22"/>
                <w:szCs w:val="22"/>
              </w:rPr>
              <w:t>Roboty budowlane w zakresie dróg pieszych</w:t>
            </w:r>
          </w:p>
        </w:tc>
      </w:tr>
      <w:tr w:rsidR="007009AE" w:rsidRPr="007009AE" w14:paraId="26D97F44" w14:textId="77777777" w:rsidTr="00103F16">
        <w:tc>
          <w:tcPr>
            <w:tcW w:w="1800" w:type="dxa"/>
          </w:tcPr>
          <w:p w14:paraId="5F661FFF" w14:textId="77777777" w:rsidR="00BF7FCA" w:rsidRPr="007009AE" w:rsidRDefault="00C8135E" w:rsidP="00C8135E">
            <w:pPr>
              <w:pStyle w:val="Default"/>
              <w:spacing w:line="288" w:lineRule="auto"/>
              <w:ind w:right="317"/>
              <w:jc w:val="both"/>
              <w:rPr>
                <w:bCs/>
                <w:color w:val="auto"/>
                <w:sz w:val="22"/>
                <w:szCs w:val="22"/>
              </w:rPr>
            </w:pPr>
            <w:r w:rsidRPr="007009AE">
              <w:rPr>
                <w:bCs/>
                <w:color w:val="auto"/>
                <w:sz w:val="22"/>
                <w:szCs w:val="22"/>
              </w:rPr>
              <w:t>451112</w:t>
            </w:r>
            <w:r w:rsidR="00BF7FCA" w:rsidRPr="007009AE">
              <w:rPr>
                <w:bCs/>
                <w:color w:val="auto"/>
                <w:sz w:val="22"/>
                <w:szCs w:val="22"/>
              </w:rPr>
              <w:t>91-4</w:t>
            </w:r>
          </w:p>
          <w:p w14:paraId="329E4B7B" w14:textId="75777F7A" w:rsidR="00C167BE" w:rsidRPr="007009AE" w:rsidRDefault="00C167BE" w:rsidP="00C8135E">
            <w:pPr>
              <w:pStyle w:val="Default"/>
              <w:spacing w:line="288" w:lineRule="auto"/>
              <w:ind w:right="317"/>
              <w:jc w:val="both"/>
              <w:rPr>
                <w:bCs/>
                <w:color w:val="auto"/>
                <w:sz w:val="22"/>
                <w:szCs w:val="22"/>
              </w:rPr>
            </w:pPr>
            <w:r w:rsidRPr="007009AE">
              <w:rPr>
                <w:bCs/>
                <w:color w:val="auto"/>
                <w:sz w:val="22"/>
                <w:szCs w:val="22"/>
              </w:rPr>
              <w:t>45231100-6</w:t>
            </w:r>
          </w:p>
        </w:tc>
        <w:tc>
          <w:tcPr>
            <w:tcW w:w="7345" w:type="dxa"/>
          </w:tcPr>
          <w:p w14:paraId="4A1E102D" w14:textId="77777777" w:rsidR="00BF7FCA" w:rsidRPr="007009AE" w:rsidRDefault="00BF7FCA" w:rsidP="00CF3510">
            <w:pPr>
              <w:pStyle w:val="Default"/>
              <w:spacing w:line="288" w:lineRule="auto"/>
              <w:jc w:val="both"/>
              <w:rPr>
                <w:bCs/>
                <w:color w:val="auto"/>
                <w:sz w:val="22"/>
                <w:szCs w:val="22"/>
              </w:rPr>
            </w:pPr>
            <w:r w:rsidRPr="007009AE">
              <w:rPr>
                <w:bCs/>
                <w:color w:val="auto"/>
                <w:sz w:val="22"/>
                <w:szCs w:val="22"/>
              </w:rPr>
              <w:t>Roboty w zakresie zagospodarowania terenu</w:t>
            </w:r>
          </w:p>
          <w:p w14:paraId="7DC26CEB" w14:textId="203F51B4" w:rsidR="00C167BE" w:rsidRPr="007009AE" w:rsidRDefault="00C167BE" w:rsidP="00CF3510">
            <w:pPr>
              <w:pStyle w:val="Default"/>
              <w:spacing w:line="288" w:lineRule="auto"/>
              <w:jc w:val="both"/>
              <w:rPr>
                <w:bCs/>
                <w:color w:val="auto"/>
                <w:sz w:val="22"/>
                <w:szCs w:val="22"/>
              </w:rPr>
            </w:pPr>
            <w:r w:rsidRPr="007009AE">
              <w:rPr>
                <w:bCs/>
                <w:color w:val="auto"/>
                <w:sz w:val="22"/>
                <w:szCs w:val="22"/>
              </w:rPr>
              <w:t>Ogólne roboty budowlane związane z budową rurociągów</w:t>
            </w:r>
          </w:p>
        </w:tc>
      </w:tr>
      <w:tr w:rsidR="00913ADD" w:rsidRPr="007009AE" w14:paraId="11A79EFF" w14:textId="77777777" w:rsidTr="00103F16">
        <w:tc>
          <w:tcPr>
            <w:tcW w:w="1800" w:type="dxa"/>
          </w:tcPr>
          <w:p w14:paraId="00F40BFA" w14:textId="77777777" w:rsidR="00BF7FCA" w:rsidRPr="007009AE" w:rsidRDefault="00C8135E" w:rsidP="00C8135E">
            <w:pPr>
              <w:pStyle w:val="Default"/>
              <w:spacing w:line="288" w:lineRule="auto"/>
              <w:ind w:right="317"/>
              <w:jc w:val="both"/>
              <w:rPr>
                <w:bCs/>
                <w:color w:val="auto"/>
                <w:sz w:val="22"/>
                <w:szCs w:val="22"/>
              </w:rPr>
            </w:pPr>
            <w:r w:rsidRPr="007009AE">
              <w:rPr>
                <w:bCs/>
                <w:color w:val="auto"/>
                <w:sz w:val="22"/>
                <w:szCs w:val="22"/>
              </w:rPr>
              <w:t>452313</w:t>
            </w:r>
            <w:r w:rsidR="00BF7FCA" w:rsidRPr="007009AE">
              <w:rPr>
                <w:bCs/>
                <w:color w:val="auto"/>
                <w:sz w:val="22"/>
                <w:szCs w:val="22"/>
              </w:rPr>
              <w:t>00-8</w:t>
            </w:r>
          </w:p>
        </w:tc>
        <w:tc>
          <w:tcPr>
            <w:tcW w:w="7345" w:type="dxa"/>
          </w:tcPr>
          <w:p w14:paraId="2D7C391B" w14:textId="77777777" w:rsidR="00BF7FCA" w:rsidRPr="007009AE" w:rsidRDefault="00BF7FCA" w:rsidP="00CF3510">
            <w:pPr>
              <w:pStyle w:val="Default"/>
              <w:spacing w:line="288" w:lineRule="auto"/>
              <w:jc w:val="both"/>
              <w:rPr>
                <w:bCs/>
                <w:color w:val="auto"/>
                <w:sz w:val="22"/>
                <w:szCs w:val="22"/>
              </w:rPr>
            </w:pPr>
            <w:r w:rsidRPr="007009AE">
              <w:rPr>
                <w:bCs/>
                <w:color w:val="auto"/>
                <w:sz w:val="22"/>
                <w:szCs w:val="22"/>
              </w:rPr>
              <w:t>Roboty budowlane w zakresie budowy wodociągów i rurociągów do odprowadzania ścieków</w:t>
            </w:r>
          </w:p>
        </w:tc>
      </w:tr>
    </w:tbl>
    <w:p w14:paraId="43741574" w14:textId="3ABDB3FC" w:rsidR="00B13319" w:rsidRPr="007009AE" w:rsidRDefault="00B13319" w:rsidP="000B2D8D">
      <w:pPr>
        <w:pStyle w:val="Default"/>
        <w:spacing w:line="288" w:lineRule="auto"/>
        <w:jc w:val="both"/>
        <w:rPr>
          <w:b/>
          <w:bCs/>
          <w:color w:val="auto"/>
          <w:sz w:val="22"/>
          <w:szCs w:val="22"/>
        </w:rPr>
      </w:pPr>
    </w:p>
    <w:p w14:paraId="5767E2E6" w14:textId="2F096089" w:rsidR="000B2D8D" w:rsidRPr="007009AE" w:rsidRDefault="000B2D8D" w:rsidP="000B2D8D">
      <w:pPr>
        <w:pStyle w:val="Default"/>
        <w:spacing w:line="288" w:lineRule="auto"/>
        <w:jc w:val="both"/>
        <w:rPr>
          <w:b/>
          <w:bCs/>
          <w:color w:val="auto"/>
          <w:sz w:val="22"/>
          <w:szCs w:val="22"/>
        </w:rPr>
      </w:pPr>
      <w:r w:rsidRPr="007009AE">
        <w:rPr>
          <w:b/>
          <w:bCs/>
          <w:color w:val="auto"/>
          <w:sz w:val="22"/>
          <w:szCs w:val="22"/>
        </w:rPr>
        <w:t>3.</w:t>
      </w:r>
      <w:r w:rsidR="00DF4CA5" w:rsidRPr="007009AE">
        <w:rPr>
          <w:b/>
          <w:bCs/>
          <w:color w:val="auto"/>
          <w:sz w:val="22"/>
          <w:szCs w:val="22"/>
        </w:rPr>
        <w:t>1</w:t>
      </w:r>
      <w:r w:rsidR="001B6489" w:rsidRPr="007009AE">
        <w:rPr>
          <w:b/>
          <w:bCs/>
          <w:color w:val="auto"/>
          <w:sz w:val="22"/>
          <w:szCs w:val="22"/>
        </w:rPr>
        <w:t>2</w:t>
      </w:r>
      <w:r w:rsidRPr="007009AE">
        <w:rPr>
          <w:b/>
          <w:bCs/>
          <w:color w:val="auto"/>
          <w:sz w:val="22"/>
          <w:szCs w:val="22"/>
        </w:rPr>
        <w:t xml:space="preserve"> Realizacja przedmiotu zamówienia z uwzględnieniem aspektów społecznych</w:t>
      </w:r>
    </w:p>
    <w:p w14:paraId="477870A3" w14:textId="77777777" w:rsidR="000B2D8D" w:rsidRPr="007009AE" w:rsidRDefault="000B2D8D" w:rsidP="000B2D8D">
      <w:pPr>
        <w:pStyle w:val="Default"/>
        <w:spacing w:line="288" w:lineRule="auto"/>
        <w:jc w:val="both"/>
        <w:rPr>
          <w:b/>
          <w:bCs/>
          <w:color w:val="auto"/>
          <w:sz w:val="12"/>
          <w:szCs w:val="22"/>
        </w:rPr>
      </w:pPr>
    </w:p>
    <w:p w14:paraId="1183E8A5" w14:textId="4484FD58" w:rsidR="00E42927" w:rsidRPr="007009AE" w:rsidRDefault="00E42927" w:rsidP="001B6489">
      <w:pPr>
        <w:pStyle w:val="Default"/>
        <w:spacing w:line="288" w:lineRule="auto"/>
        <w:jc w:val="both"/>
        <w:rPr>
          <w:bCs/>
          <w:color w:val="auto"/>
          <w:sz w:val="22"/>
          <w:szCs w:val="22"/>
        </w:rPr>
      </w:pPr>
      <w:r w:rsidRPr="007009AE">
        <w:rPr>
          <w:b/>
          <w:bCs/>
          <w:color w:val="auto"/>
          <w:sz w:val="22"/>
          <w:szCs w:val="22"/>
        </w:rPr>
        <w:t>3.1</w:t>
      </w:r>
      <w:r w:rsidR="001B6489" w:rsidRPr="007009AE">
        <w:rPr>
          <w:b/>
          <w:bCs/>
          <w:color w:val="auto"/>
          <w:sz w:val="22"/>
          <w:szCs w:val="22"/>
        </w:rPr>
        <w:t>2</w:t>
      </w:r>
      <w:r w:rsidRPr="007009AE">
        <w:rPr>
          <w:b/>
          <w:bCs/>
          <w:color w:val="auto"/>
          <w:sz w:val="22"/>
          <w:szCs w:val="22"/>
        </w:rPr>
        <w:t xml:space="preserve">.1 </w:t>
      </w:r>
      <w:r w:rsidRPr="007009AE">
        <w:rPr>
          <w:bCs/>
          <w:color w:val="auto"/>
          <w:sz w:val="22"/>
          <w:szCs w:val="22"/>
        </w:rPr>
        <w:t xml:space="preserve">Zamawiający stosownie do art. 95 ust. 1 ustawy </w:t>
      </w:r>
      <w:proofErr w:type="spellStart"/>
      <w:r w:rsidRPr="007009AE">
        <w:rPr>
          <w:bCs/>
          <w:color w:val="auto"/>
          <w:sz w:val="22"/>
          <w:szCs w:val="22"/>
        </w:rPr>
        <w:t>Pzp</w:t>
      </w:r>
      <w:proofErr w:type="spellEnd"/>
      <w:r w:rsidRPr="007009AE">
        <w:rPr>
          <w:bCs/>
          <w:color w:val="auto"/>
          <w:sz w:val="22"/>
          <w:szCs w:val="22"/>
        </w:rPr>
        <w:t>, wymaga zatrudnienia przez wykonawcę lub podwykonawcę na podstawie stosunku pracy osób wykonujących czynności</w:t>
      </w:r>
      <w:r w:rsidR="00C101A6" w:rsidRPr="007009AE">
        <w:rPr>
          <w:bCs/>
          <w:color w:val="auto"/>
          <w:sz w:val="22"/>
          <w:szCs w:val="22"/>
        </w:rPr>
        <w:t xml:space="preserve"> </w:t>
      </w:r>
      <w:r w:rsidR="002601CC" w:rsidRPr="007009AE">
        <w:rPr>
          <w:bCs/>
          <w:color w:val="auto"/>
          <w:sz w:val="22"/>
          <w:szCs w:val="22"/>
        </w:rPr>
        <w:br/>
      </w:r>
      <w:r w:rsidRPr="007009AE">
        <w:rPr>
          <w:bCs/>
          <w:color w:val="auto"/>
          <w:sz w:val="22"/>
          <w:szCs w:val="22"/>
        </w:rPr>
        <w:lastRenderedPageBreak/>
        <w:t>w zakresie realizacji zamówienia, jeżeli wykonanie tych czynności polega na wykonywaniu pracy w sposób określony w art. 22 § 1 ustawy z dnia 26 czerwca 1974 r. – Kodeks</w:t>
      </w:r>
      <w:r w:rsidR="00103F16" w:rsidRPr="007009AE">
        <w:rPr>
          <w:bCs/>
          <w:color w:val="auto"/>
          <w:sz w:val="22"/>
          <w:szCs w:val="22"/>
        </w:rPr>
        <w:t xml:space="preserve"> </w:t>
      </w:r>
      <w:r w:rsidRPr="007009AE">
        <w:rPr>
          <w:bCs/>
          <w:color w:val="auto"/>
          <w:sz w:val="22"/>
          <w:szCs w:val="22"/>
        </w:rPr>
        <w:t xml:space="preserve">pracy </w:t>
      </w:r>
      <w:r w:rsidRPr="007009AE">
        <w:rPr>
          <w:color w:val="auto"/>
          <w:sz w:val="22"/>
          <w:szCs w:val="22"/>
        </w:rPr>
        <w:t>(</w:t>
      </w:r>
      <w:proofErr w:type="spellStart"/>
      <w:r w:rsidRPr="007009AE">
        <w:rPr>
          <w:color w:val="auto"/>
          <w:sz w:val="22"/>
          <w:szCs w:val="22"/>
        </w:rPr>
        <w:t>t.j</w:t>
      </w:r>
      <w:proofErr w:type="spellEnd"/>
      <w:r w:rsidRPr="007009AE">
        <w:rPr>
          <w:color w:val="auto"/>
          <w:sz w:val="22"/>
          <w:szCs w:val="22"/>
        </w:rPr>
        <w:t>. Dz. U. z 202</w:t>
      </w:r>
      <w:r w:rsidR="00C51A45">
        <w:rPr>
          <w:color w:val="auto"/>
          <w:sz w:val="22"/>
          <w:szCs w:val="22"/>
        </w:rPr>
        <w:t>3</w:t>
      </w:r>
      <w:r w:rsidRPr="007009AE">
        <w:rPr>
          <w:color w:val="auto"/>
          <w:sz w:val="22"/>
          <w:szCs w:val="22"/>
        </w:rPr>
        <w:t xml:space="preserve"> r. poz. 1</w:t>
      </w:r>
      <w:r w:rsidR="00C51A45">
        <w:rPr>
          <w:color w:val="auto"/>
          <w:sz w:val="22"/>
          <w:szCs w:val="22"/>
        </w:rPr>
        <w:t>465</w:t>
      </w:r>
      <w:r w:rsidRPr="007009AE">
        <w:rPr>
          <w:color w:val="auto"/>
          <w:sz w:val="22"/>
          <w:szCs w:val="22"/>
        </w:rPr>
        <w:t>) dalej „Kodeks pracy”</w:t>
      </w:r>
      <w:r w:rsidRPr="007009AE">
        <w:rPr>
          <w:bCs/>
          <w:color w:val="auto"/>
          <w:sz w:val="22"/>
          <w:szCs w:val="22"/>
        </w:rPr>
        <w:t>.</w:t>
      </w:r>
    </w:p>
    <w:p w14:paraId="7BEBC1B8" w14:textId="1E73AFAD" w:rsidR="001B6489" w:rsidRPr="007009AE" w:rsidRDefault="001B6489" w:rsidP="001B6489">
      <w:pPr>
        <w:pStyle w:val="Default"/>
        <w:spacing w:line="288" w:lineRule="auto"/>
        <w:jc w:val="both"/>
        <w:rPr>
          <w:bCs/>
          <w:color w:val="auto"/>
          <w:sz w:val="22"/>
          <w:szCs w:val="22"/>
        </w:rPr>
      </w:pPr>
    </w:p>
    <w:p w14:paraId="57273D10" w14:textId="77777777" w:rsidR="001B6489" w:rsidRPr="007009AE" w:rsidRDefault="001B6489" w:rsidP="001B6489">
      <w:pPr>
        <w:pStyle w:val="Default"/>
        <w:spacing w:line="288" w:lineRule="auto"/>
        <w:jc w:val="both"/>
        <w:rPr>
          <w:bCs/>
          <w:color w:val="auto"/>
          <w:sz w:val="8"/>
          <w:szCs w:val="22"/>
        </w:rPr>
      </w:pPr>
    </w:p>
    <w:p w14:paraId="5F280743" w14:textId="20CD4FB7" w:rsidR="00E42927" w:rsidRPr="007009AE" w:rsidRDefault="00E42927" w:rsidP="00E42927">
      <w:pPr>
        <w:pStyle w:val="Default"/>
        <w:tabs>
          <w:tab w:val="left" w:pos="567"/>
        </w:tabs>
        <w:spacing w:line="288" w:lineRule="auto"/>
        <w:jc w:val="both"/>
        <w:rPr>
          <w:b/>
          <w:bCs/>
          <w:color w:val="auto"/>
          <w:sz w:val="8"/>
          <w:szCs w:val="8"/>
        </w:rPr>
      </w:pPr>
      <w:r w:rsidRPr="007009AE">
        <w:rPr>
          <w:b/>
          <w:bCs/>
          <w:color w:val="auto"/>
          <w:sz w:val="22"/>
          <w:szCs w:val="22"/>
        </w:rPr>
        <w:t>3.1</w:t>
      </w:r>
      <w:r w:rsidR="001B6489" w:rsidRPr="007009AE">
        <w:rPr>
          <w:b/>
          <w:bCs/>
          <w:color w:val="auto"/>
          <w:sz w:val="22"/>
          <w:szCs w:val="22"/>
        </w:rPr>
        <w:t>2</w:t>
      </w:r>
      <w:r w:rsidRPr="007009AE">
        <w:rPr>
          <w:b/>
          <w:bCs/>
          <w:color w:val="auto"/>
          <w:sz w:val="22"/>
          <w:szCs w:val="22"/>
        </w:rPr>
        <w:t>.2 Rodzaj czynności związanych z realizacją zamówienia, których dotyczą wymagania zatrudnienia na podstawie stosunku pracy przez wykonawcę</w:t>
      </w:r>
      <w:r w:rsidR="00C101A6" w:rsidRPr="007009AE">
        <w:rPr>
          <w:b/>
          <w:bCs/>
          <w:color w:val="auto"/>
          <w:sz w:val="22"/>
          <w:szCs w:val="22"/>
        </w:rPr>
        <w:t xml:space="preserve"> </w:t>
      </w:r>
      <w:r w:rsidRPr="007009AE">
        <w:rPr>
          <w:b/>
          <w:bCs/>
          <w:color w:val="auto"/>
          <w:sz w:val="22"/>
          <w:szCs w:val="22"/>
        </w:rPr>
        <w:t>lub podwykonawcę osób wykonujących czynności w trakcie realizacji zamówienia.</w:t>
      </w:r>
    </w:p>
    <w:p w14:paraId="1DAB758D" w14:textId="77777777" w:rsidR="00E42927" w:rsidRPr="007009AE" w:rsidRDefault="00E42927" w:rsidP="00E42927">
      <w:pPr>
        <w:pStyle w:val="Default"/>
        <w:spacing w:line="288" w:lineRule="auto"/>
        <w:jc w:val="both"/>
        <w:rPr>
          <w:b/>
          <w:color w:val="auto"/>
          <w:sz w:val="8"/>
          <w:szCs w:val="12"/>
        </w:rPr>
      </w:pPr>
    </w:p>
    <w:p w14:paraId="55C95E64" w14:textId="77777777" w:rsidR="00E42927" w:rsidRPr="007009AE" w:rsidRDefault="00E42927" w:rsidP="00E4292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Wymagania zatrudnienia na podstawie stosunku pracy przez wykonawcę lub podwykonawcę osób wykonujących czynności w zakresie realizacji zamówienia, dotyczą wykonywania:</w:t>
      </w:r>
    </w:p>
    <w:p w14:paraId="2936F6B3" w14:textId="0C80CD2C" w:rsidR="00E42927" w:rsidRPr="007009AE" w:rsidRDefault="00E42927" w:rsidP="006743D7">
      <w:pPr>
        <w:pStyle w:val="Akapitzlist"/>
        <w:widowControl/>
        <w:numPr>
          <w:ilvl w:val="0"/>
          <w:numId w:val="9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drogowych robót budowalnych,</w:t>
      </w:r>
    </w:p>
    <w:p w14:paraId="444BD28C" w14:textId="33413800" w:rsidR="00E42927" w:rsidRPr="007009AE" w:rsidRDefault="00E42927" w:rsidP="006743D7">
      <w:pPr>
        <w:pStyle w:val="Akapitzlist"/>
        <w:widowControl/>
        <w:numPr>
          <w:ilvl w:val="0"/>
          <w:numId w:val="9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sanitarnych robót budowlanych,</w:t>
      </w:r>
    </w:p>
    <w:p w14:paraId="3CA2F8BC" w14:textId="014AB16C" w:rsidR="00E42927" w:rsidRPr="007009AE" w:rsidRDefault="00E42927" w:rsidP="006743D7">
      <w:pPr>
        <w:pStyle w:val="Akapitzlist"/>
        <w:widowControl/>
        <w:numPr>
          <w:ilvl w:val="0"/>
          <w:numId w:val="92"/>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7009AE">
        <w:rPr>
          <w:rFonts w:ascii="Arial" w:hAnsi="Arial" w:cs="Arial"/>
          <w:color w:val="auto"/>
          <w:sz w:val="22"/>
          <w:szCs w:val="22"/>
          <w:lang w:eastAsia="pl-PL"/>
        </w:rPr>
        <w:t>prac elektrycznych/elektroenergetycznych,</w:t>
      </w:r>
    </w:p>
    <w:p w14:paraId="29853435" w14:textId="49762923" w:rsidR="00E42927" w:rsidRPr="007009AE" w:rsidRDefault="00E42927" w:rsidP="006743D7">
      <w:pPr>
        <w:pStyle w:val="Akapitzlist"/>
        <w:widowControl/>
        <w:numPr>
          <w:ilvl w:val="0"/>
          <w:numId w:val="92"/>
        </w:numPr>
        <w:suppressAutoHyphens w:val="0"/>
        <w:autoSpaceDE w:val="0"/>
        <w:autoSpaceDN w:val="0"/>
        <w:adjustRightInd w:val="0"/>
        <w:spacing w:line="288" w:lineRule="auto"/>
        <w:ind w:left="426" w:hanging="284"/>
        <w:jc w:val="both"/>
        <w:rPr>
          <w:rFonts w:ascii="Arial" w:hAnsi="Arial" w:cs="Arial"/>
          <w:b/>
          <w:bCs/>
          <w:color w:val="auto"/>
          <w:sz w:val="22"/>
          <w:szCs w:val="22"/>
          <w:lang w:eastAsia="pl-PL"/>
        </w:rPr>
      </w:pPr>
      <w:r w:rsidRPr="007009AE">
        <w:rPr>
          <w:rFonts w:ascii="Arial" w:hAnsi="Arial" w:cs="Arial"/>
          <w:color w:val="auto"/>
          <w:sz w:val="22"/>
          <w:szCs w:val="22"/>
          <w:lang w:eastAsia="pl-PL"/>
        </w:rPr>
        <w:t>prac teletechnicznych.</w:t>
      </w:r>
    </w:p>
    <w:p w14:paraId="1518B3D2" w14:textId="77777777" w:rsidR="00E42927" w:rsidRPr="007009AE" w:rsidRDefault="00E42927" w:rsidP="00CF3510">
      <w:pPr>
        <w:pStyle w:val="Default"/>
        <w:spacing w:line="288" w:lineRule="auto"/>
        <w:jc w:val="both"/>
        <w:rPr>
          <w:b/>
          <w:bCs/>
          <w:color w:val="auto"/>
          <w:sz w:val="8"/>
          <w:szCs w:val="22"/>
        </w:rPr>
      </w:pPr>
    </w:p>
    <w:p w14:paraId="704F2FDD" w14:textId="77777777" w:rsidR="007719C4" w:rsidRPr="007009AE" w:rsidRDefault="007719C4" w:rsidP="00CF3510">
      <w:pPr>
        <w:pStyle w:val="Default"/>
        <w:spacing w:line="288" w:lineRule="auto"/>
        <w:jc w:val="both"/>
        <w:rPr>
          <w:b/>
          <w:color w:val="auto"/>
          <w:sz w:val="8"/>
          <w:szCs w:val="12"/>
        </w:rPr>
      </w:pPr>
    </w:p>
    <w:p w14:paraId="28EC1B76" w14:textId="77777777" w:rsidR="007719C4" w:rsidRPr="007009AE" w:rsidRDefault="007719C4" w:rsidP="00D87717">
      <w:pPr>
        <w:widowControl/>
        <w:suppressAutoHyphens w:val="0"/>
        <w:spacing w:line="288" w:lineRule="auto"/>
        <w:jc w:val="both"/>
        <w:rPr>
          <w:rFonts w:ascii="Arial" w:hAnsi="Arial" w:cs="Arial"/>
          <w:color w:val="auto"/>
          <w:sz w:val="4"/>
        </w:rPr>
      </w:pPr>
    </w:p>
    <w:p w14:paraId="04E6402F" w14:textId="25D77D81" w:rsidR="00D87717" w:rsidRPr="007009AE" w:rsidRDefault="00BF7FCA" w:rsidP="00D87717">
      <w:pPr>
        <w:pStyle w:val="Default"/>
        <w:spacing w:line="288" w:lineRule="auto"/>
        <w:jc w:val="both"/>
        <w:rPr>
          <w:b/>
          <w:bCs/>
          <w:color w:val="auto"/>
          <w:sz w:val="22"/>
          <w:szCs w:val="22"/>
        </w:rPr>
      </w:pPr>
      <w:r w:rsidRPr="007009AE">
        <w:rPr>
          <w:b/>
          <w:bCs/>
          <w:color w:val="auto"/>
          <w:sz w:val="22"/>
          <w:szCs w:val="22"/>
        </w:rPr>
        <w:t>3.</w:t>
      </w:r>
      <w:r w:rsidR="00DF4CA5" w:rsidRPr="007009AE">
        <w:rPr>
          <w:b/>
          <w:bCs/>
          <w:color w:val="auto"/>
          <w:sz w:val="22"/>
          <w:szCs w:val="22"/>
        </w:rPr>
        <w:t>1</w:t>
      </w:r>
      <w:r w:rsidR="001B6489" w:rsidRPr="007009AE">
        <w:rPr>
          <w:b/>
          <w:bCs/>
          <w:color w:val="auto"/>
          <w:sz w:val="22"/>
          <w:szCs w:val="22"/>
        </w:rPr>
        <w:t>2</w:t>
      </w:r>
      <w:r w:rsidR="00A16029" w:rsidRPr="007009AE">
        <w:rPr>
          <w:b/>
          <w:bCs/>
          <w:color w:val="auto"/>
          <w:sz w:val="22"/>
          <w:szCs w:val="22"/>
        </w:rPr>
        <w:t xml:space="preserve">.3 </w:t>
      </w:r>
      <w:r w:rsidR="00D87717" w:rsidRPr="007009AE">
        <w:rPr>
          <w:b/>
          <w:bCs/>
          <w:color w:val="auto"/>
          <w:sz w:val="22"/>
          <w:szCs w:val="22"/>
        </w:rPr>
        <w:t>Sposób weryfikacji zatrudnienia w/w osób i uprawnienia Zamawiającego</w:t>
      </w:r>
      <w:r w:rsidR="00C101A6" w:rsidRPr="007009AE">
        <w:rPr>
          <w:b/>
          <w:bCs/>
          <w:color w:val="auto"/>
          <w:sz w:val="22"/>
          <w:szCs w:val="22"/>
        </w:rPr>
        <w:t xml:space="preserve"> </w:t>
      </w:r>
      <w:r w:rsidR="00253A21" w:rsidRPr="007009AE">
        <w:rPr>
          <w:b/>
          <w:bCs/>
          <w:color w:val="auto"/>
          <w:sz w:val="22"/>
          <w:szCs w:val="22"/>
        </w:rPr>
        <w:br/>
      </w:r>
      <w:r w:rsidR="00D87717" w:rsidRPr="007009AE">
        <w:rPr>
          <w:b/>
          <w:bCs/>
          <w:color w:val="auto"/>
          <w:sz w:val="22"/>
          <w:szCs w:val="22"/>
        </w:rPr>
        <w:t xml:space="preserve">w zakresie kontroli spełniania wymagań, o których mowa w </w:t>
      </w:r>
      <w:r w:rsidRPr="007009AE">
        <w:rPr>
          <w:b/>
          <w:bCs/>
          <w:color w:val="auto"/>
          <w:sz w:val="22"/>
          <w:szCs w:val="22"/>
        </w:rPr>
        <w:t>pkt 3.</w:t>
      </w:r>
      <w:r w:rsidR="00DF4CA5" w:rsidRPr="007009AE">
        <w:rPr>
          <w:b/>
          <w:bCs/>
          <w:color w:val="auto"/>
          <w:sz w:val="22"/>
          <w:szCs w:val="22"/>
        </w:rPr>
        <w:t>1</w:t>
      </w:r>
      <w:r w:rsidR="001B6489" w:rsidRPr="007009AE">
        <w:rPr>
          <w:b/>
          <w:bCs/>
          <w:color w:val="auto"/>
          <w:sz w:val="22"/>
          <w:szCs w:val="22"/>
        </w:rPr>
        <w:t>2</w:t>
      </w:r>
      <w:r w:rsidRPr="007009AE">
        <w:rPr>
          <w:b/>
          <w:bCs/>
          <w:color w:val="auto"/>
          <w:sz w:val="22"/>
          <w:szCs w:val="22"/>
        </w:rPr>
        <w:t>.1 i 3.</w:t>
      </w:r>
      <w:r w:rsidR="00DF4CA5" w:rsidRPr="007009AE">
        <w:rPr>
          <w:b/>
          <w:bCs/>
          <w:color w:val="auto"/>
          <w:sz w:val="22"/>
          <w:szCs w:val="22"/>
        </w:rPr>
        <w:t>1</w:t>
      </w:r>
      <w:r w:rsidR="001B6489" w:rsidRPr="007009AE">
        <w:rPr>
          <w:b/>
          <w:bCs/>
          <w:color w:val="auto"/>
          <w:sz w:val="22"/>
          <w:szCs w:val="22"/>
        </w:rPr>
        <w:t>2</w:t>
      </w:r>
      <w:r w:rsidR="00D87717" w:rsidRPr="007009AE">
        <w:rPr>
          <w:b/>
          <w:bCs/>
          <w:color w:val="auto"/>
          <w:sz w:val="22"/>
          <w:szCs w:val="22"/>
        </w:rPr>
        <w:t xml:space="preserve">.2 powyżej: </w:t>
      </w:r>
    </w:p>
    <w:p w14:paraId="1038F50A" w14:textId="77777777" w:rsidR="007719C4" w:rsidRPr="007009AE" w:rsidRDefault="00D87717" w:rsidP="00CF3510">
      <w:pPr>
        <w:pStyle w:val="Default"/>
        <w:spacing w:line="288" w:lineRule="auto"/>
        <w:jc w:val="both"/>
        <w:rPr>
          <w:b/>
          <w:bCs/>
          <w:color w:val="auto"/>
          <w:sz w:val="2"/>
          <w:szCs w:val="22"/>
        </w:rPr>
      </w:pPr>
      <w:r w:rsidRPr="007009AE">
        <w:rPr>
          <w:b/>
          <w:bCs/>
          <w:color w:val="auto"/>
          <w:sz w:val="22"/>
          <w:szCs w:val="22"/>
        </w:rPr>
        <w:t xml:space="preserve"> </w:t>
      </w:r>
    </w:p>
    <w:p w14:paraId="741D2951" w14:textId="398D4D73" w:rsidR="007719C4" w:rsidRPr="007009AE" w:rsidRDefault="00BF7FCA" w:rsidP="00D87717">
      <w:pPr>
        <w:pStyle w:val="Default"/>
        <w:spacing w:line="288" w:lineRule="auto"/>
        <w:jc w:val="both"/>
        <w:rPr>
          <w:color w:val="auto"/>
          <w:sz w:val="22"/>
          <w:szCs w:val="22"/>
        </w:rPr>
      </w:pPr>
      <w:r w:rsidRPr="007009AE">
        <w:rPr>
          <w:b/>
          <w:bCs/>
          <w:color w:val="auto"/>
          <w:sz w:val="22"/>
          <w:szCs w:val="22"/>
        </w:rPr>
        <w:t>3.</w:t>
      </w:r>
      <w:r w:rsidR="00DF4CA5" w:rsidRPr="007009AE">
        <w:rPr>
          <w:b/>
          <w:bCs/>
          <w:color w:val="auto"/>
          <w:sz w:val="22"/>
          <w:szCs w:val="22"/>
        </w:rPr>
        <w:t>1</w:t>
      </w:r>
      <w:r w:rsidR="001B6489" w:rsidRPr="007009AE">
        <w:rPr>
          <w:b/>
          <w:bCs/>
          <w:color w:val="auto"/>
          <w:sz w:val="22"/>
          <w:szCs w:val="22"/>
        </w:rPr>
        <w:t>2</w:t>
      </w:r>
      <w:r w:rsidR="00A16029" w:rsidRPr="007009AE">
        <w:rPr>
          <w:b/>
          <w:bCs/>
          <w:color w:val="auto"/>
          <w:sz w:val="22"/>
          <w:szCs w:val="22"/>
        </w:rPr>
        <w:t xml:space="preserve">.3.1 </w:t>
      </w:r>
      <w:r w:rsidR="00A16029" w:rsidRPr="007009AE">
        <w:rPr>
          <w:bCs/>
          <w:color w:val="auto"/>
          <w:sz w:val="22"/>
          <w:szCs w:val="22"/>
        </w:rPr>
        <w:t>Sposób dokumentowania zatrudnienia ww. osób</w:t>
      </w:r>
      <w:r w:rsidR="00D87717" w:rsidRPr="007009AE">
        <w:rPr>
          <w:bCs/>
          <w:color w:val="auto"/>
          <w:sz w:val="22"/>
          <w:szCs w:val="22"/>
        </w:rPr>
        <w:t>:</w:t>
      </w:r>
      <w:r w:rsidR="00A16029" w:rsidRPr="007009AE">
        <w:rPr>
          <w:b/>
          <w:bCs/>
          <w:color w:val="auto"/>
          <w:sz w:val="22"/>
          <w:szCs w:val="22"/>
        </w:rPr>
        <w:t xml:space="preserve"> </w:t>
      </w:r>
    </w:p>
    <w:p w14:paraId="1DC6FA78" w14:textId="3FF5A196" w:rsidR="007719C4" w:rsidRPr="007009AE" w:rsidRDefault="00D87717" w:rsidP="00F7749F">
      <w:pPr>
        <w:widowControl/>
        <w:numPr>
          <w:ilvl w:val="1"/>
          <w:numId w:val="6"/>
        </w:numPr>
        <w:suppressAutoHyphens w:val="0"/>
        <w:spacing w:line="288" w:lineRule="auto"/>
        <w:ind w:left="567" w:hanging="283"/>
        <w:jc w:val="both"/>
        <w:rPr>
          <w:rFonts w:ascii="Arial" w:hAnsi="Arial" w:cs="Arial"/>
          <w:color w:val="auto"/>
          <w:sz w:val="22"/>
          <w:szCs w:val="22"/>
        </w:rPr>
      </w:pPr>
      <w:r w:rsidRPr="007009AE">
        <w:rPr>
          <w:rFonts w:ascii="Arial" w:hAnsi="Arial" w:cs="Arial"/>
          <w:color w:val="auto"/>
          <w:sz w:val="22"/>
          <w:szCs w:val="22"/>
        </w:rPr>
        <w:t>Wykonawca w terminie do 10 dni kalendarzowych, licząc od dnia podpisania umowy</w:t>
      </w:r>
      <w:r w:rsidR="00A13327" w:rsidRPr="007009AE">
        <w:rPr>
          <w:rFonts w:ascii="Arial" w:hAnsi="Arial" w:cs="Arial"/>
          <w:color w:val="auto"/>
          <w:sz w:val="22"/>
          <w:szCs w:val="22"/>
        </w:rPr>
        <w:t xml:space="preserve"> zobowiązany jest do dostarczenia Zamawiającemu oświadczenia wykonawcy lub podwykonawcy o zatrudnieniu pracownika na podstawie umowy o pracę.</w:t>
      </w:r>
      <w:r w:rsidRPr="007009AE">
        <w:rPr>
          <w:rFonts w:ascii="Arial" w:hAnsi="Arial" w:cs="Arial"/>
          <w:color w:val="auto"/>
          <w:sz w:val="22"/>
          <w:szCs w:val="22"/>
        </w:rPr>
        <w:t xml:space="preserve"> </w:t>
      </w:r>
      <w:r w:rsidR="00A13327" w:rsidRPr="007009AE">
        <w:rPr>
          <w:rFonts w:ascii="Arial" w:hAnsi="Arial" w:cs="Arial"/>
          <w:color w:val="auto"/>
          <w:sz w:val="22"/>
          <w:szCs w:val="22"/>
        </w:rPr>
        <w:t>Ponadto, Wykonawca,</w:t>
      </w:r>
      <w:r w:rsidRPr="007009AE">
        <w:rPr>
          <w:rFonts w:ascii="Arial" w:hAnsi="Arial" w:cs="Arial"/>
          <w:color w:val="auto"/>
          <w:sz w:val="22"/>
          <w:szCs w:val="22"/>
        </w:rPr>
        <w:t xml:space="preserve"> na każde pisemne żądanie Zamawiającego, w terminie 5 dni kalendarzowych</w:t>
      </w:r>
      <w:r w:rsidR="00A13327" w:rsidRPr="007009AE">
        <w:rPr>
          <w:rFonts w:ascii="Arial" w:hAnsi="Arial" w:cs="Arial"/>
          <w:color w:val="auto"/>
          <w:sz w:val="22"/>
          <w:szCs w:val="22"/>
        </w:rPr>
        <w:t>,</w:t>
      </w:r>
      <w:r w:rsidR="00323EBE">
        <w:rPr>
          <w:rFonts w:ascii="Arial" w:hAnsi="Arial" w:cs="Arial"/>
          <w:color w:val="auto"/>
          <w:sz w:val="22"/>
          <w:szCs w:val="22"/>
        </w:rPr>
        <w:t xml:space="preserve"> </w:t>
      </w:r>
      <w:r w:rsidRPr="007009AE">
        <w:rPr>
          <w:rFonts w:ascii="Arial" w:hAnsi="Arial" w:cs="Arial"/>
          <w:color w:val="auto"/>
          <w:sz w:val="22"/>
          <w:szCs w:val="22"/>
        </w:rPr>
        <w:t>zobowiązany jest do dostarczenia Zamawiającemu oświadcze</w:t>
      </w:r>
      <w:r w:rsidR="009E676A" w:rsidRPr="007009AE">
        <w:rPr>
          <w:rFonts w:ascii="Arial" w:hAnsi="Arial" w:cs="Arial"/>
          <w:color w:val="auto"/>
          <w:sz w:val="22"/>
          <w:szCs w:val="22"/>
        </w:rPr>
        <w:t>ń/dokumentów</w:t>
      </w:r>
      <w:r w:rsidR="0091517D" w:rsidRPr="007009AE">
        <w:rPr>
          <w:rFonts w:ascii="Arial" w:hAnsi="Arial" w:cs="Arial"/>
          <w:color w:val="auto"/>
          <w:sz w:val="22"/>
          <w:szCs w:val="22"/>
        </w:rPr>
        <w:t>,</w:t>
      </w:r>
      <w:r w:rsidRPr="007009AE">
        <w:rPr>
          <w:rFonts w:ascii="Arial" w:hAnsi="Arial" w:cs="Arial"/>
          <w:color w:val="auto"/>
          <w:sz w:val="22"/>
          <w:szCs w:val="22"/>
        </w:rPr>
        <w:t xml:space="preserve"> </w:t>
      </w:r>
      <w:r w:rsidR="0091517D" w:rsidRPr="007009AE">
        <w:rPr>
          <w:rFonts w:ascii="Arial" w:hAnsi="Arial" w:cs="Arial"/>
          <w:color w:val="auto"/>
          <w:sz w:val="22"/>
          <w:szCs w:val="22"/>
        </w:rPr>
        <w:t>o których</w:t>
      </w:r>
      <w:r w:rsidRPr="007009AE">
        <w:rPr>
          <w:rFonts w:ascii="Arial" w:hAnsi="Arial" w:cs="Arial"/>
          <w:color w:val="auto"/>
          <w:sz w:val="22"/>
          <w:szCs w:val="22"/>
        </w:rPr>
        <w:t xml:space="preserve"> </w:t>
      </w:r>
      <w:r w:rsidR="0091517D" w:rsidRPr="007009AE">
        <w:rPr>
          <w:rFonts w:ascii="Arial" w:hAnsi="Arial" w:cs="Arial"/>
          <w:color w:val="auto"/>
          <w:sz w:val="22"/>
          <w:szCs w:val="22"/>
        </w:rPr>
        <w:t xml:space="preserve">mowa w </w:t>
      </w:r>
      <w:proofErr w:type="spellStart"/>
      <w:r w:rsidR="0091517D" w:rsidRPr="007009AE">
        <w:rPr>
          <w:rFonts w:ascii="Arial" w:hAnsi="Arial" w:cs="Arial"/>
          <w:color w:val="auto"/>
          <w:sz w:val="22"/>
          <w:szCs w:val="22"/>
        </w:rPr>
        <w:t>ppkt</w:t>
      </w:r>
      <w:proofErr w:type="spellEnd"/>
      <w:r w:rsidR="0091517D" w:rsidRPr="007009AE">
        <w:rPr>
          <w:rFonts w:ascii="Arial" w:hAnsi="Arial" w:cs="Arial"/>
          <w:color w:val="auto"/>
          <w:sz w:val="22"/>
          <w:szCs w:val="22"/>
        </w:rPr>
        <w:t xml:space="preserve"> b </w:t>
      </w:r>
      <w:r w:rsidR="009E676A" w:rsidRPr="007009AE">
        <w:rPr>
          <w:rFonts w:ascii="Arial" w:hAnsi="Arial" w:cs="Arial"/>
          <w:color w:val="auto"/>
          <w:sz w:val="22"/>
          <w:szCs w:val="22"/>
        </w:rPr>
        <w:t>poniżej</w:t>
      </w:r>
      <w:r w:rsidR="000B38A1" w:rsidRPr="007009AE">
        <w:rPr>
          <w:rFonts w:ascii="Arial" w:hAnsi="Arial" w:cs="Arial"/>
          <w:color w:val="auto"/>
          <w:sz w:val="22"/>
          <w:szCs w:val="22"/>
        </w:rPr>
        <w:t>;</w:t>
      </w:r>
    </w:p>
    <w:p w14:paraId="758392C0" w14:textId="77777777" w:rsidR="001D53A8" w:rsidRPr="007009AE" w:rsidRDefault="001D53A8" w:rsidP="00F7749F">
      <w:pPr>
        <w:widowControl/>
        <w:numPr>
          <w:ilvl w:val="1"/>
          <w:numId w:val="6"/>
        </w:numPr>
        <w:suppressAutoHyphens w:val="0"/>
        <w:spacing w:line="288" w:lineRule="auto"/>
        <w:ind w:left="567" w:hanging="283"/>
        <w:jc w:val="both"/>
        <w:rPr>
          <w:rFonts w:ascii="Arial" w:hAnsi="Arial" w:cs="Arial"/>
          <w:color w:val="auto"/>
          <w:sz w:val="22"/>
          <w:szCs w:val="22"/>
        </w:rPr>
      </w:pPr>
      <w:r w:rsidRPr="007009AE">
        <w:rPr>
          <w:rFonts w:ascii="Arial" w:hAnsi="Arial" w:cs="Arial"/>
          <w:color w:val="auto"/>
          <w:sz w:val="22"/>
          <w:szCs w:val="22"/>
        </w:rPr>
        <w:t>w trakcie realizacji umowy Zamawiający uprawniony jest do weryfikacji/wykonywania czynności kontrolnych odnośnie spełniania przez wykonawcę lub podwykonawcę wymogu zatrudnienia na podstawie stosunku pracy osób, o których mowa powyżej. Zamawiający uprawniony jest w celu weryfikacji zatrudnienia, w szczególności do żądania:</w:t>
      </w:r>
    </w:p>
    <w:p w14:paraId="53A1C2B0" w14:textId="77777777" w:rsidR="001D53A8" w:rsidRPr="007009AE" w:rsidRDefault="001D53A8" w:rsidP="00F7749F">
      <w:pPr>
        <w:numPr>
          <w:ilvl w:val="1"/>
          <w:numId w:val="5"/>
        </w:numPr>
        <w:spacing w:line="288" w:lineRule="auto"/>
        <w:ind w:left="1134" w:hanging="283"/>
        <w:jc w:val="both"/>
        <w:rPr>
          <w:rFonts w:ascii="Arial" w:hAnsi="Arial" w:cs="Arial"/>
          <w:color w:val="auto"/>
          <w:sz w:val="22"/>
          <w:szCs w:val="22"/>
        </w:rPr>
      </w:pPr>
      <w:r w:rsidRPr="007009AE">
        <w:rPr>
          <w:rFonts w:ascii="Arial" w:hAnsi="Arial" w:cs="Arial"/>
          <w:color w:val="auto"/>
          <w:sz w:val="22"/>
          <w:szCs w:val="22"/>
        </w:rPr>
        <w:t>oświadczenia zatrudnionego pracownika,</w:t>
      </w:r>
    </w:p>
    <w:p w14:paraId="7FB6CC59" w14:textId="77777777" w:rsidR="001D53A8" w:rsidRPr="007009AE" w:rsidRDefault="001D53A8" w:rsidP="00F7749F">
      <w:pPr>
        <w:numPr>
          <w:ilvl w:val="1"/>
          <w:numId w:val="5"/>
        </w:numPr>
        <w:spacing w:line="288" w:lineRule="auto"/>
        <w:ind w:left="1134" w:hanging="283"/>
        <w:jc w:val="both"/>
        <w:rPr>
          <w:rFonts w:ascii="Arial" w:hAnsi="Arial" w:cs="Arial"/>
          <w:color w:val="auto"/>
          <w:sz w:val="22"/>
          <w:szCs w:val="22"/>
        </w:rPr>
      </w:pPr>
      <w:r w:rsidRPr="007009AE">
        <w:rPr>
          <w:rFonts w:ascii="Arial" w:hAnsi="Arial" w:cs="Arial"/>
          <w:color w:val="auto"/>
          <w:sz w:val="22"/>
          <w:szCs w:val="22"/>
        </w:rPr>
        <w:t>oświadczenia wykonawcy lub podwykonawcy o zatrudnieniu pracownika na podstawie umowy o pracę</w:t>
      </w:r>
      <w:r w:rsidR="000C51D3" w:rsidRPr="007009AE">
        <w:rPr>
          <w:rFonts w:ascii="Arial" w:hAnsi="Arial" w:cs="Arial"/>
          <w:color w:val="auto"/>
          <w:sz w:val="22"/>
          <w:szCs w:val="22"/>
        </w:rPr>
        <w:t>,</w:t>
      </w:r>
    </w:p>
    <w:p w14:paraId="22CA808C" w14:textId="77777777" w:rsidR="001D53A8" w:rsidRPr="007009AE" w:rsidRDefault="001D53A8" w:rsidP="00F7749F">
      <w:pPr>
        <w:numPr>
          <w:ilvl w:val="1"/>
          <w:numId w:val="5"/>
        </w:numPr>
        <w:spacing w:line="288" w:lineRule="auto"/>
        <w:ind w:left="1134" w:hanging="283"/>
        <w:jc w:val="both"/>
        <w:rPr>
          <w:rFonts w:ascii="Arial" w:hAnsi="Arial" w:cs="Arial"/>
          <w:color w:val="auto"/>
          <w:sz w:val="22"/>
          <w:szCs w:val="22"/>
        </w:rPr>
      </w:pPr>
      <w:r w:rsidRPr="007009AE">
        <w:rPr>
          <w:rFonts w:ascii="Arial" w:hAnsi="Arial" w:cs="Arial"/>
          <w:color w:val="auto"/>
          <w:sz w:val="22"/>
          <w:szCs w:val="22"/>
        </w:rPr>
        <w:t>poświadczonej za zgodność z oryginałem kopii umowy o pracę zatrudnionego pracownika,</w:t>
      </w:r>
    </w:p>
    <w:p w14:paraId="370C26F0" w14:textId="3314A8D8" w:rsidR="001B6489" w:rsidRPr="007009AE" w:rsidRDefault="001D53A8" w:rsidP="001B6489">
      <w:pPr>
        <w:spacing w:line="288" w:lineRule="auto"/>
        <w:ind w:left="851"/>
        <w:jc w:val="both"/>
        <w:rPr>
          <w:rFonts w:ascii="Arial" w:hAnsi="Arial" w:cs="Arial"/>
          <w:color w:val="auto"/>
          <w:sz w:val="22"/>
          <w:szCs w:val="22"/>
        </w:rPr>
      </w:pPr>
      <w:r w:rsidRPr="007009AE">
        <w:rPr>
          <w:rFonts w:ascii="Arial" w:hAnsi="Arial" w:cs="Arial"/>
          <w:color w:val="auto"/>
          <w:sz w:val="22"/>
          <w:szCs w:val="22"/>
        </w:rPr>
        <w:t>zawierających informacje, w tym dane osobowe, niezbędne do weryfikacji zatrudnienia na podstawie umowy o pracę, w szczególności imię i nazwisko zatrudnionego pracownika, datę zawarcia umowy o pracę, rodzaj umowy o pracę</w:t>
      </w:r>
      <w:r w:rsidR="00C101A6" w:rsidRPr="007009AE">
        <w:rPr>
          <w:rFonts w:ascii="Arial" w:hAnsi="Arial" w:cs="Arial"/>
          <w:color w:val="auto"/>
          <w:sz w:val="22"/>
          <w:szCs w:val="22"/>
        </w:rPr>
        <w:t xml:space="preserve"> </w:t>
      </w:r>
      <w:r w:rsidR="00253A21" w:rsidRPr="007009AE">
        <w:rPr>
          <w:rFonts w:ascii="Arial" w:hAnsi="Arial" w:cs="Arial"/>
          <w:color w:val="auto"/>
          <w:sz w:val="22"/>
          <w:szCs w:val="22"/>
        </w:rPr>
        <w:br/>
      </w:r>
      <w:r w:rsidRPr="007009AE">
        <w:rPr>
          <w:rFonts w:ascii="Arial" w:hAnsi="Arial" w:cs="Arial"/>
          <w:color w:val="auto"/>
          <w:sz w:val="22"/>
          <w:szCs w:val="22"/>
        </w:rPr>
        <w:t>i zakres obowiązków pracownika</w:t>
      </w:r>
      <w:r w:rsidR="001B6489" w:rsidRPr="007009AE">
        <w:rPr>
          <w:rFonts w:ascii="Arial" w:hAnsi="Arial" w:cs="Arial"/>
          <w:color w:val="auto"/>
          <w:sz w:val="22"/>
          <w:szCs w:val="22"/>
        </w:rPr>
        <w:t>.</w:t>
      </w:r>
    </w:p>
    <w:p w14:paraId="4C03B8BC" w14:textId="77777777" w:rsidR="007719C4" w:rsidRPr="007009AE" w:rsidRDefault="007719C4" w:rsidP="00CF3510">
      <w:pPr>
        <w:pStyle w:val="Default"/>
        <w:spacing w:line="288" w:lineRule="auto"/>
        <w:jc w:val="both"/>
        <w:rPr>
          <w:color w:val="auto"/>
          <w:sz w:val="6"/>
          <w:szCs w:val="6"/>
        </w:rPr>
      </w:pPr>
    </w:p>
    <w:p w14:paraId="45D2E9F9" w14:textId="77777777" w:rsidR="007719C4" w:rsidRPr="007009AE" w:rsidRDefault="007719C4" w:rsidP="00CF3510">
      <w:pPr>
        <w:pStyle w:val="Default"/>
        <w:spacing w:line="288" w:lineRule="auto"/>
        <w:jc w:val="both"/>
        <w:rPr>
          <w:color w:val="auto"/>
          <w:sz w:val="6"/>
          <w:szCs w:val="6"/>
        </w:rPr>
      </w:pPr>
    </w:p>
    <w:p w14:paraId="4766E1F4" w14:textId="7A3C61F9" w:rsidR="007719C4" w:rsidRPr="007009AE" w:rsidRDefault="00BF7FCA" w:rsidP="00B95FFC">
      <w:pPr>
        <w:pStyle w:val="Default"/>
        <w:spacing w:line="288" w:lineRule="auto"/>
        <w:jc w:val="both"/>
        <w:rPr>
          <w:color w:val="auto"/>
          <w:sz w:val="22"/>
          <w:szCs w:val="22"/>
        </w:rPr>
      </w:pPr>
      <w:r w:rsidRPr="007009AE">
        <w:rPr>
          <w:b/>
          <w:bCs/>
          <w:color w:val="auto"/>
          <w:sz w:val="22"/>
          <w:szCs w:val="22"/>
        </w:rPr>
        <w:t>3.</w:t>
      </w:r>
      <w:r w:rsidR="00DF4CA5" w:rsidRPr="007009AE">
        <w:rPr>
          <w:b/>
          <w:bCs/>
          <w:color w:val="auto"/>
          <w:sz w:val="22"/>
          <w:szCs w:val="22"/>
        </w:rPr>
        <w:t>1</w:t>
      </w:r>
      <w:r w:rsidR="001B6489" w:rsidRPr="007009AE">
        <w:rPr>
          <w:b/>
          <w:bCs/>
          <w:color w:val="auto"/>
          <w:sz w:val="22"/>
          <w:szCs w:val="22"/>
        </w:rPr>
        <w:t>2</w:t>
      </w:r>
      <w:r w:rsidR="00A16029" w:rsidRPr="007009AE">
        <w:rPr>
          <w:b/>
          <w:bCs/>
          <w:color w:val="auto"/>
          <w:sz w:val="22"/>
          <w:szCs w:val="22"/>
        </w:rPr>
        <w:t>.3.2 Sankcje z tytułu niespełnienia wymagań w zakresie zatrudnienia</w:t>
      </w:r>
    </w:p>
    <w:p w14:paraId="50F72814" w14:textId="3A9E39A4" w:rsidR="00434E10" w:rsidRPr="007009AE" w:rsidRDefault="00434E10" w:rsidP="00B95FFC">
      <w:pPr>
        <w:pStyle w:val="Default"/>
        <w:spacing w:line="288" w:lineRule="auto"/>
        <w:jc w:val="both"/>
        <w:rPr>
          <w:color w:val="auto"/>
          <w:sz w:val="22"/>
          <w:szCs w:val="22"/>
        </w:rPr>
      </w:pPr>
      <w:r w:rsidRPr="007009AE">
        <w:rPr>
          <w:color w:val="auto"/>
          <w:sz w:val="22"/>
          <w:szCs w:val="22"/>
        </w:rPr>
        <w:t>Sankcje z tytułu niespełnienia wymagań w zakresie zatrudnienia, szczegółowo określają postanowienia umowy dotyczące kar umownych oraz odstąpienia od umowy, zawarte</w:t>
      </w:r>
      <w:r w:rsidR="00E42927" w:rsidRPr="007009AE">
        <w:rPr>
          <w:color w:val="auto"/>
          <w:sz w:val="22"/>
          <w:szCs w:val="22"/>
        </w:rPr>
        <w:t xml:space="preserve"> </w:t>
      </w:r>
      <w:r w:rsidR="00253A21" w:rsidRPr="007009AE">
        <w:rPr>
          <w:color w:val="auto"/>
          <w:sz w:val="22"/>
          <w:szCs w:val="22"/>
        </w:rPr>
        <w:br/>
      </w:r>
      <w:r w:rsidRPr="007009AE">
        <w:rPr>
          <w:color w:val="auto"/>
          <w:sz w:val="22"/>
          <w:szCs w:val="22"/>
        </w:rPr>
        <w:t>w</w:t>
      </w:r>
      <w:r w:rsidR="00C101A6" w:rsidRPr="007009AE">
        <w:rPr>
          <w:color w:val="auto"/>
          <w:sz w:val="22"/>
          <w:szCs w:val="22"/>
        </w:rPr>
        <w:t xml:space="preserve"> </w:t>
      </w:r>
      <w:r w:rsidR="000A4BF5" w:rsidRPr="007009AE">
        <w:rPr>
          <w:color w:val="auto"/>
          <w:sz w:val="22"/>
          <w:szCs w:val="22"/>
        </w:rPr>
        <w:t xml:space="preserve">projektowanych postanowieniach </w:t>
      </w:r>
      <w:r w:rsidR="000C51D3" w:rsidRPr="007009AE">
        <w:rPr>
          <w:color w:val="auto"/>
          <w:sz w:val="22"/>
          <w:szCs w:val="22"/>
        </w:rPr>
        <w:t>umowy stanowiących</w:t>
      </w:r>
      <w:r w:rsidRPr="007009AE">
        <w:rPr>
          <w:color w:val="auto"/>
          <w:sz w:val="22"/>
          <w:szCs w:val="22"/>
        </w:rPr>
        <w:t xml:space="preserve"> załącznik nr </w:t>
      </w:r>
      <w:r w:rsidR="001B6489" w:rsidRPr="007009AE">
        <w:rPr>
          <w:color w:val="auto"/>
          <w:sz w:val="22"/>
          <w:szCs w:val="22"/>
        </w:rPr>
        <w:t>8</w:t>
      </w:r>
      <w:r w:rsidRPr="007009AE">
        <w:rPr>
          <w:color w:val="auto"/>
          <w:sz w:val="22"/>
          <w:szCs w:val="22"/>
        </w:rPr>
        <w:t xml:space="preserve"> do SWZ.</w:t>
      </w:r>
    </w:p>
    <w:p w14:paraId="6656E149" w14:textId="2E0DAB53" w:rsidR="001B6489" w:rsidRPr="007009AE" w:rsidRDefault="001B6489" w:rsidP="00B95FFC">
      <w:pPr>
        <w:pStyle w:val="Default"/>
        <w:spacing w:line="288" w:lineRule="auto"/>
        <w:jc w:val="both"/>
        <w:rPr>
          <w:color w:val="auto"/>
          <w:sz w:val="22"/>
          <w:szCs w:val="22"/>
        </w:rPr>
      </w:pPr>
    </w:p>
    <w:p w14:paraId="5E1B21B9" w14:textId="77777777" w:rsidR="001B6489" w:rsidRPr="007009AE" w:rsidRDefault="001B6489" w:rsidP="001B6489">
      <w:pPr>
        <w:spacing w:line="288" w:lineRule="auto"/>
        <w:jc w:val="both"/>
        <w:rPr>
          <w:rFonts w:ascii="Arial" w:hAnsi="Arial" w:cs="Arial"/>
          <w:color w:val="auto"/>
          <w:sz w:val="16"/>
          <w:szCs w:val="16"/>
        </w:rPr>
      </w:pPr>
      <w:r w:rsidRPr="007009AE">
        <w:rPr>
          <w:rFonts w:ascii="Arial" w:hAnsi="Arial" w:cs="Arial"/>
          <w:b/>
          <w:bCs/>
          <w:color w:val="auto"/>
          <w:sz w:val="20"/>
          <w:szCs w:val="20"/>
        </w:rPr>
        <w:t>*</w:t>
      </w:r>
      <w:r w:rsidRPr="007009AE">
        <w:rPr>
          <w:rFonts w:ascii="Arial" w:hAnsi="Arial" w:cs="Arial"/>
          <w:color w:val="auto"/>
          <w:sz w:val="16"/>
          <w:szCs w:val="16"/>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D726804" w14:textId="77777777" w:rsidR="001B6489" w:rsidRPr="007009AE" w:rsidRDefault="001B6489" w:rsidP="00B95FFC">
      <w:pPr>
        <w:pStyle w:val="Default"/>
        <w:spacing w:line="288" w:lineRule="auto"/>
        <w:jc w:val="both"/>
        <w:rPr>
          <w:color w:val="auto"/>
          <w:sz w:val="6"/>
          <w:szCs w:val="6"/>
        </w:rPr>
      </w:pPr>
    </w:p>
    <w:p w14:paraId="34C96A52" w14:textId="77777777" w:rsidR="007719C4" w:rsidRPr="007009AE" w:rsidRDefault="007719C4" w:rsidP="00B95FFC">
      <w:pPr>
        <w:pStyle w:val="Default"/>
        <w:spacing w:line="288" w:lineRule="auto"/>
        <w:jc w:val="both"/>
        <w:rPr>
          <w:color w:val="auto"/>
          <w:sz w:val="6"/>
          <w:szCs w:val="6"/>
        </w:rPr>
      </w:pPr>
    </w:p>
    <w:p w14:paraId="6A9C9A9F" w14:textId="77777777" w:rsidR="007719C4" w:rsidRPr="007009AE" w:rsidRDefault="007719C4" w:rsidP="00CF3510">
      <w:pPr>
        <w:spacing w:line="288" w:lineRule="auto"/>
        <w:jc w:val="both"/>
        <w:rPr>
          <w:rFonts w:ascii="Arial" w:hAnsi="Arial" w:cs="Arial"/>
          <w:color w:val="auto"/>
          <w:sz w:val="8"/>
          <w:szCs w:val="8"/>
        </w:rPr>
      </w:pPr>
    </w:p>
    <w:p w14:paraId="14E4C212" w14:textId="64AB5FA1" w:rsidR="007719C4" w:rsidRPr="007009AE" w:rsidRDefault="000A4BF5" w:rsidP="00CF3510">
      <w:pPr>
        <w:spacing w:line="288" w:lineRule="auto"/>
        <w:jc w:val="both"/>
        <w:rPr>
          <w:rFonts w:ascii="Arial" w:hAnsi="Arial" w:cs="Arial"/>
          <w:color w:val="auto"/>
          <w:sz w:val="12"/>
          <w:szCs w:val="12"/>
        </w:rPr>
      </w:pPr>
      <w:r w:rsidRPr="007009AE">
        <w:rPr>
          <w:rFonts w:ascii="Arial" w:hAnsi="Arial" w:cs="Arial"/>
          <w:b/>
          <w:color w:val="auto"/>
          <w:sz w:val="22"/>
          <w:szCs w:val="22"/>
        </w:rPr>
        <w:t>3.</w:t>
      </w:r>
      <w:r w:rsidR="00DF4CA5" w:rsidRPr="007009AE">
        <w:rPr>
          <w:rFonts w:ascii="Arial" w:hAnsi="Arial" w:cs="Arial"/>
          <w:b/>
          <w:color w:val="auto"/>
          <w:sz w:val="22"/>
          <w:szCs w:val="22"/>
        </w:rPr>
        <w:t>1</w:t>
      </w:r>
      <w:r w:rsidR="001B6489" w:rsidRPr="007009AE">
        <w:rPr>
          <w:rFonts w:ascii="Arial" w:hAnsi="Arial" w:cs="Arial"/>
          <w:b/>
          <w:color w:val="auto"/>
          <w:sz w:val="22"/>
          <w:szCs w:val="22"/>
        </w:rPr>
        <w:t>3</w:t>
      </w:r>
      <w:r w:rsidR="00A16029" w:rsidRPr="007009AE">
        <w:rPr>
          <w:rFonts w:ascii="Arial" w:hAnsi="Arial" w:cs="Arial"/>
          <w:b/>
          <w:color w:val="auto"/>
          <w:sz w:val="22"/>
          <w:szCs w:val="22"/>
        </w:rPr>
        <w:t xml:space="preserve"> </w:t>
      </w:r>
      <w:r w:rsidR="00A16029" w:rsidRPr="007009AE">
        <w:rPr>
          <w:rFonts w:ascii="Arial" w:hAnsi="Arial" w:cs="Arial"/>
          <w:color w:val="auto"/>
          <w:sz w:val="22"/>
          <w:szCs w:val="22"/>
        </w:rPr>
        <w:t>W przypadku wystąpienia konieczności przekazania Wykonawcy danych osobowych</w:t>
      </w:r>
      <w:r w:rsidR="00C101A6" w:rsidRPr="007009AE">
        <w:rPr>
          <w:rFonts w:ascii="Arial" w:hAnsi="Arial" w:cs="Arial"/>
          <w:color w:val="auto"/>
          <w:sz w:val="22"/>
          <w:szCs w:val="22"/>
        </w:rPr>
        <w:t xml:space="preserve"> </w:t>
      </w:r>
      <w:r w:rsidR="00240163" w:rsidRPr="007009AE">
        <w:rPr>
          <w:rFonts w:ascii="Arial" w:hAnsi="Arial" w:cs="Arial"/>
          <w:color w:val="auto"/>
          <w:sz w:val="22"/>
          <w:szCs w:val="22"/>
        </w:rPr>
        <w:br/>
      </w:r>
      <w:r w:rsidR="00A16029" w:rsidRPr="007009AE">
        <w:rPr>
          <w:rFonts w:ascii="Arial" w:hAnsi="Arial" w:cs="Arial"/>
          <w:color w:val="auto"/>
          <w:sz w:val="22"/>
          <w:szCs w:val="22"/>
        </w:rPr>
        <w:t>w trakcie realizacji niniejszego zamówienia, Wykonawca zobligowany będzie nieodpłatnie zawrzeć umowę powierzenia przetwarzania danych osobowych.</w:t>
      </w:r>
    </w:p>
    <w:p w14:paraId="26F5ED21" w14:textId="77777777" w:rsidR="007719C4" w:rsidRPr="007009AE" w:rsidRDefault="007719C4" w:rsidP="00CF3510">
      <w:pPr>
        <w:spacing w:line="288" w:lineRule="auto"/>
        <w:jc w:val="both"/>
        <w:rPr>
          <w:rFonts w:ascii="Arial" w:hAnsi="Arial" w:cs="Arial"/>
          <w:color w:val="auto"/>
          <w:sz w:val="12"/>
          <w:szCs w:val="12"/>
        </w:rPr>
      </w:pPr>
    </w:p>
    <w:p w14:paraId="1770CB3E" w14:textId="20EAED5B" w:rsidR="009B422B" w:rsidRPr="00CF3510" w:rsidRDefault="009B422B" w:rsidP="009B422B">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C269EE">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04.05.2016, str. 1), </w:t>
      </w:r>
      <w:r w:rsidRPr="00CF3510">
        <w:rPr>
          <w:rFonts w:ascii="Arial" w:eastAsia="Times New Roman" w:hAnsi="Arial" w:cs="Arial"/>
          <w:sz w:val="22"/>
          <w:szCs w:val="22"/>
        </w:rPr>
        <w:t xml:space="preserve">dalej „RODO”, informuję, że: </w:t>
      </w:r>
    </w:p>
    <w:p w14:paraId="5D31B7E7" w14:textId="77777777" w:rsidR="009B422B" w:rsidRPr="0070649F" w:rsidRDefault="009B422B" w:rsidP="009B422B">
      <w:pPr>
        <w:widowControl/>
        <w:numPr>
          <w:ilvl w:val="0"/>
          <w:numId w:val="8"/>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57690377" w14:textId="77777777" w:rsidR="009B422B" w:rsidRPr="0070649F" w:rsidRDefault="009B422B" w:rsidP="009B422B">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72B6D14E" w14:textId="58B4A0CB" w:rsidR="009B422B" w:rsidRPr="00DF6344" w:rsidRDefault="009B422B" w:rsidP="009B422B">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Pr>
          <w:rFonts w:ascii="Arial" w:eastAsia="Calibri" w:hAnsi="Arial" w:cs="Arial"/>
          <w:sz w:val="22"/>
          <w:lang w:eastAsia="en-US"/>
        </w:rPr>
        <w:t>Przebudowę ulicy Królowej Marysieńki na osiedlu Prątnica w Tczewie</w:t>
      </w:r>
      <w:r w:rsidRPr="00DF6344">
        <w:rPr>
          <w:rFonts w:ascii="Arial" w:hAnsi="Arial" w:cs="Arial"/>
          <w:sz w:val="22"/>
        </w:rPr>
        <w:t>”</w:t>
      </w:r>
      <w:r w:rsidRPr="00DF6344">
        <w:rPr>
          <w:rFonts w:ascii="Arial" w:eastAsia="Times New Roman" w:hAnsi="Arial" w:cs="Arial"/>
          <w:sz w:val="22"/>
          <w:szCs w:val="22"/>
        </w:rPr>
        <w:t xml:space="preserve"> </w:t>
      </w:r>
      <w:r>
        <w:rPr>
          <w:rFonts w:ascii="Arial" w:eastAsia="Times New Roman" w:hAnsi="Arial" w:cs="Arial"/>
          <w:sz w:val="22"/>
          <w:szCs w:val="22"/>
        </w:rPr>
        <w:br/>
      </w:r>
      <w:r w:rsidRPr="00DF6344">
        <w:rPr>
          <w:rFonts w:ascii="Arial" w:eastAsia="Times New Roman" w:hAnsi="Arial" w:cs="Arial"/>
          <w:sz w:val="22"/>
          <w:szCs w:val="22"/>
        </w:rPr>
        <w:t>nr referencyjny ZUK.271.3.</w:t>
      </w:r>
      <w:r>
        <w:rPr>
          <w:rFonts w:ascii="Arial" w:eastAsia="Times New Roman" w:hAnsi="Arial" w:cs="Arial"/>
          <w:sz w:val="22"/>
          <w:szCs w:val="22"/>
        </w:rPr>
        <w:t>11</w:t>
      </w:r>
      <w:r w:rsidRPr="00DF6344">
        <w:rPr>
          <w:rFonts w:ascii="Arial" w:eastAsia="Times New Roman" w:hAnsi="Arial" w:cs="Arial"/>
          <w:sz w:val="22"/>
          <w:szCs w:val="22"/>
        </w:rPr>
        <w:t>.202</w:t>
      </w:r>
      <w:r>
        <w:rPr>
          <w:rFonts w:ascii="Arial" w:eastAsia="Times New Roman" w:hAnsi="Arial" w:cs="Arial"/>
          <w:sz w:val="22"/>
          <w:szCs w:val="22"/>
        </w:rPr>
        <w:t>3</w:t>
      </w:r>
      <w:r w:rsidRPr="00DF6344">
        <w:rPr>
          <w:rFonts w:ascii="Arial" w:eastAsia="Calibri" w:hAnsi="Arial" w:cs="Arial"/>
          <w:sz w:val="22"/>
          <w:szCs w:val="22"/>
          <w:lang w:eastAsia="en-US"/>
        </w:rPr>
        <w:t>, prowadzonym w trybie zamówienia podstawowego,</w:t>
      </w:r>
    </w:p>
    <w:p w14:paraId="6A889ECF" w14:textId="6AE10A96" w:rsidR="009B422B" w:rsidRPr="00CF3510" w:rsidRDefault="009B422B" w:rsidP="009B422B">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1605</w:t>
      </w:r>
      <w:r w:rsidR="00C269EE">
        <w:rPr>
          <w:rFonts w:ascii="Arial" w:eastAsia="MS Mincho;ＭＳ 明朝" w:hAnsi="Arial" w:cs="Arial"/>
          <w:sz w:val="22"/>
          <w:szCs w:val="22"/>
        </w:rPr>
        <w:t xml:space="preserve"> z </w:t>
      </w:r>
      <w:proofErr w:type="spellStart"/>
      <w:r w:rsidR="00C269EE">
        <w:rPr>
          <w:rFonts w:ascii="Arial" w:eastAsia="MS Mincho;ＭＳ 明朝" w:hAnsi="Arial" w:cs="Arial"/>
          <w:sz w:val="22"/>
          <w:szCs w:val="22"/>
        </w:rPr>
        <w:t>późn</w:t>
      </w:r>
      <w:proofErr w:type="spellEnd"/>
      <w:r w:rsidR="00C269EE">
        <w:rPr>
          <w:rFonts w:ascii="Arial" w:eastAsia="MS Mincho;ＭＳ 明朝" w:hAnsi="Arial" w:cs="Arial"/>
          <w:sz w:val="22"/>
          <w:szCs w:val="22"/>
        </w:rPr>
        <w:t>. zm.)</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1641669C" w14:textId="77777777" w:rsidR="009B422B" w:rsidRPr="00CF3510" w:rsidRDefault="009B422B" w:rsidP="009B422B">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660A285D" w14:textId="77777777" w:rsidR="009B422B" w:rsidRPr="00CF3510" w:rsidRDefault="009B422B" w:rsidP="009B422B">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2EBB72BE" w14:textId="77777777" w:rsidR="009B422B" w:rsidRPr="00CF3510" w:rsidRDefault="009B422B" w:rsidP="009B422B">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682DBFA2" w14:textId="77777777" w:rsidR="009B422B" w:rsidRPr="00CF3510" w:rsidRDefault="009B422B" w:rsidP="009B422B">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3E1D972C" w14:textId="77777777" w:rsidR="009B422B" w:rsidRPr="00CF3510" w:rsidRDefault="009B422B" w:rsidP="009B422B">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103D4D5A" w14:textId="77777777" w:rsidR="009B422B" w:rsidRPr="00CF3510" w:rsidRDefault="009B422B" w:rsidP="009B422B">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1ACD2B6C" w14:textId="77777777" w:rsidR="009B422B" w:rsidRPr="00CF3510" w:rsidRDefault="009B422B" w:rsidP="009B422B">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 xml:space="preserve">prawo do ograniczenia przetwarzania nie ma zastosowania w odniesieniu do przechowywania, w celu zapewnienia korzystania ze </w:t>
      </w:r>
      <w:r w:rsidRPr="00CF3510">
        <w:rPr>
          <w:rFonts w:ascii="Arial" w:eastAsia="Times New Roman" w:hAnsi="Arial" w:cs="Arial"/>
          <w:sz w:val="22"/>
          <w:szCs w:val="22"/>
        </w:rPr>
        <w:lastRenderedPageBreak/>
        <w:t>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4C078AC7" w14:textId="77777777" w:rsidR="009B422B" w:rsidRPr="00CF3510" w:rsidRDefault="009B422B" w:rsidP="009B422B">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863C524" w14:textId="77777777" w:rsidR="009B422B" w:rsidRPr="00CF3510" w:rsidRDefault="009B422B" w:rsidP="009B422B">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68ECF8C" w14:textId="77777777" w:rsidR="009B422B" w:rsidRPr="00CF3510" w:rsidRDefault="009B422B" w:rsidP="009B422B">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2FBCDCB1" w14:textId="77777777" w:rsidR="009B422B" w:rsidRPr="00CF3510" w:rsidRDefault="009B422B" w:rsidP="009B422B">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7B6B39EE" w14:textId="77777777" w:rsidR="009B422B" w:rsidRPr="009959D2" w:rsidRDefault="009B422B" w:rsidP="009B422B">
      <w:pPr>
        <w:widowControl/>
        <w:numPr>
          <w:ilvl w:val="0"/>
          <w:numId w:val="7"/>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5DF46AE8" w14:textId="77777777" w:rsidR="007719C4" w:rsidRPr="007009AE" w:rsidRDefault="007719C4" w:rsidP="00CF3510">
      <w:pPr>
        <w:spacing w:line="288" w:lineRule="auto"/>
        <w:jc w:val="both"/>
        <w:rPr>
          <w:rFonts w:ascii="Arial" w:eastAsia="Times New Roman" w:hAnsi="Arial" w:cs="Arial"/>
          <w:b/>
          <w:i/>
          <w:color w:val="auto"/>
          <w:sz w:val="10"/>
          <w:szCs w:val="12"/>
        </w:rPr>
      </w:pPr>
    </w:p>
    <w:p w14:paraId="04B625F8" w14:textId="77777777" w:rsidR="007719C4" w:rsidRPr="007009AE" w:rsidRDefault="00A16029" w:rsidP="00CF3510">
      <w:pPr>
        <w:spacing w:line="288" w:lineRule="auto"/>
        <w:jc w:val="both"/>
        <w:rPr>
          <w:rFonts w:ascii="Arial" w:hAnsi="Arial" w:cs="Arial"/>
          <w:b/>
          <w:color w:val="auto"/>
          <w:sz w:val="8"/>
          <w:szCs w:val="8"/>
        </w:rPr>
      </w:pPr>
      <w:r w:rsidRPr="007009AE">
        <w:rPr>
          <w:rFonts w:ascii="Arial" w:hAnsi="Arial" w:cs="Arial"/>
          <w:b/>
          <w:color w:val="auto"/>
          <w:sz w:val="22"/>
          <w:szCs w:val="22"/>
        </w:rPr>
        <w:t>4. TERMIN WYKONANIA ZAMÓWIENIA</w:t>
      </w:r>
    </w:p>
    <w:p w14:paraId="5ADB4CD8" w14:textId="77777777" w:rsidR="007719C4" w:rsidRPr="007009AE" w:rsidRDefault="007719C4" w:rsidP="00CF3510">
      <w:pPr>
        <w:spacing w:line="288" w:lineRule="auto"/>
        <w:jc w:val="both"/>
        <w:rPr>
          <w:rFonts w:ascii="Arial" w:hAnsi="Arial" w:cs="Arial"/>
          <w:b/>
          <w:color w:val="auto"/>
          <w:sz w:val="8"/>
          <w:szCs w:val="8"/>
        </w:rPr>
      </w:pPr>
    </w:p>
    <w:p w14:paraId="2A1FEBB0" w14:textId="13876A37" w:rsidR="00DF332A" w:rsidRPr="007009AE" w:rsidRDefault="00DF332A" w:rsidP="00DF332A">
      <w:pPr>
        <w:spacing w:line="288" w:lineRule="auto"/>
        <w:jc w:val="both"/>
        <w:rPr>
          <w:rFonts w:ascii="Arial" w:eastAsia="Times New Roman" w:hAnsi="Arial" w:cs="Arial"/>
          <w:color w:val="auto"/>
          <w:sz w:val="22"/>
          <w:szCs w:val="22"/>
        </w:rPr>
      </w:pPr>
      <w:r w:rsidRPr="007009AE">
        <w:rPr>
          <w:rFonts w:ascii="Arial" w:eastAsia="Times New Roman" w:hAnsi="Arial" w:cs="Arial"/>
          <w:color w:val="auto"/>
          <w:sz w:val="22"/>
          <w:szCs w:val="22"/>
        </w:rPr>
        <w:t xml:space="preserve">Wymagany </w:t>
      </w:r>
      <w:r w:rsidR="008B6B67" w:rsidRPr="007009AE">
        <w:rPr>
          <w:rFonts w:ascii="Arial" w:eastAsia="Times New Roman" w:hAnsi="Arial" w:cs="Arial"/>
          <w:color w:val="auto"/>
          <w:sz w:val="22"/>
          <w:szCs w:val="22"/>
        </w:rPr>
        <w:t>termin realizacji</w:t>
      </w:r>
      <w:r w:rsidR="001B6489" w:rsidRPr="007009AE">
        <w:rPr>
          <w:rFonts w:ascii="Arial" w:eastAsia="Times New Roman" w:hAnsi="Arial" w:cs="Arial"/>
          <w:color w:val="auto"/>
          <w:sz w:val="22"/>
          <w:szCs w:val="22"/>
        </w:rPr>
        <w:t xml:space="preserve"> zamówienia</w:t>
      </w:r>
      <w:r w:rsidR="008B6B67" w:rsidRPr="007009AE">
        <w:rPr>
          <w:rFonts w:ascii="Arial" w:eastAsia="Times New Roman" w:hAnsi="Arial" w:cs="Arial"/>
          <w:color w:val="auto"/>
          <w:sz w:val="22"/>
          <w:szCs w:val="22"/>
        </w:rPr>
        <w:t xml:space="preserve">: </w:t>
      </w:r>
      <w:r w:rsidR="00C269EE" w:rsidRPr="00C269EE">
        <w:rPr>
          <w:rFonts w:ascii="Arial" w:eastAsia="Times New Roman" w:hAnsi="Arial" w:cs="Arial"/>
          <w:b/>
          <w:bCs/>
          <w:color w:val="auto"/>
          <w:sz w:val="22"/>
          <w:szCs w:val="22"/>
        </w:rPr>
        <w:t>do</w:t>
      </w:r>
      <w:r w:rsidR="00C269EE">
        <w:rPr>
          <w:rFonts w:ascii="Arial" w:eastAsia="Times New Roman" w:hAnsi="Arial" w:cs="Arial"/>
          <w:color w:val="auto"/>
          <w:sz w:val="22"/>
          <w:szCs w:val="22"/>
        </w:rPr>
        <w:t xml:space="preserve"> </w:t>
      </w:r>
      <w:r w:rsidR="007009AE" w:rsidRPr="007009AE">
        <w:rPr>
          <w:rFonts w:ascii="Arial" w:eastAsia="Times New Roman" w:hAnsi="Arial" w:cs="Arial"/>
          <w:b/>
          <w:bCs/>
          <w:color w:val="auto"/>
          <w:sz w:val="22"/>
          <w:szCs w:val="22"/>
        </w:rPr>
        <w:t>2</w:t>
      </w:r>
      <w:r w:rsidR="007009AE">
        <w:rPr>
          <w:rFonts w:ascii="Arial" w:eastAsia="Times New Roman" w:hAnsi="Arial" w:cs="Arial"/>
          <w:b/>
          <w:color w:val="auto"/>
          <w:sz w:val="22"/>
          <w:szCs w:val="22"/>
        </w:rPr>
        <w:t>90 dni</w:t>
      </w:r>
      <w:r w:rsidR="009B422B">
        <w:rPr>
          <w:rFonts w:ascii="Arial" w:eastAsia="Times New Roman" w:hAnsi="Arial" w:cs="Arial"/>
          <w:b/>
          <w:color w:val="auto"/>
          <w:sz w:val="22"/>
          <w:szCs w:val="22"/>
        </w:rPr>
        <w:t xml:space="preserve"> kalendarzowych</w:t>
      </w:r>
      <w:r w:rsidR="008B6B67" w:rsidRPr="007009AE">
        <w:rPr>
          <w:rFonts w:ascii="Arial" w:eastAsia="Times New Roman" w:hAnsi="Arial" w:cs="Arial"/>
          <w:b/>
          <w:color w:val="auto"/>
          <w:sz w:val="22"/>
          <w:szCs w:val="22"/>
        </w:rPr>
        <w:t xml:space="preserve"> </w:t>
      </w:r>
      <w:r w:rsidRPr="007009AE">
        <w:rPr>
          <w:rFonts w:ascii="Arial" w:eastAsia="Times New Roman" w:hAnsi="Arial" w:cs="Arial"/>
          <w:b/>
          <w:color w:val="auto"/>
          <w:sz w:val="22"/>
          <w:szCs w:val="22"/>
        </w:rPr>
        <w:t>od dnia podpisania umowy</w:t>
      </w:r>
      <w:r w:rsidR="00103F16" w:rsidRPr="007009AE">
        <w:rPr>
          <w:rFonts w:ascii="Arial" w:eastAsia="Times New Roman" w:hAnsi="Arial" w:cs="Arial"/>
          <w:b/>
          <w:color w:val="auto"/>
          <w:sz w:val="22"/>
          <w:szCs w:val="22"/>
        </w:rPr>
        <w:t>.</w:t>
      </w:r>
      <w:r w:rsidRPr="007009AE">
        <w:rPr>
          <w:rFonts w:ascii="Arial" w:eastAsia="Times New Roman" w:hAnsi="Arial" w:cs="Arial"/>
          <w:b/>
          <w:color w:val="auto"/>
          <w:sz w:val="22"/>
          <w:szCs w:val="22"/>
        </w:rPr>
        <w:t xml:space="preserve"> </w:t>
      </w:r>
    </w:p>
    <w:p w14:paraId="25A18406" w14:textId="6196BA37" w:rsidR="007719C4" w:rsidRPr="007009AE" w:rsidRDefault="00DF332A" w:rsidP="00DF332A">
      <w:pPr>
        <w:spacing w:line="288" w:lineRule="auto"/>
        <w:jc w:val="both"/>
        <w:rPr>
          <w:rFonts w:ascii="Arial" w:eastAsia="Times New Roman" w:hAnsi="Arial" w:cs="Arial"/>
          <w:color w:val="auto"/>
          <w:sz w:val="22"/>
          <w:szCs w:val="22"/>
        </w:rPr>
      </w:pPr>
      <w:r w:rsidRPr="007009AE">
        <w:rPr>
          <w:rFonts w:ascii="Arial" w:eastAsia="Times New Roman" w:hAnsi="Arial" w:cs="Arial"/>
          <w:color w:val="auto"/>
          <w:sz w:val="22"/>
          <w:szCs w:val="22"/>
        </w:rPr>
        <w:t>Za datę zakończ</w:t>
      </w:r>
      <w:r w:rsidR="00511546" w:rsidRPr="007009AE">
        <w:rPr>
          <w:rFonts w:ascii="Arial" w:eastAsia="Times New Roman" w:hAnsi="Arial" w:cs="Arial"/>
          <w:color w:val="auto"/>
          <w:sz w:val="22"/>
          <w:szCs w:val="22"/>
        </w:rPr>
        <w:t>enia realizacji przedmiotu zamówienia</w:t>
      </w:r>
      <w:r w:rsidRPr="007009AE">
        <w:rPr>
          <w:rFonts w:ascii="Arial" w:eastAsia="Times New Roman" w:hAnsi="Arial" w:cs="Arial"/>
          <w:color w:val="auto"/>
          <w:sz w:val="22"/>
          <w:szCs w:val="22"/>
        </w:rPr>
        <w:t xml:space="preserve"> uznaje się całkowite wykonanie wszystk</w:t>
      </w:r>
      <w:r w:rsidR="00511546" w:rsidRPr="007009AE">
        <w:rPr>
          <w:rFonts w:ascii="Arial" w:eastAsia="Times New Roman" w:hAnsi="Arial" w:cs="Arial"/>
          <w:color w:val="auto"/>
          <w:sz w:val="22"/>
          <w:szCs w:val="22"/>
        </w:rPr>
        <w:t>ich robót budowlanych objętych SWZ</w:t>
      </w:r>
      <w:r w:rsidRPr="007009AE">
        <w:rPr>
          <w:rFonts w:ascii="Arial" w:eastAsia="Times New Roman" w:hAnsi="Arial" w:cs="Arial"/>
          <w:color w:val="auto"/>
          <w:sz w:val="22"/>
          <w:szCs w:val="22"/>
        </w:rPr>
        <w:t xml:space="preserve"> wraz ze złożeniem Zamawiającemu kompletnej</w:t>
      </w:r>
      <w:r w:rsidR="000F53A1">
        <w:rPr>
          <w:rFonts w:ascii="Arial" w:eastAsia="Times New Roman" w:hAnsi="Arial" w:cs="Arial"/>
          <w:color w:val="auto"/>
          <w:sz w:val="22"/>
          <w:szCs w:val="22"/>
        </w:rPr>
        <w:t>,</w:t>
      </w:r>
      <w:r w:rsidRPr="007009AE">
        <w:rPr>
          <w:rFonts w:ascii="Arial" w:eastAsia="Times New Roman" w:hAnsi="Arial" w:cs="Arial"/>
          <w:color w:val="auto"/>
          <w:sz w:val="22"/>
          <w:szCs w:val="22"/>
        </w:rPr>
        <w:t xml:space="preserve"> zaakceptowanej uprzednio przez Nadzór Inwestorski</w:t>
      </w:r>
      <w:r w:rsidR="000F53A1">
        <w:rPr>
          <w:rFonts w:ascii="Arial" w:eastAsia="Times New Roman" w:hAnsi="Arial" w:cs="Arial"/>
          <w:color w:val="auto"/>
          <w:sz w:val="22"/>
          <w:szCs w:val="22"/>
        </w:rPr>
        <w:t>,</w:t>
      </w:r>
      <w:r w:rsidRPr="007009AE">
        <w:rPr>
          <w:rFonts w:ascii="Arial" w:eastAsia="Times New Roman" w:hAnsi="Arial" w:cs="Arial"/>
          <w:color w:val="auto"/>
          <w:sz w:val="22"/>
          <w:szCs w:val="22"/>
        </w:rPr>
        <w:t xml:space="preserve"> powykonawczej dokumentacji odbiorowej i pisemnym zgłoszeniem przez Wykonawcę gotowości do przeprowadzenia odbioru końcowego robót.</w:t>
      </w:r>
    </w:p>
    <w:p w14:paraId="40529FCA" w14:textId="77777777" w:rsidR="00511546" w:rsidRPr="007009AE" w:rsidRDefault="00511546" w:rsidP="00DF332A">
      <w:pPr>
        <w:spacing w:line="288" w:lineRule="auto"/>
        <w:jc w:val="both"/>
        <w:rPr>
          <w:rFonts w:ascii="Arial" w:eastAsia="Times New Roman" w:hAnsi="Arial" w:cs="Arial"/>
          <w:color w:val="auto"/>
          <w:sz w:val="22"/>
          <w:szCs w:val="22"/>
        </w:rPr>
      </w:pPr>
    </w:p>
    <w:p w14:paraId="3CC8D868" w14:textId="77777777" w:rsidR="007719C4" w:rsidRPr="007009AE" w:rsidRDefault="00A16029" w:rsidP="008A6C45">
      <w:pPr>
        <w:numPr>
          <w:ilvl w:val="2"/>
          <w:numId w:val="13"/>
        </w:numPr>
        <w:tabs>
          <w:tab w:val="left" w:pos="284"/>
        </w:tabs>
        <w:spacing w:line="288" w:lineRule="auto"/>
        <w:ind w:left="284" w:hanging="284"/>
        <w:jc w:val="both"/>
        <w:rPr>
          <w:rFonts w:ascii="Arial" w:hAnsi="Arial" w:cs="Arial"/>
          <w:b/>
          <w:color w:val="auto"/>
          <w:sz w:val="12"/>
          <w:szCs w:val="16"/>
        </w:rPr>
      </w:pPr>
      <w:r w:rsidRPr="007009AE">
        <w:rPr>
          <w:rFonts w:ascii="Arial" w:hAnsi="Arial" w:cs="Arial"/>
          <w:b/>
          <w:color w:val="auto"/>
          <w:sz w:val="22"/>
        </w:rPr>
        <w:t>WARUNKI UDZIAŁU W POSTĘPOWANIU</w:t>
      </w:r>
      <w:r w:rsidR="00C103B2" w:rsidRPr="007009AE">
        <w:rPr>
          <w:rFonts w:ascii="Arial" w:hAnsi="Arial" w:cs="Arial"/>
          <w:b/>
          <w:color w:val="auto"/>
          <w:sz w:val="22"/>
        </w:rPr>
        <w:t xml:space="preserve"> ORAZ PODSTAWY WYKLUCZENIA</w:t>
      </w:r>
      <w:r w:rsidR="001C2FA4" w:rsidRPr="007009AE">
        <w:rPr>
          <w:rFonts w:ascii="Arial" w:hAnsi="Arial" w:cs="Arial"/>
          <w:b/>
          <w:color w:val="auto"/>
          <w:sz w:val="22"/>
        </w:rPr>
        <w:t xml:space="preserve"> </w:t>
      </w:r>
    </w:p>
    <w:p w14:paraId="0022E753" w14:textId="77777777" w:rsidR="007719C4" w:rsidRPr="007009AE" w:rsidRDefault="00A16029" w:rsidP="008A6C45">
      <w:pPr>
        <w:numPr>
          <w:ilvl w:val="1"/>
          <w:numId w:val="12"/>
        </w:numPr>
        <w:spacing w:line="288" w:lineRule="auto"/>
        <w:jc w:val="both"/>
        <w:rPr>
          <w:rFonts w:ascii="Arial" w:hAnsi="Arial" w:cs="Arial"/>
          <w:color w:val="auto"/>
          <w:sz w:val="22"/>
          <w:szCs w:val="22"/>
        </w:rPr>
      </w:pPr>
      <w:r w:rsidRPr="007009AE">
        <w:rPr>
          <w:rFonts w:ascii="Arial" w:hAnsi="Arial" w:cs="Arial"/>
          <w:color w:val="auto"/>
          <w:sz w:val="22"/>
        </w:rPr>
        <w:t xml:space="preserve">O udzielenie zamówienia mogą ubiegać się Wykonawcy, którzy: </w:t>
      </w:r>
    </w:p>
    <w:p w14:paraId="59A4DBF0" w14:textId="77777777" w:rsidR="001B6489" w:rsidRPr="007009AE" w:rsidRDefault="00A16029" w:rsidP="008A6C45">
      <w:pPr>
        <w:numPr>
          <w:ilvl w:val="2"/>
          <w:numId w:val="12"/>
        </w:numPr>
        <w:tabs>
          <w:tab w:val="left" w:pos="426"/>
        </w:tabs>
        <w:spacing w:line="288" w:lineRule="auto"/>
        <w:jc w:val="both"/>
        <w:rPr>
          <w:rFonts w:ascii="Arial" w:hAnsi="Arial" w:cs="Arial"/>
          <w:color w:val="auto"/>
          <w:sz w:val="22"/>
          <w:szCs w:val="22"/>
        </w:rPr>
      </w:pPr>
      <w:r w:rsidRPr="007009AE">
        <w:rPr>
          <w:rFonts w:ascii="Arial" w:hAnsi="Arial" w:cs="Arial"/>
          <w:color w:val="auto"/>
          <w:sz w:val="22"/>
          <w:szCs w:val="22"/>
        </w:rPr>
        <w:t>nie podlegają wykluczeniu</w:t>
      </w:r>
      <w:r w:rsidR="001B6489" w:rsidRPr="007009AE">
        <w:rPr>
          <w:rFonts w:ascii="Arial" w:hAnsi="Arial" w:cs="Arial"/>
          <w:color w:val="auto"/>
          <w:sz w:val="22"/>
          <w:szCs w:val="22"/>
        </w:rPr>
        <w:t>:</w:t>
      </w:r>
    </w:p>
    <w:p w14:paraId="027D4AC3" w14:textId="036D8B8F" w:rsidR="001B6489" w:rsidRPr="007009AE" w:rsidRDefault="001B6489" w:rsidP="006743D7">
      <w:pPr>
        <w:pStyle w:val="Akapitzlist"/>
        <w:numPr>
          <w:ilvl w:val="0"/>
          <w:numId w:val="95"/>
        </w:numPr>
        <w:tabs>
          <w:tab w:val="left" w:pos="426"/>
        </w:tabs>
        <w:spacing w:line="288" w:lineRule="auto"/>
        <w:ind w:left="709" w:hanging="283"/>
        <w:jc w:val="both"/>
        <w:rPr>
          <w:rFonts w:ascii="Arial" w:hAnsi="Arial" w:cs="Arial"/>
          <w:color w:val="auto"/>
          <w:sz w:val="22"/>
          <w:szCs w:val="22"/>
        </w:rPr>
      </w:pPr>
      <w:r w:rsidRPr="007009AE">
        <w:rPr>
          <w:rFonts w:ascii="Arial" w:hAnsi="Arial" w:cs="Arial"/>
          <w:color w:val="auto"/>
          <w:sz w:val="22"/>
          <w:szCs w:val="22"/>
        </w:rPr>
        <w:t>Zamawiający wykluczy Wykonawcę z postępowania w przypadkach określonych</w:t>
      </w:r>
      <w:r w:rsidR="00522A72" w:rsidRPr="007009AE">
        <w:rPr>
          <w:rFonts w:ascii="Arial" w:hAnsi="Arial" w:cs="Arial"/>
          <w:color w:val="auto"/>
          <w:sz w:val="22"/>
          <w:szCs w:val="22"/>
        </w:rPr>
        <w:t xml:space="preserve"> </w:t>
      </w:r>
      <w:r w:rsidRPr="007009AE">
        <w:rPr>
          <w:rFonts w:ascii="Arial" w:hAnsi="Arial" w:cs="Arial"/>
          <w:color w:val="auto"/>
          <w:sz w:val="22"/>
          <w:szCs w:val="22"/>
        </w:rPr>
        <w:t>w</w:t>
      </w:r>
      <w:r w:rsidR="00323EBE">
        <w:rPr>
          <w:rFonts w:ascii="Arial" w:hAnsi="Arial" w:cs="Arial"/>
          <w:color w:val="auto"/>
          <w:sz w:val="22"/>
          <w:szCs w:val="22"/>
        </w:rPr>
        <w:t xml:space="preserve"> </w:t>
      </w:r>
      <w:r w:rsidRPr="007009AE">
        <w:rPr>
          <w:rFonts w:ascii="Arial" w:hAnsi="Arial" w:cs="Arial"/>
          <w:color w:val="auto"/>
          <w:sz w:val="22"/>
          <w:szCs w:val="22"/>
        </w:rPr>
        <w:t>art. 108 ust. 1 ustawy Prawo zamówień publicznych;</w:t>
      </w:r>
    </w:p>
    <w:p w14:paraId="7671E59E" w14:textId="1C8F8FF1" w:rsidR="000F53A1" w:rsidRDefault="001B6489" w:rsidP="006743D7">
      <w:pPr>
        <w:pStyle w:val="Akapitzlist"/>
        <w:numPr>
          <w:ilvl w:val="0"/>
          <w:numId w:val="95"/>
        </w:numPr>
        <w:tabs>
          <w:tab w:val="left" w:pos="426"/>
        </w:tabs>
        <w:spacing w:line="288" w:lineRule="auto"/>
        <w:ind w:left="709" w:hanging="283"/>
        <w:jc w:val="both"/>
        <w:rPr>
          <w:rFonts w:ascii="Arial" w:hAnsi="Arial" w:cs="Arial"/>
          <w:color w:val="auto"/>
          <w:sz w:val="22"/>
          <w:szCs w:val="22"/>
        </w:rPr>
      </w:pPr>
      <w:r w:rsidRPr="007009AE">
        <w:rPr>
          <w:rFonts w:ascii="Arial" w:hAnsi="Arial" w:cs="Arial"/>
          <w:color w:val="auto"/>
          <w:sz w:val="22"/>
          <w:szCs w:val="22"/>
        </w:rPr>
        <w:t xml:space="preserve">dodatkowo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323EBE">
        <w:rPr>
          <w:rFonts w:ascii="Arial" w:hAnsi="Arial" w:cs="Arial"/>
          <w:color w:val="auto"/>
          <w:sz w:val="22"/>
          <w:szCs w:val="22"/>
        </w:rPr>
        <w:br/>
      </w:r>
      <w:r w:rsidRPr="007009AE">
        <w:rPr>
          <w:rFonts w:ascii="Arial" w:hAnsi="Arial" w:cs="Arial"/>
          <w:color w:val="auto"/>
          <w:sz w:val="22"/>
          <w:szCs w:val="22"/>
        </w:rPr>
        <w:t xml:space="preserve">w przepisach miejsca wszczęcia tej procedury, zgodnie z art. 109 ust. 1 pkt 4 ustawy </w:t>
      </w:r>
      <w:proofErr w:type="spellStart"/>
      <w:r w:rsidRPr="007009AE">
        <w:rPr>
          <w:rFonts w:ascii="Arial" w:hAnsi="Arial" w:cs="Arial"/>
          <w:color w:val="auto"/>
          <w:sz w:val="22"/>
          <w:szCs w:val="22"/>
        </w:rPr>
        <w:t>Pzp</w:t>
      </w:r>
      <w:proofErr w:type="spellEnd"/>
      <w:r w:rsidRPr="007009AE">
        <w:rPr>
          <w:rFonts w:ascii="Arial" w:hAnsi="Arial" w:cs="Arial"/>
          <w:color w:val="auto"/>
          <w:sz w:val="22"/>
          <w:szCs w:val="22"/>
        </w:rPr>
        <w:t>;</w:t>
      </w:r>
    </w:p>
    <w:p w14:paraId="2FEBCF39" w14:textId="4D026A2A" w:rsidR="000F53A1" w:rsidRPr="000F53A1" w:rsidRDefault="000F53A1" w:rsidP="006743D7">
      <w:pPr>
        <w:pStyle w:val="Akapitzlist"/>
        <w:numPr>
          <w:ilvl w:val="0"/>
          <w:numId w:val="95"/>
        </w:numPr>
        <w:tabs>
          <w:tab w:val="left" w:pos="426"/>
        </w:tabs>
        <w:spacing w:line="288" w:lineRule="auto"/>
        <w:ind w:left="709" w:hanging="283"/>
        <w:jc w:val="both"/>
        <w:rPr>
          <w:rFonts w:ascii="Arial" w:hAnsi="Arial" w:cs="Arial"/>
          <w:color w:val="auto"/>
          <w:sz w:val="22"/>
          <w:szCs w:val="22"/>
        </w:rPr>
      </w:pPr>
      <w:r w:rsidRPr="000F53A1">
        <w:rPr>
          <w:rFonts w:ascii="Arial" w:hAnsi="Arial" w:cs="Arial"/>
          <w:sz w:val="22"/>
          <w:szCs w:val="22"/>
        </w:rPr>
        <w:t xml:space="preserve">dodatkowo 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w:t>
      </w:r>
      <w:r w:rsidR="00C269EE">
        <w:rPr>
          <w:rFonts w:ascii="Arial" w:hAnsi="Arial" w:cs="Arial"/>
          <w:sz w:val="22"/>
          <w:szCs w:val="22"/>
        </w:rPr>
        <w:br/>
      </w:r>
      <w:r w:rsidRPr="000F53A1">
        <w:rPr>
          <w:rFonts w:ascii="Arial" w:hAnsi="Arial" w:cs="Arial"/>
          <w:sz w:val="22"/>
          <w:szCs w:val="22"/>
        </w:rPr>
        <w:t>z 202</w:t>
      </w:r>
      <w:r>
        <w:rPr>
          <w:rFonts w:ascii="Arial" w:hAnsi="Arial" w:cs="Arial"/>
          <w:sz w:val="22"/>
          <w:szCs w:val="22"/>
        </w:rPr>
        <w:t>3</w:t>
      </w:r>
      <w:r w:rsidRPr="000F53A1">
        <w:rPr>
          <w:rFonts w:ascii="Arial" w:hAnsi="Arial" w:cs="Arial"/>
          <w:sz w:val="22"/>
          <w:szCs w:val="22"/>
        </w:rPr>
        <w:t xml:space="preserve"> r., poz. </w:t>
      </w:r>
      <w:r>
        <w:rPr>
          <w:rFonts w:ascii="Arial" w:hAnsi="Arial" w:cs="Arial"/>
          <w:sz w:val="22"/>
          <w:szCs w:val="22"/>
        </w:rPr>
        <w:t xml:space="preserve">1497 z </w:t>
      </w:r>
      <w:proofErr w:type="spellStart"/>
      <w:r>
        <w:rPr>
          <w:rFonts w:ascii="Arial" w:hAnsi="Arial" w:cs="Arial"/>
          <w:sz w:val="22"/>
          <w:szCs w:val="22"/>
        </w:rPr>
        <w:t>póżn</w:t>
      </w:r>
      <w:proofErr w:type="spellEnd"/>
      <w:r>
        <w:rPr>
          <w:rFonts w:ascii="Arial" w:hAnsi="Arial" w:cs="Arial"/>
          <w:sz w:val="22"/>
          <w:szCs w:val="22"/>
        </w:rPr>
        <w:t>. zm.</w:t>
      </w:r>
      <w:r w:rsidRPr="000F53A1">
        <w:rPr>
          <w:rFonts w:ascii="Arial" w:hAnsi="Arial" w:cs="Arial"/>
          <w:sz w:val="22"/>
          <w:szCs w:val="22"/>
        </w:rPr>
        <w:t>);</w:t>
      </w:r>
    </w:p>
    <w:p w14:paraId="561110F3" w14:textId="04799407" w:rsidR="007719C4" w:rsidRPr="007009AE" w:rsidRDefault="007719C4" w:rsidP="001B6489">
      <w:pPr>
        <w:tabs>
          <w:tab w:val="left" w:pos="426"/>
        </w:tabs>
        <w:spacing w:line="288" w:lineRule="auto"/>
        <w:ind w:left="720"/>
        <w:jc w:val="both"/>
        <w:rPr>
          <w:rFonts w:ascii="Arial" w:hAnsi="Arial" w:cs="Arial"/>
          <w:color w:val="auto"/>
          <w:sz w:val="22"/>
          <w:szCs w:val="22"/>
        </w:rPr>
      </w:pPr>
    </w:p>
    <w:p w14:paraId="67C42426" w14:textId="5CBF1CFD" w:rsidR="007719C4" w:rsidRPr="007009AE" w:rsidRDefault="00A16029" w:rsidP="001B6489">
      <w:pPr>
        <w:pStyle w:val="Akapitzlist"/>
        <w:numPr>
          <w:ilvl w:val="2"/>
          <w:numId w:val="12"/>
        </w:numPr>
        <w:tabs>
          <w:tab w:val="left" w:pos="426"/>
        </w:tabs>
        <w:spacing w:line="288" w:lineRule="auto"/>
        <w:jc w:val="both"/>
        <w:rPr>
          <w:rFonts w:ascii="Arial" w:hAnsi="Arial" w:cs="Arial"/>
          <w:color w:val="auto"/>
          <w:sz w:val="12"/>
          <w:szCs w:val="16"/>
        </w:rPr>
      </w:pPr>
      <w:r w:rsidRPr="007009AE">
        <w:rPr>
          <w:rFonts w:ascii="Arial" w:hAnsi="Arial" w:cs="Arial"/>
          <w:color w:val="auto"/>
          <w:sz w:val="22"/>
          <w:szCs w:val="22"/>
        </w:rPr>
        <w:t>spełniają warunki udziału w postępowaniu dotyczące:</w:t>
      </w:r>
    </w:p>
    <w:p w14:paraId="6AABC747" w14:textId="77777777" w:rsidR="007719C4" w:rsidRPr="007009AE" w:rsidRDefault="007719C4" w:rsidP="00CF3510">
      <w:pPr>
        <w:spacing w:line="288" w:lineRule="auto"/>
        <w:jc w:val="both"/>
        <w:rPr>
          <w:rFonts w:ascii="Arial" w:hAnsi="Arial" w:cs="Arial"/>
          <w:color w:val="auto"/>
          <w:sz w:val="12"/>
          <w:szCs w:val="16"/>
        </w:rPr>
      </w:pPr>
    </w:p>
    <w:p w14:paraId="5B08EA33" w14:textId="77777777" w:rsidR="0099523E" w:rsidRPr="007009AE" w:rsidRDefault="0099523E" w:rsidP="008A6C45">
      <w:pPr>
        <w:pStyle w:val="Default"/>
        <w:numPr>
          <w:ilvl w:val="0"/>
          <w:numId w:val="11"/>
        </w:numPr>
        <w:spacing w:line="288" w:lineRule="auto"/>
        <w:ind w:hanging="283"/>
        <w:jc w:val="both"/>
        <w:rPr>
          <w:bCs/>
          <w:color w:val="auto"/>
          <w:sz w:val="22"/>
          <w:szCs w:val="22"/>
        </w:rPr>
      </w:pPr>
      <w:r w:rsidRPr="007009AE">
        <w:rPr>
          <w:bCs/>
          <w:color w:val="auto"/>
          <w:sz w:val="22"/>
          <w:szCs w:val="22"/>
        </w:rPr>
        <w:t>zdolności do występowania w obrocie gospodarczym; Zamawiający nie wyznacza szczegółowego warunku w tym zakresie</w:t>
      </w:r>
      <w:r w:rsidR="009F666E" w:rsidRPr="007009AE">
        <w:rPr>
          <w:bCs/>
          <w:color w:val="auto"/>
          <w:sz w:val="22"/>
          <w:szCs w:val="22"/>
        </w:rPr>
        <w:t>;</w:t>
      </w:r>
    </w:p>
    <w:p w14:paraId="000D8697" w14:textId="1283699B" w:rsidR="007719C4" w:rsidRPr="007009AE" w:rsidRDefault="00A16029" w:rsidP="008A6C45">
      <w:pPr>
        <w:pStyle w:val="Default"/>
        <w:numPr>
          <w:ilvl w:val="0"/>
          <w:numId w:val="11"/>
        </w:numPr>
        <w:spacing w:line="288" w:lineRule="auto"/>
        <w:ind w:hanging="283"/>
        <w:jc w:val="both"/>
        <w:rPr>
          <w:bCs/>
          <w:color w:val="auto"/>
          <w:sz w:val="22"/>
          <w:szCs w:val="22"/>
        </w:rPr>
      </w:pPr>
      <w:r w:rsidRPr="007009AE">
        <w:rPr>
          <w:bCs/>
          <w:color w:val="auto"/>
          <w:sz w:val="22"/>
          <w:szCs w:val="22"/>
        </w:rPr>
        <w:lastRenderedPageBreak/>
        <w:t xml:space="preserve">uprawnień do prowadzenia określonej działalności </w:t>
      </w:r>
      <w:r w:rsidR="0099523E" w:rsidRPr="007009AE">
        <w:rPr>
          <w:bCs/>
          <w:color w:val="auto"/>
          <w:sz w:val="22"/>
          <w:szCs w:val="22"/>
        </w:rPr>
        <w:t>gospodarczej lub zawodowej</w:t>
      </w:r>
      <w:r w:rsidRPr="007009AE">
        <w:rPr>
          <w:bCs/>
          <w:color w:val="auto"/>
          <w:sz w:val="22"/>
          <w:szCs w:val="22"/>
        </w:rPr>
        <w:t>,</w:t>
      </w:r>
      <w:r w:rsidR="00C101A6" w:rsidRPr="007009AE">
        <w:rPr>
          <w:bCs/>
          <w:color w:val="auto"/>
          <w:sz w:val="22"/>
          <w:szCs w:val="22"/>
        </w:rPr>
        <w:t xml:space="preserve"> </w:t>
      </w:r>
      <w:r w:rsidR="005B0F56" w:rsidRPr="007009AE">
        <w:rPr>
          <w:bCs/>
          <w:color w:val="auto"/>
          <w:sz w:val="22"/>
          <w:szCs w:val="22"/>
        </w:rPr>
        <w:br/>
      </w:r>
      <w:r w:rsidRPr="007009AE">
        <w:rPr>
          <w:bCs/>
          <w:color w:val="auto"/>
          <w:sz w:val="22"/>
          <w:szCs w:val="22"/>
        </w:rPr>
        <w:t xml:space="preserve">o ile wynika to z odrębnych przepisów. Zamawiający nie wyznacza szczegółowego warunku w tym zakresie; </w:t>
      </w:r>
    </w:p>
    <w:p w14:paraId="21F0FD17" w14:textId="77777777" w:rsidR="007719C4" w:rsidRPr="007009AE" w:rsidRDefault="00A16029" w:rsidP="008A6C45">
      <w:pPr>
        <w:pStyle w:val="Default"/>
        <w:numPr>
          <w:ilvl w:val="0"/>
          <w:numId w:val="11"/>
        </w:numPr>
        <w:spacing w:line="288" w:lineRule="auto"/>
        <w:ind w:hanging="283"/>
        <w:jc w:val="both"/>
        <w:rPr>
          <w:bCs/>
          <w:color w:val="auto"/>
          <w:sz w:val="22"/>
          <w:szCs w:val="22"/>
        </w:rPr>
      </w:pPr>
      <w:r w:rsidRPr="007009AE">
        <w:rPr>
          <w:bCs/>
          <w:color w:val="auto"/>
          <w:sz w:val="22"/>
          <w:szCs w:val="22"/>
        </w:rPr>
        <w:t>sytuacji ekonomicznej lub finansowej. Zamawiający nie wyznacza szczegółowego warunku w tym zakresie;</w:t>
      </w:r>
    </w:p>
    <w:p w14:paraId="352A119B" w14:textId="47EA63A0" w:rsidR="007719C4" w:rsidRPr="007009AE" w:rsidRDefault="00A16029" w:rsidP="008A6C45">
      <w:pPr>
        <w:pStyle w:val="Default"/>
        <w:numPr>
          <w:ilvl w:val="0"/>
          <w:numId w:val="11"/>
        </w:numPr>
        <w:spacing w:line="288" w:lineRule="auto"/>
        <w:ind w:hanging="283"/>
        <w:jc w:val="both"/>
        <w:rPr>
          <w:bCs/>
          <w:color w:val="auto"/>
          <w:sz w:val="12"/>
          <w:szCs w:val="12"/>
        </w:rPr>
      </w:pPr>
      <w:r w:rsidRPr="007009AE">
        <w:rPr>
          <w:bCs/>
          <w:color w:val="auto"/>
          <w:sz w:val="22"/>
          <w:szCs w:val="22"/>
        </w:rPr>
        <w:t>zdolności technicznej lub zawodowej. Wykonawca spełni warunek, jeżeli wykaże,</w:t>
      </w:r>
      <w:r w:rsidR="00C101A6" w:rsidRPr="007009AE">
        <w:rPr>
          <w:bCs/>
          <w:color w:val="auto"/>
          <w:sz w:val="22"/>
          <w:szCs w:val="22"/>
        </w:rPr>
        <w:t xml:space="preserve"> </w:t>
      </w:r>
      <w:r w:rsidRPr="007009AE">
        <w:rPr>
          <w:bCs/>
          <w:color w:val="auto"/>
          <w:sz w:val="22"/>
          <w:szCs w:val="22"/>
        </w:rPr>
        <w:t>że:</w:t>
      </w:r>
    </w:p>
    <w:p w14:paraId="29F23BE8" w14:textId="77777777" w:rsidR="007719C4" w:rsidRPr="007009AE" w:rsidRDefault="007719C4" w:rsidP="00CF3510">
      <w:pPr>
        <w:pStyle w:val="Akapitzlist"/>
        <w:spacing w:line="288" w:lineRule="auto"/>
        <w:rPr>
          <w:rFonts w:ascii="Arial" w:hAnsi="Arial" w:cs="Arial"/>
          <w:bCs/>
          <w:color w:val="auto"/>
          <w:sz w:val="4"/>
          <w:szCs w:val="12"/>
        </w:rPr>
      </w:pPr>
    </w:p>
    <w:p w14:paraId="48B5ACF0" w14:textId="70AFB136" w:rsidR="00C9239B" w:rsidRPr="007009AE" w:rsidRDefault="00DF332A" w:rsidP="00FD7429">
      <w:pPr>
        <w:pStyle w:val="Default"/>
        <w:numPr>
          <w:ilvl w:val="0"/>
          <w:numId w:val="26"/>
        </w:numPr>
        <w:tabs>
          <w:tab w:val="left" w:pos="709"/>
        </w:tabs>
        <w:suppressAutoHyphens w:val="0"/>
        <w:autoSpaceDE w:val="0"/>
        <w:autoSpaceDN w:val="0"/>
        <w:adjustRightInd w:val="0"/>
        <w:spacing w:line="276" w:lineRule="auto"/>
        <w:jc w:val="both"/>
        <w:rPr>
          <w:color w:val="auto"/>
          <w:sz w:val="22"/>
          <w:lang w:eastAsia="pl-PL"/>
        </w:rPr>
      </w:pPr>
      <w:bookmarkStart w:id="10" w:name="_Hlk512794958"/>
      <w:r w:rsidRPr="007009AE">
        <w:rPr>
          <w:color w:val="auto"/>
          <w:sz w:val="22"/>
          <w:szCs w:val="22"/>
          <w:lang w:eastAsia="pl-PL"/>
        </w:rPr>
        <w:t>w okresie ostatnich pięciu lat przed upływem terminu składania ofert</w:t>
      </w:r>
      <w:r w:rsidRPr="007009AE">
        <w:rPr>
          <w:color w:val="auto"/>
          <w:sz w:val="22"/>
          <w:lang w:eastAsia="pl-PL"/>
        </w:rPr>
        <w:t>, a jeżeli okres prowadzenia działalności jest krótszy - w tym okresie,</w:t>
      </w:r>
      <w:r w:rsidRPr="007009AE">
        <w:rPr>
          <w:color w:val="auto"/>
          <w:sz w:val="22"/>
          <w:szCs w:val="22"/>
          <w:lang w:eastAsia="pl-PL"/>
        </w:rPr>
        <w:t xml:space="preserve"> wykonał co najmniej</w:t>
      </w:r>
      <w:r w:rsidR="001B6489" w:rsidRPr="007009AE">
        <w:rPr>
          <w:color w:val="auto"/>
          <w:sz w:val="22"/>
          <w:szCs w:val="22"/>
          <w:lang w:eastAsia="pl-PL"/>
        </w:rPr>
        <w:t xml:space="preserve"> </w:t>
      </w:r>
      <w:r w:rsidRPr="007009AE">
        <w:rPr>
          <w:color w:val="auto"/>
          <w:sz w:val="22"/>
          <w:szCs w:val="22"/>
        </w:rPr>
        <w:t xml:space="preserve">1 </w:t>
      </w:r>
      <w:r w:rsidRPr="007009AE">
        <w:rPr>
          <w:color w:val="auto"/>
          <w:sz w:val="22"/>
          <w:szCs w:val="22"/>
          <w:lang w:eastAsia="pl-PL"/>
        </w:rPr>
        <w:t xml:space="preserve">robotę budowlaną o wartości łącznie z podatkiem VAT, nie mniejszej niż </w:t>
      </w:r>
      <w:r w:rsidR="00A8598C" w:rsidRPr="00C269EE">
        <w:rPr>
          <w:color w:val="auto"/>
          <w:sz w:val="22"/>
          <w:szCs w:val="22"/>
          <w:lang w:eastAsia="pl-PL"/>
        </w:rPr>
        <w:t>2</w:t>
      </w:r>
      <w:r w:rsidR="00103F16" w:rsidRPr="00C269EE">
        <w:rPr>
          <w:color w:val="auto"/>
          <w:sz w:val="22"/>
          <w:szCs w:val="22"/>
          <w:lang w:eastAsia="pl-PL"/>
        </w:rPr>
        <w:t>.</w:t>
      </w:r>
      <w:r w:rsidR="00A8598C" w:rsidRPr="00C269EE">
        <w:rPr>
          <w:color w:val="auto"/>
          <w:sz w:val="22"/>
          <w:szCs w:val="22"/>
          <w:lang w:eastAsia="pl-PL"/>
        </w:rPr>
        <w:t>0</w:t>
      </w:r>
      <w:r w:rsidR="00103F16" w:rsidRPr="00C269EE">
        <w:rPr>
          <w:color w:val="auto"/>
          <w:sz w:val="22"/>
          <w:szCs w:val="22"/>
          <w:lang w:eastAsia="pl-PL"/>
        </w:rPr>
        <w:t>00.000</w:t>
      </w:r>
      <w:r w:rsidR="005F2278" w:rsidRPr="00C269EE">
        <w:rPr>
          <w:color w:val="auto"/>
          <w:sz w:val="22"/>
          <w:szCs w:val="22"/>
          <w:lang w:eastAsia="pl-PL"/>
        </w:rPr>
        <w:t>,00</w:t>
      </w:r>
      <w:r w:rsidRPr="00C269EE">
        <w:rPr>
          <w:color w:val="auto"/>
          <w:sz w:val="22"/>
          <w:szCs w:val="22"/>
          <w:lang w:eastAsia="pl-PL"/>
        </w:rPr>
        <w:t xml:space="preserve"> </w:t>
      </w:r>
      <w:r w:rsidRPr="007009AE">
        <w:rPr>
          <w:color w:val="auto"/>
          <w:sz w:val="22"/>
          <w:szCs w:val="22"/>
          <w:lang w:eastAsia="pl-PL"/>
        </w:rPr>
        <w:t xml:space="preserve">zł </w:t>
      </w:r>
      <w:r w:rsidR="00511546" w:rsidRPr="007009AE">
        <w:rPr>
          <w:color w:val="auto"/>
          <w:sz w:val="22"/>
          <w:szCs w:val="22"/>
          <w:lang w:eastAsia="pl-PL"/>
        </w:rPr>
        <w:t>(słownie:</w:t>
      </w:r>
      <w:r w:rsidR="00103F16" w:rsidRPr="007009AE">
        <w:rPr>
          <w:color w:val="auto"/>
          <w:sz w:val="22"/>
          <w:szCs w:val="22"/>
          <w:lang w:eastAsia="pl-PL"/>
        </w:rPr>
        <w:t xml:space="preserve"> </w:t>
      </w:r>
      <w:r w:rsidR="00A8598C" w:rsidRPr="00C269EE">
        <w:rPr>
          <w:color w:val="auto"/>
          <w:sz w:val="22"/>
          <w:szCs w:val="22"/>
          <w:lang w:eastAsia="pl-PL"/>
        </w:rPr>
        <w:t xml:space="preserve">dwa </w:t>
      </w:r>
      <w:r w:rsidR="00275E73" w:rsidRPr="00C269EE">
        <w:rPr>
          <w:color w:val="auto"/>
          <w:sz w:val="22"/>
          <w:szCs w:val="22"/>
          <w:lang w:eastAsia="pl-PL"/>
        </w:rPr>
        <w:t>milion</w:t>
      </w:r>
      <w:r w:rsidR="00A8598C" w:rsidRPr="00C269EE">
        <w:rPr>
          <w:color w:val="auto"/>
          <w:sz w:val="22"/>
          <w:szCs w:val="22"/>
          <w:lang w:eastAsia="pl-PL"/>
        </w:rPr>
        <w:t>y</w:t>
      </w:r>
      <w:r w:rsidR="00275E73" w:rsidRPr="00C269EE">
        <w:rPr>
          <w:color w:val="auto"/>
          <w:sz w:val="22"/>
          <w:szCs w:val="22"/>
          <w:lang w:eastAsia="pl-PL"/>
        </w:rPr>
        <w:t xml:space="preserve"> </w:t>
      </w:r>
      <w:r w:rsidRPr="00C269EE">
        <w:rPr>
          <w:color w:val="auto"/>
          <w:sz w:val="22"/>
          <w:szCs w:val="22"/>
          <w:lang w:eastAsia="pl-PL"/>
        </w:rPr>
        <w:t xml:space="preserve">złotych </w:t>
      </w:r>
      <w:r w:rsidRPr="007009AE">
        <w:rPr>
          <w:color w:val="auto"/>
          <w:sz w:val="22"/>
          <w:szCs w:val="22"/>
          <w:lang w:eastAsia="pl-PL"/>
        </w:rPr>
        <w:t>00/100)</w:t>
      </w:r>
      <w:r w:rsidRPr="007009AE">
        <w:rPr>
          <w:color w:val="auto"/>
          <w:sz w:val="22"/>
          <w:lang w:eastAsia="pl-PL"/>
        </w:rPr>
        <w:t>,</w:t>
      </w:r>
      <w:r w:rsidR="00C9239B" w:rsidRPr="007009AE">
        <w:rPr>
          <w:color w:val="auto"/>
          <w:sz w:val="22"/>
          <w:lang w:eastAsia="pl-PL"/>
        </w:rPr>
        <w:t xml:space="preserve"> polegającą na budowie i/lub przebudowie i/lub remoncie i/lub modernizacji drogi i/lub ulicy wraz</w:t>
      </w:r>
      <w:r w:rsidR="00275E73" w:rsidRPr="007009AE">
        <w:rPr>
          <w:color w:val="auto"/>
          <w:sz w:val="22"/>
          <w:lang w:eastAsia="pl-PL"/>
        </w:rPr>
        <w:t xml:space="preserve"> </w:t>
      </w:r>
      <w:r w:rsidR="00C9239B" w:rsidRPr="007009AE">
        <w:rPr>
          <w:color w:val="auto"/>
          <w:sz w:val="22"/>
          <w:lang w:eastAsia="pl-PL"/>
        </w:rPr>
        <w:t>z niezbędną infrastrukturą techniczną obejmującą minimum</w:t>
      </w:r>
      <w:r w:rsidR="00027BFE" w:rsidRPr="007009AE">
        <w:rPr>
          <w:color w:val="auto"/>
          <w:sz w:val="22"/>
          <w:lang w:eastAsia="pl-PL"/>
        </w:rPr>
        <w:t xml:space="preserve"> oświetlenie uliczne/drogowe oraz</w:t>
      </w:r>
      <w:r w:rsidR="00C9239B" w:rsidRPr="007009AE">
        <w:rPr>
          <w:color w:val="auto"/>
          <w:sz w:val="22"/>
          <w:lang w:eastAsia="pl-PL"/>
        </w:rPr>
        <w:t xml:space="preserve"> sieć kanalizacji sanitarnej i/l</w:t>
      </w:r>
      <w:r w:rsidR="00027BFE" w:rsidRPr="007009AE">
        <w:rPr>
          <w:color w:val="auto"/>
          <w:sz w:val="22"/>
          <w:lang w:eastAsia="pl-PL"/>
        </w:rPr>
        <w:t>ub sieć kanalizacji deszczowej</w:t>
      </w:r>
      <w:r w:rsidR="00C9239B" w:rsidRPr="007009AE">
        <w:rPr>
          <w:color w:val="auto"/>
          <w:sz w:val="22"/>
          <w:lang w:eastAsia="pl-PL"/>
        </w:rPr>
        <w:t>;</w:t>
      </w:r>
    </w:p>
    <w:p w14:paraId="4F16E4E4" w14:textId="0F4DD5EA" w:rsidR="00DF332A" w:rsidRPr="007009AE" w:rsidRDefault="00DF332A" w:rsidP="00FD7429">
      <w:pPr>
        <w:pStyle w:val="Default"/>
        <w:numPr>
          <w:ilvl w:val="0"/>
          <w:numId w:val="26"/>
        </w:numPr>
        <w:spacing w:line="276" w:lineRule="auto"/>
        <w:jc w:val="both"/>
        <w:rPr>
          <w:color w:val="auto"/>
          <w:sz w:val="22"/>
          <w:szCs w:val="22"/>
        </w:rPr>
      </w:pPr>
      <w:r w:rsidRPr="007009AE">
        <w:rPr>
          <w:color w:val="auto"/>
          <w:sz w:val="22"/>
          <w:szCs w:val="22"/>
        </w:rPr>
        <w:t>do realizacji zamówienia skieruje osob</w:t>
      </w:r>
      <w:r w:rsidR="00C269EE">
        <w:rPr>
          <w:color w:val="auto"/>
          <w:sz w:val="22"/>
          <w:szCs w:val="22"/>
        </w:rPr>
        <w:t>y</w:t>
      </w:r>
      <w:r w:rsidRPr="007009AE">
        <w:rPr>
          <w:color w:val="auto"/>
          <w:sz w:val="22"/>
          <w:szCs w:val="22"/>
        </w:rPr>
        <w:t>, któr</w:t>
      </w:r>
      <w:r w:rsidR="00C269EE">
        <w:rPr>
          <w:color w:val="auto"/>
          <w:sz w:val="22"/>
          <w:szCs w:val="22"/>
        </w:rPr>
        <w:t>e</w:t>
      </w:r>
      <w:r w:rsidRPr="007009AE">
        <w:rPr>
          <w:color w:val="auto"/>
          <w:sz w:val="22"/>
          <w:szCs w:val="22"/>
        </w:rPr>
        <w:t xml:space="preserve"> posiada</w:t>
      </w:r>
      <w:r w:rsidR="00C269EE">
        <w:rPr>
          <w:color w:val="auto"/>
          <w:sz w:val="22"/>
          <w:szCs w:val="22"/>
        </w:rPr>
        <w:t>ją</w:t>
      </w:r>
      <w:r w:rsidRPr="007009AE">
        <w:rPr>
          <w:color w:val="auto"/>
          <w:sz w:val="22"/>
          <w:szCs w:val="22"/>
        </w:rPr>
        <w:t xml:space="preserve"> niżej określone uprawnienia</w:t>
      </w:r>
      <w:r w:rsidR="00C101A6" w:rsidRPr="007009AE">
        <w:rPr>
          <w:color w:val="auto"/>
          <w:sz w:val="22"/>
          <w:szCs w:val="22"/>
        </w:rPr>
        <w:t xml:space="preserve"> </w:t>
      </w:r>
      <w:r w:rsidRPr="007009AE">
        <w:rPr>
          <w:color w:val="auto"/>
          <w:sz w:val="22"/>
          <w:szCs w:val="22"/>
        </w:rPr>
        <w:t>budowlane oraz doświadczenie zawodowe:</w:t>
      </w:r>
    </w:p>
    <w:p w14:paraId="3C57E1CF" w14:textId="3CE59902" w:rsidR="00A7127A" w:rsidRPr="007009AE" w:rsidRDefault="00DF332A" w:rsidP="00FD7429">
      <w:pPr>
        <w:pStyle w:val="Akapitzlist"/>
        <w:numPr>
          <w:ilvl w:val="0"/>
          <w:numId w:val="30"/>
        </w:numPr>
        <w:spacing w:line="276" w:lineRule="auto"/>
        <w:ind w:left="1276" w:hanging="142"/>
        <w:jc w:val="both"/>
        <w:rPr>
          <w:rFonts w:ascii="Arial" w:hAnsi="Arial" w:cs="Arial"/>
          <w:color w:val="auto"/>
          <w:sz w:val="22"/>
          <w:szCs w:val="22"/>
        </w:rPr>
      </w:pPr>
      <w:r w:rsidRPr="007009AE">
        <w:rPr>
          <w:rFonts w:ascii="Arial" w:hAnsi="Arial" w:cs="Arial"/>
          <w:color w:val="auto"/>
          <w:sz w:val="22"/>
          <w:szCs w:val="22"/>
        </w:rPr>
        <w:t xml:space="preserve">co najmniej 1 osobę pełniącą funkcję </w:t>
      </w:r>
      <w:r w:rsidRPr="007009AE">
        <w:rPr>
          <w:rFonts w:ascii="Arial" w:hAnsi="Arial" w:cs="Arial"/>
          <w:b/>
          <w:color w:val="auto"/>
          <w:sz w:val="22"/>
          <w:szCs w:val="22"/>
        </w:rPr>
        <w:t>Kierownika Budowy,</w:t>
      </w:r>
      <w:r w:rsidRPr="007009AE">
        <w:rPr>
          <w:rFonts w:ascii="Arial" w:hAnsi="Arial" w:cs="Arial"/>
          <w:color w:val="auto"/>
          <w:sz w:val="22"/>
          <w:szCs w:val="22"/>
        </w:rPr>
        <w:t xml:space="preserve"> posiadającą uprawnienia budowlane do kierowania robotami budowlanymi w specjalności inżynieryjnej drogowej bez ograniczeń lub</w:t>
      </w:r>
      <w:r w:rsidR="00C269EE">
        <w:rPr>
          <w:rFonts w:ascii="Arial" w:hAnsi="Arial" w:cs="Arial"/>
          <w:color w:val="auto"/>
          <w:sz w:val="22"/>
          <w:szCs w:val="22"/>
        </w:rPr>
        <w:t xml:space="preserve"> odpowiadające im</w:t>
      </w:r>
      <w:r w:rsidRPr="007009AE">
        <w:rPr>
          <w:rFonts w:ascii="Arial" w:hAnsi="Arial" w:cs="Arial"/>
          <w:color w:val="auto"/>
          <w:sz w:val="22"/>
          <w:szCs w:val="22"/>
        </w:rPr>
        <w:t xml:space="preserve"> równoważne uprawnienia budowlane, które zostały wydane na podstawie wcześniej wydanych przepisów, </w:t>
      </w:r>
      <w:r w:rsidRPr="007009AE">
        <w:rPr>
          <w:rFonts w:ascii="Arial" w:hAnsi="Arial" w:cs="Arial"/>
          <w:color w:val="auto"/>
          <w:sz w:val="22"/>
          <w:szCs w:val="22"/>
          <w:u w:val="single"/>
        </w:rPr>
        <w:t xml:space="preserve">posiadającą minimum </w:t>
      </w:r>
      <w:r w:rsidR="00C9239B" w:rsidRPr="007009AE">
        <w:rPr>
          <w:rFonts w:ascii="Arial" w:hAnsi="Arial" w:cs="Arial"/>
          <w:color w:val="auto"/>
          <w:sz w:val="22"/>
          <w:szCs w:val="22"/>
          <w:u w:val="single"/>
        </w:rPr>
        <w:t>3</w:t>
      </w:r>
      <w:r w:rsidRPr="007009AE">
        <w:rPr>
          <w:rFonts w:ascii="Arial" w:hAnsi="Arial" w:cs="Arial"/>
          <w:color w:val="auto"/>
          <w:sz w:val="22"/>
          <w:szCs w:val="22"/>
          <w:u w:val="single"/>
        </w:rPr>
        <w:t xml:space="preserve">-letnie doświadczenie w pełnieniu </w:t>
      </w:r>
      <w:r w:rsidR="00A177BA" w:rsidRPr="007009AE">
        <w:rPr>
          <w:rFonts w:ascii="Arial" w:hAnsi="Arial" w:cs="Arial"/>
          <w:color w:val="auto"/>
          <w:sz w:val="22"/>
          <w:szCs w:val="22"/>
          <w:u w:val="single"/>
        </w:rPr>
        <w:t>samodzielnych funkcji technicznych w budownictwie</w:t>
      </w:r>
      <w:r w:rsidR="005F2278" w:rsidRPr="007009AE">
        <w:rPr>
          <w:rFonts w:ascii="Arial" w:hAnsi="Arial" w:cs="Arial"/>
          <w:color w:val="auto"/>
          <w:sz w:val="22"/>
          <w:szCs w:val="22"/>
          <w:u w:val="single"/>
        </w:rPr>
        <w:t xml:space="preserve"> </w:t>
      </w:r>
      <w:r w:rsidRPr="007009AE">
        <w:rPr>
          <w:rFonts w:ascii="Arial" w:hAnsi="Arial" w:cs="Arial"/>
          <w:color w:val="auto"/>
          <w:sz w:val="22"/>
          <w:szCs w:val="22"/>
          <w:u w:val="single"/>
        </w:rPr>
        <w:t>w w/w branży</w:t>
      </w:r>
      <w:r w:rsidRPr="007009AE">
        <w:rPr>
          <w:rFonts w:ascii="Arial" w:hAnsi="Arial" w:cs="Arial"/>
          <w:color w:val="auto"/>
          <w:sz w:val="22"/>
          <w:szCs w:val="22"/>
        </w:rPr>
        <w:t>;</w:t>
      </w:r>
    </w:p>
    <w:p w14:paraId="127E9A05" w14:textId="77A46535" w:rsidR="00A7127A" w:rsidRPr="007009AE" w:rsidRDefault="00DF332A" w:rsidP="00FD7429">
      <w:pPr>
        <w:pStyle w:val="Akapitzlist"/>
        <w:numPr>
          <w:ilvl w:val="0"/>
          <w:numId w:val="30"/>
        </w:numPr>
        <w:spacing w:line="276" w:lineRule="auto"/>
        <w:ind w:left="1276" w:hanging="142"/>
        <w:jc w:val="both"/>
        <w:rPr>
          <w:rFonts w:ascii="Arial" w:hAnsi="Arial" w:cs="Arial"/>
          <w:color w:val="auto"/>
          <w:sz w:val="22"/>
          <w:szCs w:val="22"/>
        </w:rPr>
      </w:pPr>
      <w:r w:rsidRPr="007009AE">
        <w:rPr>
          <w:rFonts w:ascii="Arial" w:hAnsi="Arial" w:cs="Arial"/>
          <w:color w:val="auto"/>
          <w:sz w:val="22"/>
          <w:szCs w:val="22"/>
        </w:rPr>
        <w:t xml:space="preserve">co najmniej 1 osobę pełniącą funkcję </w:t>
      </w:r>
      <w:r w:rsidRPr="007009AE">
        <w:rPr>
          <w:rFonts w:ascii="Arial" w:hAnsi="Arial" w:cs="Arial"/>
          <w:b/>
          <w:color w:val="auto"/>
          <w:sz w:val="22"/>
          <w:szCs w:val="22"/>
        </w:rPr>
        <w:t>Kierownika Robót,</w:t>
      </w:r>
      <w:r w:rsidRPr="007009AE">
        <w:rPr>
          <w:rFonts w:ascii="Arial" w:hAnsi="Arial" w:cs="Arial"/>
          <w:color w:val="auto"/>
          <w:sz w:val="22"/>
          <w:szCs w:val="22"/>
        </w:rPr>
        <w:t xml:space="preserve"> posiadającą uprawnienia budowlane do kierowania robotami budowlanymi w specjalności </w:t>
      </w:r>
      <w:r w:rsidR="00A7127A" w:rsidRPr="007009AE">
        <w:rPr>
          <w:rFonts w:ascii="Arial" w:hAnsi="Arial" w:cs="Arial"/>
          <w:color w:val="auto"/>
          <w:sz w:val="22"/>
          <w:szCs w:val="22"/>
        </w:rPr>
        <w:t xml:space="preserve">instalacyjnej </w:t>
      </w:r>
      <w:r w:rsidR="00C269EE">
        <w:rPr>
          <w:rFonts w:ascii="Arial" w:hAnsi="Arial" w:cs="Arial"/>
          <w:color w:val="auto"/>
          <w:sz w:val="22"/>
          <w:szCs w:val="22"/>
        </w:rPr>
        <w:br/>
      </w:r>
      <w:r w:rsidRPr="007009AE">
        <w:rPr>
          <w:rFonts w:ascii="Arial" w:hAnsi="Arial" w:cs="Arial"/>
          <w:color w:val="auto"/>
          <w:sz w:val="22"/>
          <w:szCs w:val="22"/>
        </w:rPr>
        <w:t>w zakresie sieci, instalacji i urządzeń wodociągowych</w:t>
      </w:r>
      <w:r w:rsidR="005F2278" w:rsidRPr="007009AE">
        <w:rPr>
          <w:rFonts w:ascii="Arial" w:hAnsi="Arial" w:cs="Arial"/>
          <w:color w:val="auto"/>
          <w:sz w:val="22"/>
          <w:szCs w:val="22"/>
        </w:rPr>
        <w:t xml:space="preserve"> </w:t>
      </w:r>
      <w:r w:rsidRPr="007009AE">
        <w:rPr>
          <w:rFonts w:ascii="Arial" w:hAnsi="Arial" w:cs="Arial"/>
          <w:color w:val="auto"/>
          <w:sz w:val="22"/>
          <w:szCs w:val="22"/>
        </w:rPr>
        <w:t>i kanalizacyjnych bez ograniczeń lub</w:t>
      </w:r>
      <w:r w:rsidR="00C269EE">
        <w:rPr>
          <w:rFonts w:ascii="Arial" w:hAnsi="Arial" w:cs="Arial"/>
          <w:color w:val="auto"/>
          <w:sz w:val="22"/>
          <w:szCs w:val="22"/>
        </w:rPr>
        <w:t xml:space="preserve"> odpowiadające im</w:t>
      </w:r>
      <w:r w:rsidRPr="007009AE">
        <w:rPr>
          <w:rFonts w:ascii="Arial" w:hAnsi="Arial" w:cs="Arial"/>
          <w:color w:val="auto"/>
          <w:sz w:val="22"/>
          <w:szCs w:val="22"/>
        </w:rPr>
        <w:t xml:space="preserve"> równoważne uprawnienia budowlane, które zo</w:t>
      </w:r>
      <w:r w:rsidR="00A7127A" w:rsidRPr="007009AE">
        <w:rPr>
          <w:rFonts w:ascii="Arial" w:hAnsi="Arial" w:cs="Arial"/>
          <w:color w:val="auto"/>
          <w:sz w:val="22"/>
          <w:szCs w:val="22"/>
        </w:rPr>
        <w:t xml:space="preserve">stały wydane </w:t>
      </w:r>
      <w:r w:rsidRPr="007009AE">
        <w:rPr>
          <w:rFonts w:ascii="Arial" w:hAnsi="Arial" w:cs="Arial"/>
          <w:color w:val="auto"/>
          <w:sz w:val="22"/>
          <w:szCs w:val="22"/>
        </w:rPr>
        <w:t>na</w:t>
      </w:r>
      <w:r w:rsidR="005F2278" w:rsidRPr="007009AE">
        <w:rPr>
          <w:rFonts w:ascii="Arial" w:hAnsi="Arial" w:cs="Arial"/>
          <w:color w:val="auto"/>
          <w:sz w:val="22"/>
          <w:szCs w:val="22"/>
        </w:rPr>
        <w:t xml:space="preserve"> </w:t>
      </w:r>
      <w:r w:rsidRPr="007009AE">
        <w:rPr>
          <w:rFonts w:ascii="Arial" w:hAnsi="Arial" w:cs="Arial"/>
          <w:color w:val="auto"/>
          <w:sz w:val="22"/>
          <w:szCs w:val="22"/>
        </w:rPr>
        <w:t xml:space="preserve">podstawie wcześniej wydanych przepisów, </w:t>
      </w:r>
      <w:r w:rsidRPr="007009AE">
        <w:rPr>
          <w:rFonts w:ascii="Arial" w:hAnsi="Arial" w:cs="Arial"/>
          <w:color w:val="auto"/>
          <w:sz w:val="22"/>
          <w:szCs w:val="22"/>
          <w:u w:val="single"/>
        </w:rPr>
        <w:t xml:space="preserve">posiadającą minimum </w:t>
      </w:r>
      <w:r w:rsidR="00C9239B" w:rsidRPr="007009AE">
        <w:rPr>
          <w:rFonts w:ascii="Arial" w:hAnsi="Arial" w:cs="Arial"/>
          <w:color w:val="auto"/>
          <w:sz w:val="22"/>
          <w:szCs w:val="22"/>
          <w:u w:val="single"/>
        </w:rPr>
        <w:t>3</w:t>
      </w:r>
      <w:r w:rsidRPr="007009AE">
        <w:rPr>
          <w:rFonts w:ascii="Arial" w:hAnsi="Arial" w:cs="Arial"/>
          <w:color w:val="auto"/>
          <w:sz w:val="22"/>
          <w:szCs w:val="22"/>
          <w:u w:val="single"/>
        </w:rPr>
        <w:t>-letnie</w:t>
      </w:r>
      <w:r w:rsidR="005F2278" w:rsidRPr="007009AE">
        <w:rPr>
          <w:rFonts w:ascii="Arial" w:hAnsi="Arial" w:cs="Arial"/>
          <w:color w:val="auto"/>
          <w:sz w:val="22"/>
          <w:szCs w:val="22"/>
          <w:u w:val="single"/>
        </w:rPr>
        <w:t xml:space="preserve"> </w:t>
      </w:r>
      <w:r w:rsidRPr="007009AE">
        <w:rPr>
          <w:rFonts w:ascii="Arial" w:hAnsi="Arial" w:cs="Arial"/>
          <w:color w:val="auto"/>
          <w:sz w:val="22"/>
          <w:szCs w:val="22"/>
          <w:u w:val="single"/>
        </w:rPr>
        <w:t xml:space="preserve">doświadczenie w pełnieniu samodzielnych funkcji </w:t>
      </w:r>
      <w:r w:rsidR="00A177BA" w:rsidRPr="007009AE">
        <w:rPr>
          <w:rFonts w:ascii="Arial" w:hAnsi="Arial" w:cs="Arial"/>
          <w:color w:val="auto"/>
          <w:sz w:val="22"/>
          <w:szCs w:val="22"/>
          <w:u w:val="single"/>
        </w:rPr>
        <w:t xml:space="preserve">technicznych </w:t>
      </w:r>
      <w:r w:rsidRPr="007009AE">
        <w:rPr>
          <w:rFonts w:ascii="Arial" w:hAnsi="Arial" w:cs="Arial"/>
          <w:color w:val="auto"/>
          <w:sz w:val="22"/>
          <w:szCs w:val="22"/>
          <w:u w:val="single"/>
        </w:rPr>
        <w:t>w budownictwie w w/w branży;</w:t>
      </w:r>
    </w:p>
    <w:p w14:paraId="1DE760CD" w14:textId="035F227B" w:rsidR="00DF332A" w:rsidRPr="007009AE" w:rsidRDefault="00DF332A" w:rsidP="00FD7429">
      <w:pPr>
        <w:pStyle w:val="Akapitzlist"/>
        <w:numPr>
          <w:ilvl w:val="0"/>
          <w:numId w:val="30"/>
        </w:numPr>
        <w:spacing w:line="276" w:lineRule="auto"/>
        <w:ind w:left="1276" w:hanging="142"/>
        <w:jc w:val="both"/>
        <w:rPr>
          <w:rFonts w:ascii="Arial" w:hAnsi="Arial" w:cs="Arial"/>
          <w:color w:val="auto"/>
          <w:sz w:val="22"/>
          <w:szCs w:val="22"/>
        </w:rPr>
      </w:pPr>
      <w:r w:rsidRPr="007009AE">
        <w:rPr>
          <w:rFonts w:ascii="Arial" w:hAnsi="Arial" w:cs="Arial"/>
          <w:color w:val="auto"/>
          <w:sz w:val="22"/>
          <w:szCs w:val="22"/>
        </w:rPr>
        <w:t xml:space="preserve">co najmniej 1 osobę pełniącą funkcję </w:t>
      </w:r>
      <w:r w:rsidRPr="007009AE">
        <w:rPr>
          <w:rFonts w:ascii="Arial" w:hAnsi="Arial" w:cs="Arial"/>
          <w:b/>
          <w:color w:val="auto"/>
          <w:sz w:val="22"/>
          <w:szCs w:val="22"/>
        </w:rPr>
        <w:t>Kierownika Robót,</w:t>
      </w:r>
      <w:r w:rsidRPr="007009AE">
        <w:rPr>
          <w:rFonts w:ascii="Arial" w:hAnsi="Arial" w:cs="Arial"/>
          <w:color w:val="auto"/>
          <w:sz w:val="22"/>
          <w:szCs w:val="22"/>
        </w:rPr>
        <w:t xml:space="preserve"> posiadającą uprawnienia</w:t>
      </w:r>
      <w:r w:rsidR="00C101A6" w:rsidRPr="007009AE">
        <w:rPr>
          <w:rFonts w:ascii="Arial" w:hAnsi="Arial" w:cs="Arial"/>
          <w:color w:val="auto"/>
          <w:sz w:val="22"/>
          <w:szCs w:val="22"/>
        </w:rPr>
        <w:t xml:space="preserve"> </w:t>
      </w:r>
      <w:r w:rsidRPr="007009AE">
        <w:rPr>
          <w:rFonts w:ascii="Arial" w:hAnsi="Arial" w:cs="Arial"/>
          <w:color w:val="auto"/>
          <w:sz w:val="22"/>
          <w:szCs w:val="22"/>
        </w:rPr>
        <w:t xml:space="preserve">budowlane do kierowania robotami budowlanymi w specjalności instalacyjnej </w:t>
      </w:r>
      <w:r w:rsidR="00C269EE">
        <w:rPr>
          <w:rFonts w:ascii="Arial" w:hAnsi="Arial" w:cs="Arial"/>
          <w:color w:val="auto"/>
          <w:sz w:val="22"/>
          <w:szCs w:val="22"/>
        </w:rPr>
        <w:br/>
      </w:r>
      <w:r w:rsidR="00A7127A" w:rsidRPr="007009AE">
        <w:rPr>
          <w:rFonts w:ascii="Arial" w:hAnsi="Arial" w:cs="Arial"/>
          <w:color w:val="auto"/>
          <w:sz w:val="22"/>
          <w:szCs w:val="22"/>
        </w:rPr>
        <w:t xml:space="preserve">w </w:t>
      </w:r>
      <w:r w:rsidRPr="007009AE">
        <w:rPr>
          <w:rFonts w:ascii="Arial" w:hAnsi="Arial" w:cs="Arial"/>
          <w:color w:val="auto"/>
          <w:sz w:val="22"/>
          <w:szCs w:val="22"/>
        </w:rPr>
        <w:t xml:space="preserve">zakresie sieci, instalacji i urządzeń elektrycznych i elektroenergetycznych bez ograniczeń lub </w:t>
      </w:r>
      <w:r w:rsidR="00C269EE">
        <w:rPr>
          <w:rFonts w:ascii="Arial" w:hAnsi="Arial" w:cs="Arial"/>
          <w:color w:val="auto"/>
          <w:sz w:val="22"/>
          <w:szCs w:val="22"/>
        </w:rPr>
        <w:t xml:space="preserve">odpowiadające im </w:t>
      </w:r>
      <w:r w:rsidRPr="007009AE">
        <w:rPr>
          <w:rFonts w:ascii="Arial" w:hAnsi="Arial" w:cs="Arial"/>
          <w:color w:val="auto"/>
          <w:sz w:val="22"/>
          <w:szCs w:val="22"/>
        </w:rPr>
        <w:t xml:space="preserve">równoważne uprawnienia budowlane, które zostały wydane </w:t>
      </w:r>
      <w:r w:rsidR="00A7127A" w:rsidRPr="007009AE">
        <w:rPr>
          <w:rFonts w:ascii="Arial" w:hAnsi="Arial" w:cs="Arial"/>
          <w:color w:val="auto"/>
          <w:sz w:val="22"/>
          <w:szCs w:val="22"/>
        </w:rPr>
        <w:t xml:space="preserve">na </w:t>
      </w:r>
      <w:r w:rsidRPr="007009AE">
        <w:rPr>
          <w:rFonts w:ascii="Arial" w:hAnsi="Arial" w:cs="Arial"/>
          <w:color w:val="auto"/>
          <w:sz w:val="22"/>
          <w:szCs w:val="22"/>
        </w:rPr>
        <w:t>podstawie</w:t>
      </w:r>
      <w:r w:rsidR="00C101A6" w:rsidRPr="007009AE">
        <w:rPr>
          <w:rFonts w:ascii="Arial" w:hAnsi="Arial" w:cs="Arial"/>
          <w:color w:val="auto"/>
          <w:sz w:val="22"/>
          <w:szCs w:val="22"/>
        </w:rPr>
        <w:t xml:space="preserve"> </w:t>
      </w:r>
      <w:r w:rsidRPr="007009AE">
        <w:rPr>
          <w:rFonts w:ascii="Arial" w:hAnsi="Arial" w:cs="Arial"/>
          <w:color w:val="auto"/>
          <w:sz w:val="22"/>
          <w:szCs w:val="22"/>
        </w:rPr>
        <w:t>wcześniej</w:t>
      </w:r>
      <w:r w:rsidR="00C101A6" w:rsidRPr="007009AE">
        <w:rPr>
          <w:rFonts w:ascii="Arial" w:hAnsi="Arial" w:cs="Arial"/>
          <w:color w:val="auto"/>
          <w:sz w:val="22"/>
          <w:szCs w:val="22"/>
        </w:rPr>
        <w:t xml:space="preserve"> </w:t>
      </w:r>
      <w:r w:rsidRPr="007009AE">
        <w:rPr>
          <w:rFonts w:ascii="Arial" w:hAnsi="Arial" w:cs="Arial"/>
          <w:color w:val="auto"/>
          <w:sz w:val="22"/>
          <w:szCs w:val="22"/>
        </w:rPr>
        <w:t>wydanych</w:t>
      </w:r>
      <w:r w:rsidR="00C101A6" w:rsidRPr="007009AE">
        <w:rPr>
          <w:rFonts w:ascii="Arial" w:hAnsi="Arial" w:cs="Arial"/>
          <w:color w:val="auto"/>
          <w:sz w:val="22"/>
          <w:szCs w:val="22"/>
        </w:rPr>
        <w:t xml:space="preserve"> </w:t>
      </w:r>
      <w:r w:rsidRPr="007009AE">
        <w:rPr>
          <w:rFonts w:ascii="Arial" w:hAnsi="Arial" w:cs="Arial"/>
          <w:color w:val="auto"/>
          <w:sz w:val="22"/>
          <w:szCs w:val="22"/>
        </w:rPr>
        <w:t>przepisów,</w:t>
      </w:r>
      <w:r w:rsidR="00C101A6" w:rsidRPr="007009AE">
        <w:rPr>
          <w:rFonts w:ascii="Arial" w:hAnsi="Arial" w:cs="Arial"/>
          <w:color w:val="auto"/>
          <w:sz w:val="22"/>
          <w:szCs w:val="22"/>
        </w:rPr>
        <w:t xml:space="preserve"> </w:t>
      </w:r>
      <w:r w:rsidRPr="007009AE">
        <w:rPr>
          <w:rFonts w:ascii="Arial" w:hAnsi="Arial" w:cs="Arial"/>
          <w:color w:val="auto"/>
          <w:sz w:val="22"/>
          <w:szCs w:val="22"/>
          <w:u w:val="single"/>
        </w:rPr>
        <w:t>posiadającą</w:t>
      </w:r>
      <w:r w:rsidR="00C101A6" w:rsidRPr="007009AE">
        <w:rPr>
          <w:rFonts w:ascii="Arial" w:hAnsi="Arial" w:cs="Arial"/>
          <w:color w:val="auto"/>
          <w:sz w:val="22"/>
          <w:szCs w:val="22"/>
          <w:u w:val="single"/>
        </w:rPr>
        <w:t xml:space="preserve"> </w:t>
      </w:r>
      <w:r w:rsidRPr="007009AE">
        <w:rPr>
          <w:rFonts w:ascii="Arial" w:hAnsi="Arial" w:cs="Arial"/>
          <w:color w:val="auto"/>
          <w:sz w:val="22"/>
          <w:szCs w:val="22"/>
          <w:u w:val="single"/>
        </w:rPr>
        <w:t>minimum</w:t>
      </w:r>
      <w:r w:rsidR="00C101A6" w:rsidRPr="007009AE">
        <w:rPr>
          <w:rFonts w:ascii="Arial" w:hAnsi="Arial" w:cs="Arial"/>
          <w:color w:val="auto"/>
          <w:sz w:val="22"/>
          <w:szCs w:val="22"/>
          <w:u w:val="single"/>
        </w:rPr>
        <w:t xml:space="preserve"> </w:t>
      </w:r>
      <w:r w:rsidR="00C9239B" w:rsidRPr="007009AE">
        <w:rPr>
          <w:rFonts w:ascii="Arial" w:hAnsi="Arial" w:cs="Arial"/>
          <w:color w:val="auto"/>
          <w:sz w:val="22"/>
          <w:szCs w:val="22"/>
          <w:u w:val="single"/>
        </w:rPr>
        <w:t>3</w:t>
      </w:r>
      <w:r w:rsidRPr="007009AE">
        <w:rPr>
          <w:rFonts w:ascii="Arial" w:hAnsi="Arial" w:cs="Arial"/>
          <w:color w:val="auto"/>
          <w:sz w:val="22"/>
          <w:szCs w:val="22"/>
          <w:u w:val="single"/>
        </w:rPr>
        <w:t xml:space="preserve">-letnie doświadczenie w pełnieniu samodzielnych funkcji </w:t>
      </w:r>
      <w:r w:rsidR="00C269EE">
        <w:rPr>
          <w:rFonts w:ascii="Arial" w:hAnsi="Arial" w:cs="Arial"/>
          <w:color w:val="auto"/>
          <w:sz w:val="22"/>
          <w:szCs w:val="22"/>
          <w:u w:val="single"/>
        </w:rPr>
        <w:br/>
      </w:r>
      <w:r w:rsidRPr="007009AE">
        <w:rPr>
          <w:rFonts w:ascii="Arial" w:hAnsi="Arial" w:cs="Arial"/>
          <w:color w:val="auto"/>
          <w:sz w:val="22"/>
          <w:szCs w:val="22"/>
          <w:u w:val="single"/>
        </w:rPr>
        <w:t>w budownictwie w w/w branży;</w:t>
      </w:r>
    </w:p>
    <w:p w14:paraId="3EB41AEC" w14:textId="58B20E0D" w:rsidR="005F2278" w:rsidRPr="007009AE" w:rsidRDefault="005F2278" w:rsidP="00FD7429">
      <w:pPr>
        <w:pStyle w:val="Akapitzlist"/>
        <w:numPr>
          <w:ilvl w:val="0"/>
          <w:numId w:val="30"/>
        </w:numPr>
        <w:spacing w:line="276" w:lineRule="auto"/>
        <w:ind w:left="1276" w:hanging="142"/>
        <w:jc w:val="both"/>
        <w:rPr>
          <w:rFonts w:ascii="Arial" w:hAnsi="Arial" w:cs="Arial"/>
          <w:color w:val="auto"/>
          <w:sz w:val="22"/>
          <w:szCs w:val="22"/>
        </w:rPr>
      </w:pPr>
      <w:r w:rsidRPr="007009AE">
        <w:rPr>
          <w:rFonts w:ascii="Arial" w:eastAsia="Calibri" w:hAnsi="Arial" w:cs="Arial"/>
          <w:color w:val="auto"/>
          <w:sz w:val="22"/>
          <w:szCs w:val="22"/>
          <w:lang w:eastAsia="en-US"/>
        </w:rPr>
        <w:t xml:space="preserve">co najmniej 1 osobę </w:t>
      </w:r>
      <w:r w:rsidRPr="007009AE">
        <w:rPr>
          <w:rFonts w:ascii="Arial" w:hAnsi="Arial" w:cs="Arial"/>
          <w:color w:val="auto"/>
          <w:sz w:val="22"/>
          <w:szCs w:val="22"/>
        </w:rPr>
        <w:t xml:space="preserve">pełniącą funkcję </w:t>
      </w:r>
      <w:r w:rsidRPr="007009AE">
        <w:rPr>
          <w:rFonts w:ascii="Arial" w:hAnsi="Arial" w:cs="Arial"/>
          <w:b/>
          <w:color w:val="auto"/>
          <w:sz w:val="22"/>
          <w:szCs w:val="22"/>
        </w:rPr>
        <w:t>Kierownika Robót,</w:t>
      </w:r>
      <w:r w:rsidRPr="007009AE">
        <w:rPr>
          <w:rFonts w:ascii="Arial" w:hAnsi="Arial" w:cs="Arial"/>
          <w:color w:val="auto"/>
          <w:sz w:val="22"/>
          <w:szCs w:val="22"/>
        </w:rPr>
        <w:t xml:space="preserve"> </w:t>
      </w:r>
      <w:r w:rsidRPr="007009AE">
        <w:rPr>
          <w:rFonts w:ascii="Arial" w:eastAsia="Calibri" w:hAnsi="Arial" w:cs="Arial"/>
          <w:color w:val="auto"/>
          <w:sz w:val="22"/>
          <w:szCs w:val="22"/>
          <w:lang w:eastAsia="en-US"/>
        </w:rPr>
        <w:t xml:space="preserve">posiadającą uprawnienia budowlane do kierowania robotami budowlanymi w specjalności instalacyjnej w zakresie sieci, instalacji i urządzeń telekomunikacyjnych bez ograniczeń lub </w:t>
      </w:r>
      <w:r w:rsidR="00C269EE">
        <w:rPr>
          <w:rFonts w:ascii="Arial" w:eastAsia="Calibri" w:hAnsi="Arial" w:cs="Arial"/>
          <w:color w:val="auto"/>
          <w:sz w:val="22"/>
          <w:szCs w:val="22"/>
          <w:lang w:eastAsia="en-US"/>
        </w:rPr>
        <w:t xml:space="preserve">odpowiadające im </w:t>
      </w:r>
      <w:r w:rsidRPr="007009AE">
        <w:rPr>
          <w:rFonts w:ascii="Arial" w:eastAsia="Calibri" w:hAnsi="Arial" w:cs="Arial"/>
          <w:color w:val="auto"/>
          <w:sz w:val="22"/>
          <w:szCs w:val="22"/>
          <w:lang w:eastAsia="en-US"/>
        </w:rPr>
        <w:t xml:space="preserve">równoważne uprawnienia budowlane, które zostały wydane na podstawie wcześniej wydanych przepisów, </w:t>
      </w:r>
      <w:r w:rsidRPr="007009AE">
        <w:rPr>
          <w:rFonts w:ascii="Arial" w:eastAsia="Calibri" w:hAnsi="Arial" w:cs="Arial"/>
          <w:color w:val="auto"/>
          <w:sz w:val="22"/>
          <w:szCs w:val="22"/>
          <w:u w:val="single"/>
          <w:lang w:eastAsia="en-US"/>
        </w:rPr>
        <w:t xml:space="preserve">posiadającą minimum </w:t>
      </w:r>
      <w:r w:rsidR="00C9239B" w:rsidRPr="007009AE">
        <w:rPr>
          <w:rFonts w:ascii="Arial" w:eastAsia="Calibri" w:hAnsi="Arial" w:cs="Arial"/>
          <w:color w:val="auto"/>
          <w:sz w:val="22"/>
          <w:szCs w:val="22"/>
          <w:u w:val="single"/>
          <w:lang w:eastAsia="en-US"/>
        </w:rPr>
        <w:t>3</w:t>
      </w:r>
      <w:r w:rsidRPr="007009AE">
        <w:rPr>
          <w:rFonts w:ascii="Arial" w:eastAsia="Calibri" w:hAnsi="Arial" w:cs="Arial"/>
          <w:color w:val="auto"/>
          <w:sz w:val="22"/>
          <w:szCs w:val="22"/>
          <w:u w:val="single"/>
          <w:lang w:eastAsia="en-US"/>
        </w:rPr>
        <w:t>-letnie doświadczenie w pełnieniu samodzielnych funkcji w budownictwie w w/w branży.</w:t>
      </w:r>
    </w:p>
    <w:p w14:paraId="507947AD" w14:textId="77777777" w:rsidR="00DF332A" w:rsidRPr="007009AE" w:rsidRDefault="00DF332A" w:rsidP="00C9239B">
      <w:pPr>
        <w:spacing w:line="360" w:lineRule="auto"/>
        <w:jc w:val="both"/>
        <w:rPr>
          <w:rFonts w:ascii="Arial" w:hAnsi="Arial" w:cs="Arial"/>
          <w:color w:val="auto"/>
          <w:sz w:val="10"/>
          <w:szCs w:val="22"/>
        </w:rPr>
      </w:pPr>
    </w:p>
    <w:p w14:paraId="57BFA252" w14:textId="77777777" w:rsidR="00DF332A" w:rsidRPr="007009AE" w:rsidRDefault="00DF332A" w:rsidP="00DF332A">
      <w:pPr>
        <w:spacing w:line="288" w:lineRule="auto"/>
        <w:ind w:left="567"/>
        <w:jc w:val="both"/>
        <w:rPr>
          <w:rFonts w:ascii="Arial" w:hAnsi="Arial" w:cs="Arial"/>
          <w:color w:val="auto"/>
          <w:sz w:val="22"/>
          <w:szCs w:val="22"/>
        </w:rPr>
      </w:pPr>
      <w:r w:rsidRPr="007009AE">
        <w:rPr>
          <w:rFonts w:ascii="Arial" w:hAnsi="Arial" w:cs="Arial"/>
          <w:color w:val="auto"/>
          <w:sz w:val="22"/>
          <w:szCs w:val="22"/>
        </w:rPr>
        <w:t>Wykonawcy z innych państw członkowskich mogą spełnić niniejszy warunek posiadając równoważne uprawnienia uzyskane w swoich krajach pochodzenia.</w:t>
      </w:r>
    </w:p>
    <w:p w14:paraId="6DC301E6" w14:textId="0550FE2B" w:rsidR="00DF332A" w:rsidRPr="007009AE" w:rsidRDefault="00DF332A" w:rsidP="00DF332A">
      <w:pPr>
        <w:spacing w:line="288" w:lineRule="auto"/>
        <w:ind w:left="567"/>
        <w:jc w:val="both"/>
        <w:rPr>
          <w:rFonts w:ascii="Arial" w:hAnsi="Arial" w:cs="Arial"/>
          <w:color w:val="auto"/>
          <w:sz w:val="22"/>
          <w:szCs w:val="22"/>
        </w:rPr>
      </w:pPr>
      <w:r w:rsidRPr="007009AE">
        <w:rPr>
          <w:rFonts w:ascii="Arial" w:hAnsi="Arial" w:cs="Arial"/>
          <w:color w:val="auto"/>
          <w:sz w:val="22"/>
          <w:szCs w:val="22"/>
        </w:rPr>
        <w:t xml:space="preserve">Mając na uwadze obowiązujące w Polsce przepisy prawa krajowego – ustawa </w:t>
      </w:r>
      <w:r w:rsidR="00731D64" w:rsidRPr="007009AE">
        <w:rPr>
          <w:rFonts w:ascii="Arial" w:hAnsi="Arial" w:cs="Arial"/>
          <w:color w:val="auto"/>
          <w:sz w:val="22"/>
          <w:szCs w:val="22"/>
        </w:rPr>
        <w:t xml:space="preserve">z dnia </w:t>
      </w:r>
      <w:r w:rsidR="00731D64" w:rsidRPr="007009AE">
        <w:rPr>
          <w:rFonts w:ascii="Arial" w:hAnsi="Arial" w:cs="Arial"/>
          <w:color w:val="auto"/>
          <w:sz w:val="22"/>
          <w:szCs w:val="22"/>
        </w:rPr>
        <w:br/>
        <w:t>7 lipca 1994</w:t>
      </w:r>
      <w:r w:rsidR="00045B6B" w:rsidRPr="007009AE">
        <w:rPr>
          <w:rFonts w:ascii="Arial" w:hAnsi="Arial" w:cs="Arial"/>
          <w:color w:val="auto"/>
          <w:sz w:val="22"/>
          <w:szCs w:val="22"/>
        </w:rPr>
        <w:t xml:space="preserve"> </w:t>
      </w:r>
      <w:r w:rsidR="00731D64" w:rsidRPr="007009AE">
        <w:rPr>
          <w:rFonts w:ascii="Arial" w:hAnsi="Arial" w:cs="Arial"/>
          <w:color w:val="auto"/>
          <w:sz w:val="22"/>
          <w:szCs w:val="22"/>
        </w:rPr>
        <w:t xml:space="preserve">r. </w:t>
      </w:r>
      <w:r w:rsidRPr="007009AE">
        <w:rPr>
          <w:rFonts w:ascii="Arial" w:hAnsi="Arial" w:cs="Arial"/>
          <w:color w:val="auto"/>
          <w:sz w:val="22"/>
          <w:szCs w:val="22"/>
        </w:rPr>
        <w:t xml:space="preserve">Prawo budowlane </w:t>
      </w:r>
      <w:r w:rsidR="00045B6B" w:rsidRPr="007009AE">
        <w:rPr>
          <w:rFonts w:ascii="Arial" w:hAnsi="Arial" w:cs="Arial"/>
          <w:color w:val="auto"/>
          <w:sz w:val="22"/>
          <w:szCs w:val="22"/>
        </w:rPr>
        <w:t>(</w:t>
      </w:r>
      <w:proofErr w:type="spellStart"/>
      <w:r w:rsidR="00045B6B" w:rsidRPr="007009AE">
        <w:rPr>
          <w:rFonts w:ascii="Arial" w:hAnsi="Arial" w:cs="Arial"/>
          <w:color w:val="auto"/>
          <w:sz w:val="22"/>
          <w:szCs w:val="22"/>
        </w:rPr>
        <w:t>t.</w:t>
      </w:r>
      <w:r w:rsidR="00F45AA9" w:rsidRPr="007009AE">
        <w:rPr>
          <w:rFonts w:ascii="Arial" w:hAnsi="Arial" w:cs="Arial"/>
          <w:color w:val="auto"/>
          <w:sz w:val="22"/>
          <w:szCs w:val="22"/>
        </w:rPr>
        <w:t>j</w:t>
      </w:r>
      <w:proofErr w:type="spellEnd"/>
      <w:r w:rsidR="00F45AA9" w:rsidRPr="007009AE">
        <w:rPr>
          <w:rFonts w:ascii="Arial" w:hAnsi="Arial" w:cs="Arial"/>
          <w:color w:val="auto"/>
          <w:sz w:val="22"/>
          <w:szCs w:val="22"/>
        </w:rPr>
        <w:t>. Dz. U. z 202</w:t>
      </w:r>
      <w:r w:rsidR="00654EA3">
        <w:rPr>
          <w:rFonts w:ascii="Arial" w:hAnsi="Arial" w:cs="Arial"/>
          <w:color w:val="auto"/>
          <w:sz w:val="22"/>
          <w:szCs w:val="22"/>
        </w:rPr>
        <w:t>3</w:t>
      </w:r>
      <w:r w:rsidR="00F45AA9" w:rsidRPr="007009AE">
        <w:rPr>
          <w:rFonts w:ascii="Arial" w:hAnsi="Arial" w:cs="Arial"/>
          <w:color w:val="auto"/>
          <w:sz w:val="22"/>
          <w:szCs w:val="22"/>
        </w:rPr>
        <w:t xml:space="preserve"> r., poz. </w:t>
      </w:r>
      <w:r w:rsidR="00654EA3">
        <w:rPr>
          <w:rFonts w:ascii="Arial" w:hAnsi="Arial" w:cs="Arial"/>
          <w:color w:val="auto"/>
          <w:sz w:val="22"/>
          <w:szCs w:val="22"/>
        </w:rPr>
        <w:t>682</w:t>
      </w:r>
      <w:r w:rsidR="00F45AA9" w:rsidRPr="007009AE">
        <w:rPr>
          <w:rFonts w:ascii="Arial" w:hAnsi="Arial" w:cs="Arial"/>
          <w:color w:val="auto"/>
          <w:sz w:val="22"/>
          <w:szCs w:val="22"/>
        </w:rPr>
        <w:t xml:space="preserve"> z</w:t>
      </w:r>
      <w:r w:rsidR="00946534" w:rsidRPr="007009AE">
        <w:rPr>
          <w:rFonts w:ascii="Arial" w:hAnsi="Arial" w:cs="Arial"/>
          <w:color w:val="auto"/>
          <w:sz w:val="22"/>
          <w:szCs w:val="22"/>
        </w:rPr>
        <w:t xml:space="preserve"> </w:t>
      </w:r>
      <w:proofErr w:type="spellStart"/>
      <w:r w:rsidR="00946534" w:rsidRPr="007009AE">
        <w:rPr>
          <w:rFonts w:ascii="Arial" w:hAnsi="Arial" w:cs="Arial"/>
          <w:color w:val="auto"/>
          <w:sz w:val="22"/>
          <w:szCs w:val="22"/>
        </w:rPr>
        <w:t>późn</w:t>
      </w:r>
      <w:proofErr w:type="spellEnd"/>
      <w:r w:rsidR="00946534" w:rsidRPr="007009AE">
        <w:rPr>
          <w:rFonts w:ascii="Arial" w:hAnsi="Arial" w:cs="Arial"/>
          <w:color w:val="auto"/>
          <w:sz w:val="22"/>
          <w:szCs w:val="22"/>
        </w:rPr>
        <w:t>. zm.</w:t>
      </w:r>
      <w:r w:rsidR="00045B6B" w:rsidRPr="007009AE">
        <w:rPr>
          <w:rFonts w:ascii="Arial" w:hAnsi="Arial" w:cs="Arial"/>
          <w:color w:val="auto"/>
          <w:sz w:val="22"/>
          <w:szCs w:val="22"/>
        </w:rPr>
        <w:t xml:space="preserve">) </w:t>
      </w:r>
      <w:r w:rsidRPr="007009AE">
        <w:rPr>
          <w:rFonts w:ascii="Arial" w:hAnsi="Arial" w:cs="Arial"/>
          <w:color w:val="auto"/>
          <w:sz w:val="22"/>
          <w:szCs w:val="22"/>
        </w:rPr>
        <w:t xml:space="preserve">art. 12 </w:t>
      </w:r>
      <w:r w:rsidR="00045B6B" w:rsidRPr="007009AE">
        <w:rPr>
          <w:rFonts w:ascii="Arial" w:hAnsi="Arial" w:cs="Arial"/>
          <w:color w:val="auto"/>
          <w:sz w:val="22"/>
          <w:szCs w:val="22"/>
        </w:rPr>
        <w:br/>
      </w:r>
      <w:r w:rsidRPr="007009AE">
        <w:rPr>
          <w:rFonts w:ascii="Arial" w:hAnsi="Arial" w:cs="Arial"/>
          <w:color w:val="auto"/>
          <w:sz w:val="22"/>
          <w:szCs w:val="22"/>
        </w:rPr>
        <w:t xml:space="preserve">ust. 7 oraz art. 12a, w przypadku osób spoza Polski możliwe jest uzyskanie decyzji </w:t>
      </w:r>
      <w:r w:rsidR="00045B6B" w:rsidRPr="007009AE">
        <w:rPr>
          <w:rFonts w:ascii="Arial" w:hAnsi="Arial" w:cs="Arial"/>
          <w:color w:val="auto"/>
          <w:sz w:val="22"/>
          <w:szCs w:val="22"/>
        </w:rPr>
        <w:br/>
      </w:r>
      <w:r w:rsidRPr="007009AE">
        <w:rPr>
          <w:rFonts w:ascii="Arial" w:hAnsi="Arial" w:cs="Arial"/>
          <w:color w:val="auto"/>
          <w:sz w:val="22"/>
          <w:szCs w:val="22"/>
        </w:rPr>
        <w:lastRenderedPageBreak/>
        <w:t>w sprawie uznania kwalifikacji zawodowych w budownictwie, nabytych w państwach członkowskich UE po przeprowadzeniu właściwego postępowania weryfikacyjnego przez właściwy organ w Rzeczpospolitej Polskiej</w:t>
      </w:r>
      <w:r w:rsidR="00A7127A" w:rsidRPr="007009AE">
        <w:rPr>
          <w:rFonts w:ascii="Arial" w:hAnsi="Arial" w:cs="Arial"/>
          <w:color w:val="auto"/>
          <w:sz w:val="22"/>
          <w:szCs w:val="22"/>
        </w:rPr>
        <w:t xml:space="preserve"> </w:t>
      </w:r>
      <w:r w:rsidRPr="007009AE">
        <w:rPr>
          <w:rFonts w:ascii="Arial" w:hAnsi="Arial" w:cs="Arial"/>
          <w:color w:val="auto"/>
          <w:sz w:val="22"/>
          <w:szCs w:val="22"/>
        </w:rPr>
        <w:t xml:space="preserve">na zasadach określonych w ustawie z dnia 22 grudnia 2015 r. o zasadach uznawania kwalifikacji zawodowych nabytych </w:t>
      </w:r>
      <w:r w:rsidR="00045B6B" w:rsidRPr="007009AE">
        <w:rPr>
          <w:rFonts w:ascii="Arial" w:hAnsi="Arial" w:cs="Arial"/>
          <w:color w:val="auto"/>
          <w:sz w:val="22"/>
          <w:szCs w:val="22"/>
        </w:rPr>
        <w:br/>
      </w:r>
      <w:r w:rsidRPr="007009AE">
        <w:rPr>
          <w:rFonts w:ascii="Arial" w:hAnsi="Arial" w:cs="Arial"/>
          <w:color w:val="auto"/>
          <w:sz w:val="22"/>
          <w:szCs w:val="22"/>
        </w:rPr>
        <w:t xml:space="preserve">w państwach </w:t>
      </w:r>
      <w:r w:rsidR="00045B6B" w:rsidRPr="007009AE">
        <w:rPr>
          <w:rFonts w:ascii="Arial" w:hAnsi="Arial" w:cs="Arial"/>
          <w:color w:val="auto"/>
          <w:sz w:val="22"/>
          <w:szCs w:val="22"/>
        </w:rPr>
        <w:t xml:space="preserve">członkowskich Unii Europejskiej </w:t>
      </w:r>
      <w:r w:rsidRPr="007009AE">
        <w:rPr>
          <w:rFonts w:ascii="Arial" w:hAnsi="Arial" w:cs="Arial"/>
          <w:color w:val="auto"/>
          <w:sz w:val="22"/>
          <w:szCs w:val="22"/>
        </w:rPr>
        <w:t>(</w:t>
      </w:r>
      <w:proofErr w:type="spellStart"/>
      <w:r w:rsidRPr="007009AE">
        <w:rPr>
          <w:rFonts w:ascii="Arial" w:hAnsi="Arial" w:cs="Arial"/>
          <w:color w:val="auto"/>
          <w:sz w:val="22"/>
          <w:szCs w:val="22"/>
        </w:rPr>
        <w:t>t.j</w:t>
      </w:r>
      <w:proofErr w:type="spellEnd"/>
      <w:r w:rsidRPr="007009AE">
        <w:rPr>
          <w:rFonts w:ascii="Arial" w:hAnsi="Arial" w:cs="Arial"/>
          <w:color w:val="auto"/>
          <w:sz w:val="22"/>
          <w:szCs w:val="22"/>
        </w:rPr>
        <w:t>. Dz. U. z 202</w:t>
      </w:r>
      <w:r w:rsidR="00654EA3">
        <w:rPr>
          <w:rFonts w:ascii="Arial" w:hAnsi="Arial" w:cs="Arial"/>
          <w:color w:val="auto"/>
          <w:sz w:val="22"/>
          <w:szCs w:val="22"/>
        </w:rPr>
        <w:t>3</w:t>
      </w:r>
      <w:r w:rsidRPr="007009AE">
        <w:rPr>
          <w:rFonts w:ascii="Arial" w:hAnsi="Arial" w:cs="Arial"/>
          <w:color w:val="auto"/>
          <w:sz w:val="22"/>
          <w:szCs w:val="22"/>
        </w:rPr>
        <w:t xml:space="preserve"> r., poz. </w:t>
      </w:r>
      <w:r w:rsidR="00654EA3">
        <w:rPr>
          <w:rFonts w:ascii="Arial" w:hAnsi="Arial" w:cs="Arial"/>
          <w:color w:val="auto"/>
          <w:sz w:val="22"/>
          <w:szCs w:val="22"/>
        </w:rPr>
        <w:t>334</w:t>
      </w:r>
      <w:r w:rsidR="00C269EE">
        <w:rPr>
          <w:rFonts w:ascii="Arial" w:hAnsi="Arial" w:cs="Arial"/>
          <w:color w:val="auto"/>
          <w:sz w:val="22"/>
          <w:szCs w:val="22"/>
        </w:rPr>
        <w:t xml:space="preserve"> z póżn.zm.</w:t>
      </w:r>
      <w:r w:rsidR="00946534" w:rsidRPr="007009AE">
        <w:rPr>
          <w:rFonts w:ascii="Arial" w:hAnsi="Arial" w:cs="Arial"/>
          <w:color w:val="auto"/>
          <w:sz w:val="22"/>
          <w:szCs w:val="22"/>
        </w:rPr>
        <w:t>)</w:t>
      </w:r>
      <w:r w:rsidRPr="007009AE">
        <w:rPr>
          <w:rFonts w:ascii="Arial" w:hAnsi="Arial" w:cs="Arial"/>
          <w:color w:val="auto"/>
          <w:sz w:val="22"/>
          <w:szCs w:val="22"/>
        </w:rPr>
        <w:t>.</w:t>
      </w:r>
    </w:p>
    <w:p w14:paraId="6D2CB3C9" w14:textId="77777777" w:rsidR="00DF332A" w:rsidRPr="007009AE" w:rsidRDefault="00DF332A" w:rsidP="00DF332A">
      <w:pPr>
        <w:pStyle w:val="Default"/>
        <w:spacing w:line="288" w:lineRule="auto"/>
        <w:ind w:left="1069"/>
        <w:jc w:val="both"/>
        <w:rPr>
          <w:color w:val="auto"/>
          <w:sz w:val="22"/>
          <w:szCs w:val="22"/>
        </w:rPr>
      </w:pPr>
    </w:p>
    <w:p w14:paraId="66FA2120" w14:textId="77777777" w:rsidR="00DF332A" w:rsidRPr="007009AE" w:rsidRDefault="00DF332A" w:rsidP="00F45AA9">
      <w:pPr>
        <w:spacing w:line="288" w:lineRule="auto"/>
        <w:jc w:val="both"/>
        <w:rPr>
          <w:rFonts w:ascii="Arial" w:hAnsi="Arial" w:cs="Arial"/>
          <w:b/>
          <w:color w:val="auto"/>
          <w:sz w:val="22"/>
          <w:szCs w:val="22"/>
          <w:lang w:eastAsia="pl-PL"/>
        </w:rPr>
      </w:pPr>
      <w:r w:rsidRPr="007009AE">
        <w:rPr>
          <w:rFonts w:ascii="Arial" w:hAnsi="Arial" w:cs="Arial"/>
          <w:b/>
          <w:color w:val="auto"/>
          <w:sz w:val="22"/>
          <w:szCs w:val="22"/>
          <w:lang w:eastAsia="pl-PL"/>
        </w:rPr>
        <w:t xml:space="preserve">Zamawiający dopuszcza możliwość łączenia przez jedną osobę w/w funkcji, celem potwierdzenia spełniania powyższego warunku. </w:t>
      </w:r>
    </w:p>
    <w:p w14:paraId="24D5B340" w14:textId="77777777" w:rsidR="00DF332A" w:rsidRPr="007009AE" w:rsidRDefault="00DF332A" w:rsidP="00DF332A">
      <w:pPr>
        <w:pStyle w:val="Default"/>
        <w:spacing w:line="288" w:lineRule="auto"/>
        <w:jc w:val="both"/>
        <w:rPr>
          <w:rFonts w:eastAsia="Arial Unicode MS"/>
          <w:color w:val="auto"/>
          <w:sz w:val="6"/>
          <w:szCs w:val="22"/>
        </w:rPr>
      </w:pPr>
    </w:p>
    <w:p w14:paraId="354A63EF" w14:textId="77777777" w:rsidR="00DF332A" w:rsidRPr="007009AE" w:rsidRDefault="00DF332A" w:rsidP="00DF332A">
      <w:pPr>
        <w:pStyle w:val="Default"/>
        <w:spacing w:line="288" w:lineRule="auto"/>
        <w:jc w:val="both"/>
        <w:rPr>
          <w:color w:val="auto"/>
          <w:sz w:val="8"/>
          <w:szCs w:val="22"/>
        </w:rPr>
      </w:pPr>
    </w:p>
    <w:p w14:paraId="01E89ED2" w14:textId="0DB18DB8" w:rsidR="00DF332A" w:rsidRPr="007009AE" w:rsidRDefault="00DF332A" w:rsidP="00DF332A">
      <w:pPr>
        <w:pStyle w:val="Default"/>
        <w:spacing w:line="288" w:lineRule="auto"/>
        <w:jc w:val="both"/>
        <w:rPr>
          <w:color w:val="auto"/>
          <w:sz w:val="8"/>
          <w:szCs w:val="22"/>
        </w:rPr>
      </w:pPr>
      <w:r w:rsidRPr="007009AE">
        <w:rPr>
          <w:color w:val="auto"/>
          <w:sz w:val="22"/>
          <w:szCs w:val="22"/>
        </w:rPr>
        <w:t>Do przeliczenia na PLN wartości wskazanej w dokumentach złożonych</w:t>
      </w:r>
      <w:r w:rsidR="00FC2516" w:rsidRPr="007009AE">
        <w:rPr>
          <w:color w:val="auto"/>
          <w:sz w:val="22"/>
          <w:szCs w:val="22"/>
        </w:rPr>
        <w:t xml:space="preserve"> </w:t>
      </w:r>
      <w:r w:rsidRPr="007009AE">
        <w:rPr>
          <w:color w:val="auto"/>
          <w:sz w:val="22"/>
          <w:szCs w:val="22"/>
        </w:rPr>
        <w:t>na potwierdzenie spełniania warunków udziału w postępowaniu, wyrażonej w walutach innych niż PLN, zamawiający przyjmie średni kurs publikowany przez Narodowy Bank Polski z dnia ukazania się ogłoszenia o zamówieniu.</w:t>
      </w:r>
    </w:p>
    <w:p w14:paraId="54218D58" w14:textId="77777777" w:rsidR="00F04CDF" w:rsidRPr="007009AE" w:rsidRDefault="00F04CDF" w:rsidP="00CF3510">
      <w:pPr>
        <w:pStyle w:val="Default"/>
        <w:spacing w:line="288" w:lineRule="auto"/>
        <w:jc w:val="both"/>
        <w:rPr>
          <w:color w:val="auto"/>
          <w:sz w:val="8"/>
          <w:szCs w:val="22"/>
        </w:rPr>
      </w:pPr>
    </w:p>
    <w:p w14:paraId="26384582" w14:textId="77777777" w:rsidR="00F04CDF" w:rsidRPr="007009AE" w:rsidRDefault="00F04CDF" w:rsidP="00CF3510">
      <w:pPr>
        <w:pStyle w:val="Default"/>
        <w:spacing w:line="288" w:lineRule="auto"/>
        <w:jc w:val="both"/>
        <w:rPr>
          <w:color w:val="auto"/>
          <w:sz w:val="2"/>
          <w:szCs w:val="22"/>
        </w:rPr>
      </w:pPr>
    </w:p>
    <w:p w14:paraId="57CF6338" w14:textId="77777777" w:rsidR="00F04CDF" w:rsidRPr="007009AE" w:rsidRDefault="00F04CDF" w:rsidP="00CF3510">
      <w:pPr>
        <w:pStyle w:val="Default"/>
        <w:spacing w:line="288" w:lineRule="auto"/>
        <w:jc w:val="both"/>
        <w:rPr>
          <w:color w:val="auto"/>
          <w:sz w:val="8"/>
          <w:szCs w:val="22"/>
        </w:rPr>
      </w:pPr>
    </w:p>
    <w:bookmarkEnd w:id="10"/>
    <w:p w14:paraId="4A1E30C3" w14:textId="4A91E3B9" w:rsidR="007719C4" w:rsidRPr="007009AE" w:rsidRDefault="00A16029" w:rsidP="001B6489">
      <w:pPr>
        <w:pStyle w:val="Default"/>
        <w:numPr>
          <w:ilvl w:val="1"/>
          <w:numId w:val="12"/>
        </w:numPr>
        <w:tabs>
          <w:tab w:val="left" w:pos="426"/>
        </w:tabs>
        <w:spacing w:line="288" w:lineRule="auto"/>
        <w:ind w:left="0" w:firstLine="0"/>
        <w:jc w:val="both"/>
        <w:rPr>
          <w:color w:val="auto"/>
          <w:sz w:val="22"/>
          <w:szCs w:val="22"/>
        </w:rPr>
      </w:pPr>
      <w:r w:rsidRPr="007009AE">
        <w:rPr>
          <w:color w:val="auto"/>
          <w:sz w:val="22"/>
          <w:szCs w:val="22"/>
        </w:rPr>
        <w:t>W przypadku Wykonawców wspólnie ubiegających się o udzielenie zamówienia warunki,</w:t>
      </w:r>
      <w:r w:rsidR="00C101A6" w:rsidRPr="007009AE">
        <w:rPr>
          <w:color w:val="auto"/>
          <w:sz w:val="22"/>
          <w:szCs w:val="22"/>
        </w:rPr>
        <w:t xml:space="preserve"> </w:t>
      </w:r>
      <w:r w:rsidR="00323EBE">
        <w:rPr>
          <w:color w:val="auto"/>
          <w:sz w:val="22"/>
          <w:szCs w:val="22"/>
        </w:rPr>
        <w:br/>
      </w:r>
      <w:r w:rsidRPr="007009AE">
        <w:rPr>
          <w:color w:val="auto"/>
          <w:sz w:val="22"/>
          <w:szCs w:val="22"/>
        </w:rPr>
        <w:t>o któryc</w:t>
      </w:r>
      <w:r w:rsidR="009F666E" w:rsidRPr="007009AE">
        <w:rPr>
          <w:color w:val="auto"/>
          <w:sz w:val="22"/>
          <w:szCs w:val="22"/>
        </w:rPr>
        <w:t>h mowa w pkt 5.1.2 niniejszej S</w:t>
      </w:r>
      <w:r w:rsidRPr="007009AE">
        <w:rPr>
          <w:color w:val="auto"/>
          <w:sz w:val="22"/>
          <w:szCs w:val="22"/>
        </w:rPr>
        <w:t>WZ zostaną spełnione wyłącznie jeżeli:</w:t>
      </w:r>
    </w:p>
    <w:p w14:paraId="03418561" w14:textId="77777777" w:rsidR="007719C4" w:rsidRPr="007009AE" w:rsidRDefault="00A16029" w:rsidP="00F7749F">
      <w:pPr>
        <w:numPr>
          <w:ilvl w:val="0"/>
          <w:numId w:val="3"/>
        </w:numPr>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w przypadkach określonych w pkt 5.1.2.</w:t>
      </w:r>
      <w:r w:rsidR="009F666E" w:rsidRPr="007009AE">
        <w:rPr>
          <w:rFonts w:ascii="Arial" w:hAnsi="Arial" w:cs="Arial"/>
          <w:color w:val="auto"/>
          <w:sz w:val="22"/>
          <w:szCs w:val="22"/>
        </w:rPr>
        <w:t>4</w:t>
      </w:r>
      <w:r w:rsidRPr="007009AE">
        <w:rPr>
          <w:rFonts w:ascii="Arial" w:hAnsi="Arial" w:cs="Arial"/>
          <w:color w:val="auto"/>
          <w:sz w:val="22"/>
          <w:szCs w:val="22"/>
        </w:rPr>
        <w:t xml:space="preserve"> lit a, </w:t>
      </w:r>
      <w:r w:rsidRPr="007009AE">
        <w:rPr>
          <w:rFonts w:ascii="Arial" w:eastAsia="Times New Roman" w:hAnsi="Arial" w:cs="Arial"/>
          <w:color w:val="auto"/>
          <w:sz w:val="22"/>
          <w:szCs w:val="22"/>
        </w:rPr>
        <w:t>jeden z Wykonawców spełni warunek samodzielnie;</w:t>
      </w:r>
    </w:p>
    <w:p w14:paraId="03A69A3B" w14:textId="77777777" w:rsidR="007719C4" w:rsidRPr="007009AE" w:rsidRDefault="00A16029" w:rsidP="00F7749F">
      <w:pPr>
        <w:pStyle w:val="Default"/>
        <w:numPr>
          <w:ilvl w:val="0"/>
          <w:numId w:val="3"/>
        </w:numPr>
        <w:spacing w:line="288" w:lineRule="auto"/>
        <w:ind w:left="284" w:hanging="284"/>
        <w:jc w:val="both"/>
        <w:rPr>
          <w:b/>
          <w:color w:val="auto"/>
          <w:sz w:val="22"/>
          <w:szCs w:val="22"/>
        </w:rPr>
      </w:pPr>
      <w:r w:rsidRPr="007009AE">
        <w:rPr>
          <w:color w:val="auto"/>
          <w:sz w:val="22"/>
          <w:szCs w:val="22"/>
        </w:rPr>
        <w:t>w przypadkach określonych w pkt 5.1.2.</w:t>
      </w:r>
      <w:r w:rsidR="009F666E" w:rsidRPr="007009AE">
        <w:rPr>
          <w:color w:val="auto"/>
          <w:sz w:val="22"/>
          <w:szCs w:val="22"/>
        </w:rPr>
        <w:t>4</w:t>
      </w:r>
      <w:r w:rsidRPr="007009AE">
        <w:rPr>
          <w:color w:val="auto"/>
          <w:sz w:val="22"/>
          <w:szCs w:val="22"/>
        </w:rPr>
        <w:t xml:space="preserve"> lit b, jeden z Wykonawców spełni warunek samodzielnie lub będą łącznie spełniać warunek po zsumowaniu potencjału.</w:t>
      </w:r>
    </w:p>
    <w:p w14:paraId="2977818F" w14:textId="77777777" w:rsidR="006D01F3" w:rsidRPr="007009AE" w:rsidRDefault="006D01F3" w:rsidP="00CF3510">
      <w:pPr>
        <w:widowControl/>
        <w:suppressAutoHyphens w:val="0"/>
        <w:spacing w:line="288" w:lineRule="auto"/>
        <w:rPr>
          <w:rFonts w:ascii="Arial" w:eastAsia="Times New Roman" w:hAnsi="Arial" w:cs="Arial"/>
          <w:b/>
          <w:color w:val="auto"/>
          <w:sz w:val="14"/>
          <w:szCs w:val="22"/>
        </w:rPr>
      </w:pPr>
    </w:p>
    <w:p w14:paraId="120EC512" w14:textId="77777777" w:rsidR="00DA03B6" w:rsidRPr="00DA03B6" w:rsidRDefault="00DA03B6" w:rsidP="00DA03B6">
      <w:pPr>
        <w:tabs>
          <w:tab w:val="left" w:pos="360"/>
        </w:tabs>
        <w:spacing w:line="288" w:lineRule="auto"/>
        <w:jc w:val="both"/>
        <w:rPr>
          <w:rFonts w:ascii="Arial" w:eastAsia="Times New Roman" w:hAnsi="Arial" w:cs="Arial"/>
          <w:b/>
          <w:color w:val="000000"/>
          <w:sz w:val="8"/>
          <w:szCs w:val="22"/>
        </w:rPr>
      </w:pPr>
      <w:r w:rsidRPr="00DA03B6">
        <w:rPr>
          <w:rFonts w:ascii="Arial" w:hAnsi="Arial" w:cs="Arial"/>
          <w:b/>
          <w:color w:val="000000"/>
          <w:sz w:val="22"/>
          <w:szCs w:val="22"/>
        </w:rPr>
        <w:t xml:space="preserve">6. PODMIOTOWE ŚRODKI </w:t>
      </w:r>
      <w:r w:rsidRPr="00DA03B6">
        <w:rPr>
          <w:rFonts w:ascii="Arial" w:hAnsi="Arial" w:cs="Arial"/>
          <w:b/>
          <w:color w:val="auto"/>
          <w:sz w:val="22"/>
          <w:szCs w:val="22"/>
        </w:rPr>
        <w:t>DOWODOWE</w:t>
      </w:r>
      <w:r w:rsidRPr="00DA03B6">
        <w:rPr>
          <w:rFonts w:ascii="Arial" w:hAnsi="Arial" w:cs="Arial"/>
          <w:b/>
          <w:sz w:val="22"/>
        </w:rPr>
        <w:t xml:space="preserve">            </w:t>
      </w:r>
    </w:p>
    <w:p w14:paraId="5BAB03E7" w14:textId="77777777" w:rsidR="00DA03B6" w:rsidRPr="00DA03B6" w:rsidRDefault="00DA03B6" w:rsidP="00DA03B6">
      <w:pPr>
        <w:widowControl/>
        <w:suppressAutoHyphens w:val="0"/>
        <w:spacing w:line="288" w:lineRule="auto"/>
        <w:rPr>
          <w:rFonts w:ascii="Arial" w:eastAsia="Times New Roman" w:hAnsi="Arial" w:cs="Arial"/>
          <w:b/>
          <w:color w:val="000000"/>
          <w:sz w:val="8"/>
          <w:szCs w:val="22"/>
        </w:rPr>
      </w:pPr>
    </w:p>
    <w:p w14:paraId="4AC18FE1" w14:textId="3764C382" w:rsidR="00DA03B6" w:rsidRPr="00DA03B6" w:rsidRDefault="00DA03B6" w:rsidP="00DA03B6">
      <w:pPr>
        <w:widowControl/>
        <w:suppressAutoHyphens w:val="0"/>
        <w:spacing w:line="288" w:lineRule="auto"/>
        <w:jc w:val="both"/>
        <w:rPr>
          <w:rFonts w:ascii="Arial" w:eastAsia="Times New Roman" w:hAnsi="Arial" w:cs="Arial"/>
          <w:color w:val="000000"/>
          <w:sz w:val="8"/>
          <w:szCs w:val="22"/>
        </w:rPr>
      </w:pPr>
      <w:r w:rsidRPr="00DA03B6">
        <w:rPr>
          <w:rFonts w:ascii="Arial" w:eastAsia="Times New Roman" w:hAnsi="Arial" w:cs="Arial"/>
          <w:b/>
          <w:color w:val="000000"/>
          <w:sz w:val="22"/>
          <w:szCs w:val="22"/>
        </w:rPr>
        <w:t>6.1</w:t>
      </w:r>
      <w:r w:rsidRPr="00DA03B6">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DA03B6">
        <w:rPr>
          <w:rFonts w:ascii="Arial" w:eastAsia="Times New Roman" w:hAnsi="Arial" w:cs="Arial"/>
          <w:color w:val="auto"/>
          <w:sz w:val="22"/>
          <w:szCs w:val="22"/>
        </w:rPr>
        <w:t xml:space="preserve">w załączniku </w:t>
      </w:r>
      <w:r>
        <w:rPr>
          <w:rFonts w:ascii="Arial" w:eastAsia="Times New Roman" w:hAnsi="Arial" w:cs="Arial"/>
          <w:color w:val="auto"/>
          <w:sz w:val="22"/>
          <w:szCs w:val="22"/>
        </w:rPr>
        <w:br/>
      </w:r>
      <w:r w:rsidRPr="00DA03B6">
        <w:rPr>
          <w:rFonts w:ascii="Arial" w:eastAsia="Times New Roman" w:hAnsi="Arial" w:cs="Arial"/>
          <w:color w:val="auto"/>
          <w:sz w:val="22"/>
          <w:szCs w:val="22"/>
        </w:rPr>
        <w:t>nr 2 do SWZ</w:t>
      </w:r>
      <w:r w:rsidRPr="00DA03B6">
        <w:rPr>
          <w:rFonts w:ascii="Arial" w:eastAsia="Times New Roman" w:hAnsi="Arial" w:cs="Arial"/>
          <w:color w:val="000000"/>
          <w:sz w:val="22"/>
          <w:szCs w:val="22"/>
        </w:rPr>
        <w:t>. Oświadczenie to stanowi dowód tymczasowo zastępujący wymagane przez Zamawiającego podmiotowe środki dowodowe.</w:t>
      </w:r>
    </w:p>
    <w:p w14:paraId="7EB99834" w14:textId="77777777" w:rsidR="00DA03B6" w:rsidRPr="00DA03B6" w:rsidRDefault="00DA03B6" w:rsidP="00DA03B6">
      <w:pPr>
        <w:widowControl/>
        <w:suppressAutoHyphens w:val="0"/>
        <w:spacing w:line="288" w:lineRule="auto"/>
        <w:jc w:val="both"/>
        <w:rPr>
          <w:rFonts w:ascii="Arial" w:eastAsia="Times New Roman" w:hAnsi="Arial" w:cs="Arial"/>
          <w:color w:val="000000"/>
          <w:sz w:val="8"/>
          <w:szCs w:val="22"/>
        </w:rPr>
      </w:pPr>
    </w:p>
    <w:p w14:paraId="3111118E" w14:textId="77777777" w:rsidR="00DA03B6" w:rsidRPr="00DA03B6" w:rsidRDefault="00DA03B6" w:rsidP="00DA03B6">
      <w:pPr>
        <w:widowControl/>
        <w:suppressAutoHyphens w:val="0"/>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6.2</w:t>
      </w:r>
      <w:r w:rsidRPr="00DA03B6">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76DB486D" w14:textId="77777777" w:rsidR="00DA03B6" w:rsidRPr="00DA03B6" w:rsidRDefault="00DA03B6" w:rsidP="00DA03B6">
      <w:pPr>
        <w:widowControl/>
        <w:suppressAutoHyphens w:val="0"/>
        <w:spacing w:line="288" w:lineRule="auto"/>
        <w:jc w:val="both"/>
        <w:rPr>
          <w:rFonts w:ascii="Arial" w:eastAsia="Times New Roman" w:hAnsi="Arial" w:cs="Arial"/>
          <w:b/>
          <w:color w:val="000000"/>
          <w:sz w:val="14"/>
          <w:szCs w:val="22"/>
        </w:rPr>
      </w:pPr>
    </w:p>
    <w:p w14:paraId="5576879D" w14:textId="77777777" w:rsidR="00DA03B6" w:rsidRPr="00DA03B6" w:rsidRDefault="00DA03B6" w:rsidP="00DA03B6">
      <w:pPr>
        <w:widowControl/>
        <w:suppressAutoHyphens w:val="0"/>
        <w:spacing w:line="288" w:lineRule="auto"/>
        <w:jc w:val="both"/>
        <w:rPr>
          <w:rFonts w:ascii="Arial" w:eastAsia="Times New Roman" w:hAnsi="Arial" w:cs="Arial"/>
          <w:b/>
          <w:color w:val="000000"/>
          <w:sz w:val="22"/>
          <w:szCs w:val="22"/>
        </w:rPr>
      </w:pPr>
      <w:r w:rsidRPr="00DA03B6">
        <w:rPr>
          <w:rFonts w:ascii="Arial" w:eastAsia="Times New Roman" w:hAnsi="Arial" w:cs="Arial"/>
          <w:b/>
          <w:color w:val="000000"/>
          <w:sz w:val="22"/>
          <w:szCs w:val="22"/>
        </w:rPr>
        <w:t xml:space="preserve">6.2.1 </w:t>
      </w:r>
      <w:r w:rsidRPr="00DA03B6">
        <w:rPr>
          <w:rFonts w:ascii="Arial" w:eastAsia="Times New Roman" w:hAnsi="Arial" w:cs="Arial"/>
          <w:color w:val="000000"/>
          <w:sz w:val="22"/>
          <w:szCs w:val="22"/>
        </w:rPr>
        <w:t xml:space="preserve">Wykonawcy wspólnie ubiegających się o udzielenie zamówienia składają wraz z ofertą oświadczenie z którego wynika, które roboty budowlane  wykonują poszczególni wykonawcy – wzór oświadczenia stanowi </w:t>
      </w:r>
      <w:r w:rsidRPr="00DA03B6">
        <w:rPr>
          <w:rFonts w:ascii="Arial" w:eastAsia="Times New Roman" w:hAnsi="Arial" w:cs="Arial"/>
          <w:color w:val="auto"/>
          <w:sz w:val="22"/>
          <w:szCs w:val="22"/>
        </w:rPr>
        <w:t>załącznik nr 6</w:t>
      </w:r>
      <w:r w:rsidRPr="00DA03B6">
        <w:rPr>
          <w:rFonts w:ascii="Arial" w:eastAsia="Times New Roman" w:hAnsi="Arial" w:cs="Arial"/>
          <w:color w:val="000000"/>
          <w:sz w:val="22"/>
          <w:szCs w:val="22"/>
        </w:rPr>
        <w:t xml:space="preserve"> do SWZ.  </w:t>
      </w:r>
    </w:p>
    <w:p w14:paraId="3F3D825A" w14:textId="77777777" w:rsidR="00DA03B6" w:rsidRPr="00DA03B6" w:rsidRDefault="00DA03B6" w:rsidP="00DA03B6">
      <w:pPr>
        <w:widowControl/>
        <w:suppressAutoHyphens w:val="0"/>
        <w:spacing w:line="288" w:lineRule="auto"/>
        <w:jc w:val="both"/>
        <w:rPr>
          <w:rFonts w:ascii="Arial" w:eastAsia="Times New Roman" w:hAnsi="Arial" w:cs="Arial"/>
          <w:b/>
          <w:color w:val="000000"/>
          <w:sz w:val="8"/>
          <w:szCs w:val="12"/>
        </w:rPr>
      </w:pPr>
    </w:p>
    <w:p w14:paraId="35BE9B40" w14:textId="77777777" w:rsidR="00DA03B6" w:rsidRPr="00DA03B6" w:rsidRDefault="00DA03B6" w:rsidP="00DA03B6">
      <w:pPr>
        <w:widowControl/>
        <w:suppressAutoHyphens w:val="0"/>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6.3</w:t>
      </w:r>
      <w:r w:rsidRPr="00DA03B6">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6C56B6F2" w14:textId="77777777" w:rsidR="00DA03B6" w:rsidRPr="00DA03B6" w:rsidRDefault="00DA03B6" w:rsidP="006743D7">
      <w:pPr>
        <w:widowControl/>
        <w:numPr>
          <w:ilvl w:val="0"/>
          <w:numId w:val="119"/>
        </w:numPr>
        <w:suppressAutoHyphens w:val="0"/>
        <w:spacing w:line="288" w:lineRule="auto"/>
        <w:ind w:left="426" w:hanging="284"/>
        <w:contextualSpacing/>
        <w:jc w:val="both"/>
        <w:rPr>
          <w:rFonts w:ascii="Arial" w:eastAsia="Times New Roman" w:hAnsi="Arial" w:cs="Arial"/>
          <w:b/>
          <w:bCs/>
          <w:color w:val="000000"/>
          <w:sz w:val="22"/>
          <w:szCs w:val="22"/>
        </w:rPr>
      </w:pPr>
      <w:r w:rsidRPr="00DA03B6">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DA03B6">
        <w:rPr>
          <w:rFonts w:ascii="Arial" w:eastAsia="Times New Roman" w:hAnsi="Arial" w:cs="Arial"/>
          <w:bCs/>
          <w:color w:val="000000"/>
          <w:sz w:val="22"/>
          <w:szCs w:val="22"/>
        </w:rPr>
        <w:t>;</w:t>
      </w:r>
    </w:p>
    <w:p w14:paraId="55B553CE" w14:textId="77777777" w:rsidR="00DA03B6" w:rsidRPr="00DA03B6" w:rsidRDefault="00DA03B6" w:rsidP="006743D7">
      <w:pPr>
        <w:widowControl/>
        <w:numPr>
          <w:ilvl w:val="0"/>
          <w:numId w:val="119"/>
        </w:numPr>
        <w:suppressAutoHyphens w:val="0"/>
        <w:spacing w:line="288" w:lineRule="auto"/>
        <w:ind w:left="426" w:hanging="284"/>
        <w:contextualSpacing/>
        <w:jc w:val="both"/>
        <w:rPr>
          <w:rFonts w:ascii="Arial" w:eastAsia="Times New Roman" w:hAnsi="Arial" w:cs="Arial"/>
          <w:b/>
          <w:bCs/>
          <w:color w:val="000000"/>
          <w:sz w:val="22"/>
          <w:szCs w:val="22"/>
        </w:rPr>
      </w:pPr>
      <w:r w:rsidRPr="00DA03B6">
        <w:rPr>
          <w:rFonts w:ascii="Arial" w:eastAsia="Times New Roman" w:hAnsi="Arial" w:cs="Arial"/>
          <w:color w:val="000000"/>
          <w:sz w:val="22"/>
          <w:szCs w:val="22"/>
        </w:rPr>
        <w:t>zobowiązanie podmiotu udostępniającego zasoby, o którym mowa w pkt 6.7 SWZ, zgodnie z  załącznikiem nr 3 do SWZ</w:t>
      </w:r>
      <w:r w:rsidRPr="00DA03B6">
        <w:rPr>
          <w:rFonts w:ascii="Arial" w:eastAsia="Times New Roman" w:hAnsi="Arial" w:cs="Arial"/>
          <w:bCs/>
          <w:color w:val="000000"/>
          <w:sz w:val="22"/>
          <w:szCs w:val="22"/>
        </w:rPr>
        <w:t>.</w:t>
      </w:r>
    </w:p>
    <w:p w14:paraId="285CE346" w14:textId="77777777" w:rsidR="00DA03B6" w:rsidRPr="00DA03B6" w:rsidRDefault="00DA03B6" w:rsidP="00DA03B6">
      <w:pPr>
        <w:widowControl/>
        <w:suppressAutoHyphens w:val="0"/>
        <w:spacing w:line="288" w:lineRule="auto"/>
        <w:ind w:left="426"/>
        <w:contextualSpacing/>
        <w:jc w:val="both"/>
        <w:rPr>
          <w:rFonts w:ascii="Arial" w:eastAsia="Times New Roman" w:hAnsi="Arial" w:cs="Arial"/>
          <w:color w:val="000000"/>
          <w:sz w:val="14"/>
          <w:szCs w:val="22"/>
        </w:rPr>
      </w:pPr>
    </w:p>
    <w:p w14:paraId="0E87BB51" w14:textId="77777777" w:rsidR="00DA03B6" w:rsidRPr="00DA03B6" w:rsidRDefault="00DA03B6" w:rsidP="00DA03B6">
      <w:pPr>
        <w:widowControl/>
        <w:suppressAutoHyphens w:val="0"/>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lastRenderedPageBreak/>
        <w:t xml:space="preserve">6.4 </w:t>
      </w:r>
      <w:r w:rsidRPr="00DA03B6">
        <w:rPr>
          <w:rFonts w:ascii="Arial" w:eastAsia="Times New Roman" w:hAnsi="Arial" w:cs="Arial"/>
          <w:color w:val="000000"/>
          <w:sz w:val="22"/>
          <w:szCs w:val="22"/>
        </w:rPr>
        <w:t xml:space="preserve">Zamawiający </w:t>
      </w:r>
      <w:r w:rsidRPr="00DA03B6">
        <w:rPr>
          <w:rFonts w:ascii="Arial" w:eastAsia="Times New Roman" w:hAnsi="Arial" w:cs="Arial"/>
          <w:b/>
          <w:bCs/>
          <w:color w:val="000000"/>
          <w:sz w:val="22"/>
          <w:szCs w:val="22"/>
        </w:rPr>
        <w:t xml:space="preserve">wezwie </w:t>
      </w:r>
      <w:r w:rsidRPr="00DA03B6">
        <w:rPr>
          <w:rFonts w:ascii="Arial" w:eastAsia="Times New Roman" w:hAnsi="Arial" w:cs="Arial"/>
          <w:color w:val="000000"/>
          <w:sz w:val="22"/>
          <w:szCs w:val="22"/>
        </w:rPr>
        <w:t>wykonawcę, którego oferta została najwyżej oceniona, do złożenia w wyznaczonym terminie</w:t>
      </w:r>
      <w:r w:rsidRPr="00DA03B6">
        <w:rPr>
          <w:rFonts w:ascii="Arial" w:eastAsia="Times New Roman" w:hAnsi="Arial" w:cs="Arial"/>
          <w:bCs/>
          <w:color w:val="000000"/>
          <w:sz w:val="22"/>
          <w:szCs w:val="22"/>
        </w:rPr>
        <w:t>,</w:t>
      </w:r>
      <w:r w:rsidRPr="00DA03B6">
        <w:rPr>
          <w:rFonts w:ascii="Arial" w:eastAsia="Times New Roman" w:hAnsi="Arial" w:cs="Arial"/>
          <w:b/>
          <w:bCs/>
          <w:color w:val="000000"/>
          <w:sz w:val="22"/>
          <w:szCs w:val="22"/>
        </w:rPr>
        <w:t xml:space="preserve"> </w:t>
      </w:r>
      <w:r w:rsidRPr="00DA03B6">
        <w:rPr>
          <w:rFonts w:ascii="Arial" w:eastAsia="Times New Roman" w:hAnsi="Arial" w:cs="Arial"/>
          <w:color w:val="000000"/>
          <w:sz w:val="22"/>
          <w:szCs w:val="22"/>
        </w:rPr>
        <w:t xml:space="preserve">nie krótszym niż </w:t>
      </w:r>
      <w:r w:rsidRPr="00DA03B6">
        <w:rPr>
          <w:rFonts w:ascii="Arial" w:eastAsia="Times New Roman" w:hAnsi="Arial" w:cs="Arial"/>
          <w:bCs/>
          <w:color w:val="000000"/>
          <w:sz w:val="22"/>
          <w:szCs w:val="22"/>
        </w:rPr>
        <w:t>5</w:t>
      </w:r>
      <w:r w:rsidRPr="00DA03B6">
        <w:rPr>
          <w:rFonts w:ascii="Arial" w:eastAsia="Times New Roman" w:hAnsi="Arial" w:cs="Arial"/>
          <w:b/>
          <w:bCs/>
          <w:color w:val="000000"/>
          <w:sz w:val="22"/>
          <w:szCs w:val="22"/>
        </w:rPr>
        <w:t xml:space="preserve"> </w:t>
      </w:r>
      <w:r w:rsidRPr="00DA03B6">
        <w:rPr>
          <w:rFonts w:ascii="Arial" w:eastAsia="Times New Roman" w:hAnsi="Arial" w:cs="Arial"/>
          <w:color w:val="000000"/>
          <w:sz w:val="22"/>
          <w:szCs w:val="22"/>
        </w:rPr>
        <w:t xml:space="preserve">dni od dnia wezwania, następujących </w:t>
      </w:r>
      <w:r w:rsidRPr="00DA03B6">
        <w:rPr>
          <w:rFonts w:ascii="Arial" w:eastAsia="Times New Roman" w:hAnsi="Arial" w:cs="Arial"/>
          <w:color w:val="auto"/>
          <w:sz w:val="22"/>
          <w:szCs w:val="22"/>
        </w:rPr>
        <w:t xml:space="preserve">podmiotowych środków dowodowych </w:t>
      </w:r>
      <w:r w:rsidRPr="00DA03B6">
        <w:rPr>
          <w:rFonts w:ascii="Arial" w:eastAsia="Times New Roman" w:hAnsi="Arial" w:cs="Arial"/>
          <w:color w:val="000000"/>
          <w:sz w:val="22"/>
          <w:szCs w:val="22"/>
        </w:rPr>
        <w:t xml:space="preserve">aktualnych na dzień ich złożenia: </w:t>
      </w:r>
    </w:p>
    <w:p w14:paraId="0829BF76" w14:textId="77777777" w:rsidR="00DA03B6" w:rsidRPr="00DA03B6" w:rsidRDefault="00DA03B6" w:rsidP="00DA03B6">
      <w:pPr>
        <w:widowControl/>
        <w:suppressAutoHyphens w:val="0"/>
        <w:spacing w:line="288" w:lineRule="auto"/>
        <w:jc w:val="both"/>
        <w:rPr>
          <w:rFonts w:ascii="Arial" w:eastAsia="Times New Roman" w:hAnsi="Arial" w:cs="Arial"/>
          <w:color w:val="000000"/>
          <w:sz w:val="4"/>
          <w:szCs w:val="14"/>
        </w:rPr>
      </w:pPr>
    </w:p>
    <w:p w14:paraId="44A2CBB6" w14:textId="77777777" w:rsidR="00DA03B6" w:rsidRPr="00DA03B6" w:rsidRDefault="00DA03B6" w:rsidP="00DA03B6">
      <w:pPr>
        <w:widowControl/>
        <w:spacing w:line="288" w:lineRule="auto"/>
        <w:jc w:val="both"/>
        <w:rPr>
          <w:rFonts w:ascii="Arial" w:eastAsia="Times New Roman" w:hAnsi="Arial" w:cs="Arial"/>
          <w:b/>
          <w:bCs/>
          <w:color w:val="000000"/>
          <w:sz w:val="6"/>
          <w:szCs w:val="22"/>
        </w:rPr>
      </w:pPr>
      <w:r w:rsidRPr="00DA03B6">
        <w:rPr>
          <w:rFonts w:ascii="Arial" w:eastAsia="Times New Roman" w:hAnsi="Arial" w:cs="Arial"/>
          <w:b/>
          <w:bCs/>
          <w:color w:val="auto"/>
          <w:sz w:val="22"/>
          <w:szCs w:val="22"/>
        </w:rPr>
        <w:t>1) w odniesieniu</w:t>
      </w:r>
      <w:r w:rsidRPr="00DA03B6">
        <w:rPr>
          <w:rFonts w:ascii="Arial" w:eastAsia="Times New Roman" w:hAnsi="Arial" w:cs="Arial"/>
          <w:b/>
          <w:bCs/>
          <w:color w:val="000000"/>
          <w:sz w:val="22"/>
          <w:szCs w:val="22"/>
        </w:rPr>
        <w:t xml:space="preserve"> do warunku zdolności technicznej lub zawodowej: </w:t>
      </w:r>
    </w:p>
    <w:p w14:paraId="346DE7A6" w14:textId="77777777" w:rsidR="00DA03B6" w:rsidRPr="00DA03B6" w:rsidRDefault="00DA03B6" w:rsidP="00DA03B6">
      <w:pPr>
        <w:widowControl/>
        <w:spacing w:line="288" w:lineRule="auto"/>
        <w:jc w:val="both"/>
        <w:rPr>
          <w:rFonts w:ascii="Arial" w:eastAsia="Times New Roman" w:hAnsi="Arial" w:cs="Arial"/>
          <w:b/>
          <w:bCs/>
          <w:color w:val="000000"/>
          <w:sz w:val="2"/>
          <w:szCs w:val="22"/>
        </w:rPr>
      </w:pPr>
    </w:p>
    <w:p w14:paraId="775C9FAC" w14:textId="77777777" w:rsidR="00DA03B6" w:rsidRPr="00DA03B6" w:rsidRDefault="00DA03B6" w:rsidP="00DA03B6">
      <w:pPr>
        <w:spacing w:line="288" w:lineRule="auto"/>
        <w:ind w:left="720"/>
        <w:contextualSpacing/>
        <w:rPr>
          <w:rFonts w:ascii="Arial" w:hAnsi="Arial" w:cs="Arial"/>
          <w:bCs/>
          <w:color w:val="000000"/>
          <w:sz w:val="4"/>
          <w:szCs w:val="12"/>
        </w:rPr>
      </w:pPr>
    </w:p>
    <w:p w14:paraId="3766778E" w14:textId="77777777" w:rsidR="00DA03B6" w:rsidRPr="00DA03B6" w:rsidRDefault="00DA03B6" w:rsidP="006743D7">
      <w:pPr>
        <w:widowControl/>
        <w:numPr>
          <w:ilvl w:val="1"/>
          <w:numId w:val="116"/>
        </w:numPr>
        <w:spacing w:line="288" w:lineRule="auto"/>
        <w:ind w:left="426"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710555FA" w14:textId="23074843" w:rsidR="00DA03B6" w:rsidRPr="00DA03B6" w:rsidRDefault="00DA03B6" w:rsidP="006743D7">
      <w:pPr>
        <w:widowControl/>
        <w:numPr>
          <w:ilvl w:val="1"/>
          <w:numId w:val="116"/>
        </w:numPr>
        <w:spacing w:line="288" w:lineRule="auto"/>
        <w:ind w:left="426"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dowodów określających czy roboty budowlane, o których mowa pkt 6.4.1</w:t>
      </w:r>
      <w:r>
        <w:rPr>
          <w:rFonts w:ascii="Arial" w:eastAsia="Times New Roman" w:hAnsi="Arial" w:cs="Arial"/>
          <w:color w:val="000000"/>
          <w:sz w:val="22"/>
          <w:szCs w:val="22"/>
        </w:rPr>
        <w:t>)</w:t>
      </w:r>
      <w:r w:rsidRPr="00DA03B6">
        <w:rPr>
          <w:rFonts w:ascii="Arial" w:eastAsia="Times New Roman" w:hAnsi="Arial" w:cs="Arial"/>
          <w:color w:val="000000"/>
          <w:sz w:val="22"/>
          <w:szCs w:val="22"/>
        </w:rPr>
        <w:t xml:space="preserve"> lit. a</w:t>
      </w:r>
      <w:r>
        <w:rPr>
          <w:rFonts w:ascii="Arial" w:eastAsia="Times New Roman" w:hAnsi="Arial" w:cs="Arial"/>
          <w:color w:val="000000"/>
          <w:sz w:val="22"/>
          <w:szCs w:val="22"/>
        </w:rPr>
        <w:t>)</w:t>
      </w:r>
      <w:r w:rsidRPr="00DA03B6">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74C05E63" w14:textId="77777777" w:rsidR="00DA03B6" w:rsidRPr="00DA03B6" w:rsidRDefault="00DA03B6" w:rsidP="006743D7">
      <w:pPr>
        <w:widowControl/>
        <w:numPr>
          <w:ilvl w:val="1"/>
          <w:numId w:val="116"/>
        </w:numPr>
        <w:spacing w:line="288" w:lineRule="auto"/>
        <w:ind w:left="426" w:hanging="284"/>
        <w:jc w:val="both"/>
        <w:rPr>
          <w:rFonts w:ascii="Arial" w:eastAsia="Times New Roman" w:hAnsi="Arial" w:cs="Arial"/>
          <w:color w:val="000000"/>
          <w:sz w:val="22"/>
          <w:szCs w:val="22"/>
        </w:rPr>
      </w:pPr>
      <w:r w:rsidRPr="00DA03B6">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14:paraId="12F204DD" w14:textId="77777777" w:rsidR="00DA03B6" w:rsidRPr="00DA03B6" w:rsidRDefault="00DA03B6" w:rsidP="00DA03B6">
      <w:pPr>
        <w:spacing w:line="288" w:lineRule="auto"/>
        <w:jc w:val="both"/>
        <w:rPr>
          <w:rFonts w:ascii="Arial" w:hAnsi="Arial" w:cs="Arial"/>
          <w:sz w:val="10"/>
          <w:szCs w:val="22"/>
        </w:rPr>
      </w:pPr>
    </w:p>
    <w:p w14:paraId="69B1405D" w14:textId="4B148F51" w:rsidR="00DA03B6" w:rsidRPr="00DA03B6" w:rsidRDefault="00DA03B6" w:rsidP="006743D7">
      <w:pPr>
        <w:widowControl/>
        <w:numPr>
          <w:ilvl w:val="0"/>
          <w:numId w:val="135"/>
        </w:numPr>
        <w:spacing w:line="288" w:lineRule="auto"/>
        <w:ind w:left="284" w:hanging="284"/>
        <w:jc w:val="both"/>
        <w:rPr>
          <w:rFonts w:ascii="Arial" w:eastAsia="Times New Roman" w:hAnsi="Arial" w:cs="Arial"/>
          <w:b/>
          <w:bCs/>
          <w:color w:val="000000"/>
          <w:sz w:val="22"/>
          <w:szCs w:val="22"/>
        </w:rPr>
      </w:pPr>
      <w:r w:rsidRPr="00DA03B6">
        <w:rPr>
          <w:rFonts w:ascii="Arial" w:eastAsia="Times New Roman" w:hAnsi="Arial" w:cs="Arial"/>
          <w:b/>
          <w:bCs/>
          <w:color w:val="000000"/>
          <w:sz w:val="22"/>
          <w:szCs w:val="22"/>
        </w:rPr>
        <w:t>w odniesieniu do braku podstaw wykluczenia wykonawcy z udział</w:t>
      </w:r>
      <w:r w:rsidR="00323EBE">
        <w:rPr>
          <w:rFonts w:ascii="Arial" w:eastAsia="Times New Roman" w:hAnsi="Arial" w:cs="Arial"/>
          <w:b/>
          <w:bCs/>
          <w:color w:val="000000"/>
          <w:sz w:val="22"/>
          <w:szCs w:val="22"/>
        </w:rPr>
        <w:t>u</w:t>
      </w:r>
      <w:r w:rsidRPr="00DA03B6">
        <w:rPr>
          <w:rFonts w:ascii="Arial" w:eastAsia="Times New Roman" w:hAnsi="Arial" w:cs="Arial"/>
          <w:b/>
          <w:bCs/>
          <w:color w:val="000000"/>
          <w:sz w:val="22"/>
          <w:szCs w:val="22"/>
        </w:rPr>
        <w:t xml:space="preserve"> w</w:t>
      </w:r>
      <w:r w:rsidR="00323EBE">
        <w:rPr>
          <w:rFonts w:ascii="Arial" w:eastAsia="Times New Roman" w:hAnsi="Arial" w:cs="Arial"/>
          <w:b/>
          <w:bCs/>
          <w:color w:val="000000"/>
          <w:sz w:val="22"/>
          <w:szCs w:val="22"/>
        </w:rPr>
        <w:t xml:space="preserve"> </w:t>
      </w:r>
      <w:r w:rsidRPr="00DA03B6">
        <w:rPr>
          <w:rFonts w:ascii="Arial" w:eastAsia="Times New Roman" w:hAnsi="Arial" w:cs="Arial"/>
          <w:b/>
          <w:bCs/>
          <w:color w:val="000000"/>
          <w:sz w:val="22"/>
          <w:szCs w:val="22"/>
        </w:rPr>
        <w:t xml:space="preserve">postępowaniu: </w:t>
      </w:r>
    </w:p>
    <w:p w14:paraId="13D59600" w14:textId="7CF8EDC1" w:rsidR="00323EBE" w:rsidRPr="00323EBE" w:rsidRDefault="00323EBE" w:rsidP="00323EBE">
      <w:pPr>
        <w:pStyle w:val="Akapitzlist"/>
        <w:widowControl/>
        <w:numPr>
          <w:ilvl w:val="0"/>
          <w:numId w:val="134"/>
        </w:numPr>
        <w:suppressAutoHyphens w:val="0"/>
        <w:spacing w:after="200" w:line="288" w:lineRule="auto"/>
        <w:ind w:left="426" w:hanging="284"/>
        <w:jc w:val="both"/>
        <w:rPr>
          <w:rFonts w:ascii="Arial" w:hAnsi="Arial" w:cs="Arial"/>
          <w:color w:val="auto"/>
          <w:sz w:val="22"/>
          <w:szCs w:val="22"/>
          <w:lang w:eastAsia="en-US"/>
        </w:rPr>
      </w:pPr>
      <w:r w:rsidRPr="00323EBE">
        <w:rPr>
          <w:rFonts w:ascii="Arial" w:hAnsi="Arial" w:cs="Arial"/>
          <w:color w:val="auto"/>
          <w:sz w:val="22"/>
          <w:szCs w:val="22"/>
          <w:lang w:eastAsia="en-US"/>
        </w:rPr>
        <w:t>oświadczeni</w:t>
      </w:r>
      <w:r w:rsidR="00AB05A4">
        <w:rPr>
          <w:rFonts w:ascii="Arial" w:hAnsi="Arial" w:cs="Arial"/>
          <w:color w:val="auto"/>
          <w:sz w:val="22"/>
          <w:szCs w:val="22"/>
          <w:lang w:eastAsia="en-US"/>
        </w:rPr>
        <w:t>e</w:t>
      </w:r>
      <w:r w:rsidRPr="00323EBE">
        <w:rPr>
          <w:rFonts w:ascii="Arial" w:hAnsi="Arial" w:cs="Arial"/>
          <w:color w:val="auto"/>
          <w:sz w:val="22"/>
          <w:szCs w:val="22"/>
          <w:lang w:eastAsia="en-US"/>
        </w:rPr>
        <w:t xml:space="preserve"> Wykonawcy o aktualności informacji zawartych w oświadczeniu, </w:t>
      </w:r>
      <w:r w:rsidRPr="00323EBE">
        <w:rPr>
          <w:rFonts w:ascii="Arial" w:hAnsi="Arial" w:cs="Arial"/>
          <w:color w:val="auto"/>
          <w:sz w:val="22"/>
          <w:szCs w:val="22"/>
          <w:lang w:eastAsia="en-US"/>
        </w:rPr>
        <w:br/>
        <w:t xml:space="preserve">o którym mowa w art. 125 ust. 1 ustawy PZP, w zakresie podstaw wykluczenia </w:t>
      </w:r>
      <w:r w:rsidRPr="00323EBE">
        <w:rPr>
          <w:rFonts w:ascii="Arial" w:hAnsi="Arial" w:cs="Arial"/>
          <w:color w:val="auto"/>
          <w:sz w:val="22"/>
          <w:szCs w:val="22"/>
          <w:lang w:eastAsia="en-US"/>
        </w:rPr>
        <w:br/>
        <w:t xml:space="preserve">z postępowania wskazanych przez Zamawiającego. </w:t>
      </w:r>
    </w:p>
    <w:p w14:paraId="0A3481DB" w14:textId="178EC99E" w:rsidR="00DA03B6" w:rsidRPr="00DA03B6" w:rsidRDefault="00DA03B6" w:rsidP="003D5AB7">
      <w:pPr>
        <w:widowControl/>
        <w:numPr>
          <w:ilvl w:val="0"/>
          <w:numId w:val="134"/>
        </w:numPr>
        <w:spacing w:line="288" w:lineRule="auto"/>
        <w:ind w:left="426"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odpisu lub informacji z Krajowego Rejestru Sądowego lub z Centralnej Ewidencji i</w:t>
      </w:r>
      <w:r w:rsidR="00323EBE">
        <w:rPr>
          <w:rFonts w:ascii="Arial" w:eastAsia="Times New Roman" w:hAnsi="Arial" w:cs="Arial"/>
          <w:color w:val="000000"/>
          <w:sz w:val="22"/>
          <w:szCs w:val="22"/>
        </w:rPr>
        <w:t xml:space="preserve"> </w:t>
      </w:r>
      <w:r w:rsidRPr="00DA03B6">
        <w:rPr>
          <w:rFonts w:ascii="Arial" w:eastAsia="Times New Roman" w:hAnsi="Arial" w:cs="Arial"/>
          <w:color w:val="000000"/>
          <w:sz w:val="22"/>
          <w:szCs w:val="22"/>
        </w:rPr>
        <w:t xml:space="preserve">Informacji o Działalności Gospodarczej, w zakresie art. 109 ust. 1 pkt 4 ustawy </w:t>
      </w:r>
      <w:proofErr w:type="spellStart"/>
      <w:r w:rsidRPr="00DA03B6">
        <w:rPr>
          <w:rFonts w:ascii="Arial" w:eastAsia="Times New Roman" w:hAnsi="Arial" w:cs="Arial"/>
          <w:color w:val="000000"/>
          <w:sz w:val="22"/>
          <w:szCs w:val="22"/>
        </w:rPr>
        <w:t>Pzp</w:t>
      </w:r>
      <w:proofErr w:type="spellEnd"/>
      <w:r w:rsidRPr="00DA03B6">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1B6661D0" w14:textId="77777777" w:rsidR="00DA03B6" w:rsidRPr="00DA03B6" w:rsidRDefault="00DA03B6" w:rsidP="00DA03B6">
      <w:pPr>
        <w:widowControl/>
        <w:spacing w:line="288" w:lineRule="auto"/>
        <w:jc w:val="both"/>
        <w:rPr>
          <w:rFonts w:ascii="Arial" w:eastAsia="Times New Roman" w:hAnsi="Arial" w:cs="Arial"/>
          <w:color w:val="000000"/>
          <w:sz w:val="14"/>
          <w:szCs w:val="22"/>
        </w:rPr>
      </w:pPr>
    </w:p>
    <w:p w14:paraId="41C32554" w14:textId="4522419A"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6.5</w:t>
      </w:r>
      <w:r w:rsidRPr="00DA03B6">
        <w:rPr>
          <w:rFonts w:ascii="Arial" w:eastAsia="Times New Roman" w:hAnsi="Arial" w:cs="Arial"/>
          <w:color w:val="000000"/>
          <w:sz w:val="22"/>
          <w:szCs w:val="22"/>
        </w:rPr>
        <w:t xml:space="preserve"> W zakresie nieuregulowanym ustawą </w:t>
      </w:r>
      <w:proofErr w:type="spellStart"/>
      <w:r w:rsidRPr="00DA03B6">
        <w:rPr>
          <w:rFonts w:ascii="Arial" w:eastAsia="Times New Roman" w:hAnsi="Arial" w:cs="Arial"/>
          <w:color w:val="000000"/>
          <w:sz w:val="22"/>
          <w:szCs w:val="22"/>
        </w:rPr>
        <w:t>Pzp</w:t>
      </w:r>
      <w:proofErr w:type="spellEnd"/>
      <w:r w:rsidRPr="00DA03B6">
        <w:rPr>
          <w:rFonts w:ascii="Arial" w:eastAsia="Times New Roman" w:hAnsi="Arial" w:cs="Arial"/>
          <w:color w:val="000000"/>
          <w:sz w:val="22"/>
          <w:szCs w:val="22"/>
        </w:rPr>
        <w:t xml:space="preserve"> lub niniejszą SWZ do oświadczeń </w:t>
      </w:r>
      <w:r w:rsidR="000E5C43">
        <w:rPr>
          <w:rFonts w:ascii="Arial" w:eastAsia="Times New Roman" w:hAnsi="Arial" w:cs="Arial"/>
          <w:color w:val="000000"/>
          <w:sz w:val="22"/>
          <w:szCs w:val="22"/>
        </w:rPr>
        <w:br/>
      </w:r>
      <w:r w:rsidRPr="00DA03B6">
        <w:rPr>
          <w:rFonts w:ascii="Arial" w:eastAsia="Times New Roman" w:hAnsi="Arial" w:cs="Arial"/>
          <w:color w:val="000000"/>
          <w:sz w:val="22"/>
          <w:szCs w:val="22"/>
        </w:rPr>
        <w:t xml:space="preserve">i dokumentów składanych przez wykonawcę w postępowaniu, zastosowanie mają przepisy rozporządzenia </w:t>
      </w:r>
      <w:bookmarkStart w:id="11" w:name="_Hlk61943827"/>
      <w:r w:rsidRPr="00DA03B6">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11"/>
      <w:r w:rsidRPr="00DA03B6">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67BED44" w14:textId="77777777" w:rsidR="00DA03B6" w:rsidRPr="00DA03B6" w:rsidRDefault="00DA03B6" w:rsidP="00DA03B6">
      <w:pPr>
        <w:widowControl/>
        <w:spacing w:line="288" w:lineRule="auto"/>
        <w:jc w:val="both"/>
        <w:rPr>
          <w:rFonts w:ascii="Arial" w:eastAsia="Times New Roman" w:hAnsi="Arial" w:cs="Arial"/>
          <w:color w:val="000000"/>
          <w:sz w:val="6"/>
          <w:szCs w:val="22"/>
        </w:rPr>
      </w:pPr>
    </w:p>
    <w:p w14:paraId="0B4A3D2C" w14:textId="122A2174" w:rsidR="00DA03B6" w:rsidRPr="00DA03B6" w:rsidRDefault="00DA03B6" w:rsidP="00DA03B6">
      <w:pPr>
        <w:widowControl/>
        <w:suppressAutoHyphens w:val="0"/>
        <w:spacing w:line="288" w:lineRule="auto"/>
        <w:jc w:val="both"/>
        <w:rPr>
          <w:rFonts w:ascii="Arial" w:eastAsia="Times New Roman" w:hAnsi="Arial" w:cs="Arial"/>
          <w:sz w:val="22"/>
          <w:szCs w:val="22"/>
          <w:lang w:eastAsia="pl-PL"/>
        </w:rPr>
      </w:pPr>
      <w:r w:rsidRPr="00DA03B6">
        <w:rPr>
          <w:rFonts w:ascii="Arial" w:hAnsi="Arial" w:cs="Arial"/>
          <w:b/>
          <w:sz w:val="22"/>
          <w:szCs w:val="22"/>
        </w:rPr>
        <w:t>6.6</w:t>
      </w:r>
      <w:r w:rsidRPr="00DA03B6">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DA03B6">
        <w:rPr>
          <w:rFonts w:ascii="Arial" w:hAnsi="Arial" w:cs="Arial"/>
          <w:color w:val="auto"/>
          <w:sz w:val="22"/>
          <w:szCs w:val="22"/>
        </w:rPr>
        <w:t xml:space="preserve">o ile wykonawca wskazał w oświadczeniu, </w:t>
      </w:r>
      <w:r w:rsidR="000E5C43">
        <w:rPr>
          <w:rFonts w:ascii="Arial" w:hAnsi="Arial" w:cs="Arial"/>
          <w:color w:val="auto"/>
          <w:sz w:val="22"/>
          <w:szCs w:val="22"/>
        </w:rPr>
        <w:br/>
      </w:r>
      <w:r w:rsidRPr="00DA03B6">
        <w:rPr>
          <w:rFonts w:ascii="Arial" w:hAnsi="Arial" w:cs="Arial"/>
          <w:color w:val="auto"/>
          <w:sz w:val="22"/>
          <w:szCs w:val="22"/>
        </w:rPr>
        <w:t xml:space="preserve">o którym mowa w art. 125 ust. 1 ustawy </w:t>
      </w:r>
      <w:proofErr w:type="spellStart"/>
      <w:r w:rsidRPr="00DA03B6">
        <w:rPr>
          <w:rFonts w:ascii="Arial" w:hAnsi="Arial" w:cs="Arial"/>
          <w:color w:val="auto"/>
          <w:sz w:val="22"/>
          <w:szCs w:val="22"/>
        </w:rPr>
        <w:t>Pzp</w:t>
      </w:r>
      <w:proofErr w:type="spellEnd"/>
      <w:r w:rsidRPr="00DA03B6">
        <w:rPr>
          <w:rFonts w:ascii="Arial" w:hAnsi="Arial" w:cs="Arial"/>
          <w:color w:val="auto"/>
          <w:sz w:val="22"/>
          <w:szCs w:val="22"/>
        </w:rPr>
        <w:t>, da</w:t>
      </w:r>
      <w:r w:rsidRPr="00DA03B6">
        <w:rPr>
          <w:rFonts w:ascii="Arial" w:hAnsi="Arial" w:cs="Arial"/>
          <w:sz w:val="22"/>
          <w:szCs w:val="22"/>
        </w:rPr>
        <w:t xml:space="preserve">ne umożliwiające dostęp do tych środków. Wykonawca nie jest zobowiązany do złożenia podmiotowych środków dowodowych, które zamawiający posiada, jeżeli wykonawca wskaże te środki oraz potwierdzi ich prawidłowość </w:t>
      </w:r>
      <w:r w:rsidR="00D720D0">
        <w:rPr>
          <w:rFonts w:ascii="Arial" w:hAnsi="Arial" w:cs="Arial"/>
          <w:sz w:val="22"/>
          <w:szCs w:val="22"/>
        </w:rPr>
        <w:br/>
      </w:r>
      <w:r w:rsidRPr="00DA03B6">
        <w:rPr>
          <w:rFonts w:ascii="Arial" w:hAnsi="Arial" w:cs="Arial"/>
          <w:sz w:val="22"/>
          <w:szCs w:val="22"/>
        </w:rPr>
        <w:t>i aktualność.</w:t>
      </w:r>
    </w:p>
    <w:p w14:paraId="3A197104" w14:textId="77777777" w:rsidR="00DA03B6" w:rsidRPr="00DA03B6" w:rsidRDefault="00DA03B6" w:rsidP="00DA03B6">
      <w:pPr>
        <w:widowControl/>
        <w:spacing w:line="288" w:lineRule="auto"/>
        <w:jc w:val="both"/>
        <w:rPr>
          <w:rFonts w:ascii="Arial" w:eastAsia="Times New Roman" w:hAnsi="Arial" w:cs="Arial"/>
          <w:color w:val="000000"/>
          <w:sz w:val="10"/>
          <w:szCs w:val="22"/>
        </w:rPr>
      </w:pPr>
    </w:p>
    <w:p w14:paraId="7D116A7C" w14:textId="77777777"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6.6.1</w:t>
      </w:r>
      <w:r w:rsidRPr="00DA03B6">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202F148E" w14:textId="77777777" w:rsidR="00DA03B6" w:rsidRPr="00DA03B6" w:rsidRDefault="00DA03B6" w:rsidP="00DA03B6">
      <w:pPr>
        <w:widowControl/>
        <w:suppressAutoHyphens w:val="0"/>
        <w:spacing w:line="288" w:lineRule="auto"/>
        <w:jc w:val="both"/>
        <w:rPr>
          <w:rFonts w:ascii="Arial" w:eastAsia="Arial" w:hAnsi="Arial" w:cs="Arial"/>
          <w:sz w:val="14"/>
          <w:szCs w:val="22"/>
        </w:rPr>
      </w:pPr>
      <w:r w:rsidRPr="00DA03B6">
        <w:rPr>
          <w:rFonts w:ascii="Arial" w:eastAsia="Arial" w:hAnsi="Arial" w:cs="Arial"/>
          <w:sz w:val="22"/>
          <w:szCs w:val="22"/>
        </w:rPr>
        <w:t xml:space="preserve"> </w:t>
      </w:r>
    </w:p>
    <w:p w14:paraId="493448A7" w14:textId="77777777" w:rsidR="00DA03B6" w:rsidRPr="00DA03B6" w:rsidRDefault="00DA03B6" w:rsidP="00DA03B6">
      <w:pPr>
        <w:widowControl/>
        <w:suppressAutoHyphens w:val="0"/>
        <w:spacing w:line="288" w:lineRule="auto"/>
        <w:jc w:val="both"/>
        <w:rPr>
          <w:rFonts w:ascii="Arial" w:eastAsia="Times New Roman" w:hAnsi="Arial" w:cs="Arial"/>
          <w:sz w:val="6"/>
          <w:szCs w:val="6"/>
        </w:rPr>
      </w:pPr>
      <w:r w:rsidRPr="00DA03B6">
        <w:rPr>
          <w:rFonts w:ascii="Arial" w:eastAsia="Times New Roman" w:hAnsi="Arial" w:cs="Arial"/>
          <w:b/>
          <w:bCs/>
          <w:sz w:val="22"/>
          <w:szCs w:val="22"/>
        </w:rPr>
        <w:t xml:space="preserve">6.7 Dysponowanie zasobami innego podmiotu. </w:t>
      </w:r>
    </w:p>
    <w:p w14:paraId="75D409ED" w14:textId="77777777" w:rsidR="00DA03B6" w:rsidRPr="00DA03B6" w:rsidRDefault="00DA03B6" w:rsidP="00DA03B6">
      <w:pPr>
        <w:widowControl/>
        <w:suppressAutoHyphens w:val="0"/>
        <w:spacing w:line="288" w:lineRule="auto"/>
        <w:jc w:val="both"/>
        <w:rPr>
          <w:rFonts w:ascii="Arial" w:eastAsia="Times New Roman" w:hAnsi="Arial" w:cs="Arial"/>
          <w:sz w:val="6"/>
          <w:szCs w:val="6"/>
        </w:rPr>
      </w:pPr>
    </w:p>
    <w:p w14:paraId="628DD270" w14:textId="3BF0D8D5" w:rsidR="00DA03B6" w:rsidRPr="00DA03B6" w:rsidRDefault="00DA03B6" w:rsidP="00DA03B6">
      <w:pPr>
        <w:widowControl/>
        <w:suppressAutoHyphens w:val="0"/>
        <w:spacing w:line="288" w:lineRule="auto"/>
        <w:jc w:val="both"/>
        <w:rPr>
          <w:rFonts w:ascii="Arial" w:eastAsia="Times New Roman" w:hAnsi="Arial" w:cs="Arial"/>
          <w:sz w:val="22"/>
          <w:szCs w:val="22"/>
        </w:rPr>
      </w:pPr>
      <w:r w:rsidRPr="00DA03B6">
        <w:rPr>
          <w:rFonts w:ascii="Arial" w:eastAsia="Times New Roman" w:hAnsi="Arial" w:cs="Arial"/>
          <w:b/>
          <w:bCs/>
          <w:sz w:val="22"/>
          <w:szCs w:val="22"/>
        </w:rPr>
        <w:t xml:space="preserve">6.7.1 </w:t>
      </w:r>
      <w:r w:rsidRPr="00DA03B6">
        <w:rPr>
          <w:rFonts w:ascii="Arial" w:eastAsia="Times New Roman" w:hAnsi="Arial" w:cs="Arial"/>
          <w:sz w:val="22"/>
          <w:szCs w:val="22"/>
        </w:rPr>
        <w:t xml:space="preserve">Wykonawca może w celu potwierdzenia spełniania warunków, o których mowa                        w </w:t>
      </w:r>
      <w:r w:rsidRPr="00DA03B6">
        <w:rPr>
          <w:rFonts w:ascii="Arial" w:eastAsia="Times New Roman" w:hAnsi="Arial" w:cs="Arial"/>
          <w:color w:val="auto"/>
          <w:sz w:val="22"/>
          <w:szCs w:val="22"/>
        </w:rPr>
        <w:t>pkt 5.1.2.4</w:t>
      </w:r>
      <w:r w:rsidR="000E5C43">
        <w:rPr>
          <w:rFonts w:ascii="Arial" w:eastAsia="Times New Roman" w:hAnsi="Arial" w:cs="Arial"/>
          <w:color w:val="auto"/>
          <w:sz w:val="22"/>
          <w:szCs w:val="22"/>
        </w:rPr>
        <w:t>)</w:t>
      </w:r>
      <w:r w:rsidRPr="00DA03B6">
        <w:rPr>
          <w:rFonts w:ascii="Arial" w:eastAsia="Times New Roman" w:hAnsi="Arial" w:cs="Arial"/>
          <w:sz w:val="22"/>
          <w:szCs w:val="22"/>
        </w:rPr>
        <w:t xml:space="preserve"> SWZ, w stosownych sytuacjach oraz w odniesieniu do przedmiotowego zamówienia lub jego części, polegać na zdolnościach technicznych lub zawodowych podmiotów udostępniających zasoby, niezależnie od charakteru prawnego łączących go </w:t>
      </w:r>
      <w:r w:rsidR="000E5C43">
        <w:rPr>
          <w:rFonts w:ascii="Arial" w:eastAsia="Times New Roman" w:hAnsi="Arial" w:cs="Arial"/>
          <w:sz w:val="22"/>
          <w:szCs w:val="22"/>
        </w:rPr>
        <w:br/>
      </w:r>
      <w:r w:rsidRPr="00DA03B6">
        <w:rPr>
          <w:rFonts w:ascii="Arial" w:eastAsia="Times New Roman" w:hAnsi="Arial" w:cs="Arial"/>
          <w:sz w:val="22"/>
          <w:szCs w:val="22"/>
        </w:rPr>
        <w:t>z nim stosunków prawnych.</w:t>
      </w:r>
    </w:p>
    <w:p w14:paraId="75CF10F0" w14:textId="77777777" w:rsidR="00DA03B6" w:rsidRPr="00DA03B6" w:rsidRDefault="00DA03B6" w:rsidP="00DA03B6">
      <w:pPr>
        <w:widowControl/>
        <w:suppressAutoHyphens w:val="0"/>
        <w:spacing w:line="288" w:lineRule="auto"/>
        <w:jc w:val="both"/>
        <w:rPr>
          <w:rFonts w:ascii="Arial" w:eastAsia="Times New Roman" w:hAnsi="Arial" w:cs="Arial"/>
          <w:b/>
          <w:bCs/>
          <w:color w:val="000000"/>
          <w:sz w:val="10"/>
          <w:szCs w:val="22"/>
        </w:rPr>
      </w:pPr>
    </w:p>
    <w:p w14:paraId="23C9C9DD" w14:textId="77777777" w:rsidR="00DA03B6" w:rsidRPr="00DA03B6" w:rsidRDefault="00DA03B6" w:rsidP="00DA03B6">
      <w:pPr>
        <w:widowControl/>
        <w:suppressAutoHyphens w:val="0"/>
        <w:spacing w:line="288" w:lineRule="auto"/>
        <w:jc w:val="both"/>
        <w:rPr>
          <w:rFonts w:ascii="Arial" w:eastAsia="Times New Roman" w:hAnsi="Arial" w:cs="Arial"/>
          <w:sz w:val="22"/>
          <w:szCs w:val="22"/>
        </w:rPr>
      </w:pPr>
      <w:r w:rsidRPr="00DA03B6">
        <w:rPr>
          <w:rFonts w:ascii="Arial" w:eastAsia="Times New Roman" w:hAnsi="Arial" w:cs="Arial"/>
          <w:b/>
          <w:bCs/>
          <w:sz w:val="22"/>
          <w:szCs w:val="22"/>
        </w:rPr>
        <w:t xml:space="preserve">6.7.2 </w:t>
      </w:r>
      <w:r w:rsidRPr="00DA03B6">
        <w:rPr>
          <w:rFonts w:ascii="Arial" w:eastAsia="Times New Roman" w:hAnsi="Arial" w:cs="Arial"/>
          <w:sz w:val="22"/>
          <w:szCs w:val="22"/>
        </w:rPr>
        <w:t xml:space="preserve">Wykonawca, który polega na zdolnościach lub sytuacji podmiotów udostępniających zasoby, </w:t>
      </w:r>
      <w:r w:rsidRPr="00DA03B6">
        <w:rPr>
          <w:rFonts w:ascii="Arial" w:eastAsia="Times New Roman" w:hAnsi="Arial" w:cs="Arial"/>
          <w:b/>
          <w:sz w:val="22"/>
          <w:szCs w:val="22"/>
        </w:rPr>
        <w:t xml:space="preserve">składa wraz z ofertą zobowiązanie </w:t>
      </w:r>
      <w:r w:rsidRPr="00DA03B6">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0F51F4BC" w14:textId="77777777" w:rsidR="00DA03B6" w:rsidRPr="00DA03B6" w:rsidRDefault="00DA03B6" w:rsidP="00DA03B6">
      <w:pPr>
        <w:widowControl/>
        <w:suppressAutoHyphens w:val="0"/>
        <w:spacing w:line="288" w:lineRule="auto"/>
        <w:jc w:val="both"/>
        <w:rPr>
          <w:rFonts w:ascii="Arial" w:eastAsia="Times New Roman" w:hAnsi="Arial" w:cs="Arial"/>
          <w:sz w:val="10"/>
          <w:szCs w:val="22"/>
        </w:rPr>
      </w:pPr>
      <w:r w:rsidRPr="00DA03B6">
        <w:rPr>
          <w:rFonts w:ascii="Arial" w:eastAsia="Times New Roman" w:hAnsi="Arial" w:cs="Arial"/>
          <w:sz w:val="22"/>
          <w:szCs w:val="22"/>
        </w:rPr>
        <w:t>Zobowiązanie, o którym mowa powyżej, winno być złożone w formie oryginału wraz z ofertą.</w:t>
      </w:r>
    </w:p>
    <w:p w14:paraId="562694C8" w14:textId="77777777" w:rsidR="00DA03B6" w:rsidRPr="00DA03B6" w:rsidRDefault="00DA03B6" w:rsidP="00DA03B6">
      <w:pPr>
        <w:widowControl/>
        <w:suppressAutoHyphens w:val="0"/>
        <w:spacing w:line="288" w:lineRule="auto"/>
        <w:jc w:val="both"/>
        <w:rPr>
          <w:rFonts w:ascii="Arial" w:eastAsia="Times New Roman" w:hAnsi="Arial" w:cs="Arial"/>
          <w:sz w:val="10"/>
          <w:szCs w:val="22"/>
        </w:rPr>
      </w:pPr>
    </w:p>
    <w:p w14:paraId="2126973F" w14:textId="77777777" w:rsidR="00DA03B6" w:rsidRPr="00DA03B6" w:rsidRDefault="00DA03B6" w:rsidP="00DA03B6">
      <w:pPr>
        <w:widowControl/>
        <w:suppressAutoHyphens w:val="0"/>
        <w:spacing w:line="288" w:lineRule="auto"/>
        <w:jc w:val="both"/>
        <w:rPr>
          <w:rFonts w:ascii="Arial" w:eastAsia="Times New Roman" w:hAnsi="Arial" w:cs="Arial"/>
          <w:bCs/>
          <w:sz w:val="2"/>
          <w:szCs w:val="22"/>
        </w:rPr>
      </w:pPr>
      <w:r w:rsidRPr="00DA03B6">
        <w:rPr>
          <w:rFonts w:ascii="Arial" w:eastAsia="Times New Roman" w:hAnsi="Arial" w:cs="Arial"/>
          <w:b/>
          <w:bCs/>
          <w:sz w:val="22"/>
          <w:szCs w:val="22"/>
        </w:rPr>
        <w:t xml:space="preserve">6.7.3 </w:t>
      </w:r>
      <w:r w:rsidRPr="00DA03B6">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60851683" w14:textId="77777777" w:rsidR="00DA03B6" w:rsidRPr="00DA03B6" w:rsidRDefault="00DA03B6" w:rsidP="00DA03B6">
      <w:pPr>
        <w:widowControl/>
        <w:suppressAutoHyphens w:val="0"/>
        <w:spacing w:line="288" w:lineRule="auto"/>
        <w:jc w:val="both"/>
        <w:rPr>
          <w:rFonts w:ascii="Arial" w:eastAsia="Times New Roman" w:hAnsi="Arial" w:cs="Arial"/>
          <w:bCs/>
          <w:sz w:val="2"/>
          <w:szCs w:val="22"/>
        </w:rPr>
      </w:pPr>
    </w:p>
    <w:p w14:paraId="6CBD9C7E" w14:textId="77777777" w:rsidR="00DA03B6" w:rsidRPr="00DA03B6" w:rsidRDefault="00DA03B6" w:rsidP="006743D7">
      <w:pPr>
        <w:widowControl/>
        <w:numPr>
          <w:ilvl w:val="1"/>
          <w:numId w:val="118"/>
        </w:numPr>
        <w:suppressAutoHyphens w:val="0"/>
        <w:spacing w:line="288" w:lineRule="auto"/>
        <w:ind w:left="426" w:hanging="284"/>
        <w:jc w:val="both"/>
        <w:rPr>
          <w:rFonts w:ascii="Arial" w:eastAsia="Times New Roman" w:hAnsi="Arial" w:cs="Arial"/>
          <w:sz w:val="22"/>
          <w:szCs w:val="22"/>
        </w:rPr>
      </w:pPr>
      <w:r w:rsidRPr="00DA03B6">
        <w:rPr>
          <w:rFonts w:ascii="Arial" w:eastAsia="Times New Roman" w:hAnsi="Arial" w:cs="Arial"/>
          <w:sz w:val="22"/>
          <w:szCs w:val="22"/>
        </w:rPr>
        <w:t xml:space="preserve">zakres dostępnych wykonawcy zasobów podmiotu udostępniającego zasoby; </w:t>
      </w:r>
    </w:p>
    <w:p w14:paraId="4129861C" w14:textId="77777777" w:rsidR="00DA03B6" w:rsidRPr="00DA03B6" w:rsidRDefault="00DA03B6" w:rsidP="006743D7">
      <w:pPr>
        <w:widowControl/>
        <w:numPr>
          <w:ilvl w:val="1"/>
          <w:numId w:val="118"/>
        </w:numPr>
        <w:suppressAutoHyphens w:val="0"/>
        <w:spacing w:line="288" w:lineRule="auto"/>
        <w:ind w:left="426" w:hanging="284"/>
        <w:jc w:val="both"/>
        <w:rPr>
          <w:rFonts w:ascii="Arial" w:eastAsia="Times New Roman" w:hAnsi="Arial" w:cs="Arial"/>
          <w:sz w:val="22"/>
          <w:szCs w:val="22"/>
        </w:rPr>
      </w:pPr>
      <w:r w:rsidRPr="00DA03B6">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710AAF38" w14:textId="77777777" w:rsidR="00DA03B6" w:rsidRPr="00DA03B6" w:rsidRDefault="00DA03B6" w:rsidP="006743D7">
      <w:pPr>
        <w:widowControl/>
        <w:numPr>
          <w:ilvl w:val="1"/>
          <w:numId w:val="118"/>
        </w:numPr>
        <w:suppressAutoHyphens w:val="0"/>
        <w:spacing w:line="288" w:lineRule="auto"/>
        <w:ind w:left="426" w:hanging="284"/>
        <w:jc w:val="both"/>
        <w:rPr>
          <w:rFonts w:ascii="Arial" w:eastAsia="Times New Roman" w:hAnsi="Arial" w:cs="Arial"/>
          <w:sz w:val="4"/>
          <w:szCs w:val="4"/>
        </w:rPr>
      </w:pPr>
      <w:r w:rsidRPr="00DA03B6">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41F0E963" w14:textId="77777777" w:rsidR="00DA03B6" w:rsidRPr="00DA03B6" w:rsidRDefault="00DA03B6" w:rsidP="00DA03B6">
      <w:pPr>
        <w:widowControl/>
        <w:suppressAutoHyphens w:val="0"/>
        <w:spacing w:line="288" w:lineRule="auto"/>
        <w:ind w:left="709" w:hanging="425"/>
        <w:jc w:val="both"/>
        <w:rPr>
          <w:rFonts w:ascii="Arial" w:eastAsia="Times New Roman" w:hAnsi="Arial" w:cs="Arial"/>
          <w:sz w:val="4"/>
          <w:szCs w:val="4"/>
        </w:rPr>
      </w:pPr>
    </w:p>
    <w:p w14:paraId="5236401F" w14:textId="77E6243A" w:rsidR="00DA03B6" w:rsidRPr="00DA03B6" w:rsidRDefault="00DA03B6" w:rsidP="00DA03B6">
      <w:pPr>
        <w:widowControl/>
        <w:suppressAutoHyphens w:val="0"/>
        <w:spacing w:line="288" w:lineRule="auto"/>
        <w:jc w:val="both"/>
        <w:rPr>
          <w:rFonts w:ascii="Arial" w:eastAsia="Times New Roman" w:hAnsi="Arial" w:cs="Arial"/>
          <w:sz w:val="22"/>
          <w:szCs w:val="22"/>
        </w:rPr>
      </w:pPr>
      <w:r w:rsidRPr="00DA03B6">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DA03B6">
        <w:rPr>
          <w:rFonts w:ascii="Arial" w:hAnsi="Arial" w:cs="Arial"/>
          <w:sz w:val="22"/>
          <w:szCs w:val="22"/>
        </w:rPr>
        <w:t>Pzp</w:t>
      </w:r>
      <w:proofErr w:type="spellEnd"/>
      <w:r w:rsidRPr="00DA03B6">
        <w:rPr>
          <w:rFonts w:ascii="Arial" w:hAnsi="Arial" w:cs="Arial"/>
          <w:sz w:val="22"/>
          <w:szCs w:val="22"/>
        </w:rPr>
        <w:t xml:space="preserve"> oraz </w:t>
      </w:r>
      <w:r w:rsidRPr="00DA03B6">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0E5C43">
        <w:rPr>
          <w:rFonts w:ascii="Arial" w:eastAsia="Calibri" w:hAnsi="Arial" w:cs="Arial"/>
          <w:sz w:val="22"/>
          <w:szCs w:val="22"/>
          <w:lang w:eastAsia="en-US"/>
        </w:rPr>
        <w:t>3</w:t>
      </w:r>
      <w:r w:rsidRPr="00DA03B6">
        <w:rPr>
          <w:rFonts w:ascii="Arial" w:eastAsia="Calibri" w:hAnsi="Arial" w:cs="Arial"/>
          <w:sz w:val="22"/>
          <w:szCs w:val="22"/>
          <w:lang w:eastAsia="en-US"/>
        </w:rPr>
        <w:t xml:space="preserve"> r., poz. </w:t>
      </w:r>
      <w:r w:rsidR="000E5C43">
        <w:rPr>
          <w:rFonts w:ascii="Arial" w:eastAsia="Calibri" w:hAnsi="Arial" w:cs="Arial"/>
          <w:sz w:val="22"/>
          <w:szCs w:val="22"/>
          <w:lang w:eastAsia="en-US"/>
        </w:rPr>
        <w:t xml:space="preserve">1497 z </w:t>
      </w:r>
      <w:proofErr w:type="spellStart"/>
      <w:r w:rsidR="000E5C43">
        <w:rPr>
          <w:rFonts w:ascii="Arial" w:eastAsia="Calibri" w:hAnsi="Arial" w:cs="Arial"/>
          <w:sz w:val="22"/>
          <w:szCs w:val="22"/>
          <w:lang w:eastAsia="en-US"/>
        </w:rPr>
        <w:t>późn</w:t>
      </w:r>
      <w:proofErr w:type="spellEnd"/>
      <w:r w:rsidR="000E5C43">
        <w:rPr>
          <w:rFonts w:ascii="Arial" w:eastAsia="Calibri" w:hAnsi="Arial" w:cs="Arial"/>
          <w:sz w:val="22"/>
          <w:szCs w:val="22"/>
          <w:lang w:eastAsia="en-US"/>
        </w:rPr>
        <w:t>. zm.</w:t>
      </w:r>
      <w:r w:rsidRPr="00DA03B6">
        <w:rPr>
          <w:rFonts w:ascii="Arial" w:eastAsia="Calibri" w:hAnsi="Arial" w:cs="Arial"/>
          <w:sz w:val="22"/>
          <w:szCs w:val="22"/>
          <w:lang w:eastAsia="en-US"/>
        </w:rPr>
        <w:t>)</w:t>
      </w:r>
      <w:r w:rsidRPr="00DA03B6">
        <w:rPr>
          <w:rFonts w:ascii="Arial" w:eastAsia="Times New Roman" w:hAnsi="Arial" w:cs="Arial"/>
          <w:sz w:val="22"/>
          <w:szCs w:val="22"/>
        </w:rPr>
        <w:t xml:space="preserve">. </w:t>
      </w:r>
    </w:p>
    <w:p w14:paraId="0646D835" w14:textId="77777777" w:rsidR="00DA03B6" w:rsidRPr="00DA03B6" w:rsidRDefault="00DA03B6" w:rsidP="00DA03B6">
      <w:pPr>
        <w:widowControl/>
        <w:suppressAutoHyphens w:val="0"/>
        <w:spacing w:line="288" w:lineRule="auto"/>
        <w:jc w:val="both"/>
        <w:rPr>
          <w:rFonts w:ascii="Arial" w:eastAsia="Times New Roman" w:hAnsi="Arial" w:cs="Arial"/>
          <w:sz w:val="10"/>
          <w:szCs w:val="10"/>
        </w:rPr>
      </w:pPr>
    </w:p>
    <w:p w14:paraId="66E10ECA" w14:textId="77777777" w:rsidR="00DA03B6" w:rsidRPr="00DA03B6" w:rsidRDefault="00DA03B6" w:rsidP="00DA03B6">
      <w:pPr>
        <w:widowControl/>
        <w:suppressAutoHyphens w:val="0"/>
        <w:spacing w:line="288" w:lineRule="auto"/>
        <w:jc w:val="both"/>
        <w:rPr>
          <w:rFonts w:ascii="Arial" w:eastAsia="Times New Roman" w:hAnsi="Arial" w:cs="Arial"/>
          <w:sz w:val="22"/>
          <w:szCs w:val="22"/>
        </w:rPr>
      </w:pPr>
      <w:r w:rsidRPr="00DA03B6">
        <w:rPr>
          <w:rFonts w:ascii="Arial" w:eastAsia="Times New Roman" w:hAnsi="Arial" w:cs="Arial"/>
          <w:b/>
          <w:bCs/>
          <w:sz w:val="22"/>
          <w:szCs w:val="22"/>
        </w:rPr>
        <w:t xml:space="preserve">6.7.4 </w:t>
      </w:r>
      <w:r w:rsidRPr="00DA03B6">
        <w:rPr>
          <w:rFonts w:ascii="Arial" w:eastAsia="Times New Roman"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p>
    <w:p w14:paraId="63015BA9" w14:textId="77777777" w:rsidR="00DA03B6" w:rsidRPr="00DA03B6" w:rsidRDefault="00DA03B6" w:rsidP="00DA03B6">
      <w:pPr>
        <w:widowControl/>
        <w:suppressAutoHyphens w:val="0"/>
        <w:spacing w:line="288" w:lineRule="auto"/>
        <w:jc w:val="both"/>
        <w:rPr>
          <w:rFonts w:ascii="Arial" w:hAnsi="Arial" w:cs="Arial"/>
          <w:sz w:val="22"/>
          <w:szCs w:val="22"/>
        </w:rPr>
      </w:pPr>
      <w:r w:rsidRPr="00DA03B6">
        <w:rPr>
          <w:rFonts w:ascii="Arial" w:eastAsia="Times New Roman" w:hAnsi="Arial" w:cs="Arial"/>
          <w:sz w:val="22"/>
          <w:szCs w:val="22"/>
        </w:rPr>
        <w:t xml:space="preserve">1) zastąpił ten podmiot innym podmiotem lub podmiotami, albo </w:t>
      </w:r>
    </w:p>
    <w:p w14:paraId="46263B09" w14:textId="5308B264" w:rsidR="00DA03B6" w:rsidRPr="00DA03B6" w:rsidRDefault="00DA03B6" w:rsidP="00DA03B6">
      <w:pPr>
        <w:spacing w:line="288" w:lineRule="auto"/>
        <w:jc w:val="both"/>
        <w:rPr>
          <w:rFonts w:ascii="Arial" w:hAnsi="Arial" w:cs="Arial"/>
          <w:sz w:val="22"/>
          <w:szCs w:val="22"/>
        </w:rPr>
      </w:pPr>
      <w:r w:rsidRPr="00DA03B6">
        <w:rPr>
          <w:rFonts w:ascii="Arial" w:hAnsi="Arial" w:cs="Arial"/>
          <w:sz w:val="22"/>
          <w:szCs w:val="22"/>
        </w:rPr>
        <w:t>2) wykazał, że samodzielnie spełnia warunki udziału w postępowaniu, o których mowa w pkt 5.1.2.4</w:t>
      </w:r>
      <w:r w:rsidR="000E5C43">
        <w:rPr>
          <w:rFonts w:ascii="Arial" w:hAnsi="Arial" w:cs="Arial"/>
          <w:sz w:val="22"/>
          <w:szCs w:val="22"/>
        </w:rPr>
        <w:t>)</w:t>
      </w:r>
      <w:r w:rsidRPr="00DA03B6">
        <w:rPr>
          <w:rFonts w:ascii="Arial" w:hAnsi="Arial" w:cs="Arial"/>
          <w:sz w:val="22"/>
          <w:szCs w:val="22"/>
        </w:rPr>
        <w:t xml:space="preserve"> SWZ.</w:t>
      </w:r>
    </w:p>
    <w:p w14:paraId="43B39D8A" w14:textId="77777777" w:rsidR="00DA03B6" w:rsidRPr="00DA03B6" w:rsidRDefault="00DA03B6" w:rsidP="00DA03B6">
      <w:pPr>
        <w:spacing w:line="288" w:lineRule="auto"/>
        <w:jc w:val="both"/>
        <w:rPr>
          <w:rFonts w:ascii="Arial" w:hAnsi="Arial" w:cs="Arial"/>
          <w:sz w:val="12"/>
          <w:szCs w:val="12"/>
        </w:rPr>
      </w:pPr>
    </w:p>
    <w:p w14:paraId="5CAF85BB" w14:textId="77777777" w:rsidR="00DA03B6" w:rsidRPr="00DA03B6" w:rsidRDefault="00DA03B6" w:rsidP="006743D7">
      <w:pPr>
        <w:widowControl/>
        <w:numPr>
          <w:ilvl w:val="2"/>
          <w:numId w:val="121"/>
        </w:numPr>
        <w:suppressAutoHyphens w:val="0"/>
        <w:spacing w:line="288" w:lineRule="auto"/>
        <w:ind w:left="0" w:firstLine="0"/>
        <w:contextualSpacing/>
        <w:jc w:val="both"/>
        <w:rPr>
          <w:rFonts w:ascii="Arial" w:eastAsia="Calibri" w:hAnsi="Arial" w:cs="Arial"/>
          <w:color w:val="auto"/>
          <w:sz w:val="22"/>
          <w:szCs w:val="22"/>
          <w:lang w:eastAsia="en-US"/>
        </w:rPr>
      </w:pPr>
      <w:r w:rsidRPr="00DA03B6">
        <w:rPr>
          <w:rFonts w:ascii="Arial" w:eastAsia="Calibri" w:hAnsi="Arial" w:cs="Arial"/>
          <w:color w:val="auto"/>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AA4587" w14:textId="77777777" w:rsidR="00DA03B6" w:rsidRPr="00DA03B6" w:rsidRDefault="00DA03B6" w:rsidP="00DA03B6">
      <w:pPr>
        <w:widowControl/>
        <w:suppressAutoHyphens w:val="0"/>
        <w:spacing w:line="288" w:lineRule="auto"/>
        <w:contextualSpacing/>
        <w:jc w:val="both"/>
        <w:rPr>
          <w:rFonts w:ascii="Arial" w:eastAsia="Calibri" w:hAnsi="Arial" w:cs="Arial"/>
          <w:color w:val="auto"/>
          <w:sz w:val="8"/>
          <w:szCs w:val="22"/>
          <w:lang w:eastAsia="en-US"/>
        </w:rPr>
      </w:pPr>
    </w:p>
    <w:p w14:paraId="233A29C8" w14:textId="77777777" w:rsidR="00DA03B6" w:rsidRPr="00DA03B6" w:rsidRDefault="00DA03B6" w:rsidP="006743D7">
      <w:pPr>
        <w:widowControl/>
        <w:numPr>
          <w:ilvl w:val="2"/>
          <w:numId w:val="121"/>
        </w:numPr>
        <w:suppressAutoHyphens w:val="0"/>
        <w:spacing w:line="288" w:lineRule="auto"/>
        <w:ind w:left="0" w:firstLine="0"/>
        <w:contextualSpacing/>
        <w:jc w:val="both"/>
        <w:rPr>
          <w:rFonts w:ascii="Arial" w:eastAsia="Calibri" w:hAnsi="Arial" w:cs="Arial"/>
          <w:color w:val="auto"/>
          <w:sz w:val="22"/>
          <w:szCs w:val="22"/>
          <w:lang w:eastAsia="en-US"/>
        </w:rPr>
      </w:pPr>
      <w:r w:rsidRPr="00DA03B6">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09619A0D" w14:textId="77777777" w:rsidR="00DA03B6" w:rsidRPr="00DA03B6" w:rsidRDefault="00DA03B6" w:rsidP="00DA03B6">
      <w:pPr>
        <w:spacing w:line="288" w:lineRule="auto"/>
        <w:jc w:val="both"/>
        <w:rPr>
          <w:rFonts w:ascii="Arial" w:hAnsi="Arial" w:cs="Arial"/>
          <w:sz w:val="12"/>
          <w:szCs w:val="12"/>
        </w:rPr>
      </w:pPr>
    </w:p>
    <w:p w14:paraId="005FA7A3" w14:textId="77777777" w:rsidR="00DA03B6" w:rsidRPr="00DA03B6" w:rsidRDefault="00DA03B6" w:rsidP="00DA03B6">
      <w:pPr>
        <w:widowControl/>
        <w:suppressAutoHyphens w:val="0"/>
        <w:spacing w:line="288" w:lineRule="auto"/>
        <w:jc w:val="both"/>
        <w:rPr>
          <w:rFonts w:ascii="Arial" w:eastAsia="Times New Roman" w:hAnsi="Arial" w:cs="Arial"/>
          <w:bCs/>
          <w:iCs/>
          <w:color w:val="auto"/>
          <w:sz w:val="22"/>
          <w:szCs w:val="20"/>
          <w:lang w:eastAsia="pl-PL"/>
        </w:rPr>
      </w:pPr>
      <w:r w:rsidRPr="00DA03B6">
        <w:rPr>
          <w:rFonts w:ascii="Arial" w:eastAsia="Times New Roman" w:hAnsi="Arial" w:cs="Arial"/>
          <w:b/>
          <w:bCs/>
          <w:iCs/>
          <w:color w:val="auto"/>
          <w:sz w:val="22"/>
          <w:szCs w:val="20"/>
          <w:lang w:eastAsia="pl-PL"/>
        </w:rPr>
        <w:t>6.7.7</w:t>
      </w:r>
      <w:r w:rsidRPr="00DA03B6">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DA03B6">
        <w:rPr>
          <w:rFonts w:ascii="Arial" w:eastAsia="Times New Roman" w:hAnsi="Arial" w:cs="Arial"/>
          <w:bCs/>
          <w:iCs/>
          <w:color w:val="auto"/>
          <w:sz w:val="22"/>
          <w:szCs w:val="20"/>
          <w:lang w:eastAsia="pl-PL"/>
        </w:rPr>
        <w:t>Pzp</w:t>
      </w:r>
      <w:proofErr w:type="spellEnd"/>
      <w:r w:rsidRPr="00DA03B6">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70AED38E" w14:textId="77777777" w:rsidR="00DA03B6" w:rsidRPr="00DA03B6" w:rsidRDefault="00DA03B6" w:rsidP="00DA03B6">
      <w:pPr>
        <w:spacing w:line="288" w:lineRule="auto"/>
        <w:jc w:val="both"/>
        <w:rPr>
          <w:rFonts w:ascii="Arial" w:hAnsi="Arial" w:cs="Arial"/>
          <w:sz w:val="14"/>
          <w:szCs w:val="12"/>
        </w:rPr>
      </w:pPr>
    </w:p>
    <w:p w14:paraId="7DF6E964" w14:textId="77777777" w:rsidR="00DA03B6" w:rsidRPr="00DA03B6" w:rsidRDefault="00DA03B6" w:rsidP="00DA03B6">
      <w:pPr>
        <w:widowControl/>
        <w:suppressAutoHyphens w:val="0"/>
        <w:spacing w:line="288" w:lineRule="auto"/>
        <w:jc w:val="both"/>
        <w:rPr>
          <w:rFonts w:ascii="Arial" w:eastAsia="Times New Roman" w:hAnsi="Arial" w:cs="Arial"/>
          <w:sz w:val="12"/>
          <w:szCs w:val="22"/>
        </w:rPr>
      </w:pPr>
      <w:r w:rsidRPr="00DA03B6">
        <w:rPr>
          <w:rFonts w:ascii="Arial" w:eastAsia="Times New Roman" w:hAnsi="Arial" w:cs="Arial"/>
          <w:b/>
          <w:bCs/>
          <w:sz w:val="22"/>
          <w:szCs w:val="22"/>
        </w:rPr>
        <w:t>6.8 Informacja dla wykonawców, którzy mają siedzibę lub miejsce zamieszkania poza terytorium Rzeczypospolitej Polskiej</w:t>
      </w:r>
    </w:p>
    <w:p w14:paraId="0464A4D5" w14:textId="77777777" w:rsidR="00DA03B6" w:rsidRPr="00DA03B6" w:rsidRDefault="00DA03B6" w:rsidP="00DA03B6">
      <w:pPr>
        <w:widowControl/>
        <w:suppressAutoHyphens w:val="0"/>
        <w:spacing w:line="288" w:lineRule="auto"/>
        <w:jc w:val="both"/>
        <w:rPr>
          <w:rFonts w:ascii="Arial" w:eastAsia="Times New Roman" w:hAnsi="Arial" w:cs="Arial"/>
          <w:sz w:val="12"/>
          <w:szCs w:val="22"/>
        </w:rPr>
      </w:pPr>
    </w:p>
    <w:p w14:paraId="24142A77" w14:textId="64914C57" w:rsidR="00DA03B6" w:rsidRPr="00DA03B6" w:rsidRDefault="00DA03B6" w:rsidP="00DA03B6">
      <w:pPr>
        <w:widowControl/>
        <w:suppressAutoHyphens w:val="0"/>
        <w:spacing w:line="288" w:lineRule="auto"/>
        <w:jc w:val="both"/>
        <w:rPr>
          <w:rFonts w:ascii="Arial" w:eastAsia="Times New Roman" w:hAnsi="Arial" w:cs="Arial"/>
          <w:color w:val="000000"/>
          <w:sz w:val="8"/>
          <w:szCs w:val="22"/>
        </w:rPr>
      </w:pPr>
      <w:r w:rsidRPr="00DA03B6">
        <w:rPr>
          <w:rFonts w:ascii="Arial" w:eastAsia="Times New Roman" w:hAnsi="Arial" w:cs="Arial"/>
          <w:b/>
          <w:sz w:val="22"/>
          <w:szCs w:val="22"/>
        </w:rPr>
        <w:t>6.8.1</w:t>
      </w:r>
      <w:r w:rsidRPr="00DA03B6">
        <w:rPr>
          <w:rFonts w:ascii="Arial" w:eastAsia="Times New Roman" w:hAnsi="Arial" w:cs="Arial"/>
          <w:sz w:val="22"/>
          <w:szCs w:val="22"/>
        </w:rPr>
        <w:t xml:space="preserve"> </w:t>
      </w:r>
      <w:r w:rsidRPr="00DA03B6">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DA03B6">
        <w:rPr>
          <w:rFonts w:ascii="Arial" w:eastAsia="Times New Roman" w:hAnsi="Arial" w:cs="Arial"/>
          <w:color w:val="auto"/>
          <w:sz w:val="22"/>
        </w:rPr>
        <w:t xml:space="preserve">pkt </w:t>
      </w:r>
      <w:r w:rsidRPr="00DA03B6">
        <w:rPr>
          <w:rFonts w:ascii="Arial" w:eastAsia="Times New Roman" w:hAnsi="Arial" w:cs="Arial"/>
          <w:color w:val="auto"/>
          <w:sz w:val="22"/>
          <w:szCs w:val="22"/>
        </w:rPr>
        <w:t>6.4</w:t>
      </w:r>
      <w:r w:rsidRPr="00DA03B6">
        <w:rPr>
          <w:rFonts w:ascii="Arial" w:eastAsia="Times New Roman" w:hAnsi="Arial" w:cs="Arial"/>
          <w:color w:val="auto"/>
          <w:sz w:val="22"/>
        </w:rPr>
        <w:t>.2</w:t>
      </w:r>
      <w:r w:rsidR="00E44F05">
        <w:rPr>
          <w:rFonts w:ascii="Arial" w:eastAsia="Times New Roman" w:hAnsi="Arial" w:cs="Arial"/>
          <w:color w:val="auto"/>
          <w:sz w:val="22"/>
        </w:rPr>
        <w:t xml:space="preserve"> b</w:t>
      </w:r>
      <w:r w:rsidRPr="00DA03B6">
        <w:rPr>
          <w:rFonts w:ascii="Arial" w:eastAsia="Times New Roman" w:hAnsi="Arial" w:cs="Arial"/>
          <w:color w:val="auto"/>
          <w:sz w:val="22"/>
        </w:rPr>
        <w:t xml:space="preserve"> SWZ                 - sk</w:t>
      </w:r>
      <w:r w:rsidRPr="00DA03B6">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4ADDBB7" w14:textId="77777777" w:rsidR="00DA03B6" w:rsidRPr="00DA03B6" w:rsidRDefault="00DA03B6" w:rsidP="00DA03B6">
      <w:pPr>
        <w:tabs>
          <w:tab w:val="left" w:pos="360"/>
        </w:tabs>
        <w:spacing w:line="288" w:lineRule="auto"/>
        <w:jc w:val="both"/>
        <w:rPr>
          <w:rFonts w:ascii="Arial" w:eastAsia="Times New Roman" w:hAnsi="Arial" w:cs="Arial"/>
          <w:color w:val="000000"/>
          <w:sz w:val="8"/>
          <w:szCs w:val="22"/>
        </w:rPr>
      </w:pPr>
    </w:p>
    <w:p w14:paraId="0CD2D612" w14:textId="77777777" w:rsidR="00DA03B6" w:rsidRPr="00DA03B6" w:rsidRDefault="00DA03B6" w:rsidP="00DA03B6">
      <w:pPr>
        <w:tabs>
          <w:tab w:val="left" w:pos="360"/>
        </w:tabs>
        <w:spacing w:line="288" w:lineRule="auto"/>
        <w:jc w:val="both"/>
        <w:rPr>
          <w:rFonts w:ascii="Arial" w:eastAsia="Times New Roman" w:hAnsi="Arial" w:cs="Arial"/>
          <w:color w:val="000000"/>
          <w:sz w:val="8"/>
          <w:szCs w:val="22"/>
        </w:rPr>
      </w:pPr>
    </w:p>
    <w:p w14:paraId="0F6B3B2C" w14:textId="601CC8EF" w:rsidR="00DA03B6" w:rsidRPr="00DA03B6" w:rsidRDefault="00DA03B6" w:rsidP="00DA03B6">
      <w:pPr>
        <w:spacing w:line="288" w:lineRule="auto"/>
        <w:jc w:val="both"/>
        <w:rPr>
          <w:rFonts w:ascii="Arial" w:hAnsi="Arial" w:cs="Arial"/>
          <w:sz w:val="8"/>
          <w:szCs w:val="8"/>
        </w:rPr>
      </w:pPr>
      <w:r w:rsidRPr="00DA03B6">
        <w:rPr>
          <w:rFonts w:ascii="Arial" w:hAnsi="Arial" w:cs="Arial"/>
          <w:b/>
          <w:sz w:val="22"/>
        </w:rPr>
        <w:t>6.8.2</w:t>
      </w:r>
      <w:r w:rsidRPr="00DA03B6">
        <w:rPr>
          <w:rFonts w:ascii="Arial" w:hAnsi="Arial" w:cs="Arial"/>
          <w:sz w:val="22"/>
        </w:rPr>
        <w:t xml:space="preserve"> Jeżeli w kraju, w którym wykonawca ma siedzibę lub miejsce zamieszkania, </w:t>
      </w:r>
      <w:r w:rsidR="00E44F05" w:rsidRPr="00E44F05">
        <w:rPr>
          <w:rFonts w:ascii="Arial" w:hAnsi="Arial" w:cs="Arial"/>
          <w:sz w:val="22"/>
        </w:rPr>
        <w:t xml:space="preserve">lub miejsce zamieszkania ma osoba, której </w:t>
      </w:r>
      <w:r w:rsidR="00EA3B87">
        <w:rPr>
          <w:rFonts w:ascii="Arial" w:hAnsi="Arial" w:cs="Arial"/>
          <w:sz w:val="22"/>
        </w:rPr>
        <w:t>dokument dotyczy</w:t>
      </w:r>
      <w:r w:rsidR="00E44F05">
        <w:rPr>
          <w:rFonts w:ascii="Arial" w:hAnsi="Arial" w:cs="Arial"/>
          <w:sz w:val="22"/>
        </w:rPr>
        <w:t xml:space="preserve">,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00E44F05" w:rsidRPr="00EA3B87">
        <w:rPr>
          <w:rFonts w:ascii="Arial" w:hAnsi="Arial" w:cs="Arial"/>
          <w:color w:val="auto"/>
          <w:sz w:val="22"/>
          <w:szCs w:val="22"/>
          <w:shd w:val="clear" w:color="auto" w:fill="FFFFFF"/>
        </w:rPr>
        <w:t>lub miejsce zamieszkania ma osoba, której dokument miał dotyczyć</w:t>
      </w:r>
      <w:r w:rsidR="00042C59" w:rsidRPr="00EA3B87">
        <w:rPr>
          <w:rFonts w:ascii="Arial" w:hAnsi="Arial" w:cs="Arial"/>
          <w:color w:val="auto"/>
          <w:sz w:val="22"/>
          <w:szCs w:val="22"/>
          <w:shd w:val="clear" w:color="auto" w:fill="FFFFFF"/>
        </w:rPr>
        <w:t>,</w:t>
      </w:r>
      <w:r w:rsidR="00E44F05" w:rsidRPr="00EA3B87">
        <w:rPr>
          <w:rFonts w:ascii="Arial" w:hAnsi="Arial" w:cs="Arial"/>
          <w:color w:val="auto"/>
          <w:sz w:val="22"/>
          <w:szCs w:val="22"/>
          <w:shd w:val="clear" w:color="auto" w:fill="FFFFFF"/>
        </w:rPr>
        <w:t xml:space="preserve">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sidR="00042C59">
        <w:rPr>
          <w:rFonts w:ascii="Arial" w:hAnsi="Arial" w:cs="Arial"/>
          <w:sz w:val="22"/>
        </w:rPr>
        <w:t xml:space="preserve"> </w:t>
      </w:r>
      <w:r w:rsidR="00042C59" w:rsidRPr="00042C59">
        <w:rPr>
          <w:rFonts w:ascii="Arial" w:hAnsi="Arial" w:cs="Arial"/>
          <w:sz w:val="22"/>
        </w:rPr>
        <w:t>lub miejsce zamieszkania osoby, której dokument miał dotyczyć</w:t>
      </w:r>
      <w:r w:rsidRPr="00DA03B6">
        <w:rPr>
          <w:rFonts w:ascii="Arial" w:hAnsi="Arial" w:cs="Arial"/>
          <w:sz w:val="22"/>
        </w:rPr>
        <w:t>.</w:t>
      </w:r>
    </w:p>
    <w:p w14:paraId="1FC9B72A" w14:textId="77777777" w:rsidR="00DA03B6" w:rsidRPr="00DA03B6" w:rsidRDefault="00DA03B6" w:rsidP="00DA03B6">
      <w:pPr>
        <w:spacing w:line="288" w:lineRule="auto"/>
        <w:jc w:val="both"/>
        <w:rPr>
          <w:rFonts w:ascii="Arial" w:hAnsi="Arial" w:cs="Arial"/>
          <w:sz w:val="8"/>
          <w:szCs w:val="8"/>
        </w:rPr>
      </w:pPr>
    </w:p>
    <w:p w14:paraId="1884983B" w14:textId="77777777" w:rsidR="00DA03B6" w:rsidRPr="00DA03B6" w:rsidRDefault="00DA03B6" w:rsidP="00DA03B6">
      <w:pPr>
        <w:spacing w:line="288" w:lineRule="auto"/>
        <w:jc w:val="both"/>
        <w:rPr>
          <w:rFonts w:ascii="Arial" w:hAnsi="Arial" w:cs="Arial"/>
          <w:sz w:val="14"/>
        </w:rPr>
      </w:pPr>
      <w:r w:rsidRPr="00DA03B6">
        <w:rPr>
          <w:rFonts w:ascii="Arial" w:hAnsi="Arial" w:cs="Arial"/>
          <w:b/>
          <w:sz w:val="22"/>
        </w:rPr>
        <w:t>6.8.3</w:t>
      </w:r>
      <w:r w:rsidRPr="00DA03B6">
        <w:rPr>
          <w:rFonts w:ascii="Arial" w:hAnsi="Arial" w:cs="Arial"/>
          <w:sz w:val="22"/>
        </w:rPr>
        <w:t xml:space="preserve"> Dokumenty, o których mowa w pkt 6.8.1 i 6.8.2 SWZ powinny być wystawione nie wcześniej niż 3 miesiące przed ich złożeniem.</w:t>
      </w:r>
    </w:p>
    <w:p w14:paraId="31D0DE56" w14:textId="77777777" w:rsidR="00DA03B6" w:rsidRPr="00DA03B6" w:rsidRDefault="00DA03B6" w:rsidP="00DA03B6">
      <w:pPr>
        <w:widowControl/>
        <w:suppressAutoHyphens w:val="0"/>
        <w:spacing w:line="288" w:lineRule="auto"/>
        <w:jc w:val="both"/>
        <w:rPr>
          <w:rFonts w:ascii="Arial" w:eastAsia="Times New Roman" w:hAnsi="Arial" w:cs="Arial"/>
          <w:b/>
          <w:bCs/>
          <w:sz w:val="14"/>
          <w:szCs w:val="22"/>
        </w:rPr>
      </w:pPr>
    </w:p>
    <w:p w14:paraId="34EE46FC" w14:textId="77777777" w:rsidR="00DA03B6" w:rsidRPr="00DA03B6" w:rsidRDefault="00DA03B6" w:rsidP="00DA03B6">
      <w:pPr>
        <w:widowControl/>
        <w:suppressAutoHyphens w:val="0"/>
        <w:spacing w:line="288" w:lineRule="auto"/>
        <w:jc w:val="both"/>
        <w:rPr>
          <w:rFonts w:ascii="Arial" w:eastAsia="Times New Roman" w:hAnsi="Arial" w:cs="Arial"/>
          <w:b/>
          <w:bCs/>
          <w:sz w:val="12"/>
          <w:szCs w:val="22"/>
        </w:rPr>
      </w:pPr>
      <w:r w:rsidRPr="00DA03B6">
        <w:rPr>
          <w:rFonts w:ascii="Arial" w:eastAsia="Times New Roman" w:hAnsi="Arial" w:cs="Arial"/>
          <w:b/>
          <w:bCs/>
          <w:sz w:val="22"/>
          <w:szCs w:val="22"/>
        </w:rPr>
        <w:t xml:space="preserve">6.9 Informacja dla wykonawców wspólnie ubiegających się o udzielenie zamówienia </w:t>
      </w:r>
    </w:p>
    <w:p w14:paraId="3425FECD" w14:textId="77777777" w:rsidR="00DA03B6" w:rsidRPr="00DA03B6" w:rsidRDefault="00DA03B6" w:rsidP="00DA03B6">
      <w:pPr>
        <w:widowControl/>
        <w:suppressAutoHyphens w:val="0"/>
        <w:spacing w:line="288" w:lineRule="auto"/>
        <w:jc w:val="both"/>
        <w:rPr>
          <w:rFonts w:ascii="Arial" w:eastAsia="Times New Roman" w:hAnsi="Arial" w:cs="Arial"/>
          <w:b/>
          <w:bCs/>
          <w:sz w:val="12"/>
          <w:szCs w:val="22"/>
        </w:rPr>
      </w:pPr>
    </w:p>
    <w:p w14:paraId="30ACBC5D" w14:textId="77777777" w:rsidR="00DA03B6" w:rsidRPr="00DA03B6" w:rsidRDefault="00DA03B6" w:rsidP="00DA03B6">
      <w:pPr>
        <w:widowControl/>
        <w:suppressAutoHyphens w:val="0"/>
        <w:spacing w:line="288" w:lineRule="auto"/>
        <w:jc w:val="both"/>
        <w:rPr>
          <w:rFonts w:ascii="Arial" w:eastAsia="Times New Roman" w:hAnsi="Arial" w:cs="Arial"/>
          <w:color w:val="000000"/>
          <w:sz w:val="22"/>
          <w:szCs w:val="22"/>
        </w:rPr>
      </w:pPr>
      <w:r w:rsidRPr="00DA03B6">
        <w:rPr>
          <w:rFonts w:ascii="Arial" w:eastAsia="Times New Roman" w:hAnsi="Arial" w:cs="Arial"/>
          <w:b/>
          <w:bCs/>
          <w:color w:val="auto"/>
          <w:sz w:val="22"/>
          <w:szCs w:val="22"/>
        </w:rPr>
        <w:t>6.9.1</w:t>
      </w:r>
      <w:r w:rsidRPr="00DA03B6">
        <w:rPr>
          <w:rFonts w:ascii="Arial" w:eastAsia="Times New Roman" w:hAnsi="Arial" w:cs="Arial"/>
          <w:bCs/>
          <w:color w:val="auto"/>
          <w:sz w:val="22"/>
          <w:szCs w:val="22"/>
        </w:rPr>
        <w:t xml:space="preserve"> </w:t>
      </w:r>
      <w:r w:rsidRPr="00DA03B6">
        <w:rPr>
          <w:rFonts w:ascii="Arial" w:eastAsia="Times New Roman" w:hAnsi="Arial" w:cs="Arial"/>
          <w:color w:val="auto"/>
          <w:sz w:val="22"/>
          <w:szCs w:val="22"/>
        </w:rPr>
        <w:t xml:space="preserve">W przypadku wspólnego ubiegania się o zamówienie przez Wykonawców dokumenty, </w:t>
      </w:r>
      <w:r w:rsidRPr="00DA03B6">
        <w:rPr>
          <w:rFonts w:ascii="Arial" w:eastAsia="Times New Roman" w:hAnsi="Arial" w:cs="Arial"/>
          <w:color w:val="auto"/>
          <w:sz w:val="22"/>
          <w:szCs w:val="22"/>
        </w:rPr>
        <w:br/>
        <w:t xml:space="preserve">o których mowa w pkt 6.1, 6.4.2 SWZ, </w:t>
      </w:r>
      <w:r w:rsidRPr="00DA03B6">
        <w:rPr>
          <w:rFonts w:ascii="Arial" w:eastAsia="Times New Roman" w:hAnsi="Arial" w:cs="Arial"/>
          <w:b/>
          <w:color w:val="auto"/>
          <w:sz w:val="22"/>
          <w:szCs w:val="22"/>
        </w:rPr>
        <w:t>składa każdy z wykonawców</w:t>
      </w:r>
      <w:r w:rsidRPr="00DA03B6">
        <w:rPr>
          <w:rFonts w:ascii="Arial" w:eastAsia="Times New Roman" w:hAnsi="Arial" w:cs="Arial"/>
          <w:color w:val="auto"/>
          <w:sz w:val="22"/>
          <w:szCs w:val="22"/>
        </w:rPr>
        <w:t xml:space="preserve"> </w:t>
      </w:r>
      <w:r w:rsidRPr="00DA03B6">
        <w:rPr>
          <w:rFonts w:ascii="Arial" w:eastAsia="Times New Roman" w:hAnsi="Arial" w:cs="Arial"/>
          <w:b/>
          <w:color w:val="auto"/>
          <w:sz w:val="22"/>
          <w:szCs w:val="22"/>
        </w:rPr>
        <w:t>wspólnie ubiegających się o zamówienie</w:t>
      </w:r>
      <w:r w:rsidRPr="00DA03B6">
        <w:rPr>
          <w:rFonts w:ascii="Arial" w:eastAsia="Times New Roman" w:hAnsi="Arial" w:cs="Arial"/>
          <w:color w:val="auto"/>
          <w:sz w:val="22"/>
          <w:szCs w:val="22"/>
        </w:rPr>
        <w:t>.</w:t>
      </w:r>
      <w:r w:rsidRPr="00DA03B6">
        <w:rPr>
          <w:rFonts w:ascii="Arial" w:eastAsia="Times New Roman" w:hAnsi="Arial" w:cs="Arial"/>
          <w:color w:val="FF0000"/>
          <w:sz w:val="22"/>
          <w:szCs w:val="22"/>
        </w:rPr>
        <w:t xml:space="preserve"> </w:t>
      </w:r>
      <w:r w:rsidRPr="00DA03B6">
        <w:rPr>
          <w:rFonts w:ascii="Arial" w:eastAsia="Times New Roman" w:hAnsi="Arial" w:cs="Arial"/>
          <w:color w:val="auto"/>
          <w:sz w:val="22"/>
          <w:szCs w:val="22"/>
        </w:rPr>
        <w:t>Dokumenty</w:t>
      </w:r>
      <w:r w:rsidRPr="00DA03B6">
        <w:rPr>
          <w:rFonts w:ascii="Arial" w:eastAsia="Times New Roman" w:hAnsi="Arial" w:cs="Arial"/>
          <w:color w:val="000000"/>
          <w:sz w:val="22"/>
          <w:szCs w:val="22"/>
        </w:rPr>
        <w:t xml:space="preserve"> te potwierdzają brak podstaw wykluczenia oraz spełnianie </w:t>
      </w:r>
      <w:r w:rsidRPr="00DA03B6">
        <w:rPr>
          <w:rFonts w:ascii="Arial" w:eastAsia="Times New Roman" w:hAnsi="Arial" w:cs="Arial"/>
          <w:color w:val="000000"/>
          <w:sz w:val="22"/>
          <w:szCs w:val="22"/>
        </w:rPr>
        <w:lastRenderedPageBreak/>
        <w:t xml:space="preserve">warunków udziału w postępowaniu w zakresie, w jakim każdy z wykonawców wykazuje spełnianie warunków udziału w postępowaniu. </w:t>
      </w:r>
    </w:p>
    <w:p w14:paraId="6DC316F8" w14:textId="77777777" w:rsidR="00DA03B6" w:rsidRPr="00DA03B6" w:rsidRDefault="00DA03B6" w:rsidP="00DA03B6">
      <w:pPr>
        <w:widowControl/>
        <w:suppressAutoHyphens w:val="0"/>
        <w:spacing w:line="288" w:lineRule="auto"/>
        <w:jc w:val="both"/>
        <w:rPr>
          <w:rFonts w:ascii="Arial" w:eastAsia="Times New Roman" w:hAnsi="Arial" w:cs="Arial"/>
          <w:color w:val="000000"/>
          <w:sz w:val="12"/>
          <w:szCs w:val="22"/>
        </w:rPr>
      </w:pPr>
    </w:p>
    <w:p w14:paraId="70552A77" w14:textId="77777777" w:rsidR="00DA03B6" w:rsidRPr="00DA03B6" w:rsidRDefault="00DA03B6" w:rsidP="00DA03B6">
      <w:pPr>
        <w:widowControl/>
        <w:suppressAutoHyphens w:val="0"/>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6.9.2</w:t>
      </w:r>
      <w:r w:rsidRPr="00DA03B6">
        <w:rPr>
          <w:rFonts w:ascii="Arial" w:eastAsia="Times New Roman" w:hAnsi="Arial" w:cs="Arial"/>
          <w:color w:val="000000"/>
          <w:sz w:val="22"/>
          <w:szCs w:val="22"/>
        </w:rPr>
        <w:t xml:space="preserve"> Wykonawcy wspólnie ubiegający się o udzielenie zamówienia składają wraz z ofertą oświadczenie z którego wynika, które roboty budowlane  wykonują poszczególni wykonawcy – wzór oświadczenia stanowi </w:t>
      </w:r>
      <w:r w:rsidRPr="00DA03B6">
        <w:rPr>
          <w:rFonts w:ascii="Arial" w:eastAsia="Times New Roman" w:hAnsi="Arial" w:cs="Arial"/>
          <w:color w:val="auto"/>
          <w:sz w:val="22"/>
          <w:szCs w:val="22"/>
        </w:rPr>
        <w:t>załącznik nr 6</w:t>
      </w:r>
      <w:r w:rsidRPr="00DA03B6">
        <w:rPr>
          <w:rFonts w:ascii="Arial" w:eastAsia="Times New Roman" w:hAnsi="Arial" w:cs="Arial"/>
          <w:color w:val="000000"/>
          <w:sz w:val="22"/>
          <w:szCs w:val="22"/>
        </w:rPr>
        <w:t xml:space="preserve"> do SWZ. </w:t>
      </w:r>
    </w:p>
    <w:p w14:paraId="0E4B1989" w14:textId="77777777" w:rsidR="00DA03B6" w:rsidRPr="00DA03B6" w:rsidRDefault="00DA03B6" w:rsidP="00DA03B6">
      <w:pPr>
        <w:widowControl/>
        <w:suppressAutoHyphens w:val="0"/>
        <w:spacing w:line="288" w:lineRule="auto"/>
        <w:jc w:val="both"/>
        <w:rPr>
          <w:rFonts w:ascii="Arial" w:eastAsia="Times New Roman" w:hAnsi="Arial" w:cs="Arial"/>
          <w:b/>
          <w:bCs/>
          <w:sz w:val="10"/>
          <w:szCs w:val="22"/>
        </w:rPr>
      </w:pPr>
    </w:p>
    <w:p w14:paraId="721F4B72" w14:textId="77777777" w:rsidR="00DA03B6" w:rsidRPr="00DA03B6" w:rsidRDefault="00DA03B6" w:rsidP="00DA03B6">
      <w:pPr>
        <w:spacing w:line="288" w:lineRule="auto"/>
        <w:jc w:val="both"/>
        <w:rPr>
          <w:rFonts w:ascii="Arial" w:hAnsi="Arial" w:cs="Arial"/>
          <w:sz w:val="8"/>
          <w:szCs w:val="10"/>
        </w:rPr>
      </w:pPr>
      <w:r w:rsidRPr="00DA03B6">
        <w:rPr>
          <w:rFonts w:ascii="Arial" w:hAnsi="Arial" w:cs="Arial"/>
          <w:b/>
          <w:bCs/>
          <w:sz w:val="22"/>
          <w:szCs w:val="22"/>
        </w:rPr>
        <w:t xml:space="preserve">6.9.3 </w:t>
      </w:r>
      <w:r w:rsidRPr="00DA03B6">
        <w:rPr>
          <w:rFonts w:ascii="Arial" w:hAnsi="Arial" w:cs="Arial"/>
          <w:sz w:val="22"/>
          <w:szCs w:val="22"/>
        </w:rPr>
        <w:t xml:space="preserve">Wykonawcy występujący wspólnie muszą, zgodnie z zapisami art. 58 ust. 2 ustawy </w:t>
      </w:r>
      <w:proofErr w:type="spellStart"/>
      <w:r w:rsidRPr="00DA03B6">
        <w:rPr>
          <w:rFonts w:ascii="Arial" w:hAnsi="Arial" w:cs="Arial"/>
          <w:sz w:val="22"/>
          <w:szCs w:val="22"/>
        </w:rPr>
        <w:t>Pzp</w:t>
      </w:r>
      <w:proofErr w:type="spellEnd"/>
      <w:r w:rsidRPr="00DA03B6">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359E5AD6" w14:textId="77777777" w:rsidR="00DA03B6" w:rsidRPr="00DA03B6" w:rsidRDefault="00DA03B6" w:rsidP="00DA03B6">
      <w:pPr>
        <w:spacing w:line="288" w:lineRule="auto"/>
        <w:jc w:val="both"/>
        <w:rPr>
          <w:rFonts w:ascii="Arial" w:hAnsi="Arial" w:cs="Arial"/>
          <w:sz w:val="12"/>
          <w:szCs w:val="10"/>
        </w:rPr>
      </w:pPr>
    </w:p>
    <w:p w14:paraId="170F987D" w14:textId="77777777" w:rsidR="00DA03B6" w:rsidRPr="00DA03B6" w:rsidRDefault="00DA03B6" w:rsidP="00DA03B6">
      <w:pPr>
        <w:tabs>
          <w:tab w:val="left" w:pos="284"/>
        </w:tabs>
        <w:spacing w:line="288" w:lineRule="auto"/>
        <w:jc w:val="both"/>
        <w:rPr>
          <w:rFonts w:ascii="Arial" w:hAnsi="Arial" w:cs="Arial"/>
          <w:b/>
          <w:sz w:val="10"/>
          <w:szCs w:val="10"/>
        </w:rPr>
      </w:pPr>
      <w:r w:rsidRPr="00DA03B6">
        <w:rPr>
          <w:rFonts w:ascii="Arial" w:hAnsi="Arial" w:cs="Arial"/>
          <w:b/>
          <w:color w:val="000000"/>
          <w:sz w:val="22"/>
          <w:szCs w:val="22"/>
        </w:rPr>
        <w:t xml:space="preserve">7. </w:t>
      </w:r>
      <w:r w:rsidRPr="00DA03B6">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C59B798" w14:textId="77777777" w:rsidR="00DA03B6" w:rsidRPr="00DA03B6" w:rsidRDefault="00DA03B6" w:rsidP="00DA03B6">
      <w:pPr>
        <w:tabs>
          <w:tab w:val="left" w:pos="540"/>
        </w:tabs>
        <w:spacing w:line="288" w:lineRule="auto"/>
        <w:jc w:val="both"/>
        <w:rPr>
          <w:rFonts w:ascii="Arial" w:hAnsi="Arial" w:cs="Arial"/>
          <w:b/>
          <w:sz w:val="10"/>
          <w:szCs w:val="22"/>
        </w:rPr>
      </w:pPr>
    </w:p>
    <w:p w14:paraId="28E5274C" w14:textId="176E8140" w:rsidR="00DA03B6" w:rsidRPr="00DA03B6" w:rsidRDefault="00DA03B6" w:rsidP="00DA03B6">
      <w:pPr>
        <w:tabs>
          <w:tab w:val="left" w:pos="540"/>
        </w:tabs>
        <w:spacing w:line="288" w:lineRule="auto"/>
        <w:jc w:val="both"/>
        <w:rPr>
          <w:rFonts w:ascii="Arial" w:hAnsi="Arial" w:cs="Arial"/>
          <w:sz w:val="10"/>
          <w:szCs w:val="22"/>
        </w:rPr>
      </w:pPr>
      <w:r w:rsidRPr="00DA03B6">
        <w:rPr>
          <w:rFonts w:ascii="Arial" w:hAnsi="Arial" w:cs="Arial"/>
          <w:b/>
          <w:sz w:val="22"/>
          <w:szCs w:val="22"/>
        </w:rPr>
        <w:t>7.1</w:t>
      </w:r>
      <w:r w:rsidRPr="00DA03B6">
        <w:rPr>
          <w:rFonts w:ascii="Arial" w:hAnsi="Arial" w:cs="Arial"/>
          <w:sz w:val="22"/>
          <w:szCs w:val="22"/>
        </w:rPr>
        <w:t xml:space="preserve"> Komunikacja w postępowaniu o udzielenie zamówienia między Zamawiającym</w:t>
      </w:r>
      <w:r w:rsidR="00B47CBA">
        <w:rPr>
          <w:rFonts w:ascii="Arial" w:hAnsi="Arial" w:cs="Arial"/>
          <w:sz w:val="22"/>
          <w:szCs w:val="22"/>
        </w:rPr>
        <w:t xml:space="preserve"> </w:t>
      </w:r>
      <w:r w:rsidR="00B47CBA">
        <w:rPr>
          <w:rFonts w:ascii="Arial" w:hAnsi="Arial" w:cs="Arial"/>
          <w:sz w:val="22"/>
          <w:szCs w:val="22"/>
        </w:rPr>
        <w:br/>
      </w:r>
      <w:r w:rsidRPr="00DA03B6">
        <w:rPr>
          <w:rFonts w:ascii="Arial" w:hAnsi="Arial" w:cs="Arial"/>
          <w:sz w:val="22"/>
          <w:szCs w:val="22"/>
        </w:rPr>
        <w:t>a</w:t>
      </w:r>
      <w:r w:rsidR="00B47CBA">
        <w:rPr>
          <w:rFonts w:ascii="Arial" w:hAnsi="Arial" w:cs="Arial"/>
          <w:sz w:val="22"/>
          <w:szCs w:val="22"/>
        </w:rPr>
        <w:t xml:space="preserve"> </w:t>
      </w:r>
      <w:r w:rsidRPr="00DA03B6">
        <w:rPr>
          <w:rFonts w:ascii="Arial" w:hAnsi="Arial" w:cs="Arial"/>
          <w:sz w:val="22"/>
          <w:szCs w:val="22"/>
        </w:rPr>
        <w:t xml:space="preserve">wykonawcami w szczególności składanie ofert, wszelkich oświadczeń, dokumentów, wniosków, odbywa się przy użyciu środków komunikacji elektronicznych, za pośrednictwem </w:t>
      </w:r>
      <w:hyperlink r:id="rId12" w:history="1">
        <w:r w:rsidRPr="00DA03B6">
          <w:rPr>
            <w:rFonts w:ascii="Arial" w:hAnsi="Arial" w:cs="Arial"/>
            <w:color w:val="auto"/>
            <w:sz w:val="22"/>
            <w:szCs w:val="22"/>
            <w:u w:val="single"/>
          </w:rPr>
          <w:t>platformazakupowa.pl</w:t>
        </w:r>
      </w:hyperlink>
      <w:r w:rsidRPr="00DA03B6">
        <w:rPr>
          <w:rFonts w:ascii="Arial" w:hAnsi="Arial" w:cs="Arial"/>
          <w:color w:val="auto"/>
          <w:sz w:val="22"/>
          <w:szCs w:val="22"/>
        </w:rPr>
        <w:t xml:space="preserve"> </w:t>
      </w:r>
      <w:r w:rsidRPr="00DA03B6">
        <w:rPr>
          <w:rFonts w:ascii="Arial" w:hAnsi="Arial" w:cs="Arial"/>
          <w:sz w:val="22"/>
          <w:szCs w:val="22"/>
        </w:rPr>
        <w:t xml:space="preserve">pod adresem: </w:t>
      </w:r>
      <w:hyperlink r:id="rId13" w:tgtFrame="_blank" w:history="1">
        <w:r w:rsidRPr="00DA03B6">
          <w:rPr>
            <w:rFonts w:ascii="Arial" w:hAnsi="Arial" w:cs="Arial"/>
            <w:color w:val="auto"/>
            <w:sz w:val="22"/>
            <w:szCs w:val="22"/>
            <w:u w:val="single"/>
          </w:rPr>
          <w:t>https://platformazakupowa.pl/pn/tczew</w:t>
        </w:r>
      </w:hyperlink>
      <w:r w:rsidRPr="00DA03B6">
        <w:rPr>
          <w:rFonts w:ascii="Arial" w:hAnsi="Arial" w:cs="Arial"/>
          <w:sz w:val="22"/>
          <w:szCs w:val="22"/>
        </w:rPr>
        <w:t xml:space="preserve">           </w:t>
      </w:r>
    </w:p>
    <w:p w14:paraId="7A2169B8" w14:textId="77777777" w:rsidR="00DA03B6" w:rsidRPr="00DA03B6" w:rsidRDefault="00DA03B6" w:rsidP="00DA03B6">
      <w:pPr>
        <w:tabs>
          <w:tab w:val="left" w:pos="540"/>
        </w:tabs>
        <w:spacing w:line="288" w:lineRule="auto"/>
        <w:jc w:val="both"/>
        <w:rPr>
          <w:rFonts w:ascii="Arial" w:hAnsi="Arial" w:cs="Arial"/>
          <w:sz w:val="10"/>
          <w:szCs w:val="22"/>
        </w:rPr>
      </w:pPr>
    </w:p>
    <w:p w14:paraId="6EE1B340"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szCs w:val="22"/>
        </w:rPr>
        <w:t>7.2</w:t>
      </w:r>
      <w:r w:rsidRPr="00DA03B6">
        <w:rPr>
          <w:rFonts w:ascii="Arial" w:hAnsi="Arial" w:cs="Arial"/>
          <w:sz w:val="22"/>
          <w:szCs w:val="22"/>
        </w:rPr>
        <w:t xml:space="preserve"> </w:t>
      </w:r>
      <w:r w:rsidRPr="00DA03B6">
        <w:rPr>
          <w:rFonts w:ascii="Arial" w:hAnsi="Arial" w:cs="Arial"/>
          <w:sz w:val="22"/>
        </w:rPr>
        <w:t>Komunikacja między Zamawiającym a wykonawcami w zakresie:</w:t>
      </w:r>
    </w:p>
    <w:p w14:paraId="63A67E62"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przesyłania Zamawiającemu pytań do treści SWZ,</w:t>
      </w:r>
    </w:p>
    <w:p w14:paraId="054B513E"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przesyłania odpowiedzi na wezwanie Zamawiającego do złożenia podmiotowych środków dowodowych,</w:t>
      </w:r>
    </w:p>
    <w:p w14:paraId="3578709F"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 xml:space="preserve">przesyłania odpowiedzi na wezwanie Zamawiającego do złożenia/poprawienia/uzupełnienia oświadczenia, o którym mowa w art. 125 ust. 1 ustawy </w:t>
      </w:r>
      <w:proofErr w:type="spellStart"/>
      <w:r w:rsidRPr="00DA03B6">
        <w:rPr>
          <w:rFonts w:ascii="Arial" w:hAnsi="Arial" w:cs="Arial"/>
          <w:sz w:val="22"/>
        </w:rPr>
        <w:t>Pzp</w:t>
      </w:r>
      <w:proofErr w:type="spellEnd"/>
      <w:r w:rsidRPr="00DA03B6">
        <w:rPr>
          <w:rFonts w:ascii="Arial" w:hAnsi="Arial" w:cs="Arial"/>
          <w:sz w:val="22"/>
        </w:rPr>
        <w:t>, podmiotowych środków dowodowych, innych dokumentów lub oświadczeń składanych w postępowaniu,</w:t>
      </w:r>
    </w:p>
    <w:p w14:paraId="688546F8"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 xml:space="preserve">przesyłania odpowiedzi na wezwanie Zamawiającego do złożenia wyjaśnień dotyczących treści oświadczenia, o którym mowa w art. 125 ust. 1 ustawy </w:t>
      </w:r>
      <w:proofErr w:type="spellStart"/>
      <w:r w:rsidRPr="00DA03B6">
        <w:rPr>
          <w:rFonts w:ascii="Arial" w:hAnsi="Arial" w:cs="Arial"/>
          <w:sz w:val="22"/>
        </w:rPr>
        <w:t>Pzp</w:t>
      </w:r>
      <w:proofErr w:type="spellEnd"/>
      <w:r w:rsidRPr="00DA03B6">
        <w:rPr>
          <w:rFonts w:ascii="Arial" w:hAnsi="Arial" w:cs="Arial"/>
          <w:sz w:val="22"/>
        </w:rPr>
        <w:t xml:space="preserve"> lub złożonych podmiotowych środków dowodowych lub innych dokumentów lub oświadczeń składanych w postępowaniu,</w:t>
      </w:r>
    </w:p>
    <w:p w14:paraId="5C0095AC"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przesyłania odpowiedzi na wezwanie Zamawiającego do złożenia wyjaśnień dot. treści przedmiotowych środków dowodowych,</w:t>
      </w:r>
    </w:p>
    <w:p w14:paraId="1D7AD1CF"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przesłania odpowiedzi na inne wezwania Zamawiającego wynikające z ustawy - Prawo zamówień publicznych,</w:t>
      </w:r>
    </w:p>
    <w:p w14:paraId="0BCFC260"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przesyłania wniosków, informacji, oświadczeń Wykonawcy,</w:t>
      </w:r>
    </w:p>
    <w:p w14:paraId="3C609DFD" w14:textId="77777777" w:rsidR="00DA03B6" w:rsidRPr="00DA03B6" w:rsidRDefault="00DA03B6" w:rsidP="006743D7">
      <w:pPr>
        <w:numPr>
          <w:ilvl w:val="0"/>
          <w:numId w:val="127"/>
        </w:numPr>
        <w:tabs>
          <w:tab w:val="left" w:pos="540"/>
        </w:tabs>
        <w:spacing w:line="288" w:lineRule="auto"/>
        <w:contextualSpacing/>
        <w:jc w:val="both"/>
        <w:rPr>
          <w:rFonts w:ascii="Arial" w:hAnsi="Arial" w:cs="Arial"/>
          <w:sz w:val="22"/>
        </w:rPr>
      </w:pPr>
      <w:r w:rsidRPr="00DA03B6">
        <w:rPr>
          <w:rFonts w:ascii="Arial" w:hAnsi="Arial" w:cs="Arial"/>
          <w:sz w:val="22"/>
        </w:rPr>
        <w:t>przesyłania odwołania/inne,</w:t>
      </w:r>
    </w:p>
    <w:p w14:paraId="6199C6D4" w14:textId="77777777" w:rsidR="00DA03B6" w:rsidRPr="00DA03B6" w:rsidRDefault="00DA03B6" w:rsidP="00DA03B6">
      <w:pPr>
        <w:tabs>
          <w:tab w:val="left" w:pos="540"/>
        </w:tabs>
        <w:spacing w:line="288" w:lineRule="auto"/>
        <w:jc w:val="both"/>
        <w:rPr>
          <w:rFonts w:ascii="Arial" w:hAnsi="Arial" w:cs="Arial"/>
          <w:sz w:val="10"/>
        </w:rPr>
      </w:pPr>
    </w:p>
    <w:p w14:paraId="636D9DA3"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sz w:val="22"/>
        </w:rPr>
        <w:t xml:space="preserve">odbywa się za pośrednictwem platformazakupowa.pl i formularza „Wyślij wiadomość do zamawiającego”. </w:t>
      </w:r>
    </w:p>
    <w:p w14:paraId="7F456242" w14:textId="77777777" w:rsidR="00DA03B6" w:rsidRPr="00DA03B6" w:rsidRDefault="00DA03B6" w:rsidP="00DA03B6">
      <w:pPr>
        <w:tabs>
          <w:tab w:val="left" w:pos="540"/>
        </w:tabs>
        <w:spacing w:line="288" w:lineRule="auto"/>
        <w:jc w:val="both"/>
        <w:rPr>
          <w:rFonts w:ascii="Arial" w:hAnsi="Arial" w:cs="Arial"/>
          <w:sz w:val="12"/>
        </w:rPr>
      </w:pPr>
    </w:p>
    <w:p w14:paraId="23D77B55" w14:textId="77777777" w:rsidR="00DA03B6" w:rsidRPr="00DA03B6" w:rsidRDefault="00DA03B6" w:rsidP="00DA03B6">
      <w:pPr>
        <w:tabs>
          <w:tab w:val="left" w:pos="426"/>
        </w:tabs>
        <w:spacing w:line="288" w:lineRule="auto"/>
        <w:jc w:val="both"/>
        <w:rPr>
          <w:rFonts w:ascii="Arial" w:hAnsi="Arial" w:cs="Arial"/>
          <w:sz w:val="8"/>
          <w:szCs w:val="16"/>
        </w:rPr>
      </w:pPr>
      <w:r w:rsidRPr="00DA03B6">
        <w:rPr>
          <w:rFonts w:ascii="Arial" w:hAnsi="Arial" w:cs="Arial"/>
          <w:b/>
          <w:sz w:val="22"/>
        </w:rPr>
        <w:t>7.3</w:t>
      </w:r>
      <w:r w:rsidRPr="00DA03B6">
        <w:rPr>
          <w:rFonts w:ascii="Arial" w:hAnsi="Arial" w:cs="Arial"/>
          <w:sz w:val="22"/>
        </w:rPr>
        <w:t xml:space="preserve"> </w:t>
      </w:r>
      <w:r w:rsidRPr="00DA03B6">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w:t>
      </w:r>
      <w:r w:rsidRPr="00DA03B6">
        <w:rPr>
          <w:rFonts w:ascii="Arial" w:hAnsi="Arial" w:cs="Arial"/>
          <w:sz w:val="22"/>
          <w:szCs w:val="22"/>
        </w:rPr>
        <w:lastRenderedPageBreak/>
        <w:t xml:space="preserve">składania ofert.  </w:t>
      </w:r>
    </w:p>
    <w:p w14:paraId="1CA34160" w14:textId="77777777" w:rsidR="00DA03B6" w:rsidRPr="00DA03B6" w:rsidRDefault="00DA03B6" w:rsidP="00DA03B6">
      <w:pPr>
        <w:spacing w:line="288" w:lineRule="auto"/>
        <w:jc w:val="both"/>
        <w:rPr>
          <w:rFonts w:ascii="Arial" w:hAnsi="Arial" w:cs="Arial"/>
          <w:sz w:val="8"/>
          <w:szCs w:val="16"/>
        </w:rPr>
      </w:pPr>
    </w:p>
    <w:p w14:paraId="3E0FBD04" w14:textId="77777777" w:rsidR="00DA03B6" w:rsidRPr="00DA03B6" w:rsidRDefault="00DA03B6" w:rsidP="00DA03B6">
      <w:pPr>
        <w:tabs>
          <w:tab w:val="left" w:pos="426"/>
          <w:tab w:val="left" w:pos="567"/>
        </w:tabs>
        <w:spacing w:line="288" w:lineRule="auto"/>
        <w:jc w:val="both"/>
        <w:rPr>
          <w:rFonts w:ascii="Arial" w:hAnsi="Arial" w:cs="Arial"/>
          <w:sz w:val="8"/>
          <w:szCs w:val="22"/>
        </w:rPr>
      </w:pPr>
      <w:r w:rsidRPr="00DA03B6">
        <w:rPr>
          <w:rFonts w:ascii="Arial" w:hAnsi="Arial" w:cs="Arial"/>
          <w:b/>
          <w:bCs/>
          <w:sz w:val="22"/>
          <w:szCs w:val="22"/>
        </w:rPr>
        <w:t>7.4</w:t>
      </w:r>
      <w:r w:rsidRPr="00DA03B6">
        <w:rPr>
          <w:rFonts w:ascii="Arial" w:hAnsi="Arial" w:cs="Arial"/>
          <w:bCs/>
          <w:sz w:val="22"/>
          <w:szCs w:val="22"/>
        </w:rPr>
        <w:t xml:space="preserve"> Przedłużenie terminu składania ofert nie wpływa na bieg terminu składania wniosku                  o wyjaśnienie treści  SWZ, o którym mowa w pkt 7.3. </w:t>
      </w:r>
    </w:p>
    <w:p w14:paraId="7CD324AE" w14:textId="77777777" w:rsidR="00DA03B6" w:rsidRPr="00DA03B6" w:rsidRDefault="00DA03B6" w:rsidP="00DA03B6">
      <w:pPr>
        <w:tabs>
          <w:tab w:val="left" w:pos="540"/>
        </w:tabs>
        <w:spacing w:line="288" w:lineRule="auto"/>
        <w:jc w:val="both"/>
        <w:rPr>
          <w:rFonts w:ascii="Arial" w:hAnsi="Arial" w:cs="Arial"/>
          <w:sz w:val="12"/>
        </w:rPr>
      </w:pPr>
    </w:p>
    <w:p w14:paraId="4B332C6F"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7.5</w:t>
      </w:r>
      <w:r w:rsidRPr="00DA03B6">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DA03B6">
        <w:rPr>
          <w:rFonts w:ascii="Arial" w:hAnsi="Arial" w:cs="Arial"/>
          <w:sz w:val="22"/>
        </w:rPr>
        <w:br/>
        <w:t>że wiadomość została wysłana do zamawiającego.</w:t>
      </w:r>
    </w:p>
    <w:p w14:paraId="053C76AB" w14:textId="77777777" w:rsidR="00DA03B6" w:rsidRPr="00DA03B6" w:rsidRDefault="00DA03B6" w:rsidP="00DA03B6">
      <w:pPr>
        <w:tabs>
          <w:tab w:val="left" w:pos="540"/>
        </w:tabs>
        <w:spacing w:line="288" w:lineRule="auto"/>
        <w:jc w:val="both"/>
        <w:rPr>
          <w:rFonts w:ascii="Arial" w:hAnsi="Arial" w:cs="Arial"/>
          <w:sz w:val="14"/>
        </w:rPr>
      </w:pPr>
    </w:p>
    <w:p w14:paraId="7BA13783"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7.6</w:t>
      </w:r>
      <w:r w:rsidRPr="00DA03B6">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DA03B6">
        <w:rPr>
          <w:rFonts w:ascii="Arial" w:hAnsi="Arial" w:cs="Arial"/>
          <w:b/>
          <w:sz w:val="22"/>
        </w:rPr>
        <w:t>“Komunikaty”</w:t>
      </w:r>
      <w:r w:rsidRPr="00DA03B6">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2DBA209" w14:textId="77777777" w:rsidR="00DA03B6" w:rsidRPr="00DA03B6" w:rsidRDefault="00DA03B6" w:rsidP="00DA03B6">
      <w:pPr>
        <w:tabs>
          <w:tab w:val="left" w:pos="540"/>
        </w:tabs>
        <w:spacing w:line="288" w:lineRule="auto"/>
        <w:jc w:val="both"/>
        <w:rPr>
          <w:rFonts w:ascii="Arial" w:hAnsi="Arial" w:cs="Arial"/>
          <w:sz w:val="12"/>
        </w:rPr>
      </w:pPr>
    </w:p>
    <w:p w14:paraId="6EE42070"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7.7</w:t>
      </w:r>
      <w:r w:rsidRPr="00DA03B6">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0BD5B8E" w14:textId="77777777" w:rsidR="00DA03B6" w:rsidRPr="00DA03B6" w:rsidRDefault="00DA03B6" w:rsidP="00DA03B6">
      <w:pPr>
        <w:tabs>
          <w:tab w:val="left" w:pos="540"/>
        </w:tabs>
        <w:spacing w:line="288" w:lineRule="auto"/>
        <w:jc w:val="both"/>
        <w:rPr>
          <w:rFonts w:ascii="Arial" w:hAnsi="Arial" w:cs="Arial"/>
          <w:sz w:val="12"/>
        </w:rPr>
      </w:pPr>
    </w:p>
    <w:p w14:paraId="3B6E1B98" w14:textId="0137E49E"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7.8</w:t>
      </w:r>
      <w:r w:rsidRPr="00DA03B6">
        <w:rPr>
          <w:rFonts w:ascii="Arial" w:hAnsi="Arial" w:cs="Arial"/>
          <w:sz w:val="22"/>
        </w:rPr>
        <w:t xml:space="preserve"> Sposób sporządzenia dokumentów elektronicznych, oświadczeń lub elektronicznych kopii dokumentów lub oświadczeń musi być zgody z wymaganiami określonymi </w:t>
      </w:r>
      <w:r w:rsidR="00E44F05">
        <w:rPr>
          <w:rFonts w:ascii="Arial" w:hAnsi="Arial" w:cs="Arial"/>
          <w:sz w:val="22"/>
        </w:rPr>
        <w:br/>
      </w:r>
      <w:r w:rsidRPr="00DA03B6">
        <w:rPr>
          <w:rFonts w:ascii="Arial" w:hAnsi="Arial" w:cs="Arial"/>
          <w:sz w:val="22"/>
        </w:rPr>
        <w:t>w Rozporządzeniu Prezesa Rady Ministrów z dnia 30 grudnia 2020 r. w sprawie sposobu sporządzani</w:t>
      </w:r>
      <w:r w:rsidR="00E44F05">
        <w:rPr>
          <w:rFonts w:ascii="Arial" w:hAnsi="Arial" w:cs="Arial"/>
          <w:sz w:val="22"/>
        </w:rPr>
        <w:t xml:space="preserve">a </w:t>
      </w:r>
      <w:r w:rsidRPr="00DA03B6">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w:t>
      </w:r>
      <w:r w:rsidRPr="00DA03B6">
        <w:rPr>
          <w:rFonts w:ascii="Arial" w:hAnsi="Arial" w:cs="Arial"/>
          <w:color w:val="auto"/>
          <w:sz w:val="22"/>
        </w:rPr>
        <w:t>Rozporządzeniem Ministra Rozwoju, Pracy i Technologii z dnia 23 grudnia 2020 r. w sprawie podmiotowych środków dowodowych oraz innych dokumentów lub oświadczeń, jakich może żądać zamawiający od wykonawcy</w:t>
      </w:r>
      <w:r w:rsidRPr="00DA03B6">
        <w:rPr>
          <w:rFonts w:ascii="Arial" w:hAnsi="Arial" w:cs="Arial"/>
          <w:sz w:val="22"/>
        </w:rPr>
        <w:t xml:space="preserve"> (Dz. U. z 2020 r. poz. 2415</w:t>
      </w:r>
      <w:r w:rsidR="00535D49">
        <w:rPr>
          <w:rFonts w:ascii="Arial" w:hAnsi="Arial" w:cs="Arial"/>
          <w:sz w:val="22"/>
        </w:rPr>
        <w:t xml:space="preserve"> z </w:t>
      </w:r>
      <w:proofErr w:type="spellStart"/>
      <w:r w:rsidR="00535D49">
        <w:rPr>
          <w:rFonts w:ascii="Arial" w:hAnsi="Arial" w:cs="Arial"/>
          <w:sz w:val="22"/>
        </w:rPr>
        <w:t>póżn</w:t>
      </w:r>
      <w:proofErr w:type="spellEnd"/>
      <w:r w:rsidR="00535D49">
        <w:rPr>
          <w:rFonts w:ascii="Arial" w:hAnsi="Arial" w:cs="Arial"/>
          <w:sz w:val="22"/>
        </w:rPr>
        <w:t>. zm.</w:t>
      </w:r>
      <w:r w:rsidRPr="00DA03B6">
        <w:rPr>
          <w:rFonts w:ascii="Arial" w:hAnsi="Arial" w:cs="Arial"/>
          <w:sz w:val="22"/>
        </w:rPr>
        <w:t>).</w:t>
      </w:r>
    </w:p>
    <w:p w14:paraId="0A257B3A" w14:textId="77777777" w:rsidR="00DA03B6" w:rsidRPr="00DA03B6" w:rsidRDefault="00DA03B6" w:rsidP="00DA03B6">
      <w:pPr>
        <w:tabs>
          <w:tab w:val="left" w:pos="540"/>
        </w:tabs>
        <w:spacing w:line="288" w:lineRule="auto"/>
        <w:jc w:val="both"/>
        <w:rPr>
          <w:rFonts w:ascii="Arial" w:hAnsi="Arial" w:cs="Arial"/>
          <w:sz w:val="10"/>
        </w:rPr>
      </w:pPr>
    </w:p>
    <w:p w14:paraId="5AF50DDA"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7.8.1</w:t>
      </w:r>
      <w:r w:rsidRPr="00DA03B6">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6213D5D" w14:textId="77777777"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 xml:space="preserve">stały dostęp do sieci Internet o gwarantowanej przepustowości nie mniejszej niż 512 </w:t>
      </w:r>
      <w:proofErr w:type="spellStart"/>
      <w:r w:rsidRPr="00DA03B6">
        <w:rPr>
          <w:rFonts w:ascii="Arial" w:hAnsi="Arial" w:cs="Arial"/>
          <w:sz w:val="22"/>
        </w:rPr>
        <w:t>kb</w:t>
      </w:r>
      <w:proofErr w:type="spellEnd"/>
      <w:r w:rsidRPr="00DA03B6">
        <w:rPr>
          <w:rFonts w:ascii="Arial" w:hAnsi="Arial" w:cs="Arial"/>
          <w:sz w:val="22"/>
        </w:rPr>
        <w:t>/s,</w:t>
      </w:r>
    </w:p>
    <w:p w14:paraId="443BD21B" w14:textId="77777777"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45F82DED" w14:textId="77777777"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zainstalowana dowolna przeglądarka internetowa, w przypadku Internet Explorer minimalnie wersja 10.0,</w:t>
      </w:r>
    </w:p>
    <w:p w14:paraId="5D06A7F3" w14:textId="77777777"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włączona obsługa JavaScript,</w:t>
      </w:r>
    </w:p>
    <w:p w14:paraId="636600B9" w14:textId="77777777"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 xml:space="preserve">zainstalowany program Adobe </w:t>
      </w:r>
      <w:proofErr w:type="spellStart"/>
      <w:r w:rsidRPr="00DA03B6">
        <w:rPr>
          <w:rFonts w:ascii="Arial" w:hAnsi="Arial" w:cs="Arial"/>
          <w:sz w:val="22"/>
        </w:rPr>
        <w:t>Acrobat</w:t>
      </w:r>
      <w:proofErr w:type="spellEnd"/>
      <w:r w:rsidRPr="00DA03B6">
        <w:rPr>
          <w:rFonts w:ascii="Arial" w:hAnsi="Arial" w:cs="Arial"/>
          <w:sz w:val="22"/>
        </w:rPr>
        <w:t xml:space="preserve"> Reader lub inny obsługujący format plików .pdf,</w:t>
      </w:r>
    </w:p>
    <w:p w14:paraId="5B36A52D" w14:textId="77777777"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szyfrowanie na platformazakupowa.pl odbywa się za pomocą protokołu TLS 1.3.</w:t>
      </w:r>
    </w:p>
    <w:p w14:paraId="5A6BA5BC" w14:textId="29F6030F" w:rsidR="00DA03B6" w:rsidRPr="00DA03B6" w:rsidRDefault="00DA03B6" w:rsidP="006743D7">
      <w:pPr>
        <w:numPr>
          <w:ilvl w:val="0"/>
          <w:numId w:val="128"/>
        </w:numPr>
        <w:tabs>
          <w:tab w:val="left" w:pos="540"/>
        </w:tabs>
        <w:spacing w:line="288" w:lineRule="auto"/>
        <w:ind w:left="426" w:hanging="284"/>
        <w:contextualSpacing/>
        <w:jc w:val="both"/>
        <w:rPr>
          <w:rFonts w:ascii="Arial" w:hAnsi="Arial" w:cs="Arial"/>
          <w:sz w:val="22"/>
        </w:rPr>
      </w:pPr>
      <w:r w:rsidRPr="00DA03B6">
        <w:rPr>
          <w:rFonts w:ascii="Arial" w:hAnsi="Arial" w:cs="Arial"/>
          <w:sz w:val="22"/>
        </w:rPr>
        <w:t>oznaczenie czasu odbioru danych przez platformę zakupową stanowi datę oraz dokładny czas (</w:t>
      </w:r>
      <w:proofErr w:type="spellStart"/>
      <w:r w:rsidRPr="00DA03B6">
        <w:rPr>
          <w:rFonts w:ascii="Arial" w:hAnsi="Arial" w:cs="Arial"/>
          <w:sz w:val="22"/>
        </w:rPr>
        <w:t>hh:mm:ss</w:t>
      </w:r>
      <w:proofErr w:type="spellEnd"/>
      <w:r w:rsidRPr="00DA03B6">
        <w:rPr>
          <w:rFonts w:ascii="Arial" w:hAnsi="Arial" w:cs="Arial"/>
          <w:sz w:val="22"/>
        </w:rPr>
        <w:t xml:space="preserve">) generowany wg czasu lokalnego serwera synchronizowanego  z zegarem </w:t>
      </w:r>
      <w:r w:rsidRPr="00DA03B6">
        <w:rPr>
          <w:rFonts w:ascii="Arial" w:hAnsi="Arial" w:cs="Arial"/>
          <w:sz w:val="22"/>
        </w:rPr>
        <w:lastRenderedPageBreak/>
        <w:t>Głównego Urzędu Miar.</w:t>
      </w:r>
    </w:p>
    <w:p w14:paraId="6EC1F6D5" w14:textId="77777777" w:rsidR="00DA03B6" w:rsidRPr="00DA03B6" w:rsidRDefault="00DA03B6" w:rsidP="00DA03B6">
      <w:pPr>
        <w:tabs>
          <w:tab w:val="left" w:pos="540"/>
        </w:tabs>
        <w:spacing w:line="288" w:lineRule="auto"/>
        <w:jc w:val="both"/>
        <w:rPr>
          <w:rFonts w:ascii="Arial" w:hAnsi="Arial" w:cs="Arial"/>
          <w:sz w:val="10"/>
        </w:rPr>
      </w:pPr>
    </w:p>
    <w:p w14:paraId="22274BE8"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7.9</w:t>
      </w:r>
      <w:r w:rsidRPr="00DA03B6">
        <w:rPr>
          <w:rFonts w:ascii="Arial" w:hAnsi="Arial" w:cs="Arial"/>
          <w:sz w:val="22"/>
        </w:rPr>
        <w:t xml:space="preserve"> Wykonawca, przystępując do niniejszego postępowania o udzielenie zamówienia publicznego:</w:t>
      </w:r>
    </w:p>
    <w:p w14:paraId="5897C6F1" w14:textId="77777777" w:rsidR="00DA03B6" w:rsidRPr="00DA03B6" w:rsidRDefault="00DA03B6" w:rsidP="006743D7">
      <w:pPr>
        <w:numPr>
          <w:ilvl w:val="0"/>
          <w:numId w:val="129"/>
        </w:numPr>
        <w:tabs>
          <w:tab w:val="left" w:pos="426"/>
        </w:tabs>
        <w:spacing w:line="288" w:lineRule="auto"/>
        <w:ind w:left="426" w:hanging="284"/>
        <w:contextualSpacing/>
        <w:jc w:val="both"/>
        <w:rPr>
          <w:rFonts w:ascii="Arial" w:hAnsi="Arial" w:cs="Arial"/>
          <w:sz w:val="22"/>
        </w:rPr>
      </w:pPr>
      <w:r w:rsidRPr="00DA03B6">
        <w:rPr>
          <w:rFonts w:ascii="Arial" w:hAnsi="Arial" w:cs="Arial"/>
          <w:sz w:val="22"/>
        </w:rPr>
        <w:t>akceptuje warunki korzystania z platformazakupowa.pl określone w Regulaminie zamieszczonym na stronie internetowej pod linkiem  w zakładce „Regulamin" oraz uznaje go za wiążący,</w:t>
      </w:r>
    </w:p>
    <w:p w14:paraId="51B7E637" w14:textId="77777777" w:rsidR="00DA03B6" w:rsidRPr="00DA03B6" w:rsidRDefault="00DA03B6" w:rsidP="006743D7">
      <w:pPr>
        <w:numPr>
          <w:ilvl w:val="0"/>
          <w:numId w:val="129"/>
        </w:numPr>
        <w:tabs>
          <w:tab w:val="left" w:pos="426"/>
        </w:tabs>
        <w:spacing w:line="288" w:lineRule="auto"/>
        <w:ind w:left="426" w:hanging="284"/>
        <w:contextualSpacing/>
        <w:jc w:val="both"/>
        <w:rPr>
          <w:rFonts w:ascii="Arial" w:hAnsi="Arial" w:cs="Arial"/>
          <w:sz w:val="22"/>
        </w:rPr>
      </w:pPr>
      <w:r w:rsidRPr="00DA03B6">
        <w:rPr>
          <w:rFonts w:ascii="Arial" w:hAnsi="Arial" w:cs="Arial"/>
          <w:sz w:val="22"/>
        </w:rPr>
        <w:t xml:space="preserve">zapoznał i stosuje się do Instrukcji składania ofert/wniosków dostępnej pod linkiem. </w:t>
      </w:r>
    </w:p>
    <w:p w14:paraId="17079D95" w14:textId="77777777" w:rsidR="00DA03B6" w:rsidRPr="00DA03B6" w:rsidRDefault="00DA03B6" w:rsidP="00DA03B6">
      <w:pPr>
        <w:tabs>
          <w:tab w:val="left" w:pos="540"/>
        </w:tabs>
        <w:spacing w:line="288" w:lineRule="auto"/>
        <w:jc w:val="both"/>
        <w:rPr>
          <w:rFonts w:ascii="Arial" w:hAnsi="Arial" w:cs="Arial"/>
          <w:sz w:val="12"/>
        </w:rPr>
      </w:pPr>
    </w:p>
    <w:p w14:paraId="1A350930"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7.10</w:t>
      </w:r>
      <w:r w:rsidRPr="00DA03B6">
        <w:rPr>
          <w:rFonts w:ascii="Arial" w:hAnsi="Arial" w:cs="Arial"/>
          <w:sz w:val="22"/>
        </w:rPr>
        <w:t xml:space="preserve"> Zamawiający nie ponosi odpowiedzialności za złożenie oferty w sposób niezgodny                    z Instrukcją korzystania z platformazakupowa.pl, w szczególności za sytuację, </w:t>
      </w:r>
      <w:r w:rsidRPr="00DA03B6">
        <w:rPr>
          <w:rFonts w:ascii="Arial" w:hAnsi="Arial" w:cs="Arial"/>
          <w:sz w:val="22"/>
        </w:rPr>
        <w:br/>
        <w:t xml:space="preserve">gdy Zamawiający zapozna się z treścią oferty przed upływem terminu składania ofert (np. złożenie oferty w zakładce „Wyślij wiadomość do zamawiającego”). </w:t>
      </w:r>
    </w:p>
    <w:p w14:paraId="7FAE48C8" w14:textId="77777777" w:rsidR="00DA03B6" w:rsidRPr="00DA03B6" w:rsidRDefault="00DA03B6" w:rsidP="00DA03B6">
      <w:pPr>
        <w:tabs>
          <w:tab w:val="left" w:pos="540"/>
        </w:tabs>
        <w:spacing w:line="288" w:lineRule="auto"/>
        <w:jc w:val="both"/>
        <w:rPr>
          <w:rFonts w:ascii="Arial" w:hAnsi="Arial" w:cs="Arial"/>
          <w:sz w:val="8"/>
        </w:rPr>
      </w:pPr>
    </w:p>
    <w:p w14:paraId="5C2B1265"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DA03B6">
        <w:rPr>
          <w:rFonts w:ascii="Arial" w:hAnsi="Arial" w:cs="Arial"/>
          <w:sz w:val="22"/>
        </w:rPr>
        <w:t>Pzp</w:t>
      </w:r>
      <w:proofErr w:type="spellEnd"/>
      <w:r w:rsidRPr="00DA03B6">
        <w:rPr>
          <w:rFonts w:ascii="Arial" w:hAnsi="Arial" w:cs="Arial"/>
          <w:sz w:val="22"/>
        </w:rPr>
        <w:t>.</w:t>
      </w:r>
    </w:p>
    <w:p w14:paraId="7B6DA2B3" w14:textId="77777777" w:rsidR="00DA03B6" w:rsidRPr="00DA03B6" w:rsidRDefault="00DA03B6" w:rsidP="00DA03B6">
      <w:pPr>
        <w:tabs>
          <w:tab w:val="left" w:pos="540"/>
        </w:tabs>
        <w:spacing w:line="288" w:lineRule="auto"/>
        <w:jc w:val="both"/>
        <w:rPr>
          <w:rFonts w:ascii="Arial" w:hAnsi="Arial" w:cs="Arial"/>
          <w:sz w:val="12"/>
        </w:rPr>
      </w:pPr>
    </w:p>
    <w:p w14:paraId="3807B074"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7.11</w:t>
      </w:r>
      <w:r w:rsidRPr="00DA03B6">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DA03B6">
        <w:rPr>
          <w:rFonts w:ascii="Arial" w:hAnsi="Arial" w:cs="Arial"/>
          <w:color w:val="auto"/>
          <w:sz w:val="22"/>
        </w:rPr>
        <w:t xml:space="preserve">: </w:t>
      </w:r>
      <w:hyperlink r:id="rId14" w:history="1">
        <w:r w:rsidRPr="00DA03B6">
          <w:rPr>
            <w:rFonts w:ascii="Arial" w:hAnsi="Arial" w:cs="Arial"/>
            <w:color w:val="auto"/>
            <w:sz w:val="22"/>
            <w:u w:val="single"/>
          </w:rPr>
          <w:t>https://platformazakupowa.pl/strona/45-instrukcje</w:t>
        </w:r>
      </w:hyperlink>
    </w:p>
    <w:p w14:paraId="6A9EA83C" w14:textId="77777777" w:rsidR="00DA03B6" w:rsidRPr="00DA03B6" w:rsidRDefault="00DA03B6" w:rsidP="00DA03B6">
      <w:pPr>
        <w:tabs>
          <w:tab w:val="left" w:pos="540"/>
        </w:tabs>
        <w:spacing w:line="288" w:lineRule="auto"/>
        <w:jc w:val="both"/>
        <w:rPr>
          <w:rFonts w:ascii="Arial" w:hAnsi="Arial" w:cs="Arial"/>
          <w:sz w:val="10"/>
        </w:rPr>
      </w:pPr>
    </w:p>
    <w:p w14:paraId="65C84623" w14:textId="77777777" w:rsidR="00DA03B6" w:rsidRPr="00DA03B6" w:rsidRDefault="00DA03B6" w:rsidP="00DA03B6">
      <w:pPr>
        <w:tabs>
          <w:tab w:val="left" w:pos="540"/>
        </w:tabs>
        <w:spacing w:line="288" w:lineRule="auto"/>
        <w:jc w:val="both"/>
        <w:rPr>
          <w:rFonts w:ascii="Arial" w:hAnsi="Arial" w:cs="Arial"/>
          <w:sz w:val="10"/>
        </w:rPr>
      </w:pPr>
    </w:p>
    <w:p w14:paraId="4F379457" w14:textId="77777777" w:rsidR="00DA03B6" w:rsidRPr="00DA03B6" w:rsidRDefault="00DA03B6" w:rsidP="00DA03B6">
      <w:pPr>
        <w:tabs>
          <w:tab w:val="left" w:pos="540"/>
        </w:tabs>
        <w:spacing w:line="288" w:lineRule="auto"/>
        <w:jc w:val="both"/>
        <w:rPr>
          <w:rFonts w:ascii="Arial" w:hAnsi="Arial" w:cs="Arial"/>
          <w:sz w:val="22"/>
        </w:rPr>
      </w:pPr>
      <w:r w:rsidRPr="00DA03B6">
        <w:rPr>
          <w:rFonts w:ascii="Arial" w:hAnsi="Arial" w:cs="Arial"/>
          <w:b/>
          <w:sz w:val="22"/>
        </w:rPr>
        <w:t>7.12</w:t>
      </w:r>
      <w:r w:rsidRPr="00DA03B6">
        <w:rPr>
          <w:rFonts w:ascii="Arial" w:hAnsi="Arial" w:cs="Arial"/>
          <w:sz w:val="22"/>
        </w:rPr>
        <w:t xml:space="preserve"> Zamawiający wyznacza następujące osoby do kontaktu z Wykonawcami: </w:t>
      </w:r>
    </w:p>
    <w:p w14:paraId="2242AF77" w14:textId="32FC8162" w:rsidR="00DA03B6" w:rsidRPr="00DA03B6" w:rsidRDefault="00DA03B6" w:rsidP="00DA03B6">
      <w:pPr>
        <w:tabs>
          <w:tab w:val="left" w:pos="540"/>
        </w:tabs>
        <w:spacing w:line="288" w:lineRule="auto"/>
        <w:jc w:val="both"/>
        <w:rPr>
          <w:rFonts w:ascii="Arial" w:hAnsi="Arial" w:cs="Arial"/>
          <w:sz w:val="22"/>
          <w:szCs w:val="22"/>
        </w:rPr>
      </w:pPr>
      <w:r w:rsidRPr="00DA03B6">
        <w:rPr>
          <w:rFonts w:ascii="Arial" w:hAnsi="Arial" w:cs="Arial"/>
          <w:sz w:val="22"/>
          <w:szCs w:val="22"/>
        </w:rPr>
        <w:t>Pani Anna Mielnik – Kierownik Biura Zamówień Publicznych Urzędu Miejskiego w Tczewie</w:t>
      </w:r>
      <w:r w:rsidRPr="00DA03B6">
        <w:rPr>
          <w:rFonts w:ascii="Arial" w:hAnsi="Arial" w:cs="Arial"/>
          <w:sz w:val="22"/>
        </w:rPr>
        <w:t xml:space="preserve">    tel. 58 77 59 383 oraz </w:t>
      </w:r>
      <w:r w:rsidRPr="00DA03B6">
        <w:rPr>
          <w:rFonts w:ascii="Arial" w:hAnsi="Arial" w:cs="Arial"/>
          <w:sz w:val="22"/>
          <w:szCs w:val="22"/>
        </w:rPr>
        <w:t xml:space="preserve">Pani </w:t>
      </w:r>
      <w:r w:rsidR="00A83516">
        <w:rPr>
          <w:rFonts w:ascii="Arial" w:hAnsi="Arial" w:cs="Arial"/>
          <w:sz w:val="22"/>
          <w:szCs w:val="22"/>
        </w:rPr>
        <w:t>Alina Ambroziak</w:t>
      </w:r>
      <w:r w:rsidRPr="00DA03B6">
        <w:rPr>
          <w:rFonts w:ascii="Arial" w:hAnsi="Arial" w:cs="Arial"/>
          <w:sz w:val="22"/>
          <w:szCs w:val="22"/>
        </w:rPr>
        <w:t xml:space="preserve"> –</w:t>
      </w:r>
      <w:r w:rsidR="00002B37">
        <w:rPr>
          <w:rFonts w:ascii="Arial" w:hAnsi="Arial" w:cs="Arial"/>
          <w:sz w:val="22"/>
          <w:szCs w:val="22"/>
        </w:rPr>
        <w:t xml:space="preserve"> </w:t>
      </w:r>
      <w:r w:rsidRPr="00DA03B6">
        <w:rPr>
          <w:rFonts w:ascii="Arial" w:hAnsi="Arial" w:cs="Arial"/>
          <w:sz w:val="22"/>
          <w:szCs w:val="22"/>
        </w:rPr>
        <w:t>Inspektor Urzędu Miejskiego w</w:t>
      </w:r>
      <w:r w:rsidR="00A83516">
        <w:rPr>
          <w:rFonts w:ascii="Arial" w:hAnsi="Arial" w:cs="Arial"/>
          <w:sz w:val="22"/>
          <w:szCs w:val="22"/>
        </w:rPr>
        <w:t xml:space="preserve"> </w:t>
      </w:r>
      <w:r w:rsidRPr="00DA03B6">
        <w:rPr>
          <w:rFonts w:ascii="Arial" w:hAnsi="Arial" w:cs="Arial"/>
          <w:sz w:val="22"/>
          <w:szCs w:val="22"/>
        </w:rPr>
        <w:t>Tczewie</w:t>
      </w:r>
      <w:r w:rsidRPr="00DA03B6">
        <w:rPr>
          <w:rFonts w:ascii="Arial" w:hAnsi="Arial" w:cs="Arial"/>
          <w:sz w:val="22"/>
        </w:rPr>
        <w:t xml:space="preserve"> </w:t>
      </w:r>
      <w:r w:rsidR="00A83516">
        <w:rPr>
          <w:rFonts w:ascii="Arial" w:hAnsi="Arial" w:cs="Arial"/>
          <w:sz w:val="22"/>
        </w:rPr>
        <w:br/>
      </w:r>
      <w:r w:rsidRPr="00DA03B6">
        <w:rPr>
          <w:rFonts w:ascii="Arial" w:hAnsi="Arial" w:cs="Arial"/>
          <w:sz w:val="22"/>
        </w:rPr>
        <w:t>tel. 58 77 59 367.</w:t>
      </w:r>
    </w:p>
    <w:p w14:paraId="7352243F" w14:textId="77777777" w:rsidR="00DA03B6" w:rsidRPr="00DA03B6" w:rsidRDefault="00DA03B6" w:rsidP="00DA03B6">
      <w:pPr>
        <w:tabs>
          <w:tab w:val="left" w:pos="426"/>
        </w:tabs>
        <w:spacing w:line="288" w:lineRule="auto"/>
        <w:jc w:val="both"/>
        <w:rPr>
          <w:rFonts w:ascii="Arial" w:hAnsi="Arial" w:cs="Arial"/>
          <w:color w:val="FF0000"/>
          <w:sz w:val="6"/>
          <w:szCs w:val="22"/>
        </w:rPr>
      </w:pPr>
      <w:r w:rsidRPr="00DA03B6">
        <w:rPr>
          <w:rFonts w:ascii="Arial" w:hAnsi="Arial" w:cs="Arial"/>
          <w:b/>
          <w:color w:val="FF0000"/>
          <w:sz w:val="22"/>
          <w:szCs w:val="22"/>
        </w:rPr>
        <w:t xml:space="preserve"> </w:t>
      </w:r>
    </w:p>
    <w:p w14:paraId="314571AF" w14:textId="77777777" w:rsidR="00DA03B6" w:rsidRPr="00DA03B6" w:rsidRDefault="00DA03B6" w:rsidP="00DA03B6">
      <w:pPr>
        <w:spacing w:line="288" w:lineRule="auto"/>
        <w:jc w:val="both"/>
        <w:rPr>
          <w:rFonts w:ascii="Arial" w:hAnsi="Arial" w:cs="Arial"/>
          <w:sz w:val="22"/>
          <w:szCs w:val="22"/>
        </w:rPr>
      </w:pPr>
      <w:r w:rsidRPr="00DA03B6">
        <w:rPr>
          <w:rFonts w:ascii="Arial" w:hAnsi="Arial" w:cs="Arial"/>
          <w:b/>
          <w:sz w:val="22"/>
          <w:szCs w:val="22"/>
        </w:rPr>
        <w:t>7.13</w:t>
      </w:r>
      <w:r w:rsidRPr="00DA03B6">
        <w:rPr>
          <w:rFonts w:ascii="Arial" w:hAnsi="Arial" w:cs="Arial"/>
          <w:sz w:val="22"/>
          <w:szCs w:val="22"/>
        </w:rPr>
        <w:t xml:space="preserve"> Zalecenia:</w:t>
      </w:r>
    </w:p>
    <w:p w14:paraId="50271686" w14:textId="11C7A473" w:rsidR="00DA03B6" w:rsidRPr="00DA03B6" w:rsidRDefault="00DA03B6" w:rsidP="006743D7">
      <w:pPr>
        <w:numPr>
          <w:ilvl w:val="0"/>
          <w:numId w:val="131"/>
        </w:numPr>
        <w:spacing w:line="288" w:lineRule="auto"/>
        <w:ind w:left="426" w:hanging="426"/>
        <w:contextualSpacing/>
        <w:jc w:val="both"/>
        <w:rPr>
          <w:rFonts w:ascii="Arial" w:hAnsi="Arial" w:cs="Arial"/>
          <w:sz w:val="22"/>
          <w:szCs w:val="22"/>
        </w:rPr>
      </w:pPr>
      <w:r w:rsidRPr="00DA03B6">
        <w:rPr>
          <w:rFonts w:ascii="Arial" w:hAnsi="Arial" w:cs="Arial"/>
          <w:sz w:val="22"/>
          <w:szCs w:val="22"/>
        </w:rPr>
        <w:t>Formaty plików wykorzystywanych przez wykonawców powinny być zgodne</w:t>
      </w:r>
      <w:r w:rsidR="00002B37">
        <w:rPr>
          <w:rFonts w:ascii="Arial" w:hAnsi="Arial" w:cs="Arial"/>
          <w:sz w:val="22"/>
          <w:szCs w:val="22"/>
        </w:rPr>
        <w:t xml:space="preserve"> </w:t>
      </w:r>
      <w:r w:rsidR="00002B37">
        <w:rPr>
          <w:rFonts w:ascii="Arial" w:hAnsi="Arial" w:cs="Arial"/>
          <w:sz w:val="22"/>
          <w:szCs w:val="22"/>
        </w:rPr>
        <w:br/>
      </w:r>
      <w:r w:rsidRPr="00DA03B6">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697E541" w14:textId="77777777" w:rsidR="00DA03B6" w:rsidRPr="00DA03B6" w:rsidRDefault="00DA03B6" w:rsidP="006743D7">
      <w:pPr>
        <w:numPr>
          <w:ilvl w:val="0"/>
          <w:numId w:val="131"/>
        </w:numPr>
        <w:spacing w:line="288" w:lineRule="auto"/>
        <w:ind w:left="426" w:hanging="426"/>
        <w:contextualSpacing/>
        <w:jc w:val="both"/>
        <w:rPr>
          <w:rFonts w:ascii="Arial" w:hAnsi="Arial" w:cs="Arial"/>
          <w:sz w:val="22"/>
          <w:szCs w:val="22"/>
        </w:rPr>
      </w:pPr>
      <w:r w:rsidRPr="00DA03B6">
        <w:rPr>
          <w:rFonts w:ascii="Arial" w:hAnsi="Arial" w:cs="Arial"/>
          <w:sz w:val="22"/>
          <w:szCs w:val="22"/>
        </w:rPr>
        <w:t>Zamawiający rekomenduje wykorzystanie formatów: .pdf .</w:t>
      </w:r>
      <w:proofErr w:type="spellStart"/>
      <w:r w:rsidRPr="00DA03B6">
        <w:rPr>
          <w:rFonts w:ascii="Arial" w:hAnsi="Arial" w:cs="Arial"/>
          <w:sz w:val="22"/>
          <w:szCs w:val="22"/>
        </w:rPr>
        <w:t>doc</w:t>
      </w:r>
      <w:proofErr w:type="spellEnd"/>
      <w:r w:rsidRPr="00DA03B6">
        <w:rPr>
          <w:rFonts w:ascii="Arial" w:hAnsi="Arial" w:cs="Arial"/>
          <w:sz w:val="22"/>
          <w:szCs w:val="22"/>
        </w:rPr>
        <w:t xml:space="preserve"> .xls .jpg (.</w:t>
      </w:r>
      <w:proofErr w:type="spellStart"/>
      <w:r w:rsidRPr="00DA03B6">
        <w:rPr>
          <w:rFonts w:ascii="Arial" w:hAnsi="Arial" w:cs="Arial"/>
          <w:sz w:val="22"/>
          <w:szCs w:val="22"/>
        </w:rPr>
        <w:t>jpeg</w:t>
      </w:r>
      <w:proofErr w:type="spellEnd"/>
      <w:r w:rsidRPr="00DA03B6">
        <w:rPr>
          <w:rFonts w:ascii="Arial" w:hAnsi="Arial" w:cs="Arial"/>
          <w:sz w:val="22"/>
          <w:szCs w:val="22"/>
        </w:rPr>
        <w:t>) ze szczególnym wskazaniem na .pdf</w:t>
      </w:r>
    </w:p>
    <w:p w14:paraId="0C42A889" w14:textId="1BFC4985" w:rsidR="00DA03B6" w:rsidRPr="00DA03B6" w:rsidRDefault="00DA03B6" w:rsidP="006743D7">
      <w:pPr>
        <w:numPr>
          <w:ilvl w:val="0"/>
          <w:numId w:val="131"/>
        </w:numPr>
        <w:spacing w:line="288" w:lineRule="auto"/>
        <w:ind w:left="426" w:hanging="426"/>
        <w:contextualSpacing/>
        <w:jc w:val="both"/>
        <w:rPr>
          <w:rFonts w:ascii="Arial" w:hAnsi="Arial" w:cs="Arial"/>
          <w:sz w:val="22"/>
          <w:szCs w:val="22"/>
        </w:rPr>
      </w:pPr>
      <w:r w:rsidRPr="00DA03B6">
        <w:rPr>
          <w:rFonts w:ascii="Arial" w:hAnsi="Arial" w:cs="Arial"/>
          <w:sz w:val="22"/>
          <w:szCs w:val="22"/>
        </w:rPr>
        <w:t xml:space="preserve">W celu ewentualnej kompresji danych Zamawiający rekomenduje wykorzystanie jednego </w:t>
      </w:r>
      <w:r w:rsidR="00002B37">
        <w:rPr>
          <w:rFonts w:ascii="Arial" w:hAnsi="Arial" w:cs="Arial"/>
          <w:sz w:val="22"/>
          <w:szCs w:val="22"/>
        </w:rPr>
        <w:br/>
      </w:r>
      <w:r w:rsidRPr="00DA03B6">
        <w:rPr>
          <w:rFonts w:ascii="Arial" w:hAnsi="Arial" w:cs="Arial"/>
          <w:sz w:val="22"/>
          <w:szCs w:val="22"/>
        </w:rPr>
        <w:t>z formatów:</w:t>
      </w:r>
    </w:p>
    <w:p w14:paraId="744852E7" w14:textId="77777777" w:rsidR="00DA03B6" w:rsidRPr="00DA03B6" w:rsidRDefault="00DA03B6" w:rsidP="006743D7">
      <w:pPr>
        <w:numPr>
          <w:ilvl w:val="0"/>
          <w:numId w:val="130"/>
        </w:numPr>
        <w:spacing w:line="288" w:lineRule="auto"/>
        <w:ind w:hanging="294"/>
        <w:contextualSpacing/>
        <w:jc w:val="both"/>
        <w:rPr>
          <w:rFonts w:ascii="Arial" w:hAnsi="Arial" w:cs="Arial"/>
          <w:sz w:val="22"/>
          <w:szCs w:val="22"/>
        </w:rPr>
      </w:pPr>
      <w:r w:rsidRPr="00DA03B6">
        <w:rPr>
          <w:rFonts w:ascii="Arial" w:hAnsi="Arial" w:cs="Arial"/>
          <w:sz w:val="22"/>
          <w:szCs w:val="22"/>
        </w:rPr>
        <w:t xml:space="preserve">.zip </w:t>
      </w:r>
    </w:p>
    <w:p w14:paraId="15A15E88" w14:textId="77777777" w:rsidR="00DA03B6" w:rsidRPr="00DA03B6" w:rsidRDefault="00DA03B6" w:rsidP="006743D7">
      <w:pPr>
        <w:numPr>
          <w:ilvl w:val="0"/>
          <w:numId w:val="130"/>
        </w:numPr>
        <w:spacing w:line="288" w:lineRule="auto"/>
        <w:ind w:hanging="294"/>
        <w:contextualSpacing/>
        <w:jc w:val="both"/>
        <w:rPr>
          <w:rFonts w:ascii="Arial" w:hAnsi="Arial" w:cs="Arial"/>
          <w:sz w:val="22"/>
          <w:szCs w:val="22"/>
        </w:rPr>
      </w:pPr>
      <w:r w:rsidRPr="00DA03B6">
        <w:rPr>
          <w:rFonts w:ascii="Arial" w:hAnsi="Arial" w:cs="Arial"/>
          <w:sz w:val="22"/>
          <w:szCs w:val="22"/>
        </w:rPr>
        <w:t>.7Z</w:t>
      </w:r>
    </w:p>
    <w:p w14:paraId="6AB44F8F"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Wśród formatów powszechnych, a nie występujących w rozporządzeniu występują: .</w:t>
      </w:r>
      <w:proofErr w:type="spellStart"/>
      <w:r w:rsidRPr="00DA03B6">
        <w:rPr>
          <w:rFonts w:ascii="Arial" w:hAnsi="Arial" w:cs="Arial"/>
          <w:sz w:val="22"/>
          <w:szCs w:val="22"/>
        </w:rPr>
        <w:t>rar</w:t>
      </w:r>
      <w:proofErr w:type="spellEnd"/>
      <w:r w:rsidRPr="00DA03B6">
        <w:rPr>
          <w:rFonts w:ascii="Arial" w:hAnsi="Arial" w:cs="Arial"/>
          <w:sz w:val="22"/>
          <w:szCs w:val="22"/>
        </w:rPr>
        <w:t xml:space="preserve"> .gif .</w:t>
      </w:r>
      <w:proofErr w:type="spellStart"/>
      <w:r w:rsidRPr="00DA03B6">
        <w:rPr>
          <w:rFonts w:ascii="Arial" w:hAnsi="Arial" w:cs="Arial"/>
          <w:sz w:val="22"/>
          <w:szCs w:val="22"/>
        </w:rPr>
        <w:t>bmp</w:t>
      </w:r>
      <w:proofErr w:type="spellEnd"/>
      <w:r w:rsidRPr="00DA03B6">
        <w:rPr>
          <w:rFonts w:ascii="Arial" w:hAnsi="Arial" w:cs="Arial"/>
          <w:sz w:val="22"/>
          <w:szCs w:val="22"/>
        </w:rPr>
        <w:t xml:space="preserve"> .</w:t>
      </w:r>
      <w:proofErr w:type="spellStart"/>
      <w:r w:rsidRPr="00DA03B6">
        <w:rPr>
          <w:rFonts w:ascii="Arial" w:hAnsi="Arial" w:cs="Arial"/>
          <w:sz w:val="22"/>
          <w:szCs w:val="22"/>
        </w:rPr>
        <w:t>numbers</w:t>
      </w:r>
      <w:proofErr w:type="spellEnd"/>
      <w:r w:rsidRPr="00DA03B6">
        <w:rPr>
          <w:rFonts w:ascii="Arial" w:hAnsi="Arial" w:cs="Arial"/>
          <w:sz w:val="22"/>
          <w:szCs w:val="22"/>
        </w:rPr>
        <w:t xml:space="preserve"> .</w:t>
      </w:r>
      <w:proofErr w:type="spellStart"/>
      <w:r w:rsidRPr="00DA03B6">
        <w:rPr>
          <w:rFonts w:ascii="Arial" w:hAnsi="Arial" w:cs="Arial"/>
          <w:sz w:val="22"/>
          <w:szCs w:val="22"/>
        </w:rPr>
        <w:t>pages</w:t>
      </w:r>
      <w:proofErr w:type="spellEnd"/>
      <w:r w:rsidRPr="00DA03B6">
        <w:rPr>
          <w:rFonts w:ascii="Arial" w:hAnsi="Arial" w:cs="Arial"/>
          <w:sz w:val="22"/>
          <w:szCs w:val="22"/>
        </w:rPr>
        <w:t>. Dokumenty złożone w takich plikach zostaną uznane za złożone nieskutecznie.</w:t>
      </w:r>
    </w:p>
    <w:p w14:paraId="225D1E15"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DA03B6">
        <w:rPr>
          <w:rFonts w:ascii="Arial" w:hAnsi="Arial" w:cs="Arial"/>
          <w:sz w:val="22"/>
          <w:szCs w:val="22"/>
        </w:rPr>
        <w:t>eDoApp</w:t>
      </w:r>
      <w:proofErr w:type="spellEnd"/>
      <w:r w:rsidRPr="00DA03B6">
        <w:rPr>
          <w:rFonts w:ascii="Arial" w:hAnsi="Arial" w:cs="Arial"/>
          <w:sz w:val="22"/>
          <w:szCs w:val="22"/>
        </w:rPr>
        <w:t xml:space="preserve"> służącej do składania podpisu osobistego, który wynosi max 5MB.</w:t>
      </w:r>
    </w:p>
    <w:p w14:paraId="6957CC24"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A03B6">
        <w:rPr>
          <w:rFonts w:ascii="Arial" w:hAnsi="Arial" w:cs="Arial"/>
          <w:sz w:val="22"/>
          <w:szCs w:val="22"/>
        </w:rPr>
        <w:t>PAdES</w:t>
      </w:r>
      <w:proofErr w:type="spellEnd"/>
      <w:r w:rsidRPr="00DA03B6">
        <w:rPr>
          <w:rFonts w:ascii="Arial" w:hAnsi="Arial" w:cs="Arial"/>
          <w:sz w:val="22"/>
          <w:szCs w:val="22"/>
        </w:rPr>
        <w:t xml:space="preserve">. </w:t>
      </w:r>
    </w:p>
    <w:p w14:paraId="683F69FA" w14:textId="360547ED"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 xml:space="preserve">Pliki w innych formatach niż PDF zaleca się opatrzyć zewnętrznym podpisem </w:t>
      </w:r>
      <w:proofErr w:type="spellStart"/>
      <w:r w:rsidRPr="00DA03B6">
        <w:rPr>
          <w:rFonts w:ascii="Arial" w:hAnsi="Arial" w:cs="Arial"/>
          <w:sz w:val="22"/>
          <w:szCs w:val="22"/>
        </w:rPr>
        <w:t>XAdES</w:t>
      </w:r>
      <w:proofErr w:type="spellEnd"/>
      <w:r w:rsidRPr="00DA03B6">
        <w:rPr>
          <w:rFonts w:ascii="Arial" w:hAnsi="Arial" w:cs="Arial"/>
          <w:sz w:val="22"/>
          <w:szCs w:val="22"/>
        </w:rPr>
        <w:t xml:space="preserve">. Wykonawca powinien pamiętać, aby plik z podpisem przekazywać łącznie </w:t>
      </w:r>
      <w:r w:rsidR="00A83516">
        <w:rPr>
          <w:rFonts w:ascii="Arial" w:hAnsi="Arial" w:cs="Arial"/>
          <w:sz w:val="22"/>
          <w:szCs w:val="22"/>
        </w:rPr>
        <w:br/>
      </w:r>
      <w:r w:rsidRPr="00DA03B6">
        <w:rPr>
          <w:rFonts w:ascii="Arial" w:hAnsi="Arial" w:cs="Arial"/>
          <w:sz w:val="22"/>
          <w:szCs w:val="22"/>
        </w:rPr>
        <w:t>z dokumentem podpisywanym.</w:t>
      </w:r>
    </w:p>
    <w:p w14:paraId="63D1810C"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509268"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Zamawiający zaleca, aby wykonawca z odpowiednim wyprzedzeniem przetestował możliwość prawidłowego wykorzystania wybranej metody podpisania plików oferty.</w:t>
      </w:r>
    </w:p>
    <w:p w14:paraId="690D92F2"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Zaleca się, aby komunikacja z wykonawcami odbywała się tylko na Platformie za pośrednictwem formularza “Wyślij wiadomość do zamawiającego”, nie za pośrednictwem adresu email.</w:t>
      </w:r>
    </w:p>
    <w:p w14:paraId="48CB2ECC"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 xml:space="preserve">Jeśli wykonawca pakuje dokumenty np. w plik ZIP zalecamy wcześniejsze podpisanie każdego ze skompresowanych plików. </w:t>
      </w:r>
    </w:p>
    <w:p w14:paraId="35CF1CA1"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Zamawiający rekomenduje wykorzystanie podpisu z kwalifikowanym znacznikiem czasu.</w:t>
      </w:r>
    </w:p>
    <w:p w14:paraId="658A2221" w14:textId="77777777" w:rsidR="00DA03B6" w:rsidRPr="00DA03B6" w:rsidRDefault="00DA03B6" w:rsidP="006743D7">
      <w:pPr>
        <w:numPr>
          <w:ilvl w:val="0"/>
          <w:numId w:val="132"/>
        </w:numPr>
        <w:spacing w:line="288" w:lineRule="auto"/>
        <w:ind w:left="426" w:hanging="426"/>
        <w:contextualSpacing/>
        <w:jc w:val="both"/>
        <w:rPr>
          <w:rFonts w:ascii="Arial" w:hAnsi="Arial" w:cs="Arial"/>
          <w:sz w:val="22"/>
          <w:szCs w:val="22"/>
        </w:rPr>
      </w:pPr>
      <w:r w:rsidRPr="00DA03B6">
        <w:rPr>
          <w:rFonts w:ascii="Arial" w:hAnsi="Arial" w:cs="Arial"/>
          <w:sz w:val="22"/>
          <w:szCs w:val="22"/>
        </w:rPr>
        <w:t>Zamawiający zaleca, aby nie wprowadzać jakichkolwiek zmian w plikach po podpisaniu ich podpisem kwalifikowanym. Może to skutkować naruszeniem integralności plików.</w:t>
      </w:r>
    </w:p>
    <w:p w14:paraId="7F4C3D6D" w14:textId="77777777" w:rsidR="00DA03B6" w:rsidRPr="00DA03B6" w:rsidRDefault="00DA03B6" w:rsidP="00DA03B6">
      <w:pPr>
        <w:spacing w:line="288" w:lineRule="auto"/>
        <w:jc w:val="both"/>
        <w:rPr>
          <w:rFonts w:ascii="Arial" w:hAnsi="Arial" w:cs="Arial"/>
          <w:sz w:val="20"/>
          <w:szCs w:val="22"/>
        </w:rPr>
      </w:pPr>
    </w:p>
    <w:p w14:paraId="2ADD7EF4" w14:textId="50A938FF" w:rsidR="00DA03B6" w:rsidRPr="00DA03B6" w:rsidRDefault="00DA03B6" w:rsidP="00DA03B6">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DA03B6">
        <w:rPr>
          <w:rFonts w:ascii="Arial" w:eastAsia="Times New Roman" w:hAnsi="Arial" w:cs="Arial"/>
          <w:b/>
          <w:color w:val="000000"/>
          <w:sz w:val="22"/>
          <w:szCs w:val="22"/>
        </w:rPr>
        <w:t>8.</w:t>
      </w:r>
      <w:r w:rsidRPr="00DA03B6">
        <w:rPr>
          <w:rFonts w:ascii="Arial" w:eastAsia="Times New Roman" w:hAnsi="Arial" w:cs="Arial"/>
          <w:color w:val="000000"/>
          <w:sz w:val="22"/>
          <w:szCs w:val="22"/>
        </w:rPr>
        <w:t xml:space="preserve"> </w:t>
      </w:r>
      <w:r w:rsidRPr="00DA03B6">
        <w:rPr>
          <w:rFonts w:ascii="Arial" w:eastAsia="Times New Roman" w:hAnsi="Arial" w:cs="Arial"/>
          <w:b/>
          <w:bCs/>
          <w:color w:val="auto"/>
          <w:lang w:eastAsia="pl-PL"/>
        </w:rPr>
        <w:t>INFORMACJE O SPOSOBIE KOMUNIKOWANIA SIĘ ZAMAWIAJĄCEGO</w:t>
      </w:r>
      <w:r w:rsidR="00002B37">
        <w:rPr>
          <w:rFonts w:ascii="Arial" w:eastAsia="Times New Roman" w:hAnsi="Arial" w:cs="Arial"/>
          <w:b/>
          <w:bCs/>
          <w:color w:val="auto"/>
          <w:lang w:eastAsia="pl-PL"/>
        </w:rPr>
        <w:t xml:space="preserve"> </w:t>
      </w:r>
      <w:r w:rsidR="00002B37">
        <w:rPr>
          <w:rFonts w:ascii="Arial" w:eastAsia="Times New Roman" w:hAnsi="Arial" w:cs="Arial"/>
          <w:b/>
          <w:bCs/>
          <w:color w:val="auto"/>
          <w:lang w:eastAsia="pl-PL"/>
        </w:rPr>
        <w:br/>
      </w:r>
      <w:r w:rsidRPr="00DA03B6">
        <w:rPr>
          <w:rFonts w:ascii="Arial" w:eastAsia="Times New Roman" w:hAnsi="Arial" w:cs="Arial"/>
          <w:b/>
          <w:bCs/>
          <w:color w:val="auto"/>
          <w:lang w:eastAsia="pl-PL"/>
        </w:rPr>
        <w:t>Z</w:t>
      </w:r>
      <w:r w:rsidR="00002B37">
        <w:rPr>
          <w:rFonts w:ascii="Arial" w:eastAsia="Times New Roman" w:hAnsi="Arial" w:cs="Arial"/>
          <w:b/>
          <w:bCs/>
          <w:color w:val="auto"/>
          <w:lang w:eastAsia="pl-PL"/>
        </w:rPr>
        <w:t xml:space="preserve"> </w:t>
      </w:r>
      <w:r w:rsidRPr="00DA03B6">
        <w:rPr>
          <w:rFonts w:ascii="Arial" w:eastAsia="Times New Roman" w:hAnsi="Arial" w:cs="Arial"/>
          <w:b/>
          <w:bCs/>
          <w:color w:val="auto"/>
          <w:lang w:eastAsia="pl-PL"/>
        </w:rPr>
        <w:t>WYKONAWCAMI W INNY SPOSÓB NIŻ PRZY UŻYCIU ŚRODKÓW KOMUNIKACJI ELEKTRONICZNEJ, W TYM W PRZYPADKU ZAISTNIENIA JEDNEJ Z SYTUACJI OKREŚLONYCH W ART. 65 UST.  1, ART. 66 I ART. 69</w:t>
      </w:r>
    </w:p>
    <w:p w14:paraId="0E5C0FF7" w14:textId="77777777" w:rsidR="00DA03B6" w:rsidRPr="00DA03B6" w:rsidRDefault="00DA03B6" w:rsidP="00DA03B6">
      <w:pPr>
        <w:tabs>
          <w:tab w:val="left" w:pos="720"/>
        </w:tabs>
        <w:spacing w:line="288" w:lineRule="auto"/>
        <w:jc w:val="both"/>
        <w:rPr>
          <w:rFonts w:ascii="Arial" w:eastAsia="Calibri" w:hAnsi="Arial" w:cs="Arial"/>
          <w:color w:val="auto"/>
          <w:sz w:val="2"/>
          <w:szCs w:val="22"/>
          <w:lang w:eastAsia="en-US"/>
        </w:rPr>
      </w:pPr>
    </w:p>
    <w:p w14:paraId="7CDD287B" w14:textId="77777777" w:rsidR="00DA03B6" w:rsidRPr="00DA03B6" w:rsidRDefault="00DA03B6" w:rsidP="00DA03B6">
      <w:pPr>
        <w:tabs>
          <w:tab w:val="left" w:pos="720"/>
        </w:tabs>
        <w:spacing w:line="288" w:lineRule="auto"/>
        <w:jc w:val="both"/>
        <w:rPr>
          <w:rFonts w:ascii="Arial" w:hAnsi="Arial" w:cs="Arial"/>
          <w:b/>
          <w:sz w:val="22"/>
          <w:szCs w:val="22"/>
        </w:rPr>
      </w:pPr>
      <w:r w:rsidRPr="00DA03B6">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4B66E7E6" w14:textId="77777777" w:rsidR="00DA03B6" w:rsidRPr="00DA03B6" w:rsidRDefault="00DA03B6" w:rsidP="00DA03B6">
      <w:pPr>
        <w:tabs>
          <w:tab w:val="left" w:pos="720"/>
        </w:tabs>
        <w:spacing w:line="288" w:lineRule="auto"/>
        <w:jc w:val="both"/>
        <w:rPr>
          <w:rFonts w:ascii="Arial" w:hAnsi="Arial" w:cs="Arial"/>
          <w:b/>
          <w:sz w:val="18"/>
          <w:szCs w:val="22"/>
        </w:rPr>
      </w:pPr>
    </w:p>
    <w:p w14:paraId="45DB4E14" w14:textId="77777777" w:rsidR="00DA03B6" w:rsidRPr="00DA03B6" w:rsidRDefault="00DA03B6" w:rsidP="00DA03B6">
      <w:pPr>
        <w:tabs>
          <w:tab w:val="left" w:pos="720"/>
        </w:tabs>
        <w:spacing w:line="288" w:lineRule="auto"/>
        <w:jc w:val="both"/>
        <w:rPr>
          <w:rFonts w:ascii="Arial" w:hAnsi="Arial" w:cs="Arial"/>
          <w:b/>
          <w:sz w:val="6"/>
          <w:szCs w:val="6"/>
        </w:rPr>
      </w:pPr>
      <w:r w:rsidRPr="00DA03B6">
        <w:rPr>
          <w:rFonts w:ascii="Arial" w:hAnsi="Arial" w:cs="Arial"/>
          <w:b/>
          <w:sz w:val="22"/>
          <w:szCs w:val="22"/>
        </w:rPr>
        <w:t>9. WYMAGANIA DOTYCZĄCE WADIUM</w:t>
      </w:r>
    </w:p>
    <w:p w14:paraId="094F21D9" w14:textId="77777777" w:rsidR="00DA03B6" w:rsidRPr="00DA03B6" w:rsidRDefault="00DA03B6" w:rsidP="00DA03B6">
      <w:pPr>
        <w:tabs>
          <w:tab w:val="left" w:pos="0"/>
        </w:tabs>
        <w:spacing w:line="288" w:lineRule="auto"/>
        <w:jc w:val="both"/>
        <w:rPr>
          <w:rFonts w:ascii="Arial" w:hAnsi="Arial" w:cs="Arial"/>
          <w:b/>
          <w:color w:val="000000"/>
          <w:sz w:val="10"/>
          <w:szCs w:val="22"/>
        </w:rPr>
      </w:pPr>
    </w:p>
    <w:p w14:paraId="3BD2275F" w14:textId="77777777" w:rsidR="00DA03B6" w:rsidRPr="00DA03B6" w:rsidRDefault="00DA03B6" w:rsidP="00DA03B6">
      <w:pPr>
        <w:tabs>
          <w:tab w:val="left" w:pos="0"/>
        </w:tabs>
        <w:spacing w:line="288" w:lineRule="auto"/>
        <w:jc w:val="both"/>
        <w:rPr>
          <w:rFonts w:ascii="Arial" w:hAnsi="Arial" w:cs="Arial"/>
          <w:color w:val="000000"/>
        </w:rPr>
      </w:pPr>
      <w:r w:rsidRPr="00DA03B6">
        <w:rPr>
          <w:rFonts w:ascii="Arial" w:hAnsi="Arial" w:cs="Arial"/>
          <w:color w:val="000000"/>
          <w:sz w:val="22"/>
          <w:szCs w:val="22"/>
        </w:rPr>
        <w:t>W niniejszym postępowaniu nie wymaga się wniesienia wadium.</w:t>
      </w:r>
    </w:p>
    <w:p w14:paraId="083D416E" w14:textId="77777777" w:rsidR="00DA03B6" w:rsidRPr="00DA03B6" w:rsidRDefault="00DA03B6" w:rsidP="00DA03B6">
      <w:pPr>
        <w:spacing w:line="288" w:lineRule="auto"/>
        <w:jc w:val="both"/>
        <w:rPr>
          <w:rFonts w:ascii="Arial" w:hAnsi="Arial" w:cs="Arial"/>
          <w:b/>
          <w:color w:val="000000"/>
          <w:sz w:val="12"/>
          <w:szCs w:val="22"/>
        </w:rPr>
      </w:pPr>
    </w:p>
    <w:p w14:paraId="3103CB3D" w14:textId="77777777" w:rsidR="00DA03B6" w:rsidRPr="00DA03B6" w:rsidRDefault="00DA03B6" w:rsidP="00DA03B6">
      <w:pPr>
        <w:tabs>
          <w:tab w:val="left" w:pos="720"/>
        </w:tabs>
        <w:spacing w:line="288" w:lineRule="auto"/>
        <w:jc w:val="both"/>
        <w:rPr>
          <w:rFonts w:ascii="Arial" w:hAnsi="Arial" w:cs="Arial"/>
          <w:b/>
          <w:color w:val="000000"/>
          <w:sz w:val="12"/>
          <w:szCs w:val="14"/>
        </w:rPr>
      </w:pPr>
      <w:r w:rsidRPr="00DA03B6">
        <w:rPr>
          <w:rFonts w:ascii="Arial" w:hAnsi="Arial" w:cs="Arial"/>
          <w:b/>
          <w:color w:val="000000"/>
          <w:sz w:val="22"/>
          <w:szCs w:val="22"/>
        </w:rPr>
        <w:t>10. TERMIN ZWIĄZANIA OFERTĄ</w:t>
      </w:r>
    </w:p>
    <w:p w14:paraId="7998B86D" w14:textId="77777777" w:rsidR="00DA03B6" w:rsidRPr="00DA03B6" w:rsidRDefault="00DA03B6" w:rsidP="00DA03B6">
      <w:pPr>
        <w:spacing w:line="288" w:lineRule="auto"/>
        <w:jc w:val="both"/>
        <w:rPr>
          <w:rFonts w:ascii="Arial" w:hAnsi="Arial" w:cs="Arial"/>
          <w:b/>
          <w:color w:val="000000"/>
          <w:sz w:val="12"/>
          <w:szCs w:val="14"/>
        </w:rPr>
      </w:pPr>
    </w:p>
    <w:p w14:paraId="72E8228F" w14:textId="215AEC10" w:rsidR="00DA03B6" w:rsidRPr="00DA03B6" w:rsidRDefault="00DA03B6" w:rsidP="006743D7">
      <w:pPr>
        <w:widowControl/>
        <w:numPr>
          <w:ilvl w:val="1"/>
          <w:numId w:val="120"/>
        </w:numPr>
        <w:tabs>
          <w:tab w:val="left" w:pos="0"/>
          <w:tab w:val="left" w:pos="567"/>
        </w:tabs>
        <w:suppressAutoHyphens w:val="0"/>
        <w:spacing w:line="288" w:lineRule="auto"/>
        <w:ind w:left="0" w:firstLine="0"/>
        <w:contextualSpacing/>
        <w:jc w:val="both"/>
        <w:rPr>
          <w:rFonts w:ascii="Arial" w:eastAsia="Times New Roman" w:hAnsi="Arial" w:cs="Arial"/>
          <w:color w:val="000000"/>
          <w:sz w:val="10"/>
          <w:szCs w:val="10"/>
        </w:rPr>
      </w:pPr>
      <w:r w:rsidRPr="00DA03B6">
        <w:rPr>
          <w:rFonts w:ascii="Arial" w:hAnsi="Arial" w:cs="Arial"/>
          <w:color w:val="000000"/>
          <w:sz w:val="22"/>
        </w:rPr>
        <w:t xml:space="preserve">Wykonawca będzie związany ofertą przez okres 30 dni, od dnia upływu terminu składania ofert, tj. do dnia </w:t>
      </w:r>
      <w:r w:rsidR="00461E0C" w:rsidRPr="00461E0C">
        <w:rPr>
          <w:rFonts w:ascii="Arial" w:hAnsi="Arial" w:cs="Arial"/>
          <w:b/>
          <w:color w:val="auto"/>
          <w:sz w:val="22"/>
        </w:rPr>
        <w:t>22.</w:t>
      </w:r>
      <w:r w:rsidR="00A83516" w:rsidRPr="00461E0C">
        <w:rPr>
          <w:rFonts w:ascii="Arial" w:hAnsi="Arial" w:cs="Arial"/>
          <w:b/>
          <w:color w:val="auto"/>
          <w:sz w:val="22"/>
        </w:rPr>
        <w:t>11.</w:t>
      </w:r>
      <w:r w:rsidRPr="00461E0C">
        <w:rPr>
          <w:rFonts w:ascii="Arial" w:hAnsi="Arial" w:cs="Arial"/>
          <w:b/>
          <w:color w:val="auto"/>
          <w:sz w:val="22"/>
        </w:rPr>
        <w:t>202</w:t>
      </w:r>
      <w:r w:rsidR="00A83516" w:rsidRPr="00461E0C">
        <w:rPr>
          <w:rFonts w:ascii="Arial" w:hAnsi="Arial" w:cs="Arial"/>
          <w:b/>
          <w:color w:val="auto"/>
          <w:sz w:val="22"/>
        </w:rPr>
        <w:t>3</w:t>
      </w:r>
      <w:r w:rsidRPr="00461E0C">
        <w:rPr>
          <w:rFonts w:ascii="Arial" w:hAnsi="Arial" w:cs="Arial"/>
          <w:b/>
          <w:color w:val="auto"/>
          <w:sz w:val="22"/>
        </w:rPr>
        <w:t xml:space="preserve"> r.</w:t>
      </w:r>
      <w:r w:rsidRPr="00461E0C">
        <w:rPr>
          <w:rFonts w:ascii="Arial" w:hAnsi="Arial" w:cs="Arial"/>
          <w:color w:val="auto"/>
          <w:sz w:val="22"/>
        </w:rPr>
        <w:t xml:space="preserve">, </w:t>
      </w:r>
      <w:r w:rsidRPr="00DA03B6">
        <w:rPr>
          <w:rFonts w:ascii="Arial" w:hAnsi="Arial" w:cs="Arial"/>
          <w:color w:val="000000"/>
          <w:sz w:val="22"/>
        </w:rPr>
        <w:t>przy czym pierwszym dniem terminu związania ofertą jest dzień, w którym upływa termin składania ofert.</w:t>
      </w:r>
    </w:p>
    <w:p w14:paraId="4E82B69E" w14:textId="77777777" w:rsidR="00DA03B6" w:rsidRPr="00DA03B6" w:rsidRDefault="00DA03B6" w:rsidP="00DA03B6">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07A4B02E" w14:textId="77777777" w:rsidR="00DA03B6" w:rsidRPr="00DA03B6" w:rsidRDefault="00DA03B6" w:rsidP="006743D7">
      <w:pPr>
        <w:widowControl/>
        <w:numPr>
          <w:ilvl w:val="1"/>
          <w:numId w:val="120"/>
        </w:numPr>
        <w:tabs>
          <w:tab w:val="left" w:pos="0"/>
          <w:tab w:val="left" w:pos="567"/>
        </w:tabs>
        <w:suppressAutoHyphens w:val="0"/>
        <w:spacing w:line="288" w:lineRule="auto"/>
        <w:ind w:left="0" w:firstLine="0"/>
        <w:contextualSpacing/>
        <w:jc w:val="both"/>
        <w:rPr>
          <w:rFonts w:ascii="Arial" w:eastAsia="Times New Roman" w:hAnsi="Arial" w:cs="Arial"/>
          <w:color w:val="000000"/>
          <w:sz w:val="10"/>
          <w:szCs w:val="10"/>
        </w:rPr>
      </w:pPr>
      <w:r w:rsidRPr="00DA03B6">
        <w:rPr>
          <w:rFonts w:ascii="Arial" w:hAnsi="Arial" w:cs="Arial"/>
          <w:color w:val="000000"/>
          <w:sz w:val="22"/>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540793F3" w14:textId="77777777" w:rsidR="00DA03B6" w:rsidRPr="00DA03B6" w:rsidRDefault="00DA03B6" w:rsidP="00DA03B6">
      <w:pPr>
        <w:spacing w:line="288" w:lineRule="auto"/>
        <w:jc w:val="both"/>
        <w:rPr>
          <w:rFonts w:ascii="Arial" w:hAnsi="Arial" w:cs="Arial"/>
          <w:b/>
          <w:sz w:val="10"/>
          <w:szCs w:val="10"/>
        </w:rPr>
      </w:pPr>
    </w:p>
    <w:p w14:paraId="41C3B6CE" w14:textId="77777777" w:rsidR="00DA03B6" w:rsidRPr="00DA03B6" w:rsidRDefault="00DA03B6" w:rsidP="00DA03B6">
      <w:pPr>
        <w:tabs>
          <w:tab w:val="left" w:pos="720"/>
        </w:tabs>
        <w:spacing w:line="288" w:lineRule="auto"/>
        <w:jc w:val="both"/>
        <w:rPr>
          <w:rFonts w:ascii="Arial" w:hAnsi="Arial" w:cs="Arial"/>
          <w:b/>
          <w:sz w:val="12"/>
          <w:szCs w:val="16"/>
        </w:rPr>
      </w:pPr>
      <w:r w:rsidRPr="00DA03B6">
        <w:rPr>
          <w:rFonts w:ascii="Arial" w:hAnsi="Arial" w:cs="Arial"/>
          <w:b/>
          <w:color w:val="000000"/>
          <w:sz w:val="22"/>
          <w:szCs w:val="22"/>
        </w:rPr>
        <w:t>11. OPIS SPOSOBU PRZYGOTOWANIA OFERTY</w:t>
      </w:r>
    </w:p>
    <w:p w14:paraId="0C48DB66" w14:textId="77777777" w:rsidR="00DA03B6" w:rsidRPr="00DA03B6" w:rsidRDefault="00DA03B6" w:rsidP="00DA03B6">
      <w:pPr>
        <w:spacing w:line="288" w:lineRule="auto"/>
        <w:ind w:left="360"/>
        <w:jc w:val="both"/>
        <w:rPr>
          <w:rFonts w:ascii="Arial" w:hAnsi="Arial" w:cs="Arial"/>
          <w:b/>
          <w:sz w:val="6"/>
          <w:szCs w:val="16"/>
        </w:rPr>
      </w:pPr>
    </w:p>
    <w:p w14:paraId="6215945F" w14:textId="77777777" w:rsidR="00DA03B6" w:rsidRPr="00DA03B6" w:rsidRDefault="00DA03B6" w:rsidP="00DA03B6">
      <w:pPr>
        <w:tabs>
          <w:tab w:val="left" w:pos="360"/>
        </w:tabs>
        <w:spacing w:line="288" w:lineRule="auto"/>
        <w:jc w:val="both"/>
        <w:rPr>
          <w:rFonts w:ascii="Arial" w:hAnsi="Arial" w:cs="Arial"/>
          <w:sz w:val="8"/>
        </w:rPr>
      </w:pPr>
      <w:r w:rsidRPr="00DA03B6">
        <w:rPr>
          <w:rFonts w:ascii="Arial" w:hAnsi="Arial" w:cs="Arial"/>
          <w:b/>
          <w:sz w:val="22"/>
        </w:rPr>
        <w:t>11.1</w:t>
      </w:r>
      <w:r w:rsidRPr="00DA03B6">
        <w:rPr>
          <w:rFonts w:ascii="Arial" w:hAnsi="Arial" w:cs="Arial"/>
          <w:sz w:val="22"/>
        </w:rPr>
        <w:t xml:space="preserve"> Wykonawca ma prawo</w:t>
      </w:r>
      <w:r w:rsidRPr="00DA03B6">
        <w:rPr>
          <w:rFonts w:ascii="Arial" w:hAnsi="Arial" w:cs="Arial"/>
          <w:b/>
          <w:sz w:val="22"/>
        </w:rPr>
        <w:t xml:space="preserve"> </w:t>
      </w:r>
      <w:r w:rsidRPr="00DA03B6">
        <w:rPr>
          <w:rFonts w:ascii="Arial" w:hAnsi="Arial" w:cs="Arial"/>
          <w:sz w:val="22"/>
        </w:rPr>
        <w:t>złożyć tylko jedną ofertę. Treść oferty musi odpowiadać Specyfikacji Warunków Zamówienia.</w:t>
      </w:r>
    </w:p>
    <w:p w14:paraId="70E9E2D1" w14:textId="77777777" w:rsidR="00DA03B6" w:rsidRPr="00DA03B6" w:rsidRDefault="00DA03B6" w:rsidP="00DA03B6">
      <w:pPr>
        <w:tabs>
          <w:tab w:val="left" w:pos="0"/>
          <w:tab w:val="left" w:pos="192"/>
        </w:tabs>
        <w:spacing w:line="288" w:lineRule="auto"/>
        <w:jc w:val="both"/>
        <w:rPr>
          <w:rFonts w:ascii="Arial" w:hAnsi="Arial" w:cs="Arial"/>
          <w:sz w:val="8"/>
        </w:rPr>
      </w:pPr>
    </w:p>
    <w:p w14:paraId="57AF51C1" w14:textId="77777777" w:rsidR="00DA03B6" w:rsidRPr="00DA03B6" w:rsidRDefault="00DA03B6" w:rsidP="00DA03B6">
      <w:pPr>
        <w:spacing w:line="288" w:lineRule="auto"/>
        <w:jc w:val="both"/>
        <w:rPr>
          <w:rFonts w:ascii="Arial" w:hAnsi="Arial" w:cs="Arial"/>
          <w:sz w:val="8"/>
          <w:szCs w:val="8"/>
        </w:rPr>
      </w:pPr>
      <w:r w:rsidRPr="00DA03B6">
        <w:rPr>
          <w:rFonts w:ascii="Arial" w:eastAsia="Times New Roman" w:hAnsi="Arial" w:cs="Arial"/>
          <w:b/>
          <w:color w:val="000000"/>
          <w:sz w:val="22"/>
        </w:rPr>
        <w:t>11.2</w:t>
      </w:r>
      <w:r w:rsidRPr="00DA03B6">
        <w:rPr>
          <w:rFonts w:ascii="Arial" w:eastAsia="Times New Roman" w:hAnsi="Arial" w:cs="Arial"/>
          <w:color w:val="000000"/>
          <w:sz w:val="22"/>
        </w:rPr>
        <w:t xml:space="preserve"> </w:t>
      </w:r>
      <w:r w:rsidRPr="00DA03B6">
        <w:rPr>
          <w:rFonts w:ascii="Arial" w:hAnsi="Arial" w:cs="Arial"/>
          <w:sz w:val="22"/>
        </w:rPr>
        <w:t xml:space="preserve">Oferta należy złożyć w języku polskim, sporządzić pod rygorem nieważności w formie elektronicznej lub w postaci elektronicznej opatrzonej podpisem zaufanym lub podpisem </w:t>
      </w:r>
      <w:r w:rsidRPr="00DA03B6">
        <w:rPr>
          <w:rFonts w:ascii="Arial" w:hAnsi="Arial" w:cs="Arial"/>
          <w:sz w:val="22"/>
        </w:rPr>
        <w:lastRenderedPageBreak/>
        <w:t>osobistym.</w:t>
      </w:r>
    </w:p>
    <w:p w14:paraId="7BE02D41" w14:textId="77777777" w:rsidR="00DA03B6" w:rsidRPr="00DA03B6" w:rsidRDefault="00DA03B6" w:rsidP="00DA03B6">
      <w:pPr>
        <w:widowControl/>
        <w:suppressAutoHyphens w:val="0"/>
        <w:spacing w:line="288" w:lineRule="auto"/>
        <w:rPr>
          <w:rFonts w:ascii="Arial" w:eastAsia="Times New Roman" w:hAnsi="Arial" w:cs="Arial"/>
          <w:color w:val="000000"/>
          <w:sz w:val="12"/>
        </w:rPr>
      </w:pPr>
    </w:p>
    <w:p w14:paraId="62351624" w14:textId="33559B8B" w:rsidR="00DA03B6" w:rsidRPr="00DA03B6" w:rsidRDefault="00DA03B6" w:rsidP="00DA03B6">
      <w:pPr>
        <w:widowControl/>
        <w:suppressAutoHyphens w:val="0"/>
        <w:spacing w:line="288" w:lineRule="auto"/>
        <w:jc w:val="both"/>
        <w:rPr>
          <w:rFonts w:ascii="Arial" w:eastAsia="Times New Roman" w:hAnsi="Arial" w:cs="Arial"/>
          <w:color w:val="auto"/>
          <w:sz w:val="22"/>
          <w:szCs w:val="22"/>
        </w:rPr>
      </w:pPr>
      <w:r w:rsidRPr="00DA03B6">
        <w:rPr>
          <w:rFonts w:ascii="Arial" w:eastAsia="Times New Roman" w:hAnsi="Arial" w:cs="Arial"/>
          <w:b/>
          <w:color w:val="000000"/>
          <w:sz w:val="22"/>
        </w:rPr>
        <w:t>11.2.1</w:t>
      </w:r>
      <w:r w:rsidRPr="00DA03B6">
        <w:rPr>
          <w:rFonts w:ascii="Arial" w:eastAsia="Times New Roman" w:hAnsi="Arial" w:cs="Arial"/>
          <w:color w:val="000000"/>
          <w:sz w:val="22"/>
        </w:rPr>
        <w:t xml:space="preserve"> Oferta składana przez wykonawcę winna być </w:t>
      </w:r>
      <w:r w:rsidRPr="00DA03B6">
        <w:rPr>
          <w:rFonts w:ascii="Arial" w:eastAsia="Times New Roman" w:hAnsi="Arial" w:cs="Arial"/>
          <w:color w:val="000000"/>
          <w:sz w:val="22"/>
          <w:szCs w:val="22"/>
        </w:rPr>
        <w:t>sporządzona z wykorzystaniem wzoru</w:t>
      </w:r>
      <w:r w:rsidRPr="00DA03B6">
        <w:rPr>
          <w:rFonts w:ascii="Arial" w:eastAsia="Times New Roman" w:hAnsi="Arial" w:cs="Arial"/>
          <w:b/>
          <w:bCs/>
          <w:color w:val="000000"/>
          <w:sz w:val="22"/>
          <w:szCs w:val="22"/>
        </w:rPr>
        <w:t xml:space="preserve"> Formularza oferty </w:t>
      </w:r>
      <w:r w:rsidRPr="00DA03B6">
        <w:rPr>
          <w:rFonts w:ascii="Arial" w:eastAsia="Times New Roman" w:hAnsi="Arial" w:cs="Arial"/>
          <w:color w:val="000000"/>
          <w:sz w:val="22"/>
          <w:szCs w:val="22"/>
        </w:rPr>
        <w:t xml:space="preserve">stanowiącego </w:t>
      </w:r>
      <w:r w:rsidRPr="00DA03B6">
        <w:rPr>
          <w:rFonts w:ascii="Arial" w:eastAsia="Times New Roman" w:hAnsi="Arial" w:cs="Arial"/>
          <w:b/>
          <w:bCs/>
          <w:color w:val="000000"/>
          <w:sz w:val="22"/>
          <w:szCs w:val="22"/>
        </w:rPr>
        <w:t xml:space="preserve">Załącznik nr 1 </w:t>
      </w:r>
      <w:r w:rsidRPr="00DA03B6">
        <w:rPr>
          <w:rFonts w:ascii="Arial" w:eastAsia="Times New Roman" w:hAnsi="Arial" w:cs="Arial"/>
          <w:color w:val="000000"/>
          <w:sz w:val="22"/>
          <w:szCs w:val="22"/>
        </w:rPr>
        <w:t>do SWZ, zawierającym w szczególności</w:t>
      </w:r>
      <w:r w:rsidRPr="00DA03B6">
        <w:rPr>
          <w:rFonts w:ascii="Arial" w:eastAsia="Times New Roman" w:hAnsi="Arial" w:cs="Arial"/>
          <w:sz w:val="22"/>
          <w:szCs w:val="22"/>
        </w:rPr>
        <w:t xml:space="preserve">: </w:t>
      </w:r>
      <w:r w:rsidRPr="00DA03B6">
        <w:rPr>
          <w:rFonts w:ascii="Arial" w:eastAsia="Times New Roman" w:hAnsi="Arial" w:cs="Arial"/>
          <w:color w:val="auto"/>
          <w:sz w:val="22"/>
          <w:szCs w:val="22"/>
        </w:rPr>
        <w:t>wskazanie oferowanego przedmiotu zamówienia, łączną cenę ofertową brutto zamówienia, zobowiązanie dotyczące terminu realizacji zamówienia, okresu udzielonej gwarancji</w:t>
      </w:r>
      <w:r w:rsidR="00EA3B87">
        <w:rPr>
          <w:rFonts w:ascii="Arial" w:eastAsia="Times New Roman" w:hAnsi="Arial" w:cs="Arial"/>
          <w:color w:val="auto"/>
          <w:sz w:val="22"/>
          <w:szCs w:val="22"/>
        </w:rPr>
        <w:t xml:space="preserve"> i</w:t>
      </w:r>
      <w:r w:rsidR="00E008A1">
        <w:rPr>
          <w:rFonts w:ascii="Arial" w:eastAsia="Times New Roman" w:hAnsi="Arial" w:cs="Arial"/>
          <w:color w:val="auto"/>
          <w:sz w:val="22"/>
          <w:szCs w:val="22"/>
        </w:rPr>
        <w:t xml:space="preserve"> </w:t>
      </w:r>
      <w:r w:rsidR="00EA3B87">
        <w:rPr>
          <w:rFonts w:ascii="Arial" w:eastAsia="Times New Roman" w:hAnsi="Arial" w:cs="Arial"/>
          <w:color w:val="auto"/>
          <w:sz w:val="22"/>
          <w:szCs w:val="22"/>
        </w:rPr>
        <w:t>rękojmi</w:t>
      </w:r>
      <w:r w:rsidRPr="00DA03B6">
        <w:rPr>
          <w:rFonts w:ascii="Arial" w:eastAsia="Times New Roman" w:hAnsi="Arial" w:cs="Arial"/>
          <w:color w:val="auto"/>
          <w:sz w:val="22"/>
          <w:szCs w:val="22"/>
        </w:rPr>
        <w:t xml:space="preserve"> oraz warunków płatności, oświadczenie o okresie związania ofertą oraz o akceptacji wszystkich postanowień SWZ, w tym projektowanych postanowień umowy bez zastrzeżeń, </w:t>
      </w:r>
      <w:r w:rsidRPr="00DA03B6">
        <w:rPr>
          <w:rFonts w:ascii="Arial" w:eastAsia="Times New Roman" w:hAnsi="Arial" w:cs="Arial"/>
          <w:color w:val="auto"/>
          <w:sz w:val="22"/>
          <w:szCs w:val="22"/>
        </w:rPr>
        <w:br/>
        <w:t>a także informację, które części zamówienia Wykonawca zamierza powierzyć Podwykonawcom z</w:t>
      </w:r>
      <w:r w:rsidR="00002B37">
        <w:rPr>
          <w:rFonts w:ascii="Arial" w:eastAsia="Times New Roman" w:hAnsi="Arial" w:cs="Arial"/>
          <w:color w:val="auto"/>
          <w:sz w:val="22"/>
          <w:szCs w:val="22"/>
        </w:rPr>
        <w:t xml:space="preserve"> </w:t>
      </w:r>
      <w:r w:rsidRPr="00DA03B6">
        <w:rPr>
          <w:rFonts w:ascii="Arial" w:eastAsia="Times New Roman" w:hAnsi="Arial" w:cs="Arial"/>
          <w:color w:val="auto"/>
          <w:sz w:val="22"/>
          <w:szCs w:val="22"/>
        </w:rPr>
        <w:t xml:space="preserve">podaniem firm Podwykonawców oraz pozostałe oświadczenia </w:t>
      </w:r>
      <w:r w:rsidR="00A83516">
        <w:rPr>
          <w:rFonts w:ascii="Arial" w:eastAsia="Times New Roman" w:hAnsi="Arial" w:cs="Arial"/>
          <w:color w:val="auto"/>
          <w:sz w:val="22"/>
          <w:szCs w:val="22"/>
        </w:rPr>
        <w:br/>
      </w:r>
      <w:r w:rsidRPr="00DA03B6">
        <w:rPr>
          <w:rFonts w:ascii="Arial" w:eastAsia="Times New Roman" w:hAnsi="Arial" w:cs="Arial"/>
          <w:color w:val="auto"/>
          <w:sz w:val="22"/>
          <w:szCs w:val="22"/>
        </w:rPr>
        <w:t>i informacje.</w:t>
      </w:r>
    </w:p>
    <w:p w14:paraId="299F42EA" w14:textId="77777777" w:rsidR="00DA03B6" w:rsidRPr="00DA03B6" w:rsidRDefault="00DA03B6" w:rsidP="00DA03B6">
      <w:pPr>
        <w:widowControl/>
        <w:suppressAutoHyphens w:val="0"/>
        <w:spacing w:line="288" w:lineRule="auto"/>
        <w:jc w:val="both"/>
        <w:rPr>
          <w:rFonts w:ascii="Arial" w:eastAsia="Times New Roman" w:hAnsi="Arial" w:cs="Arial"/>
          <w:color w:val="FF0000"/>
          <w:sz w:val="8"/>
          <w:szCs w:val="22"/>
        </w:rPr>
      </w:pPr>
    </w:p>
    <w:p w14:paraId="5DD6CAB2" w14:textId="77777777" w:rsidR="00DA03B6" w:rsidRPr="00DA03B6" w:rsidRDefault="00DA03B6" w:rsidP="00DA03B6">
      <w:pPr>
        <w:widowControl/>
        <w:suppressAutoHyphens w:val="0"/>
        <w:spacing w:line="288" w:lineRule="auto"/>
        <w:jc w:val="both"/>
        <w:rPr>
          <w:rFonts w:ascii="Arial" w:eastAsia="Times New Roman" w:hAnsi="Arial" w:cs="Arial"/>
          <w:color w:val="auto"/>
          <w:sz w:val="22"/>
        </w:rPr>
      </w:pPr>
      <w:r w:rsidRPr="00DA03B6">
        <w:rPr>
          <w:rFonts w:ascii="Arial" w:eastAsia="Times New Roman" w:hAnsi="Arial" w:cs="Arial"/>
          <w:b/>
          <w:color w:val="auto"/>
          <w:sz w:val="22"/>
          <w:szCs w:val="22"/>
        </w:rPr>
        <w:t>11.2.2</w:t>
      </w:r>
      <w:r w:rsidRPr="00DA03B6">
        <w:rPr>
          <w:rFonts w:ascii="Arial" w:eastAsia="Times New Roman" w:hAnsi="Arial" w:cs="Arial"/>
          <w:color w:val="auto"/>
          <w:sz w:val="22"/>
          <w:szCs w:val="22"/>
        </w:rPr>
        <w:t xml:space="preserve"> Do oferty należy dołączyć:</w:t>
      </w:r>
    </w:p>
    <w:p w14:paraId="142AF7A4" w14:textId="77777777" w:rsidR="00DA03B6" w:rsidRPr="00DA03B6" w:rsidRDefault="00DA03B6" w:rsidP="006743D7">
      <w:pPr>
        <w:widowControl/>
        <w:numPr>
          <w:ilvl w:val="0"/>
          <w:numId w:val="117"/>
        </w:numPr>
        <w:suppressAutoHyphens w:val="0"/>
        <w:spacing w:line="288" w:lineRule="auto"/>
        <w:ind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4F6B1469" w14:textId="77777777" w:rsidR="00DA03B6" w:rsidRPr="00DA03B6" w:rsidRDefault="00DA03B6" w:rsidP="006743D7">
      <w:pPr>
        <w:widowControl/>
        <w:numPr>
          <w:ilvl w:val="0"/>
          <w:numId w:val="117"/>
        </w:numPr>
        <w:suppressAutoHyphens w:val="0"/>
        <w:spacing w:line="288" w:lineRule="auto"/>
        <w:ind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 xml:space="preserve">oświadczenie, o którym mowa w pkt 6.3 </w:t>
      </w:r>
      <w:proofErr w:type="spellStart"/>
      <w:r w:rsidRPr="00DA03B6">
        <w:rPr>
          <w:rFonts w:ascii="Arial" w:eastAsia="Times New Roman" w:hAnsi="Arial" w:cs="Arial"/>
          <w:color w:val="000000"/>
          <w:sz w:val="22"/>
          <w:szCs w:val="22"/>
        </w:rPr>
        <w:t>ppkt</w:t>
      </w:r>
      <w:proofErr w:type="spellEnd"/>
      <w:r w:rsidRPr="00DA03B6">
        <w:rPr>
          <w:rFonts w:ascii="Arial" w:eastAsia="Times New Roman" w:hAnsi="Arial" w:cs="Arial"/>
          <w:color w:val="000000"/>
          <w:sz w:val="22"/>
          <w:szCs w:val="22"/>
        </w:rPr>
        <w:t xml:space="preserve"> 1 niniejszej SWZ - załącznik nr 2 do SWZ;</w:t>
      </w:r>
    </w:p>
    <w:p w14:paraId="59FAE512" w14:textId="77777777" w:rsidR="00DA03B6" w:rsidRPr="00DA03B6" w:rsidRDefault="00DA03B6" w:rsidP="006743D7">
      <w:pPr>
        <w:widowControl/>
        <w:numPr>
          <w:ilvl w:val="0"/>
          <w:numId w:val="117"/>
        </w:numPr>
        <w:suppressAutoHyphens w:val="0"/>
        <w:spacing w:line="288" w:lineRule="auto"/>
        <w:ind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oświadczenie, o którym mowa w pkt 6.2.1 niniejszej SWZ - załącznik nr 6 do SWZ;</w:t>
      </w:r>
    </w:p>
    <w:p w14:paraId="0932D715" w14:textId="77777777" w:rsidR="00DA03B6" w:rsidRPr="00DA03B6" w:rsidRDefault="00DA03B6" w:rsidP="006743D7">
      <w:pPr>
        <w:widowControl/>
        <w:numPr>
          <w:ilvl w:val="0"/>
          <w:numId w:val="117"/>
        </w:numPr>
        <w:suppressAutoHyphens w:val="0"/>
        <w:spacing w:line="288" w:lineRule="auto"/>
        <w:ind w:hanging="284"/>
        <w:jc w:val="both"/>
        <w:rPr>
          <w:rFonts w:ascii="Arial" w:eastAsia="Times New Roman" w:hAnsi="Arial" w:cs="Arial"/>
          <w:color w:val="000000"/>
          <w:sz w:val="8"/>
          <w:szCs w:val="22"/>
        </w:rPr>
      </w:pPr>
      <w:r w:rsidRPr="00DA03B6">
        <w:rPr>
          <w:rFonts w:ascii="Arial" w:eastAsia="Times New Roman" w:hAnsi="Arial" w:cs="Arial"/>
          <w:color w:val="000000"/>
          <w:sz w:val="22"/>
          <w:szCs w:val="22"/>
        </w:rPr>
        <w:t>zobowiązanie podmiotu udostępniającego zasoby - załącznik nr 3 do SWZ;</w:t>
      </w:r>
    </w:p>
    <w:p w14:paraId="7E71F78C" w14:textId="77777777" w:rsidR="00DA03B6" w:rsidRPr="00DA03B6" w:rsidRDefault="00DA03B6" w:rsidP="006743D7">
      <w:pPr>
        <w:widowControl/>
        <w:numPr>
          <w:ilvl w:val="0"/>
          <w:numId w:val="117"/>
        </w:numPr>
        <w:suppressAutoHyphens w:val="0"/>
        <w:spacing w:line="288" w:lineRule="auto"/>
        <w:ind w:hanging="284"/>
        <w:jc w:val="both"/>
        <w:rPr>
          <w:rFonts w:ascii="Arial" w:eastAsia="Times New Roman" w:hAnsi="Arial" w:cs="Arial"/>
          <w:color w:val="000000"/>
          <w:sz w:val="22"/>
          <w:szCs w:val="22"/>
        </w:rPr>
      </w:pPr>
      <w:r w:rsidRPr="00DA03B6">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o którym  </w:t>
      </w:r>
      <w:r w:rsidRPr="00DA03B6">
        <w:rPr>
          <w:rFonts w:ascii="Arial" w:eastAsia="Times New Roman" w:hAnsi="Arial" w:cs="Arial"/>
          <w:color w:val="auto"/>
          <w:sz w:val="22"/>
          <w:szCs w:val="22"/>
        </w:rPr>
        <w:t>mowa w pkt 6.9.3.</w:t>
      </w:r>
    </w:p>
    <w:p w14:paraId="7532BB87" w14:textId="77777777" w:rsidR="00DA03B6" w:rsidRPr="00DA03B6" w:rsidRDefault="00DA03B6" w:rsidP="00DA03B6">
      <w:pPr>
        <w:spacing w:line="288" w:lineRule="auto"/>
        <w:jc w:val="both"/>
        <w:rPr>
          <w:rFonts w:ascii="Arial" w:hAnsi="Arial" w:cs="Arial"/>
          <w:sz w:val="6"/>
          <w:szCs w:val="8"/>
        </w:rPr>
      </w:pPr>
    </w:p>
    <w:p w14:paraId="36512C0B" w14:textId="77777777" w:rsidR="00DA03B6" w:rsidRPr="00DA03B6" w:rsidRDefault="00DA03B6" w:rsidP="00DA03B6">
      <w:pPr>
        <w:spacing w:line="288" w:lineRule="auto"/>
        <w:jc w:val="both"/>
        <w:rPr>
          <w:rFonts w:ascii="Arial" w:hAnsi="Arial" w:cs="Arial"/>
          <w:sz w:val="22"/>
          <w:u w:val="single"/>
        </w:rPr>
      </w:pPr>
      <w:r w:rsidRPr="00DA03B6">
        <w:rPr>
          <w:rFonts w:ascii="Arial" w:hAnsi="Arial" w:cs="Arial"/>
          <w:b/>
          <w:sz w:val="22"/>
        </w:rPr>
        <w:t>11.3</w:t>
      </w:r>
      <w:r w:rsidRPr="00DA03B6">
        <w:rPr>
          <w:rFonts w:ascii="Arial" w:hAnsi="Arial" w:cs="Arial"/>
          <w:sz w:val="22"/>
        </w:rPr>
        <w:t xml:space="preserve"> </w:t>
      </w:r>
      <w:r w:rsidRPr="00DA03B6">
        <w:rPr>
          <w:rFonts w:ascii="Arial" w:hAnsi="Arial" w:cs="Arial"/>
          <w:sz w:val="22"/>
          <w:u w:val="single"/>
        </w:rPr>
        <w:t xml:space="preserve">Wymagania formalne dotyczące składanych w postępowaniu podmiotowych środków dowodowych oraz innych dokumentów lub oświadczeń: </w:t>
      </w:r>
    </w:p>
    <w:p w14:paraId="63138187" w14:textId="77777777" w:rsidR="00DA03B6" w:rsidRPr="00DA03B6" w:rsidRDefault="00DA03B6" w:rsidP="00DA03B6">
      <w:pPr>
        <w:spacing w:line="288" w:lineRule="auto"/>
        <w:jc w:val="both"/>
        <w:rPr>
          <w:sz w:val="14"/>
        </w:rPr>
      </w:pPr>
    </w:p>
    <w:p w14:paraId="7E5D0895" w14:textId="1FA3801B" w:rsidR="00DA03B6" w:rsidRPr="00DA03B6" w:rsidRDefault="00DA03B6" w:rsidP="00DA03B6">
      <w:pPr>
        <w:spacing w:line="288" w:lineRule="auto"/>
        <w:jc w:val="both"/>
        <w:rPr>
          <w:rFonts w:ascii="Arial" w:hAnsi="Arial" w:cs="Arial"/>
          <w:sz w:val="22"/>
        </w:rPr>
      </w:pPr>
      <w:r w:rsidRPr="00DA03B6">
        <w:rPr>
          <w:rFonts w:ascii="Arial" w:hAnsi="Arial" w:cs="Arial"/>
          <w:b/>
          <w:sz w:val="22"/>
        </w:rPr>
        <w:t>11.3.1</w:t>
      </w:r>
      <w:r w:rsidRPr="00DA03B6">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5" w:history="1">
        <w:r w:rsidRPr="00DA03B6">
          <w:rPr>
            <w:rFonts w:ascii="Arial" w:hAnsi="Arial" w:cs="Arial"/>
            <w:color w:val="auto"/>
            <w:sz w:val="22"/>
            <w:u w:val="single"/>
          </w:rPr>
          <w:t>platformazakupowa.pl</w:t>
        </w:r>
      </w:hyperlink>
      <w:r w:rsidRPr="00DA03B6">
        <w:rPr>
          <w:rFonts w:ascii="Arial" w:hAnsi="Arial" w:cs="Arial"/>
          <w:color w:val="auto"/>
          <w:sz w:val="22"/>
        </w:rPr>
        <w:t>.</w:t>
      </w:r>
      <w:r w:rsidR="00002B37">
        <w:rPr>
          <w:rFonts w:ascii="Arial" w:hAnsi="Arial" w:cs="Arial"/>
          <w:sz w:val="22"/>
        </w:rPr>
        <w:t xml:space="preserve"> </w:t>
      </w:r>
      <w:r w:rsidRPr="00DA03B6">
        <w:rPr>
          <w:rFonts w:ascii="Arial" w:hAnsi="Arial" w:cs="Arial"/>
          <w:sz w:val="22"/>
        </w:rPr>
        <w:t xml:space="preserve">Dokumenty </w:t>
      </w:r>
      <w:r w:rsidR="00A83516">
        <w:rPr>
          <w:rFonts w:ascii="Arial" w:hAnsi="Arial" w:cs="Arial"/>
          <w:sz w:val="22"/>
        </w:rPr>
        <w:br/>
      </w:r>
      <w:r w:rsidRPr="00DA03B6">
        <w:rPr>
          <w:rFonts w:ascii="Arial" w:hAnsi="Arial" w:cs="Arial"/>
          <w:sz w:val="22"/>
        </w:rPr>
        <w:t>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21F3596" w14:textId="206323B5" w:rsidR="00DA03B6" w:rsidRPr="00DA03B6" w:rsidRDefault="00DA03B6" w:rsidP="00DA03B6">
      <w:pPr>
        <w:spacing w:line="288" w:lineRule="auto"/>
        <w:jc w:val="both"/>
        <w:rPr>
          <w:rFonts w:ascii="Arial" w:hAnsi="Arial" w:cs="Arial"/>
          <w:sz w:val="16"/>
        </w:rPr>
      </w:pPr>
      <w:r w:rsidRPr="00DA03B6">
        <w:rPr>
          <w:rFonts w:ascii="Arial" w:hAnsi="Arial" w:cs="Arial"/>
          <w:sz w:val="22"/>
          <w:szCs w:val="31"/>
        </w:rPr>
        <w:t xml:space="preserve">W przypadku, gdy wykonawcę reprezentuje pełnomocnik, do oferty należy załączyć stosowne pełnomocnictwo. Pełnomocnictwo do reprezentowania w postępowaniu </w:t>
      </w:r>
      <w:r w:rsidR="00A83516">
        <w:rPr>
          <w:rFonts w:ascii="Arial" w:hAnsi="Arial" w:cs="Arial"/>
          <w:sz w:val="22"/>
          <w:szCs w:val="31"/>
        </w:rPr>
        <w:br/>
      </w:r>
      <w:r w:rsidRPr="00DA03B6">
        <w:rPr>
          <w:rFonts w:ascii="Arial" w:hAnsi="Arial" w:cs="Arial"/>
          <w:sz w:val="22"/>
          <w:szCs w:val="31"/>
        </w:rPr>
        <w:t xml:space="preserve">o udzielenie zamówienia albo do reprezentowania w postępowaniu i zawarcia umowy </w:t>
      </w:r>
      <w:r w:rsidR="00A83516">
        <w:rPr>
          <w:rFonts w:ascii="Arial" w:hAnsi="Arial" w:cs="Arial"/>
          <w:sz w:val="22"/>
          <w:szCs w:val="31"/>
        </w:rPr>
        <w:br/>
      </w:r>
      <w:r w:rsidRPr="00DA03B6">
        <w:rPr>
          <w:rFonts w:ascii="Arial" w:hAnsi="Arial" w:cs="Arial"/>
          <w:sz w:val="22"/>
          <w:szCs w:val="31"/>
        </w:rPr>
        <w:t>w sprawie zamówienia publicznego składa się pod rygorem nieważności w postaci elektronicznej opatrzonej kwalifikowanym podpisem elektronicznym, podpisem zaufanym lub podpisem osobistym.</w:t>
      </w:r>
    </w:p>
    <w:p w14:paraId="1257A645" w14:textId="77777777" w:rsidR="00DA03B6" w:rsidRPr="00DA03B6" w:rsidRDefault="00DA03B6" w:rsidP="00DA03B6">
      <w:pPr>
        <w:spacing w:line="288" w:lineRule="auto"/>
        <w:jc w:val="both"/>
        <w:rPr>
          <w:rFonts w:ascii="Arial" w:hAnsi="Arial" w:cs="Arial"/>
          <w:sz w:val="8"/>
        </w:rPr>
      </w:pPr>
    </w:p>
    <w:p w14:paraId="47925253" w14:textId="77777777" w:rsidR="00DA03B6" w:rsidRPr="00DA03B6" w:rsidRDefault="00DA03B6" w:rsidP="00DA03B6">
      <w:pPr>
        <w:spacing w:line="288" w:lineRule="auto"/>
        <w:jc w:val="both"/>
        <w:rPr>
          <w:rFonts w:ascii="Arial" w:hAnsi="Arial" w:cs="Arial"/>
          <w:sz w:val="22"/>
        </w:rPr>
      </w:pPr>
      <w:r w:rsidRPr="00DA03B6">
        <w:rPr>
          <w:rFonts w:ascii="Arial" w:hAnsi="Arial" w:cs="Arial"/>
          <w:b/>
          <w:sz w:val="22"/>
        </w:rPr>
        <w:t>11.3.2</w:t>
      </w:r>
      <w:r w:rsidRPr="00DA03B6">
        <w:rPr>
          <w:rFonts w:ascii="Arial" w:hAnsi="Arial" w:cs="Arial"/>
          <w:sz w:val="22"/>
        </w:rPr>
        <w:t xml:space="preserve"> W przypadku, gdy podmiotowe środki dowodowe, inne dokumenty lub dokumenty potwierdzające umocowanie do reprezentowania, zostały wystawione przez upoważnione podmioty: </w:t>
      </w:r>
    </w:p>
    <w:p w14:paraId="536D08E7" w14:textId="77777777" w:rsidR="00DA03B6" w:rsidRPr="00DA03B6" w:rsidRDefault="00DA03B6" w:rsidP="006743D7">
      <w:pPr>
        <w:numPr>
          <w:ilvl w:val="0"/>
          <w:numId w:val="122"/>
        </w:numPr>
        <w:spacing w:line="288" w:lineRule="auto"/>
        <w:ind w:left="284" w:hanging="284"/>
        <w:contextualSpacing/>
        <w:jc w:val="both"/>
        <w:rPr>
          <w:rFonts w:ascii="Arial" w:hAnsi="Arial" w:cs="Arial"/>
          <w:sz w:val="22"/>
        </w:rPr>
      </w:pPr>
      <w:r w:rsidRPr="00DA03B6">
        <w:rPr>
          <w:rFonts w:ascii="Arial" w:hAnsi="Arial" w:cs="Arial"/>
          <w:sz w:val="22"/>
        </w:rPr>
        <w:t xml:space="preserve">jako dokument elektroniczny – Wykonawca przekazuje ten dokument; </w:t>
      </w:r>
    </w:p>
    <w:p w14:paraId="18FB5C17" w14:textId="165D874F" w:rsidR="00DA03B6" w:rsidRPr="00DA03B6" w:rsidRDefault="00DA03B6" w:rsidP="006743D7">
      <w:pPr>
        <w:numPr>
          <w:ilvl w:val="0"/>
          <w:numId w:val="122"/>
        </w:numPr>
        <w:spacing w:line="288" w:lineRule="auto"/>
        <w:ind w:left="284" w:hanging="284"/>
        <w:contextualSpacing/>
        <w:jc w:val="both"/>
        <w:rPr>
          <w:rFonts w:ascii="Arial" w:hAnsi="Arial" w:cs="Arial"/>
          <w:sz w:val="22"/>
        </w:rPr>
      </w:pPr>
      <w:r w:rsidRPr="00DA03B6">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t>
      </w:r>
      <w:r w:rsidR="00A83516">
        <w:rPr>
          <w:rFonts w:ascii="Arial" w:hAnsi="Arial" w:cs="Arial"/>
          <w:sz w:val="22"/>
        </w:rPr>
        <w:br/>
      </w:r>
      <w:r w:rsidRPr="00DA03B6">
        <w:rPr>
          <w:rFonts w:ascii="Arial" w:hAnsi="Arial" w:cs="Arial"/>
          <w:sz w:val="22"/>
        </w:rPr>
        <w:t>w postaci papierowej.</w:t>
      </w:r>
    </w:p>
    <w:p w14:paraId="7E088D7B" w14:textId="77777777" w:rsidR="00DA03B6" w:rsidRPr="00DA03B6" w:rsidRDefault="00DA03B6" w:rsidP="00DA03B6">
      <w:pPr>
        <w:spacing w:line="288" w:lineRule="auto"/>
        <w:ind w:left="284"/>
        <w:jc w:val="both"/>
        <w:rPr>
          <w:rFonts w:ascii="Arial" w:hAnsi="Arial" w:cs="Arial"/>
          <w:sz w:val="8"/>
        </w:rPr>
      </w:pPr>
    </w:p>
    <w:p w14:paraId="2928B18E" w14:textId="77777777" w:rsidR="00DA03B6" w:rsidRPr="00DA03B6" w:rsidRDefault="00DA03B6" w:rsidP="00DA03B6">
      <w:pPr>
        <w:spacing w:line="288" w:lineRule="auto"/>
        <w:ind w:left="284"/>
        <w:jc w:val="both"/>
        <w:rPr>
          <w:rFonts w:ascii="Arial" w:hAnsi="Arial" w:cs="Arial"/>
          <w:sz w:val="22"/>
        </w:rPr>
      </w:pPr>
      <w:r w:rsidRPr="00DA03B6">
        <w:rPr>
          <w:rFonts w:ascii="Arial" w:hAnsi="Arial" w:cs="Arial"/>
          <w:sz w:val="22"/>
        </w:rPr>
        <w:lastRenderedPageBreak/>
        <w:t xml:space="preserve">Poświadczenia zgodności cyfrowego odwzorowania z dokumentem w postaci papierowej,     o którym mowa w </w:t>
      </w:r>
      <w:proofErr w:type="spellStart"/>
      <w:r w:rsidRPr="00DA03B6">
        <w:rPr>
          <w:rFonts w:ascii="Arial" w:hAnsi="Arial" w:cs="Arial"/>
          <w:sz w:val="22"/>
        </w:rPr>
        <w:t>ppkt</w:t>
      </w:r>
      <w:proofErr w:type="spellEnd"/>
      <w:r w:rsidRPr="00DA03B6">
        <w:rPr>
          <w:rFonts w:ascii="Arial" w:hAnsi="Arial" w:cs="Arial"/>
          <w:sz w:val="22"/>
        </w:rPr>
        <w:t xml:space="preserve"> 2) powyżej, dokonuje notariusz lub:</w:t>
      </w:r>
    </w:p>
    <w:p w14:paraId="19305075" w14:textId="77777777" w:rsidR="00DA03B6" w:rsidRPr="00DA03B6" w:rsidRDefault="00DA03B6" w:rsidP="006743D7">
      <w:pPr>
        <w:numPr>
          <w:ilvl w:val="0"/>
          <w:numId w:val="123"/>
        </w:numPr>
        <w:spacing w:line="288" w:lineRule="auto"/>
        <w:ind w:left="567" w:hanging="283"/>
        <w:contextualSpacing/>
        <w:jc w:val="both"/>
        <w:rPr>
          <w:rFonts w:ascii="Arial" w:hAnsi="Arial" w:cs="Arial"/>
          <w:sz w:val="22"/>
        </w:rPr>
      </w:pPr>
      <w:r w:rsidRPr="00DA03B6">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D8B50FF" w14:textId="77777777" w:rsidR="00DA03B6" w:rsidRPr="00DA03B6" w:rsidRDefault="00DA03B6" w:rsidP="006743D7">
      <w:pPr>
        <w:numPr>
          <w:ilvl w:val="0"/>
          <w:numId w:val="123"/>
        </w:numPr>
        <w:spacing w:line="288" w:lineRule="auto"/>
        <w:ind w:left="567" w:hanging="283"/>
        <w:contextualSpacing/>
        <w:jc w:val="both"/>
        <w:rPr>
          <w:rFonts w:ascii="Arial" w:hAnsi="Arial" w:cs="Arial"/>
          <w:sz w:val="22"/>
        </w:rPr>
      </w:pPr>
      <w:r w:rsidRPr="00DA03B6">
        <w:rPr>
          <w:rFonts w:ascii="Arial" w:hAnsi="Arial" w:cs="Arial"/>
          <w:sz w:val="22"/>
        </w:rPr>
        <w:t xml:space="preserve">w przypadku innych dokumentów – odpowiednio Wykonawca lub Wykonawca wspólnie ubiegający się o udzielenie zamówienia, każdy w zakresie dokumentu, który go dotyczy. </w:t>
      </w:r>
    </w:p>
    <w:p w14:paraId="14AF4532" w14:textId="77777777" w:rsidR="00DA03B6" w:rsidRPr="00DA03B6" w:rsidRDefault="00DA03B6" w:rsidP="00DA03B6">
      <w:pPr>
        <w:spacing w:line="288" w:lineRule="auto"/>
        <w:jc w:val="both"/>
        <w:rPr>
          <w:rFonts w:ascii="Arial" w:hAnsi="Arial" w:cs="Arial"/>
          <w:sz w:val="8"/>
        </w:rPr>
      </w:pPr>
    </w:p>
    <w:p w14:paraId="22FE3AB3" w14:textId="77777777" w:rsidR="00DA03B6" w:rsidRPr="00DA03B6" w:rsidRDefault="00DA03B6" w:rsidP="00DA03B6">
      <w:pPr>
        <w:spacing w:line="288" w:lineRule="auto"/>
        <w:jc w:val="both"/>
        <w:rPr>
          <w:rFonts w:ascii="Arial" w:hAnsi="Arial" w:cs="Arial"/>
          <w:sz w:val="22"/>
        </w:rPr>
      </w:pPr>
      <w:r w:rsidRPr="00DA03B6">
        <w:rPr>
          <w:rFonts w:ascii="Arial" w:hAnsi="Arial" w:cs="Arial"/>
          <w:b/>
          <w:sz w:val="22"/>
        </w:rPr>
        <w:t>11.3.3</w:t>
      </w:r>
      <w:r w:rsidRPr="00DA03B6">
        <w:rPr>
          <w:rFonts w:ascii="Arial" w:hAnsi="Arial" w:cs="Arial"/>
          <w:sz w:val="22"/>
        </w:rPr>
        <w:t xml:space="preserve"> Podmiotowe środki dowodowe, w tym oświadczenie, o którym mowa w pkt 11.2.2 </w:t>
      </w:r>
      <w:proofErr w:type="spellStart"/>
      <w:r w:rsidRPr="00DA03B6">
        <w:rPr>
          <w:rFonts w:ascii="Arial" w:hAnsi="Arial" w:cs="Arial"/>
          <w:sz w:val="22"/>
        </w:rPr>
        <w:t>ppkt</w:t>
      </w:r>
      <w:proofErr w:type="spellEnd"/>
      <w:r w:rsidRPr="00DA03B6">
        <w:rPr>
          <w:rFonts w:ascii="Arial" w:hAnsi="Arial" w:cs="Arial"/>
          <w:sz w:val="22"/>
        </w:rPr>
        <w:t xml:space="preserve"> 3 SWZ, zobowiązanie/-</w:t>
      </w:r>
      <w:proofErr w:type="spellStart"/>
      <w:r w:rsidRPr="00DA03B6">
        <w:rPr>
          <w:rFonts w:ascii="Arial" w:hAnsi="Arial" w:cs="Arial"/>
          <w:sz w:val="22"/>
        </w:rPr>
        <w:t>nia</w:t>
      </w:r>
      <w:proofErr w:type="spellEnd"/>
      <w:r w:rsidRPr="00DA03B6">
        <w:rPr>
          <w:rFonts w:ascii="Arial" w:hAnsi="Arial" w:cs="Arial"/>
          <w:sz w:val="22"/>
        </w:rPr>
        <w:t xml:space="preserve"> podmiotu udostępniającego zasoby, które nie zostały wystawione przez upoważnione podmioty, oraz wymagane pełnomocnictwa: </w:t>
      </w:r>
    </w:p>
    <w:p w14:paraId="0E1EACF6" w14:textId="77777777" w:rsidR="00DA03B6" w:rsidRPr="00DA03B6" w:rsidRDefault="00DA03B6" w:rsidP="006743D7">
      <w:pPr>
        <w:numPr>
          <w:ilvl w:val="0"/>
          <w:numId w:val="124"/>
        </w:numPr>
        <w:spacing w:line="288" w:lineRule="auto"/>
        <w:ind w:left="284" w:hanging="284"/>
        <w:contextualSpacing/>
        <w:jc w:val="both"/>
        <w:rPr>
          <w:rFonts w:ascii="Arial" w:hAnsi="Arial" w:cs="Arial"/>
          <w:sz w:val="22"/>
        </w:rPr>
      </w:pPr>
      <w:r w:rsidRPr="00DA03B6">
        <w:rPr>
          <w:rFonts w:ascii="Arial" w:hAnsi="Arial" w:cs="Arial"/>
          <w:b/>
          <w:sz w:val="22"/>
        </w:rPr>
        <w:t>przekazuje się w postaci elektronicznej i opatruje się kwalifikowanym podpisem elektronicznym, podpisem zaufanym lub podpisem osobistym</w:t>
      </w:r>
      <w:r w:rsidRPr="00DA03B6">
        <w:rPr>
          <w:rFonts w:ascii="Arial" w:hAnsi="Arial" w:cs="Arial"/>
          <w:sz w:val="22"/>
        </w:rPr>
        <w:t xml:space="preserve">; </w:t>
      </w:r>
    </w:p>
    <w:p w14:paraId="49DE1B3B" w14:textId="1D1CB027" w:rsidR="00DA03B6" w:rsidRPr="00DA03B6" w:rsidRDefault="00DA03B6" w:rsidP="006743D7">
      <w:pPr>
        <w:numPr>
          <w:ilvl w:val="0"/>
          <w:numId w:val="124"/>
        </w:numPr>
        <w:spacing w:line="288" w:lineRule="auto"/>
        <w:ind w:left="284" w:hanging="284"/>
        <w:contextualSpacing/>
        <w:jc w:val="both"/>
        <w:rPr>
          <w:rFonts w:ascii="Arial" w:hAnsi="Arial" w:cs="Arial"/>
          <w:color w:val="auto"/>
          <w:sz w:val="22"/>
        </w:rPr>
      </w:pPr>
      <w:r w:rsidRPr="00DA03B6">
        <w:rPr>
          <w:rFonts w:ascii="Arial" w:hAnsi="Arial" w:cs="Arial"/>
          <w:color w:val="auto"/>
          <w:sz w:val="22"/>
        </w:rPr>
        <w:t xml:space="preserve">gdy zostały sporządzone jako dokument w postaci papierowej i opatrzone własnoręcznym podpisem, </w:t>
      </w:r>
      <w:r w:rsidRPr="00DA03B6">
        <w:rPr>
          <w:rFonts w:ascii="Arial" w:hAnsi="Arial" w:cs="Arial"/>
          <w:b/>
          <w:color w:val="auto"/>
          <w:sz w:val="22"/>
        </w:rPr>
        <w:t>przekazuje się cyfrowe odwzorowanie tych dokumentów opatrzone kwalifikowanym podpisem elektronicznym, podpisem zaufanym lub podpisem osobistym</w:t>
      </w:r>
      <w:r w:rsidRPr="00DA03B6">
        <w:rPr>
          <w:rFonts w:ascii="Arial" w:hAnsi="Arial" w:cs="Arial"/>
          <w:color w:val="auto"/>
          <w:sz w:val="22"/>
        </w:rPr>
        <w:t xml:space="preserve"> poświadczającym zgodność cyfrowego odwzorowania z dokumentem </w:t>
      </w:r>
      <w:r w:rsidR="00A83516">
        <w:rPr>
          <w:rFonts w:ascii="Arial" w:hAnsi="Arial" w:cs="Arial"/>
          <w:color w:val="auto"/>
          <w:sz w:val="22"/>
        </w:rPr>
        <w:br/>
      </w:r>
      <w:r w:rsidRPr="00DA03B6">
        <w:rPr>
          <w:rFonts w:ascii="Arial" w:hAnsi="Arial" w:cs="Arial"/>
          <w:color w:val="auto"/>
          <w:sz w:val="22"/>
        </w:rPr>
        <w:t xml:space="preserve">w postaci papierowej. </w:t>
      </w:r>
    </w:p>
    <w:p w14:paraId="68C7734F" w14:textId="77777777" w:rsidR="00DA03B6" w:rsidRPr="00DA03B6" w:rsidRDefault="00DA03B6" w:rsidP="00DA03B6">
      <w:pPr>
        <w:spacing w:line="288" w:lineRule="auto"/>
        <w:jc w:val="both"/>
        <w:rPr>
          <w:rFonts w:ascii="Arial" w:hAnsi="Arial" w:cs="Arial"/>
          <w:color w:val="auto"/>
          <w:sz w:val="6"/>
        </w:rPr>
      </w:pPr>
    </w:p>
    <w:p w14:paraId="469F857A" w14:textId="7B18C8AA" w:rsidR="00DA03B6" w:rsidRPr="00DA03B6" w:rsidRDefault="00DA03B6" w:rsidP="00DA03B6">
      <w:pPr>
        <w:spacing w:line="288" w:lineRule="auto"/>
        <w:ind w:left="284"/>
        <w:jc w:val="both"/>
        <w:rPr>
          <w:rFonts w:ascii="Arial" w:hAnsi="Arial" w:cs="Arial"/>
          <w:color w:val="auto"/>
          <w:sz w:val="22"/>
        </w:rPr>
      </w:pPr>
      <w:r w:rsidRPr="00DA03B6">
        <w:rPr>
          <w:rFonts w:ascii="Arial" w:hAnsi="Arial" w:cs="Arial"/>
          <w:color w:val="auto"/>
          <w:sz w:val="22"/>
        </w:rPr>
        <w:t xml:space="preserve">Poświadczenia zgodności cyfrowego odwzorowania z dokumentem w postaci papierowej,  </w:t>
      </w:r>
      <w:r w:rsidR="00002B37">
        <w:rPr>
          <w:rFonts w:ascii="Arial" w:hAnsi="Arial" w:cs="Arial"/>
          <w:color w:val="auto"/>
          <w:sz w:val="22"/>
        </w:rPr>
        <w:br/>
      </w:r>
      <w:r w:rsidRPr="00DA03B6">
        <w:rPr>
          <w:rFonts w:ascii="Arial" w:hAnsi="Arial" w:cs="Arial"/>
          <w:color w:val="auto"/>
          <w:sz w:val="22"/>
        </w:rPr>
        <w:t xml:space="preserve">o którym mowa w </w:t>
      </w:r>
      <w:proofErr w:type="spellStart"/>
      <w:r w:rsidRPr="00DA03B6">
        <w:rPr>
          <w:rFonts w:ascii="Arial" w:hAnsi="Arial" w:cs="Arial"/>
          <w:color w:val="auto"/>
          <w:sz w:val="22"/>
        </w:rPr>
        <w:t>ppkt</w:t>
      </w:r>
      <w:proofErr w:type="spellEnd"/>
      <w:r w:rsidRPr="00DA03B6">
        <w:rPr>
          <w:rFonts w:ascii="Arial" w:hAnsi="Arial" w:cs="Arial"/>
          <w:color w:val="auto"/>
          <w:sz w:val="22"/>
        </w:rPr>
        <w:t xml:space="preserve"> 2) powyżej, dokonuje notariusz lub: </w:t>
      </w:r>
    </w:p>
    <w:p w14:paraId="70D062BF" w14:textId="77777777" w:rsidR="00DA03B6" w:rsidRPr="00DA03B6" w:rsidRDefault="00DA03B6" w:rsidP="006743D7">
      <w:pPr>
        <w:numPr>
          <w:ilvl w:val="0"/>
          <w:numId w:val="125"/>
        </w:numPr>
        <w:spacing w:line="288" w:lineRule="auto"/>
        <w:ind w:left="567" w:hanging="283"/>
        <w:contextualSpacing/>
        <w:jc w:val="both"/>
        <w:rPr>
          <w:rFonts w:ascii="Arial" w:hAnsi="Arial" w:cs="Arial"/>
          <w:color w:val="auto"/>
          <w:sz w:val="22"/>
        </w:rPr>
      </w:pPr>
      <w:r w:rsidRPr="00DA03B6">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56939E5" w14:textId="77777777" w:rsidR="00DA03B6" w:rsidRPr="00DA03B6" w:rsidRDefault="00DA03B6" w:rsidP="006743D7">
      <w:pPr>
        <w:numPr>
          <w:ilvl w:val="0"/>
          <w:numId w:val="125"/>
        </w:numPr>
        <w:spacing w:line="288" w:lineRule="auto"/>
        <w:ind w:left="567" w:hanging="283"/>
        <w:contextualSpacing/>
        <w:jc w:val="both"/>
        <w:rPr>
          <w:rFonts w:ascii="Arial" w:hAnsi="Arial" w:cs="Arial"/>
          <w:color w:val="auto"/>
          <w:sz w:val="22"/>
        </w:rPr>
      </w:pPr>
      <w:r w:rsidRPr="00DA03B6">
        <w:rPr>
          <w:rFonts w:ascii="Arial" w:hAnsi="Arial" w:cs="Arial"/>
          <w:color w:val="auto"/>
          <w:sz w:val="22"/>
        </w:rPr>
        <w:t xml:space="preserve">w przypadku oświadczenia, o którym mowa w pkt 11.2.2 </w:t>
      </w:r>
      <w:proofErr w:type="spellStart"/>
      <w:r w:rsidRPr="00DA03B6">
        <w:rPr>
          <w:rFonts w:ascii="Arial" w:hAnsi="Arial" w:cs="Arial"/>
          <w:color w:val="auto"/>
          <w:sz w:val="22"/>
        </w:rPr>
        <w:t>ppkt</w:t>
      </w:r>
      <w:proofErr w:type="spellEnd"/>
      <w:r w:rsidRPr="00DA03B6">
        <w:rPr>
          <w:rFonts w:ascii="Arial" w:hAnsi="Arial" w:cs="Arial"/>
          <w:color w:val="auto"/>
          <w:sz w:val="22"/>
        </w:rPr>
        <w:t xml:space="preserve"> 3 SWZ, zobowiązania podmiotu udostępniającego zasoby – odpowiednio Wykonawca lub Wykonawca wspólnie ubiegający się o udzielenie zamówienia; </w:t>
      </w:r>
    </w:p>
    <w:p w14:paraId="30DEA716" w14:textId="77777777" w:rsidR="00DA03B6" w:rsidRPr="00DA03B6" w:rsidRDefault="00DA03B6" w:rsidP="006743D7">
      <w:pPr>
        <w:numPr>
          <w:ilvl w:val="0"/>
          <w:numId w:val="125"/>
        </w:numPr>
        <w:spacing w:line="288" w:lineRule="auto"/>
        <w:ind w:left="567" w:hanging="283"/>
        <w:contextualSpacing/>
        <w:jc w:val="both"/>
        <w:rPr>
          <w:rFonts w:ascii="Arial" w:hAnsi="Arial" w:cs="Arial"/>
          <w:color w:val="auto"/>
          <w:sz w:val="22"/>
        </w:rPr>
      </w:pPr>
      <w:r w:rsidRPr="00DA03B6">
        <w:rPr>
          <w:rFonts w:ascii="Arial" w:hAnsi="Arial" w:cs="Arial"/>
          <w:color w:val="auto"/>
          <w:sz w:val="22"/>
        </w:rPr>
        <w:t xml:space="preserve">w przypadku pełnomocnictwa – mocodawca. </w:t>
      </w:r>
    </w:p>
    <w:p w14:paraId="68BCC6DD" w14:textId="77777777" w:rsidR="00DA03B6" w:rsidRPr="00DA03B6" w:rsidRDefault="00DA03B6" w:rsidP="00DA03B6">
      <w:pPr>
        <w:spacing w:line="288" w:lineRule="auto"/>
        <w:ind w:left="567"/>
        <w:contextualSpacing/>
        <w:jc w:val="both"/>
        <w:rPr>
          <w:rFonts w:ascii="Arial" w:hAnsi="Arial" w:cs="Arial"/>
          <w:color w:val="auto"/>
          <w:sz w:val="10"/>
        </w:rPr>
      </w:pPr>
    </w:p>
    <w:p w14:paraId="2D25FE41" w14:textId="77777777" w:rsidR="00DA03B6" w:rsidRPr="00DA03B6" w:rsidRDefault="00DA03B6" w:rsidP="00DA03B6">
      <w:pPr>
        <w:spacing w:line="288" w:lineRule="auto"/>
        <w:ind w:left="567"/>
        <w:contextualSpacing/>
        <w:jc w:val="both"/>
        <w:rPr>
          <w:rFonts w:ascii="Arial" w:hAnsi="Arial" w:cs="Arial"/>
          <w:color w:val="auto"/>
          <w:sz w:val="22"/>
        </w:rPr>
      </w:pPr>
      <w:r w:rsidRPr="00DA03B6">
        <w:rPr>
          <w:rFonts w:ascii="Arial" w:hAnsi="Arial" w:cs="Arial"/>
          <w:color w:val="auto"/>
          <w:sz w:val="22"/>
        </w:rPr>
        <w:t xml:space="preserve">Poświadczenia zgodności cyfrowego odwzorowania z dokumentem w postaci papierowej, o którym mowa w pkt 11.3.2 </w:t>
      </w:r>
      <w:proofErr w:type="spellStart"/>
      <w:r w:rsidRPr="00DA03B6">
        <w:rPr>
          <w:rFonts w:ascii="Arial" w:hAnsi="Arial" w:cs="Arial"/>
          <w:color w:val="auto"/>
          <w:sz w:val="22"/>
        </w:rPr>
        <w:t>ppkt</w:t>
      </w:r>
      <w:proofErr w:type="spellEnd"/>
      <w:r w:rsidRPr="00DA03B6">
        <w:rPr>
          <w:rFonts w:ascii="Arial" w:hAnsi="Arial" w:cs="Arial"/>
          <w:color w:val="auto"/>
          <w:sz w:val="22"/>
        </w:rPr>
        <w:t xml:space="preserve"> 2 SWZ, może dokonać również notariusz. </w:t>
      </w:r>
    </w:p>
    <w:p w14:paraId="2597C1A8" w14:textId="77777777" w:rsidR="00DA03B6" w:rsidRPr="00DA03B6" w:rsidRDefault="00DA03B6" w:rsidP="00DA03B6">
      <w:pPr>
        <w:spacing w:line="288" w:lineRule="auto"/>
        <w:jc w:val="both"/>
        <w:rPr>
          <w:rFonts w:ascii="Arial" w:hAnsi="Arial" w:cs="Arial"/>
          <w:sz w:val="14"/>
        </w:rPr>
      </w:pPr>
    </w:p>
    <w:p w14:paraId="49ED0CCB" w14:textId="77777777" w:rsidR="00DA03B6" w:rsidRPr="00DA03B6" w:rsidRDefault="00DA03B6" w:rsidP="00DA03B6">
      <w:pPr>
        <w:spacing w:line="288" w:lineRule="auto"/>
        <w:jc w:val="both"/>
        <w:rPr>
          <w:rFonts w:ascii="Arial" w:hAnsi="Arial" w:cs="Arial"/>
          <w:sz w:val="22"/>
        </w:rPr>
      </w:pPr>
      <w:r w:rsidRPr="00DA03B6">
        <w:rPr>
          <w:rFonts w:ascii="Arial" w:hAnsi="Arial" w:cs="Arial"/>
          <w:b/>
          <w:sz w:val="22"/>
        </w:rPr>
        <w:t xml:space="preserve">11.3.4 </w:t>
      </w:r>
      <w:r w:rsidRPr="00DA03B6">
        <w:rPr>
          <w:rFonts w:ascii="Arial" w:hAnsi="Arial" w:cs="Arial"/>
          <w:sz w:val="22"/>
        </w:rPr>
        <w:t xml:space="preserve">Zobowiązanie, o którym mowa w pkt 6.7.2 SWZ, powinno być podpisane przez osobę upoważnioną do reprezentowania podmiotu udostępniającego zasoby. </w:t>
      </w:r>
    </w:p>
    <w:p w14:paraId="26109B85" w14:textId="77777777" w:rsidR="00DA03B6" w:rsidRPr="00DA03B6" w:rsidRDefault="00DA03B6" w:rsidP="00DA03B6">
      <w:pPr>
        <w:spacing w:line="288" w:lineRule="auto"/>
        <w:jc w:val="both"/>
        <w:rPr>
          <w:rFonts w:ascii="Arial" w:hAnsi="Arial" w:cs="Arial"/>
          <w:sz w:val="14"/>
          <w:szCs w:val="8"/>
        </w:rPr>
      </w:pPr>
    </w:p>
    <w:p w14:paraId="662AF3A3" w14:textId="77777777" w:rsidR="00DA03B6" w:rsidRPr="00DA03B6" w:rsidRDefault="00DA03B6" w:rsidP="00DA03B6">
      <w:pPr>
        <w:spacing w:line="288" w:lineRule="auto"/>
        <w:jc w:val="both"/>
        <w:rPr>
          <w:rFonts w:ascii="Arial" w:hAnsi="Arial" w:cs="Arial"/>
          <w:sz w:val="22"/>
          <w:szCs w:val="22"/>
        </w:rPr>
      </w:pPr>
      <w:r w:rsidRPr="00DA03B6">
        <w:rPr>
          <w:rFonts w:ascii="Arial" w:hAnsi="Arial" w:cs="Arial"/>
          <w:b/>
          <w:sz w:val="22"/>
          <w:szCs w:val="22"/>
        </w:rPr>
        <w:t>11.4</w:t>
      </w:r>
      <w:r w:rsidRPr="00DA03B6">
        <w:rPr>
          <w:rFonts w:ascii="Arial" w:hAnsi="Arial" w:cs="Arial"/>
          <w:sz w:val="22"/>
          <w:szCs w:val="22"/>
        </w:rPr>
        <w:t xml:space="preserve">  </w:t>
      </w:r>
      <w:r w:rsidRPr="00DA03B6">
        <w:rPr>
          <w:rFonts w:ascii="Arial" w:hAnsi="Arial" w:cs="Arial"/>
          <w:sz w:val="22"/>
        </w:rPr>
        <w:t>Wykonawca  poniesie wszelkie koszty związane z przygotowaniem i złożeniem oferty.</w:t>
      </w:r>
    </w:p>
    <w:p w14:paraId="18D1A882" w14:textId="77777777" w:rsidR="00DA03B6" w:rsidRPr="00DA03B6" w:rsidRDefault="00DA03B6" w:rsidP="00DA03B6">
      <w:pPr>
        <w:spacing w:line="288" w:lineRule="auto"/>
        <w:jc w:val="both"/>
        <w:rPr>
          <w:rFonts w:ascii="Arial" w:hAnsi="Arial" w:cs="Arial"/>
          <w:b/>
          <w:sz w:val="8"/>
          <w:szCs w:val="8"/>
        </w:rPr>
      </w:pPr>
    </w:p>
    <w:p w14:paraId="3E3A331B" w14:textId="77777777" w:rsidR="00DA03B6" w:rsidRPr="00DA03B6" w:rsidRDefault="00DA03B6" w:rsidP="00DA03B6">
      <w:pPr>
        <w:spacing w:line="288" w:lineRule="auto"/>
        <w:jc w:val="both"/>
        <w:rPr>
          <w:sz w:val="10"/>
          <w:szCs w:val="10"/>
        </w:rPr>
      </w:pPr>
      <w:r w:rsidRPr="00DA03B6">
        <w:rPr>
          <w:rFonts w:ascii="Arial" w:hAnsi="Arial" w:cs="Arial"/>
          <w:b/>
          <w:color w:val="000000"/>
          <w:sz w:val="22"/>
          <w:szCs w:val="22"/>
        </w:rPr>
        <w:t>11.5</w:t>
      </w:r>
      <w:r w:rsidRPr="00DA03B6">
        <w:rPr>
          <w:rFonts w:ascii="Arial" w:hAnsi="Arial" w:cs="Arial"/>
          <w:color w:val="000000"/>
          <w:sz w:val="22"/>
          <w:szCs w:val="22"/>
        </w:rPr>
        <w:t xml:space="preserve"> </w:t>
      </w:r>
      <w:r w:rsidRPr="00DA03B6">
        <w:rPr>
          <w:rFonts w:ascii="Arial" w:hAnsi="Arial" w:cs="Arial"/>
          <w:sz w:val="22"/>
        </w:rPr>
        <w:t xml:space="preserve">Podmiotowe środki dowodowe lub inne dokumenty lub oświadczenia sporządzone                      w języku obcym Wykonawca przekazuje wraz z tłumaczeniem na język polski. </w:t>
      </w:r>
      <w:r w:rsidRPr="00DA03B6">
        <w:rPr>
          <w:sz w:val="22"/>
          <w:szCs w:val="22"/>
        </w:rPr>
        <w:t xml:space="preserve"> </w:t>
      </w:r>
    </w:p>
    <w:p w14:paraId="59C76F45" w14:textId="77777777" w:rsidR="00DA03B6" w:rsidRPr="00DA03B6" w:rsidRDefault="00DA03B6" w:rsidP="00DA03B6">
      <w:pPr>
        <w:widowControl/>
        <w:spacing w:line="288" w:lineRule="auto"/>
        <w:jc w:val="both"/>
        <w:rPr>
          <w:rFonts w:ascii="Arial" w:hAnsi="Arial" w:cs="Arial"/>
          <w:b/>
          <w:color w:val="000000"/>
          <w:sz w:val="12"/>
          <w:szCs w:val="22"/>
        </w:rPr>
      </w:pPr>
    </w:p>
    <w:p w14:paraId="53048973" w14:textId="77777777" w:rsidR="00DA03B6" w:rsidRPr="00DA03B6" w:rsidRDefault="00DA03B6" w:rsidP="00DA03B6">
      <w:pPr>
        <w:widowControl/>
        <w:spacing w:line="288" w:lineRule="auto"/>
        <w:jc w:val="both"/>
        <w:rPr>
          <w:rFonts w:ascii="Arial" w:eastAsia="Times New Roman" w:hAnsi="Arial" w:cs="Arial"/>
          <w:color w:val="000000"/>
          <w:sz w:val="10"/>
          <w:szCs w:val="10"/>
        </w:rPr>
      </w:pPr>
      <w:r w:rsidRPr="00DA03B6">
        <w:rPr>
          <w:rFonts w:ascii="Arial" w:hAnsi="Arial" w:cs="Arial"/>
          <w:b/>
          <w:color w:val="000000"/>
          <w:sz w:val="22"/>
          <w:szCs w:val="22"/>
        </w:rPr>
        <w:t>11.6</w:t>
      </w:r>
      <w:r w:rsidRPr="00DA03B6">
        <w:rPr>
          <w:rFonts w:ascii="Arial" w:hAnsi="Arial" w:cs="Arial"/>
          <w:color w:val="000000"/>
          <w:sz w:val="22"/>
          <w:szCs w:val="22"/>
        </w:rPr>
        <w:t xml:space="preserve"> </w:t>
      </w:r>
      <w:r w:rsidRPr="00DA03B6">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w:t>
      </w:r>
      <w:r w:rsidRPr="00DA03B6">
        <w:rPr>
          <w:rFonts w:ascii="Arial" w:eastAsia="Times New Roman" w:hAnsi="Arial" w:cs="Arial"/>
          <w:color w:val="000000" w:themeColor="text1"/>
          <w:sz w:val="22"/>
          <w:szCs w:val="22"/>
        </w:rPr>
        <w:t>oraz będą podpisane przez odpowiedni podmiot, którego dotyczą.</w:t>
      </w:r>
      <w:r w:rsidRPr="00DA03B6">
        <w:rPr>
          <w:rFonts w:ascii="Arial" w:eastAsia="Times New Roman" w:hAnsi="Arial" w:cs="Arial"/>
          <w:color w:val="000000"/>
          <w:sz w:val="22"/>
          <w:szCs w:val="22"/>
        </w:rPr>
        <w:t xml:space="preserve"> </w:t>
      </w:r>
    </w:p>
    <w:p w14:paraId="7019E361" w14:textId="77777777" w:rsidR="00DA03B6" w:rsidRPr="00DA03B6" w:rsidRDefault="00DA03B6" w:rsidP="00DA03B6">
      <w:pPr>
        <w:spacing w:line="288" w:lineRule="auto"/>
        <w:jc w:val="both"/>
        <w:rPr>
          <w:rFonts w:ascii="Arial" w:hAnsi="Arial" w:cs="Arial"/>
          <w:color w:val="000000"/>
          <w:sz w:val="10"/>
          <w:szCs w:val="10"/>
        </w:rPr>
      </w:pPr>
    </w:p>
    <w:p w14:paraId="2C3501F1" w14:textId="77777777"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lastRenderedPageBreak/>
        <w:t xml:space="preserve">11.7 </w:t>
      </w:r>
      <w:r w:rsidRPr="00DA03B6">
        <w:rPr>
          <w:rFonts w:ascii="Arial" w:eastAsia="Times New Roman" w:hAnsi="Arial" w:cs="Arial"/>
          <w:color w:val="000000"/>
          <w:sz w:val="22"/>
        </w:rPr>
        <w:t xml:space="preserve">  W przypadku wykorzystania formatu podpisu </w:t>
      </w:r>
      <w:proofErr w:type="spellStart"/>
      <w:r w:rsidRPr="00DA03B6">
        <w:rPr>
          <w:rFonts w:ascii="Arial" w:eastAsia="Times New Roman" w:hAnsi="Arial" w:cs="Arial"/>
          <w:color w:val="000000"/>
          <w:sz w:val="22"/>
        </w:rPr>
        <w:t>XAdES</w:t>
      </w:r>
      <w:proofErr w:type="spellEnd"/>
      <w:r w:rsidRPr="00DA03B6">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DA03B6">
        <w:rPr>
          <w:rFonts w:ascii="Arial" w:eastAsia="Times New Roman" w:hAnsi="Arial" w:cs="Arial"/>
          <w:color w:val="000000"/>
          <w:sz w:val="22"/>
        </w:rPr>
        <w:t>XAdES</w:t>
      </w:r>
      <w:proofErr w:type="spellEnd"/>
      <w:r w:rsidRPr="00DA03B6">
        <w:rPr>
          <w:rFonts w:ascii="Arial" w:eastAsia="Times New Roman" w:hAnsi="Arial" w:cs="Arial"/>
          <w:color w:val="000000"/>
          <w:sz w:val="22"/>
        </w:rPr>
        <w:t>.</w:t>
      </w:r>
    </w:p>
    <w:p w14:paraId="08983E37" w14:textId="77777777" w:rsidR="00DA03B6" w:rsidRPr="00DA03B6" w:rsidRDefault="00DA03B6" w:rsidP="00DA03B6">
      <w:pPr>
        <w:widowControl/>
        <w:spacing w:line="288" w:lineRule="auto"/>
        <w:jc w:val="both"/>
        <w:rPr>
          <w:rFonts w:ascii="Arial" w:eastAsia="Times New Roman" w:hAnsi="Arial" w:cs="Arial"/>
          <w:color w:val="000000"/>
          <w:sz w:val="10"/>
        </w:rPr>
      </w:pPr>
    </w:p>
    <w:p w14:paraId="53977848" w14:textId="42EF8AA2" w:rsidR="00DA03B6" w:rsidRPr="00DA03B6" w:rsidRDefault="00DA03B6" w:rsidP="00DA03B6">
      <w:pPr>
        <w:widowControl/>
        <w:spacing w:line="288" w:lineRule="auto"/>
        <w:jc w:val="both"/>
        <w:rPr>
          <w:rFonts w:ascii="Arial" w:eastAsia="Times New Roman" w:hAnsi="Arial" w:cs="Arial"/>
          <w:color w:val="000000"/>
          <w:sz w:val="22"/>
        </w:rPr>
      </w:pPr>
      <w:r w:rsidRPr="00DA03B6">
        <w:rPr>
          <w:rFonts w:ascii="Arial" w:eastAsia="Times New Roman" w:hAnsi="Arial" w:cs="Arial"/>
          <w:b/>
          <w:color w:val="000000"/>
          <w:sz w:val="22"/>
        </w:rPr>
        <w:t>11.8</w:t>
      </w:r>
      <w:r w:rsidRPr="00DA03B6">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EA3B87">
        <w:rPr>
          <w:rFonts w:ascii="Arial" w:eastAsia="Times New Roman" w:hAnsi="Arial" w:cs="Arial"/>
          <w:color w:val="000000"/>
          <w:sz w:val="22"/>
        </w:rPr>
        <w:t>2</w:t>
      </w:r>
      <w:r w:rsidRPr="00DA03B6">
        <w:rPr>
          <w:rFonts w:ascii="Arial" w:eastAsia="Times New Roman" w:hAnsi="Arial" w:cs="Arial"/>
          <w:color w:val="000000"/>
          <w:sz w:val="22"/>
        </w:rPr>
        <w:t xml:space="preserve"> r. poz. </w:t>
      </w:r>
      <w:r w:rsidR="00EA3B87">
        <w:rPr>
          <w:rFonts w:ascii="Arial" w:eastAsia="Times New Roman" w:hAnsi="Arial" w:cs="Arial"/>
          <w:color w:val="000000"/>
          <w:sz w:val="22"/>
        </w:rPr>
        <w:t>1233</w:t>
      </w:r>
      <w:r w:rsidRPr="00DA03B6">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4EE33C0" w14:textId="77777777" w:rsidR="00DA03B6" w:rsidRPr="00DA03B6" w:rsidRDefault="00DA03B6" w:rsidP="00DA03B6">
      <w:pPr>
        <w:widowControl/>
        <w:suppressAutoHyphens w:val="0"/>
        <w:autoSpaceDE w:val="0"/>
        <w:autoSpaceDN w:val="0"/>
        <w:adjustRightInd w:val="0"/>
        <w:spacing w:line="276" w:lineRule="auto"/>
        <w:jc w:val="both"/>
        <w:rPr>
          <w:rFonts w:ascii="Arial" w:eastAsia="Calibri" w:hAnsi="Arial" w:cs="Arial"/>
          <w:color w:val="auto"/>
          <w:sz w:val="6"/>
          <w:szCs w:val="22"/>
          <w:u w:val="single"/>
          <w:lang w:eastAsia="en-US"/>
        </w:rPr>
      </w:pPr>
    </w:p>
    <w:p w14:paraId="71444588" w14:textId="77777777" w:rsidR="00DA03B6" w:rsidRPr="00DA03B6" w:rsidRDefault="00DA03B6" w:rsidP="00DA03B6">
      <w:pPr>
        <w:widowControl/>
        <w:suppressAutoHyphens w:val="0"/>
        <w:autoSpaceDE w:val="0"/>
        <w:autoSpaceDN w:val="0"/>
        <w:adjustRightInd w:val="0"/>
        <w:spacing w:line="276" w:lineRule="auto"/>
        <w:jc w:val="both"/>
        <w:rPr>
          <w:rFonts w:ascii="Arial" w:eastAsia="Calibri" w:hAnsi="Arial" w:cs="Arial"/>
          <w:color w:val="auto"/>
          <w:sz w:val="22"/>
          <w:szCs w:val="22"/>
          <w:lang w:eastAsia="en-US"/>
        </w:rPr>
      </w:pPr>
      <w:r w:rsidRPr="00DA03B6">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DA03B6">
        <w:rPr>
          <w:rFonts w:ascii="Arial" w:eastAsia="Calibri" w:hAnsi="Arial" w:cs="Arial"/>
          <w:color w:val="auto"/>
          <w:sz w:val="22"/>
          <w:szCs w:val="22"/>
          <w:lang w:eastAsia="en-US"/>
        </w:rPr>
        <w:t xml:space="preserve">. </w:t>
      </w:r>
    </w:p>
    <w:p w14:paraId="632C6B1D" w14:textId="77777777" w:rsidR="00DA03B6" w:rsidRPr="00DA03B6" w:rsidRDefault="00DA03B6" w:rsidP="00DA03B6">
      <w:pPr>
        <w:widowControl/>
        <w:spacing w:line="288" w:lineRule="auto"/>
        <w:jc w:val="both"/>
        <w:rPr>
          <w:rFonts w:ascii="Arial" w:eastAsia="Times New Roman" w:hAnsi="Arial" w:cs="Arial"/>
          <w:color w:val="000000"/>
          <w:sz w:val="14"/>
        </w:rPr>
      </w:pPr>
    </w:p>
    <w:p w14:paraId="3A16295A" w14:textId="77777777"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rPr>
        <w:t>11.9</w:t>
      </w:r>
      <w:r w:rsidRPr="00DA03B6">
        <w:rPr>
          <w:rFonts w:ascii="Arial" w:eastAsia="Times New Roman" w:hAnsi="Arial" w:cs="Arial"/>
          <w:color w:val="000000"/>
          <w:sz w:val="22"/>
        </w:rPr>
        <w:t xml:space="preserve">  </w:t>
      </w:r>
      <w:r w:rsidRPr="00DA03B6">
        <w:rPr>
          <w:rFonts w:ascii="Arial" w:eastAsia="Times New Roman" w:hAnsi="Arial" w:cs="Arial"/>
          <w:color w:val="000000"/>
          <w:sz w:val="22"/>
          <w:szCs w:val="22"/>
        </w:rPr>
        <w:t xml:space="preserve"> Wykonawca, za </w:t>
      </w:r>
      <w:r w:rsidRPr="00DA03B6">
        <w:rPr>
          <w:rFonts w:ascii="Arial" w:eastAsia="Times New Roman" w:hAnsi="Arial" w:cs="Arial"/>
          <w:color w:val="auto"/>
          <w:sz w:val="22"/>
          <w:szCs w:val="22"/>
        </w:rPr>
        <w:t>pośrednictwem platformazakupowa.pl</w:t>
      </w:r>
      <w:r w:rsidRPr="00DA03B6">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F3D3829" w14:textId="77777777"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color w:val="000000"/>
          <w:sz w:val="22"/>
          <w:szCs w:val="22"/>
        </w:rPr>
        <w:t>https://platformazakupowa.pl/strona/45-instrukcje</w:t>
      </w:r>
    </w:p>
    <w:p w14:paraId="6AA06E42" w14:textId="77777777" w:rsidR="00DA03B6" w:rsidRPr="00DA03B6" w:rsidRDefault="00DA03B6" w:rsidP="00DA03B6">
      <w:pPr>
        <w:widowControl/>
        <w:spacing w:line="288" w:lineRule="auto"/>
        <w:jc w:val="both"/>
        <w:rPr>
          <w:rFonts w:ascii="Arial" w:eastAsia="Times New Roman" w:hAnsi="Arial" w:cs="Arial"/>
          <w:color w:val="000000"/>
          <w:sz w:val="10"/>
          <w:szCs w:val="22"/>
        </w:rPr>
      </w:pPr>
    </w:p>
    <w:p w14:paraId="27B2D370" w14:textId="77777777"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11.10</w:t>
      </w:r>
      <w:r w:rsidRPr="00DA03B6">
        <w:rPr>
          <w:rFonts w:ascii="Arial" w:eastAsia="Times New Roman" w:hAnsi="Arial" w:cs="Arial"/>
          <w:color w:val="000000"/>
          <w:sz w:val="22"/>
          <w:szCs w:val="22"/>
        </w:rPr>
        <w:t xml:space="preserve"> Wykonawca po upływie terminu do składania ofert nie może skutecznie dokonać zmiany ani wycofać złożonej oferty.</w:t>
      </w:r>
    </w:p>
    <w:p w14:paraId="12663406" w14:textId="77777777" w:rsidR="00DA03B6" w:rsidRPr="00DA03B6" w:rsidRDefault="00DA03B6" w:rsidP="00DA03B6">
      <w:pPr>
        <w:widowControl/>
        <w:spacing w:line="288" w:lineRule="auto"/>
        <w:jc w:val="both"/>
        <w:rPr>
          <w:rFonts w:ascii="Arial" w:eastAsia="Times New Roman" w:hAnsi="Arial" w:cs="Arial"/>
          <w:color w:val="000000"/>
          <w:sz w:val="10"/>
          <w:szCs w:val="22"/>
        </w:rPr>
      </w:pPr>
    </w:p>
    <w:p w14:paraId="75E696D4" w14:textId="77777777" w:rsidR="00DA03B6" w:rsidRPr="00DA03B6" w:rsidRDefault="00DA03B6" w:rsidP="00DA03B6">
      <w:pPr>
        <w:widowControl/>
        <w:spacing w:line="288" w:lineRule="auto"/>
        <w:jc w:val="both"/>
        <w:rPr>
          <w:rFonts w:ascii="Arial" w:eastAsia="Times New Roman" w:hAnsi="Arial" w:cs="Arial"/>
          <w:color w:val="000000"/>
          <w:sz w:val="22"/>
          <w:szCs w:val="22"/>
        </w:rPr>
      </w:pPr>
      <w:r w:rsidRPr="00DA03B6">
        <w:rPr>
          <w:rFonts w:ascii="Arial" w:eastAsia="Times New Roman" w:hAnsi="Arial" w:cs="Arial"/>
          <w:b/>
          <w:color w:val="000000"/>
          <w:sz w:val="22"/>
          <w:szCs w:val="22"/>
        </w:rPr>
        <w:t>11.11</w:t>
      </w:r>
      <w:r w:rsidRPr="00DA03B6">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7B7FF3C0" w14:textId="77777777" w:rsidR="00DA03B6" w:rsidRPr="00DA03B6" w:rsidRDefault="00DA03B6" w:rsidP="00DA03B6">
      <w:pPr>
        <w:tabs>
          <w:tab w:val="left" w:pos="360"/>
          <w:tab w:val="left" w:pos="1440"/>
        </w:tabs>
        <w:spacing w:line="288" w:lineRule="auto"/>
        <w:jc w:val="both"/>
        <w:rPr>
          <w:rFonts w:ascii="Arial" w:hAnsi="Arial" w:cs="Arial"/>
          <w:sz w:val="12"/>
          <w:szCs w:val="22"/>
        </w:rPr>
      </w:pPr>
    </w:p>
    <w:p w14:paraId="76B6FC9D" w14:textId="77777777" w:rsidR="00DA03B6" w:rsidRPr="00DA03B6" w:rsidRDefault="00DA03B6" w:rsidP="00DA03B6">
      <w:pPr>
        <w:tabs>
          <w:tab w:val="left" w:pos="720"/>
        </w:tabs>
        <w:spacing w:line="288" w:lineRule="auto"/>
        <w:jc w:val="both"/>
        <w:rPr>
          <w:rFonts w:ascii="Arial" w:hAnsi="Arial" w:cs="Arial"/>
          <w:b/>
          <w:sz w:val="10"/>
          <w:szCs w:val="10"/>
        </w:rPr>
      </w:pPr>
      <w:r w:rsidRPr="00DA03B6">
        <w:rPr>
          <w:rFonts w:ascii="Arial" w:hAnsi="Arial" w:cs="Arial"/>
          <w:b/>
          <w:color w:val="000000"/>
          <w:sz w:val="22"/>
          <w:szCs w:val="22"/>
        </w:rPr>
        <w:t>12. SPOSÓB ORAZ TERMIN SKŁADANIA I OTWARCIA OFERT</w:t>
      </w:r>
    </w:p>
    <w:p w14:paraId="65061A94" w14:textId="77777777" w:rsidR="00DA03B6" w:rsidRPr="00DA03B6" w:rsidRDefault="00DA03B6" w:rsidP="00DA03B6">
      <w:pPr>
        <w:spacing w:line="288" w:lineRule="auto"/>
        <w:ind w:left="360"/>
        <w:jc w:val="both"/>
        <w:rPr>
          <w:rFonts w:ascii="Arial" w:hAnsi="Arial" w:cs="Arial"/>
          <w:b/>
          <w:sz w:val="10"/>
          <w:szCs w:val="10"/>
        </w:rPr>
      </w:pPr>
    </w:p>
    <w:p w14:paraId="3636903C" w14:textId="77777777" w:rsidR="00DA03B6" w:rsidRPr="00DA03B6" w:rsidRDefault="00DA03B6" w:rsidP="00DA03B6">
      <w:pPr>
        <w:tabs>
          <w:tab w:val="left" w:pos="3369"/>
        </w:tabs>
        <w:spacing w:line="288" w:lineRule="auto"/>
        <w:jc w:val="both"/>
        <w:rPr>
          <w:rFonts w:ascii="Arial" w:hAnsi="Arial" w:cs="Arial"/>
          <w:sz w:val="22"/>
        </w:rPr>
      </w:pPr>
      <w:r w:rsidRPr="00DA03B6">
        <w:rPr>
          <w:rFonts w:ascii="Arial" w:hAnsi="Arial" w:cs="Arial"/>
          <w:b/>
          <w:sz w:val="22"/>
        </w:rPr>
        <w:t>12.1</w:t>
      </w:r>
      <w:r w:rsidRPr="00DA03B6">
        <w:rPr>
          <w:rFonts w:ascii="Arial" w:hAnsi="Arial" w:cs="Arial"/>
          <w:sz w:val="22"/>
        </w:rPr>
        <w:t xml:space="preserve"> Ofertę wraz z wymaganymi dokumentami należy umieścić na stronie internetowej prowadzonego postępowania pod adresem: </w:t>
      </w:r>
      <w:hyperlink r:id="rId16" w:tgtFrame="_blank" w:history="1">
        <w:r w:rsidRPr="00DA03B6">
          <w:rPr>
            <w:rFonts w:ascii="Arial" w:hAnsi="Arial" w:cs="Arial"/>
            <w:color w:val="auto"/>
            <w:sz w:val="22"/>
            <w:szCs w:val="22"/>
            <w:u w:val="single"/>
          </w:rPr>
          <w:t>https://platformazakupowa.pl/pn/tczew</w:t>
        </w:r>
      </w:hyperlink>
      <w:r w:rsidRPr="00DA03B6">
        <w:rPr>
          <w:rFonts w:ascii="Arial" w:hAnsi="Arial" w:cs="Arial"/>
          <w:color w:val="auto"/>
          <w:sz w:val="22"/>
          <w:szCs w:val="22"/>
        </w:rPr>
        <w:t xml:space="preserve">, </w:t>
      </w:r>
      <w:r w:rsidRPr="00DA03B6">
        <w:rPr>
          <w:rFonts w:ascii="Arial" w:hAnsi="Arial" w:cs="Arial"/>
          <w:color w:val="auto"/>
          <w:sz w:val="22"/>
          <w:szCs w:val="22"/>
        </w:rPr>
        <w:br/>
        <w:t>za</w:t>
      </w:r>
      <w:r w:rsidRPr="00DA03B6">
        <w:rPr>
          <w:rFonts w:ascii="Arial" w:hAnsi="Arial" w:cs="Arial"/>
          <w:sz w:val="22"/>
        </w:rPr>
        <w:t xml:space="preserve"> pośrednictwem Formularza „Złóż ofertę”. </w:t>
      </w:r>
    </w:p>
    <w:p w14:paraId="664819EC" w14:textId="77777777" w:rsidR="00DA03B6" w:rsidRPr="00DA03B6" w:rsidRDefault="00DA03B6" w:rsidP="00DA03B6">
      <w:pPr>
        <w:tabs>
          <w:tab w:val="left" w:pos="3369"/>
        </w:tabs>
        <w:spacing w:line="288" w:lineRule="auto"/>
        <w:jc w:val="both"/>
        <w:rPr>
          <w:rFonts w:ascii="Arial" w:hAnsi="Arial" w:cs="Arial"/>
          <w:sz w:val="10"/>
        </w:rPr>
      </w:pPr>
    </w:p>
    <w:p w14:paraId="7717618D" w14:textId="3D46D5A6" w:rsidR="00DA03B6" w:rsidRPr="00DA03B6" w:rsidRDefault="00DA03B6" w:rsidP="00DA03B6">
      <w:pPr>
        <w:tabs>
          <w:tab w:val="left" w:pos="3369"/>
        </w:tabs>
        <w:spacing w:line="288" w:lineRule="auto"/>
        <w:jc w:val="both"/>
        <w:rPr>
          <w:rFonts w:ascii="Arial" w:hAnsi="Arial" w:cs="Arial"/>
          <w:sz w:val="22"/>
        </w:rPr>
      </w:pPr>
      <w:r w:rsidRPr="00DA03B6">
        <w:rPr>
          <w:rFonts w:ascii="Arial" w:hAnsi="Arial" w:cs="Arial"/>
          <w:sz w:val="22"/>
        </w:rPr>
        <w:t xml:space="preserve">Termin składania ofert upływa dnia </w:t>
      </w:r>
      <w:r w:rsidR="00461E0C" w:rsidRPr="00461E0C">
        <w:rPr>
          <w:rFonts w:ascii="Arial" w:hAnsi="Arial" w:cs="Arial"/>
          <w:b/>
          <w:color w:val="auto"/>
          <w:sz w:val="22"/>
        </w:rPr>
        <w:t>2</w:t>
      </w:r>
      <w:r w:rsidR="00461E0C">
        <w:rPr>
          <w:rFonts w:ascii="Arial" w:hAnsi="Arial" w:cs="Arial"/>
          <w:b/>
          <w:color w:val="auto"/>
          <w:sz w:val="22"/>
        </w:rPr>
        <w:t>4</w:t>
      </w:r>
      <w:r w:rsidR="00461E0C" w:rsidRPr="00461E0C">
        <w:rPr>
          <w:rFonts w:ascii="Arial" w:hAnsi="Arial" w:cs="Arial"/>
          <w:b/>
          <w:color w:val="auto"/>
          <w:sz w:val="22"/>
        </w:rPr>
        <w:t>.</w:t>
      </w:r>
      <w:r w:rsidR="00461E0C">
        <w:rPr>
          <w:rFonts w:ascii="Arial" w:hAnsi="Arial" w:cs="Arial"/>
          <w:b/>
          <w:color w:val="auto"/>
          <w:sz w:val="22"/>
        </w:rPr>
        <w:t>10</w:t>
      </w:r>
      <w:r w:rsidR="00461E0C" w:rsidRPr="00461E0C">
        <w:rPr>
          <w:rFonts w:ascii="Arial" w:hAnsi="Arial" w:cs="Arial"/>
          <w:b/>
          <w:color w:val="auto"/>
          <w:sz w:val="22"/>
        </w:rPr>
        <w:t>.2023</w:t>
      </w:r>
      <w:r w:rsidRPr="00461E0C">
        <w:rPr>
          <w:rFonts w:ascii="Arial" w:hAnsi="Arial" w:cs="Arial"/>
          <w:b/>
          <w:bCs/>
          <w:color w:val="auto"/>
          <w:sz w:val="22"/>
          <w:szCs w:val="22"/>
        </w:rPr>
        <w:t xml:space="preserve"> </w:t>
      </w:r>
      <w:r w:rsidRPr="00461E0C">
        <w:rPr>
          <w:rFonts w:ascii="Arial" w:hAnsi="Arial" w:cs="Arial"/>
          <w:b/>
          <w:color w:val="auto"/>
          <w:sz w:val="22"/>
          <w:szCs w:val="22"/>
        </w:rPr>
        <w:t>r.</w:t>
      </w:r>
      <w:r w:rsidRPr="00461E0C">
        <w:rPr>
          <w:rFonts w:ascii="Arial" w:hAnsi="Arial" w:cs="Arial"/>
          <w:color w:val="auto"/>
          <w:sz w:val="22"/>
          <w:szCs w:val="22"/>
        </w:rPr>
        <w:t xml:space="preserve"> </w:t>
      </w:r>
      <w:r w:rsidRPr="00DA03B6">
        <w:rPr>
          <w:rFonts w:ascii="Arial" w:hAnsi="Arial" w:cs="Arial"/>
          <w:b/>
          <w:bCs/>
          <w:sz w:val="22"/>
          <w:szCs w:val="22"/>
        </w:rPr>
        <w:t>o godz. 09:00.</w:t>
      </w:r>
    </w:p>
    <w:p w14:paraId="570650DD" w14:textId="77777777" w:rsidR="00DA03B6" w:rsidRPr="00DA03B6" w:rsidRDefault="00DA03B6" w:rsidP="00DA03B6">
      <w:pPr>
        <w:tabs>
          <w:tab w:val="left" w:pos="3369"/>
        </w:tabs>
        <w:spacing w:line="288" w:lineRule="auto"/>
        <w:jc w:val="both"/>
        <w:rPr>
          <w:rFonts w:ascii="Arial" w:hAnsi="Arial" w:cs="Arial"/>
          <w:sz w:val="8"/>
        </w:rPr>
      </w:pPr>
    </w:p>
    <w:p w14:paraId="285904D4" w14:textId="77777777" w:rsidR="00DA03B6" w:rsidRPr="00DA03B6" w:rsidRDefault="00DA03B6" w:rsidP="00DA03B6">
      <w:pPr>
        <w:tabs>
          <w:tab w:val="left" w:pos="3369"/>
        </w:tabs>
        <w:spacing w:line="288" w:lineRule="auto"/>
        <w:jc w:val="both"/>
        <w:rPr>
          <w:rFonts w:ascii="Arial" w:hAnsi="Arial" w:cs="Arial"/>
          <w:sz w:val="22"/>
        </w:rPr>
      </w:pPr>
      <w:r w:rsidRPr="00DA03B6">
        <w:rPr>
          <w:rFonts w:ascii="Arial" w:hAnsi="Arial" w:cs="Arial"/>
          <w:b/>
          <w:sz w:val="22"/>
        </w:rPr>
        <w:t>12.2</w:t>
      </w:r>
      <w:r w:rsidRPr="00DA03B6">
        <w:rPr>
          <w:rFonts w:ascii="Arial" w:hAnsi="Arial" w:cs="Arial"/>
          <w:sz w:val="22"/>
        </w:rPr>
        <w:t xml:space="preserve"> Do oferty należy dołączyć wszystkie wymagane w SWZ dokumenty.</w:t>
      </w:r>
    </w:p>
    <w:p w14:paraId="7A1B0AFC" w14:textId="77777777" w:rsidR="00DA03B6" w:rsidRPr="00DA03B6" w:rsidRDefault="00DA03B6" w:rsidP="00DA03B6">
      <w:pPr>
        <w:tabs>
          <w:tab w:val="left" w:pos="3369"/>
        </w:tabs>
        <w:spacing w:line="288" w:lineRule="auto"/>
        <w:jc w:val="both"/>
        <w:rPr>
          <w:rFonts w:ascii="Arial" w:hAnsi="Arial" w:cs="Arial"/>
          <w:sz w:val="8"/>
        </w:rPr>
      </w:pPr>
    </w:p>
    <w:p w14:paraId="7A815ACE" w14:textId="77777777" w:rsidR="00DA03B6" w:rsidRPr="00DA03B6" w:rsidRDefault="00DA03B6" w:rsidP="00DA03B6">
      <w:pPr>
        <w:tabs>
          <w:tab w:val="left" w:pos="3369"/>
        </w:tabs>
        <w:spacing w:line="288" w:lineRule="auto"/>
        <w:jc w:val="both"/>
        <w:rPr>
          <w:rFonts w:ascii="Arial" w:hAnsi="Arial" w:cs="Arial"/>
          <w:sz w:val="22"/>
        </w:rPr>
      </w:pPr>
      <w:r w:rsidRPr="00DA03B6">
        <w:rPr>
          <w:rFonts w:ascii="Arial" w:hAnsi="Arial" w:cs="Arial"/>
          <w:b/>
          <w:sz w:val="22"/>
        </w:rPr>
        <w:t>12.3</w:t>
      </w:r>
      <w:r w:rsidRPr="00DA03B6">
        <w:rPr>
          <w:rFonts w:ascii="Arial" w:hAnsi="Arial" w:cs="Arial"/>
          <w:sz w:val="22"/>
        </w:rPr>
        <w:t xml:space="preserve"> Po wypełnieniu Formularza składania oferty i dołączenia wszystkich wymaganych załączników należy kliknąć przycisk „Przejdź do podsumowania”.</w:t>
      </w:r>
    </w:p>
    <w:p w14:paraId="4F859B61" w14:textId="77777777" w:rsidR="00DA03B6" w:rsidRPr="00DA03B6" w:rsidRDefault="00DA03B6" w:rsidP="00DA03B6">
      <w:pPr>
        <w:tabs>
          <w:tab w:val="left" w:pos="3369"/>
        </w:tabs>
        <w:spacing w:line="288" w:lineRule="auto"/>
        <w:jc w:val="both"/>
        <w:rPr>
          <w:rFonts w:ascii="Arial" w:hAnsi="Arial" w:cs="Arial"/>
          <w:sz w:val="4"/>
        </w:rPr>
      </w:pPr>
    </w:p>
    <w:p w14:paraId="53A6AC88" w14:textId="77777777" w:rsidR="00DA03B6" w:rsidRPr="00DA03B6" w:rsidRDefault="00DA03B6" w:rsidP="00DA03B6">
      <w:pPr>
        <w:tabs>
          <w:tab w:val="left" w:pos="3369"/>
        </w:tabs>
        <w:spacing w:line="288" w:lineRule="auto"/>
        <w:jc w:val="both"/>
        <w:rPr>
          <w:rFonts w:ascii="Arial" w:hAnsi="Arial" w:cs="Arial"/>
          <w:sz w:val="22"/>
        </w:rPr>
      </w:pPr>
      <w:r w:rsidRPr="00DA03B6">
        <w:rPr>
          <w:rFonts w:ascii="Arial" w:hAnsi="Arial" w:cs="Arial"/>
          <w:b/>
          <w:sz w:val="22"/>
        </w:rPr>
        <w:t>12.4</w:t>
      </w:r>
      <w:r w:rsidRPr="00DA03B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DA03B6">
        <w:rPr>
          <w:rFonts w:ascii="Arial" w:hAnsi="Arial" w:cs="Arial"/>
          <w:sz w:val="22"/>
        </w:rPr>
        <w:t>Pzp</w:t>
      </w:r>
      <w:proofErr w:type="spellEnd"/>
      <w:r w:rsidRPr="00DA03B6">
        <w:rPr>
          <w:rFonts w:ascii="Arial" w:hAnsi="Arial" w:cs="Arial"/>
          <w:sz w:val="22"/>
        </w:rPr>
        <w:t>.</w:t>
      </w:r>
    </w:p>
    <w:p w14:paraId="3C35C482" w14:textId="77777777" w:rsidR="00DA03B6" w:rsidRPr="00DA03B6" w:rsidRDefault="00DA03B6" w:rsidP="00DA03B6">
      <w:pPr>
        <w:tabs>
          <w:tab w:val="left" w:pos="3369"/>
        </w:tabs>
        <w:spacing w:line="288" w:lineRule="auto"/>
        <w:jc w:val="both"/>
        <w:rPr>
          <w:rFonts w:ascii="Arial" w:hAnsi="Arial" w:cs="Arial"/>
          <w:sz w:val="6"/>
        </w:rPr>
      </w:pPr>
    </w:p>
    <w:p w14:paraId="75C086AA" w14:textId="77777777" w:rsidR="00DA03B6" w:rsidRPr="00DA03B6" w:rsidRDefault="00DA03B6" w:rsidP="00DA03B6">
      <w:pPr>
        <w:tabs>
          <w:tab w:val="left" w:pos="3369"/>
        </w:tabs>
        <w:spacing w:line="288" w:lineRule="auto"/>
        <w:jc w:val="both"/>
        <w:rPr>
          <w:rFonts w:ascii="Arial" w:hAnsi="Arial" w:cs="Arial"/>
          <w:sz w:val="22"/>
        </w:rPr>
      </w:pPr>
      <w:r w:rsidRPr="00DA03B6">
        <w:rPr>
          <w:rFonts w:ascii="Arial" w:hAnsi="Arial" w:cs="Arial"/>
          <w:b/>
          <w:sz w:val="22"/>
        </w:rPr>
        <w:t>12.5</w:t>
      </w:r>
      <w:r w:rsidRPr="00DA03B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5FB26FC" w14:textId="77777777" w:rsidR="00DA03B6" w:rsidRPr="00DA03B6" w:rsidRDefault="00DA03B6" w:rsidP="00DA03B6">
      <w:pPr>
        <w:tabs>
          <w:tab w:val="left" w:pos="3369"/>
        </w:tabs>
        <w:spacing w:line="288" w:lineRule="auto"/>
        <w:jc w:val="both"/>
        <w:rPr>
          <w:rFonts w:ascii="Arial" w:hAnsi="Arial" w:cs="Arial"/>
          <w:b/>
          <w:sz w:val="8"/>
        </w:rPr>
      </w:pPr>
    </w:p>
    <w:p w14:paraId="3F137BDF" w14:textId="77777777" w:rsidR="00DA03B6" w:rsidRPr="00DA03B6" w:rsidRDefault="00DA03B6" w:rsidP="00DA03B6">
      <w:pPr>
        <w:tabs>
          <w:tab w:val="left" w:pos="3369"/>
        </w:tabs>
        <w:spacing w:line="288" w:lineRule="auto"/>
        <w:jc w:val="both"/>
        <w:rPr>
          <w:rFonts w:ascii="Arial" w:hAnsi="Arial" w:cs="Arial"/>
          <w:sz w:val="12"/>
        </w:rPr>
      </w:pPr>
      <w:r w:rsidRPr="00DA03B6">
        <w:rPr>
          <w:rFonts w:ascii="Arial" w:hAnsi="Arial" w:cs="Arial"/>
          <w:b/>
          <w:sz w:val="22"/>
        </w:rPr>
        <w:t>12.6</w:t>
      </w:r>
      <w:r w:rsidRPr="00DA03B6">
        <w:rPr>
          <w:rFonts w:ascii="Arial" w:hAnsi="Arial" w:cs="Arial"/>
          <w:sz w:val="22"/>
        </w:rPr>
        <w:t xml:space="preserve"> Szczegółowa instrukcja dla Wykonawców dotycząca złożenia, zmiany i wycofania oferty znajduje się na stronie internetowej pod adresem: https://platformazakupowa.pl/strona/45-</w:t>
      </w:r>
      <w:r w:rsidRPr="00DA03B6">
        <w:rPr>
          <w:rFonts w:ascii="Arial" w:hAnsi="Arial" w:cs="Arial"/>
          <w:sz w:val="22"/>
        </w:rPr>
        <w:lastRenderedPageBreak/>
        <w:t>instrukcje</w:t>
      </w:r>
      <w:r w:rsidRPr="00DA03B6">
        <w:rPr>
          <w:rFonts w:ascii="Arial" w:hAnsi="Arial" w:cs="Arial"/>
          <w:sz w:val="12"/>
        </w:rPr>
        <w:t>.</w:t>
      </w:r>
      <w:r w:rsidRPr="00DA03B6">
        <w:rPr>
          <w:rFonts w:ascii="Arial" w:hAnsi="Arial" w:cs="Arial"/>
          <w:b/>
          <w:sz w:val="22"/>
          <w:szCs w:val="22"/>
        </w:rPr>
        <w:t xml:space="preserve"> </w:t>
      </w:r>
    </w:p>
    <w:p w14:paraId="6983EA42" w14:textId="77777777" w:rsidR="00DA03B6" w:rsidRPr="00DA03B6" w:rsidRDefault="00DA03B6" w:rsidP="00DA03B6">
      <w:pPr>
        <w:tabs>
          <w:tab w:val="left" w:pos="360"/>
          <w:tab w:val="left" w:pos="3369"/>
        </w:tabs>
        <w:spacing w:line="288" w:lineRule="auto"/>
        <w:jc w:val="both"/>
        <w:rPr>
          <w:rFonts w:ascii="Arial" w:hAnsi="Arial" w:cs="Arial"/>
          <w:sz w:val="10"/>
        </w:rPr>
      </w:pPr>
    </w:p>
    <w:p w14:paraId="04BED46D" w14:textId="50C2596A" w:rsidR="00DA03B6" w:rsidRPr="00DA03B6" w:rsidRDefault="00DA03B6" w:rsidP="00DA03B6">
      <w:pPr>
        <w:tabs>
          <w:tab w:val="left" w:pos="360"/>
          <w:tab w:val="left" w:pos="3369"/>
        </w:tabs>
        <w:spacing w:line="288" w:lineRule="auto"/>
        <w:jc w:val="both"/>
        <w:rPr>
          <w:rFonts w:ascii="Arial" w:hAnsi="Arial" w:cs="Arial"/>
          <w:b/>
          <w:bCs/>
          <w:sz w:val="22"/>
          <w:szCs w:val="22"/>
        </w:rPr>
      </w:pPr>
      <w:r w:rsidRPr="00DA03B6">
        <w:rPr>
          <w:rFonts w:ascii="Arial" w:hAnsi="Arial" w:cs="Arial"/>
          <w:b/>
          <w:sz w:val="22"/>
        </w:rPr>
        <w:t xml:space="preserve">12.7 </w:t>
      </w:r>
      <w:r w:rsidRPr="00DA03B6">
        <w:rPr>
          <w:rFonts w:ascii="Arial" w:hAnsi="Arial" w:cs="Arial"/>
          <w:sz w:val="22"/>
        </w:rPr>
        <w:t>Otwarcie ofert następuje niezwłocznie po upływie terminu składania ofert, nie później niż następnego dnia po dniu, w którym upłynął termin składania ofert tj.</w:t>
      </w:r>
      <w:r w:rsidR="00461E0C">
        <w:rPr>
          <w:rFonts w:ascii="Arial" w:hAnsi="Arial" w:cs="Arial"/>
          <w:sz w:val="22"/>
        </w:rPr>
        <w:t xml:space="preserve"> </w:t>
      </w:r>
      <w:r w:rsidR="00461E0C" w:rsidRPr="00461E0C">
        <w:rPr>
          <w:rFonts w:ascii="Arial" w:hAnsi="Arial" w:cs="Arial"/>
          <w:b/>
          <w:bCs/>
          <w:color w:val="auto"/>
          <w:sz w:val="22"/>
        </w:rPr>
        <w:t>24</w:t>
      </w:r>
      <w:r w:rsidRPr="00461E0C">
        <w:rPr>
          <w:rFonts w:ascii="Arial" w:hAnsi="Arial" w:cs="Arial"/>
          <w:b/>
          <w:bCs/>
          <w:color w:val="auto"/>
          <w:sz w:val="22"/>
          <w:szCs w:val="22"/>
        </w:rPr>
        <w:t>.</w:t>
      </w:r>
      <w:r w:rsidR="00A83516" w:rsidRPr="00461E0C">
        <w:rPr>
          <w:rFonts w:ascii="Arial" w:hAnsi="Arial" w:cs="Arial"/>
          <w:b/>
          <w:bCs/>
          <w:color w:val="auto"/>
          <w:sz w:val="22"/>
          <w:szCs w:val="22"/>
        </w:rPr>
        <w:t>10</w:t>
      </w:r>
      <w:r w:rsidRPr="00461E0C">
        <w:rPr>
          <w:rFonts w:ascii="Arial" w:hAnsi="Arial" w:cs="Arial"/>
          <w:b/>
          <w:bCs/>
          <w:color w:val="auto"/>
          <w:sz w:val="22"/>
          <w:szCs w:val="22"/>
        </w:rPr>
        <w:t>.202</w:t>
      </w:r>
      <w:r w:rsidR="00A83516" w:rsidRPr="00461E0C">
        <w:rPr>
          <w:rFonts w:ascii="Arial" w:hAnsi="Arial" w:cs="Arial"/>
          <w:b/>
          <w:bCs/>
          <w:color w:val="auto"/>
          <w:sz w:val="22"/>
          <w:szCs w:val="22"/>
        </w:rPr>
        <w:t>3</w:t>
      </w:r>
      <w:r w:rsidRPr="00461E0C">
        <w:rPr>
          <w:rFonts w:ascii="Arial" w:hAnsi="Arial" w:cs="Arial"/>
          <w:b/>
          <w:bCs/>
          <w:color w:val="auto"/>
          <w:sz w:val="22"/>
          <w:szCs w:val="22"/>
        </w:rPr>
        <w:t xml:space="preserve"> </w:t>
      </w:r>
      <w:r w:rsidRPr="00DA03B6">
        <w:rPr>
          <w:rFonts w:ascii="Arial" w:hAnsi="Arial" w:cs="Arial"/>
          <w:b/>
          <w:sz w:val="22"/>
          <w:szCs w:val="22"/>
        </w:rPr>
        <w:t>r.</w:t>
      </w:r>
      <w:r w:rsidRPr="00DA03B6">
        <w:rPr>
          <w:rFonts w:ascii="Arial" w:hAnsi="Arial" w:cs="Arial"/>
          <w:sz w:val="22"/>
          <w:szCs w:val="22"/>
        </w:rPr>
        <w:t xml:space="preserve"> </w:t>
      </w:r>
      <w:r w:rsidRPr="00DA03B6">
        <w:rPr>
          <w:rFonts w:ascii="Arial" w:hAnsi="Arial" w:cs="Arial"/>
          <w:b/>
          <w:bCs/>
          <w:sz w:val="22"/>
          <w:szCs w:val="22"/>
        </w:rPr>
        <w:t>o godz. 09:10.</w:t>
      </w:r>
    </w:p>
    <w:p w14:paraId="27E80309" w14:textId="77777777" w:rsidR="00DA03B6" w:rsidRPr="00DA03B6" w:rsidRDefault="00DA03B6" w:rsidP="00DA03B6">
      <w:pPr>
        <w:tabs>
          <w:tab w:val="left" w:pos="360"/>
          <w:tab w:val="left" w:pos="3369"/>
        </w:tabs>
        <w:spacing w:line="288" w:lineRule="auto"/>
        <w:rPr>
          <w:rFonts w:ascii="Arial" w:hAnsi="Arial" w:cs="Arial"/>
          <w:sz w:val="14"/>
        </w:rPr>
      </w:pPr>
    </w:p>
    <w:p w14:paraId="0AC934E8" w14:textId="77777777" w:rsidR="00DA03B6" w:rsidRPr="00DA03B6" w:rsidRDefault="00DA03B6" w:rsidP="00DA03B6">
      <w:pPr>
        <w:tabs>
          <w:tab w:val="left" w:pos="360"/>
          <w:tab w:val="left" w:pos="3369"/>
        </w:tabs>
        <w:spacing w:line="288" w:lineRule="auto"/>
        <w:jc w:val="both"/>
        <w:rPr>
          <w:rFonts w:ascii="Arial" w:hAnsi="Arial" w:cs="Arial"/>
          <w:sz w:val="22"/>
        </w:rPr>
      </w:pPr>
      <w:r w:rsidRPr="00DA03B6">
        <w:rPr>
          <w:rFonts w:ascii="Arial" w:hAnsi="Arial" w:cs="Arial"/>
          <w:b/>
          <w:sz w:val="22"/>
        </w:rPr>
        <w:t>12.8</w:t>
      </w:r>
      <w:r w:rsidRPr="00DA03B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FF6A71" w14:textId="77777777" w:rsidR="00DA03B6" w:rsidRPr="00DA03B6" w:rsidRDefault="00DA03B6" w:rsidP="00DA03B6">
      <w:pPr>
        <w:tabs>
          <w:tab w:val="left" w:pos="360"/>
          <w:tab w:val="left" w:pos="3369"/>
        </w:tabs>
        <w:spacing w:line="288" w:lineRule="auto"/>
        <w:jc w:val="both"/>
        <w:rPr>
          <w:rFonts w:ascii="Arial" w:hAnsi="Arial" w:cs="Arial"/>
          <w:sz w:val="12"/>
        </w:rPr>
      </w:pPr>
    </w:p>
    <w:p w14:paraId="58A359CD" w14:textId="77777777" w:rsidR="00DA03B6" w:rsidRPr="00DA03B6" w:rsidRDefault="00DA03B6" w:rsidP="00DA03B6">
      <w:pPr>
        <w:tabs>
          <w:tab w:val="left" w:pos="360"/>
          <w:tab w:val="left" w:pos="3369"/>
        </w:tabs>
        <w:spacing w:line="288" w:lineRule="auto"/>
        <w:jc w:val="both"/>
        <w:rPr>
          <w:rFonts w:ascii="Arial" w:hAnsi="Arial" w:cs="Arial"/>
          <w:sz w:val="22"/>
        </w:rPr>
      </w:pPr>
      <w:r w:rsidRPr="00DA03B6">
        <w:rPr>
          <w:rFonts w:ascii="Arial" w:hAnsi="Arial" w:cs="Arial"/>
          <w:b/>
          <w:sz w:val="22"/>
        </w:rPr>
        <w:t>12.9</w:t>
      </w:r>
      <w:r w:rsidRPr="00DA03B6">
        <w:rPr>
          <w:rFonts w:ascii="Arial" w:hAnsi="Arial" w:cs="Arial"/>
          <w:sz w:val="22"/>
        </w:rPr>
        <w:t>  Zamawiający poinformuje o zmianie terminu otwarcia ofert na stronie internetowej prowadzonego postępowania.</w:t>
      </w:r>
    </w:p>
    <w:p w14:paraId="0DB8E4C4" w14:textId="77777777" w:rsidR="00DA03B6" w:rsidRPr="00DA03B6" w:rsidRDefault="00DA03B6" w:rsidP="00DA03B6">
      <w:pPr>
        <w:tabs>
          <w:tab w:val="left" w:pos="360"/>
          <w:tab w:val="left" w:pos="3369"/>
        </w:tabs>
        <w:spacing w:line="288" w:lineRule="auto"/>
        <w:jc w:val="both"/>
        <w:rPr>
          <w:rFonts w:ascii="Arial" w:hAnsi="Arial" w:cs="Arial"/>
          <w:sz w:val="10"/>
        </w:rPr>
      </w:pPr>
    </w:p>
    <w:p w14:paraId="092CFE23" w14:textId="77777777" w:rsidR="00DA03B6" w:rsidRPr="00DA03B6" w:rsidRDefault="00DA03B6" w:rsidP="00DA03B6">
      <w:pPr>
        <w:tabs>
          <w:tab w:val="left" w:pos="360"/>
          <w:tab w:val="left" w:pos="3369"/>
        </w:tabs>
        <w:spacing w:line="288" w:lineRule="auto"/>
        <w:jc w:val="both"/>
        <w:rPr>
          <w:rFonts w:ascii="Arial" w:hAnsi="Arial" w:cs="Arial"/>
          <w:sz w:val="22"/>
        </w:rPr>
      </w:pPr>
      <w:r w:rsidRPr="00DA03B6">
        <w:rPr>
          <w:rFonts w:ascii="Arial" w:hAnsi="Arial" w:cs="Arial"/>
          <w:b/>
          <w:sz w:val="22"/>
        </w:rPr>
        <w:t>12.10</w:t>
      </w:r>
      <w:r w:rsidRPr="00DA03B6">
        <w:rPr>
          <w:rFonts w:ascii="Arial" w:hAnsi="Arial" w:cs="Arial"/>
          <w:sz w:val="22"/>
        </w:rPr>
        <w:t xml:space="preserve"> Zamawiający, niezwłocznie po otwarciu ofert, udostępnia na stronie internetowej prowadzonego postępowania informacje o:</w:t>
      </w:r>
    </w:p>
    <w:p w14:paraId="1E1E2A68" w14:textId="77777777" w:rsidR="00DA03B6" w:rsidRPr="00DA03B6" w:rsidRDefault="00DA03B6" w:rsidP="006743D7">
      <w:pPr>
        <w:numPr>
          <w:ilvl w:val="0"/>
          <w:numId w:val="126"/>
        </w:numPr>
        <w:tabs>
          <w:tab w:val="left" w:pos="426"/>
          <w:tab w:val="left" w:pos="3369"/>
        </w:tabs>
        <w:spacing w:line="288" w:lineRule="auto"/>
        <w:ind w:left="426" w:hanging="284"/>
        <w:contextualSpacing/>
        <w:jc w:val="both"/>
        <w:rPr>
          <w:rFonts w:ascii="Arial" w:hAnsi="Arial" w:cs="Arial"/>
          <w:sz w:val="22"/>
        </w:rPr>
      </w:pPr>
      <w:r w:rsidRPr="00DA03B6">
        <w:rPr>
          <w:rFonts w:ascii="Arial" w:hAnsi="Arial" w:cs="Arial"/>
          <w:sz w:val="22"/>
        </w:rPr>
        <w:t>nazwach albo imionach i nazwiskach oraz siedzibach lub miejscach prowadzonej działalności gospodarczej albo miejscach zamieszkania wykonawców, których oferty zostały otwarte;</w:t>
      </w:r>
    </w:p>
    <w:p w14:paraId="064D9946" w14:textId="77777777" w:rsidR="00DA03B6" w:rsidRPr="00DA03B6" w:rsidRDefault="00DA03B6" w:rsidP="006743D7">
      <w:pPr>
        <w:numPr>
          <w:ilvl w:val="0"/>
          <w:numId w:val="126"/>
        </w:numPr>
        <w:tabs>
          <w:tab w:val="left" w:pos="426"/>
          <w:tab w:val="left" w:pos="3369"/>
        </w:tabs>
        <w:spacing w:line="288" w:lineRule="auto"/>
        <w:ind w:left="426" w:hanging="284"/>
        <w:contextualSpacing/>
        <w:jc w:val="both"/>
        <w:rPr>
          <w:rFonts w:ascii="Arial" w:hAnsi="Arial" w:cs="Arial"/>
          <w:sz w:val="22"/>
        </w:rPr>
      </w:pPr>
      <w:r w:rsidRPr="00DA03B6">
        <w:rPr>
          <w:rFonts w:ascii="Arial" w:hAnsi="Arial" w:cs="Arial"/>
          <w:sz w:val="22"/>
        </w:rPr>
        <w:t>cenach lub kosztach zawartych w ofertach.</w:t>
      </w:r>
    </w:p>
    <w:p w14:paraId="69FDBC76" w14:textId="77777777" w:rsidR="00DA03B6" w:rsidRPr="00DA03B6" w:rsidRDefault="00DA03B6" w:rsidP="00DA03B6">
      <w:pPr>
        <w:tabs>
          <w:tab w:val="left" w:pos="426"/>
          <w:tab w:val="left" w:pos="3369"/>
        </w:tabs>
        <w:spacing w:line="288" w:lineRule="auto"/>
        <w:jc w:val="both"/>
        <w:rPr>
          <w:rFonts w:ascii="Arial" w:hAnsi="Arial" w:cs="Arial"/>
          <w:sz w:val="8"/>
        </w:rPr>
      </w:pPr>
    </w:p>
    <w:p w14:paraId="4633F740" w14:textId="77777777" w:rsidR="00DA03B6" w:rsidRPr="00DA03B6" w:rsidRDefault="00DA03B6" w:rsidP="00DA03B6">
      <w:pPr>
        <w:tabs>
          <w:tab w:val="left" w:pos="426"/>
          <w:tab w:val="left" w:pos="3369"/>
        </w:tabs>
        <w:spacing w:line="288" w:lineRule="auto"/>
        <w:jc w:val="both"/>
        <w:rPr>
          <w:rFonts w:ascii="Arial" w:hAnsi="Arial" w:cs="Arial"/>
          <w:sz w:val="22"/>
        </w:rPr>
      </w:pPr>
      <w:r w:rsidRPr="00DA03B6">
        <w:rPr>
          <w:rFonts w:ascii="Arial" w:hAnsi="Arial" w:cs="Arial"/>
          <w:sz w:val="22"/>
        </w:rPr>
        <w:t xml:space="preserve">Informacja zostanie opublikowana na stronie postępowania na </w:t>
      </w:r>
      <w:hyperlink r:id="rId17" w:tgtFrame="_blank" w:history="1">
        <w:r w:rsidRPr="00DA03B6">
          <w:rPr>
            <w:rFonts w:ascii="Arial" w:hAnsi="Arial" w:cs="Arial"/>
            <w:color w:val="auto"/>
            <w:sz w:val="22"/>
            <w:szCs w:val="22"/>
            <w:u w:val="single"/>
          </w:rPr>
          <w:t>https://platformazakupowa.pl/pn/tczew</w:t>
        </w:r>
      </w:hyperlink>
      <w:r w:rsidRPr="00DA03B6">
        <w:rPr>
          <w:rFonts w:ascii="Arial" w:hAnsi="Arial" w:cs="Arial"/>
          <w:color w:val="auto"/>
          <w:sz w:val="22"/>
        </w:rPr>
        <w:t xml:space="preserve"> </w:t>
      </w:r>
      <w:r w:rsidRPr="00DA03B6">
        <w:rPr>
          <w:rFonts w:ascii="Arial" w:hAnsi="Arial" w:cs="Arial"/>
          <w:sz w:val="22"/>
        </w:rPr>
        <w:t>w sekcji ,,Komunikaty”.</w:t>
      </w:r>
    </w:p>
    <w:p w14:paraId="52A119CE" w14:textId="77777777" w:rsidR="00DA03B6" w:rsidRPr="00DA03B6" w:rsidRDefault="00DA03B6" w:rsidP="00DA03B6">
      <w:pPr>
        <w:tabs>
          <w:tab w:val="left" w:pos="360"/>
          <w:tab w:val="left" w:pos="3369"/>
        </w:tabs>
        <w:spacing w:line="288" w:lineRule="auto"/>
        <w:jc w:val="both"/>
        <w:rPr>
          <w:rFonts w:ascii="Arial" w:hAnsi="Arial" w:cs="Arial"/>
          <w:sz w:val="16"/>
          <w:szCs w:val="16"/>
        </w:rPr>
      </w:pPr>
    </w:p>
    <w:p w14:paraId="0967DF96" w14:textId="77777777" w:rsidR="00DA03B6" w:rsidRPr="00DA03B6" w:rsidRDefault="00DA03B6" w:rsidP="00DA03B6">
      <w:pPr>
        <w:tabs>
          <w:tab w:val="left" w:pos="720"/>
        </w:tabs>
        <w:spacing w:line="288" w:lineRule="auto"/>
        <w:jc w:val="both"/>
        <w:rPr>
          <w:rFonts w:ascii="Arial" w:hAnsi="Arial" w:cs="Arial"/>
          <w:b/>
          <w:sz w:val="14"/>
          <w:szCs w:val="14"/>
        </w:rPr>
      </w:pPr>
      <w:r w:rsidRPr="00DA03B6">
        <w:rPr>
          <w:rFonts w:ascii="Arial" w:hAnsi="Arial" w:cs="Arial"/>
          <w:b/>
          <w:sz w:val="22"/>
          <w:szCs w:val="22"/>
        </w:rPr>
        <w:t>13. OPIS SPOSOBU OBLICZENIA CENY</w:t>
      </w:r>
    </w:p>
    <w:p w14:paraId="70F9389C" w14:textId="77777777" w:rsidR="00DA03B6" w:rsidRPr="00DA03B6" w:rsidRDefault="00DA03B6" w:rsidP="00DA03B6">
      <w:pPr>
        <w:spacing w:line="288" w:lineRule="auto"/>
        <w:jc w:val="both"/>
        <w:rPr>
          <w:rFonts w:ascii="Arial" w:hAnsi="Arial" w:cs="Arial"/>
          <w:b/>
          <w:sz w:val="14"/>
          <w:szCs w:val="14"/>
        </w:rPr>
      </w:pPr>
    </w:p>
    <w:p w14:paraId="23FD9E94" w14:textId="77777777" w:rsidR="00DA03B6" w:rsidRPr="00DA03B6" w:rsidRDefault="00DA03B6" w:rsidP="00DA03B6">
      <w:pPr>
        <w:spacing w:line="288" w:lineRule="auto"/>
        <w:jc w:val="both"/>
        <w:rPr>
          <w:rFonts w:ascii="Arial" w:eastAsia="Times New Roman" w:hAnsi="Arial" w:cs="Arial"/>
          <w:color w:val="auto"/>
          <w:sz w:val="22"/>
          <w:szCs w:val="22"/>
          <w:lang w:eastAsia="pl-PL"/>
        </w:rPr>
      </w:pPr>
      <w:r w:rsidRPr="00DA03B6">
        <w:rPr>
          <w:rFonts w:ascii="Arial" w:hAnsi="Arial" w:cs="Arial"/>
          <w:b/>
          <w:color w:val="auto"/>
          <w:sz w:val="22"/>
          <w:szCs w:val="22"/>
          <w:lang w:eastAsia="pl-PL"/>
        </w:rPr>
        <w:t>13.1</w:t>
      </w:r>
      <w:r w:rsidRPr="00DA03B6">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53B94870" w14:textId="77777777" w:rsidR="00DA03B6" w:rsidRPr="00DA03B6" w:rsidRDefault="00DA03B6" w:rsidP="00DA03B6">
      <w:pPr>
        <w:spacing w:line="288" w:lineRule="auto"/>
        <w:jc w:val="both"/>
        <w:rPr>
          <w:rFonts w:ascii="Arial" w:eastAsia="Times New Roman" w:hAnsi="Arial" w:cs="Arial"/>
          <w:color w:val="auto"/>
          <w:sz w:val="10"/>
          <w:szCs w:val="22"/>
          <w:lang w:eastAsia="pl-PL"/>
        </w:rPr>
      </w:pPr>
    </w:p>
    <w:p w14:paraId="061CE521" w14:textId="1FD10B43" w:rsidR="00DA03B6" w:rsidRPr="00DA03B6" w:rsidRDefault="00DA03B6" w:rsidP="00DA03B6">
      <w:pPr>
        <w:spacing w:line="288" w:lineRule="auto"/>
        <w:jc w:val="both"/>
        <w:rPr>
          <w:rFonts w:ascii="Arial" w:hAnsi="Arial" w:cs="Arial"/>
          <w:b/>
          <w:color w:val="000000"/>
          <w:sz w:val="22"/>
          <w:szCs w:val="22"/>
          <w:lang w:eastAsia="pl-PL"/>
        </w:rPr>
      </w:pPr>
      <w:r w:rsidRPr="00DA03B6">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DA03B6">
        <w:rPr>
          <w:rFonts w:ascii="Arial" w:hAnsi="Arial" w:cs="Arial"/>
          <w:b/>
          <w:color w:val="000000"/>
          <w:sz w:val="22"/>
          <w:szCs w:val="22"/>
          <w:lang w:eastAsia="pl-PL"/>
        </w:rPr>
        <w:t>t.j</w:t>
      </w:r>
      <w:proofErr w:type="spellEnd"/>
      <w:r w:rsidRPr="00DA03B6">
        <w:rPr>
          <w:rFonts w:ascii="Arial" w:hAnsi="Arial" w:cs="Arial"/>
          <w:b/>
          <w:color w:val="000000"/>
          <w:sz w:val="22"/>
          <w:szCs w:val="22"/>
          <w:lang w:eastAsia="pl-PL"/>
        </w:rPr>
        <w:t>. Dz. U. z 20</w:t>
      </w:r>
      <w:r w:rsidR="00D24227">
        <w:rPr>
          <w:rFonts w:ascii="Arial" w:hAnsi="Arial" w:cs="Arial"/>
          <w:b/>
          <w:color w:val="000000"/>
          <w:sz w:val="22"/>
          <w:szCs w:val="22"/>
          <w:lang w:eastAsia="pl-PL"/>
        </w:rPr>
        <w:t>2</w:t>
      </w:r>
      <w:r w:rsidR="00A83516">
        <w:rPr>
          <w:rFonts w:ascii="Arial" w:hAnsi="Arial" w:cs="Arial"/>
          <w:b/>
          <w:color w:val="000000"/>
          <w:sz w:val="22"/>
          <w:szCs w:val="22"/>
          <w:lang w:eastAsia="pl-PL"/>
        </w:rPr>
        <w:t>3</w:t>
      </w:r>
      <w:r w:rsidRPr="00DA03B6">
        <w:rPr>
          <w:rFonts w:ascii="Arial" w:hAnsi="Arial" w:cs="Arial"/>
          <w:b/>
          <w:color w:val="000000"/>
          <w:sz w:val="22"/>
          <w:szCs w:val="22"/>
          <w:lang w:eastAsia="pl-PL"/>
        </w:rPr>
        <w:t xml:space="preserve"> r. poz. </w:t>
      </w:r>
      <w:r w:rsidR="00A83516">
        <w:rPr>
          <w:rFonts w:ascii="Arial" w:hAnsi="Arial" w:cs="Arial"/>
          <w:b/>
          <w:color w:val="000000"/>
          <w:sz w:val="22"/>
          <w:szCs w:val="22"/>
          <w:lang w:eastAsia="pl-PL"/>
        </w:rPr>
        <w:t>168</w:t>
      </w:r>
      <w:r w:rsidRPr="00DA03B6">
        <w:rPr>
          <w:rFonts w:ascii="Arial" w:hAnsi="Arial" w:cs="Arial"/>
          <w:b/>
          <w:color w:val="000000"/>
          <w:sz w:val="22"/>
          <w:szCs w:val="22"/>
          <w:lang w:eastAsia="pl-PL"/>
        </w:rPr>
        <w:t xml:space="preserve">). </w:t>
      </w:r>
    </w:p>
    <w:p w14:paraId="1D8EE0CE" w14:textId="77777777" w:rsidR="00DA03B6" w:rsidRPr="00DA03B6" w:rsidRDefault="00DA03B6" w:rsidP="00DA03B6">
      <w:pPr>
        <w:spacing w:line="288" w:lineRule="auto"/>
        <w:jc w:val="both"/>
        <w:rPr>
          <w:rFonts w:ascii="Arial" w:hAnsi="Arial" w:cs="Arial"/>
          <w:b/>
          <w:color w:val="000000"/>
          <w:sz w:val="8"/>
          <w:szCs w:val="22"/>
          <w:lang w:eastAsia="pl-PL"/>
        </w:rPr>
      </w:pPr>
    </w:p>
    <w:p w14:paraId="0D53130F" w14:textId="31A9BA6B" w:rsidR="00DA03B6" w:rsidRPr="00DA03B6" w:rsidRDefault="00DA03B6" w:rsidP="00DA03B6">
      <w:pPr>
        <w:spacing w:line="288" w:lineRule="auto"/>
        <w:jc w:val="both"/>
        <w:rPr>
          <w:rFonts w:ascii="Arial" w:hAnsi="Arial" w:cs="Arial"/>
          <w:color w:val="auto"/>
          <w:sz w:val="22"/>
          <w:szCs w:val="22"/>
          <w:lang w:eastAsia="pl-PL"/>
        </w:rPr>
      </w:pPr>
      <w:r w:rsidRPr="00DA03B6">
        <w:rPr>
          <w:rFonts w:ascii="Arial" w:hAnsi="Arial" w:cs="Arial"/>
          <w:b/>
          <w:color w:val="000000"/>
          <w:sz w:val="22"/>
          <w:szCs w:val="22"/>
          <w:lang w:eastAsia="pl-PL"/>
        </w:rPr>
        <w:t>13.2</w:t>
      </w:r>
      <w:r w:rsidRPr="00DA03B6">
        <w:rPr>
          <w:rFonts w:ascii="Verdana" w:eastAsia="Times New Roman" w:hAnsi="Verdana"/>
          <w:color w:val="auto"/>
          <w:sz w:val="20"/>
          <w:szCs w:val="20"/>
          <w:lang w:eastAsia="pl-PL"/>
        </w:rPr>
        <w:t xml:space="preserve"> </w:t>
      </w:r>
      <w:r w:rsidRPr="00DA03B6">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D24227">
        <w:rPr>
          <w:rFonts w:ascii="Arial" w:hAnsi="Arial" w:cs="Arial"/>
          <w:color w:val="auto"/>
          <w:sz w:val="22"/>
          <w:szCs w:val="22"/>
          <w:lang w:eastAsia="pl-PL"/>
        </w:rPr>
        <w:br/>
      </w:r>
      <w:r w:rsidRPr="00DA03B6">
        <w:rPr>
          <w:rFonts w:ascii="Arial" w:hAnsi="Arial" w:cs="Arial"/>
          <w:color w:val="auto"/>
          <w:sz w:val="22"/>
          <w:szCs w:val="22"/>
          <w:lang w:eastAsia="pl-PL"/>
        </w:rPr>
        <w:t>z wykonaniem obowiązków umownych w pełnym zakresie – obejmować łączną wycenę wszystkich elementów przedmiotu zamówienia, wskazanych w niniejszej SWZ, w tym musi zawierać wszystkie koszty wynikające z dokumentacji projektowej, Specyfikacji Technicznych, Opisu przedmiotu zamówienia, a także obejmować wszystkie koszty jakie poniesie Wykonawca z tytułu należytej oraz zgodnej z obowiązującymi przepisami realizacji przedmiotu zamówienia.</w:t>
      </w:r>
    </w:p>
    <w:p w14:paraId="470EE038" w14:textId="77777777" w:rsidR="00DA03B6" w:rsidRPr="00DA03B6" w:rsidRDefault="00DA03B6" w:rsidP="00DA03B6">
      <w:pPr>
        <w:spacing w:line="288" w:lineRule="auto"/>
        <w:jc w:val="both"/>
        <w:rPr>
          <w:rFonts w:ascii="Arial" w:hAnsi="Arial" w:cs="Arial"/>
          <w:color w:val="auto"/>
          <w:sz w:val="10"/>
          <w:szCs w:val="16"/>
          <w:lang w:eastAsia="pl-PL"/>
        </w:rPr>
      </w:pPr>
    </w:p>
    <w:p w14:paraId="20BC9FE9" w14:textId="77777777" w:rsidR="00DA03B6" w:rsidRPr="00DA03B6" w:rsidRDefault="00DA03B6" w:rsidP="00DA03B6">
      <w:pPr>
        <w:spacing w:line="288" w:lineRule="auto"/>
        <w:jc w:val="both"/>
        <w:rPr>
          <w:rFonts w:ascii="Arial" w:hAnsi="Arial" w:cs="Arial"/>
          <w:color w:val="auto"/>
          <w:sz w:val="22"/>
          <w:szCs w:val="22"/>
          <w:lang w:eastAsia="pl-PL"/>
        </w:rPr>
      </w:pPr>
      <w:r w:rsidRPr="00DA03B6">
        <w:rPr>
          <w:rFonts w:ascii="Arial" w:hAnsi="Arial" w:cs="Arial"/>
          <w:b/>
          <w:color w:val="auto"/>
          <w:sz w:val="22"/>
          <w:szCs w:val="22"/>
          <w:lang w:eastAsia="pl-PL"/>
        </w:rPr>
        <w:t xml:space="preserve">13.3 </w:t>
      </w:r>
      <w:r w:rsidRPr="00DA03B6">
        <w:rPr>
          <w:rFonts w:ascii="Arial" w:hAnsi="Arial" w:cs="Arial"/>
          <w:color w:val="auto"/>
          <w:sz w:val="22"/>
          <w:szCs w:val="22"/>
          <w:lang w:eastAsia="pl-PL"/>
        </w:rPr>
        <w:t>Podstawą do określenia ceny oferty jest zakres robót budowlanych wskazanych w opisie przedmiotu zamówienia niniejszej SWZ. Wykonawca zobowiązany jest przewidzieć wszelkie okoliczności, które mogą wpłynąć na cenę zamówienia i ująć je w cenie oferty.</w:t>
      </w:r>
    </w:p>
    <w:p w14:paraId="7F4F5FC5" w14:textId="77777777" w:rsidR="00DA03B6" w:rsidRPr="00DA03B6" w:rsidRDefault="00DA03B6" w:rsidP="00DA03B6">
      <w:pPr>
        <w:spacing w:line="276" w:lineRule="auto"/>
        <w:jc w:val="both"/>
        <w:rPr>
          <w:rFonts w:ascii="Arial" w:eastAsia="Times New Roman" w:hAnsi="Arial" w:cs="Arial"/>
          <w:color w:val="auto"/>
          <w:sz w:val="22"/>
          <w:szCs w:val="22"/>
          <w:lang w:eastAsia="pl-PL"/>
        </w:rPr>
      </w:pPr>
      <w:r w:rsidRPr="00DA03B6">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2319F643" w14:textId="77777777" w:rsidR="00DA03B6" w:rsidRPr="00DA03B6" w:rsidRDefault="00DA03B6" w:rsidP="00EA3B87">
      <w:pPr>
        <w:spacing w:line="288" w:lineRule="auto"/>
        <w:jc w:val="both"/>
        <w:rPr>
          <w:rFonts w:ascii="Arial" w:hAnsi="Arial" w:cs="Arial"/>
          <w:color w:val="auto"/>
          <w:sz w:val="8"/>
          <w:szCs w:val="22"/>
        </w:rPr>
      </w:pPr>
    </w:p>
    <w:p w14:paraId="755F004C" w14:textId="7993DFD5" w:rsidR="00426A12" w:rsidRPr="00EA3B87" w:rsidRDefault="00DA03B6" w:rsidP="00CF3510">
      <w:pPr>
        <w:spacing w:line="288" w:lineRule="auto"/>
        <w:jc w:val="both"/>
        <w:rPr>
          <w:rFonts w:ascii="Arial" w:hAnsi="Arial" w:cs="Arial"/>
          <w:color w:val="000000"/>
          <w:sz w:val="22"/>
          <w:szCs w:val="22"/>
        </w:rPr>
      </w:pPr>
      <w:r w:rsidRPr="00DA03B6">
        <w:rPr>
          <w:rFonts w:ascii="Arial" w:hAnsi="Arial" w:cs="Arial"/>
          <w:b/>
          <w:color w:val="auto"/>
          <w:sz w:val="22"/>
          <w:szCs w:val="22"/>
        </w:rPr>
        <w:t>13.4</w:t>
      </w:r>
      <w:r w:rsidRPr="00DA03B6">
        <w:rPr>
          <w:rFonts w:ascii="Arial" w:hAnsi="Arial" w:cs="Arial"/>
          <w:color w:val="auto"/>
          <w:sz w:val="22"/>
          <w:szCs w:val="22"/>
        </w:rPr>
        <w:t xml:space="preserve"> </w:t>
      </w:r>
      <w:r w:rsidRPr="00DA03B6">
        <w:rPr>
          <w:rFonts w:ascii="Arial" w:hAnsi="Arial" w:cs="Arial"/>
          <w:color w:val="000000"/>
          <w:sz w:val="22"/>
          <w:szCs w:val="22"/>
        </w:rPr>
        <w:t>Jeżeli złożona zostanie oferta, której wybór prowadziłby do powstania u Zamawiającego obowiązku podatkowego zgodnie z przepisami o podatku od towarów i usług, zamawiający</w:t>
      </w:r>
      <w:r w:rsidR="00002B37">
        <w:rPr>
          <w:rFonts w:ascii="Arial" w:hAnsi="Arial" w:cs="Arial"/>
          <w:color w:val="000000"/>
          <w:sz w:val="22"/>
          <w:szCs w:val="22"/>
        </w:rPr>
        <w:t xml:space="preserve"> </w:t>
      </w:r>
      <w:r w:rsidR="00002B37">
        <w:rPr>
          <w:rFonts w:ascii="Arial" w:hAnsi="Arial" w:cs="Arial"/>
          <w:color w:val="000000"/>
          <w:sz w:val="22"/>
          <w:szCs w:val="22"/>
        </w:rPr>
        <w:br/>
      </w:r>
      <w:r w:rsidRPr="00DA03B6">
        <w:rPr>
          <w:rFonts w:ascii="Arial" w:hAnsi="Arial" w:cs="Arial"/>
          <w:color w:val="000000"/>
          <w:sz w:val="22"/>
          <w:szCs w:val="22"/>
        </w:rPr>
        <w:t xml:space="preserve">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w:t>
      </w:r>
      <w:r w:rsidRPr="00DA03B6">
        <w:rPr>
          <w:rFonts w:ascii="Arial" w:hAnsi="Arial" w:cs="Arial"/>
          <w:color w:val="000000"/>
          <w:sz w:val="22"/>
          <w:szCs w:val="22"/>
        </w:rPr>
        <w:lastRenderedPageBreak/>
        <w:t>usługi, których dostawa lub świadczenie będzie prowadzić do jego powstania, oraz wskazując ich wartość bez kwoty podatku.</w:t>
      </w:r>
    </w:p>
    <w:p w14:paraId="095FC468" w14:textId="77777777" w:rsidR="007719C4" w:rsidRPr="007009AE" w:rsidRDefault="007719C4" w:rsidP="00CF3510">
      <w:pPr>
        <w:tabs>
          <w:tab w:val="left" w:pos="0"/>
        </w:tabs>
        <w:spacing w:line="288" w:lineRule="auto"/>
        <w:jc w:val="both"/>
        <w:rPr>
          <w:rFonts w:ascii="Arial" w:hAnsi="Arial" w:cs="Arial"/>
          <w:color w:val="auto"/>
          <w:sz w:val="12"/>
          <w:szCs w:val="22"/>
        </w:rPr>
      </w:pPr>
    </w:p>
    <w:p w14:paraId="39FE917D" w14:textId="24B19E2A" w:rsidR="007719C4" w:rsidRPr="007009AE" w:rsidRDefault="00A16029" w:rsidP="00CF3510">
      <w:pPr>
        <w:tabs>
          <w:tab w:val="left" w:pos="720"/>
        </w:tabs>
        <w:spacing w:line="288" w:lineRule="auto"/>
        <w:jc w:val="both"/>
        <w:rPr>
          <w:rFonts w:ascii="Arial" w:hAnsi="Arial" w:cs="Arial"/>
          <w:b/>
          <w:color w:val="auto"/>
          <w:sz w:val="12"/>
          <w:szCs w:val="16"/>
        </w:rPr>
      </w:pPr>
      <w:r w:rsidRPr="007009AE">
        <w:rPr>
          <w:rFonts w:ascii="Arial" w:hAnsi="Arial" w:cs="Arial"/>
          <w:b/>
          <w:color w:val="auto"/>
          <w:sz w:val="22"/>
          <w:szCs w:val="22"/>
        </w:rPr>
        <w:t>1</w:t>
      </w:r>
      <w:r w:rsidR="00E609DF" w:rsidRPr="007009AE">
        <w:rPr>
          <w:rFonts w:ascii="Arial" w:hAnsi="Arial" w:cs="Arial"/>
          <w:b/>
          <w:color w:val="auto"/>
          <w:sz w:val="22"/>
          <w:szCs w:val="22"/>
        </w:rPr>
        <w:t>4</w:t>
      </w:r>
      <w:r w:rsidR="009E32B7" w:rsidRPr="007009AE">
        <w:rPr>
          <w:rFonts w:ascii="Arial" w:hAnsi="Arial" w:cs="Arial"/>
          <w:b/>
          <w:color w:val="auto"/>
          <w:sz w:val="22"/>
          <w:szCs w:val="22"/>
        </w:rPr>
        <w:t xml:space="preserve">. OPIS KRYTERIÓW OCENY OFERT, </w:t>
      </w:r>
      <w:r w:rsidRPr="007009AE">
        <w:rPr>
          <w:rFonts w:ascii="Arial" w:hAnsi="Arial" w:cs="Arial"/>
          <w:b/>
          <w:color w:val="auto"/>
          <w:sz w:val="22"/>
          <w:szCs w:val="22"/>
        </w:rPr>
        <w:t>WRAZ Z PODANIEM WAG TYCH KRYTERIÓW</w:t>
      </w:r>
      <w:r w:rsidR="00C101A6" w:rsidRPr="007009AE">
        <w:rPr>
          <w:rFonts w:ascii="Arial" w:hAnsi="Arial" w:cs="Arial"/>
          <w:b/>
          <w:color w:val="auto"/>
          <w:sz w:val="22"/>
          <w:szCs w:val="22"/>
        </w:rPr>
        <w:t xml:space="preserve"> </w:t>
      </w:r>
      <w:r w:rsidR="00381740" w:rsidRPr="007009AE">
        <w:rPr>
          <w:rFonts w:ascii="Arial" w:hAnsi="Arial" w:cs="Arial"/>
          <w:b/>
          <w:color w:val="auto"/>
          <w:sz w:val="22"/>
          <w:szCs w:val="22"/>
        </w:rPr>
        <w:br/>
      </w:r>
      <w:r w:rsidRPr="007009AE">
        <w:rPr>
          <w:rFonts w:ascii="Arial" w:hAnsi="Arial" w:cs="Arial"/>
          <w:b/>
          <w:color w:val="auto"/>
          <w:sz w:val="22"/>
          <w:szCs w:val="22"/>
        </w:rPr>
        <w:t>I SPOSOBU OCENY OFERT</w:t>
      </w:r>
    </w:p>
    <w:p w14:paraId="76203BBA" w14:textId="77777777" w:rsidR="007719C4" w:rsidRPr="007009AE" w:rsidRDefault="007719C4" w:rsidP="00CF3510">
      <w:pPr>
        <w:spacing w:line="288" w:lineRule="auto"/>
        <w:jc w:val="both"/>
        <w:rPr>
          <w:rFonts w:ascii="Arial" w:hAnsi="Arial" w:cs="Arial"/>
          <w:b/>
          <w:color w:val="auto"/>
          <w:sz w:val="12"/>
          <w:szCs w:val="16"/>
        </w:rPr>
      </w:pPr>
    </w:p>
    <w:p w14:paraId="4DA04E2C" w14:textId="77777777" w:rsidR="007719C4" w:rsidRPr="007009AE" w:rsidRDefault="00A16029" w:rsidP="00CF3510">
      <w:pPr>
        <w:spacing w:line="288" w:lineRule="auto"/>
        <w:jc w:val="both"/>
        <w:rPr>
          <w:rFonts w:ascii="Arial" w:hAnsi="Arial" w:cs="Arial"/>
          <w:b/>
          <w:color w:val="auto"/>
          <w:sz w:val="16"/>
          <w:szCs w:val="16"/>
          <w:u w:val="single"/>
        </w:rPr>
      </w:pPr>
      <w:r w:rsidRPr="007009AE">
        <w:rPr>
          <w:rFonts w:ascii="Arial" w:hAnsi="Arial" w:cs="Arial"/>
          <w:b/>
          <w:color w:val="auto"/>
          <w:sz w:val="22"/>
        </w:rPr>
        <w:t>1</w:t>
      </w:r>
      <w:r w:rsidR="00281F9E" w:rsidRPr="007009AE">
        <w:rPr>
          <w:rFonts w:ascii="Arial" w:hAnsi="Arial" w:cs="Arial"/>
          <w:b/>
          <w:color w:val="auto"/>
          <w:sz w:val="22"/>
        </w:rPr>
        <w:t>4</w:t>
      </w:r>
      <w:r w:rsidRPr="007009AE">
        <w:rPr>
          <w:rFonts w:ascii="Arial" w:hAnsi="Arial" w:cs="Arial"/>
          <w:b/>
          <w:color w:val="auto"/>
          <w:sz w:val="22"/>
        </w:rPr>
        <w:t>.1</w:t>
      </w:r>
      <w:r w:rsidRPr="007009AE">
        <w:rPr>
          <w:rFonts w:ascii="Arial" w:hAnsi="Arial" w:cs="Arial"/>
          <w:color w:val="auto"/>
          <w:sz w:val="22"/>
        </w:rPr>
        <w:t xml:space="preserve"> Przy wyborze oferty najkorzystniejszej, Zamawiający będzie się kierował następującymi kryteriami:</w:t>
      </w:r>
    </w:p>
    <w:p w14:paraId="19E3D4B7" w14:textId="77777777" w:rsidR="007719C4" w:rsidRPr="007009AE" w:rsidRDefault="007719C4" w:rsidP="00CF3510">
      <w:pPr>
        <w:spacing w:line="288" w:lineRule="auto"/>
        <w:jc w:val="both"/>
        <w:rPr>
          <w:rFonts w:ascii="Arial" w:hAnsi="Arial" w:cs="Arial"/>
          <w:b/>
          <w:color w:val="auto"/>
          <w:sz w:val="10"/>
          <w:szCs w:val="16"/>
          <w:u w:val="single"/>
        </w:rPr>
      </w:pPr>
    </w:p>
    <w:p w14:paraId="54642514" w14:textId="71593612" w:rsidR="005D4821" w:rsidRPr="007009AE" w:rsidRDefault="005D4821" w:rsidP="00A42DB1">
      <w:pPr>
        <w:numPr>
          <w:ilvl w:val="0"/>
          <w:numId w:val="16"/>
        </w:numPr>
        <w:tabs>
          <w:tab w:val="left" w:pos="360"/>
        </w:tabs>
        <w:spacing w:line="288" w:lineRule="auto"/>
        <w:ind w:hanging="2340"/>
        <w:jc w:val="both"/>
        <w:rPr>
          <w:rFonts w:ascii="Arial" w:hAnsi="Arial" w:cs="Arial"/>
          <w:b/>
          <w:bCs/>
          <w:color w:val="auto"/>
          <w:sz w:val="22"/>
          <w:szCs w:val="22"/>
          <w:lang w:eastAsia="pl-PL"/>
        </w:rPr>
      </w:pPr>
      <w:r w:rsidRPr="007009AE">
        <w:rPr>
          <w:rFonts w:ascii="Arial" w:hAnsi="Arial" w:cs="Arial"/>
          <w:b/>
          <w:bCs/>
          <w:color w:val="auto"/>
          <w:sz w:val="22"/>
          <w:szCs w:val="22"/>
          <w:lang w:eastAsia="pl-PL"/>
        </w:rPr>
        <w:t xml:space="preserve">cena wykonania </w:t>
      </w:r>
      <w:r w:rsidRPr="007009AE">
        <w:rPr>
          <w:rFonts w:ascii="Arial" w:hAnsi="Arial" w:cs="Arial"/>
          <w:b/>
          <w:color w:val="auto"/>
          <w:sz w:val="22"/>
          <w:szCs w:val="22"/>
          <w:lang w:eastAsia="pl-PL"/>
        </w:rPr>
        <w:t xml:space="preserve">zamówienia </w:t>
      </w:r>
      <w:r w:rsidR="00333A6E" w:rsidRPr="007009AE">
        <w:rPr>
          <w:rFonts w:ascii="Arial" w:hAnsi="Arial" w:cs="Arial"/>
          <w:b/>
          <w:bCs/>
          <w:color w:val="auto"/>
          <w:sz w:val="22"/>
          <w:szCs w:val="22"/>
          <w:lang w:eastAsia="pl-PL"/>
        </w:rPr>
        <w:t>-</w:t>
      </w:r>
      <w:r w:rsidRPr="007009AE">
        <w:rPr>
          <w:rFonts w:ascii="Arial" w:hAnsi="Arial" w:cs="Arial"/>
          <w:b/>
          <w:bCs/>
          <w:color w:val="auto"/>
          <w:sz w:val="22"/>
          <w:szCs w:val="22"/>
          <w:lang w:eastAsia="pl-PL"/>
        </w:rPr>
        <w:t xml:space="preserve"> 60 </w:t>
      </w:r>
      <w:r w:rsidR="00294A70" w:rsidRPr="007009AE">
        <w:rPr>
          <w:rFonts w:ascii="Arial" w:hAnsi="Arial" w:cs="Arial"/>
          <w:b/>
          <w:bCs/>
          <w:color w:val="auto"/>
          <w:sz w:val="22"/>
          <w:szCs w:val="22"/>
          <w:lang w:eastAsia="pl-PL"/>
        </w:rPr>
        <w:t>pkt</w:t>
      </w:r>
    </w:p>
    <w:p w14:paraId="20EF5DBD" w14:textId="6A0A1C94" w:rsidR="005D4821" w:rsidRPr="007009AE" w:rsidRDefault="005D4821" w:rsidP="00A42DB1">
      <w:pPr>
        <w:widowControl/>
        <w:numPr>
          <w:ilvl w:val="0"/>
          <w:numId w:val="16"/>
        </w:numPr>
        <w:tabs>
          <w:tab w:val="left" w:pos="360"/>
        </w:tabs>
        <w:spacing w:line="288" w:lineRule="auto"/>
        <w:ind w:left="360"/>
        <w:jc w:val="both"/>
        <w:rPr>
          <w:rFonts w:ascii="Arial" w:eastAsia="Times New Roman" w:hAnsi="Arial" w:cs="Arial"/>
          <w:color w:val="auto"/>
          <w:sz w:val="22"/>
          <w:szCs w:val="22"/>
          <w:lang w:eastAsia="ar-SA"/>
        </w:rPr>
      </w:pPr>
      <w:r w:rsidRPr="007009AE">
        <w:rPr>
          <w:rFonts w:ascii="Arial" w:eastAsia="Times New Roman" w:hAnsi="Arial" w:cs="Arial"/>
          <w:b/>
          <w:color w:val="auto"/>
          <w:sz w:val="22"/>
          <w:szCs w:val="22"/>
          <w:lang w:eastAsia="ar-SA"/>
        </w:rPr>
        <w:t>okres gwarancji</w:t>
      </w:r>
      <w:r w:rsidRPr="007009AE">
        <w:rPr>
          <w:rFonts w:ascii="Arial" w:eastAsia="Times New Roman" w:hAnsi="Arial" w:cs="Arial"/>
          <w:color w:val="auto"/>
          <w:sz w:val="22"/>
          <w:szCs w:val="22"/>
          <w:lang w:eastAsia="ar-SA"/>
        </w:rPr>
        <w:t xml:space="preserve"> </w:t>
      </w:r>
      <w:r w:rsidR="00333A6E" w:rsidRPr="007009AE">
        <w:rPr>
          <w:rFonts w:ascii="Arial" w:eastAsia="Times New Roman" w:hAnsi="Arial" w:cs="Arial"/>
          <w:color w:val="auto"/>
          <w:sz w:val="22"/>
          <w:szCs w:val="22"/>
          <w:lang w:eastAsia="ar-SA"/>
        </w:rPr>
        <w:t>-</w:t>
      </w:r>
      <w:r w:rsidRPr="007009AE">
        <w:rPr>
          <w:rFonts w:ascii="Arial" w:eastAsia="Times New Roman" w:hAnsi="Arial" w:cs="Arial"/>
          <w:color w:val="auto"/>
          <w:sz w:val="22"/>
          <w:szCs w:val="22"/>
          <w:lang w:eastAsia="ar-SA"/>
        </w:rPr>
        <w:t xml:space="preserve"> </w:t>
      </w:r>
      <w:r w:rsidR="00A837AE" w:rsidRPr="007009AE">
        <w:rPr>
          <w:rFonts w:ascii="Arial" w:eastAsia="Times New Roman" w:hAnsi="Arial" w:cs="Arial"/>
          <w:b/>
          <w:color w:val="auto"/>
          <w:sz w:val="22"/>
          <w:szCs w:val="22"/>
          <w:lang w:eastAsia="ar-SA"/>
        </w:rPr>
        <w:t>4</w:t>
      </w:r>
      <w:r w:rsidR="00333A6E" w:rsidRPr="007009AE">
        <w:rPr>
          <w:rFonts w:ascii="Arial" w:eastAsia="Times New Roman" w:hAnsi="Arial" w:cs="Arial"/>
          <w:b/>
          <w:color w:val="auto"/>
          <w:sz w:val="22"/>
          <w:szCs w:val="22"/>
          <w:lang w:eastAsia="ar-SA"/>
        </w:rPr>
        <w:t>0 pkt</w:t>
      </w:r>
    </w:p>
    <w:p w14:paraId="19EBDD9A" w14:textId="77777777" w:rsidR="007719C4" w:rsidRPr="007009AE" w:rsidRDefault="007719C4" w:rsidP="00CF3510">
      <w:pPr>
        <w:widowControl/>
        <w:suppressAutoHyphens w:val="0"/>
        <w:spacing w:line="288" w:lineRule="auto"/>
        <w:jc w:val="both"/>
        <w:rPr>
          <w:rFonts w:ascii="Arial" w:eastAsia="Times New Roman" w:hAnsi="Arial" w:cs="Arial"/>
          <w:b/>
          <w:bCs/>
          <w:color w:val="auto"/>
          <w:sz w:val="12"/>
          <w:szCs w:val="22"/>
        </w:rPr>
      </w:pPr>
    </w:p>
    <w:p w14:paraId="08A10A6E" w14:textId="77777777" w:rsidR="007719C4" w:rsidRPr="007009AE" w:rsidRDefault="00A16029" w:rsidP="00CF3510">
      <w:pPr>
        <w:widowControl/>
        <w:suppressAutoHyphens w:val="0"/>
        <w:spacing w:line="288" w:lineRule="auto"/>
        <w:jc w:val="both"/>
        <w:rPr>
          <w:rFonts w:ascii="Arial" w:eastAsia="Times New Roman" w:hAnsi="Arial" w:cs="Arial"/>
          <w:color w:val="auto"/>
          <w:sz w:val="12"/>
          <w:szCs w:val="22"/>
        </w:rPr>
      </w:pPr>
      <w:r w:rsidRPr="007009AE">
        <w:rPr>
          <w:rFonts w:ascii="Arial" w:eastAsia="Times New Roman" w:hAnsi="Arial" w:cs="Arial"/>
          <w:color w:val="auto"/>
          <w:sz w:val="22"/>
          <w:szCs w:val="22"/>
        </w:rPr>
        <w:t>Z tytułu niniejszych kryteriów maksymalna liczba punktów, które mo</w:t>
      </w:r>
      <w:r w:rsidRPr="007009AE">
        <w:rPr>
          <w:rFonts w:ascii="Arial" w:eastAsia="TimesNewRoman;MS Gothic" w:hAnsi="Arial" w:cs="Arial"/>
          <w:color w:val="auto"/>
          <w:sz w:val="22"/>
          <w:szCs w:val="22"/>
        </w:rPr>
        <w:t>ż</w:t>
      </w:r>
      <w:r w:rsidRPr="007009AE">
        <w:rPr>
          <w:rFonts w:ascii="Arial" w:eastAsia="Times New Roman" w:hAnsi="Arial" w:cs="Arial"/>
          <w:color w:val="auto"/>
          <w:sz w:val="22"/>
          <w:szCs w:val="22"/>
        </w:rPr>
        <w:t>e otrzyma</w:t>
      </w:r>
      <w:r w:rsidRPr="007009AE">
        <w:rPr>
          <w:rFonts w:ascii="Arial" w:eastAsia="TimesNewRoman;MS Gothic" w:hAnsi="Arial" w:cs="Arial"/>
          <w:color w:val="auto"/>
          <w:sz w:val="22"/>
          <w:szCs w:val="22"/>
        </w:rPr>
        <w:t xml:space="preserve">ć </w:t>
      </w:r>
      <w:r w:rsidRPr="007009AE">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14:paraId="2519DB41" w14:textId="77777777" w:rsidR="007719C4" w:rsidRPr="007009AE" w:rsidRDefault="007719C4" w:rsidP="00CF3510">
      <w:pPr>
        <w:spacing w:line="288" w:lineRule="auto"/>
        <w:jc w:val="both"/>
        <w:rPr>
          <w:rFonts w:ascii="Arial" w:eastAsia="Times New Roman" w:hAnsi="Arial" w:cs="Arial"/>
          <w:color w:val="auto"/>
          <w:sz w:val="12"/>
          <w:szCs w:val="22"/>
        </w:rPr>
      </w:pPr>
    </w:p>
    <w:p w14:paraId="6BFD166A" w14:textId="77777777" w:rsidR="007719C4" w:rsidRPr="007009AE" w:rsidRDefault="00A16029" w:rsidP="00CF3510">
      <w:pPr>
        <w:spacing w:line="288" w:lineRule="auto"/>
        <w:ind w:left="360" w:hanging="360"/>
        <w:jc w:val="both"/>
        <w:rPr>
          <w:rFonts w:ascii="Arial" w:hAnsi="Arial" w:cs="Arial"/>
          <w:color w:val="auto"/>
          <w:sz w:val="12"/>
        </w:rPr>
      </w:pPr>
      <w:r w:rsidRPr="007009AE">
        <w:rPr>
          <w:rFonts w:ascii="Arial" w:hAnsi="Arial" w:cs="Arial"/>
          <w:b/>
          <w:color w:val="auto"/>
          <w:sz w:val="22"/>
        </w:rPr>
        <w:t>1</w:t>
      </w:r>
      <w:r w:rsidR="00281F9E" w:rsidRPr="007009AE">
        <w:rPr>
          <w:rFonts w:ascii="Arial" w:hAnsi="Arial" w:cs="Arial"/>
          <w:b/>
          <w:color w:val="auto"/>
          <w:sz w:val="22"/>
        </w:rPr>
        <w:t>4</w:t>
      </w:r>
      <w:r w:rsidRPr="007009AE">
        <w:rPr>
          <w:rFonts w:ascii="Arial" w:hAnsi="Arial" w:cs="Arial"/>
          <w:b/>
          <w:color w:val="auto"/>
          <w:sz w:val="22"/>
        </w:rPr>
        <w:t xml:space="preserve">.2 </w:t>
      </w:r>
      <w:r w:rsidRPr="007009AE">
        <w:rPr>
          <w:rFonts w:ascii="Arial" w:hAnsi="Arial" w:cs="Arial"/>
          <w:color w:val="auto"/>
          <w:sz w:val="22"/>
        </w:rPr>
        <w:t>Oferty oceniane będą wg poniższych parametrów:</w:t>
      </w:r>
    </w:p>
    <w:p w14:paraId="6751DD7C" w14:textId="77777777" w:rsidR="007719C4" w:rsidRPr="007009AE" w:rsidRDefault="007719C4" w:rsidP="00CF3510">
      <w:pPr>
        <w:spacing w:line="288" w:lineRule="auto"/>
        <w:ind w:left="360" w:hanging="360"/>
        <w:jc w:val="both"/>
        <w:rPr>
          <w:rFonts w:ascii="Arial" w:hAnsi="Arial" w:cs="Arial"/>
          <w:color w:val="auto"/>
          <w:sz w:val="12"/>
        </w:rPr>
      </w:pPr>
    </w:p>
    <w:p w14:paraId="4AAADD5A" w14:textId="1C3F5910" w:rsidR="007719C4" w:rsidRPr="007009AE" w:rsidRDefault="00A16029" w:rsidP="00F7749F">
      <w:pPr>
        <w:numPr>
          <w:ilvl w:val="0"/>
          <w:numId w:val="1"/>
        </w:numPr>
        <w:tabs>
          <w:tab w:val="left" w:pos="0"/>
          <w:tab w:val="left" w:pos="284"/>
        </w:tabs>
        <w:spacing w:line="288" w:lineRule="auto"/>
        <w:ind w:left="0" w:firstLine="0"/>
        <w:jc w:val="both"/>
        <w:rPr>
          <w:rFonts w:ascii="Arial" w:hAnsi="Arial" w:cs="Arial"/>
          <w:color w:val="auto"/>
          <w:sz w:val="10"/>
          <w:szCs w:val="22"/>
        </w:rPr>
      </w:pPr>
      <w:r w:rsidRPr="007009AE">
        <w:rPr>
          <w:rFonts w:ascii="Arial" w:eastAsia="Times New Roman" w:hAnsi="Arial" w:cs="Arial"/>
          <w:color w:val="auto"/>
          <w:sz w:val="22"/>
          <w:szCs w:val="22"/>
        </w:rPr>
        <w:t xml:space="preserve">Kryterium </w:t>
      </w:r>
      <w:r w:rsidRPr="007009AE">
        <w:rPr>
          <w:rFonts w:ascii="Arial" w:eastAsia="Times New Roman" w:hAnsi="Arial" w:cs="Arial"/>
          <w:b/>
          <w:bCs/>
          <w:color w:val="auto"/>
          <w:sz w:val="22"/>
          <w:szCs w:val="22"/>
        </w:rPr>
        <w:t>„cena”</w:t>
      </w:r>
      <w:r w:rsidRPr="007009AE">
        <w:rPr>
          <w:rFonts w:ascii="Arial" w:eastAsia="Times New Roman" w:hAnsi="Arial" w:cs="Arial"/>
          <w:bCs/>
          <w:color w:val="auto"/>
          <w:sz w:val="22"/>
          <w:szCs w:val="22"/>
        </w:rPr>
        <w:t xml:space="preserve"> </w:t>
      </w:r>
      <w:r w:rsidRPr="007009AE">
        <w:rPr>
          <w:rFonts w:ascii="Arial" w:eastAsia="Times New Roman" w:hAnsi="Arial" w:cs="Arial"/>
          <w:b/>
          <w:bCs/>
          <w:color w:val="auto"/>
          <w:sz w:val="22"/>
          <w:szCs w:val="22"/>
        </w:rPr>
        <w:t xml:space="preserve">(C) </w:t>
      </w:r>
      <w:r w:rsidRPr="007009AE">
        <w:rPr>
          <w:rFonts w:ascii="Arial" w:eastAsia="Times New Roman" w:hAnsi="Arial" w:cs="Arial"/>
          <w:color w:val="auto"/>
          <w:sz w:val="22"/>
          <w:szCs w:val="22"/>
        </w:rPr>
        <w:t>b</w:t>
      </w:r>
      <w:r w:rsidRPr="007009AE">
        <w:rPr>
          <w:rFonts w:ascii="Arial" w:eastAsia="TimesNewRoman;MS Gothic" w:hAnsi="Arial" w:cs="Arial"/>
          <w:color w:val="auto"/>
          <w:sz w:val="22"/>
          <w:szCs w:val="22"/>
        </w:rPr>
        <w:t>ę</w:t>
      </w:r>
      <w:r w:rsidRPr="007009AE">
        <w:rPr>
          <w:rFonts w:ascii="Arial" w:eastAsia="Times New Roman" w:hAnsi="Arial" w:cs="Arial"/>
          <w:color w:val="auto"/>
          <w:sz w:val="22"/>
          <w:szCs w:val="22"/>
        </w:rPr>
        <w:t xml:space="preserve">dzie rozpatrywane na podstawie </w:t>
      </w:r>
      <w:r w:rsidRPr="007009AE">
        <w:rPr>
          <w:rFonts w:ascii="Arial" w:eastAsia="Times New Roman" w:hAnsi="Arial" w:cs="Arial"/>
          <w:bCs/>
          <w:color w:val="auto"/>
          <w:sz w:val="22"/>
          <w:szCs w:val="22"/>
        </w:rPr>
        <w:t>ceny ofertowej</w:t>
      </w:r>
      <w:r w:rsidRPr="007009AE">
        <w:rPr>
          <w:rFonts w:ascii="Arial" w:eastAsia="Times New Roman" w:hAnsi="Arial" w:cs="Arial"/>
          <w:b/>
          <w:bCs/>
          <w:color w:val="auto"/>
          <w:sz w:val="22"/>
          <w:szCs w:val="22"/>
        </w:rPr>
        <w:t xml:space="preserve"> </w:t>
      </w:r>
      <w:r w:rsidRPr="007009AE">
        <w:rPr>
          <w:rFonts w:ascii="Arial" w:eastAsia="Times New Roman" w:hAnsi="Arial" w:cs="Arial"/>
          <w:color w:val="auto"/>
          <w:sz w:val="22"/>
          <w:szCs w:val="22"/>
        </w:rPr>
        <w:t>za wykonanie cało</w:t>
      </w:r>
      <w:r w:rsidRPr="007009AE">
        <w:rPr>
          <w:rFonts w:ascii="Arial" w:eastAsia="TimesNewRoman;MS Gothic" w:hAnsi="Arial" w:cs="Arial"/>
          <w:color w:val="auto"/>
          <w:sz w:val="22"/>
          <w:szCs w:val="22"/>
        </w:rPr>
        <w:t>ś</w:t>
      </w:r>
      <w:r w:rsidRPr="007009AE">
        <w:rPr>
          <w:rFonts w:ascii="Arial" w:eastAsia="Times New Roman" w:hAnsi="Arial" w:cs="Arial"/>
          <w:color w:val="auto"/>
          <w:sz w:val="22"/>
          <w:szCs w:val="22"/>
        </w:rPr>
        <w:t>ci przedmiotu zamówienia, podanej przez Wykonawc</w:t>
      </w:r>
      <w:r w:rsidRPr="007009AE">
        <w:rPr>
          <w:rFonts w:ascii="Arial" w:eastAsia="TimesNewRoman;MS Gothic" w:hAnsi="Arial" w:cs="Arial"/>
          <w:color w:val="auto"/>
          <w:sz w:val="22"/>
          <w:szCs w:val="22"/>
        </w:rPr>
        <w:t xml:space="preserve">ę </w:t>
      </w:r>
      <w:r w:rsidRPr="007009AE">
        <w:rPr>
          <w:rFonts w:ascii="Arial" w:eastAsia="Times New Roman" w:hAnsi="Arial" w:cs="Arial"/>
          <w:color w:val="auto"/>
          <w:sz w:val="22"/>
          <w:szCs w:val="22"/>
        </w:rPr>
        <w:t xml:space="preserve">na Formularzu oferty. </w:t>
      </w:r>
      <w:r w:rsidRPr="007009AE">
        <w:rPr>
          <w:rFonts w:ascii="Arial" w:hAnsi="Arial" w:cs="Arial"/>
          <w:color w:val="auto"/>
          <w:sz w:val="22"/>
        </w:rPr>
        <w:t>Oferta</w:t>
      </w:r>
      <w:r w:rsidR="00C101A6" w:rsidRPr="007009AE">
        <w:rPr>
          <w:rFonts w:ascii="Arial" w:hAnsi="Arial" w:cs="Arial"/>
          <w:color w:val="auto"/>
          <w:sz w:val="22"/>
        </w:rPr>
        <w:t xml:space="preserve"> </w:t>
      </w:r>
      <w:r w:rsidR="002651A6" w:rsidRPr="007009AE">
        <w:rPr>
          <w:rFonts w:ascii="Arial" w:hAnsi="Arial" w:cs="Arial"/>
          <w:color w:val="auto"/>
          <w:sz w:val="22"/>
        </w:rPr>
        <w:br/>
      </w:r>
      <w:r w:rsidRPr="007009AE">
        <w:rPr>
          <w:rFonts w:ascii="Arial" w:hAnsi="Arial" w:cs="Arial"/>
          <w:color w:val="auto"/>
          <w:sz w:val="22"/>
        </w:rPr>
        <w:t>z najniższą ceną (wartość łącznie z podatkiem VAT), spełniająca wszystkie wymagane przez Zamawiającego warunki uzyska maksymalnie 60 pkt. Oferty z ceną (wartością łącznie</w:t>
      </w:r>
      <w:r w:rsidR="00C101A6" w:rsidRPr="007009AE">
        <w:rPr>
          <w:rFonts w:ascii="Arial" w:hAnsi="Arial" w:cs="Arial"/>
          <w:color w:val="auto"/>
          <w:sz w:val="22"/>
        </w:rPr>
        <w:t xml:space="preserve"> </w:t>
      </w:r>
      <w:r w:rsidR="00087191" w:rsidRPr="007009AE">
        <w:rPr>
          <w:rFonts w:ascii="Arial" w:hAnsi="Arial" w:cs="Arial"/>
          <w:color w:val="auto"/>
          <w:sz w:val="22"/>
        </w:rPr>
        <w:br/>
      </w:r>
      <w:r w:rsidRPr="007009AE">
        <w:rPr>
          <w:rFonts w:ascii="Arial" w:hAnsi="Arial" w:cs="Arial"/>
          <w:color w:val="auto"/>
          <w:sz w:val="22"/>
        </w:rPr>
        <w:t>z podatkiem VAT) wyższą uzyskają odpowiednio mniejszą liczbę punktów.</w:t>
      </w:r>
      <w:r w:rsidR="00C101A6" w:rsidRPr="007009AE">
        <w:rPr>
          <w:rFonts w:ascii="Arial" w:hAnsi="Arial" w:cs="Arial"/>
          <w:color w:val="auto"/>
          <w:sz w:val="22"/>
        </w:rPr>
        <w:t xml:space="preserve"> </w:t>
      </w:r>
      <w:r w:rsidRPr="007009AE">
        <w:rPr>
          <w:rFonts w:ascii="Arial" w:hAnsi="Arial" w:cs="Arial"/>
          <w:color w:val="auto"/>
          <w:sz w:val="22"/>
        </w:rPr>
        <w:t>W takim przypadku wartościowanie ofert będzie się odbywać według następującego wzoru:</w:t>
      </w:r>
    </w:p>
    <w:p w14:paraId="17FA907A" w14:textId="77777777" w:rsidR="007719C4" w:rsidRPr="007009AE" w:rsidRDefault="007719C4" w:rsidP="00CF3510">
      <w:pPr>
        <w:tabs>
          <w:tab w:val="left" w:pos="360"/>
        </w:tabs>
        <w:spacing w:line="288" w:lineRule="auto"/>
        <w:jc w:val="both"/>
        <w:rPr>
          <w:rFonts w:ascii="Arial" w:hAnsi="Arial" w:cs="Arial"/>
          <w:color w:val="auto"/>
          <w:sz w:val="10"/>
          <w:szCs w:val="22"/>
        </w:rPr>
      </w:pPr>
    </w:p>
    <w:p w14:paraId="02855671" w14:textId="77777777" w:rsidR="007719C4" w:rsidRPr="007009AE" w:rsidRDefault="007719C4" w:rsidP="00CF3510">
      <w:pPr>
        <w:tabs>
          <w:tab w:val="left" w:pos="360"/>
        </w:tabs>
        <w:spacing w:line="288" w:lineRule="auto"/>
        <w:jc w:val="both"/>
        <w:rPr>
          <w:rFonts w:ascii="Arial" w:hAnsi="Arial" w:cs="Arial"/>
          <w:color w:val="auto"/>
          <w:sz w:val="10"/>
          <w:szCs w:val="22"/>
        </w:rPr>
      </w:pPr>
    </w:p>
    <w:p w14:paraId="5051D06B" w14:textId="7F44336F" w:rsidR="007719C4" w:rsidRPr="007009AE" w:rsidRDefault="00522A72" w:rsidP="006364B5">
      <w:pPr>
        <w:widowControl/>
        <w:tabs>
          <w:tab w:val="left" w:pos="284"/>
          <w:tab w:val="left" w:pos="426"/>
        </w:tabs>
        <w:suppressAutoHyphens w:val="0"/>
        <w:spacing w:line="288" w:lineRule="auto"/>
        <w:rPr>
          <w:rFonts w:ascii="Arial" w:eastAsia="Arial" w:hAnsi="Arial" w:cs="Arial"/>
          <w:color w:val="auto"/>
          <w:sz w:val="22"/>
          <w:szCs w:val="22"/>
        </w:rPr>
      </w:pPr>
      <w:r w:rsidRPr="007009AE">
        <w:rPr>
          <w:rFonts w:ascii="Arial" w:eastAsia="Arial" w:hAnsi="Arial" w:cs="Arial"/>
          <w:color w:val="auto"/>
          <w:sz w:val="22"/>
          <w:szCs w:val="22"/>
        </w:rPr>
        <w:t xml:space="preserve">     </w:t>
      </w:r>
      <w:r w:rsidR="00D23F2A" w:rsidRPr="007009AE">
        <w:rPr>
          <w:rFonts w:ascii="Arial" w:eastAsia="Arial" w:hAnsi="Arial" w:cs="Arial"/>
          <w:color w:val="auto"/>
          <w:sz w:val="22"/>
          <w:szCs w:val="22"/>
        </w:rPr>
        <w:t xml:space="preserve">   </w:t>
      </w:r>
      <w:r w:rsidR="00A16029" w:rsidRPr="007009AE">
        <w:rPr>
          <w:rFonts w:ascii="Arial" w:hAnsi="Arial" w:cs="Arial"/>
          <w:color w:val="auto"/>
          <w:sz w:val="22"/>
          <w:szCs w:val="22"/>
        </w:rPr>
        <w:t>Cena (wartość łącznie z podatkiem VAT) oferty najtańszej</w:t>
      </w:r>
    </w:p>
    <w:p w14:paraId="6DB56885" w14:textId="7628978C" w:rsidR="007719C4" w:rsidRPr="007009AE" w:rsidRDefault="00C101A6" w:rsidP="00CF3510">
      <w:pPr>
        <w:widowControl/>
        <w:suppressAutoHyphens w:val="0"/>
        <w:spacing w:line="288" w:lineRule="auto"/>
        <w:rPr>
          <w:rFonts w:ascii="Arial" w:eastAsia="Arial" w:hAnsi="Arial" w:cs="Arial"/>
          <w:color w:val="auto"/>
          <w:sz w:val="22"/>
          <w:szCs w:val="22"/>
        </w:rPr>
      </w:pPr>
      <w:r w:rsidRPr="007009AE">
        <w:rPr>
          <w:rFonts w:ascii="Arial" w:eastAsia="Arial" w:hAnsi="Arial" w:cs="Arial"/>
          <w:color w:val="auto"/>
          <w:sz w:val="22"/>
          <w:szCs w:val="22"/>
        </w:rPr>
        <w:t xml:space="preserve"> </w:t>
      </w:r>
      <w:r w:rsidR="00A16029" w:rsidRPr="007009AE">
        <w:rPr>
          <w:rFonts w:ascii="Arial" w:hAnsi="Arial" w:cs="Arial"/>
          <w:color w:val="auto"/>
          <w:sz w:val="22"/>
          <w:szCs w:val="22"/>
        </w:rPr>
        <w:t>C =</w:t>
      </w:r>
      <w:r w:rsidRPr="007009AE">
        <w:rPr>
          <w:rFonts w:ascii="Arial" w:hAnsi="Arial" w:cs="Arial"/>
          <w:color w:val="auto"/>
          <w:sz w:val="22"/>
          <w:szCs w:val="22"/>
        </w:rPr>
        <w:t xml:space="preserve"> </w:t>
      </w:r>
      <w:r w:rsidR="00A16029" w:rsidRPr="007009AE">
        <w:rPr>
          <w:rFonts w:ascii="Arial" w:hAnsi="Arial" w:cs="Arial"/>
          <w:color w:val="auto"/>
          <w:sz w:val="22"/>
          <w:szCs w:val="22"/>
        </w:rPr>
        <w:t>--------------------------------------------------------------------------------</w:t>
      </w:r>
      <w:r w:rsidRPr="007009AE">
        <w:rPr>
          <w:rFonts w:ascii="Arial" w:hAnsi="Arial" w:cs="Arial"/>
          <w:color w:val="auto"/>
          <w:sz w:val="22"/>
          <w:szCs w:val="22"/>
        </w:rPr>
        <w:t xml:space="preserve"> </w:t>
      </w:r>
      <w:r w:rsidR="00A16029" w:rsidRPr="007009AE">
        <w:rPr>
          <w:rFonts w:ascii="Arial" w:hAnsi="Arial" w:cs="Arial"/>
          <w:color w:val="auto"/>
          <w:sz w:val="22"/>
          <w:szCs w:val="22"/>
        </w:rPr>
        <w:t>x 60 pkt</w:t>
      </w:r>
    </w:p>
    <w:p w14:paraId="6377AA61" w14:textId="76761B11" w:rsidR="007719C4" w:rsidRPr="007009AE" w:rsidRDefault="00522A72" w:rsidP="00CF3510">
      <w:pPr>
        <w:widowControl/>
        <w:suppressAutoHyphens w:val="0"/>
        <w:spacing w:line="288" w:lineRule="auto"/>
        <w:rPr>
          <w:rFonts w:ascii="Arial" w:hAnsi="Arial" w:cs="Arial"/>
          <w:color w:val="auto"/>
          <w:sz w:val="10"/>
          <w:szCs w:val="22"/>
        </w:rPr>
      </w:pPr>
      <w:r w:rsidRPr="007009AE">
        <w:rPr>
          <w:rFonts w:ascii="Arial" w:eastAsia="Arial" w:hAnsi="Arial" w:cs="Arial"/>
          <w:color w:val="auto"/>
          <w:sz w:val="22"/>
          <w:szCs w:val="22"/>
        </w:rPr>
        <w:t xml:space="preserve">    </w:t>
      </w:r>
      <w:r w:rsidR="00D23F2A" w:rsidRPr="007009AE">
        <w:rPr>
          <w:rFonts w:ascii="Arial" w:eastAsia="Arial" w:hAnsi="Arial" w:cs="Arial"/>
          <w:color w:val="auto"/>
          <w:sz w:val="22"/>
          <w:szCs w:val="22"/>
        </w:rPr>
        <w:t xml:space="preserve">    </w:t>
      </w:r>
      <w:r w:rsidR="00A16029" w:rsidRPr="007009AE">
        <w:rPr>
          <w:rFonts w:ascii="Arial" w:hAnsi="Arial" w:cs="Arial"/>
          <w:color w:val="auto"/>
          <w:sz w:val="22"/>
          <w:szCs w:val="22"/>
        </w:rPr>
        <w:t>Cena (wartość łącznie z podatkiem VAT) oferty ocenianej</w:t>
      </w:r>
    </w:p>
    <w:p w14:paraId="00D03305" w14:textId="77777777" w:rsidR="007719C4" w:rsidRPr="007009AE" w:rsidRDefault="007719C4" w:rsidP="00CF3510">
      <w:pPr>
        <w:widowControl/>
        <w:suppressAutoHyphens w:val="0"/>
        <w:spacing w:line="288" w:lineRule="auto"/>
        <w:jc w:val="both"/>
        <w:rPr>
          <w:rFonts w:ascii="Arial" w:hAnsi="Arial" w:cs="Arial"/>
          <w:color w:val="auto"/>
          <w:sz w:val="10"/>
          <w:szCs w:val="22"/>
        </w:rPr>
      </w:pPr>
    </w:p>
    <w:p w14:paraId="4E41E9E2" w14:textId="77777777" w:rsidR="007719C4" w:rsidRPr="007009AE" w:rsidRDefault="007719C4" w:rsidP="00CF3510">
      <w:pPr>
        <w:widowControl/>
        <w:suppressAutoHyphens w:val="0"/>
        <w:spacing w:line="288" w:lineRule="auto"/>
        <w:jc w:val="both"/>
        <w:rPr>
          <w:rFonts w:ascii="Arial" w:hAnsi="Arial" w:cs="Arial"/>
          <w:color w:val="auto"/>
          <w:sz w:val="10"/>
          <w:szCs w:val="22"/>
        </w:rPr>
      </w:pPr>
    </w:p>
    <w:p w14:paraId="51B65D3E" w14:textId="77777777" w:rsidR="007719C4" w:rsidRPr="007009AE" w:rsidRDefault="00A16029" w:rsidP="00CF3510">
      <w:pPr>
        <w:widowControl/>
        <w:suppressAutoHyphens w:val="0"/>
        <w:spacing w:line="288" w:lineRule="auto"/>
        <w:jc w:val="both"/>
        <w:rPr>
          <w:rFonts w:ascii="Arial" w:hAnsi="Arial" w:cs="Arial"/>
          <w:color w:val="auto"/>
          <w:sz w:val="22"/>
        </w:rPr>
      </w:pPr>
      <w:r w:rsidRPr="007009AE">
        <w:rPr>
          <w:rFonts w:ascii="Arial" w:hAnsi="Arial" w:cs="Arial"/>
          <w:color w:val="auto"/>
          <w:sz w:val="22"/>
        </w:rPr>
        <w:t xml:space="preserve">Cena (wartość łącznie z podatkiem VAT) podana w ofercie stanowiła będzie podstawę porównania i oceny ofert. </w:t>
      </w:r>
    </w:p>
    <w:p w14:paraId="5C23E62B" w14:textId="39BD80A3" w:rsidR="00F7749F" w:rsidRPr="007009AE" w:rsidRDefault="00A16029" w:rsidP="00420AE8">
      <w:pPr>
        <w:widowControl/>
        <w:suppressAutoHyphens w:val="0"/>
        <w:spacing w:line="288" w:lineRule="auto"/>
        <w:jc w:val="both"/>
        <w:rPr>
          <w:rFonts w:ascii="Arial" w:eastAsia="MS Mincho;ＭＳ 明朝" w:hAnsi="Arial" w:cs="Arial"/>
          <w:color w:val="auto"/>
          <w:sz w:val="14"/>
          <w:szCs w:val="22"/>
        </w:rPr>
      </w:pPr>
      <w:r w:rsidRPr="007009AE">
        <w:rPr>
          <w:rFonts w:ascii="Arial" w:hAnsi="Arial" w:cs="Arial"/>
          <w:color w:val="auto"/>
          <w:sz w:val="22"/>
        </w:rPr>
        <w:t>Przez cenę (wartość łącznie z podatkiem VAT)</w:t>
      </w:r>
      <w:r w:rsidR="00C101A6" w:rsidRPr="007009AE">
        <w:rPr>
          <w:rFonts w:ascii="Arial" w:hAnsi="Arial" w:cs="Arial"/>
          <w:color w:val="auto"/>
          <w:sz w:val="22"/>
        </w:rPr>
        <w:t xml:space="preserve"> </w:t>
      </w:r>
      <w:r w:rsidRPr="007009AE">
        <w:rPr>
          <w:rFonts w:ascii="Arial" w:hAnsi="Arial" w:cs="Arial"/>
          <w:color w:val="auto"/>
          <w:sz w:val="22"/>
        </w:rPr>
        <w:t>oferty najtańszej rozumie się cenę oferty najtańszej spośród ofert nie podlegających odrzuceniu i złożonych przez Wykonawców, którzy nie podlegali wykluczeniu w danym etapie badania i oceny ofert.</w:t>
      </w:r>
    </w:p>
    <w:p w14:paraId="6841E6DF" w14:textId="77777777" w:rsidR="00F7749F" w:rsidRPr="007009AE" w:rsidRDefault="00F7749F" w:rsidP="00F7749F">
      <w:pPr>
        <w:spacing w:line="288" w:lineRule="auto"/>
        <w:jc w:val="both"/>
        <w:rPr>
          <w:rFonts w:ascii="Arial" w:hAnsi="Arial" w:cs="Arial"/>
          <w:color w:val="auto"/>
          <w:sz w:val="8"/>
          <w:szCs w:val="22"/>
          <w:lang w:eastAsia="pl-PL"/>
        </w:rPr>
      </w:pPr>
    </w:p>
    <w:p w14:paraId="4342DE64" w14:textId="77777777" w:rsidR="00596628" w:rsidRPr="007009AE" w:rsidRDefault="008F7272" w:rsidP="00596628">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7009AE">
        <w:rPr>
          <w:rFonts w:ascii="Arial" w:hAnsi="Arial" w:cs="Arial"/>
          <w:b/>
          <w:color w:val="auto"/>
          <w:sz w:val="22"/>
          <w:szCs w:val="22"/>
          <w:lang w:eastAsia="pl-PL"/>
        </w:rPr>
        <w:t>2)</w:t>
      </w:r>
      <w:r w:rsidR="00F7749F" w:rsidRPr="007009AE">
        <w:rPr>
          <w:rFonts w:ascii="Arial" w:hAnsi="Arial" w:cs="Arial"/>
          <w:color w:val="auto"/>
          <w:sz w:val="22"/>
          <w:szCs w:val="22"/>
          <w:lang w:eastAsia="pl-PL"/>
        </w:rPr>
        <w:t xml:space="preserve"> </w:t>
      </w:r>
      <w:r w:rsidR="00F7749F" w:rsidRPr="007009AE">
        <w:rPr>
          <w:rFonts w:ascii="Arial" w:eastAsia="Times New Roman" w:hAnsi="Arial" w:cs="Arial"/>
          <w:color w:val="auto"/>
          <w:sz w:val="22"/>
          <w:szCs w:val="22"/>
          <w:lang w:eastAsia="pl-PL"/>
        </w:rPr>
        <w:t>Kryterium</w:t>
      </w:r>
      <w:r w:rsidR="00F7749F" w:rsidRPr="007009AE">
        <w:rPr>
          <w:rFonts w:eastAsia="Times New Roman"/>
          <w:color w:val="auto"/>
          <w:lang w:eastAsia="pl-PL"/>
        </w:rPr>
        <w:t xml:space="preserve"> </w:t>
      </w:r>
      <w:r w:rsidR="00F7749F" w:rsidRPr="007009AE">
        <w:rPr>
          <w:rFonts w:ascii="Arial" w:eastAsia="Times New Roman" w:hAnsi="Arial" w:cs="Arial"/>
          <w:b/>
          <w:color w:val="auto"/>
          <w:sz w:val="22"/>
          <w:szCs w:val="22"/>
          <w:lang w:eastAsia="pl-PL"/>
        </w:rPr>
        <w:t xml:space="preserve">„okres gwarancji” (G) - </w:t>
      </w:r>
      <w:r w:rsidR="00F7749F" w:rsidRPr="007009AE">
        <w:rPr>
          <w:rFonts w:ascii="Arial" w:eastAsia="Times New Roman" w:hAnsi="Arial" w:cs="Arial"/>
          <w:color w:val="auto"/>
          <w:sz w:val="22"/>
          <w:szCs w:val="22"/>
          <w:lang w:eastAsia="pl-PL"/>
        </w:rPr>
        <w:t xml:space="preserve">będzie rozpatrywane na podstawie zadeklarowanego przez Wykonawcę oświadczenia w </w:t>
      </w:r>
      <w:r w:rsidR="007B38F8" w:rsidRPr="007009AE">
        <w:rPr>
          <w:rFonts w:ascii="Arial" w:eastAsia="Times New Roman" w:hAnsi="Arial" w:cs="Arial"/>
          <w:color w:val="auto"/>
          <w:sz w:val="22"/>
          <w:szCs w:val="22"/>
          <w:lang w:eastAsia="pl-PL"/>
        </w:rPr>
        <w:t>pkt 2</w:t>
      </w:r>
      <w:r w:rsidR="00F7749F" w:rsidRPr="007009AE">
        <w:rPr>
          <w:rFonts w:ascii="Arial" w:eastAsia="Times New Roman" w:hAnsi="Arial" w:cs="Arial"/>
          <w:color w:val="auto"/>
          <w:sz w:val="22"/>
          <w:szCs w:val="22"/>
          <w:lang w:eastAsia="pl-PL"/>
        </w:rPr>
        <w:t xml:space="preserve"> Formularza oferty, dotyczącego okresu udzielonej gwarancji. </w:t>
      </w:r>
      <w:r w:rsidR="00596628" w:rsidRPr="007009AE">
        <w:rPr>
          <w:rFonts w:ascii="Arial" w:eastAsia="Times New Roman" w:hAnsi="Arial" w:cs="Arial"/>
          <w:color w:val="auto"/>
          <w:sz w:val="22"/>
          <w:szCs w:val="22"/>
          <w:lang w:eastAsia="pl-PL"/>
        </w:rPr>
        <w:t xml:space="preserve">Okres gwarancji liczony jest od dnia odbioru końcowego przedmiotu umowy. </w:t>
      </w:r>
    </w:p>
    <w:p w14:paraId="775A72F3" w14:textId="77777777" w:rsidR="00596628" w:rsidRPr="007009AE" w:rsidRDefault="00596628" w:rsidP="00596628">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 Formularzu oferty Wykonawca zaoferuje jeden z trzech wariantów okresu gwarancji. Minimalny okres na jaki musi zostać udzielona gwarancja, podany poniżej, będzie skutkował otrzymaniem 0 punktów.</w:t>
      </w:r>
    </w:p>
    <w:p w14:paraId="63F8BF33" w14:textId="77777777" w:rsidR="00596628" w:rsidRPr="007009AE" w:rsidRDefault="00596628" w:rsidP="00596628">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Maksymalny punktowany okres gwarancji to 60 miesięcy.</w:t>
      </w:r>
    </w:p>
    <w:p w14:paraId="58CBE928" w14:textId="77777777" w:rsidR="00596628" w:rsidRPr="007009AE" w:rsidRDefault="00596628" w:rsidP="00596628">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bCs/>
          <w:color w:val="auto"/>
          <w:sz w:val="22"/>
          <w:szCs w:val="22"/>
          <w:lang w:eastAsia="pl-PL"/>
        </w:rPr>
        <w:t xml:space="preserve">Najkorzystniejsza oferta w odniesieniu do tego kryterium uzyska 40 punktów. </w:t>
      </w:r>
    </w:p>
    <w:p w14:paraId="21BC975F" w14:textId="77777777" w:rsidR="00F7749F" w:rsidRPr="007009AE" w:rsidRDefault="00F7749F" w:rsidP="00596628">
      <w:pPr>
        <w:widowControl/>
        <w:tabs>
          <w:tab w:val="left" w:pos="284"/>
        </w:tabs>
        <w:suppressAutoHyphens w:val="0"/>
        <w:spacing w:line="288" w:lineRule="auto"/>
        <w:jc w:val="both"/>
        <w:rPr>
          <w:rFonts w:ascii="Arial" w:hAnsi="Arial" w:cs="Arial"/>
          <w:color w:val="auto"/>
          <w:sz w:val="8"/>
          <w:szCs w:val="22"/>
          <w:lang w:eastAsia="pl-PL"/>
        </w:rPr>
      </w:pPr>
    </w:p>
    <w:p w14:paraId="5B07EA4E" w14:textId="77777777" w:rsidR="007B38F8" w:rsidRPr="007009AE" w:rsidRDefault="007B38F8" w:rsidP="007B38F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Liczba punktów w niniejszym kryterium zostanie przyznana Wykonawcy na podstawie zaproponowanego okresu gwarancji, według następujących zasad:</w:t>
      </w:r>
    </w:p>
    <w:p w14:paraId="59B4A786" w14:textId="77777777" w:rsidR="007B38F8" w:rsidRPr="007009AE" w:rsidRDefault="007B38F8" w:rsidP="007B38F8">
      <w:pPr>
        <w:spacing w:line="288" w:lineRule="auto"/>
        <w:jc w:val="both"/>
        <w:rPr>
          <w:rFonts w:ascii="Arial" w:hAnsi="Arial" w:cs="Arial"/>
          <w:color w:val="auto"/>
          <w:sz w:val="16"/>
          <w:szCs w:val="16"/>
          <w:lang w:eastAsia="pl-PL"/>
        </w:rPr>
      </w:pPr>
    </w:p>
    <w:p w14:paraId="028B9CD2" w14:textId="1DBA5939" w:rsidR="007B38F8" w:rsidRPr="007009AE" w:rsidRDefault="007B38F8" w:rsidP="00FD7429">
      <w:pPr>
        <w:numPr>
          <w:ilvl w:val="0"/>
          <w:numId w:val="31"/>
        </w:numPr>
        <w:spacing w:line="288" w:lineRule="auto"/>
        <w:ind w:left="567"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za zadeklarowanie okresu gwarancji: </w:t>
      </w:r>
      <w:r w:rsidRPr="007009AE">
        <w:rPr>
          <w:rFonts w:ascii="Arial" w:hAnsi="Arial" w:cs="Arial"/>
          <w:b/>
          <w:color w:val="auto"/>
          <w:sz w:val="22"/>
          <w:szCs w:val="22"/>
          <w:lang w:eastAsia="pl-PL"/>
        </w:rPr>
        <w:t>36 miesięcy</w:t>
      </w:r>
      <w:r w:rsidRPr="007009AE">
        <w:rPr>
          <w:rFonts w:ascii="Arial" w:hAnsi="Arial" w:cs="Arial"/>
          <w:color w:val="auto"/>
          <w:sz w:val="22"/>
          <w:szCs w:val="22"/>
          <w:lang w:eastAsia="pl-PL"/>
        </w:rPr>
        <w:t xml:space="preserve"> (minimalny wymagany</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przez Zamawiającego) - </w:t>
      </w:r>
      <w:r w:rsidRPr="007009AE">
        <w:rPr>
          <w:rFonts w:ascii="Arial" w:hAnsi="Arial" w:cs="Arial"/>
          <w:b/>
          <w:color w:val="auto"/>
          <w:sz w:val="22"/>
          <w:szCs w:val="22"/>
          <w:lang w:eastAsia="pl-PL"/>
        </w:rPr>
        <w:t>0 punktów</w:t>
      </w:r>
      <w:r w:rsidRPr="007009AE">
        <w:rPr>
          <w:rFonts w:ascii="Arial" w:hAnsi="Arial" w:cs="Arial"/>
          <w:color w:val="auto"/>
          <w:sz w:val="22"/>
          <w:szCs w:val="22"/>
          <w:lang w:eastAsia="pl-PL"/>
        </w:rPr>
        <w:t>,</w:t>
      </w:r>
    </w:p>
    <w:p w14:paraId="410BCF4C" w14:textId="77777777" w:rsidR="007B38F8" w:rsidRPr="007009AE" w:rsidRDefault="007B38F8" w:rsidP="00FD7429">
      <w:pPr>
        <w:numPr>
          <w:ilvl w:val="0"/>
          <w:numId w:val="31"/>
        </w:numPr>
        <w:spacing w:line="288" w:lineRule="auto"/>
        <w:ind w:left="567"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za zadeklarowanie okresu gwarancji </w:t>
      </w:r>
      <w:r w:rsidRPr="007009AE">
        <w:rPr>
          <w:rFonts w:ascii="Arial" w:hAnsi="Arial" w:cs="Arial"/>
          <w:b/>
          <w:color w:val="auto"/>
          <w:sz w:val="22"/>
          <w:szCs w:val="22"/>
          <w:lang w:eastAsia="pl-PL"/>
        </w:rPr>
        <w:t>48 miesięcy - 20 punktów</w:t>
      </w:r>
      <w:r w:rsidRPr="007009AE">
        <w:rPr>
          <w:rFonts w:ascii="Arial" w:hAnsi="Arial" w:cs="Arial"/>
          <w:color w:val="auto"/>
          <w:sz w:val="22"/>
          <w:szCs w:val="22"/>
          <w:lang w:eastAsia="pl-PL"/>
        </w:rPr>
        <w:t>,</w:t>
      </w:r>
    </w:p>
    <w:p w14:paraId="7D1C7A7D" w14:textId="77777777" w:rsidR="007B38F8" w:rsidRPr="007009AE" w:rsidRDefault="007B38F8" w:rsidP="00FD7429">
      <w:pPr>
        <w:numPr>
          <w:ilvl w:val="0"/>
          <w:numId w:val="31"/>
        </w:numPr>
        <w:spacing w:line="288" w:lineRule="auto"/>
        <w:ind w:left="567" w:hanging="283"/>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 xml:space="preserve">za zadeklarowanie okresu gwarancji </w:t>
      </w:r>
      <w:r w:rsidRPr="007009AE">
        <w:rPr>
          <w:rFonts w:ascii="Arial" w:hAnsi="Arial" w:cs="Arial"/>
          <w:b/>
          <w:color w:val="auto"/>
          <w:sz w:val="22"/>
          <w:szCs w:val="22"/>
          <w:lang w:eastAsia="pl-PL"/>
        </w:rPr>
        <w:t>60 miesięcy - 40 punktów</w:t>
      </w:r>
      <w:r w:rsidRPr="007009AE">
        <w:rPr>
          <w:rFonts w:ascii="Arial" w:hAnsi="Arial" w:cs="Arial"/>
          <w:color w:val="auto"/>
          <w:sz w:val="22"/>
          <w:szCs w:val="22"/>
          <w:lang w:eastAsia="pl-PL"/>
        </w:rPr>
        <w:t>.</w:t>
      </w:r>
    </w:p>
    <w:p w14:paraId="4894031F" w14:textId="77777777" w:rsidR="007B38F8" w:rsidRPr="007009AE" w:rsidRDefault="007B38F8" w:rsidP="007B38F8">
      <w:pPr>
        <w:spacing w:line="288" w:lineRule="auto"/>
        <w:jc w:val="both"/>
        <w:rPr>
          <w:rFonts w:ascii="Arial" w:hAnsi="Arial" w:cs="Arial"/>
          <w:color w:val="auto"/>
          <w:sz w:val="10"/>
          <w:szCs w:val="10"/>
          <w:lang w:eastAsia="pl-PL"/>
        </w:rPr>
      </w:pPr>
    </w:p>
    <w:p w14:paraId="7148A3E3" w14:textId="77777777" w:rsidR="007B38F8" w:rsidRPr="007009AE" w:rsidRDefault="007B38F8" w:rsidP="007B38F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Wykonawca określa okres gwarancji tylko w pełnych miesiącach, tj. 36 lub 48 lub 60 miesięcy od daty odbioru końcowego.</w:t>
      </w:r>
    </w:p>
    <w:p w14:paraId="0AC41D53" w14:textId="77777777" w:rsidR="007B38F8" w:rsidRPr="007009AE" w:rsidRDefault="007B38F8" w:rsidP="007B38F8">
      <w:pPr>
        <w:spacing w:line="288" w:lineRule="auto"/>
        <w:jc w:val="both"/>
        <w:rPr>
          <w:rFonts w:ascii="Arial" w:hAnsi="Arial" w:cs="Arial"/>
          <w:color w:val="auto"/>
          <w:sz w:val="10"/>
          <w:szCs w:val="10"/>
          <w:lang w:eastAsia="pl-PL"/>
        </w:rPr>
      </w:pPr>
    </w:p>
    <w:p w14:paraId="1029DF29" w14:textId="77777777" w:rsidR="007B38F8" w:rsidRPr="007009AE" w:rsidRDefault="007B38F8" w:rsidP="007B38F8">
      <w:pPr>
        <w:spacing w:line="288" w:lineRule="auto"/>
        <w:jc w:val="both"/>
        <w:rPr>
          <w:rFonts w:ascii="Arial" w:hAnsi="Arial" w:cs="Arial"/>
          <w:b/>
          <w:color w:val="auto"/>
          <w:sz w:val="10"/>
          <w:szCs w:val="10"/>
          <w:lang w:eastAsia="pl-PL"/>
        </w:rPr>
      </w:pPr>
    </w:p>
    <w:p w14:paraId="23E66718" w14:textId="77777777" w:rsidR="00257EB2" w:rsidRDefault="00257EB2" w:rsidP="00257EB2">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590DD0F8" w14:textId="77777777" w:rsidR="00257EB2" w:rsidRDefault="00257EB2" w:rsidP="00257EB2">
      <w:pPr>
        <w:pStyle w:val="Akapitzlist"/>
        <w:numPr>
          <w:ilvl w:val="0"/>
          <w:numId w:val="153"/>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02169E5A" w14:textId="77777777" w:rsidR="00257EB2" w:rsidRDefault="00257EB2" w:rsidP="00257EB2">
      <w:pPr>
        <w:pStyle w:val="Akapitzlist"/>
        <w:numPr>
          <w:ilvl w:val="0"/>
          <w:numId w:val="153"/>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Pr>
          <w:rFonts w:ascii="Arial" w:hAnsi="Arial" w:cs="Arial"/>
          <w:b/>
          <w:color w:val="auto"/>
          <w:sz w:val="22"/>
          <w:lang w:eastAsia="pl-PL"/>
        </w:rPr>
        <w:t>Pzp</w:t>
      </w:r>
      <w:proofErr w:type="spellEnd"/>
      <w:r>
        <w:rPr>
          <w:rFonts w:ascii="Arial" w:hAnsi="Arial" w:cs="Arial"/>
          <w:b/>
          <w:color w:val="auto"/>
          <w:sz w:val="22"/>
          <w:lang w:eastAsia="pl-PL"/>
        </w:rPr>
        <w:t>.</w:t>
      </w:r>
    </w:p>
    <w:p w14:paraId="46475334" w14:textId="77777777" w:rsidR="007B38F8" w:rsidRPr="007009AE" w:rsidRDefault="007B38F8" w:rsidP="007B38F8">
      <w:pPr>
        <w:spacing w:line="288" w:lineRule="auto"/>
        <w:jc w:val="both"/>
        <w:rPr>
          <w:rFonts w:ascii="Arial" w:hAnsi="Arial" w:cs="Arial"/>
          <w:b/>
          <w:color w:val="auto"/>
          <w:sz w:val="12"/>
          <w:szCs w:val="22"/>
          <w:lang w:eastAsia="pl-PL"/>
        </w:rPr>
      </w:pPr>
    </w:p>
    <w:p w14:paraId="394FC609" w14:textId="77777777" w:rsidR="007B38F8" w:rsidRPr="007009AE" w:rsidRDefault="007B38F8" w:rsidP="007B38F8">
      <w:pPr>
        <w:spacing w:line="288" w:lineRule="auto"/>
        <w:jc w:val="both"/>
        <w:rPr>
          <w:rFonts w:ascii="Arial" w:hAnsi="Arial" w:cs="Arial"/>
          <w:color w:val="auto"/>
          <w:sz w:val="22"/>
          <w:szCs w:val="22"/>
          <w:lang w:eastAsia="pl-PL"/>
        </w:rPr>
      </w:pPr>
      <w:r w:rsidRPr="007009AE">
        <w:rPr>
          <w:rFonts w:ascii="Arial" w:hAnsi="Arial" w:cs="Arial"/>
          <w:b/>
          <w:color w:val="auto"/>
          <w:sz w:val="22"/>
          <w:szCs w:val="22"/>
          <w:lang w:eastAsia="pl-PL"/>
        </w:rPr>
        <w:t xml:space="preserve">14.3 </w:t>
      </w:r>
      <w:r w:rsidRPr="007009AE">
        <w:rPr>
          <w:rFonts w:ascii="Arial" w:hAnsi="Arial" w:cs="Arial"/>
          <w:color w:val="auto"/>
          <w:sz w:val="22"/>
          <w:szCs w:val="22"/>
          <w:lang w:eastAsia="pl-PL"/>
        </w:rPr>
        <w:t xml:space="preserve">W celu wyboru oferty najkorzystniejszej, Zamawiający posługiwać się będzie następującym wzorem: </w:t>
      </w:r>
    </w:p>
    <w:p w14:paraId="446D206F" w14:textId="77777777" w:rsidR="007B38F8" w:rsidRPr="007009AE"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009AE">
        <w:rPr>
          <w:rFonts w:ascii="Arial" w:hAnsi="Arial" w:cs="Arial"/>
          <w:color w:val="auto"/>
          <w:sz w:val="22"/>
          <w:szCs w:val="22"/>
          <w:lang w:eastAsia="pl-PL"/>
        </w:rPr>
        <w:t>W = C + G</w:t>
      </w:r>
    </w:p>
    <w:p w14:paraId="29822202" w14:textId="77777777" w:rsidR="007B38F8" w:rsidRPr="007009AE" w:rsidRDefault="007B38F8" w:rsidP="007B38F8">
      <w:pPr>
        <w:spacing w:line="288" w:lineRule="auto"/>
        <w:jc w:val="both"/>
        <w:rPr>
          <w:rFonts w:ascii="Arial" w:hAnsi="Arial" w:cs="Arial"/>
          <w:color w:val="auto"/>
          <w:sz w:val="22"/>
          <w:szCs w:val="22"/>
          <w:lang w:eastAsia="pl-PL"/>
        </w:rPr>
      </w:pPr>
    </w:p>
    <w:p w14:paraId="005F7ED9" w14:textId="77777777" w:rsidR="007B38F8" w:rsidRPr="007009AE" w:rsidRDefault="007B38F8" w:rsidP="007B38F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gdzie W - Wynik oceny, </w:t>
      </w:r>
    </w:p>
    <w:p w14:paraId="6A91EF52" w14:textId="77777777" w:rsidR="007B38F8" w:rsidRPr="007009AE" w:rsidRDefault="007B38F8" w:rsidP="007B38F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C – liczba punktów w kryterium „Cena”, </w:t>
      </w:r>
    </w:p>
    <w:p w14:paraId="7B97083C" w14:textId="77777777" w:rsidR="007B38F8" w:rsidRPr="007009AE" w:rsidRDefault="007B38F8" w:rsidP="007B38F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G – liczba punktów w kryterium „Okres gwarancji”.</w:t>
      </w:r>
    </w:p>
    <w:p w14:paraId="6C23E027" w14:textId="77777777" w:rsidR="007B38F8" w:rsidRPr="007009AE"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375B29D6" w14:textId="6F769088" w:rsidR="007B38F8" w:rsidRPr="007009AE"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Zamawiający udzieli zamówienia temu Wykonawcy, którego oferta zostanie uznana</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za najkorzystniejszą, tj. otrzyma w sumie najwyższą ilość punktów.</w:t>
      </w:r>
    </w:p>
    <w:p w14:paraId="3F60BF59" w14:textId="77777777" w:rsidR="007B38F8" w:rsidRPr="007009AE"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D99938B" w14:textId="77777777" w:rsidR="007B38F8" w:rsidRPr="007009AE"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Ocena, porównanie i wybór najkorzystniejszej oferty zostanie dokonana na podstawie ustalonych kryteriów, o których mowa wyżej.</w:t>
      </w:r>
    </w:p>
    <w:p w14:paraId="07BE3003" w14:textId="77777777" w:rsidR="007719C4" w:rsidRPr="007009AE" w:rsidRDefault="007719C4" w:rsidP="00CF3510">
      <w:pPr>
        <w:spacing w:line="288" w:lineRule="auto"/>
        <w:jc w:val="both"/>
        <w:rPr>
          <w:rFonts w:ascii="Arial" w:hAnsi="Arial" w:cs="Arial"/>
          <w:color w:val="auto"/>
          <w:sz w:val="10"/>
          <w:szCs w:val="16"/>
        </w:rPr>
      </w:pPr>
    </w:p>
    <w:p w14:paraId="2644A7F3" w14:textId="63E40793" w:rsidR="007719C4" w:rsidRPr="007009AE" w:rsidRDefault="00A16029" w:rsidP="00CF3510">
      <w:pPr>
        <w:tabs>
          <w:tab w:val="left" w:pos="426"/>
          <w:tab w:val="left" w:pos="567"/>
        </w:tabs>
        <w:spacing w:line="288" w:lineRule="auto"/>
        <w:jc w:val="both"/>
        <w:rPr>
          <w:rFonts w:ascii="Arial" w:hAnsi="Arial" w:cs="Arial"/>
          <w:b/>
          <w:color w:val="auto"/>
          <w:sz w:val="12"/>
          <w:szCs w:val="22"/>
        </w:rPr>
      </w:pPr>
      <w:r w:rsidRPr="007009AE">
        <w:rPr>
          <w:rFonts w:ascii="Arial" w:hAnsi="Arial" w:cs="Arial"/>
          <w:b/>
          <w:color w:val="auto"/>
          <w:sz w:val="22"/>
          <w:szCs w:val="22"/>
        </w:rPr>
        <w:t>1</w:t>
      </w:r>
      <w:r w:rsidR="00281F9E" w:rsidRPr="007009AE">
        <w:rPr>
          <w:rFonts w:ascii="Arial" w:hAnsi="Arial" w:cs="Arial"/>
          <w:b/>
          <w:color w:val="auto"/>
          <w:sz w:val="22"/>
          <w:szCs w:val="22"/>
        </w:rPr>
        <w:t>5</w:t>
      </w:r>
      <w:r w:rsidRPr="007009AE">
        <w:rPr>
          <w:rFonts w:ascii="Arial" w:hAnsi="Arial" w:cs="Arial"/>
          <w:b/>
          <w:color w:val="auto"/>
          <w:sz w:val="22"/>
          <w:szCs w:val="22"/>
        </w:rPr>
        <w:t xml:space="preserve">. INFORMACJE O FORMALNOŚCIACH, JAKIE </w:t>
      </w:r>
      <w:r w:rsidR="00281F9E" w:rsidRPr="007009AE">
        <w:rPr>
          <w:rFonts w:ascii="Arial" w:hAnsi="Arial" w:cs="Arial"/>
          <w:b/>
          <w:color w:val="auto"/>
          <w:sz w:val="22"/>
          <w:szCs w:val="22"/>
        </w:rPr>
        <w:t>MUSZĄ</w:t>
      </w:r>
      <w:r w:rsidRPr="007009AE">
        <w:rPr>
          <w:rFonts w:ascii="Arial" w:hAnsi="Arial" w:cs="Arial"/>
          <w:b/>
          <w:color w:val="auto"/>
          <w:sz w:val="22"/>
          <w:szCs w:val="22"/>
        </w:rPr>
        <w:t xml:space="preserve"> ZOSTAĆ DOPEŁNIONE</w:t>
      </w:r>
      <w:r w:rsidR="00C101A6" w:rsidRPr="007009AE">
        <w:rPr>
          <w:rFonts w:ascii="Arial" w:hAnsi="Arial" w:cs="Arial"/>
          <w:b/>
          <w:color w:val="auto"/>
          <w:sz w:val="22"/>
          <w:szCs w:val="22"/>
        </w:rPr>
        <w:t xml:space="preserve"> </w:t>
      </w:r>
      <w:r w:rsidRPr="007009AE">
        <w:rPr>
          <w:rFonts w:ascii="Arial" w:hAnsi="Arial" w:cs="Arial"/>
          <w:b/>
          <w:color w:val="auto"/>
          <w:sz w:val="22"/>
          <w:szCs w:val="22"/>
        </w:rPr>
        <w:t>PO WYBORZE OFERTY W CELU ZAWARCIA UMOWY W SPRAWIE ZAMÓWIENIA PUBLICZNEGO</w:t>
      </w:r>
    </w:p>
    <w:p w14:paraId="32EBEC58" w14:textId="77777777" w:rsidR="007719C4" w:rsidRPr="007009AE" w:rsidRDefault="007719C4" w:rsidP="00CF3510">
      <w:pPr>
        <w:tabs>
          <w:tab w:val="left" w:pos="426"/>
          <w:tab w:val="left" w:pos="567"/>
        </w:tabs>
        <w:spacing w:line="288" w:lineRule="auto"/>
        <w:jc w:val="both"/>
        <w:rPr>
          <w:rFonts w:ascii="Arial" w:hAnsi="Arial" w:cs="Arial"/>
          <w:b/>
          <w:color w:val="auto"/>
          <w:sz w:val="10"/>
          <w:szCs w:val="22"/>
        </w:rPr>
      </w:pPr>
    </w:p>
    <w:p w14:paraId="1FD6C85C" w14:textId="7AD4F398" w:rsidR="007719C4" w:rsidRPr="007009AE" w:rsidRDefault="00C02567" w:rsidP="00A83516">
      <w:pPr>
        <w:widowControl/>
        <w:tabs>
          <w:tab w:val="left" w:pos="567"/>
        </w:tabs>
        <w:suppressAutoHyphens w:val="0"/>
        <w:spacing w:line="288" w:lineRule="auto"/>
        <w:jc w:val="both"/>
        <w:rPr>
          <w:rFonts w:ascii="Arial" w:eastAsia="Times New Roman" w:hAnsi="Arial" w:cs="Arial"/>
          <w:color w:val="auto"/>
          <w:sz w:val="8"/>
          <w:szCs w:val="20"/>
        </w:rPr>
      </w:pPr>
      <w:r w:rsidRPr="007009AE">
        <w:rPr>
          <w:rFonts w:ascii="Arial" w:eastAsia="Times New Roman" w:hAnsi="Arial" w:cs="Arial"/>
          <w:b/>
          <w:color w:val="auto"/>
          <w:sz w:val="22"/>
          <w:szCs w:val="20"/>
        </w:rPr>
        <w:t>15.1</w:t>
      </w:r>
      <w:r w:rsidR="00793307" w:rsidRPr="007009AE">
        <w:rPr>
          <w:rFonts w:ascii="Arial" w:eastAsia="Times New Roman" w:hAnsi="Arial" w:cs="Arial"/>
          <w:b/>
          <w:color w:val="auto"/>
          <w:sz w:val="22"/>
          <w:szCs w:val="20"/>
        </w:rPr>
        <w:t xml:space="preserve"> </w:t>
      </w:r>
      <w:r w:rsidR="00A16029" w:rsidRPr="007009AE">
        <w:rPr>
          <w:rFonts w:ascii="Arial" w:eastAsia="Times New Roman" w:hAnsi="Arial" w:cs="Arial"/>
          <w:color w:val="auto"/>
          <w:sz w:val="22"/>
          <w:szCs w:val="20"/>
        </w:rPr>
        <w:t xml:space="preserve">Wybrany Wykonawca zostanie zawiadomiony o terminie i </w:t>
      </w:r>
      <w:r w:rsidR="007C5739" w:rsidRPr="007009AE">
        <w:rPr>
          <w:rFonts w:ascii="Arial" w:eastAsia="Times New Roman" w:hAnsi="Arial" w:cs="Arial"/>
          <w:color w:val="auto"/>
          <w:sz w:val="22"/>
          <w:szCs w:val="20"/>
        </w:rPr>
        <w:t>sposobie</w:t>
      </w:r>
      <w:r w:rsidR="00A16029" w:rsidRPr="007009AE">
        <w:rPr>
          <w:rFonts w:ascii="Arial" w:eastAsia="Times New Roman" w:hAnsi="Arial" w:cs="Arial"/>
          <w:color w:val="auto"/>
          <w:sz w:val="22"/>
          <w:szCs w:val="20"/>
        </w:rPr>
        <w:t xml:space="preserve"> podpisania</w:t>
      </w:r>
      <w:r w:rsidR="00A83516">
        <w:rPr>
          <w:rFonts w:ascii="Arial" w:eastAsia="Times New Roman" w:hAnsi="Arial" w:cs="Arial"/>
          <w:color w:val="auto"/>
          <w:sz w:val="22"/>
          <w:szCs w:val="20"/>
        </w:rPr>
        <w:t xml:space="preserve"> </w:t>
      </w:r>
      <w:r w:rsidR="00A16029" w:rsidRPr="007009AE">
        <w:rPr>
          <w:rFonts w:ascii="Arial" w:eastAsia="Times New Roman" w:hAnsi="Arial" w:cs="Arial"/>
          <w:color w:val="auto"/>
          <w:sz w:val="22"/>
          <w:szCs w:val="20"/>
        </w:rPr>
        <w:t xml:space="preserve">umowy. </w:t>
      </w:r>
    </w:p>
    <w:p w14:paraId="0DD1237A" w14:textId="77777777" w:rsidR="007719C4" w:rsidRPr="007009AE" w:rsidRDefault="007719C4" w:rsidP="00CF3510">
      <w:pPr>
        <w:widowControl/>
        <w:tabs>
          <w:tab w:val="left" w:pos="567"/>
        </w:tabs>
        <w:suppressAutoHyphens w:val="0"/>
        <w:spacing w:line="288" w:lineRule="auto"/>
        <w:rPr>
          <w:rFonts w:ascii="Arial" w:eastAsia="Times New Roman" w:hAnsi="Arial" w:cs="Arial"/>
          <w:color w:val="auto"/>
          <w:sz w:val="8"/>
          <w:szCs w:val="20"/>
        </w:rPr>
      </w:pPr>
    </w:p>
    <w:p w14:paraId="2B4ABFAF" w14:textId="63E6E3E3" w:rsidR="007719C4" w:rsidRPr="007009AE" w:rsidRDefault="00C02567" w:rsidP="00CF3510">
      <w:pPr>
        <w:tabs>
          <w:tab w:val="left" w:pos="0"/>
          <w:tab w:val="left" w:pos="426"/>
          <w:tab w:val="left" w:pos="567"/>
        </w:tabs>
        <w:spacing w:line="288" w:lineRule="auto"/>
        <w:jc w:val="both"/>
        <w:rPr>
          <w:rFonts w:ascii="Arial" w:hAnsi="Arial" w:cs="Arial"/>
          <w:color w:val="auto"/>
          <w:sz w:val="8"/>
          <w:szCs w:val="16"/>
        </w:rPr>
      </w:pPr>
      <w:r w:rsidRPr="007009AE">
        <w:rPr>
          <w:rFonts w:ascii="Arial" w:hAnsi="Arial" w:cs="Arial"/>
          <w:b/>
          <w:color w:val="auto"/>
          <w:sz w:val="22"/>
          <w:szCs w:val="20"/>
        </w:rPr>
        <w:t>15</w:t>
      </w:r>
      <w:r w:rsidR="00A16029" w:rsidRPr="007009AE">
        <w:rPr>
          <w:rFonts w:ascii="Arial" w:hAnsi="Arial" w:cs="Arial"/>
          <w:b/>
          <w:color w:val="auto"/>
          <w:sz w:val="22"/>
          <w:szCs w:val="20"/>
        </w:rPr>
        <w:t>.2</w:t>
      </w:r>
      <w:r w:rsidR="00A16029" w:rsidRPr="007009AE">
        <w:rPr>
          <w:rFonts w:ascii="Arial" w:hAnsi="Arial" w:cs="Arial"/>
          <w:color w:val="auto"/>
          <w:sz w:val="22"/>
          <w:szCs w:val="20"/>
        </w:rPr>
        <w:t xml:space="preserve"> Osoby reprezentujące Wykonawcę, przy podpisywaniu umowy, powinny posiadać</w:t>
      </w:r>
      <w:r w:rsidR="00C101A6" w:rsidRPr="007009AE">
        <w:rPr>
          <w:rFonts w:ascii="Arial" w:hAnsi="Arial" w:cs="Arial"/>
          <w:color w:val="auto"/>
          <w:sz w:val="22"/>
          <w:szCs w:val="20"/>
        </w:rPr>
        <w:t xml:space="preserve"> </w:t>
      </w:r>
      <w:r w:rsidR="00A16029" w:rsidRPr="007009AE">
        <w:rPr>
          <w:rFonts w:ascii="Arial" w:hAnsi="Arial" w:cs="Arial"/>
          <w:color w:val="auto"/>
          <w:sz w:val="22"/>
          <w:szCs w:val="20"/>
        </w:rPr>
        <w:t>ze sobą dokumenty potwierdzające ich umocowanie do podpisania umowy, o ile umocowanie to nie będzie wynikać z dokumentów załączonych do oferty.</w:t>
      </w:r>
    </w:p>
    <w:p w14:paraId="6DA87789" w14:textId="77777777" w:rsidR="007719C4" w:rsidRPr="007009AE" w:rsidRDefault="007719C4" w:rsidP="00CF3510">
      <w:pPr>
        <w:tabs>
          <w:tab w:val="left" w:pos="540"/>
        </w:tabs>
        <w:spacing w:line="288" w:lineRule="auto"/>
        <w:ind w:left="562"/>
        <w:jc w:val="both"/>
        <w:rPr>
          <w:rFonts w:ascii="Arial" w:hAnsi="Arial" w:cs="Arial"/>
          <w:color w:val="auto"/>
          <w:sz w:val="8"/>
          <w:szCs w:val="16"/>
        </w:rPr>
      </w:pPr>
    </w:p>
    <w:p w14:paraId="72FEB03D" w14:textId="77777777" w:rsidR="007719C4" w:rsidRPr="007009AE" w:rsidRDefault="00C02567" w:rsidP="00CF3510">
      <w:pPr>
        <w:tabs>
          <w:tab w:val="left" w:pos="0"/>
          <w:tab w:val="left" w:pos="567"/>
        </w:tabs>
        <w:spacing w:line="288" w:lineRule="auto"/>
        <w:jc w:val="both"/>
        <w:rPr>
          <w:rFonts w:ascii="Arial" w:hAnsi="Arial" w:cs="Arial"/>
          <w:color w:val="auto"/>
          <w:sz w:val="8"/>
          <w:szCs w:val="16"/>
        </w:rPr>
      </w:pPr>
      <w:r w:rsidRPr="007009AE">
        <w:rPr>
          <w:rFonts w:ascii="Arial" w:hAnsi="Arial" w:cs="Arial"/>
          <w:b/>
          <w:color w:val="auto"/>
          <w:sz w:val="22"/>
        </w:rPr>
        <w:t>15</w:t>
      </w:r>
      <w:r w:rsidR="00A16029" w:rsidRPr="007009AE">
        <w:rPr>
          <w:rFonts w:ascii="Arial" w:hAnsi="Arial" w:cs="Arial"/>
          <w:b/>
          <w:color w:val="auto"/>
          <w:sz w:val="22"/>
        </w:rPr>
        <w:t>.3</w:t>
      </w:r>
      <w:r w:rsidR="00A16029" w:rsidRPr="007009AE">
        <w:rPr>
          <w:rFonts w:ascii="Arial" w:hAnsi="Arial" w:cs="Arial"/>
          <w:color w:val="auto"/>
          <w:sz w:val="22"/>
        </w:rPr>
        <w:t xml:space="preserve"> W przypadku, gdy jako najkorzystniejsza oferta zostanie wybrana oferta Wykonawców wspólnie ubiegających się o udzielenie zamówienia, Wykonawca przed podpisaniem umowy, na wezwanie Zamawiającego, przedłoży</w:t>
      </w:r>
      <w:r w:rsidR="003E4EE9" w:rsidRPr="007009AE">
        <w:rPr>
          <w:rFonts w:ascii="Arial" w:hAnsi="Arial" w:cs="Arial"/>
          <w:color w:val="auto"/>
          <w:sz w:val="22"/>
        </w:rPr>
        <w:t xml:space="preserve"> kopię umowy</w:t>
      </w:r>
      <w:r w:rsidR="00A16029" w:rsidRPr="007009AE">
        <w:rPr>
          <w:rFonts w:ascii="Arial" w:hAnsi="Arial" w:cs="Arial"/>
          <w:color w:val="auto"/>
          <w:sz w:val="22"/>
        </w:rPr>
        <w:t xml:space="preserve"> regulującą współpracę Wykonawców.</w:t>
      </w:r>
    </w:p>
    <w:p w14:paraId="2FBBFC89" w14:textId="77777777" w:rsidR="007719C4" w:rsidRPr="007009AE" w:rsidRDefault="007719C4" w:rsidP="00CF3510">
      <w:pPr>
        <w:tabs>
          <w:tab w:val="left" w:pos="540"/>
        </w:tabs>
        <w:spacing w:line="288" w:lineRule="auto"/>
        <w:jc w:val="both"/>
        <w:rPr>
          <w:rFonts w:ascii="Arial" w:hAnsi="Arial" w:cs="Arial"/>
          <w:color w:val="auto"/>
          <w:sz w:val="8"/>
          <w:szCs w:val="16"/>
        </w:rPr>
      </w:pPr>
    </w:p>
    <w:p w14:paraId="59D3EEA8" w14:textId="77777777" w:rsidR="007719C4" w:rsidRPr="007009AE" w:rsidRDefault="00A16029" w:rsidP="00A42DB1">
      <w:pPr>
        <w:pStyle w:val="Akapitzlist"/>
        <w:numPr>
          <w:ilvl w:val="1"/>
          <w:numId w:val="14"/>
        </w:numPr>
        <w:tabs>
          <w:tab w:val="left" w:pos="0"/>
          <w:tab w:val="left" w:pos="567"/>
        </w:tabs>
        <w:spacing w:line="288" w:lineRule="auto"/>
        <w:ind w:left="0" w:firstLine="0"/>
        <w:jc w:val="both"/>
        <w:rPr>
          <w:rFonts w:ascii="Arial" w:hAnsi="Arial" w:cs="Arial"/>
          <w:color w:val="auto"/>
          <w:sz w:val="6"/>
          <w:szCs w:val="22"/>
        </w:rPr>
      </w:pPr>
      <w:r w:rsidRPr="007009AE">
        <w:rPr>
          <w:rFonts w:ascii="Arial" w:hAnsi="Arial" w:cs="Arial"/>
          <w:color w:val="auto"/>
          <w:sz w:val="22"/>
          <w:szCs w:val="22"/>
        </w:rPr>
        <w:t>Wykonawca, przed podpisaniem umowy, zobowiązany jest do</w:t>
      </w:r>
      <w:r w:rsidR="00E15713" w:rsidRPr="007009AE">
        <w:rPr>
          <w:rFonts w:ascii="Arial" w:hAnsi="Arial" w:cs="Arial"/>
          <w:color w:val="auto"/>
          <w:sz w:val="22"/>
          <w:szCs w:val="22"/>
        </w:rPr>
        <w:t xml:space="preserve"> </w:t>
      </w:r>
      <w:r w:rsidRPr="007009AE">
        <w:rPr>
          <w:rFonts w:ascii="Arial" w:hAnsi="Arial" w:cs="Arial"/>
          <w:color w:val="auto"/>
          <w:sz w:val="22"/>
          <w:szCs w:val="22"/>
        </w:rPr>
        <w:t xml:space="preserve">wniesienia </w:t>
      </w:r>
      <w:r w:rsidRPr="007009AE">
        <w:rPr>
          <w:rFonts w:ascii="Arial" w:hAnsi="Arial" w:cs="Arial"/>
          <w:b/>
          <w:color w:val="auto"/>
          <w:sz w:val="22"/>
          <w:szCs w:val="22"/>
        </w:rPr>
        <w:t>zabezpieczenia należytego wykonania umowy</w:t>
      </w:r>
      <w:r w:rsidRPr="007009AE">
        <w:rPr>
          <w:rFonts w:ascii="Arial" w:hAnsi="Arial" w:cs="Arial"/>
          <w:color w:val="auto"/>
          <w:sz w:val="22"/>
          <w:szCs w:val="22"/>
        </w:rPr>
        <w:t>, zgodnie z pkt 1</w:t>
      </w:r>
      <w:r w:rsidR="00C02567" w:rsidRPr="007009AE">
        <w:rPr>
          <w:rFonts w:ascii="Arial" w:hAnsi="Arial" w:cs="Arial"/>
          <w:color w:val="auto"/>
          <w:sz w:val="22"/>
          <w:szCs w:val="22"/>
        </w:rPr>
        <w:t>6</w:t>
      </w:r>
      <w:r w:rsidRPr="007009AE">
        <w:rPr>
          <w:rFonts w:ascii="Arial" w:hAnsi="Arial" w:cs="Arial"/>
          <w:color w:val="auto"/>
          <w:sz w:val="22"/>
          <w:szCs w:val="22"/>
        </w:rPr>
        <w:t xml:space="preserve"> n</w:t>
      </w:r>
      <w:r w:rsidR="00C02567" w:rsidRPr="007009AE">
        <w:rPr>
          <w:rFonts w:ascii="Arial" w:hAnsi="Arial" w:cs="Arial"/>
          <w:color w:val="auto"/>
          <w:sz w:val="22"/>
          <w:szCs w:val="22"/>
        </w:rPr>
        <w:t>iniejszej S</w:t>
      </w:r>
      <w:r w:rsidR="00E15713" w:rsidRPr="007009AE">
        <w:rPr>
          <w:rFonts w:ascii="Arial" w:hAnsi="Arial" w:cs="Arial"/>
          <w:color w:val="auto"/>
          <w:sz w:val="22"/>
          <w:szCs w:val="22"/>
        </w:rPr>
        <w:t>WZ.</w:t>
      </w:r>
    </w:p>
    <w:p w14:paraId="32778989" w14:textId="77777777" w:rsidR="00F6054A" w:rsidRPr="007009AE" w:rsidRDefault="00F6054A" w:rsidP="00A42DB1">
      <w:pPr>
        <w:pStyle w:val="Akapitzlist"/>
        <w:numPr>
          <w:ilvl w:val="1"/>
          <w:numId w:val="17"/>
        </w:numPr>
        <w:tabs>
          <w:tab w:val="left" w:pos="0"/>
          <w:tab w:val="left" w:pos="567"/>
        </w:tabs>
        <w:spacing w:line="288" w:lineRule="auto"/>
        <w:jc w:val="both"/>
        <w:rPr>
          <w:rFonts w:ascii="Arial" w:hAnsi="Arial" w:cs="Arial"/>
          <w:color w:val="auto"/>
          <w:sz w:val="6"/>
          <w:szCs w:val="22"/>
        </w:rPr>
      </w:pPr>
    </w:p>
    <w:p w14:paraId="2EE412D4" w14:textId="77777777" w:rsidR="007719C4" w:rsidRPr="007009AE" w:rsidRDefault="007719C4" w:rsidP="00CF3510">
      <w:pPr>
        <w:tabs>
          <w:tab w:val="left" w:pos="900"/>
        </w:tabs>
        <w:spacing w:line="288" w:lineRule="auto"/>
        <w:jc w:val="both"/>
        <w:rPr>
          <w:rFonts w:ascii="Arial" w:hAnsi="Arial" w:cs="Arial"/>
          <w:color w:val="auto"/>
          <w:sz w:val="6"/>
          <w:szCs w:val="22"/>
        </w:rPr>
      </w:pPr>
    </w:p>
    <w:p w14:paraId="7EB3227B" w14:textId="77777777" w:rsidR="007719C4" w:rsidRPr="007009AE" w:rsidRDefault="00C02567" w:rsidP="00CF3510">
      <w:pPr>
        <w:tabs>
          <w:tab w:val="left" w:pos="0"/>
          <w:tab w:val="left" w:pos="567"/>
        </w:tabs>
        <w:spacing w:line="288" w:lineRule="auto"/>
        <w:jc w:val="both"/>
        <w:rPr>
          <w:rFonts w:ascii="Arial" w:eastAsia="Times New Roman" w:hAnsi="Arial" w:cs="Arial"/>
          <w:color w:val="auto"/>
          <w:sz w:val="8"/>
          <w:szCs w:val="16"/>
        </w:rPr>
      </w:pPr>
      <w:r w:rsidRPr="007009AE">
        <w:rPr>
          <w:rFonts w:ascii="Arial" w:hAnsi="Arial" w:cs="Arial"/>
          <w:b/>
          <w:color w:val="auto"/>
          <w:sz w:val="22"/>
          <w:szCs w:val="22"/>
        </w:rPr>
        <w:t>15</w:t>
      </w:r>
      <w:r w:rsidR="00A16029" w:rsidRPr="007009AE">
        <w:rPr>
          <w:rFonts w:ascii="Arial" w:hAnsi="Arial" w:cs="Arial"/>
          <w:b/>
          <w:color w:val="auto"/>
          <w:sz w:val="22"/>
          <w:szCs w:val="22"/>
        </w:rPr>
        <w:t>.5</w:t>
      </w:r>
      <w:r w:rsidR="00A16029" w:rsidRPr="007009AE">
        <w:rPr>
          <w:rFonts w:ascii="Arial" w:hAnsi="Arial" w:cs="Arial"/>
          <w:color w:val="auto"/>
          <w:sz w:val="22"/>
          <w:szCs w:val="22"/>
        </w:rPr>
        <w:t xml:space="preserve"> Zamawiający zawrze </w:t>
      </w:r>
      <w:r w:rsidR="00A16029" w:rsidRPr="007009AE">
        <w:rPr>
          <w:rFonts w:ascii="Arial" w:eastAsia="Times New Roman" w:hAnsi="Arial" w:cs="Arial"/>
          <w:color w:val="auto"/>
          <w:sz w:val="22"/>
          <w:szCs w:val="22"/>
        </w:rPr>
        <w:t xml:space="preserve">umowę w sprawie zamówienia publicznego, w terminie nie krótszym niż określony w art. </w:t>
      </w:r>
      <w:r w:rsidR="00162685" w:rsidRPr="007009AE">
        <w:rPr>
          <w:rFonts w:ascii="Arial" w:eastAsia="Times New Roman" w:hAnsi="Arial" w:cs="Arial"/>
          <w:color w:val="auto"/>
          <w:sz w:val="22"/>
          <w:szCs w:val="22"/>
        </w:rPr>
        <w:t>308</w:t>
      </w:r>
      <w:r w:rsidR="00A16029" w:rsidRPr="007009AE">
        <w:rPr>
          <w:rFonts w:ascii="Arial" w:eastAsia="Times New Roman" w:hAnsi="Arial" w:cs="Arial"/>
          <w:color w:val="auto"/>
          <w:sz w:val="22"/>
          <w:szCs w:val="22"/>
        </w:rPr>
        <w:t xml:space="preserve"> ust. </w:t>
      </w:r>
      <w:r w:rsidR="00162685" w:rsidRPr="007009AE">
        <w:rPr>
          <w:rFonts w:ascii="Arial" w:eastAsia="Times New Roman" w:hAnsi="Arial" w:cs="Arial"/>
          <w:color w:val="auto"/>
          <w:sz w:val="22"/>
          <w:szCs w:val="22"/>
        </w:rPr>
        <w:t>2</w:t>
      </w:r>
      <w:r w:rsidR="00A16029" w:rsidRPr="007009AE">
        <w:rPr>
          <w:rFonts w:ascii="Arial" w:eastAsia="Times New Roman" w:hAnsi="Arial" w:cs="Arial"/>
          <w:color w:val="auto"/>
          <w:sz w:val="22"/>
          <w:szCs w:val="22"/>
        </w:rPr>
        <w:t xml:space="preserve"> ustawy </w:t>
      </w:r>
      <w:proofErr w:type="spellStart"/>
      <w:r w:rsidR="00A16029" w:rsidRPr="007009AE">
        <w:rPr>
          <w:rFonts w:ascii="Arial" w:eastAsia="Times New Roman" w:hAnsi="Arial" w:cs="Arial"/>
          <w:color w:val="auto"/>
          <w:sz w:val="22"/>
          <w:szCs w:val="22"/>
        </w:rPr>
        <w:t>Pzp</w:t>
      </w:r>
      <w:proofErr w:type="spellEnd"/>
      <w:r w:rsidR="00A16029" w:rsidRPr="007009AE">
        <w:rPr>
          <w:rFonts w:ascii="Arial" w:eastAsia="Times New Roman" w:hAnsi="Arial" w:cs="Arial"/>
          <w:color w:val="auto"/>
          <w:sz w:val="22"/>
          <w:szCs w:val="22"/>
        </w:rPr>
        <w:t xml:space="preserve">, z zastrzeżeniem art. </w:t>
      </w:r>
      <w:r w:rsidR="00162685" w:rsidRPr="007009AE">
        <w:rPr>
          <w:rFonts w:ascii="Arial" w:eastAsia="Times New Roman" w:hAnsi="Arial" w:cs="Arial"/>
          <w:color w:val="auto"/>
          <w:sz w:val="22"/>
          <w:szCs w:val="22"/>
        </w:rPr>
        <w:t>308</w:t>
      </w:r>
      <w:r w:rsidR="00A16029" w:rsidRPr="007009AE">
        <w:rPr>
          <w:rFonts w:ascii="Arial" w:eastAsia="Times New Roman" w:hAnsi="Arial" w:cs="Arial"/>
          <w:color w:val="auto"/>
          <w:sz w:val="22"/>
          <w:szCs w:val="22"/>
        </w:rPr>
        <w:t xml:space="preserve"> ust. </w:t>
      </w:r>
      <w:r w:rsidR="00162685" w:rsidRPr="007009AE">
        <w:rPr>
          <w:rFonts w:ascii="Arial" w:eastAsia="Times New Roman" w:hAnsi="Arial" w:cs="Arial"/>
          <w:color w:val="auto"/>
          <w:sz w:val="22"/>
          <w:szCs w:val="22"/>
        </w:rPr>
        <w:t>3</w:t>
      </w:r>
      <w:r w:rsidR="00A16029" w:rsidRPr="007009AE">
        <w:rPr>
          <w:rFonts w:ascii="Arial" w:eastAsia="Times New Roman" w:hAnsi="Arial" w:cs="Arial"/>
          <w:color w:val="auto"/>
          <w:sz w:val="22"/>
          <w:szCs w:val="22"/>
        </w:rPr>
        <w:t xml:space="preserve"> cytowanej ustawy.</w:t>
      </w:r>
    </w:p>
    <w:p w14:paraId="393ED639" w14:textId="77777777" w:rsidR="007719C4" w:rsidRPr="007009AE" w:rsidRDefault="007719C4" w:rsidP="00CF3510">
      <w:pPr>
        <w:tabs>
          <w:tab w:val="left" w:pos="0"/>
        </w:tabs>
        <w:spacing w:line="288" w:lineRule="auto"/>
        <w:jc w:val="both"/>
        <w:rPr>
          <w:rFonts w:ascii="Arial" w:eastAsia="Times New Roman" w:hAnsi="Arial" w:cs="Arial"/>
          <w:color w:val="auto"/>
          <w:sz w:val="10"/>
          <w:szCs w:val="16"/>
        </w:rPr>
      </w:pPr>
    </w:p>
    <w:p w14:paraId="3AAD2731" w14:textId="77777777" w:rsidR="007719C4" w:rsidRPr="007009AE" w:rsidRDefault="00A16029" w:rsidP="00CF3510">
      <w:pPr>
        <w:pStyle w:val="Tretekstu"/>
        <w:tabs>
          <w:tab w:val="left" w:pos="426"/>
        </w:tabs>
        <w:spacing w:after="0" w:line="288" w:lineRule="auto"/>
        <w:jc w:val="both"/>
        <w:rPr>
          <w:rFonts w:ascii="Arial" w:hAnsi="Arial" w:cs="Arial"/>
          <w:b/>
          <w:color w:val="auto"/>
          <w:sz w:val="6"/>
          <w:szCs w:val="22"/>
        </w:rPr>
      </w:pPr>
      <w:r w:rsidRPr="007009AE">
        <w:rPr>
          <w:rFonts w:ascii="Arial" w:hAnsi="Arial" w:cs="Arial"/>
          <w:b/>
          <w:color w:val="auto"/>
          <w:sz w:val="22"/>
          <w:szCs w:val="22"/>
        </w:rPr>
        <w:t>1</w:t>
      </w:r>
      <w:r w:rsidR="00143E6B" w:rsidRPr="007009AE">
        <w:rPr>
          <w:rFonts w:ascii="Arial" w:hAnsi="Arial" w:cs="Arial"/>
          <w:b/>
          <w:color w:val="auto"/>
          <w:sz w:val="22"/>
          <w:szCs w:val="22"/>
        </w:rPr>
        <w:t>6</w:t>
      </w:r>
      <w:r w:rsidRPr="007009AE">
        <w:rPr>
          <w:rFonts w:ascii="Arial" w:hAnsi="Arial" w:cs="Arial"/>
          <w:b/>
          <w:color w:val="auto"/>
          <w:sz w:val="22"/>
          <w:szCs w:val="22"/>
        </w:rPr>
        <w:t xml:space="preserve">. WYMAGANIA DOTYCZĄCE ZABEZPIECZENIA NALEŻYTEGO WYKONANIA UMOWY </w:t>
      </w:r>
    </w:p>
    <w:p w14:paraId="1FC55E84" w14:textId="77777777" w:rsidR="007719C4" w:rsidRPr="007009AE" w:rsidRDefault="007719C4" w:rsidP="00CF3510">
      <w:pPr>
        <w:spacing w:line="288" w:lineRule="auto"/>
        <w:jc w:val="both"/>
        <w:rPr>
          <w:rFonts w:ascii="Arial" w:hAnsi="Arial" w:cs="Arial"/>
          <w:b/>
          <w:color w:val="auto"/>
          <w:sz w:val="6"/>
          <w:szCs w:val="22"/>
        </w:rPr>
      </w:pPr>
    </w:p>
    <w:p w14:paraId="71C7AE04" w14:textId="54695ACA" w:rsidR="007719C4" w:rsidRPr="007009AE" w:rsidRDefault="00A16029" w:rsidP="00CF3510">
      <w:pPr>
        <w:pStyle w:val="WW-Tekstpodstawowy3"/>
        <w:tabs>
          <w:tab w:val="left" w:pos="540"/>
        </w:tabs>
        <w:spacing w:line="288" w:lineRule="auto"/>
        <w:rPr>
          <w:color w:val="auto"/>
        </w:rPr>
      </w:pPr>
      <w:r w:rsidRPr="007009AE">
        <w:rPr>
          <w:b/>
          <w:color w:val="auto"/>
          <w:szCs w:val="22"/>
        </w:rPr>
        <w:t>1</w:t>
      </w:r>
      <w:r w:rsidR="00143E6B" w:rsidRPr="007009AE">
        <w:rPr>
          <w:b/>
          <w:color w:val="auto"/>
          <w:szCs w:val="22"/>
        </w:rPr>
        <w:t>6</w:t>
      </w:r>
      <w:r w:rsidRPr="007009AE">
        <w:rPr>
          <w:b/>
          <w:color w:val="auto"/>
          <w:szCs w:val="22"/>
        </w:rPr>
        <w:t>.1</w:t>
      </w:r>
      <w:r w:rsidRPr="007009AE">
        <w:rPr>
          <w:color w:val="auto"/>
          <w:szCs w:val="22"/>
        </w:rPr>
        <w:t xml:space="preserve"> Wykonawca, przed podpisaniem umowy, zobowiązany jest do wniesienia zabezpieczenia należytego wykonania umowy na kwotę stanowiącą 5 % </w:t>
      </w:r>
      <w:r w:rsidRPr="007009AE">
        <w:rPr>
          <w:color w:val="auto"/>
        </w:rPr>
        <w:t>wartości (ceny ofertowej)</w:t>
      </w:r>
      <w:r w:rsidR="00C101A6" w:rsidRPr="007009AE">
        <w:rPr>
          <w:color w:val="auto"/>
        </w:rPr>
        <w:t xml:space="preserve"> </w:t>
      </w:r>
      <w:r w:rsidRPr="007009AE">
        <w:rPr>
          <w:color w:val="auto"/>
        </w:rPr>
        <w:t>zamówienia objętego ofertą.</w:t>
      </w:r>
    </w:p>
    <w:p w14:paraId="146BB4E9" w14:textId="77777777" w:rsidR="007719C4" w:rsidRPr="007009AE" w:rsidRDefault="00A16029" w:rsidP="00CF3510">
      <w:pPr>
        <w:pStyle w:val="WW-Tekstpodstawowy3"/>
        <w:spacing w:line="288" w:lineRule="auto"/>
        <w:rPr>
          <w:color w:val="auto"/>
        </w:rPr>
      </w:pPr>
      <w:r w:rsidRPr="007009AE">
        <w:rPr>
          <w:color w:val="auto"/>
        </w:rPr>
        <w:t xml:space="preserve">Zabezpieczenie należytego wykonania umowy może być wniesione według wyboru </w:t>
      </w:r>
      <w:r w:rsidR="00143E6B" w:rsidRPr="007009AE">
        <w:rPr>
          <w:color w:val="auto"/>
        </w:rPr>
        <w:t xml:space="preserve">wykonawcy w jednej lub kilku </w:t>
      </w:r>
      <w:r w:rsidRPr="007009AE">
        <w:rPr>
          <w:color w:val="auto"/>
        </w:rPr>
        <w:t>formach:</w:t>
      </w:r>
    </w:p>
    <w:p w14:paraId="03080007" w14:textId="77777777" w:rsidR="007719C4" w:rsidRPr="007009AE" w:rsidRDefault="00A16029" w:rsidP="008A6C45">
      <w:pPr>
        <w:pStyle w:val="WW-Tekstpodstawowy3"/>
        <w:numPr>
          <w:ilvl w:val="0"/>
          <w:numId w:val="9"/>
        </w:numPr>
        <w:tabs>
          <w:tab w:val="left" w:pos="426"/>
        </w:tabs>
        <w:spacing w:line="288" w:lineRule="auto"/>
        <w:ind w:hanging="284"/>
        <w:rPr>
          <w:color w:val="auto"/>
        </w:rPr>
      </w:pPr>
      <w:r w:rsidRPr="007009AE">
        <w:rPr>
          <w:color w:val="auto"/>
        </w:rPr>
        <w:lastRenderedPageBreak/>
        <w:t>pieniądzu;</w:t>
      </w:r>
    </w:p>
    <w:p w14:paraId="64F5B48E" w14:textId="77777777" w:rsidR="007719C4" w:rsidRPr="007009AE" w:rsidRDefault="00A16029" w:rsidP="008A6C45">
      <w:pPr>
        <w:pStyle w:val="WW-Tekstpodstawowy3"/>
        <w:numPr>
          <w:ilvl w:val="0"/>
          <w:numId w:val="9"/>
        </w:numPr>
        <w:tabs>
          <w:tab w:val="left" w:pos="426"/>
        </w:tabs>
        <w:spacing w:line="288" w:lineRule="auto"/>
        <w:ind w:hanging="284"/>
        <w:rPr>
          <w:color w:val="auto"/>
        </w:rPr>
      </w:pPr>
      <w:r w:rsidRPr="007009AE">
        <w:rPr>
          <w:color w:val="auto"/>
        </w:rPr>
        <w:t>poręczeniach bankowych lub poręczeniach spółdzielczej kasy oszczędnościowo-kredytowej, z tym że zobowiązanie kasy jest zawsze zobowiązaniem pieniężnym;</w:t>
      </w:r>
    </w:p>
    <w:p w14:paraId="411C8547" w14:textId="77777777" w:rsidR="007719C4" w:rsidRPr="007009AE" w:rsidRDefault="00A16029" w:rsidP="008A6C45">
      <w:pPr>
        <w:pStyle w:val="WW-Tekstpodstawowy3"/>
        <w:numPr>
          <w:ilvl w:val="0"/>
          <w:numId w:val="9"/>
        </w:numPr>
        <w:tabs>
          <w:tab w:val="left" w:pos="426"/>
        </w:tabs>
        <w:spacing w:line="288" w:lineRule="auto"/>
        <w:ind w:hanging="284"/>
        <w:rPr>
          <w:color w:val="auto"/>
        </w:rPr>
      </w:pPr>
      <w:r w:rsidRPr="007009AE">
        <w:rPr>
          <w:color w:val="auto"/>
        </w:rPr>
        <w:t>gwarancjach bankowych;</w:t>
      </w:r>
    </w:p>
    <w:p w14:paraId="7E31CF87" w14:textId="77777777" w:rsidR="007719C4" w:rsidRPr="007009AE" w:rsidRDefault="00A16029" w:rsidP="008A6C45">
      <w:pPr>
        <w:pStyle w:val="WW-Tekstpodstawowy3"/>
        <w:numPr>
          <w:ilvl w:val="0"/>
          <w:numId w:val="9"/>
        </w:numPr>
        <w:tabs>
          <w:tab w:val="left" w:pos="426"/>
        </w:tabs>
        <w:spacing w:line="288" w:lineRule="auto"/>
        <w:ind w:hanging="284"/>
        <w:rPr>
          <w:color w:val="auto"/>
        </w:rPr>
      </w:pPr>
      <w:r w:rsidRPr="007009AE">
        <w:rPr>
          <w:color w:val="auto"/>
        </w:rPr>
        <w:t>gwarancjach ubezpieczeniowych;</w:t>
      </w:r>
    </w:p>
    <w:p w14:paraId="57F36CF8" w14:textId="17DEC2B7" w:rsidR="007719C4" w:rsidRPr="007009AE" w:rsidRDefault="00A16029" w:rsidP="008A6C45">
      <w:pPr>
        <w:pStyle w:val="WW-Tekstpodstawowy3"/>
        <w:numPr>
          <w:ilvl w:val="0"/>
          <w:numId w:val="9"/>
        </w:numPr>
        <w:tabs>
          <w:tab w:val="left" w:pos="426"/>
        </w:tabs>
        <w:spacing w:line="288" w:lineRule="auto"/>
        <w:ind w:hanging="284"/>
        <w:rPr>
          <w:color w:val="auto"/>
          <w:sz w:val="12"/>
          <w:szCs w:val="16"/>
        </w:rPr>
      </w:pPr>
      <w:r w:rsidRPr="007009AE">
        <w:rPr>
          <w:color w:val="auto"/>
        </w:rPr>
        <w:t xml:space="preserve">poręczeniach udzielanych przez podmioty, o których mowa </w:t>
      </w:r>
      <w:r w:rsidR="00904371" w:rsidRPr="007009AE">
        <w:rPr>
          <w:color w:val="auto"/>
        </w:rPr>
        <w:t xml:space="preserve">w art. 6b ust. 5 pkt 2 ustawy </w:t>
      </w:r>
      <w:r w:rsidRPr="007009AE">
        <w:rPr>
          <w:color w:val="auto"/>
        </w:rPr>
        <w:t>z dnia 9 listopada 2000 r. o utworzeniu Polskiej Agencji Rozwoju Przedsiębiorczości.</w:t>
      </w:r>
      <w:r w:rsidR="00C101A6" w:rsidRPr="007009AE">
        <w:rPr>
          <w:color w:val="auto"/>
        </w:rPr>
        <w:t xml:space="preserve"> </w:t>
      </w:r>
    </w:p>
    <w:p w14:paraId="30A85AE9" w14:textId="77777777" w:rsidR="007719C4" w:rsidRPr="007009AE" w:rsidRDefault="007719C4" w:rsidP="00CF3510">
      <w:pPr>
        <w:pStyle w:val="WW-Tekstpodstawowy3"/>
        <w:spacing w:line="288" w:lineRule="auto"/>
        <w:rPr>
          <w:color w:val="auto"/>
          <w:sz w:val="10"/>
          <w:szCs w:val="16"/>
        </w:rPr>
      </w:pPr>
    </w:p>
    <w:p w14:paraId="45B456F0" w14:textId="77777777" w:rsidR="00685EEA" w:rsidRPr="007009AE"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auto"/>
          <w:sz w:val="22"/>
          <w:szCs w:val="22"/>
          <w:lang w:eastAsia="pl-PL"/>
        </w:rPr>
      </w:pPr>
      <w:r w:rsidRPr="007009AE">
        <w:rPr>
          <w:rFonts w:ascii="Arial" w:hAnsi="Arial" w:cs="Arial"/>
          <w:b/>
          <w:color w:val="auto"/>
          <w:sz w:val="22"/>
          <w:szCs w:val="22"/>
        </w:rPr>
        <w:t>1</w:t>
      </w:r>
      <w:r w:rsidR="00663F83" w:rsidRPr="007009AE">
        <w:rPr>
          <w:rFonts w:ascii="Arial" w:hAnsi="Arial" w:cs="Arial"/>
          <w:b/>
          <w:color w:val="auto"/>
          <w:sz w:val="22"/>
          <w:szCs w:val="22"/>
        </w:rPr>
        <w:t>6</w:t>
      </w:r>
      <w:r w:rsidRPr="007009AE">
        <w:rPr>
          <w:rFonts w:ascii="Arial" w:hAnsi="Arial" w:cs="Arial"/>
          <w:b/>
          <w:color w:val="auto"/>
          <w:sz w:val="22"/>
          <w:szCs w:val="22"/>
        </w:rPr>
        <w:t>.2</w:t>
      </w:r>
      <w:r w:rsidRPr="007009AE">
        <w:rPr>
          <w:rFonts w:ascii="Arial" w:hAnsi="Arial" w:cs="Arial"/>
          <w:color w:val="auto"/>
          <w:sz w:val="22"/>
          <w:szCs w:val="22"/>
        </w:rPr>
        <w:t xml:space="preserve"> </w:t>
      </w:r>
      <w:r w:rsidR="00685EEA" w:rsidRPr="007009AE">
        <w:rPr>
          <w:rFonts w:ascii="Arial" w:hAnsi="Arial" w:cs="Arial"/>
          <w:color w:val="auto"/>
          <w:sz w:val="22"/>
          <w:szCs w:val="22"/>
          <w:lang w:eastAsia="pl-PL"/>
        </w:rPr>
        <w:t xml:space="preserve">Zabezpieczenie wnoszone w pieniądzu Wykonawca wpłaca przelewem na rachunek bankowy Zamawiającego – Zakład Usług Komunalnych, ul. </w:t>
      </w:r>
      <w:proofErr w:type="spellStart"/>
      <w:r w:rsidR="00685EEA" w:rsidRPr="007009AE">
        <w:rPr>
          <w:rFonts w:ascii="Arial" w:hAnsi="Arial" w:cs="Arial"/>
          <w:color w:val="auto"/>
          <w:sz w:val="22"/>
          <w:szCs w:val="22"/>
          <w:lang w:eastAsia="pl-PL"/>
        </w:rPr>
        <w:t>Czatkowska</w:t>
      </w:r>
      <w:proofErr w:type="spellEnd"/>
      <w:r w:rsidR="00685EEA" w:rsidRPr="007009AE">
        <w:rPr>
          <w:rFonts w:ascii="Arial" w:hAnsi="Arial" w:cs="Arial"/>
          <w:color w:val="auto"/>
          <w:sz w:val="22"/>
          <w:szCs w:val="22"/>
          <w:lang w:eastAsia="pl-PL"/>
        </w:rPr>
        <w:t xml:space="preserve"> 2e: Bank Pekao S.A. nr: 09 1240 1242 1111 0010 0226 0584.</w:t>
      </w:r>
    </w:p>
    <w:p w14:paraId="32781B2B" w14:textId="77777777" w:rsidR="007719C4" w:rsidRPr="007009AE" w:rsidRDefault="00A16029" w:rsidP="00685EEA">
      <w:pPr>
        <w:tabs>
          <w:tab w:val="left" w:pos="540"/>
        </w:tabs>
        <w:spacing w:line="288" w:lineRule="auto"/>
        <w:jc w:val="both"/>
        <w:rPr>
          <w:rFonts w:ascii="Arial" w:hAnsi="Arial" w:cs="Arial"/>
          <w:color w:val="auto"/>
          <w:sz w:val="12"/>
          <w:szCs w:val="20"/>
        </w:rPr>
      </w:pPr>
      <w:r w:rsidRPr="007009AE">
        <w:rPr>
          <w:rFonts w:ascii="Arial" w:hAnsi="Arial" w:cs="Arial"/>
          <w:color w:val="auto"/>
          <w:sz w:val="22"/>
          <w:szCs w:val="22"/>
        </w:rPr>
        <w:t xml:space="preserve">Za termin wniesienia zabezpieczenia w </w:t>
      </w:r>
      <w:r w:rsidR="003D74FB" w:rsidRPr="007009AE">
        <w:rPr>
          <w:rFonts w:ascii="Arial" w:hAnsi="Arial" w:cs="Arial"/>
          <w:color w:val="auto"/>
          <w:sz w:val="22"/>
          <w:szCs w:val="22"/>
        </w:rPr>
        <w:t>pieniądzu</w:t>
      </w:r>
      <w:r w:rsidRPr="007009AE">
        <w:rPr>
          <w:rFonts w:ascii="Arial" w:hAnsi="Arial" w:cs="Arial"/>
          <w:color w:val="auto"/>
          <w:sz w:val="22"/>
          <w:szCs w:val="22"/>
        </w:rPr>
        <w:t xml:space="preserve"> zostanie uznany termin uznania rachunku Zamawiającego (data potwierdzenia wpływu środków na rachunek Zamawiającego).</w:t>
      </w:r>
    </w:p>
    <w:p w14:paraId="44B6FC44" w14:textId="77777777" w:rsidR="007719C4" w:rsidRPr="007009AE" w:rsidRDefault="007719C4" w:rsidP="00CF3510">
      <w:pPr>
        <w:tabs>
          <w:tab w:val="left" w:pos="540"/>
        </w:tabs>
        <w:spacing w:line="288" w:lineRule="auto"/>
        <w:jc w:val="both"/>
        <w:rPr>
          <w:rFonts w:ascii="Arial" w:hAnsi="Arial" w:cs="Arial"/>
          <w:color w:val="auto"/>
          <w:sz w:val="12"/>
          <w:szCs w:val="20"/>
        </w:rPr>
      </w:pPr>
    </w:p>
    <w:p w14:paraId="3AF886A8" w14:textId="77777777" w:rsidR="007719C4" w:rsidRPr="007009AE" w:rsidRDefault="00663F83" w:rsidP="00663F83">
      <w:pPr>
        <w:tabs>
          <w:tab w:val="left" w:pos="540"/>
        </w:tabs>
        <w:spacing w:line="288" w:lineRule="auto"/>
        <w:jc w:val="both"/>
        <w:rPr>
          <w:rFonts w:ascii="Arial" w:hAnsi="Arial" w:cs="Arial"/>
          <w:color w:val="auto"/>
          <w:sz w:val="12"/>
          <w:szCs w:val="22"/>
        </w:rPr>
      </w:pPr>
      <w:r w:rsidRPr="007009AE">
        <w:rPr>
          <w:rFonts w:ascii="Arial" w:hAnsi="Arial" w:cs="Arial"/>
          <w:b/>
          <w:color w:val="auto"/>
          <w:sz w:val="22"/>
          <w:szCs w:val="22"/>
        </w:rPr>
        <w:t>16.3</w:t>
      </w:r>
      <w:r w:rsidRPr="007009AE">
        <w:rPr>
          <w:rFonts w:ascii="Arial" w:hAnsi="Arial" w:cs="Arial"/>
          <w:color w:val="auto"/>
          <w:sz w:val="22"/>
          <w:szCs w:val="22"/>
        </w:rPr>
        <w:t xml:space="preserve"> </w:t>
      </w:r>
      <w:r w:rsidR="00A16029" w:rsidRPr="007009AE">
        <w:rPr>
          <w:rFonts w:ascii="Arial" w:hAnsi="Arial" w:cs="Arial"/>
          <w:color w:val="auto"/>
          <w:sz w:val="22"/>
          <w:szCs w:val="22"/>
        </w:rPr>
        <w:t xml:space="preserve">Zamawiający nie wyraża zgody na wniesienie zabezpieczenia w formach przewidzianych w art. </w:t>
      </w:r>
      <w:r w:rsidR="00A053C3" w:rsidRPr="007009AE">
        <w:rPr>
          <w:rFonts w:ascii="Arial" w:hAnsi="Arial" w:cs="Arial"/>
          <w:color w:val="auto"/>
          <w:sz w:val="22"/>
          <w:szCs w:val="22"/>
        </w:rPr>
        <w:t>450</w:t>
      </w:r>
      <w:r w:rsidR="00A16029" w:rsidRPr="007009AE">
        <w:rPr>
          <w:rFonts w:ascii="Arial" w:hAnsi="Arial" w:cs="Arial"/>
          <w:color w:val="auto"/>
          <w:sz w:val="22"/>
          <w:szCs w:val="22"/>
        </w:rPr>
        <w:t xml:space="preserve"> ust. 2 ustawy </w:t>
      </w:r>
      <w:proofErr w:type="spellStart"/>
      <w:r w:rsidR="00A16029" w:rsidRPr="007009AE">
        <w:rPr>
          <w:rFonts w:ascii="Arial" w:hAnsi="Arial" w:cs="Arial"/>
          <w:color w:val="auto"/>
          <w:sz w:val="22"/>
          <w:szCs w:val="22"/>
        </w:rPr>
        <w:t>Pzp</w:t>
      </w:r>
      <w:proofErr w:type="spellEnd"/>
      <w:r w:rsidR="00A16029" w:rsidRPr="007009AE">
        <w:rPr>
          <w:rFonts w:ascii="Arial" w:hAnsi="Arial" w:cs="Arial"/>
          <w:color w:val="auto"/>
          <w:sz w:val="22"/>
          <w:szCs w:val="22"/>
        </w:rPr>
        <w:t>.</w:t>
      </w:r>
    </w:p>
    <w:p w14:paraId="6B52BF95" w14:textId="77777777" w:rsidR="007719C4" w:rsidRPr="007009AE" w:rsidRDefault="007719C4" w:rsidP="003417A9">
      <w:pPr>
        <w:tabs>
          <w:tab w:val="left" w:pos="540"/>
        </w:tabs>
        <w:spacing w:line="288" w:lineRule="auto"/>
        <w:jc w:val="both"/>
        <w:rPr>
          <w:rFonts w:ascii="Arial" w:hAnsi="Arial" w:cs="Arial"/>
          <w:color w:val="auto"/>
          <w:sz w:val="12"/>
          <w:szCs w:val="22"/>
        </w:rPr>
      </w:pPr>
    </w:p>
    <w:p w14:paraId="10035968" w14:textId="65F75833" w:rsidR="00663F83" w:rsidRPr="00257EB2" w:rsidRDefault="00A16029" w:rsidP="006466D8">
      <w:pPr>
        <w:pStyle w:val="Akapitzlist"/>
        <w:numPr>
          <w:ilvl w:val="1"/>
          <w:numId w:val="15"/>
        </w:numPr>
        <w:tabs>
          <w:tab w:val="left" w:pos="540"/>
        </w:tabs>
        <w:spacing w:line="288" w:lineRule="auto"/>
        <w:ind w:left="0" w:firstLine="0"/>
        <w:jc w:val="both"/>
        <w:rPr>
          <w:rFonts w:ascii="Arial" w:hAnsi="Arial" w:cs="Arial"/>
          <w:color w:val="auto"/>
          <w:sz w:val="10"/>
          <w:szCs w:val="22"/>
        </w:rPr>
      </w:pPr>
      <w:r w:rsidRPr="00257EB2">
        <w:rPr>
          <w:rFonts w:ascii="Arial" w:hAnsi="Arial" w:cs="Arial"/>
          <w:color w:val="auto"/>
          <w:sz w:val="22"/>
          <w:szCs w:val="22"/>
        </w:rPr>
        <w:t xml:space="preserve">W przypadku wniesienia wadium (o ile jest wymagane) w pieniądzu </w:t>
      </w:r>
      <w:r w:rsidR="00A053C3" w:rsidRPr="00257EB2">
        <w:rPr>
          <w:rFonts w:ascii="Arial" w:hAnsi="Arial" w:cs="Arial"/>
          <w:color w:val="auto"/>
          <w:sz w:val="22"/>
          <w:szCs w:val="22"/>
        </w:rPr>
        <w:t>w</w:t>
      </w:r>
      <w:r w:rsidRPr="00257EB2">
        <w:rPr>
          <w:rFonts w:ascii="Arial" w:hAnsi="Arial" w:cs="Arial"/>
          <w:color w:val="auto"/>
          <w:sz w:val="22"/>
          <w:szCs w:val="22"/>
        </w:rPr>
        <w:t>ykonawca może wyrazić zgodę na zaliczenie kwoty wadium na poczet zabezpieczenia.</w:t>
      </w:r>
      <w:r w:rsidR="00C101A6" w:rsidRPr="00257EB2">
        <w:rPr>
          <w:rFonts w:ascii="Arial" w:hAnsi="Arial" w:cs="Arial"/>
          <w:color w:val="auto"/>
          <w:sz w:val="22"/>
          <w:szCs w:val="22"/>
        </w:rPr>
        <w:t xml:space="preserve"> </w:t>
      </w:r>
    </w:p>
    <w:p w14:paraId="2902F902" w14:textId="77777777" w:rsidR="00257EB2" w:rsidRPr="00257EB2" w:rsidRDefault="00257EB2" w:rsidP="00257EB2">
      <w:pPr>
        <w:pStyle w:val="Akapitzlist"/>
        <w:tabs>
          <w:tab w:val="left" w:pos="540"/>
        </w:tabs>
        <w:spacing w:line="288" w:lineRule="auto"/>
        <w:ind w:left="0"/>
        <w:jc w:val="both"/>
        <w:rPr>
          <w:rFonts w:ascii="Arial" w:hAnsi="Arial" w:cs="Arial"/>
          <w:color w:val="auto"/>
          <w:sz w:val="10"/>
          <w:szCs w:val="22"/>
        </w:rPr>
      </w:pPr>
    </w:p>
    <w:p w14:paraId="6B89A8D2" w14:textId="77777777" w:rsidR="007719C4" w:rsidRPr="007009AE" w:rsidRDefault="00A16029" w:rsidP="00A42DB1">
      <w:pPr>
        <w:pStyle w:val="Akapitzlist"/>
        <w:numPr>
          <w:ilvl w:val="1"/>
          <w:numId w:val="15"/>
        </w:numPr>
        <w:tabs>
          <w:tab w:val="left" w:pos="540"/>
        </w:tabs>
        <w:spacing w:line="288" w:lineRule="auto"/>
        <w:ind w:left="0" w:firstLine="0"/>
        <w:jc w:val="both"/>
        <w:rPr>
          <w:rFonts w:ascii="Arial" w:hAnsi="Arial" w:cs="Arial"/>
          <w:color w:val="auto"/>
          <w:sz w:val="10"/>
          <w:szCs w:val="22"/>
        </w:rPr>
      </w:pPr>
      <w:r w:rsidRPr="007009AE">
        <w:rPr>
          <w:rFonts w:ascii="Arial" w:hAnsi="Arial" w:cs="Arial"/>
          <w:color w:val="auto"/>
          <w:sz w:val="22"/>
          <w:szCs w:val="22"/>
        </w:rPr>
        <w:t>Dokument gwarancji (bankowej lub ubezpieczeniowej) musi reprezentować nieodwołalną i bezwarunkową gwarancję płatną na pierwsze pisemne żądanie Zamawiającego.</w:t>
      </w:r>
    </w:p>
    <w:p w14:paraId="1B1E696B" w14:textId="77777777" w:rsidR="00663F83" w:rsidRPr="007009AE" w:rsidRDefault="00663F83" w:rsidP="00663F83">
      <w:pPr>
        <w:pStyle w:val="Akapitzlist"/>
        <w:rPr>
          <w:rFonts w:ascii="Arial" w:hAnsi="Arial" w:cs="Arial"/>
          <w:color w:val="auto"/>
          <w:sz w:val="10"/>
          <w:szCs w:val="22"/>
        </w:rPr>
      </w:pPr>
    </w:p>
    <w:p w14:paraId="78BEDB59" w14:textId="77777777" w:rsidR="00663F83" w:rsidRPr="007009AE" w:rsidRDefault="00663F83" w:rsidP="00663F83">
      <w:pPr>
        <w:pStyle w:val="Akapitzlist"/>
        <w:tabs>
          <w:tab w:val="left" w:pos="540"/>
        </w:tabs>
        <w:spacing w:line="288" w:lineRule="auto"/>
        <w:ind w:left="0"/>
        <w:jc w:val="both"/>
        <w:rPr>
          <w:rFonts w:ascii="Arial" w:hAnsi="Arial" w:cs="Arial"/>
          <w:color w:val="auto"/>
          <w:sz w:val="4"/>
          <w:szCs w:val="22"/>
        </w:rPr>
      </w:pPr>
    </w:p>
    <w:p w14:paraId="4CF1EF59" w14:textId="0837ED54" w:rsidR="007719C4" w:rsidRPr="007009AE" w:rsidRDefault="00A16029" w:rsidP="00A42DB1">
      <w:pPr>
        <w:pStyle w:val="Akapitzlist"/>
        <w:numPr>
          <w:ilvl w:val="1"/>
          <w:numId w:val="15"/>
        </w:numPr>
        <w:tabs>
          <w:tab w:val="left" w:pos="540"/>
        </w:tabs>
        <w:spacing w:line="288" w:lineRule="auto"/>
        <w:ind w:left="0" w:firstLine="0"/>
        <w:jc w:val="both"/>
        <w:rPr>
          <w:rFonts w:ascii="Arial" w:hAnsi="Arial" w:cs="Arial"/>
          <w:color w:val="auto"/>
          <w:sz w:val="10"/>
          <w:szCs w:val="22"/>
        </w:rPr>
      </w:pPr>
      <w:r w:rsidRPr="007009AE">
        <w:rPr>
          <w:rFonts w:ascii="Arial" w:hAnsi="Arial" w:cs="Arial"/>
          <w:color w:val="auto"/>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w:t>
      </w:r>
      <w:r w:rsidR="00E30A2D" w:rsidRPr="007009AE">
        <w:rPr>
          <w:rFonts w:ascii="Arial" w:hAnsi="Arial" w:cs="Arial"/>
          <w:color w:val="auto"/>
          <w:sz w:val="22"/>
        </w:rPr>
        <w:br/>
      </w:r>
      <w:r w:rsidRPr="007009AE">
        <w:rPr>
          <w:rFonts w:ascii="Arial" w:hAnsi="Arial" w:cs="Arial"/>
          <w:color w:val="auto"/>
          <w:sz w:val="22"/>
        </w:rPr>
        <w:t>i zawierające oświadczenie o niespełnieniu przez Wykonawcę zobowiązań wobec Zamawiającego, wynikających z zawartej umowy. Wypłata winna nastąpić w terminie 14 dni od dnia otrzymania przez Gwaranta (Poręczyciela) wezwania do zapłaty.</w:t>
      </w:r>
      <w:r w:rsidR="00C101A6" w:rsidRPr="007009AE">
        <w:rPr>
          <w:rFonts w:ascii="Arial" w:hAnsi="Arial" w:cs="Arial"/>
          <w:color w:val="auto"/>
          <w:sz w:val="22"/>
        </w:rPr>
        <w:t xml:space="preserve"> </w:t>
      </w:r>
    </w:p>
    <w:p w14:paraId="787819A5" w14:textId="77777777" w:rsidR="007719C4" w:rsidRPr="007009AE" w:rsidRDefault="007719C4" w:rsidP="00CF3510">
      <w:pPr>
        <w:widowControl/>
        <w:tabs>
          <w:tab w:val="left" w:pos="540"/>
        </w:tabs>
        <w:suppressAutoHyphens w:val="0"/>
        <w:spacing w:line="288" w:lineRule="auto"/>
        <w:jc w:val="both"/>
        <w:rPr>
          <w:rFonts w:ascii="Arial" w:hAnsi="Arial" w:cs="Arial"/>
          <w:b/>
          <w:color w:val="auto"/>
          <w:sz w:val="12"/>
          <w:szCs w:val="12"/>
        </w:rPr>
      </w:pPr>
    </w:p>
    <w:p w14:paraId="327CD9DC" w14:textId="059F814D" w:rsidR="007719C4" w:rsidRPr="007009AE" w:rsidRDefault="00A16029" w:rsidP="00CF3510">
      <w:pPr>
        <w:widowControl/>
        <w:tabs>
          <w:tab w:val="left" w:pos="540"/>
        </w:tabs>
        <w:suppressAutoHyphens w:val="0"/>
        <w:spacing w:line="288" w:lineRule="auto"/>
        <w:jc w:val="both"/>
        <w:rPr>
          <w:rFonts w:ascii="Arial" w:hAnsi="Arial" w:cs="Arial"/>
          <w:b/>
          <w:color w:val="auto"/>
          <w:sz w:val="8"/>
          <w:szCs w:val="8"/>
        </w:rPr>
      </w:pPr>
      <w:r w:rsidRPr="007009AE">
        <w:rPr>
          <w:rFonts w:ascii="Arial" w:hAnsi="Arial" w:cs="Arial"/>
          <w:b/>
          <w:color w:val="auto"/>
          <w:sz w:val="22"/>
        </w:rPr>
        <w:t>W treści gwarancji (poręczenia) Gwarant (Poręczyciel) nie może uzależniać dokonania zapłaty od spełnienia przez Beneficjenta (Zamawiającego) dodatkowych warunków</w:t>
      </w:r>
      <w:r w:rsidR="00C101A6" w:rsidRPr="007009AE">
        <w:rPr>
          <w:rFonts w:ascii="Arial" w:hAnsi="Arial" w:cs="Arial"/>
          <w:b/>
          <w:color w:val="auto"/>
          <w:sz w:val="22"/>
        </w:rPr>
        <w:t xml:space="preserve"> </w:t>
      </w:r>
      <w:r w:rsidRPr="007009AE">
        <w:rPr>
          <w:rFonts w:ascii="Arial" w:hAnsi="Arial" w:cs="Arial"/>
          <w:b/>
          <w:color w:val="auto"/>
          <w:sz w:val="22"/>
        </w:rPr>
        <w:t xml:space="preserve">(np. żądania złożenia wezwania np. tylko w formie listu poleconego czy kurierem) albo przedłożenia dodatkowych dokumentów (oprócz dokumentu potwierdzającego umocowanie osób do występowania w imieniu Zamawiającego </w:t>
      </w:r>
      <w:r w:rsidR="00E30A2D" w:rsidRPr="007009AE">
        <w:rPr>
          <w:rFonts w:ascii="Arial" w:hAnsi="Arial" w:cs="Arial"/>
          <w:b/>
          <w:color w:val="auto"/>
          <w:sz w:val="22"/>
        </w:rPr>
        <w:br/>
      </w:r>
      <w:r w:rsidRPr="007009AE">
        <w:rPr>
          <w:rFonts w:ascii="Arial" w:hAnsi="Arial" w:cs="Arial"/>
          <w:b/>
          <w:color w:val="auto"/>
          <w:sz w:val="22"/>
        </w:rPr>
        <w:t>z żądaniem zapłaty).</w:t>
      </w:r>
    </w:p>
    <w:p w14:paraId="7ABE9DC4" w14:textId="77777777" w:rsidR="007719C4" w:rsidRPr="007009AE" w:rsidRDefault="007719C4" w:rsidP="00CF3510">
      <w:pPr>
        <w:widowControl/>
        <w:tabs>
          <w:tab w:val="left" w:pos="540"/>
        </w:tabs>
        <w:suppressAutoHyphens w:val="0"/>
        <w:spacing w:line="288" w:lineRule="auto"/>
        <w:jc w:val="both"/>
        <w:rPr>
          <w:rFonts w:ascii="Arial" w:hAnsi="Arial" w:cs="Arial"/>
          <w:b/>
          <w:color w:val="auto"/>
          <w:sz w:val="8"/>
          <w:szCs w:val="8"/>
        </w:rPr>
      </w:pPr>
    </w:p>
    <w:p w14:paraId="7DB76807" w14:textId="77777777" w:rsidR="007719C4" w:rsidRPr="007009AE" w:rsidRDefault="00A16029" w:rsidP="00A42DB1">
      <w:pPr>
        <w:pStyle w:val="Akapitzlist"/>
        <w:widowControl/>
        <w:numPr>
          <w:ilvl w:val="1"/>
          <w:numId w:val="15"/>
        </w:numPr>
        <w:tabs>
          <w:tab w:val="left" w:pos="540"/>
        </w:tabs>
        <w:suppressAutoHyphens w:val="0"/>
        <w:spacing w:line="288" w:lineRule="auto"/>
        <w:ind w:left="0" w:firstLine="0"/>
        <w:jc w:val="both"/>
        <w:rPr>
          <w:rFonts w:ascii="Arial" w:hAnsi="Arial" w:cs="Arial"/>
          <w:b/>
          <w:color w:val="auto"/>
          <w:sz w:val="8"/>
          <w:szCs w:val="8"/>
        </w:rPr>
      </w:pPr>
      <w:r w:rsidRPr="007009AE">
        <w:rPr>
          <w:rFonts w:ascii="Arial" w:hAnsi="Arial" w:cs="Arial"/>
          <w:b/>
          <w:color w:val="auto"/>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001ED041" w14:textId="77777777" w:rsidR="007719C4" w:rsidRPr="007009AE" w:rsidRDefault="007719C4" w:rsidP="008A3DAA">
      <w:pPr>
        <w:pStyle w:val="Akapitzlist"/>
        <w:spacing w:line="288" w:lineRule="auto"/>
        <w:ind w:left="0"/>
        <w:rPr>
          <w:rFonts w:ascii="Arial" w:hAnsi="Arial" w:cs="Arial"/>
          <w:b/>
          <w:color w:val="auto"/>
          <w:sz w:val="8"/>
          <w:szCs w:val="8"/>
        </w:rPr>
      </w:pPr>
    </w:p>
    <w:p w14:paraId="3927FCE5" w14:textId="77777777" w:rsidR="007719C4" w:rsidRPr="007009AE" w:rsidRDefault="00A16029" w:rsidP="00A42DB1">
      <w:pPr>
        <w:widowControl/>
        <w:numPr>
          <w:ilvl w:val="1"/>
          <w:numId w:val="15"/>
        </w:numPr>
        <w:tabs>
          <w:tab w:val="left" w:pos="540"/>
        </w:tabs>
        <w:suppressAutoHyphens w:val="0"/>
        <w:spacing w:line="288" w:lineRule="auto"/>
        <w:ind w:left="0" w:firstLine="0"/>
        <w:jc w:val="both"/>
        <w:rPr>
          <w:rFonts w:ascii="Arial" w:hAnsi="Arial" w:cs="Arial"/>
          <w:b/>
          <w:color w:val="auto"/>
          <w:sz w:val="8"/>
          <w:szCs w:val="8"/>
        </w:rPr>
      </w:pPr>
      <w:r w:rsidRPr="007009AE">
        <w:rPr>
          <w:rFonts w:ascii="Arial" w:hAnsi="Arial" w:cs="Arial"/>
          <w:b/>
          <w:color w:val="auto"/>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E1DA845" w14:textId="77777777" w:rsidR="007719C4" w:rsidRPr="007009AE" w:rsidRDefault="007719C4" w:rsidP="00CF3510">
      <w:pPr>
        <w:pStyle w:val="Akapitzlist"/>
        <w:spacing w:line="288" w:lineRule="auto"/>
        <w:rPr>
          <w:rFonts w:ascii="Arial" w:hAnsi="Arial" w:cs="Arial"/>
          <w:b/>
          <w:color w:val="auto"/>
          <w:sz w:val="8"/>
          <w:szCs w:val="8"/>
        </w:rPr>
      </w:pPr>
    </w:p>
    <w:p w14:paraId="62CD4771" w14:textId="77777777" w:rsidR="007719C4" w:rsidRPr="007009AE" w:rsidRDefault="00A16029" w:rsidP="00A42DB1">
      <w:pPr>
        <w:widowControl/>
        <w:numPr>
          <w:ilvl w:val="1"/>
          <w:numId w:val="15"/>
        </w:numPr>
        <w:tabs>
          <w:tab w:val="left" w:pos="540"/>
        </w:tabs>
        <w:suppressAutoHyphens w:val="0"/>
        <w:spacing w:line="288" w:lineRule="auto"/>
        <w:ind w:left="0" w:firstLine="0"/>
        <w:jc w:val="both"/>
        <w:rPr>
          <w:rFonts w:ascii="Arial" w:hAnsi="Arial" w:cs="Arial"/>
          <w:b/>
          <w:color w:val="auto"/>
          <w:sz w:val="8"/>
          <w:szCs w:val="8"/>
        </w:rPr>
      </w:pPr>
      <w:r w:rsidRPr="007009AE">
        <w:rPr>
          <w:rFonts w:ascii="Arial" w:hAnsi="Arial" w:cs="Arial"/>
          <w:b/>
          <w:color w:val="auto"/>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14:paraId="783A94DC" w14:textId="77777777" w:rsidR="007C5739" w:rsidRPr="007009AE" w:rsidRDefault="007C5739" w:rsidP="007C5739">
      <w:pPr>
        <w:pStyle w:val="Akapitzlist"/>
        <w:spacing w:line="288" w:lineRule="auto"/>
        <w:ind w:left="0"/>
        <w:jc w:val="both"/>
        <w:rPr>
          <w:rFonts w:ascii="Arial" w:hAnsi="Arial" w:cs="Arial"/>
          <w:b/>
          <w:color w:val="auto"/>
          <w:sz w:val="6"/>
          <w:szCs w:val="8"/>
        </w:rPr>
      </w:pPr>
    </w:p>
    <w:p w14:paraId="7A6DC1D1" w14:textId="77777777" w:rsidR="007C5739" w:rsidRPr="007009AE" w:rsidRDefault="007C5739" w:rsidP="008A3DAA">
      <w:pPr>
        <w:pStyle w:val="Akapitzlist"/>
        <w:spacing w:line="288" w:lineRule="auto"/>
        <w:ind w:left="0"/>
        <w:rPr>
          <w:rFonts w:ascii="Arial" w:hAnsi="Arial" w:cs="Arial"/>
          <w:b/>
          <w:color w:val="auto"/>
          <w:sz w:val="8"/>
          <w:szCs w:val="8"/>
        </w:rPr>
      </w:pPr>
    </w:p>
    <w:p w14:paraId="5FB15F8B" w14:textId="77777777" w:rsidR="007C5739" w:rsidRPr="007009AE" w:rsidRDefault="007C5739" w:rsidP="00A42DB1">
      <w:pPr>
        <w:widowControl/>
        <w:numPr>
          <w:ilvl w:val="1"/>
          <w:numId w:val="15"/>
        </w:numPr>
        <w:tabs>
          <w:tab w:val="left" w:pos="540"/>
        </w:tabs>
        <w:suppressAutoHyphens w:val="0"/>
        <w:spacing w:line="288" w:lineRule="auto"/>
        <w:ind w:left="0" w:firstLine="0"/>
        <w:jc w:val="both"/>
        <w:rPr>
          <w:rFonts w:ascii="Arial" w:hAnsi="Arial" w:cs="Arial"/>
          <w:b/>
          <w:color w:val="auto"/>
          <w:sz w:val="8"/>
          <w:szCs w:val="8"/>
        </w:rPr>
      </w:pPr>
      <w:r w:rsidRPr="007009AE">
        <w:rPr>
          <w:rFonts w:ascii="Arial" w:hAnsi="Arial" w:cs="Arial"/>
          <w:b/>
          <w:color w:val="auto"/>
          <w:sz w:val="22"/>
        </w:rPr>
        <w:t>Jeżeli koniec terminu do złożenia żądania zapłaty z gwarancji (poręczenia) przypada na sobotę, dzień ustawowo wolny od pracy lub inny dzień, w którym Gwarant (Poręczyciel) nie prowadzi działalności operacyjnej, wówczas termin ten ulega wydłużeniu do najbliższego dnia, w którym Gwarant (Poręczyciel) prowadzi działalność operacyjną.</w:t>
      </w:r>
    </w:p>
    <w:p w14:paraId="32AB31A3" w14:textId="77777777" w:rsidR="007C5739" w:rsidRPr="007009AE" w:rsidRDefault="007C5739" w:rsidP="007C5739">
      <w:pPr>
        <w:widowControl/>
        <w:tabs>
          <w:tab w:val="left" w:pos="540"/>
        </w:tabs>
        <w:suppressAutoHyphens w:val="0"/>
        <w:spacing w:line="288" w:lineRule="auto"/>
        <w:jc w:val="both"/>
        <w:rPr>
          <w:rFonts w:ascii="Arial" w:hAnsi="Arial" w:cs="Arial"/>
          <w:b/>
          <w:color w:val="auto"/>
          <w:sz w:val="8"/>
          <w:szCs w:val="8"/>
        </w:rPr>
      </w:pPr>
    </w:p>
    <w:p w14:paraId="6C9C0165" w14:textId="2835E13C" w:rsidR="007C5739" w:rsidRPr="007009AE" w:rsidRDefault="007C5739" w:rsidP="00A42DB1">
      <w:pPr>
        <w:widowControl/>
        <w:numPr>
          <w:ilvl w:val="1"/>
          <w:numId w:val="15"/>
        </w:numPr>
        <w:tabs>
          <w:tab w:val="left" w:pos="540"/>
        </w:tabs>
        <w:suppressAutoHyphens w:val="0"/>
        <w:spacing w:line="288" w:lineRule="auto"/>
        <w:ind w:left="0" w:firstLine="0"/>
        <w:jc w:val="both"/>
        <w:rPr>
          <w:rFonts w:ascii="Arial" w:hAnsi="Arial" w:cs="Arial"/>
          <w:b/>
          <w:color w:val="auto"/>
          <w:sz w:val="6"/>
          <w:szCs w:val="8"/>
        </w:rPr>
      </w:pPr>
      <w:r w:rsidRPr="007009AE">
        <w:rPr>
          <w:rFonts w:ascii="Arial" w:hAnsi="Arial" w:cs="Arial"/>
          <w:b/>
          <w:color w:val="auto"/>
          <w:sz w:val="22"/>
        </w:rPr>
        <w:t>Żadna zmiana lub uzupełnienie warunków umowy lub zakresu zamówienia, które mogą zostać przeprowadzone na podstawie umowy lub w jakichkolwiek dokumentach umownych jakie mogą zostać sporządzone między Beneficjentem (Zamawiającym)</w:t>
      </w:r>
      <w:r w:rsidR="00C101A6" w:rsidRPr="007009AE">
        <w:rPr>
          <w:rFonts w:ascii="Arial" w:hAnsi="Arial" w:cs="Arial"/>
          <w:b/>
          <w:color w:val="auto"/>
          <w:sz w:val="22"/>
        </w:rPr>
        <w:t xml:space="preserve"> </w:t>
      </w:r>
      <w:r w:rsidR="0030639C" w:rsidRPr="007009AE">
        <w:rPr>
          <w:rFonts w:ascii="Arial" w:hAnsi="Arial" w:cs="Arial"/>
          <w:b/>
          <w:color w:val="auto"/>
          <w:sz w:val="22"/>
        </w:rPr>
        <w:br/>
      </w:r>
      <w:r w:rsidRPr="007009AE">
        <w:rPr>
          <w:rFonts w:ascii="Arial" w:hAnsi="Arial" w:cs="Arial"/>
          <w:b/>
          <w:color w:val="auto"/>
          <w:sz w:val="22"/>
        </w:rPr>
        <w:t>a Wykonawcą, nie zwalniają Gwaranta (Poręczyciela) od odpowiedzialności wynikającej z niniejszej gwarancji (poręczenia) i niniejszym Gwarant (Poręczyciel) rezygnuje</w:t>
      </w:r>
      <w:r w:rsidR="00C101A6" w:rsidRPr="007009AE">
        <w:rPr>
          <w:rFonts w:ascii="Arial" w:hAnsi="Arial" w:cs="Arial"/>
          <w:b/>
          <w:color w:val="auto"/>
          <w:sz w:val="22"/>
        </w:rPr>
        <w:t xml:space="preserve"> </w:t>
      </w:r>
      <w:r w:rsidR="0030639C" w:rsidRPr="007009AE">
        <w:rPr>
          <w:rFonts w:ascii="Arial" w:hAnsi="Arial" w:cs="Arial"/>
          <w:b/>
          <w:color w:val="auto"/>
          <w:sz w:val="22"/>
        </w:rPr>
        <w:br/>
      </w:r>
      <w:r w:rsidRPr="007009AE">
        <w:rPr>
          <w:rFonts w:ascii="Arial" w:hAnsi="Arial" w:cs="Arial"/>
          <w:b/>
          <w:color w:val="auto"/>
          <w:sz w:val="22"/>
        </w:rPr>
        <w:t>z konieczności powiadamiania o takiej zmianie lub uzupełnieniu.</w:t>
      </w:r>
    </w:p>
    <w:p w14:paraId="37EE6EF6" w14:textId="77777777" w:rsidR="00044568" w:rsidRPr="007009AE" w:rsidRDefault="00044568" w:rsidP="00044568">
      <w:pPr>
        <w:pStyle w:val="Akapitzlist"/>
        <w:rPr>
          <w:rFonts w:ascii="Arial" w:hAnsi="Arial" w:cs="Arial"/>
          <w:b/>
          <w:color w:val="auto"/>
          <w:sz w:val="6"/>
          <w:szCs w:val="8"/>
        </w:rPr>
      </w:pPr>
    </w:p>
    <w:p w14:paraId="5123A32A" w14:textId="77777777" w:rsidR="00044568" w:rsidRPr="007009AE" w:rsidRDefault="00044568" w:rsidP="00044568">
      <w:pPr>
        <w:widowControl/>
        <w:tabs>
          <w:tab w:val="left" w:pos="540"/>
        </w:tabs>
        <w:suppressAutoHyphens w:val="0"/>
        <w:spacing w:line="288" w:lineRule="auto"/>
        <w:jc w:val="both"/>
        <w:rPr>
          <w:rFonts w:ascii="Arial" w:hAnsi="Arial" w:cs="Arial"/>
          <w:b/>
          <w:color w:val="auto"/>
          <w:sz w:val="6"/>
          <w:szCs w:val="8"/>
        </w:rPr>
      </w:pPr>
    </w:p>
    <w:p w14:paraId="5F376D41" w14:textId="77777777" w:rsidR="007719C4" w:rsidRPr="007009AE" w:rsidRDefault="00A16029" w:rsidP="00A42DB1">
      <w:pPr>
        <w:widowControl/>
        <w:numPr>
          <w:ilvl w:val="1"/>
          <w:numId w:val="15"/>
        </w:numPr>
        <w:tabs>
          <w:tab w:val="left" w:pos="540"/>
        </w:tabs>
        <w:suppressAutoHyphens w:val="0"/>
        <w:spacing w:line="288" w:lineRule="auto"/>
        <w:ind w:left="0" w:firstLine="0"/>
        <w:jc w:val="both"/>
        <w:rPr>
          <w:rFonts w:ascii="Arial" w:hAnsi="Arial" w:cs="Arial"/>
          <w:b/>
          <w:color w:val="auto"/>
          <w:sz w:val="8"/>
          <w:szCs w:val="8"/>
        </w:rPr>
      </w:pPr>
      <w:r w:rsidRPr="007009AE">
        <w:rPr>
          <w:rFonts w:ascii="Arial" w:hAnsi="Arial" w:cs="Arial"/>
          <w:color w:val="auto"/>
          <w:sz w:val="22"/>
          <w:szCs w:val="22"/>
        </w:rPr>
        <w:t>Treść gwarancji (poręczenia) podlega zatwierdzeniu przez Zamawiającego. Zamawiający zastrzega sobie prawo zgłaszania uwag do treści gwarancji (poręczenia).</w:t>
      </w:r>
    </w:p>
    <w:p w14:paraId="6C673F23" w14:textId="77777777" w:rsidR="007719C4" w:rsidRPr="007009AE" w:rsidRDefault="007719C4" w:rsidP="008A3DAA">
      <w:pPr>
        <w:tabs>
          <w:tab w:val="left" w:pos="540"/>
        </w:tabs>
        <w:spacing w:line="288" w:lineRule="auto"/>
        <w:jc w:val="both"/>
        <w:rPr>
          <w:rFonts w:ascii="Arial" w:hAnsi="Arial" w:cs="Arial"/>
          <w:b/>
          <w:color w:val="auto"/>
          <w:sz w:val="8"/>
          <w:szCs w:val="8"/>
        </w:rPr>
      </w:pPr>
    </w:p>
    <w:p w14:paraId="4FEE0A77" w14:textId="5285C720" w:rsidR="007719C4" w:rsidRPr="007009AE" w:rsidRDefault="00A16029" w:rsidP="00A42DB1">
      <w:pPr>
        <w:numPr>
          <w:ilvl w:val="1"/>
          <w:numId w:val="15"/>
        </w:numPr>
        <w:tabs>
          <w:tab w:val="left" w:pos="540"/>
        </w:tabs>
        <w:spacing w:line="288" w:lineRule="auto"/>
        <w:ind w:left="0" w:firstLine="0"/>
        <w:jc w:val="both"/>
        <w:rPr>
          <w:rFonts w:ascii="Arial" w:hAnsi="Arial" w:cs="Arial"/>
          <w:color w:val="auto"/>
          <w:sz w:val="18"/>
          <w:szCs w:val="22"/>
        </w:rPr>
      </w:pPr>
      <w:r w:rsidRPr="007009AE">
        <w:rPr>
          <w:rFonts w:ascii="Arial" w:hAnsi="Arial" w:cs="Arial"/>
          <w:color w:val="auto"/>
          <w:sz w:val="22"/>
          <w:szCs w:val="22"/>
        </w:rPr>
        <w:t>Zamawiający zwraca zabezpieczenie w terminie 30 dni od dnia wykonania zamówienia i uznania przez Zamawiającego za należycie wykonany. Kwota pozostawiona</w:t>
      </w:r>
      <w:r w:rsidR="00C101A6" w:rsidRPr="007009AE">
        <w:rPr>
          <w:rFonts w:ascii="Arial" w:hAnsi="Arial" w:cs="Arial"/>
          <w:color w:val="auto"/>
          <w:sz w:val="22"/>
          <w:szCs w:val="22"/>
        </w:rPr>
        <w:t xml:space="preserve"> </w:t>
      </w:r>
      <w:r w:rsidRPr="007009AE">
        <w:rPr>
          <w:rFonts w:ascii="Arial" w:hAnsi="Arial" w:cs="Arial"/>
          <w:color w:val="auto"/>
          <w:sz w:val="22"/>
          <w:szCs w:val="22"/>
        </w:rPr>
        <w:t>na zabezpieczenie roszczeń z tytułu rękojmi za wady wyniesie 30% wysokości zabezpieczenia. Kwota ta będzie zwrócona nie później niż w 15 dniu po upływie okresu rękojmi za wady.</w:t>
      </w:r>
    </w:p>
    <w:p w14:paraId="7A144EAB" w14:textId="77777777" w:rsidR="00EC0AD8" w:rsidRPr="007009AE" w:rsidRDefault="00EC0AD8" w:rsidP="00CF3510">
      <w:pPr>
        <w:spacing w:line="288" w:lineRule="auto"/>
        <w:jc w:val="both"/>
        <w:rPr>
          <w:rFonts w:ascii="Arial" w:hAnsi="Arial" w:cs="Arial"/>
          <w:color w:val="auto"/>
          <w:sz w:val="18"/>
          <w:szCs w:val="8"/>
        </w:rPr>
      </w:pPr>
    </w:p>
    <w:p w14:paraId="36017287" w14:textId="77777777" w:rsidR="00E30A2D" w:rsidRPr="007009AE" w:rsidRDefault="00E30A2D" w:rsidP="006743D7">
      <w:pPr>
        <w:widowControl/>
        <w:numPr>
          <w:ilvl w:val="0"/>
          <w:numId w:val="108"/>
        </w:numPr>
        <w:tabs>
          <w:tab w:val="left" w:pos="426"/>
        </w:tabs>
        <w:suppressAutoHyphens w:val="0"/>
        <w:spacing w:after="200" w:line="288" w:lineRule="auto"/>
        <w:ind w:left="426" w:hanging="426"/>
        <w:contextualSpacing/>
        <w:jc w:val="both"/>
        <w:rPr>
          <w:rFonts w:ascii="Arial" w:hAnsi="Arial" w:cs="Arial"/>
          <w:b/>
          <w:color w:val="auto"/>
          <w:sz w:val="8"/>
          <w:szCs w:val="8"/>
        </w:rPr>
      </w:pPr>
      <w:r w:rsidRPr="007009AE">
        <w:rPr>
          <w:rFonts w:ascii="Arial" w:hAnsi="Arial" w:cs="Arial"/>
          <w:b/>
          <w:color w:val="auto"/>
        </w:rPr>
        <w:t xml:space="preserve">POUCZENIE O ŚRODKACH OCHRONY PRAWNEJ PRZYSŁUGUJĄCYCH WYKONAWCY                         </w:t>
      </w:r>
    </w:p>
    <w:p w14:paraId="70937FEE" w14:textId="77777777" w:rsidR="00E30A2D" w:rsidRPr="007009AE" w:rsidRDefault="00E30A2D" w:rsidP="00E30A2D">
      <w:pPr>
        <w:spacing w:line="288" w:lineRule="auto"/>
        <w:jc w:val="both"/>
        <w:rPr>
          <w:rFonts w:ascii="Arial" w:hAnsi="Arial" w:cs="Arial"/>
          <w:b/>
          <w:color w:val="auto"/>
          <w:sz w:val="8"/>
          <w:szCs w:val="8"/>
        </w:rPr>
      </w:pPr>
    </w:p>
    <w:p w14:paraId="659FB3F6" w14:textId="77777777" w:rsidR="00E30A2D" w:rsidRPr="007009AE" w:rsidRDefault="00E30A2D" w:rsidP="00E30A2D">
      <w:pPr>
        <w:spacing w:line="288" w:lineRule="auto"/>
        <w:jc w:val="both"/>
        <w:rPr>
          <w:rFonts w:ascii="Arial" w:hAnsi="Arial" w:cs="Arial"/>
          <w:color w:val="auto"/>
          <w:sz w:val="8"/>
          <w:szCs w:val="8"/>
        </w:rPr>
      </w:pPr>
      <w:r w:rsidRPr="007009AE">
        <w:rPr>
          <w:rFonts w:ascii="Arial" w:hAnsi="Arial" w:cs="Arial"/>
          <w:b/>
          <w:color w:val="auto"/>
          <w:sz w:val="22"/>
        </w:rPr>
        <w:t>17.1</w:t>
      </w:r>
      <w:r w:rsidRPr="007009AE">
        <w:rPr>
          <w:rFonts w:ascii="Arial" w:hAnsi="Arial" w:cs="Arial"/>
          <w:color w:val="auto"/>
          <w:sz w:val="22"/>
        </w:rPr>
        <w:t xml:space="preserve"> </w:t>
      </w:r>
      <w:r w:rsidRPr="007009AE">
        <w:rPr>
          <w:rFonts w:ascii="Arial" w:hAnsi="Arial" w:cs="Arial"/>
          <w:color w:val="auto"/>
          <w:sz w:val="22"/>
          <w:szCs w:val="20"/>
        </w:rPr>
        <w:t xml:space="preserve">Zgodnie z art. 505 ustawy </w:t>
      </w:r>
      <w:proofErr w:type="spellStart"/>
      <w:r w:rsidRPr="007009AE">
        <w:rPr>
          <w:rFonts w:ascii="Arial" w:hAnsi="Arial" w:cs="Arial"/>
          <w:color w:val="auto"/>
          <w:sz w:val="22"/>
          <w:szCs w:val="20"/>
        </w:rPr>
        <w:t>Pzp</w:t>
      </w:r>
      <w:proofErr w:type="spellEnd"/>
      <w:r w:rsidRPr="007009AE">
        <w:rPr>
          <w:rFonts w:ascii="Arial" w:hAnsi="Arial" w:cs="Arial"/>
          <w:color w:val="auto"/>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7009AE">
        <w:rPr>
          <w:rFonts w:ascii="Arial" w:hAnsi="Arial" w:cs="Arial"/>
          <w:color w:val="auto"/>
          <w:sz w:val="22"/>
          <w:szCs w:val="20"/>
        </w:rPr>
        <w:t>Pzp</w:t>
      </w:r>
      <w:proofErr w:type="spellEnd"/>
      <w:r w:rsidRPr="007009AE">
        <w:rPr>
          <w:rFonts w:ascii="Arial" w:hAnsi="Arial" w:cs="Arial"/>
          <w:color w:val="auto"/>
          <w:sz w:val="22"/>
          <w:szCs w:val="20"/>
        </w:rPr>
        <w:t xml:space="preserve">. </w:t>
      </w:r>
    </w:p>
    <w:p w14:paraId="3AC7D0CA" w14:textId="77777777" w:rsidR="00E30A2D" w:rsidRPr="007009AE" w:rsidRDefault="00E30A2D" w:rsidP="00E30A2D">
      <w:pPr>
        <w:widowControl/>
        <w:suppressAutoHyphens w:val="0"/>
        <w:spacing w:line="288" w:lineRule="auto"/>
        <w:rPr>
          <w:rFonts w:ascii="Arial" w:hAnsi="Arial" w:cs="Arial"/>
          <w:color w:val="auto"/>
          <w:sz w:val="8"/>
          <w:szCs w:val="8"/>
        </w:rPr>
      </w:pPr>
    </w:p>
    <w:p w14:paraId="1EA1A8DB" w14:textId="77777777" w:rsidR="00E30A2D" w:rsidRPr="007009AE" w:rsidRDefault="00E30A2D" w:rsidP="00E30A2D">
      <w:pPr>
        <w:spacing w:line="288" w:lineRule="auto"/>
        <w:jc w:val="both"/>
        <w:rPr>
          <w:rFonts w:ascii="Arial" w:hAnsi="Arial" w:cs="Arial"/>
          <w:color w:val="auto"/>
          <w:sz w:val="22"/>
          <w:szCs w:val="22"/>
        </w:rPr>
      </w:pPr>
      <w:r w:rsidRPr="007009AE">
        <w:rPr>
          <w:rFonts w:ascii="Arial" w:hAnsi="Arial" w:cs="Arial"/>
          <w:color w:val="auto"/>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009AE">
        <w:rPr>
          <w:rFonts w:ascii="Arial" w:hAnsi="Arial" w:cs="Arial"/>
          <w:color w:val="auto"/>
          <w:sz w:val="22"/>
          <w:szCs w:val="22"/>
        </w:rPr>
        <w:t>Pzp</w:t>
      </w:r>
      <w:proofErr w:type="spellEnd"/>
      <w:r w:rsidRPr="007009AE">
        <w:rPr>
          <w:rFonts w:ascii="Arial" w:hAnsi="Arial" w:cs="Arial"/>
          <w:color w:val="auto"/>
          <w:sz w:val="22"/>
          <w:szCs w:val="22"/>
        </w:rPr>
        <w:t>, oraz Rzecznikowi Małych i Średnich Przedsiębiorców.</w:t>
      </w:r>
    </w:p>
    <w:p w14:paraId="3AD79A5F" w14:textId="77777777" w:rsidR="00E30A2D" w:rsidRPr="007009AE" w:rsidRDefault="00E30A2D" w:rsidP="00E30A2D">
      <w:pPr>
        <w:spacing w:line="288" w:lineRule="auto"/>
        <w:jc w:val="both"/>
        <w:rPr>
          <w:rFonts w:ascii="Arial" w:hAnsi="Arial" w:cs="Arial"/>
          <w:color w:val="auto"/>
          <w:sz w:val="8"/>
          <w:szCs w:val="22"/>
        </w:rPr>
      </w:pPr>
    </w:p>
    <w:p w14:paraId="7C4A0CEB" w14:textId="77777777" w:rsidR="00E30A2D" w:rsidRPr="007009AE" w:rsidRDefault="00E30A2D" w:rsidP="00E30A2D">
      <w:pPr>
        <w:widowControl/>
        <w:suppressAutoHyphens w:val="0"/>
        <w:spacing w:line="288" w:lineRule="auto"/>
        <w:jc w:val="both"/>
        <w:rPr>
          <w:rFonts w:ascii="Arial" w:eastAsia="Times New Roman" w:hAnsi="Arial" w:cs="Arial"/>
          <w:color w:val="auto"/>
          <w:sz w:val="8"/>
          <w:szCs w:val="8"/>
        </w:rPr>
      </w:pPr>
      <w:r w:rsidRPr="007009AE">
        <w:rPr>
          <w:rFonts w:ascii="Arial" w:eastAsia="Times New Roman" w:hAnsi="Arial" w:cs="Arial"/>
          <w:color w:val="auto"/>
          <w:sz w:val="22"/>
          <w:szCs w:val="22"/>
        </w:rPr>
        <w:t xml:space="preserve">W/w podmiotom przysługują środki ochrony prawnej uregulowane w Dziale IX ustawy </w:t>
      </w:r>
      <w:proofErr w:type="spellStart"/>
      <w:r w:rsidRPr="007009AE">
        <w:rPr>
          <w:rFonts w:ascii="Arial" w:eastAsia="Times New Roman" w:hAnsi="Arial" w:cs="Arial"/>
          <w:color w:val="auto"/>
          <w:sz w:val="22"/>
          <w:szCs w:val="22"/>
        </w:rPr>
        <w:t>Pzp</w:t>
      </w:r>
      <w:proofErr w:type="spellEnd"/>
      <w:r w:rsidRPr="007009AE">
        <w:rPr>
          <w:rFonts w:ascii="Arial" w:eastAsia="Times New Roman" w:hAnsi="Arial" w:cs="Arial"/>
          <w:color w:val="auto"/>
          <w:sz w:val="22"/>
          <w:szCs w:val="22"/>
        </w:rPr>
        <w:t xml:space="preserve">. </w:t>
      </w:r>
    </w:p>
    <w:p w14:paraId="3FDE8E7B" w14:textId="77777777" w:rsidR="00E30A2D" w:rsidRPr="007009AE" w:rsidRDefault="00E30A2D" w:rsidP="00E30A2D">
      <w:pPr>
        <w:widowControl/>
        <w:suppressAutoHyphens w:val="0"/>
        <w:spacing w:line="288" w:lineRule="auto"/>
        <w:jc w:val="both"/>
        <w:rPr>
          <w:rFonts w:ascii="Arial" w:eastAsia="Times New Roman" w:hAnsi="Arial" w:cs="Arial"/>
          <w:color w:val="auto"/>
          <w:sz w:val="8"/>
          <w:szCs w:val="8"/>
        </w:rPr>
      </w:pPr>
    </w:p>
    <w:p w14:paraId="580CC8F1" w14:textId="77777777" w:rsidR="00E30A2D" w:rsidRPr="007009AE" w:rsidRDefault="00E30A2D" w:rsidP="00E30A2D">
      <w:pPr>
        <w:widowControl/>
        <w:suppressAutoHyphens w:val="0"/>
        <w:spacing w:line="288" w:lineRule="auto"/>
        <w:jc w:val="both"/>
        <w:rPr>
          <w:rFonts w:ascii="Arial" w:eastAsia="Times New Roman" w:hAnsi="Arial" w:cs="Arial"/>
          <w:b/>
          <w:color w:val="auto"/>
          <w:sz w:val="22"/>
          <w:szCs w:val="20"/>
        </w:rPr>
      </w:pPr>
      <w:r w:rsidRPr="007009AE">
        <w:rPr>
          <w:rFonts w:ascii="Arial" w:eastAsia="Times New Roman" w:hAnsi="Arial" w:cs="Arial"/>
          <w:b/>
          <w:color w:val="auto"/>
          <w:sz w:val="22"/>
          <w:szCs w:val="22"/>
        </w:rPr>
        <w:t>17.2</w:t>
      </w:r>
      <w:r w:rsidRPr="007009AE">
        <w:rPr>
          <w:rFonts w:ascii="Arial" w:eastAsia="Times New Roman" w:hAnsi="Arial" w:cs="Arial"/>
          <w:color w:val="auto"/>
          <w:sz w:val="20"/>
          <w:szCs w:val="20"/>
        </w:rPr>
        <w:t xml:space="preserve"> </w:t>
      </w:r>
      <w:r w:rsidRPr="007009AE">
        <w:rPr>
          <w:rFonts w:ascii="Arial" w:eastAsia="Times New Roman" w:hAnsi="Arial" w:cs="Arial"/>
          <w:color w:val="auto"/>
          <w:sz w:val="22"/>
          <w:szCs w:val="20"/>
        </w:rPr>
        <w:t xml:space="preserve">  Odwołanie przysługuje na: </w:t>
      </w:r>
    </w:p>
    <w:p w14:paraId="7D85B198" w14:textId="77777777" w:rsidR="00E30A2D" w:rsidRPr="007009AE" w:rsidRDefault="00E30A2D" w:rsidP="006743D7">
      <w:pPr>
        <w:widowControl/>
        <w:numPr>
          <w:ilvl w:val="0"/>
          <w:numId w:val="109"/>
        </w:numPr>
        <w:suppressAutoHyphens w:val="0"/>
        <w:spacing w:after="200" w:line="288" w:lineRule="auto"/>
        <w:ind w:left="567" w:hanging="425"/>
        <w:contextualSpacing/>
        <w:jc w:val="both"/>
        <w:rPr>
          <w:rFonts w:ascii="Arial" w:eastAsia="Times New Roman" w:hAnsi="Arial" w:cs="Arial"/>
          <w:color w:val="auto"/>
          <w:sz w:val="22"/>
          <w:szCs w:val="20"/>
        </w:rPr>
      </w:pPr>
      <w:r w:rsidRPr="007009AE">
        <w:rPr>
          <w:rFonts w:ascii="Arial" w:eastAsia="Times New Roman" w:hAnsi="Arial" w:cs="Arial"/>
          <w:color w:val="auto"/>
          <w:sz w:val="22"/>
          <w:szCs w:val="20"/>
        </w:rPr>
        <w:t>niezgodną z przepisami ustawy czynność zamawiającego, podjętą w postępowaniu                o udzielenie zamówienia, w tym na projektowane postanowienie umowy;</w:t>
      </w:r>
    </w:p>
    <w:p w14:paraId="0CFB1194" w14:textId="77777777" w:rsidR="00E30A2D" w:rsidRPr="007009AE" w:rsidRDefault="00E30A2D" w:rsidP="006743D7">
      <w:pPr>
        <w:widowControl/>
        <w:numPr>
          <w:ilvl w:val="0"/>
          <w:numId w:val="109"/>
        </w:numPr>
        <w:suppressAutoHyphens w:val="0"/>
        <w:spacing w:after="200" w:line="288" w:lineRule="auto"/>
        <w:ind w:left="567" w:hanging="425"/>
        <w:contextualSpacing/>
        <w:jc w:val="both"/>
        <w:rPr>
          <w:rFonts w:ascii="Arial" w:eastAsia="Times New Roman" w:hAnsi="Arial" w:cs="Arial"/>
          <w:color w:val="auto"/>
          <w:sz w:val="22"/>
          <w:szCs w:val="20"/>
        </w:rPr>
      </w:pPr>
      <w:r w:rsidRPr="007009AE">
        <w:rPr>
          <w:rFonts w:ascii="Arial" w:eastAsia="Times New Roman" w:hAnsi="Arial" w:cs="Arial"/>
          <w:color w:val="auto"/>
          <w:sz w:val="22"/>
          <w:szCs w:val="20"/>
        </w:rPr>
        <w:t>zaniechanie czynności w postępowaniu o udzielenie zamówienia, do której zamawiający był obowiązany na podstawie ustawy.</w:t>
      </w:r>
    </w:p>
    <w:p w14:paraId="16DE09E6" w14:textId="77777777" w:rsidR="00E30A2D" w:rsidRPr="007009AE" w:rsidRDefault="00E30A2D" w:rsidP="00E30A2D">
      <w:pPr>
        <w:widowControl/>
        <w:suppressAutoHyphens w:val="0"/>
        <w:spacing w:line="288" w:lineRule="auto"/>
        <w:ind w:left="720"/>
        <w:contextualSpacing/>
        <w:jc w:val="both"/>
        <w:rPr>
          <w:rFonts w:ascii="Arial" w:eastAsia="Times New Roman" w:hAnsi="Arial" w:cs="Arial"/>
          <w:color w:val="auto"/>
          <w:sz w:val="12"/>
          <w:szCs w:val="20"/>
        </w:rPr>
      </w:pPr>
    </w:p>
    <w:p w14:paraId="5F2E79B2" w14:textId="77777777" w:rsidR="00E30A2D" w:rsidRPr="007009AE" w:rsidRDefault="00E30A2D" w:rsidP="00E30A2D">
      <w:pPr>
        <w:widowControl/>
        <w:suppressAutoHyphens w:val="0"/>
        <w:spacing w:line="288" w:lineRule="auto"/>
        <w:jc w:val="both"/>
        <w:rPr>
          <w:rFonts w:ascii="Arial" w:eastAsia="Times New Roman" w:hAnsi="Arial" w:cs="Arial"/>
          <w:color w:val="auto"/>
          <w:sz w:val="20"/>
          <w:szCs w:val="20"/>
          <w:lang w:eastAsia="pl-PL"/>
        </w:rPr>
      </w:pPr>
      <w:r w:rsidRPr="007009AE">
        <w:rPr>
          <w:rFonts w:ascii="Arial" w:eastAsia="Times New Roman" w:hAnsi="Arial" w:cs="Arial"/>
          <w:b/>
          <w:color w:val="auto"/>
          <w:sz w:val="22"/>
          <w:szCs w:val="20"/>
        </w:rPr>
        <w:t>17.3</w:t>
      </w:r>
      <w:r w:rsidRPr="007009AE">
        <w:rPr>
          <w:rFonts w:ascii="Arial" w:eastAsia="Times New Roman" w:hAnsi="Arial" w:cs="Arial"/>
          <w:color w:val="auto"/>
          <w:sz w:val="22"/>
          <w:szCs w:val="20"/>
        </w:rPr>
        <w:t xml:space="preserve"> Odwołanie wnosi się do Prezesa Izby. </w:t>
      </w:r>
      <w:r w:rsidRPr="007009AE">
        <w:rPr>
          <w:rFonts w:ascii="Arial" w:eastAsia="Times New Roman" w:hAnsi="Arial" w:cs="Arial"/>
          <w:color w:val="auto"/>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7009AE">
        <w:rPr>
          <w:rFonts w:ascii="Arial" w:eastAsia="Times New Roman" w:hAnsi="Arial" w:cs="Arial"/>
          <w:color w:val="auto"/>
          <w:sz w:val="20"/>
          <w:szCs w:val="20"/>
          <w:lang w:eastAsia="pl-PL"/>
        </w:rPr>
        <w:t>.</w:t>
      </w:r>
    </w:p>
    <w:p w14:paraId="14FF83E6" w14:textId="77777777" w:rsidR="00E30A2D" w:rsidRPr="007009AE" w:rsidRDefault="00E30A2D" w:rsidP="00E30A2D">
      <w:pPr>
        <w:widowControl/>
        <w:suppressAutoHyphens w:val="0"/>
        <w:spacing w:line="288" w:lineRule="auto"/>
        <w:jc w:val="both"/>
        <w:rPr>
          <w:rFonts w:ascii="Arial" w:eastAsia="Times New Roman" w:hAnsi="Arial" w:cs="Arial"/>
          <w:color w:val="auto"/>
          <w:sz w:val="8"/>
          <w:szCs w:val="20"/>
        </w:rPr>
      </w:pPr>
    </w:p>
    <w:p w14:paraId="2973C70D" w14:textId="77777777" w:rsidR="00E30A2D" w:rsidRPr="007009AE" w:rsidRDefault="00E30A2D" w:rsidP="00E30A2D">
      <w:pPr>
        <w:widowControl/>
        <w:suppressAutoHyphens w:val="0"/>
        <w:spacing w:line="288" w:lineRule="auto"/>
        <w:jc w:val="both"/>
        <w:rPr>
          <w:rFonts w:ascii="Arial" w:eastAsia="Times New Roman" w:hAnsi="Arial" w:cs="Arial"/>
          <w:color w:val="auto"/>
          <w:sz w:val="22"/>
          <w:szCs w:val="20"/>
        </w:rPr>
      </w:pPr>
      <w:r w:rsidRPr="007009AE">
        <w:rPr>
          <w:rFonts w:ascii="Arial" w:eastAsia="Times New Roman" w:hAnsi="Arial" w:cs="Arial"/>
          <w:b/>
          <w:color w:val="auto"/>
          <w:sz w:val="22"/>
          <w:szCs w:val="20"/>
        </w:rPr>
        <w:lastRenderedPageBreak/>
        <w:t>17.4</w:t>
      </w:r>
      <w:r w:rsidRPr="007009AE">
        <w:rPr>
          <w:rFonts w:ascii="Arial" w:eastAsia="Times New Roman" w:hAnsi="Arial" w:cs="Arial"/>
          <w:color w:val="auto"/>
          <w:sz w:val="22"/>
          <w:szCs w:val="20"/>
        </w:rPr>
        <w:t xml:space="preserve"> Odwołanie wnosi się w terminie:</w:t>
      </w:r>
    </w:p>
    <w:p w14:paraId="59A815E9" w14:textId="77777777" w:rsidR="00E30A2D" w:rsidRPr="007009AE" w:rsidRDefault="00E30A2D" w:rsidP="006743D7">
      <w:pPr>
        <w:widowControl/>
        <w:numPr>
          <w:ilvl w:val="0"/>
          <w:numId w:val="110"/>
        </w:numPr>
        <w:suppressAutoHyphens w:val="0"/>
        <w:spacing w:after="200" w:line="288" w:lineRule="auto"/>
        <w:ind w:left="709" w:hanging="283"/>
        <w:contextualSpacing/>
        <w:jc w:val="both"/>
        <w:rPr>
          <w:rFonts w:ascii="Arial" w:eastAsia="Times New Roman" w:hAnsi="Arial" w:cs="Arial"/>
          <w:color w:val="auto"/>
          <w:sz w:val="22"/>
          <w:szCs w:val="20"/>
        </w:rPr>
      </w:pPr>
      <w:r w:rsidRPr="007009AE">
        <w:rPr>
          <w:rFonts w:ascii="Arial" w:eastAsia="Times New Roman" w:hAnsi="Arial" w:cs="Arial"/>
          <w:color w:val="auto"/>
          <w:sz w:val="22"/>
          <w:szCs w:val="20"/>
        </w:rPr>
        <w:t>5 dni od dnia przekazania informacji o czynności zamawiającego stanowiącej podstawę jego wniesienia, jeżeli informacja została przekazana przy użyciu środków komunikacji elektronicznej,</w:t>
      </w:r>
    </w:p>
    <w:p w14:paraId="205D83D5" w14:textId="77777777" w:rsidR="00E30A2D" w:rsidRPr="007009AE" w:rsidRDefault="00E30A2D" w:rsidP="006743D7">
      <w:pPr>
        <w:widowControl/>
        <w:numPr>
          <w:ilvl w:val="0"/>
          <w:numId w:val="110"/>
        </w:numPr>
        <w:suppressAutoHyphens w:val="0"/>
        <w:spacing w:after="200" w:line="288" w:lineRule="auto"/>
        <w:ind w:left="709" w:hanging="283"/>
        <w:contextualSpacing/>
        <w:jc w:val="both"/>
        <w:rPr>
          <w:rFonts w:ascii="Arial" w:eastAsia="Times New Roman" w:hAnsi="Arial" w:cs="Arial"/>
          <w:color w:val="auto"/>
          <w:sz w:val="22"/>
          <w:szCs w:val="20"/>
        </w:rPr>
      </w:pPr>
      <w:r w:rsidRPr="007009AE">
        <w:rPr>
          <w:rFonts w:ascii="Arial" w:eastAsia="Times New Roman" w:hAnsi="Arial" w:cs="Arial"/>
          <w:color w:val="auto"/>
          <w:sz w:val="22"/>
          <w:szCs w:val="20"/>
        </w:rPr>
        <w:t>10 dni od dnia przekazania informacji o czynności zamawiającego stanowiącej podstawę jego wniesienia, jeżeli informacja została przekazana w sposób inny niż określony w pkt 1).</w:t>
      </w:r>
    </w:p>
    <w:p w14:paraId="3E974358" w14:textId="77777777" w:rsidR="00E30A2D" w:rsidRPr="007009AE" w:rsidRDefault="00E30A2D" w:rsidP="00E30A2D">
      <w:pPr>
        <w:widowControl/>
        <w:suppressAutoHyphens w:val="0"/>
        <w:spacing w:line="288" w:lineRule="auto"/>
        <w:ind w:left="709" w:hanging="283"/>
        <w:jc w:val="both"/>
        <w:rPr>
          <w:rFonts w:ascii="Arial" w:hAnsi="Arial" w:cs="Arial"/>
          <w:b/>
          <w:color w:val="auto"/>
          <w:sz w:val="10"/>
          <w:szCs w:val="20"/>
        </w:rPr>
      </w:pPr>
    </w:p>
    <w:p w14:paraId="4BFF4CF4" w14:textId="77777777" w:rsidR="00E30A2D" w:rsidRPr="007009AE" w:rsidRDefault="00E30A2D" w:rsidP="00E30A2D">
      <w:pPr>
        <w:tabs>
          <w:tab w:val="left" w:pos="426"/>
          <w:tab w:val="left" w:pos="567"/>
        </w:tabs>
        <w:spacing w:line="288" w:lineRule="auto"/>
        <w:jc w:val="both"/>
        <w:rPr>
          <w:rFonts w:ascii="Arial" w:hAnsi="Arial" w:cs="Arial"/>
          <w:color w:val="auto"/>
          <w:sz w:val="22"/>
          <w:szCs w:val="20"/>
        </w:rPr>
      </w:pPr>
      <w:r w:rsidRPr="007009AE">
        <w:rPr>
          <w:rFonts w:ascii="Arial" w:hAnsi="Arial" w:cs="Arial"/>
          <w:b/>
          <w:color w:val="auto"/>
          <w:sz w:val="22"/>
          <w:szCs w:val="20"/>
        </w:rPr>
        <w:t>17.5</w:t>
      </w:r>
      <w:r w:rsidRPr="007009AE">
        <w:rPr>
          <w:rFonts w:ascii="Arial" w:hAnsi="Arial" w:cs="Arial"/>
          <w:color w:val="auto"/>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C37F925" w14:textId="77777777" w:rsidR="00E30A2D" w:rsidRPr="007009AE" w:rsidRDefault="00E30A2D" w:rsidP="00E30A2D">
      <w:pPr>
        <w:tabs>
          <w:tab w:val="left" w:pos="426"/>
          <w:tab w:val="left" w:pos="567"/>
        </w:tabs>
        <w:spacing w:line="288" w:lineRule="auto"/>
        <w:jc w:val="both"/>
        <w:rPr>
          <w:rFonts w:ascii="Arial" w:hAnsi="Arial" w:cs="Arial"/>
          <w:b/>
          <w:color w:val="auto"/>
          <w:sz w:val="10"/>
          <w:szCs w:val="20"/>
        </w:rPr>
      </w:pPr>
    </w:p>
    <w:p w14:paraId="2A5DC561" w14:textId="77777777" w:rsidR="00E30A2D" w:rsidRPr="007009AE" w:rsidRDefault="00E30A2D" w:rsidP="00E30A2D">
      <w:pPr>
        <w:tabs>
          <w:tab w:val="left" w:pos="426"/>
          <w:tab w:val="left" w:pos="567"/>
        </w:tabs>
        <w:spacing w:line="288" w:lineRule="auto"/>
        <w:jc w:val="both"/>
        <w:rPr>
          <w:rFonts w:ascii="Arial" w:hAnsi="Arial" w:cs="Arial"/>
          <w:color w:val="auto"/>
          <w:sz w:val="22"/>
          <w:szCs w:val="20"/>
        </w:rPr>
      </w:pPr>
      <w:r w:rsidRPr="007009AE">
        <w:rPr>
          <w:rFonts w:ascii="Arial" w:hAnsi="Arial" w:cs="Arial"/>
          <w:b/>
          <w:color w:val="auto"/>
          <w:sz w:val="22"/>
          <w:szCs w:val="20"/>
        </w:rPr>
        <w:t>17.6</w:t>
      </w:r>
      <w:r w:rsidRPr="007009AE">
        <w:rPr>
          <w:rFonts w:ascii="Arial" w:hAnsi="Arial" w:cs="Arial"/>
          <w:color w:val="auto"/>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6A69D1E8" w14:textId="77777777" w:rsidR="00E30A2D" w:rsidRPr="007009AE" w:rsidRDefault="00E30A2D" w:rsidP="00E30A2D">
      <w:pPr>
        <w:tabs>
          <w:tab w:val="left" w:pos="426"/>
          <w:tab w:val="left" w:pos="567"/>
        </w:tabs>
        <w:spacing w:line="288" w:lineRule="auto"/>
        <w:jc w:val="both"/>
        <w:rPr>
          <w:rFonts w:ascii="Arial" w:hAnsi="Arial" w:cs="Arial"/>
          <w:color w:val="auto"/>
          <w:sz w:val="22"/>
          <w:szCs w:val="20"/>
        </w:rPr>
      </w:pPr>
    </w:p>
    <w:p w14:paraId="78A6AFE8" w14:textId="77777777" w:rsidR="00E30A2D" w:rsidRPr="007009AE" w:rsidRDefault="00E30A2D" w:rsidP="00E30A2D">
      <w:pPr>
        <w:tabs>
          <w:tab w:val="left" w:pos="426"/>
          <w:tab w:val="left" w:pos="567"/>
        </w:tabs>
        <w:spacing w:line="288" w:lineRule="auto"/>
        <w:jc w:val="both"/>
        <w:rPr>
          <w:rFonts w:ascii="Arial" w:hAnsi="Arial" w:cs="Arial"/>
          <w:color w:val="auto"/>
          <w:sz w:val="22"/>
          <w:szCs w:val="20"/>
        </w:rPr>
      </w:pPr>
      <w:r w:rsidRPr="007009AE">
        <w:rPr>
          <w:rFonts w:ascii="Arial" w:hAnsi="Arial" w:cs="Arial"/>
          <w:b/>
          <w:color w:val="auto"/>
          <w:sz w:val="22"/>
          <w:szCs w:val="20"/>
        </w:rPr>
        <w:t>17.7</w:t>
      </w:r>
      <w:r w:rsidRPr="007009AE">
        <w:rPr>
          <w:rFonts w:ascii="Arial" w:hAnsi="Arial" w:cs="Arial"/>
          <w:color w:val="auto"/>
          <w:sz w:val="22"/>
          <w:szCs w:val="20"/>
        </w:rPr>
        <w:t xml:space="preserve"> Na orzeczenie Krajowej Izby Odwoławczej oraz postanowienie Prezesa Izby, stronom oraz uczestnikom postępowania odwoławczego przysługuje skarga do sądu.</w:t>
      </w:r>
    </w:p>
    <w:p w14:paraId="2DB75670" w14:textId="77777777" w:rsidR="00E30A2D" w:rsidRPr="007009AE" w:rsidRDefault="00E30A2D" w:rsidP="00E30A2D">
      <w:pPr>
        <w:tabs>
          <w:tab w:val="left" w:pos="426"/>
          <w:tab w:val="left" w:pos="567"/>
        </w:tabs>
        <w:spacing w:line="288" w:lineRule="auto"/>
        <w:jc w:val="both"/>
        <w:rPr>
          <w:rFonts w:ascii="Arial" w:hAnsi="Arial" w:cs="Arial"/>
          <w:b/>
          <w:color w:val="auto"/>
          <w:sz w:val="12"/>
          <w:szCs w:val="20"/>
        </w:rPr>
      </w:pPr>
    </w:p>
    <w:p w14:paraId="6D7BC39A" w14:textId="23D66B28" w:rsidR="00E30A2D" w:rsidRPr="007009AE" w:rsidRDefault="00E30A2D" w:rsidP="00E30A2D">
      <w:pPr>
        <w:tabs>
          <w:tab w:val="left" w:pos="426"/>
          <w:tab w:val="left" w:pos="567"/>
        </w:tabs>
        <w:spacing w:line="288" w:lineRule="auto"/>
        <w:jc w:val="both"/>
        <w:rPr>
          <w:rFonts w:ascii="Arial" w:hAnsi="Arial" w:cs="Arial"/>
          <w:color w:val="auto"/>
          <w:sz w:val="12"/>
        </w:rPr>
      </w:pPr>
      <w:r w:rsidRPr="007009AE">
        <w:rPr>
          <w:rFonts w:ascii="Arial" w:hAnsi="Arial" w:cs="Arial"/>
          <w:b/>
          <w:color w:val="auto"/>
          <w:sz w:val="22"/>
          <w:szCs w:val="20"/>
        </w:rPr>
        <w:t>17.8</w:t>
      </w:r>
      <w:r w:rsidRPr="007009AE">
        <w:rPr>
          <w:rFonts w:ascii="Arial" w:hAnsi="Arial" w:cs="Arial"/>
          <w:color w:val="auto"/>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w:t>
      </w:r>
      <w:r w:rsidR="00002B37">
        <w:rPr>
          <w:rFonts w:ascii="Arial" w:hAnsi="Arial" w:cs="Arial"/>
          <w:color w:val="auto"/>
          <w:sz w:val="22"/>
          <w:szCs w:val="20"/>
        </w:rPr>
        <w:br/>
      </w:r>
      <w:r w:rsidRPr="007009AE">
        <w:rPr>
          <w:rFonts w:ascii="Arial" w:hAnsi="Arial" w:cs="Arial"/>
          <w:color w:val="auto"/>
          <w:sz w:val="22"/>
          <w:szCs w:val="20"/>
        </w:rPr>
        <w:t xml:space="preserve">23 listopada 2012 r. – Prawo pocztowe jest równoznaczne z jej wniesieniem. </w:t>
      </w:r>
    </w:p>
    <w:p w14:paraId="2116CDC1" w14:textId="77777777" w:rsidR="004E0CBE" w:rsidRPr="007009AE" w:rsidRDefault="004E0CBE" w:rsidP="00E30A2D">
      <w:pPr>
        <w:widowControl/>
        <w:suppressAutoHyphens w:val="0"/>
        <w:spacing w:line="288" w:lineRule="auto"/>
        <w:rPr>
          <w:rFonts w:ascii="Arial" w:eastAsia="Times New Roman" w:hAnsi="Arial" w:cs="Arial"/>
          <w:b/>
          <w:color w:val="auto"/>
          <w:sz w:val="8"/>
          <w:szCs w:val="8"/>
        </w:rPr>
      </w:pPr>
    </w:p>
    <w:p w14:paraId="6A8F255A" w14:textId="77777777" w:rsidR="004E0CBE" w:rsidRPr="007009AE" w:rsidRDefault="004E0CBE" w:rsidP="00E30A2D">
      <w:pPr>
        <w:widowControl/>
        <w:suppressAutoHyphens w:val="0"/>
        <w:spacing w:line="288" w:lineRule="auto"/>
        <w:rPr>
          <w:rFonts w:ascii="Arial" w:eastAsia="Times New Roman" w:hAnsi="Arial" w:cs="Arial"/>
          <w:b/>
          <w:color w:val="auto"/>
          <w:sz w:val="8"/>
          <w:szCs w:val="8"/>
        </w:rPr>
      </w:pPr>
    </w:p>
    <w:p w14:paraId="54254DA9" w14:textId="77777777" w:rsidR="004E0CBE" w:rsidRPr="003A1AC2" w:rsidRDefault="004E0CBE" w:rsidP="00E30A2D">
      <w:pPr>
        <w:widowControl/>
        <w:suppressAutoHyphens w:val="0"/>
        <w:spacing w:line="288" w:lineRule="auto"/>
        <w:rPr>
          <w:rFonts w:ascii="Arial" w:eastAsia="Times New Roman" w:hAnsi="Arial" w:cs="Arial"/>
          <w:b/>
          <w:color w:val="auto"/>
          <w:sz w:val="8"/>
          <w:szCs w:val="8"/>
        </w:rPr>
      </w:pPr>
    </w:p>
    <w:p w14:paraId="2B3627F8" w14:textId="77777777" w:rsidR="00E30A2D" w:rsidRPr="003A1AC2" w:rsidRDefault="00E30A2D" w:rsidP="006743D7">
      <w:pPr>
        <w:widowControl/>
        <w:numPr>
          <w:ilvl w:val="0"/>
          <w:numId w:val="108"/>
        </w:numPr>
        <w:tabs>
          <w:tab w:val="left" w:pos="426"/>
        </w:tabs>
        <w:suppressAutoHyphens w:val="0"/>
        <w:spacing w:after="200" w:line="288" w:lineRule="auto"/>
        <w:ind w:hanging="720"/>
        <w:contextualSpacing/>
        <w:rPr>
          <w:rFonts w:ascii="Arial" w:eastAsia="Times New Roman" w:hAnsi="Arial" w:cs="Arial"/>
          <w:b/>
          <w:color w:val="auto"/>
          <w:sz w:val="8"/>
          <w:szCs w:val="8"/>
        </w:rPr>
      </w:pPr>
      <w:r w:rsidRPr="003A1AC2">
        <w:rPr>
          <w:rFonts w:ascii="Arial" w:eastAsia="Times New Roman" w:hAnsi="Arial" w:cs="Arial"/>
          <w:b/>
          <w:color w:val="auto"/>
        </w:rPr>
        <w:t xml:space="preserve">Integralną częścią SWZ są następujące załączniki: </w:t>
      </w:r>
    </w:p>
    <w:p w14:paraId="57A8317B" w14:textId="77777777" w:rsidR="00E30A2D" w:rsidRPr="003A1AC2" w:rsidRDefault="00E30A2D" w:rsidP="00E30A2D">
      <w:pPr>
        <w:widowControl/>
        <w:suppressAutoHyphens w:val="0"/>
        <w:spacing w:line="288" w:lineRule="auto"/>
        <w:ind w:left="284" w:hanging="284"/>
        <w:rPr>
          <w:rFonts w:ascii="Arial" w:eastAsia="Times New Roman" w:hAnsi="Arial" w:cs="Arial"/>
          <w:b/>
          <w:color w:val="auto"/>
          <w:sz w:val="8"/>
          <w:szCs w:val="8"/>
        </w:rPr>
      </w:pPr>
    </w:p>
    <w:tbl>
      <w:tblPr>
        <w:tblW w:w="9331" w:type="dxa"/>
        <w:tblLook w:val="0000" w:firstRow="0" w:lastRow="0" w:firstColumn="0" w:lastColumn="0" w:noHBand="0" w:noVBand="0"/>
      </w:tblPr>
      <w:tblGrid>
        <w:gridCol w:w="1951"/>
        <w:gridCol w:w="7380"/>
      </w:tblGrid>
      <w:tr w:rsidR="003A1AC2" w:rsidRPr="003A1AC2" w14:paraId="4440852A" w14:textId="77777777" w:rsidTr="00257EB2">
        <w:tc>
          <w:tcPr>
            <w:tcW w:w="1951" w:type="dxa"/>
            <w:shd w:val="clear" w:color="auto" w:fill="auto"/>
          </w:tcPr>
          <w:p w14:paraId="6A7F1419" w14:textId="77777777" w:rsidR="00E30A2D" w:rsidRPr="003A1AC2" w:rsidRDefault="00E30A2D" w:rsidP="00E30A2D">
            <w:pPr>
              <w:spacing w:line="288" w:lineRule="auto"/>
              <w:jc w:val="both"/>
              <w:rPr>
                <w:rFonts w:ascii="Arial" w:eastAsia="Times New Roman" w:hAnsi="Arial" w:cs="Arial"/>
                <w:color w:val="auto"/>
                <w:sz w:val="22"/>
                <w:szCs w:val="22"/>
              </w:rPr>
            </w:pPr>
            <w:r w:rsidRPr="003A1AC2">
              <w:rPr>
                <w:rFonts w:ascii="Arial" w:eastAsia="Times New Roman" w:hAnsi="Arial" w:cs="Arial"/>
                <w:b/>
                <w:color w:val="auto"/>
                <w:sz w:val="22"/>
                <w:szCs w:val="22"/>
              </w:rPr>
              <w:t>Załącznik nr 1  -</w:t>
            </w:r>
          </w:p>
        </w:tc>
        <w:tc>
          <w:tcPr>
            <w:tcW w:w="7380" w:type="dxa"/>
            <w:shd w:val="clear" w:color="auto" w:fill="auto"/>
          </w:tcPr>
          <w:p w14:paraId="2832E9CF" w14:textId="77777777" w:rsidR="00E30A2D" w:rsidRPr="003A1AC2" w:rsidRDefault="00E30A2D" w:rsidP="00E30A2D">
            <w:pPr>
              <w:spacing w:line="288" w:lineRule="auto"/>
              <w:jc w:val="both"/>
              <w:rPr>
                <w:rFonts w:ascii="Arial" w:eastAsia="Times New Roman" w:hAnsi="Arial" w:cs="Arial"/>
                <w:color w:val="auto"/>
                <w:sz w:val="22"/>
                <w:szCs w:val="22"/>
              </w:rPr>
            </w:pPr>
            <w:r w:rsidRPr="003A1AC2">
              <w:rPr>
                <w:rFonts w:ascii="Arial" w:eastAsia="Times New Roman" w:hAnsi="Arial" w:cs="Arial"/>
                <w:color w:val="auto"/>
                <w:sz w:val="22"/>
                <w:szCs w:val="22"/>
              </w:rPr>
              <w:t>Formularz oferty;</w:t>
            </w:r>
          </w:p>
        </w:tc>
      </w:tr>
      <w:tr w:rsidR="003A1AC2" w:rsidRPr="003A1AC2" w14:paraId="104E52D7" w14:textId="77777777" w:rsidTr="00257EB2">
        <w:tc>
          <w:tcPr>
            <w:tcW w:w="1951" w:type="dxa"/>
            <w:shd w:val="clear" w:color="auto" w:fill="auto"/>
          </w:tcPr>
          <w:p w14:paraId="7A41635D" w14:textId="77777777" w:rsidR="00E30A2D" w:rsidRPr="003A1AC2" w:rsidRDefault="00E30A2D" w:rsidP="00E30A2D">
            <w:pPr>
              <w:spacing w:line="288" w:lineRule="auto"/>
              <w:jc w:val="both"/>
              <w:rPr>
                <w:rFonts w:ascii="Arial" w:eastAsia="Times New Roman" w:hAnsi="Arial" w:cs="Arial"/>
                <w:color w:val="auto"/>
                <w:sz w:val="22"/>
                <w:szCs w:val="22"/>
              </w:rPr>
            </w:pPr>
            <w:r w:rsidRPr="003A1AC2">
              <w:rPr>
                <w:rFonts w:ascii="Arial" w:eastAsia="Times New Roman" w:hAnsi="Arial" w:cs="Arial"/>
                <w:b/>
                <w:color w:val="auto"/>
                <w:sz w:val="22"/>
                <w:szCs w:val="22"/>
              </w:rPr>
              <w:t>Załącznik nr 2  -</w:t>
            </w:r>
          </w:p>
        </w:tc>
        <w:tc>
          <w:tcPr>
            <w:tcW w:w="7380" w:type="dxa"/>
            <w:shd w:val="clear" w:color="auto" w:fill="auto"/>
          </w:tcPr>
          <w:p w14:paraId="398DCF16" w14:textId="77777777" w:rsidR="00E30A2D" w:rsidRPr="003A1AC2" w:rsidRDefault="00E30A2D" w:rsidP="00E30A2D">
            <w:pPr>
              <w:spacing w:line="288" w:lineRule="auto"/>
              <w:jc w:val="both"/>
              <w:rPr>
                <w:rFonts w:ascii="Arial" w:hAnsi="Arial" w:cs="Arial"/>
                <w:color w:val="auto"/>
                <w:sz w:val="22"/>
              </w:rPr>
            </w:pPr>
            <w:r w:rsidRPr="003A1AC2">
              <w:rPr>
                <w:rFonts w:ascii="Arial" w:hAnsi="Arial" w:cs="Arial"/>
                <w:color w:val="auto"/>
                <w:sz w:val="22"/>
              </w:rPr>
              <w:t>Oświadczenie o niepodleganiu wykluczeniu oraz spełnianiu warunków udziału w postępowaniu;</w:t>
            </w:r>
          </w:p>
        </w:tc>
      </w:tr>
      <w:tr w:rsidR="003A1AC2" w:rsidRPr="003A1AC2" w14:paraId="08D14F8B" w14:textId="77777777" w:rsidTr="00257EB2">
        <w:tc>
          <w:tcPr>
            <w:tcW w:w="1951" w:type="dxa"/>
            <w:shd w:val="clear" w:color="auto" w:fill="auto"/>
          </w:tcPr>
          <w:p w14:paraId="27CCBF66" w14:textId="77777777" w:rsidR="00E30A2D" w:rsidRPr="003A1AC2" w:rsidRDefault="00E30A2D" w:rsidP="00E30A2D">
            <w:pPr>
              <w:spacing w:line="288" w:lineRule="auto"/>
              <w:rPr>
                <w:rFonts w:ascii="Arial" w:eastAsia="Times New Roman" w:hAnsi="Arial" w:cs="Arial"/>
                <w:color w:val="auto"/>
                <w:sz w:val="22"/>
                <w:szCs w:val="22"/>
              </w:rPr>
            </w:pPr>
            <w:r w:rsidRPr="003A1AC2">
              <w:rPr>
                <w:rFonts w:ascii="Arial" w:hAnsi="Arial" w:cs="Arial"/>
                <w:b/>
                <w:color w:val="auto"/>
                <w:sz w:val="22"/>
                <w:szCs w:val="22"/>
              </w:rPr>
              <w:t>Załącznik nr 3  -</w:t>
            </w:r>
          </w:p>
        </w:tc>
        <w:tc>
          <w:tcPr>
            <w:tcW w:w="7380" w:type="dxa"/>
            <w:shd w:val="clear" w:color="auto" w:fill="auto"/>
          </w:tcPr>
          <w:p w14:paraId="74D775DB" w14:textId="77777777" w:rsidR="00E30A2D" w:rsidRPr="003A1AC2" w:rsidRDefault="00E30A2D" w:rsidP="00E30A2D">
            <w:pPr>
              <w:spacing w:line="288" w:lineRule="auto"/>
              <w:jc w:val="both"/>
              <w:rPr>
                <w:rFonts w:ascii="Arial" w:eastAsia="Times New Roman" w:hAnsi="Arial" w:cs="Arial"/>
                <w:color w:val="auto"/>
                <w:sz w:val="2"/>
                <w:szCs w:val="2"/>
              </w:rPr>
            </w:pPr>
            <w:r w:rsidRPr="003A1AC2">
              <w:rPr>
                <w:rFonts w:ascii="Arial" w:eastAsia="Times New Roman" w:hAnsi="Arial" w:cs="Arial"/>
                <w:color w:val="auto"/>
                <w:sz w:val="22"/>
                <w:szCs w:val="22"/>
              </w:rPr>
              <w:t xml:space="preserve">Zobowiązanie podmiotu udostępniającego zasoby; </w:t>
            </w:r>
          </w:p>
        </w:tc>
      </w:tr>
      <w:tr w:rsidR="003A1AC2" w:rsidRPr="003A1AC2" w14:paraId="57D3B8B0" w14:textId="77777777" w:rsidTr="00257EB2">
        <w:tc>
          <w:tcPr>
            <w:tcW w:w="1951" w:type="dxa"/>
            <w:shd w:val="clear" w:color="auto" w:fill="auto"/>
          </w:tcPr>
          <w:p w14:paraId="60E53A12" w14:textId="77777777" w:rsidR="00E30A2D" w:rsidRPr="003A1AC2" w:rsidRDefault="00E30A2D" w:rsidP="00E30A2D">
            <w:pPr>
              <w:spacing w:line="288" w:lineRule="auto"/>
              <w:rPr>
                <w:rFonts w:ascii="Arial" w:eastAsia="Times New Roman" w:hAnsi="Arial" w:cs="Arial"/>
                <w:color w:val="auto"/>
                <w:sz w:val="22"/>
                <w:szCs w:val="22"/>
              </w:rPr>
            </w:pPr>
            <w:r w:rsidRPr="003A1AC2">
              <w:rPr>
                <w:rFonts w:ascii="Arial" w:hAnsi="Arial" w:cs="Arial"/>
                <w:b/>
                <w:color w:val="auto"/>
                <w:sz w:val="22"/>
                <w:szCs w:val="22"/>
              </w:rPr>
              <w:t>Załącznik nr 4  -</w:t>
            </w:r>
          </w:p>
        </w:tc>
        <w:tc>
          <w:tcPr>
            <w:tcW w:w="7380" w:type="dxa"/>
            <w:shd w:val="clear" w:color="auto" w:fill="auto"/>
          </w:tcPr>
          <w:p w14:paraId="54F1B5AE" w14:textId="77777777" w:rsidR="00E30A2D" w:rsidRPr="003A1AC2" w:rsidRDefault="00E30A2D" w:rsidP="00E30A2D">
            <w:pPr>
              <w:spacing w:line="288" w:lineRule="auto"/>
              <w:jc w:val="both"/>
              <w:rPr>
                <w:rFonts w:ascii="Arial" w:eastAsia="Times New Roman" w:hAnsi="Arial" w:cs="Arial"/>
                <w:color w:val="auto"/>
                <w:sz w:val="2"/>
                <w:szCs w:val="2"/>
              </w:rPr>
            </w:pPr>
            <w:r w:rsidRPr="003A1AC2">
              <w:rPr>
                <w:rFonts w:ascii="Arial" w:eastAsia="Times New Roman" w:hAnsi="Arial" w:cs="Arial"/>
                <w:color w:val="auto"/>
                <w:sz w:val="22"/>
                <w:szCs w:val="22"/>
              </w:rPr>
              <w:t>Wykaz robót budowlanych;</w:t>
            </w:r>
          </w:p>
        </w:tc>
      </w:tr>
      <w:tr w:rsidR="003A1AC2" w:rsidRPr="003A1AC2" w14:paraId="525546B9" w14:textId="77777777" w:rsidTr="00257EB2">
        <w:tc>
          <w:tcPr>
            <w:tcW w:w="1951" w:type="dxa"/>
            <w:shd w:val="clear" w:color="auto" w:fill="auto"/>
          </w:tcPr>
          <w:p w14:paraId="70612807" w14:textId="77777777" w:rsidR="00E30A2D" w:rsidRPr="003A1AC2" w:rsidRDefault="00E30A2D" w:rsidP="00E30A2D">
            <w:pPr>
              <w:spacing w:line="288" w:lineRule="auto"/>
              <w:rPr>
                <w:rFonts w:ascii="Arial" w:eastAsia="Times New Roman" w:hAnsi="Arial" w:cs="Arial"/>
                <w:color w:val="auto"/>
                <w:sz w:val="22"/>
                <w:szCs w:val="22"/>
              </w:rPr>
            </w:pPr>
            <w:r w:rsidRPr="003A1AC2">
              <w:rPr>
                <w:rFonts w:ascii="Arial" w:hAnsi="Arial" w:cs="Arial"/>
                <w:b/>
                <w:color w:val="auto"/>
                <w:sz w:val="22"/>
                <w:szCs w:val="22"/>
              </w:rPr>
              <w:t>Załącznik nr 5  -</w:t>
            </w:r>
          </w:p>
        </w:tc>
        <w:tc>
          <w:tcPr>
            <w:tcW w:w="7380" w:type="dxa"/>
            <w:shd w:val="clear" w:color="auto" w:fill="auto"/>
          </w:tcPr>
          <w:p w14:paraId="5A498A8E" w14:textId="77777777" w:rsidR="00E30A2D" w:rsidRPr="003A1AC2" w:rsidRDefault="00E30A2D" w:rsidP="00E30A2D">
            <w:pPr>
              <w:spacing w:line="288" w:lineRule="auto"/>
              <w:jc w:val="both"/>
              <w:rPr>
                <w:rFonts w:ascii="Arial" w:hAnsi="Arial" w:cs="Arial"/>
                <w:color w:val="auto"/>
                <w:sz w:val="22"/>
              </w:rPr>
            </w:pPr>
            <w:r w:rsidRPr="003A1AC2">
              <w:rPr>
                <w:rFonts w:ascii="Arial" w:eastAsia="Times New Roman" w:hAnsi="Arial" w:cs="Arial"/>
                <w:color w:val="auto"/>
                <w:sz w:val="22"/>
                <w:szCs w:val="22"/>
              </w:rPr>
              <w:t>Wykaz osób, skierowanych przez wykonawcę do realizacji zamówienia publicznego;</w:t>
            </w:r>
          </w:p>
        </w:tc>
      </w:tr>
      <w:tr w:rsidR="003A1AC2" w:rsidRPr="003A1AC2" w14:paraId="4E797DA6" w14:textId="77777777" w:rsidTr="00257EB2">
        <w:tc>
          <w:tcPr>
            <w:tcW w:w="1951" w:type="dxa"/>
            <w:shd w:val="clear" w:color="auto" w:fill="auto"/>
          </w:tcPr>
          <w:p w14:paraId="2C86F895" w14:textId="77777777" w:rsidR="00E30A2D" w:rsidRPr="003A1AC2" w:rsidRDefault="00E30A2D" w:rsidP="00E30A2D">
            <w:pPr>
              <w:spacing w:line="288" w:lineRule="auto"/>
              <w:rPr>
                <w:rFonts w:ascii="Arial" w:hAnsi="Arial" w:cs="Arial"/>
                <w:b/>
                <w:color w:val="auto"/>
                <w:sz w:val="22"/>
                <w:szCs w:val="22"/>
              </w:rPr>
            </w:pPr>
            <w:r w:rsidRPr="003A1AC2">
              <w:rPr>
                <w:rFonts w:ascii="Arial" w:hAnsi="Arial" w:cs="Arial"/>
                <w:b/>
                <w:color w:val="auto"/>
                <w:sz w:val="22"/>
                <w:szCs w:val="22"/>
              </w:rPr>
              <w:t>Załącznik nr 6 -</w:t>
            </w:r>
          </w:p>
        </w:tc>
        <w:tc>
          <w:tcPr>
            <w:tcW w:w="7380" w:type="dxa"/>
            <w:shd w:val="clear" w:color="auto" w:fill="auto"/>
          </w:tcPr>
          <w:p w14:paraId="50FB29A5" w14:textId="77777777" w:rsidR="00E30A2D" w:rsidRPr="003A1AC2" w:rsidRDefault="00E30A2D" w:rsidP="00E30A2D">
            <w:pPr>
              <w:spacing w:line="288" w:lineRule="auto"/>
              <w:jc w:val="both"/>
              <w:rPr>
                <w:rFonts w:ascii="Arial" w:eastAsia="Times New Roman" w:hAnsi="Arial" w:cs="Arial"/>
                <w:color w:val="auto"/>
                <w:sz w:val="22"/>
                <w:szCs w:val="22"/>
              </w:rPr>
            </w:pPr>
            <w:r w:rsidRPr="003A1AC2">
              <w:rPr>
                <w:rFonts w:ascii="Arial" w:eastAsia="Times New Roman" w:hAnsi="Arial" w:cs="Arial"/>
                <w:color w:val="auto"/>
                <w:sz w:val="22"/>
                <w:szCs w:val="22"/>
              </w:rPr>
              <w:t>Oświadczenie Wykonawców wspólnie ubiegających się o udzielenie zamówienia, z którego wynika, które roboty budowlane wykonują poszczególni Wykonawcy;</w:t>
            </w:r>
          </w:p>
        </w:tc>
      </w:tr>
      <w:tr w:rsidR="003A1AC2" w:rsidRPr="003A1AC2" w14:paraId="082134B1" w14:textId="77777777" w:rsidTr="00257EB2">
        <w:tc>
          <w:tcPr>
            <w:tcW w:w="1951" w:type="dxa"/>
            <w:shd w:val="clear" w:color="auto" w:fill="auto"/>
          </w:tcPr>
          <w:p w14:paraId="25D639ED" w14:textId="77777777" w:rsidR="00E30A2D" w:rsidRPr="003A1AC2" w:rsidRDefault="00E30A2D" w:rsidP="00E30A2D">
            <w:pPr>
              <w:spacing w:line="288" w:lineRule="auto"/>
              <w:rPr>
                <w:rFonts w:ascii="Arial" w:eastAsia="Times New Roman" w:hAnsi="Arial" w:cs="Arial"/>
                <w:color w:val="auto"/>
                <w:sz w:val="22"/>
                <w:szCs w:val="22"/>
              </w:rPr>
            </w:pPr>
            <w:r w:rsidRPr="003A1AC2">
              <w:rPr>
                <w:rFonts w:ascii="Arial" w:hAnsi="Arial" w:cs="Arial"/>
                <w:b/>
                <w:color w:val="auto"/>
                <w:sz w:val="22"/>
                <w:szCs w:val="22"/>
              </w:rPr>
              <w:t>Załącznik nr 7  -</w:t>
            </w:r>
          </w:p>
        </w:tc>
        <w:tc>
          <w:tcPr>
            <w:tcW w:w="7380" w:type="dxa"/>
            <w:shd w:val="clear" w:color="auto" w:fill="auto"/>
          </w:tcPr>
          <w:p w14:paraId="2678ECCD" w14:textId="77777777" w:rsidR="00E30A2D" w:rsidRPr="003A1AC2" w:rsidRDefault="00E30A2D" w:rsidP="00E30A2D">
            <w:pPr>
              <w:spacing w:line="288" w:lineRule="auto"/>
              <w:jc w:val="both"/>
              <w:rPr>
                <w:rFonts w:ascii="Arial" w:eastAsia="Times New Roman" w:hAnsi="Arial" w:cs="Arial"/>
                <w:color w:val="auto"/>
                <w:sz w:val="22"/>
                <w:szCs w:val="22"/>
              </w:rPr>
            </w:pPr>
            <w:r w:rsidRPr="003A1AC2">
              <w:rPr>
                <w:rFonts w:ascii="Arial" w:eastAsia="Times New Roman" w:hAnsi="Arial" w:cs="Arial"/>
                <w:color w:val="auto"/>
                <w:sz w:val="22"/>
                <w:szCs w:val="22"/>
              </w:rPr>
              <w:t xml:space="preserve">Oświadczenie </w:t>
            </w:r>
            <w:r w:rsidRPr="00002B37">
              <w:rPr>
                <w:rFonts w:ascii="Arial" w:eastAsia="Times New Roman" w:hAnsi="Arial" w:cs="Arial"/>
                <w:color w:val="auto"/>
                <w:sz w:val="22"/>
                <w:szCs w:val="22"/>
              </w:rPr>
              <w:t xml:space="preserve">o aktualności informacji </w:t>
            </w:r>
            <w:r w:rsidRPr="003A1AC2">
              <w:rPr>
                <w:rFonts w:ascii="Arial" w:eastAsia="Times New Roman" w:hAnsi="Arial" w:cs="Arial"/>
                <w:color w:val="auto"/>
                <w:sz w:val="22"/>
                <w:szCs w:val="22"/>
              </w:rPr>
              <w:t xml:space="preserve">zawartych w oświadczeniu, </w:t>
            </w:r>
            <w:r w:rsidRPr="003A1AC2">
              <w:rPr>
                <w:rFonts w:ascii="Arial" w:eastAsia="Times New Roman" w:hAnsi="Arial" w:cs="Arial"/>
                <w:color w:val="auto"/>
                <w:sz w:val="22"/>
                <w:szCs w:val="22"/>
              </w:rPr>
              <w:br/>
              <w:t xml:space="preserve">o którym mowa w art. 125 ust. 1 ustawy PZP </w:t>
            </w:r>
            <w:r w:rsidRPr="003A1AC2">
              <w:rPr>
                <w:rFonts w:ascii="Arial" w:hAnsi="Arial" w:cs="Arial"/>
                <w:color w:val="auto"/>
                <w:sz w:val="22"/>
                <w:lang w:eastAsia="pl-PL"/>
              </w:rPr>
              <w:t>w zakresie podstaw wykluczenia wskazanych przez Zamawiającego;</w:t>
            </w:r>
          </w:p>
        </w:tc>
      </w:tr>
      <w:tr w:rsidR="00E30A2D" w:rsidRPr="007009AE" w14:paraId="67FF1DE4" w14:textId="77777777" w:rsidTr="00257EB2">
        <w:trPr>
          <w:trHeight w:val="423"/>
        </w:trPr>
        <w:tc>
          <w:tcPr>
            <w:tcW w:w="1951" w:type="dxa"/>
            <w:shd w:val="clear" w:color="auto" w:fill="auto"/>
          </w:tcPr>
          <w:p w14:paraId="7CEF10F6" w14:textId="77777777" w:rsidR="00E30A2D" w:rsidRPr="003A1AC2" w:rsidRDefault="00E30A2D" w:rsidP="00E30A2D">
            <w:pPr>
              <w:spacing w:line="288" w:lineRule="auto"/>
              <w:rPr>
                <w:rFonts w:ascii="Arial" w:eastAsia="Times New Roman" w:hAnsi="Arial" w:cs="Arial"/>
                <w:color w:val="auto"/>
                <w:sz w:val="22"/>
                <w:szCs w:val="22"/>
              </w:rPr>
            </w:pPr>
            <w:r w:rsidRPr="003A1AC2">
              <w:rPr>
                <w:rFonts w:ascii="Arial" w:hAnsi="Arial" w:cs="Arial"/>
                <w:b/>
                <w:color w:val="auto"/>
                <w:sz w:val="22"/>
                <w:szCs w:val="22"/>
              </w:rPr>
              <w:t xml:space="preserve">Załącznik nr 8  - </w:t>
            </w:r>
          </w:p>
        </w:tc>
        <w:tc>
          <w:tcPr>
            <w:tcW w:w="7380" w:type="dxa"/>
            <w:shd w:val="clear" w:color="auto" w:fill="auto"/>
          </w:tcPr>
          <w:p w14:paraId="7A6AA314" w14:textId="608001AE" w:rsidR="00257EB2" w:rsidRPr="003A1AC2" w:rsidRDefault="00257EB2" w:rsidP="00E30A2D">
            <w:pPr>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t>Projektowane postanowienia umowy</w:t>
            </w:r>
          </w:p>
        </w:tc>
      </w:tr>
      <w:tr w:rsidR="00257EB2" w:rsidRPr="007009AE" w14:paraId="4946BCE7" w14:textId="77777777" w:rsidTr="00257EB2">
        <w:tc>
          <w:tcPr>
            <w:tcW w:w="1951" w:type="dxa"/>
            <w:shd w:val="clear" w:color="auto" w:fill="auto"/>
          </w:tcPr>
          <w:p w14:paraId="6D3C4E9A" w14:textId="78A8EBFA" w:rsidR="00257EB2" w:rsidRPr="003A1AC2" w:rsidRDefault="00257EB2" w:rsidP="00E30A2D">
            <w:pPr>
              <w:spacing w:line="288" w:lineRule="auto"/>
              <w:rPr>
                <w:rFonts w:ascii="Arial" w:hAnsi="Arial" w:cs="Arial"/>
                <w:b/>
                <w:color w:val="auto"/>
                <w:sz w:val="22"/>
                <w:szCs w:val="22"/>
              </w:rPr>
            </w:pPr>
            <w:r>
              <w:rPr>
                <w:rFonts w:ascii="Arial" w:hAnsi="Arial" w:cs="Arial"/>
                <w:b/>
                <w:color w:val="auto"/>
                <w:sz w:val="22"/>
                <w:szCs w:val="22"/>
              </w:rPr>
              <w:t xml:space="preserve">Załącznik nr 9  - </w:t>
            </w:r>
          </w:p>
        </w:tc>
        <w:tc>
          <w:tcPr>
            <w:tcW w:w="7380" w:type="dxa"/>
            <w:shd w:val="clear" w:color="auto" w:fill="auto"/>
          </w:tcPr>
          <w:p w14:paraId="3DA04A14" w14:textId="54BD2676" w:rsidR="00257EB2" w:rsidRPr="003A1AC2" w:rsidRDefault="00257EB2" w:rsidP="00E30A2D">
            <w:pPr>
              <w:spacing w:line="288" w:lineRule="auto"/>
              <w:jc w:val="both"/>
              <w:rPr>
                <w:rFonts w:ascii="Arial" w:eastAsia="Times New Roman" w:hAnsi="Arial" w:cs="Arial"/>
                <w:color w:val="auto"/>
                <w:sz w:val="22"/>
                <w:szCs w:val="22"/>
              </w:rPr>
            </w:pPr>
            <w:r>
              <w:rPr>
                <w:rFonts w:ascii="Arial" w:eastAsia="Times New Roman" w:hAnsi="Arial" w:cs="Arial"/>
                <w:color w:val="auto"/>
                <w:sz w:val="22"/>
                <w:szCs w:val="22"/>
              </w:rPr>
              <w:t>Opis przedmiotu zamówienia</w:t>
            </w:r>
          </w:p>
        </w:tc>
      </w:tr>
    </w:tbl>
    <w:p w14:paraId="34688FB9" w14:textId="77777777" w:rsidR="003A1AC2" w:rsidRDefault="003A1AC2" w:rsidP="003A1AC2">
      <w:pPr>
        <w:spacing w:line="288" w:lineRule="auto"/>
        <w:ind w:left="7200"/>
        <w:jc w:val="both"/>
        <w:rPr>
          <w:rFonts w:ascii="Arial" w:eastAsia="MS Mincho;ＭＳ 明朝" w:hAnsi="Arial" w:cs="Arial"/>
          <w:b/>
          <w:sz w:val="22"/>
          <w:szCs w:val="22"/>
        </w:rPr>
      </w:pPr>
    </w:p>
    <w:p w14:paraId="651CD4FB" w14:textId="77777777" w:rsidR="00002B37" w:rsidRDefault="00002B37" w:rsidP="00257EB2">
      <w:pPr>
        <w:spacing w:line="288" w:lineRule="auto"/>
        <w:jc w:val="both"/>
        <w:rPr>
          <w:rFonts w:ascii="Arial" w:eastAsia="MS Mincho;ＭＳ 明朝" w:hAnsi="Arial" w:cs="Arial"/>
          <w:b/>
          <w:sz w:val="22"/>
          <w:szCs w:val="22"/>
        </w:rPr>
      </w:pPr>
    </w:p>
    <w:p w14:paraId="0A3ABD49" w14:textId="77777777" w:rsidR="00257EB2" w:rsidRDefault="00257EB2" w:rsidP="00257EB2">
      <w:pPr>
        <w:spacing w:line="288" w:lineRule="auto"/>
        <w:jc w:val="both"/>
        <w:rPr>
          <w:rFonts w:ascii="Arial" w:eastAsia="MS Mincho;ＭＳ 明朝" w:hAnsi="Arial" w:cs="Arial"/>
          <w:b/>
          <w:sz w:val="22"/>
          <w:szCs w:val="22"/>
        </w:rPr>
      </w:pPr>
    </w:p>
    <w:p w14:paraId="41A13F29" w14:textId="77777777" w:rsidR="003A1AC2" w:rsidRDefault="003A1AC2" w:rsidP="003A1AC2">
      <w:pPr>
        <w:spacing w:line="288" w:lineRule="auto"/>
        <w:ind w:left="7200"/>
        <w:jc w:val="both"/>
        <w:rPr>
          <w:rFonts w:ascii="Arial" w:eastAsia="MS Mincho;ＭＳ 明朝" w:hAnsi="Arial" w:cs="Arial"/>
          <w:b/>
          <w:sz w:val="22"/>
          <w:szCs w:val="22"/>
        </w:rPr>
      </w:pPr>
    </w:p>
    <w:p w14:paraId="606F0067" w14:textId="019B65E9" w:rsidR="003A1AC2" w:rsidRDefault="003A1AC2" w:rsidP="003A1AC2">
      <w:pPr>
        <w:spacing w:line="288" w:lineRule="auto"/>
        <w:ind w:left="7200"/>
        <w:jc w:val="both"/>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14:paraId="1D6F6894" w14:textId="77777777" w:rsidR="003A1AC2" w:rsidRDefault="003A1AC2" w:rsidP="003A1AC2">
      <w:pPr>
        <w:spacing w:line="288" w:lineRule="auto"/>
        <w:jc w:val="both"/>
        <w:rPr>
          <w:rFonts w:ascii="Arial" w:eastAsia="MS Mincho;ＭＳ 明朝" w:hAnsi="Arial" w:cs="Arial"/>
          <w:b/>
          <w:sz w:val="22"/>
          <w:szCs w:val="22"/>
        </w:rPr>
      </w:pPr>
    </w:p>
    <w:p w14:paraId="560BC497" w14:textId="77777777" w:rsidR="003A1AC2" w:rsidRPr="00CF3510" w:rsidRDefault="003A1AC2" w:rsidP="003A1AC2">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1C81B1FE" w14:textId="77777777" w:rsidR="003A1AC2" w:rsidRPr="00CC5920" w:rsidRDefault="003A1AC2" w:rsidP="003A1AC2">
      <w:pPr>
        <w:spacing w:line="288" w:lineRule="auto"/>
        <w:jc w:val="both"/>
        <w:rPr>
          <w:rFonts w:ascii="Arial" w:hAnsi="Arial" w:cs="Arial"/>
          <w:sz w:val="6"/>
          <w:szCs w:val="18"/>
        </w:rPr>
      </w:pPr>
    </w:p>
    <w:p w14:paraId="36962EA5" w14:textId="77777777" w:rsidR="003A1AC2" w:rsidRDefault="003A1AC2" w:rsidP="003A1AC2">
      <w:pPr>
        <w:spacing w:line="288" w:lineRule="auto"/>
        <w:jc w:val="both"/>
        <w:rPr>
          <w:rFonts w:ascii="Arial" w:hAnsi="Arial" w:cs="Arial"/>
          <w:sz w:val="18"/>
          <w:szCs w:val="18"/>
        </w:rPr>
      </w:pPr>
    </w:p>
    <w:p w14:paraId="3A8853D2" w14:textId="77777777" w:rsidR="003A1AC2" w:rsidRPr="00CF3510" w:rsidRDefault="003A1AC2" w:rsidP="003A1AC2">
      <w:pPr>
        <w:spacing w:line="288" w:lineRule="auto"/>
        <w:jc w:val="both"/>
        <w:rPr>
          <w:rFonts w:ascii="Arial" w:eastAsia="Arial" w:hAnsi="Arial" w:cs="Arial"/>
          <w:sz w:val="22"/>
        </w:rPr>
      </w:pPr>
      <w:r w:rsidRPr="00CF3510">
        <w:rPr>
          <w:rFonts w:ascii="Arial" w:hAnsi="Arial" w:cs="Arial"/>
          <w:sz w:val="18"/>
          <w:szCs w:val="18"/>
        </w:rPr>
        <w:t>Nazwa Wykonawcy</w:t>
      </w:r>
    </w:p>
    <w:p w14:paraId="1B047E00" w14:textId="77777777" w:rsidR="003A1AC2" w:rsidRPr="00CF3510" w:rsidRDefault="003A1AC2" w:rsidP="003A1AC2">
      <w:pPr>
        <w:spacing w:line="288" w:lineRule="auto"/>
        <w:rPr>
          <w:rFonts w:ascii="Arial" w:eastAsia="Arial" w:hAnsi="Arial" w:cs="Arial"/>
          <w:sz w:val="22"/>
        </w:rPr>
      </w:pPr>
      <w:r w:rsidRPr="00CF3510">
        <w:rPr>
          <w:rFonts w:ascii="Arial" w:eastAsia="Arial" w:hAnsi="Arial" w:cs="Arial"/>
          <w:sz w:val="22"/>
        </w:rPr>
        <w:t>…………………………………………</w:t>
      </w:r>
    </w:p>
    <w:p w14:paraId="16629042" w14:textId="77777777" w:rsidR="003A1AC2" w:rsidRPr="00CF3510" w:rsidRDefault="003A1AC2" w:rsidP="003A1AC2">
      <w:pPr>
        <w:spacing w:line="288" w:lineRule="auto"/>
        <w:rPr>
          <w:rFonts w:ascii="Arial" w:hAnsi="Arial" w:cs="Arial"/>
          <w:i/>
          <w:sz w:val="16"/>
          <w:szCs w:val="16"/>
        </w:rPr>
      </w:pPr>
      <w:r w:rsidRPr="00CF3510">
        <w:rPr>
          <w:rFonts w:ascii="Arial" w:eastAsia="Arial" w:hAnsi="Arial" w:cs="Arial"/>
          <w:sz w:val="22"/>
        </w:rPr>
        <w:t>…………………………………………</w:t>
      </w:r>
    </w:p>
    <w:p w14:paraId="5E44E7AD" w14:textId="77777777" w:rsidR="003A1AC2" w:rsidRPr="00CF3510" w:rsidRDefault="003A1AC2" w:rsidP="003A1AC2">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1478BE6D" w14:textId="77777777" w:rsidR="003A1AC2" w:rsidRPr="00CF3510" w:rsidRDefault="003A1AC2" w:rsidP="003A1AC2">
      <w:pPr>
        <w:spacing w:line="288" w:lineRule="auto"/>
        <w:rPr>
          <w:rFonts w:ascii="Arial" w:hAnsi="Arial" w:cs="Arial"/>
          <w:i/>
          <w:sz w:val="4"/>
          <w:szCs w:val="10"/>
        </w:rPr>
      </w:pPr>
    </w:p>
    <w:p w14:paraId="772E289F" w14:textId="77777777" w:rsidR="003A1AC2" w:rsidRPr="00CF3510" w:rsidRDefault="003A1AC2" w:rsidP="003A1AC2">
      <w:pPr>
        <w:spacing w:line="288" w:lineRule="auto"/>
        <w:rPr>
          <w:rFonts w:ascii="Arial" w:eastAsia="Arial" w:hAnsi="Arial" w:cs="Arial"/>
          <w:sz w:val="22"/>
        </w:rPr>
      </w:pPr>
      <w:r w:rsidRPr="00CF3510">
        <w:rPr>
          <w:rFonts w:ascii="Arial" w:hAnsi="Arial" w:cs="Arial"/>
          <w:sz w:val="18"/>
          <w:szCs w:val="18"/>
        </w:rPr>
        <w:t>Adres Wykonawcy</w:t>
      </w:r>
    </w:p>
    <w:p w14:paraId="40D95179" w14:textId="77777777" w:rsidR="003A1AC2" w:rsidRPr="00CF3510" w:rsidRDefault="003A1AC2" w:rsidP="003A1AC2">
      <w:pPr>
        <w:spacing w:line="288" w:lineRule="auto"/>
        <w:rPr>
          <w:rFonts w:ascii="Arial" w:eastAsia="Arial" w:hAnsi="Arial" w:cs="Arial"/>
          <w:sz w:val="22"/>
        </w:rPr>
      </w:pPr>
      <w:r w:rsidRPr="00CF3510">
        <w:rPr>
          <w:rFonts w:ascii="Arial" w:eastAsia="Arial" w:hAnsi="Arial" w:cs="Arial"/>
          <w:sz w:val="22"/>
        </w:rPr>
        <w:t>…………………………………………</w:t>
      </w:r>
    </w:p>
    <w:p w14:paraId="6C177695" w14:textId="77777777" w:rsidR="003A1AC2" w:rsidRPr="00CF3510" w:rsidRDefault="003A1AC2" w:rsidP="003A1AC2">
      <w:pPr>
        <w:spacing w:line="288" w:lineRule="auto"/>
        <w:rPr>
          <w:rFonts w:ascii="Arial" w:hAnsi="Arial" w:cs="Arial"/>
          <w:sz w:val="18"/>
        </w:rPr>
      </w:pPr>
      <w:r w:rsidRPr="00CF3510">
        <w:rPr>
          <w:rFonts w:ascii="Arial" w:eastAsia="Arial" w:hAnsi="Arial" w:cs="Arial"/>
          <w:sz w:val="22"/>
        </w:rPr>
        <w:t>…………………………………………</w:t>
      </w:r>
    </w:p>
    <w:p w14:paraId="5B2D13FC" w14:textId="77777777" w:rsidR="003A1AC2" w:rsidRPr="00CF3510" w:rsidRDefault="003A1AC2" w:rsidP="003A1AC2">
      <w:pPr>
        <w:spacing w:line="288" w:lineRule="auto"/>
        <w:rPr>
          <w:rFonts w:ascii="Arial" w:eastAsia="Arial" w:hAnsi="Arial" w:cs="Arial"/>
          <w:sz w:val="22"/>
        </w:rPr>
      </w:pPr>
      <w:r w:rsidRPr="00CF3510">
        <w:rPr>
          <w:rFonts w:ascii="Arial" w:hAnsi="Arial" w:cs="Arial"/>
          <w:sz w:val="18"/>
        </w:rPr>
        <w:t>Telefon</w:t>
      </w:r>
    </w:p>
    <w:p w14:paraId="6B648D13" w14:textId="77777777" w:rsidR="003A1AC2" w:rsidRPr="00CF3510" w:rsidRDefault="003A1AC2" w:rsidP="003A1AC2">
      <w:pPr>
        <w:spacing w:line="288" w:lineRule="auto"/>
        <w:rPr>
          <w:rFonts w:ascii="Arial" w:hAnsi="Arial" w:cs="Arial"/>
          <w:sz w:val="18"/>
        </w:rPr>
      </w:pPr>
      <w:r w:rsidRPr="00CF3510">
        <w:rPr>
          <w:rFonts w:ascii="Arial" w:eastAsia="Arial" w:hAnsi="Arial" w:cs="Arial"/>
          <w:sz w:val="22"/>
        </w:rPr>
        <w:t>…………………………………………</w:t>
      </w:r>
    </w:p>
    <w:p w14:paraId="0B850CA3" w14:textId="77777777" w:rsidR="003A1AC2" w:rsidRPr="00CF3510" w:rsidRDefault="003A1AC2" w:rsidP="003A1AC2">
      <w:pPr>
        <w:spacing w:line="288" w:lineRule="auto"/>
        <w:rPr>
          <w:rFonts w:ascii="Arial" w:eastAsia="Arial" w:hAnsi="Arial" w:cs="Arial"/>
          <w:sz w:val="22"/>
        </w:rPr>
      </w:pPr>
      <w:r w:rsidRPr="00CF3510">
        <w:rPr>
          <w:rFonts w:ascii="Arial" w:hAnsi="Arial" w:cs="Arial"/>
          <w:sz w:val="18"/>
        </w:rPr>
        <w:t>Adres mailowy</w:t>
      </w:r>
    </w:p>
    <w:p w14:paraId="0A429113" w14:textId="77777777" w:rsidR="003A1AC2" w:rsidRPr="00CF3510" w:rsidRDefault="003A1AC2" w:rsidP="003A1AC2">
      <w:pPr>
        <w:spacing w:line="288" w:lineRule="auto"/>
        <w:rPr>
          <w:rFonts w:ascii="Arial" w:hAnsi="Arial" w:cs="Arial"/>
          <w:sz w:val="18"/>
          <w:szCs w:val="18"/>
        </w:rPr>
      </w:pPr>
      <w:r w:rsidRPr="00CF3510">
        <w:rPr>
          <w:rFonts w:ascii="Arial" w:eastAsia="Arial" w:hAnsi="Arial" w:cs="Arial"/>
          <w:sz w:val="22"/>
        </w:rPr>
        <w:t>…………………………………………</w:t>
      </w:r>
    </w:p>
    <w:p w14:paraId="36C440CC" w14:textId="77777777" w:rsidR="003A1AC2" w:rsidRPr="00CF3510" w:rsidRDefault="003A1AC2" w:rsidP="003A1AC2">
      <w:pPr>
        <w:spacing w:line="288" w:lineRule="auto"/>
        <w:rPr>
          <w:rFonts w:ascii="Arial" w:eastAsia="Arial" w:hAnsi="Arial" w:cs="Arial"/>
          <w:sz w:val="21"/>
          <w:szCs w:val="21"/>
        </w:rPr>
      </w:pPr>
      <w:r w:rsidRPr="00CF3510">
        <w:rPr>
          <w:rFonts w:ascii="Arial" w:hAnsi="Arial" w:cs="Arial"/>
          <w:sz w:val="18"/>
          <w:szCs w:val="18"/>
        </w:rPr>
        <w:t>reprezentowany przez:</w:t>
      </w:r>
    </w:p>
    <w:p w14:paraId="21F6A31C" w14:textId="77777777" w:rsidR="003A1AC2" w:rsidRPr="00CF3510" w:rsidRDefault="003A1AC2" w:rsidP="003A1AC2">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0DDC2A37" w14:textId="77777777" w:rsidR="003A1AC2" w:rsidRPr="00CF3510" w:rsidRDefault="003A1AC2" w:rsidP="003A1AC2">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54BE24CA" w14:textId="77777777" w:rsidR="00147B1D" w:rsidRDefault="00147B1D" w:rsidP="003A1AC2">
      <w:pPr>
        <w:spacing w:line="288" w:lineRule="auto"/>
        <w:ind w:left="4962"/>
        <w:jc w:val="both"/>
        <w:rPr>
          <w:rFonts w:ascii="Arial" w:hAnsi="Arial"/>
          <w:b/>
          <w:color w:val="auto"/>
          <w:sz w:val="22"/>
          <w:szCs w:val="20"/>
          <w:lang w:eastAsia="pl-PL"/>
        </w:rPr>
      </w:pPr>
    </w:p>
    <w:p w14:paraId="524C2691" w14:textId="33977707" w:rsidR="003A1AC2" w:rsidRPr="00D21A16" w:rsidRDefault="003A1AC2" w:rsidP="003A1AC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E70776B" w14:textId="77777777" w:rsidR="003A1AC2" w:rsidRPr="00D21A16" w:rsidRDefault="003A1AC2" w:rsidP="003A1AC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4BA22F8B" w14:textId="77777777" w:rsidR="003A1AC2" w:rsidRPr="00D21A16" w:rsidRDefault="003A1AC2" w:rsidP="003A1AC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2806C203" w14:textId="77777777" w:rsidR="003A1AC2" w:rsidRPr="00D868D0" w:rsidRDefault="003A1AC2" w:rsidP="003A1AC2">
      <w:pPr>
        <w:spacing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14:paraId="264DB0C1" w14:textId="77777777" w:rsidR="003A1AC2" w:rsidRPr="00CF3510" w:rsidRDefault="003A1AC2" w:rsidP="003A1AC2">
      <w:pPr>
        <w:spacing w:line="288" w:lineRule="auto"/>
        <w:ind w:left="4248" w:firstLine="708"/>
        <w:jc w:val="both"/>
        <w:rPr>
          <w:rFonts w:ascii="Arial" w:hAnsi="Arial" w:cs="Arial"/>
          <w:b/>
          <w:sz w:val="6"/>
          <w:szCs w:val="10"/>
        </w:rPr>
      </w:pPr>
    </w:p>
    <w:p w14:paraId="0D82906B" w14:textId="26A2CB44" w:rsidR="003A1AC2" w:rsidRPr="002C4A1D" w:rsidRDefault="003A1AC2" w:rsidP="003A1AC2">
      <w:pPr>
        <w:pStyle w:val="WW-Tekstpodstawowy3"/>
        <w:numPr>
          <w:ilvl w:val="0"/>
          <w:numId w:val="137"/>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zamówienia pn. </w:t>
      </w:r>
      <w:r>
        <w:rPr>
          <w:b/>
          <w:bCs/>
          <w:color w:val="000000"/>
          <w:szCs w:val="28"/>
          <w:lang w:eastAsia="pl-PL"/>
        </w:rPr>
        <w:t>P</w:t>
      </w:r>
      <w:r w:rsidRPr="00193D65">
        <w:rPr>
          <w:b/>
          <w:bCs/>
          <w:color w:val="000000"/>
          <w:szCs w:val="28"/>
          <w:lang w:eastAsia="pl-PL"/>
        </w:rPr>
        <w:t xml:space="preserve">rzebudowa ulicy </w:t>
      </w:r>
      <w:r>
        <w:rPr>
          <w:b/>
          <w:bCs/>
          <w:color w:val="000000"/>
          <w:szCs w:val="28"/>
          <w:lang w:eastAsia="pl-PL"/>
        </w:rPr>
        <w:t>Królowej Marysieńki na osiedlu Prątnica w Tczewie</w:t>
      </w:r>
      <w:r w:rsidRPr="002C4A1D">
        <w:rPr>
          <w:rFonts w:eastAsia="Times New Roman"/>
          <w:szCs w:val="22"/>
        </w:rPr>
        <w:t>, wymienionego</w:t>
      </w:r>
      <w:r>
        <w:rPr>
          <w:rFonts w:eastAsia="Times New Roman"/>
          <w:szCs w:val="22"/>
        </w:rPr>
        <w:t xml:space="preserve"> </w:t>
      </w:r>
      <w:r w:rsidRPr="002C4A1D">
        <w:rPr>
          <w:rFonts w:eastAsia="Times New Roman"/>
          <w:szCs w:val="22"/>
        </w:rPr>
        <w:t xml:space="preserve">w w/w dokumentach i na zawartych w nich zasadach, określając </w:t>
      </w:r>
      <w:r w:rsidRPr="002C4A1D">
        <w:rPr>
          <w:szCs w:val="22"/>
        </w:rPr>
        <w:t>koszt wykonania (cenę)</w:t>
      </w:r>
      <w:r w:rsidRPr="002C4A1D">
        <w:rPr>
          <w:rFonts w:ascii="Times New Roman" w:hAnsi="Times New Roman"/>
        </w:rPr>
        <w:t>*</w:t>
      </w:r>
      <w:r w:rsidRPr="002C4A1D">
        <w:rPr>
          <w:szCs w:val="22"/>
        </w:rPr>
        <w:t xml:space="preserve"> </w:t>
      </w:r>
      <w:r>
        <w:rPr>
          <w:szCs w:val="22"/>
        </w:rPr>
        <w:t xml:space="preserve"> ..</w:t>
      </w:r>
      <w:r w:rsidRPr="002C4A1D">
        <w:rPr>
          <w:szCs w:val="22"/>
        </w:rPr>
        <w:t>…</w:t>
      </w:r>
      <w:r>
        <w:rPr>
          <w:szCs w:val="22"/>
        </w:rPr>
        <w:t xml:space="preserve">…………...... złotych </w:t>
      </w:r>
      <w:r w:rsidRPr="002C4A1D">
        <w:rPr>
          <w:szCs w:val="22"/>
        </w:rPr>
        <w:t xml:space="preserve">(słownie: </w:t>
      </w:r>
      <w:r>
        <w:rPr>
          <w:szCs w:val="22"/>
        </w:rPr>
        <w:t xml:space="preserve">…………… ……..…………….………… </w:t>
      </w:r>
      <w:r w:rsidRPr="002C4A1D">
        <w:rPr>
          <w:szCs w:val="22"/>
        </w:rPr>
        <w:t>złotych).</w:t>
      </w:r>
    </w:p>
    <w:p w14:paraId="64EB041A" w14:textId="77777777" w:rsidR="003A1AC2" w:rsidRPr="00CC3480" w:rsidRDefault="003A1AC2" w:rsidP="003A1AC2">
      <w:pPr>
        <w:spacing w:line="288" w:lineRule="auto"/>
        <w:jc w:val="both"/>
        <w:rPr>
          <w:i/>
          <w:color w:val="000000"/>
          <w:sz w:val="8"/>
          <w:szCs w:val="10"/>
          <w:lang w:eastAsia="pl-PL"/>
        </w:rPr>
      </w:pPr>
    </w:p>
    <w:p w14:paraId="2709523B" w14:textId="758D97B3" w:rsidR="003A1AC2" w:rsidRPr="00A034E4" w:rsidRDefault="003A1AC2" w:rsidP="00775892">
      <w:pPr>
        <w:pStyle w:val="WW-Tekstpodstawowy3"/>
        <w:numPr>
          <w:ilvl w:val="0"/>
          <w:numId w:val="137"/>
        </w:numPr>
        <w:spacing w:line="288" w:lineRule="auto"/>
        <w:rPr>
          <w:color w:val="auto"/>
          <w:vertAlign w:val="superscript"/>
          <w:lang w:eastAsia="pl-PL"/>
        </w:rPr>
      </w:pPr>
      <w:r>
        <w:rPr>
          <w:color w:val="auto"/>
          <w:lang w:eastAsia="pl-PL"/>
        </w:rPr>
        <w:t>Oświadczam, że</w:t>
      </w:r>
      <w:r>
        <w:rPr>
          <w:b/>
          <w:color w:val="auto"/>
          <w:lang w:eastAsia="pl-PL"/>
        </w:rPr>
        <w:t xml:space="preserve"> </w:t>
      </w:r>
      <w:r>
        <w:rPr>
          <w:color w:val="auto"/>
          <w:lang w:eastAsia="pl-PL"/>
        </w:rPr>
        <w:t>na wykonanie przedmiotu zamówienia, udzielam**:</w:t>
      </w:r>
      <w:r>
        <w:rPr>
          <w:b/>
          <w:color w:val="auto"/>
          <w:lang w:eastAsia="pl-PL"/>
        </w:rPr>
        <w:t xml:space="preserve"> </w:t>
      </w:r>
    </w:p>
    <w:p w14:paraId="2BA473C8" w14:textId="77777777" w:rsidR="003A1AC2" w:rsidRDefault="003A1AC2" w:rsidP="003A1AC2">
      <w:pPr>
        <w:spacing w:line="288" w:lineRule="auto"/>
        <w:ind w:left="283"/>
        <w:jc w:val="both"/>
        <w:rPr>
          <w:rFonts w:ascii="Arial" w:hAnsi="Arial"/>
          <w:color w:val="auto"/>
          <w:sz w:val="2"/>
          <w:szCs w:val="10"/>
          <w:lang w:eastAsia="pl-PL"/>
        </w:rPr>
      </w:pPr>
    </w:p>
    <w:p w14:paraId="5EFA8B08" w14:textId="77777777" w:rsidR="003A1AC2" w:rsidRDefault="003A1AC2" w:rsidP="003A1AC2">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4CB4A7C5" w14:textId="77777777" w:rsidR="003A1AC2" w:rsidRDefault="003A1AC2" w:rsidP="003A1AC2">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4994FFB1" w14:textId="77777777" w:rsidR="003A1AC2" w:rsidRDefault="003A1AC2" w:rsidP="003A1AC2">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7421FBF2" w14:textId="77777777" w:rsidR="003A1AC2" w:rsidRPr="00E86808" w:rsidRDefault="003A1AC2" w:rsidP="003A1AC2">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14:paraId="56CB5A2A" w14:textId="77777777" w:rsidR="003A1AC2" w:rsidRDefault="003A1AC2" w:rsidP="003A1AC2">
      <w:pPr>
        <w:spacing w:line="288" w:lineRule="auto"/>
        <w:ind w:firstLine="284"/>
        <w:jc w:val="both"/>
        <w:rPr>
          <w:rFonts w:ascii="Arial" w:hAnsi="Arial" w:cs="Arial"/>
          <w:color w:val="auto"/>
          <w:sz w:val="22"/>
          <w:lang w:eastAsia="pl-PL"/>
        </w:rPr>
      </w:pPr>
      <w:r w:rsidRPr="00E86808">
        <w:rPr>
          <w:rFonts w:ascii="Arial" w:hAnsi="Arial" w:cs="Arial"/>
          <w:color w:val="auto"/>
          <w:sz w:val="22"/>
          <w:lang w:eastAsia="pl-PL"/>
        </w:rPr>
        <w:t>licząc od dnia odbioru końcowego przedmiotu zamówienia (umowy).</w:t>
      </w:r>
    </w:p>
    <w:p w14:paraId="3A9F5028" w14:textId="77777777" w:rsidR="00AA3938" w:rsidRPr="00AA3938" w:rsidRDefault="00AA3938" w:rsidP="003A1AC2">
      <w:pPr>
        <w:spacing w:line="288" w:lineRule="auto"/>
        <w:ind w:firstLine="284"/>
        <w:jc w:val="both"/>
        <w:rPr>
          <w:rFonts w:ascii="Arial" w:hAnsi="Arial" w:cs="Arial"/>
          <w:color w:val="auto"/>
          <w:sz w:val="8"/>
          <w:szCs w:val="10"/>
          <w:lang w:eastAsia="pl-PL"/>
        </w:rPr>
      </w:pPr>
    </w:p>
    <w:p w14:paraId="2BCE58F6" w14:textId="1FC2B10D" w:rsidR="00AA3938" w:rsidRPr="00AA3938" w:rsidRDefault="00AA3938" w:rsidP="00AA3938">
      <w:pPr>
        <w:pStyle w:val="Akapitzlist"/>
        <w:widowControl/>
        <w:numPr>
          <w:ilvl w:val="0"/>
          <w:numId w:val="137"/>
        </w:numPr>
        <w:spacing w:line="276" w:lineRule="auto"/>
        <w:jc w:val="both"/>
        <w:rPr>
          <w:rFonts w:ascii="Arial" w:eastAsia="SimSun;宋体" w:hAnsi="Arial" w:cs="Arial"/>
          <w:bCs/>
          <w:color w:val="auto"/>
          <w:sz w:val="22"/>
          <w:szCs w:val="22"/>
          <w:lang w:bidi="hi-IN"/>
        </w:rPr>
      </w:pPr>
      <w:r w:rsidRPr="00AA3938">
        <w:rPr>
          <w:rFonts w:ascii="Arial" w:hAnsi="Arial" w:cs="Arial"/>
          <w:color w:val="auto"/>
          <w:sz w:val="22"/>
          <w:lang w:eastAsia="pl-PL"/>
        </w:rPr>
        <w:t>Oświadczam, że okres rękojmi na niniejszy przedmiot zamówienia</w:t>
      </w:r>
      <w:r w:rsidRPr="00AA3938">
        <w:rPr>
          <w:rFonts w:ascii="Arial" w:eastAsia="SimSun;宋体" w:hAnsi="Arial" w:cs="Arial"/>
          <w:bCs/>
          <w:color w:val="auto"/>
          <w:sz w:val="22"/>
          <w:szCs w:val="22"/>
          <w:lang w:bidi="hi-IN"/>
        </w:rPr>
        <w:t xml:space="preserve"> wynosi 5 lat.</w:t>
      </w:r>
    </w:p>
    <w:p w14:paraId="524EE2C9" w14:textId="77777777" w:rsidR="003A1AC2" w:rsidRPr="0017169B" w:rsidRDefault="003A1AC2" w:rsidP="003A1AC2">
      <w:pPr>
        <w:spacing w:line="288" w:lineRule="auto"/>
        <w:ind w:firstLine="284"/>
        <w:jc w:val="both"/>
        <w:rPr>
          <w:rFonts w:ascii="Arial" w:hAnsi="Arial" w:cs="Arial"/>
          <w:color w:val="auto"/>
          <w:sz w:val="6"/>
          <w:lang w:eastAsia="pl-PL"/>
        </w:rPr>
      </w:pPr>
    </w:p>
    <w:p w14:paraId="375F1794" w14:textId="2B5D5326" w:rsidR="003A1AC2" w:rsidRPr="00562806" w:rsidRDefault="003A1AC2" w:rsidP="003A1AC2">
      <w:pPr>
        <w:numPr>
          <w:ilvl w:val="0"/>
          <w:numId w:val="137"/>
        </w:numPr>
        <w:spacing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257EB2">
        <w:rPr>
          <w:rFonts w:ascii="Arial" w:hAnsi="Arial" w:cs="Arial"/>
          <w:color w:val="auto"/>
          <w:sz w:val="22"/>
          <w:szCs w:val="22"/>
          <w:lang w:eastAsia="pl-PL"/>
        </w:rPr>
        <w:t xml:space="preserve">do </w:t>
      </w:r>
      <w:r>
        <w:rPr>
          <w:rFonts w:ascii="Arial" w:hAnsi="Arial" w:cs="Arial"/>
          <w:color w:val="auto"/>
          <w:sz w:val="22"/>
          <w:szCs w:val="22"/>
          <w:lang w:eastAsia="pl-PL"/>
        </w:rPr>
        <w:t>290</w:t>
      </w:r>
      <w:r w:rsidRPr="00024025">
        <w:rPr>
          <w:rFonts w:ascii="Arial" w:hAnsi="Arial" w:cs="Arial"/>
          <w:color w:val="auto"/>
          <w:sz w:val="22"/>
          <w:szCs w:val="22"/>
          <w:lang w:eastAsia="pl-PL"/>
        </w:rPr>
        <w:t xml:space="preserve"> dni</w:t>
      </w:r>
      <w:r>
        <w:rPr>
          <w:rFonts w:ascii="Arial" w:hAnsi="Arial" w:cs="Arial"/>
          <w:color w:val="auto"/>
          <w:sz w:val="22"/>
          <w:szCs w:val="22"/>
          <w:lang w:eastAsia="pl-PL"/>
        </w:rPr>
        <w:t xml:space="preserve"> kalendarzowych od dnia podpisania umowy.</w:t>
      </w:r>
    </w:p>
    <w:p w14:paraId="56186B72" w14:textId="77777777" w:rsidR="003A1AC2" w:rsidRPr="00C847F8" w:rsidRDefault="003A1AC2" w:rsidP="003A1AC2">
      <w:pPr>
        <w:spacing w:line="288" w:lineRule="auto"/>
        <w:jc w:val="both"/>
        <w:rPr>
          <w:i/>
          <w:color w:val="000000"/>
          <w:sz w:val="8"/>
          <w:szCs w:val="10"/>
          <w:lang w:eastAsia="pl-PL"/>
        </w:rPr>
      </w:pPr>
    </w:p>
    <w:p w14:paraId="01DED6B9" w14:textId="77777777" w:rsidR="003A1AC2" w:rsidRPr="00562806" w:rsidRDefault="003A1AC2" w:rsidP="003A1AC2">
      <w:pPr>
        <w:numPr>
          <w:ilvl w:val="0"/>
          <w:numId w:val="137"/>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5CE036AB" w14:textId="77777777" w:rsidR="003A1AC2" w:rsidRPr="002C4A1D" w:rsidRDefault="003A1AC2" w:rsidP="003A1AC2">
      <w:pPr>
        <w:spacing w:line="288" w:lineRule="auto"/>
        <w:ind w:left="283"/>
        <w:jc w:val="both"/>
        <w:rPr>
          <w:rFonts w:ascii="Arial" w:hAnsi="Arial"/>
          <w:color w:val="auto"/>
          <w:sz w:val="6"/>
          <w:lang w:eastAsia="pl-PL"/>
        </w:rPr>
      </w:pPr>
    </w:p>
    <w:p w14:paraId="209E388F" w14:textId="77777777" w:rsidR="003A1AC2" w:rsidRPr="00562806" w:rsidRDefault="003A1AC2" w:rsidP="003A1AC2">
      <w:pPr>
        <w:numPr>
          <w:ilvl w:val="0"/>
          <w:numId w:val="137"/>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70EC88C8" w14:textId="77777777" w:rsidR="003A1AC2" w:rsidRPr="00562806" w:rsidRDefault="003A1AC2" w:rsidP="003A1AC2">
      <w:pPr>
        <w:spacing w:line="288" w:lineRule="auto"/>
        <w:ind w:left="283"/>
        <w:jc w:val="both"/>
        <w:rPr>
          <w:rFonts w:ascii="Arial" w:hAnsi="Arial"/>
          <w:color w:val="auto"/>
          <w:sz w:val="6"/>
          <w:lang w:eastAsia="pl-PL"/>
        </w:rPr>
      </w:pPr>
    </w:p>
    <w:p w14:paraId="02824021" w14:textId="3C128AD4" w:rsidR="003A1AC2" w:rsidRPr="003A1AC2" w:rsidRDefault="003A1AC2" w:rsidP="003A1AC2">
      <w:pPr>
        <w:numPr>
          <w:ilvl w:val="0"/>
          <w:numId w:val="137"/>
        </w:numPr>
        <w:spacing w:line="288" w:lineRule="auto"/>
        <w:jc w:val="both"/>
        <w:rPr>
          <w:rFonts w:ascii="Arial" w:hAnsi="Arial"/>
          <w:color w:val="auto"/>
          <w:sz w:val="22"/>
          <w:lang w:eastAsia="pl-PL"/>
        </w:rPr>
      </w:pPr>
      <w:r w:rsidRPr="00B93DA1">
        <w:rPr>
          <w:rFonts w:ascii="Arial" w:hAnsi="Arial" w:cs="Arial"/>
          <w:bCs/>
          <w:sz w:val="22"/>
          <w:szCs w:val="22"/>
        </w:rPr>
        <w:lastRenderedPageBreak/>
        <w:t>Oświadczam, że jestem</w:t>
      </w:r>
      <w:r>
        <w:rPr>
          <w:rFonts w:ascii="Arial" w:hAnsi="Arial" w:cs="Arial"/>
          <w:bCs/>
          <w:sz w:val="22"/>
          <w:szCs w:val="22"/>
        </w:rPr>
        <w:t>**</w:t>
      </w:r>
      <w:r w:rsidR="00EF2BC4">
        <w:rPr>
          <w:rFonts w:ascii="Arial" w:hAnsi="Arial" w:cs="Arial"/>
          <w:bCs/>
          <w:sz w:val="22"/>
          <w:szCs w:val="22"/>
        </w:rPr>
        <w:t>*</w:t>
      </w:r>
      <w:r>
        <w:rPr>
          <w:rFonts w:ascii="Arial" w:hAnsi="Arial" w:cs="Arial"/>
          <w:bCs/>
          <w:sz w:val="22"/>
          <w:szCs w:val="22"/>
        </w:rPr>
        <w:t>:</w:t>
      </w:r>
    </w:p>
    <w:p w14:paraId="59E2EEFB" w14:textId="1EE6960D" w:rsidR="003A1AC2" w:rsidRDefault="003A1AC2" w:rsidP="003A1AC2">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5D81AF19" w14:textId="240B6EAF" w:rsidR="003A1AC2" w:rsidRDefault="003A1AC2" w:rsidP="003A1AC2">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2D5A9BA1" w14:textId="544D97C6" w:rsidR="003A1AC2" w:rsidRDefault="003A1AC2" w:rsidP="003A1AC2">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47929597" w14:textId="5395ADE5" w:rsidR="003A1AC2" w:rsidRPr="003A1AC2" w:rsidRDefault="003A1AC2" w:rsidP="003A1AC2">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r w:rsidR="005774A2">
        <w:rPr>
          <w:rFonts w:ascii="Arial" w:hAnsi="Arial" w:cs="Arial"/>
          <w:bCs/>
          <w:sz w:val="22"/>
          <w:szCs w:val="22"/>
        </w:rPr>
        <w:t>-…………………………</w:t>
      </w:r>
    </w:p>
    <w:p w14:paraId="1CDB281F" w14:textId="77777777" w:rsidR="003A1AC2" w:rsidRPr="002C4A1D" w:rsidRDefault="003A1AC2" w:rsidP="003A1AC2">
      <w:pPr>
        <w:pStyle w:val="Akapitzlist"/>
        <w:rPr>
          <w:rFonts w:ascii="Arial" w:eastAsia="Calibri" w:hAnsi="Arial" w:cs="Arial"/>
          <w:sz w:val="2"/>
          <w:szCs w:val="22"/>
        </w:rPr>
      </w:pPr>
    </w:p>
    <w:p w14:paraId="1E9EDC2B" w14:textId="77777777" w:rsidR="003A1AC2" w:rsidRPr="00B93DA1" w:rsidRDefault="003A1AC2" w:rsidP="003A1AC2">
      <w:pPr>
        <w:numPr>
          <w:ilvl w:val="0"/>
          <w:numId w:val="137"/>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4F712C38" w14:textId="77777777" w:rsidR="003A1AC2" w:rsidRPr="00CF3510" w:rsidRDefault="003A1AC2" w:rsidP="003A1AC2">
      <w:pPr>
        <w:pStyle w:val="Akapitzlist"/>
        <w:spacing w:line="288" w:lineRule="auto"/>
        <w:rPr>
          <w:rFonts w:ascii="Arial" w:eastAsia="Calibri" w:hAnsi="Arial" w:cs="Arial"/>
          <w:sz w:val="2"/>
          <w:szCs w:val="12"/>
        </w:rPr>
      </w:pPr>
    </w:p>
    <w:p w14:paraId="43BA4EF0" w14:textId="3E1EBBAC" w:rsidR="003A1AC2" w:rsidRPr="00CF3510" w:rsidRDefault="003A1AC2" w:rsidP="003A1AC2">
      <w:pPr>
        <w:numPr>
          <w:ilvl w:val="0"/>
          <w:numId w:val="136"/>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EF2BC4">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5D732AEC" w14:textId="464E1F97" w:rsidR="003A1AC2" w:rsidRPr="00CF3510" w:rsidRDefault="003A1AC2" w:rsidP="003A1AC2">
      <w:pPr>
        <w:numPr>
          <w:ilvl w:val="0"/>
          <w:numId w:val="136"/>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EF2BC4">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EF2BC4">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EF2BC4">
        <w:rPr>
          <w:rFonts w:ascii="Arial" w:eastAsia="Calibri" w:hAnsi="Arial" w:cs="Arial"/>
          <w:sz w:val="22"/>
          <w:szCs w:val="22"/>
        </w:rPr>
        <w:t xml:space="preserve"> </w:t>
      </w:r>
      <w:r w:rsidR="00EF2BC4">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EF2BC4">
        <w:rPr>
          <w:rFonts w:ascii="Arial" w:eastAsia="Calibri" w:hAnsi="Arial" w:cs="Arial"/>
          <w:sz w:val="22"/>
          <w:szCs w:val="22"/>
        </w:rPr>
        <w:t xml:space="preserve">y </w:t>
      </w:r>
      <w:r w:rsidR="00EF2BC4">
        <w:rPr>
          <w:rFonts w:ascii="Arial" w:eastAsia="Calibri" w:hAnsi="Arial" w:cs="Arial"/>
          <w:sz w:val="22"/>
          <w:szCs w:val="22"/>
        </w:rPr>
        <w:br/>
      </w:r>
      <w:r w:rsidRPr="00CF3510">
        <w:rPr>
          <w:rFonts w:ascii="Arial" w:eastAsia="Calibri" w:hAnsi="Arial" w:cs="Arial"/>
          <w:sz w:val="22"/>
          <w:szCs w:val="22"/>
        </w:rPr>
        <w:t>u Zamawiającego to ………………………………………. zł netto.</w:t>
      </w:r>
    </w:p>
    <w:p w14:paraId="2642827E" w14:textId="77777777" w:rsidR="003A1AC2" w:rsidRPr="00CF3510" w:rsidRDefault="003A1AC2" w:rsidP="003A1AC2">
      <w:pPr>
        <w:spacing w:line="288" w:lineRule="auto"/>
        <w:ind w:left="643"/>
        <w:jc w:val="both"/>
        <w:rPr>
          <w:rFonts w:ascii="Arial" w:eastAsia="Calibri" w:hAnsi="Arial" w:cs="Arial"/>
          <w:sz w:val="8"/>
          <w:szCs w:val="12"/>
        </w:rPr>
      </w:pPr>
    </w:p>
    <w:p w14:paraId="6094DEAF" w14:textId="77777777" w:rsidR="003A1AC2" w:rsidRPr="00781E9A" w:rsidRDefault="003A1AC2" w:rsidP="003A1AC2">
      <w:pPr>
        <w:pStyle w:val="WW-Tekstpodstawowy3"/>
        <w:numPr>
          <w:ilvl w:val="0"/>
          <w:numId w:val="137"/>
        </w:numPr>
        <w:tabs>
          <w:tab w:val="clear" w:pos="283"/>
          <w:tab w:val="num" w:pos="426"/>
        </w:tabs>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4A2FC148" w14:textId="77777777" w:rsidR="003A1AC2" w:rsidRPr="000644A8" w:rsidRDefault="003A1AC2" w:rsidP="003A1AC2">
      <w:pPr>
        <w:pStyle w:val="WW-Tekstpodstawowy3"/>
        <w:tabs>
          <w:tab w:val="num" w:pos="426"/>
        </w:tabs>
        <w:spacing w:line="288" w:lineRule="auto"/>
        <w:ind w:left="426" w:hanging="426"/>
        <w:rPr>
          <w:sz w:val="8"/>
        </w:rPr>
      </w:pPr>
    </w:p>
    <w:p w14:paraId="2516BB9A" w14:textId="77777777" w:rsidR="003A1AC2" w:rsidRPr="00562806" w:rsidRDefault="003A1AC2" w:rsidP="003A1AC2">
      <w:pPr>
        <w:pStyle w:val="WW-Tekstpodstawowy3"/>
        <w:numPr>
          <w:ilvl w:val="0"/>
          <w:numId w:val="137"/>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427D19E" w14:textId="77777777" w:rsidR="003A1AC2" w:rsidRDefault="003A1AC2" w:rsidP="003A1AC2">
      <w:pPr>
        <w:pStyle w:val="Akapitzlist"/>
        <w:tabs>
          <w:tab w:val="num" w:pos="426"/>
        </w:tabs>
        <w:ind w:left="426" w:hanging="426"/>
        <w:rPr>
          <w:sz w:val="2"/>
        </w:rPr>
      </w:pPr>
    </w:p>
    <w:p w14:paraId="36A18FF6" w14:textId="77777777" w:rsidR="003A1AC2" w:rsidRPr="00781E9A" w:rsidRDefault="003A1AC2" w:rsidP="003A1AC2">
      <w:pPr>
        <w:pStyle w:val="WW-Tekstpodstawowy3"/>
        <w:tabs>
          <w:tab w:val="num" w:pos="426"/>
        </w:tabs>
        <w:spacing w:line="288" w:lineRule="auto"/>
        <w:ind w:left="426" w:hanging="426"/>
        <w:rPr>
          <w:sz w:val="8"/>
        </w:rPr>
      </w:pPr>
    </w:p>
    <w:p w14:paraId="6F1CAA0E" w14:textId="0FDDAD4D" w:rsidR="003A1AC2" w:rsidRPr="00193D65" w:rsidRDefault="003A1AC2" w:rsidP="003A1AC2">
      <w:pPr>
        <w:pStyle w:val="WW-Tekstpodstawowy3"/>
        <w:numPr>
          <w:ilvl w:val="0"/>
          <w:numId w:val="137"/>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EF2BC4">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9B4C52F" w14:textId="77777777" w:rsidR="003A1AC2" w:rsidRPr="00193D65" w:rsidRDefault="003A1AC2" w:rsidP="003A1AC2">
      <w:pPr>
        <w:pStyle w:val="WW-Tekstpodstawowy3"/>
        <w:spacing w:line="288" w:lineRule="auto"/>
        <w:ind w:left="426"/>
        <w:rPr>
          <w:sz w:val="8"/>
        </w:rPr>
      </w:pPr>
    </w:p>
    <w:p w14:paraId="66FD7DB4" w14:textId="77777777" w:rsidR="003A1AC2" w:rsidRPr="00EA7EEB" w:rsidRDefault="003A1AC2" w:rsidP="003A1AC2">
      <w:pPr>
        <w:pStyle w:val="WW-Tekstpodstawowy3"/>
        <w:tabs>
          <w:tab w:val="num" w:pos="426"/>
        </w:tabs>
        <w:spacing w:line="288" w:lineRule="auto"/>
        <w:ind w:left="426" w:hanging="426"/>
        <w:rPr>
          <w:sz w:val="2"/>
        </w:rPr>
      </w:pPr>
    </w:p>
    <w:p w14:paraId="25CC563B" w14:textId="72E9D6AD" w:rsidR="003A1AC2" w:rsidRPr="00562806" w:rsidRDefault="003A1AC2" w:rsidP="003A1AC2">
      <w:pPr>
        <w:pStyle w:val="WW-Tekstpodstawowy3"/>
        <w:numPr>
          <w:ilvl w:val="0"/>
          <w:numId w:val="137"/>
        </w:numPr>
        <w:tabs>
          <w:tab w:val="clear" w:pos="283"/>
          <w:tab w:val="num" w:pos="426"/>
        </w:tabs>
        <w:spacing w:line="288" w:lineRule="auto"/>
        <w:ind w:left="426" w:hanging="426"/>
        <w:rPr>
          <w:sz w:val="2"/>
        </w:rPr>
      </w:pPr>
      <w:r w:rsidRPr="00CF3510">
        <w:t>Oświadczam, iż zamierzam/ nie zamierzam***</w:t>
      </w:r>
      <w:r w:rsidR="00EF2BC4">
        <w:t>*</w:t>
      </w:r>
      <w:r w:rsidRPr="00CF3510">
        <w:t xml:space="preserve"> powierzyć części zamówienia podwykonawcom:</w:t>
      </w:r>
    </w:p>
    <w:p w14:paraId="2B14E83B" w14:textId="77777777" w:rsidR="003A1AC2" w:rsidRPr="00562806" w:rsidRDefault="003A1AC2" w:rsidP="003A1AC2">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3A1AC2" w:rsidRPr="00562806" w14:paraId="6561BC29" w14:textId="77777777" w:rsidTr="003A3648">
        <w:trPr>
          <w:trHeight w:val="416"/>
        </w:trPr>
        <w:tc>
          <w:tcPr>
            <w:tcW w:w="425" w:type="dxa"/>
            <w:tcBorders>
              <w:top w:val="single" w:sz="4" w:space="0" w:color="auto"/>
              <w:left w:val="single" w:sz="4" w:space="0" w:color="auto"/>
              <w:bottom w:val="single" w:sz="4" w:space="0" w:color="auto"/>
              <w:right w:val="single" w:sz="4" w:space="0" w:color="auto"/>
            </w:tcBorders>
            <w:hideMark/>
          </w:tcPr>
          <w:p w14:paraId="5C1DEE42" w14:textId="77777777" w:rsidR="003A1AC2" w:rsidRPr="00562806" w:rsidRDefault="003A1AC2" w:rsidP="003A3648">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34A371E" w14:textId="77777777" w:rsidR="003A1AC2" w:rsidRPr="00562806" w:rsidRDefault="003A1AC2" w:rsidP="003A3648">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513124E8" w14:textId="77777777" w:rsidR="003A1AC2" w:rsidRPr="00562806" w:rsidRDefault="003A1AC2" w:rsidP="003A3648">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3A1AC2" w:rsidRPr="00562806" w14:paraId="5BDBDC71" w14:textId="77777777" w:rsidTr="003A3648">
        <w:trPr>
          <w:trHeight w:val="378"/>
        </w:trPr>
        <w:tc>
          <w:tcPr>
            <w:tcW w:w="425" w:type="dxa"/>
            <w:tcBorders>
              <w:top w:val="single" w:sz="4" w:space="0" w:color="auto"/>
              <w:left w:val="single" w:sz="4" w:space="0" w:color="auto"/>
              <w:bottom w:val="single" w:sz="4" w:space="0" w:color="auto"/>
              <w:right w:val="single" w:sz="4" w:space="0" w:color="auto"/>
            </w:tcBorders>
            <w:hideMark/>
          </w:tcPr>
          <w:p w14:paraId="717C669B" w14:textId="77777777" w:rsidR="003A1AC2" w:rsidRPr="00562806" w:rsidRDefault="003A1AC2" w:rsidP="003A3648">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4C792FDC" w14:textId="77777777" w:rsidR="003A1AC2" w:rsidRPr="00562806" w:rsidRDefault="003A1AC2" w:rsidP="003A3648">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02DE5F5" w14:textId="77777777" w:rsidR="003A1AC2" w:rsidRPr="00562806" w:rsidRDefault="003A1AC2" w:rsidP="003A3648">
            <w:pPr>
              <w:spacing w:line="288" w:lineRule="auto"/>
              <w:jc w:val="center"/>
              <w:rPr>
                <w:rFonts w:ascii="Arial" w:hAnsi="Arial"/>
                <w:color w:val="auto"/>
                <w:sz w:val="22"/>
                <w:lang w:eastAsia="pl-PL"/>
              </w:rPr>
            </w:pPr>
          </w:p>
        </w:tc>
      </w:tr>
      <w:tr w:rsidR="003A1AC2" w:rsidRPr="00562806" w14:paraId="21C6201D" w14:textId="77777777" w:rsidTr="003A3648">
        <w:trPr>
          <w:trHeight w:val="412"/>
        </w:trPr>
        <w:tc>
          <w:tcPr>
            <w:tcW w:w="425" w:type="dxa"/>
            <w:tcBorders>
              <w:top w:val="single" w:sz="4" w:space="0" w:color="auto"/>
              <w:left w:val="single" w:sz="4" w:space="0" w:color="auto"/>
              <w:bottom w:val="single" w:sz="4" w:space="0" w:color="auto"/>
              <w:right w:val="single" w:sz="4" w:space="0" w:color="auto"/>
            </w:tcBorders>
            <w:hideMark/>
          </w:tcPr>
          <w:p w14:paraId="1CA4BF3B" w14:textId="77777777" w:rsidR="003A1AC2" w:rsidRPr="00562806" w:rsidRDefault="003A1AC2" w:rsidP="003A3648">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77490EA6" w14:textId="77777777" w:rsidR="003A1AC2" w:rsidRPr="00562806" w:rsidRDefault="003A1AC2" w:rsidP="003A3648">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8C3FCCD" w14:textId="77777777" w:rsidR="003A1AC2" w:rsidRPr="00562806" w:rsidRDefault="003A1AC2" w:rsidP="003A3648">
            <w:pPr>
              <w:spacing w:line="288" w:lineRule="auto"/>
              <w:jc w:val="center"/>
              <w:rPr>
                <w:rFonts w:ascii="Arial" w:hAnsi="Arial"/>
                <w:color w:val="auto"/>
                <w:sz w:val="22"/>
                <w:lang w:eastAsia="pl-PL"/>
              </w:rPr>
            </w:pPr>
          </w:p>
        </w:tc>
      </w:tr>
    </w:tbl>
    <w:p w14:paraId="48CAB1A1" w14:textId="77777777" w:rsidR="003A1AC2" w:rsidRPr="00562806" w:rsidRDefault="003A1AC2" w:rsidP="003A1AC2">
      <w:pPr>
        <w:tabs>
          <w:tab w:val="left" w:pos="426"/>
        </w:tabs>
        <w:spacing w:line="288" w:lineRule="auto"/>
        <w:ind w:left="2880"/>
        <w:jc w:val="both"/>
        <w:rPr>
          <w:rFonts w:ascii="Arial" w:hAnsi="Arial"/>
          <w:color w:val="auto"/>
          <w:sz w:val="10"/>
          <w:szCs w:val="10"/>
          <w:lang w:eastAsia="pl-PL"/>
        </w:rPr>
      </w:pPr>
    </w:p>
    <w:p w14:paraId="230D5710" w14:textId="77777777" w:rsidR="003A1AC2" w:rsidRPr="002C4A1D" w:rsidRDefault="003A1AC2" w:rsidP="003A1AC2">
      <w:pPr>
        <w:pStyle w:val="WW-Tekstpodstawowy3"/>
        <w:spacing w:line="288" w:lineRule="auto"/>
        <w:rPr>
          <w:sz w:val="8"/>
          <w:szCs w:val="10"/>
        </w:rPr>
      </w:pPr>
    </w:p>
    <w:p w14:paraId="51D1D807" w14:textId="77777777" w:rsidR="003A1AC2" w:rsidRDefault="003A1AC2" w:rsidP="003A1AC2">
      <w:pPr>
        <w:pStyle w:val="WW-Tekstpodstawowy3"/>
        <w:spacing w:line="288" w:lineRule="auto"/>
        <w:rPr>
          <w:sz w:val="10"/>
          <w:szCs w:val="10"/>
        </w:rPr>
      </w:pPr>
    </w:p>
    <w:p w14:paraId="7A596EDD" w14:textId="77777777" w:rsidR="003A1AC2" w:rsidRPr="002C4A1D" w:rsidRDefault="003A1AC2" w:rsidP="003A1AC2">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165AC72B" w14:textId="77777777" w:rsidR="00147B1D" w:rsidRDefault="00147B1D" w:rsidP="003A1AC2">
      <w:pPr>
        <w:pStyle w:val="WW-Tekstpodstawowy3"/>
        <w:spacing w:line="288" w:lineRule="auto"/>
        <w:rPr>
          <w:color w:val="000000"/>
          <w:sz w:val="16"/>
          <w:szCs w:val="16"/>
        </w:rPr>
      </w:pPr>
    </w:p>
    <w:p w14:paraId="7A4F01E9" w14:textId="0F85AD6C" w:rsidR="003A1AC2" w:rsidRPr="00CF3510" w:rsidRDefault="003A1AC2" w:rsidP="003A1AC2">
      <w:pPr>
        <w:pStyle w:val="WW-Tekstpodstawowy3"/>
        <w:spacing w:line="288" w:lineRule="auto"/>
        <w:rPr>
          <w:sz w:val="16"/>
          <w:szCs w:val="16"/>
        </w:rPr>
      </w:pPr>
      <w:r w:rsidRPr="00CF3510">
        <w:rPr>
          <w:color w:val="000000"/>
          <w:sz w:val="16"/>
          <w:szCs w:val="16"/>
        </w:rPr>
        <w:t>UWAGA:</w:t>
      </w:r>
    </w:p>
    <w:p w14:paraId="44094FDD" w14:textId="04662C27" w:rsidR="003A1AC2" w:rsidRPr="005A2994" w:rsidRDefault="003A1AC2" w:rsidP="003A1AC2">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w:t>
      </w:r>
      <w:r w:rsidR="00EF2BC4">
        <w:rPr>
          <w:sz w:val="16"/>
          <w:szCs w:val="16"/>
        </w:rPr>
        <w:t>23</w:t>
      </w:r>
      <w:r w:rsidRPr="005A2994">
        <w:rPr>
          <w:sz w:val="16"/>
          <w:szCs w:val="16"/>
        </w:rPr>
        <w:t xml:space="preserve">  r. poz. 1</w:t>
      </w:r>
      <w:r w:rsidR="00EF2BC4">
        <w:rPr>
          <w:sz w:val="16"/>
          <w:szCs w:val="16"/>
        </w:rPr>
        <w:t>68</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23A132A" w14:textId="77777777" w:rsidR="00147B1D" w:rsidRDefault="003A1AC2" w:rsidP="00147B1D">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uzupełnia Wykonawca (zaznaczyć właściwe).</w:t>
      </w:r>
      <w:r w:rsidR="00147B1D" w:rsidRPr="00147B1D">
        <w:rPr>
          <w:rFonts w:ascii="Arial" w:hAnsi="Arial" w:cs="Arial"/>
          <w:color w:val="auto"/>
          <w:sz w:val="16"/>
          <w:szCs w:val="16"/>
          <w:lang w:eastAsia="pl-PL"/>
        </w:rPr>
        <w:t xml:space="preserve"> </w:t>
      </w:r>
    </w:p>
    <w:p w14:paraId="3269B753" w14:textId="5EA8866E" w:rsidR="00147B1D" w:rsidRPr="00400A6F" w:rsidRDefault="00147B1D" w:rsidP="00147B1D">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 xml:space="preserve"> SWZ.</w:t>
      </w:r>
    </w:p>
    <w:p w14:paraId="66080FD4" w14:textId="591E8B7B" w:rsidR="00EF2BC4" w:rsidRPr="005A2994" w:rsidRDefault="00EF2BC4" w:rsidP="003A1AC2">
      <w:pPr>
        <w:spacing w:line="288" w:lineRule="auto"/>
        <w:jc w:val="both"/>
        <w:rPr>
          <w:rFonts w:ascii="Arial" w:hAnsi="Arial" w:cs="Arial"/>
          <w:color w:val="auto"/>
          <w:sz w:val="16"/>
          <w:szCs w:val="16"/>
          <w:lang w:eastAsia="pl-PL"/>
        </w:rPr>
      </w:pPr>
      <w:r>
        <w:rPr>
          <w:rFonts w:ascii="Arial" w:hAnsi="Arial" w:cs="Arial"/>
          <w:color w:val="000000"/>
          <w:sz w:val="16"/>
          <w:szCs w:val="16"/>
          <w:lang w:eastAsia="pl-PL"/>
        </w:rPr>
        <w:t xml:space="preserve">*** </w:t>
      </w:r>
      <w:r w:rsidR="002D2651">
        <w:rPr>
          <w:rFonts w:ascii="Arial" w:hAnsi="Arial" w:cs="Arial"/>
          <w:color w:val="000000"/>
          <w:sz w:val="16"/>
          <w:szCs w:val="16"/>
          <w:lang w:eastAsia="pl-PL"/>
        </w:rPr>
        <w:t>zaznaczyć właściwe.</w:t>
      </w:r>
      <w:r w:rsidR="00D24227">
        <w:rPr>
          <w:rFonts w:ascii="Arial" w:hAnsi="Arial" w:cs="Arial"/>
          <w:color w:val="000000"/>
          <w:sz w:val="16"/>
          <w:szCs w:val="16"/>
          <w:lang w:eastAsia="pl-PL"/>
        </w:rPr>
        <w:t xml:space="preserve"> W przypadku zaznaczenia – inne, podać jakie</w:t>
      </w:r>
      <w:r w:rsidR="002D2651">
        <w:rPr>
          <w:rFonts w:ascii="Arial" w:hAnsi="Arial" w:cs="Arial"/>
          <w:color w:val="000000"/>
          <w:sz w:val="16"/>
          <w:szCs w:val="16"/>
          <w:lang w:eastAsia="pl-PL"/>
        </w:rPr>
        <w:t>.</w:t>
      </w:r>
    </w:p>
    <w:p w14:paraId="0BCA8452" w14:textId="1FF704D0" w:rsidR="003A1AC2" w:rsidRPr="005A2994" w:rsidRDefault="003A1AC2" w:rsidP="003A1AC2">
      <w:pPr>
        <w:spacing w:line="288" w:lineRule="auto"/>
        <w:jc w:val="both"/>
        <w:rPr>
          <w:rFonts w:ascii="Arial" w:hAnsi="Arial" w:cs="Arial"/>
          <w:sz w:val="16"/>
          <w:szCs w:val="16"/>
        </w:rPr>
      </w:pPr>
      <w:r w:rsidRPr="005A2994">
        <w:rPr>
          <w:rFonts w:ascii="Arial" w:hAnsi="Arial" w:cs="Arial"/>
          <w:sz w:val="16"/>
          <w:szCs w:val="16"/>
        </w:rPr>
        <w:lastRenderedPageBreak/>
        <w:t>***</w:t>
      </w:r>
      <w:r w:rsidR="00EF2BC4">
        <w:rPr>
          <w:rFonts w:ascii="Arial" w:hAnsi="Arial" w:cs="Arial"/>
          <w:sz w:val="16"/>
          <w:szCs w:val="16"/>
        </w:rPr>
        <w:t>*</w:t>
      </w:r>
      <w:r w:rsidRPr="005A2994">
        <w:rPr>
          <w:rFonts w:ascii="Arial" w:hAnsi="Arial" w:cs="Arial"/>
          <w:sz w:val="16"/>
          <w:szCs w:val="16"/>
        </w:rPr>
        <w:t xml:space="preserve"> niepotrzebne skreślić.</w:t>
      </w:r>
    </w:p>
    <w:p w14:paraId="7342EABE" w14:textId="62806685" w:rsidR="003A1AC2" w:rsidRPr="005A2994" w:rsidRDefault="003A1AC2" w:rsidP="003A1AC2">
      <w:pPr>
        <w:jc w:val="both"/>
        <w:rPr>
          <w:rFonts w:ascii="Arial" w:hAnsi="Arial" w:cs="Arial"/>
          <w:sz w:val="16"/>
          <w:szCs w:val="16"/>
        </w:rPr>
        <w:sectPr w:rsidR="003A1AC2" w:rsidRPr="005A2994" w:rsidSect="002E0D22">
          <w:headerReference w:type="default" r:id="rId18"/>
          <w:footerReference w:type="default" r:id="rId19"/>
          <w:headerReference w:type="first" r:id="rId20"/>
          <w:footerReference w:type="first" r:id="rId21"/>
          <w:pgSz w:w="11906" w:h="16838"/>
          <w:pgMar w:top="1418" w:right="1274" w:bottom="1560" w:left="1418" w:header="0" w:footer="540" w:gutter="0"/>
          <w:cols w:space="708"/>
          <w:formProt w:val="0"/>
          <w:docGrid w:linePitch="326" w:charSpace="-6145"/>
        </w:sectPr>
      </w:pPr>
      <w:r>
        <w:rPr>
          <w:rFonts w:ascii="Arial" w:hAnsi="Arial" w:cs="Arial"/>
          <w:sz w:val="16"/>
          <w:szCs w:val="16"/>
        </w:rPr>
        <w:t>****</w:t>
      </w:r>
      <w:r w:rsidR="00EF2BC4">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Pr>
          <w:rFonts w:ascii="Arial" w:hAnsi="Arial" w:cs="Arial"/>
          <w:sz w:val="16"/>
          <w:szCs w:val="16"/>
        </w:rPr>
        <w:t>)</w:t>
      </w:r>
    </w:p>
    <w:p w14:paraId="26977015" w14:textId="77777777" w:rsidR="000A71F5" w:rsidRPr="00C016B9" w:rsidRDefault="000A71F5" w:rsidP="000A71F5">
      <w:pPr>
        <w:spacing w:line="288" w:lineRule="auto"/>
        <w:ind w:left="7200"/>
        <w:rPr>
          <w:rFonts w:ascii="Arial" w:hAnsi="Arial" w:cs="Arial"/>
          <w:b/>
          <w:sz w:val="22"/>
        </w:rPr>
      </w:pPr>
      <w:r w:rsidRPr="00C016B9">
        <w:rPr>
          <w:rFonts w:ascii="Arial" w:hAnsi="Arial" w:cs="Arial"/>
          <w:b/>
          <w:sz w:val="22"/>
        </w:rPr>
        <w:lastRenderedPageBreak/>
        <w:t>Załącznik nr 2</w:t>
      </w:r>
    </w:p>
    <w:p w14:paraId="1AB39638" w14:textId="77777777" w:rsidR="000A71F5" w:rsidRDefault="000A71F5" w:rsidP="000A71F5">
      <w:pPr>
        <w:spacing w:line="288" w:lineRule="auto"/>
        <w:rPr>
          <w:rFonts w:ascii="Arial" w:hAnsi="Arial" w:cs="Arial"/>
          <w:b/>
          <w:sz w:val="22"/>
          <w:u w:val="single"/>
        </w:rPr>
      </w:pPr>
    </w:p>
    <w:p w14:paraId="7696ABD8" w14:textId="77777777" w:rsidR="000A71F5" w:rsidRPr="00C016B9" w:rsidRDefault="000A71F5" w:rsidP="000A71F5">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0D4B84F1" w14:textId="77777777" w:rsidR="000A71F5" w:rsidRPr="003E7C16" w:rsidRDefault="000A71F5" w:rsidP="000A71F5">
      <w:pPr>
        <w:spacing w:line="288" w:lineRule="auto"/>
        <w:jc w:val="center"/>
        <w:rPr>
          <w:rFonts w:ascii="Arial" w:hAnsi="Arial" w:cs="Arial"/>
          <w:b/>
          <w:sz w:val="8"/>
        </w:rPr>
      </w:pPr>
    </w:p>
    <w:p w14:paraId="2537D49D" w14:textId="77777777" w:rsidR="000A71F5" w:rsidRPr="00C016B9" w:rsidRDefault="000A71F5" w:rsidP="000A71F5">
      <w:pPr>
        <w:spacing w:line="288" w:lineRule="auto"/>
        <w:jc w:val="center"/>
        <w:rPr>
          <w:rFonts w:ascii="Arial" w:hAnsi="Arial" w:cs="Arial"/>
          <w:b/>
          <w:sz w:val="8"/>
        </w:rPr>
      </w:pPr>
    </w:p>
    <w:p w14:paraId="69E45450" w14:textId="77777777" w:rsidR="000A71F5" w:rsidRPr="003E7C16" w:rsidRDefault="000A71F5" w:rsidP="000A71F5">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778373A0" w14:textId="77777777" w:rsidR="000A71F5" w:rsidRPr="003E7C16" w:rsidRDefault="000A71F5" w:rsidP="000A71F5">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08F7B6EA" w14:textId="77777777" w:rsidR="000A71F5" w:rsidRDefault="000A71F5" w:rsidP="000A71F5">
      <w:pPr>
        <w:spacing w:line="288" w:lineRule="auto"/>
        <w:rPr>
          <w:rFonts w:ascii="Arial" w:eastAsia="Arial" w:hAnsi="Arial" w:cs="Arial"/>
          <w:sz w:val="22"/>
        </w:rPr>
      </w:pPr>
    </w:p>
    <w:p w14:paraId="2230F72A" w14:textId="77777777" w:rsidR="000A71F5" w:rsidRPr="00CF3510" w:rsidRDefault="000A71F5" w:rsidP="000A71F5">
      <w:pPr>
        <w:spacing w:line="288" w:lineRule="auto"/>
        <w:rPr>
          <w:rFonts w:ascii="Arial" w:eastAsia="Arial" w:hAnsi="Arial" w:cs="Arial"/>
          <w:sz w:val="22"/>
        </w:rPr>
      </w:pPr>
      <w:r w:rsidRPr="00CF3510">
        <w:rPr>
          <w:rFonts w:ascii="Arial" w:eastAsia="Arial" w:hAnsi="Arial" w:cs="Arial"/>
          <w:sz w:val="22"/>
        </w:rPr>
        <w:t>…………………………………………</w:t>
      </w:r>
    </w:p>
    <w:p w14:paraId="4B86DD06" w14:textId="77777777" w:rsidR="000A71F5" w:rsidRPr="00CF3510" w:rsidRDefault="000A71F5" w:rsidP="000A71F5">
      <w:pPr>
        <w:spacing w:line="288" w:lineRule="auto"/>
        <w:rPr>
          <w:rFonts w:ascii="Arial" w:eastAsia="Arial" w:hAnsi="Arial" w:cs="Arial"/>
          <w:sz w:val="22"/>
        </w:rPr>
      </w:pPr>
      <w:r w:rsidRPr="00CF3510">
        <w:rPr>
          <w:rFonts w:ascii="Arial" w:eastAsia="Arial" w:hAnsi="Arial" w:cs="Arial"/>
          <w:sz w:val="22"/>
        </w:rPr>
        <w:t>…………………………………………</w:t>
      </w:r>
    </w:p>
    <w:p w14:paraId="0FDA160F" w14:textId="77777777" w:rsidR="000A71F5" w:rsidRPr="00CF3510" w:rsidRDefault="000A71F5" w:rsidP="000A71F5">
      <w:pPr>
        <w:spacing w:line="288" w:lineRule="auto"/>
        <w:rPr>
          <w:rFonts w:ascii="Arial" w:hAnsi="Arial" w:cs="Arial"/>
          <w:sz w:val="18"/>
          <w:szCs w:val="18"/>
        </w:rPr>
      </w:pPr>
      <w:r w:rsidRPr="00CF3510">
        <w:rPr>
          <w:rFonts w:ascii="Arial" w:eastAsia="Arial" w:hAnsi="Arial" w:cs="Arial"/>
          <w:sz w:val="22"/>
        </w:rPr>
        <w:t>…………………………………………</w:t>
      </w:r>
    </w:p>
    <w:p w14:paraId="3C8CFFFC" w14:textId="77777777" w:rsidR="000A71F5" w:rsidRPr="00B2129B" w:rsidRDefault="000A71F5" w:rsidP="000A71F5">
      <w:pPr>
        <w:spacing w:line="288" w:lineRule="auto"/>
        <w:rPr>
          <w:rFonts w:ascii="Arial" w:hAnsi="Arial" w:cs="Arial"/>
          <w:b/>
          <w:sz w:val="20"/>
          <w:szCs w:val="20"/>
        </w:rPr>
      </w:pPr>
      <w:r w:rsidRPr="00CF3510">
        <w:rPr>
          <w:rFonts w:ascii="Arial" w:hAnsi="Arial" w:cs="Arial"/>
          <w:sz w:val="18"/>
          <w:szCs w:val="18"/>
        </w:rPr>
        <w:t>nazwa i adres Wykonawcy</w:t>
      </w:r>
    </w:p>
    <w:p w14:paraId="08454BC7" w14:textId="77777777" w:rsidR="000A71F5" w:rsidRDefault="000A71F5" w:rsidP="000A71F5">
      <w:pPr>
        <w:spacing w:line="288" w:lineRule="auto"/>
        <w:ind w:left="4962"/>
        <w:jc w:val="both"/>
        <w:rPr>
          <w:rFonts w:ascii="Arial" w:hAnsi="Arial"/>
          <w:b/>
          <w:color w:val="auto"/>
          <w:sz w:val="22"/>
          <w:szCs w:val="20"/>
          <w:lang w:eastAsia="pl-PL"/>
        </w:rPr>
      </w:pPr>
    </w:p>
    <w:p w14:paraId="6578D3FA" w14:textId="77777777" w:rsidR="000A71F5" w:rsidRPr="00B2129B" w:rsidRDefault="000A71F5" w:rsidP="000A71F5">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676910FC" w14:textId="77777777" w:rsidR="000A71F5" w:rsidRPr="00B2129B" w:rsidRDefault="000A71F5" w:rsidP="000A71F5">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14:paraId="44BD745B" w14:textId="77777777" w:rsidR="000A71F5" w:rsidRPr="00B2129B" w:rsidRDefault="000A71F5" w:rsidP="000A71F5">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3325949C" w14:textId="77777777" w:rsidR="000A71F5" w:rsidRPr="004A5342" w:rsidRDefault="000A71F5" w:rsidP="000A71F5">
      <w:pPr>
        <w:spacing w:line="288" w:lineRule="auto"/>
        <w:ind w:left="4248" w:firstLine="708"/>
        <w:jc w:val="both"/>
        <w:rPr>
          <w:rFonts w:ascii="Arial" w:hAnsi="Arial"/>
          <w:b/>
          <w:color w:val="auto"/>
          <w:sz w:val="8"/>
          <w:szCs w:val="20"/>
          <w:u w:val="single"/>
          <w:lang w:eastAsia="pl-PL"/>
        </w:rPr>
      </w:pPr>
    </w:p>
    <w:p w14:paraId="43C2FE70" w14:textId="77777777" w:rsidR="000A71F5" w:rsidRPr="00B2129B" w:rsidRDefault="000A71F5" w:rsidP="000A71F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AA7D965" w14:textId="3D1DF0D0" w:rsidR="000A71F5" w:rsidRPr="002C4A1D" w:rsidRDefault="000A71F5" w:rsidP="000A71F5">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Pr="000A71F5">
        <w:rPr>
          <w:rFonts w:ascii="Arial" w:eastAsia="Calibri" w:hAnsi="Arial" w:cs="Arial"/>
          <w:b/>
          <w:bCs/>
          <w:sz w:val="22"/>
          <w:szCs w:val="22"/>
          <w:lang w:eastAsia="en-US"/>
        </w:rPr>
        <w:t>Przebudowa ulicy Królowej Marysieńki na osiedlu Prątnica w Tczewie,</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044BAED8" w14:textId="77777777" w:rsidR="000A71F5" w:rsidRPr="00B2129B" w:rsidRDefault="000A71F5" w:rsidP="000A71F5">
      <w:pPr>
        <w:widowControl/>
        <w:suppressAutoHyphens w:val="0"/>
        <w:spacing w:line="288" w:lineRule="auto"/>
        <w:jc w:val="both"/>
        <w:rPr>
          <w:rFonts w:ascii="Arial" w:eastAsia="Calibri" w:hAnsi="Arial" w:cs="Arial"/>
          <w:sz w:val="10"/>
          <w:szCs w:val="22"/>
          <w:lang w:eastAsia="en-US"/>
        </w:rPr>
      </w:pPr>
    </w:p>
    <w:p w14:paraId="667F3BF4" w14:textId="77777777" w:rsidR="000A71F5" w:rsidRDefault="000A71F5" w:rsidP="000A71F5">
      <w:pPr>
        <w:widowControl/>
        <w:numPr>
          <w:ilvl w:val="1"/>
          <w:numId w:val="139"/>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3A2BF547" w14:textId="77777777" w:rsidR="000A71F5" w:rsidRPr="00477953" w:rsidRDefault="000A71F5" w:rsidP="000A71F5">
      <w:pPr>
        <w:widowControl/>
        <w:suppressAutoHyphens w:val="0"/>
        <w:spacing w:line="288" w:lineRule="auto"/>
        <w:ind w:left="426"/>
        <w:jc w:val="both"/>
        <w:rPr>
          <w:rFonts w:ascii="Arial" w:eastAsia="Times New Roman" w:hAnsi="Arial" w:cs="Arial"/>
          <w:color w:val="auto"/>
          <w:spacing w:val="4"/>
          <w:sz w:val="6"/>
          <w:szCs w:val="22"/>
          <w:lang w:eastAsia="pl-PL"/>
        </w:rPr>
      </w:pPr>
    </w:p>
    <w:p w14:paraId="436D8560" w14:textId="77777777" w:rsidR="000A71F5" w:rsidRPr="00B2129B" w:rsidRDefault="000A71F5" w:rsidP="000A71F5">
      <w:pPr>
        <w:pStyle w:val="Akapitzlist"/>
        <w:widowControl/>
        <w:numPr>
          <w:ilvl w:val="1"/>
          <w:numId w:val="139"/>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BA292E2" w14:textId="77777777" w:rsidR="000A71F5" w:rsidRPr="00B2129B" w:rsidRDefault="000A71F5" w:rsidP="000A71F5">
      <w:pPr>
        <w:pStyle w:val="Akapitzlist"/>
        <w:rPr>
          <w:rFonts w:ascii="Arial" w:eastAsia="Times New Roman" w:hAnsi="Arial" w:cs="Arial"/>
          <w:color w:val="auto"/>
          <w:sz w:val="8"/>
          <w:szCs w:val="22"/>
          <w:lang w:eastAsia="pl-PL"/>
        </w:rPr>
      </w:pPr>
    </w:p>
    <w:p w14:paraId="06E9CE3C" w14:textId="77777777" w:rsidR="000A71F5" w:rsidRDefault="000A71F5" w:rsidP="000A71F5">
      <w:pPr>
        <w:widowControl/>
        <w:numPr>
          <w:ilvl w:val="1"/>
          <w:numId w:val="139"/>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2997703" w14:textId="77777777" w:rsidR="000A71F5" w:rsidRPr="0024592D" w:rsidRDefault="000A71F5" w:rsidP="000A71F5">
      <w:pPr>
        <w:pStyle w:val="Akapitzlist"/>
        <w:rPr>
          <w:rFonts w:ascii="Arial" w:eastAsia="Times New Roman" w:hAnsi="Arial" w:cs="Arial"/>
          <w:color w:val="auto"/>
          <w:spacing w:val="4"/>
          <w:sz w:val="10"/>
          <w:szCs w:val="22"/>
          <w:lang w:eastAsia="pl-PL"/>
        </w:rPr>
      </w:pPr>
    </w:p>
    <w:p w14:paraId="6477962A" w14:textId="45B20248" w:rsidR="000A71F5" w:rsidRPr="0024592D" w:rsidRDefault="000A71F5" w:rsidP="000A71F5">
      <w:pPr>
        <w:widowControl/>
        <w:numPr>
          <w:ilvl w:val="1"/>
          <w:numId w:val="139"/>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8F4D71">
        <w:rPr>
          <w:rFonts w:ascii="Arial" w:eastAsia="Times New Roman" w:hAnsi="Arial" w:cs="Arial"/>
          <w:color w:val="auto"/>
          <w:spacing w:val="4"/>
          <w:sz w:val="22"/>
          <w:szCs w:val="22"/>
          <w:lang w:eastAsia="pl-PL"/>
        </w:rPr>
        <w:t xml:space="preserve">1497 z </w:t>
      </w:r>
      <w:proofErr w:type="spellStart"/>
      <w:r w:rsidR="008F4D71">
        <w:rPr>
          <w:rFonts w:ascii="Arial" w:eastAsia="Times New Roman" w:hAnsi="Arial" w:cs="Arial"/>
          <w:color w:val="auto"/>
          <w:spacing w:val="4"/>
          <w:sz w:val="22"/>
          <w:szCs w:val="22"/>
          <w:lang w:eastAsia="pl-PL"/>
        </w:rPr>
        <w:t>późn</w:t>
      </w:r>
      <w:proofErr w:type="spellEnd"/>
      <w:r w:rsidR="008F4D71">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5AC8AE8F" w14:textId="77777777" w:rsidR="000A71F5" w:rsidRPr="0024592D" w:rsidRDefault="000A71F5" w:rsidP="000A71F5">
      <w:pPr>
        <w:widowControl/>
        <w:suppressAutoHyphens w:val="0"/>
        <w:spacing w:line="288" w:lineRule="auto"/>
        <w:ind w:left="426"/>
        <w:jc w:val="both"/>
        <w:rPr>
          <w:rFonts w:ascii="Arial" w:eastAsia="Times New Roman" w:hAnsi="Arial" w:cs="Arial"/>
          <w:color w:val="auto"/>
          <w:spacing w:val="4"/>
          <w:sz w:val="4"/>
          <w:szCs w:val="22"/>
          <w:lang w:eastAsia="pl-PL"/>
        </w:rPr>
      </w:pPr>
    </w:p>
    <w:p w14:paraId="5FDD93F7" w14:textId="77777777" w:rsidR="000A71F5" w:rsidRPr="000A1695" w:rsidRDefault="000A71F5" w:rsidP="000A71F5">
      <w:pPr>
        <w:widowControl/>
        <w:numPr>
          <w:ilvl w:val="1"/>
          <w:numId w:val="139"/>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14:paraId="528259C6" w14:textId="77777777" w:rsidR="000A71F5" w:rsidRDefault="000A71F5" w:rsidP="000A71F5">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14:paraId="6DBAE21C" w14:textId="77777777" w:rsidR="000A71F5" w:rsidRPr="00AB11D0" w:rsidRDefault="000A71F5" w:rsidP="000A71F5">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Pr>
          <w:rFonts w:ascii="Arial" w:eastAsia="Times New Roman" w:hAnsi="Arial" w:cs="Arial"/>
          <w:color w:val="auto"/>
          <w:sz w:val="22"/>
          <w:szCs w:val="22"/>
          <w:lang w:eastAsia="pl-PL"/>
        </w:rPr>
        <w:t>………………………………………………………………………………………….</w:t>
      </w:r>
    </w:p>
    <w:p w14:paraId="35813C91" w14:textId="77777777" w:rsidR="000A71F5" w:rsidRPr="00C61DBA" w:rsidRDefault="000A71F5" w:rsidP="000A71F5">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14:paraId="39FD4BD6" w14:textId="77777777" w:rsidR="000A71F5" w:rsidRPr="00956777" w:rsidRDefault="000A71F5" w:rsidP="000A71F5">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45531D52" w14:textId="77777777" w:rsidR="000A71F5" w:rsidRPr="00956777" w:rsidRDefault="000A71F5" w:rsidP="000A71F5">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20989EB2" w14:textId="77777777" w:rsidR="000A71F5" w:rsidRPr="00B2129B" w:rsidRDefault="000A71F5" w:rsidP="000A71F5">
      <w:pPr>
        <w:widowControl/>
        <w:suppressAutoHyphens w:val="0"/>
        <w:spacing w:line="288" w:lineRule="auto"/>
        <w:jc w:val="both"/>
        <w:rPr>
          <w:rFonts w:ascii="Arial" w:eastAsia="Calibri" w:hAnsi="Arial" w:cs="Arial"/>
          <w:sz w:val="6"/>
          <w:szCs w:val="22"/>
          <w:lang w:eastAsia="en-US"/>
        </w:rPr>
      </w:pPr>
    </w:p>
    <w:p w14:paraId="1A0CC638" w14:textId="77777777" w:rsidR="000A71F5" w:rsidRPr="00EA7EEB" w:rsidRDefault="000A71F5" w:rsidP="000A71F5">
      <w:pPr>
        <w:pStyle w:val="Akapitzlist"/>
        <w:numPr>
          <w:ilvl w:val="1"/>
          <w:numId w:val="139"/>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771D049E" w14:textId="77777777" w:rsidR="000A71F5" w:rsidRPr="00CF3510" w:rsidRDefault="000A71F5" w:rsidP="000A71F5">
      <w:pPr>
        <w:spacing w:line="288" w:lineRule="auto"/>
        <w:ind w:left="283"/>
        <w:jc w:val="both"/>
        <w:rPr>
          <w:rFonts w:ascii="Arial" w:hAnsi="Arial" w:cs="Arial"/>
          <w:sz w:val="8"/>
          <w:szCs w:val="12"/>
        </w:rPr>
      </w:pPr>
    </w:p>
    <w:p w14:paraId="2F471D08" w14:textId="77777777" w:rsidR="000A71F5" w:rsidRPr="00CF3510" w:rsidRDefault="00293852" w:rsidP="000A71F5">
      <w:pPr>
        <w:numPr>
          <w:ilvl w:val="0"/>
          <w:numId w:val="138"/>
        </w:numPr>
        <w:spacing w:line="288" w:lineRule="auto"/>
        <w:jc w:val="both"/>
        <w:rPr>
          <w:rFonts w:ascii="Arial" w:hAnsi="Arial" w:cs="Arial"/>
        </w:rPr>
      </w:pPr>
      <w:hyperlink r:id="rId22">
        <w:r w:rsidR="000A71F5" w:rsidRPr="00CF3510">
          <w:rPr>
            <w:rStyle w:val="czeinternetowe"/>
            <w:rFonts w:ascii="Arial" w:hAnsi="Arial" w:cs="Arial"/>
            <w:color w:val="000000"/>
            <w:sz w:val="22"/>
            <w:szCs w:val="22"/>
            <w:u w:val="none"/>
          </w:rPr>
          <w:t>https://prod.ceidg.gov.pl/CEIDG/CEIDG.Public.UI/Search.aspx</w:t>
        </w:r>
      </w:hyperlink>
      <w:r w:rsidR="000A71F5" w:rsidRPr="00CF3510">
        <w:rPr>
          <w:rFonts w:ascii="Arial" w:hAnsi="Arial" w:cs="Arial"/>
          <w:sz w:val="22"/>
          <w:szCs w:val="22"/>
        </w:rPr>
        <w:t xml:space="preserve"> </w:t>
      </w:r>
    </w:p>
    <w:p w14:paraId="56318AA8" w14:textId="77777777" w:rsidR="000A71F5" w:rsidRPr="00CF3510" w:rsidRDefault="000A71F5" w:rsidP="000A71F5">
      <w:pPr>
        <w:numPr>
          <w:ilvl w:val="0"/>
          <w:numId w:val="138"/>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45A12533" w14:textId="77777777" w:rsidR="000A71F5" w:rsidRPr="00CF3510" w:rsidRDefault="000A71F5" w:rsidP="000A71F5">
      <w:pPr>
        <w:pStyle w:val="WW-Tekstpodstawowy3"/>
        <w:numPr>
          <w:ilvl w:val="0"/>
          <w:numId w:val="138"/>
        </w:numPr>
        <w:spacing w:line="288" w:lineRule="auto"/>
        <w:rPr>
          <w:rFonts w:eastAsia="Arial"/>
          <w:color w:val="000000"/>
          <w:szCs w:val="22"/>
        </w:rPr>
      </w:pPr>
      <w:r w:rsidRPr="00CF3510">
        <w:rPr>
          <w:color w:val="000000"/>
          <w:szCs w:val="22"/>
        </w:rPr>
        <w:t>inne: ………………………………………………………………………………………..</w:t>
      </w:r>
    </w:p>
    <w:p w14:paraId="521CEB05" w14:textId="77777777" w:rsidR="000A71F5" w:rsidRDefault="000A71F5" w:rsidP="000A71F5">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3A710252" w14:textId="77777777" w:rsidR="000A71F5" w:rsidRPr="006B3BA3" w:rsidRDefault="000A71F5" w:rsidP="000A71F5">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Pr>
          <w:color w:val="000000"/>
          <w:sz w:val="14"/>
          <w:szCs w:val="20"/>
        </w:rPr>
        <w:t>*</w:t>
      </w:r>
      <w:r w:rsidRPr="006B3BA3">
        <w:rPr>
          <w:color w:val="000000"/>
          <w:sz w:val="14"/>
          <w:szCs w:val="20"/>
        </w:rPr>
        <w:t>właściwe zaznaczyć</w:t>
      </w:r>
    </w:p>
    <w:p w14:paraId="1C72E606" w14:textId="77777777" w:rsidR="000A71F5" w:rsidRDefault="000A71F5" w:rsidP="000A71F5">
      <w:pPr>
        <w:pStyle w:val="Akapitzlist"/>
        <w:widowControl/>
        <w:suppressAutoHyphens w:val="0"/>
        <w:spacing w:line="288" w:lineRule="auto"/>
        <w:ind w:left="426"/>
        <w:jc w:val="both"/>
        <w:rPr>
          <w:rFonts w:ascii="Arial" w:eastAsia="Calibri" w:hAnsi="Arial" w:cs="Arial"/>
          <w:sz w:val="22"/>
          <w:szCs w:val="22"/>
          <w:lang w:eastAsia="en-US"/>
        </w:rPr>
      </w:pPr>
    </w:p>
    <w:p w14:paraId="7EEF2CAC" w14:textId="77777777" w:rsidR="000A71F5" w:rsidRPr="00956777" w:rsidRDefault="000A71F5" w:rsidP="000A71F5">
      <w:pPr>
        <w:pStyle w:val="Akapitzlist"/>
        <w:widowControl/>
        <w:numPr>
          <w:ilvl w:val="1"/>
          <w:numId w:val="139"/>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891C10A" w14:textId="77777777" w:rsidR="000A71F5" w:rsidRPr="00CF3510" w:rsidRDefault="000A71F5" w:rsidP="000A71F5">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AA76E87" w14:textId="77777777" w:rsidR="000A71F5" w:rsidRDefault="000A71F5" w:rsidP="000A71F5">
      <w:pPr>
        <w:spacing w:line="288" w:lineRule="auto"/>
        <w:rPr>
          <w:rFonts w:ascii="Arial" w:hAnsi="Arial" w:cs="Arial"/>
          <w:sz w:val="20"/>
          <w:szCs w:val="16"/>
        </w:rPr>
      </w:pPr>
    </w:p>
    <w:p w14:paraId="14481F57" w14:textId="77777777" w:rsidR="000A71F5" w:rsidRDefault="000A71F5" w:rsidP="000A71F5">
      <w:pPr>
        <w:spacing w:line="288" w:lineRule="auto"/>
        <w:rPr>
          <w:rFonts w:ascii="Arial" w:hAnsi="Arial" w:cs="Arial"/>
          <w:sz w:val="20"/>
          <w:szCs w:val="16"/>
        </w:rPr>
      </w:pPr>
    </w:p>
    <w:p w14:paraId="2DE70E78" w14:textId="77777777" w:rsidR="000A71F5" w:rsidRPr="00120942" w:rsidRDefault="000A71F5" w:rsidP="000A71F5">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1422DE79" w14:textId="77777777" w:rsidR="000A71F5" w:rsidRPr="00120942" w:rsidRDefault="000A71F5" w:rsidP="000A71F5">
      <w:pPr>
        <w:spacing w:line="288" w:lineRule="auto"/>
        <w:rPr>
          <w:rFonts w:ascii="Arial" w:hAnsi="Arial" w:cs="Arial"/>
          <w:sz w:val="22"/>
          <w:szCs w:val="16"/>
        </w:rPr>
      </w:pPr>
    </w:p>
    <w:p w14:paraId="18BD895F" w14:textId="77777777" w:rsidR="000A71F5" w:rsidRDefault="000A71F5" w:rsidP="000A71F5">
      <w:pPr>
        <w:spacing w:line="288" w:lineRule="auto"/>
        <w:rPr>
          <w:rFonts w:ascii="Arial" w:hAnsi="Arial" w:cs="Arial"/>
          <w:sz w:val="20"/>
          <w:szCs w:val="16"/>
        </w:rPr>
      </w:pPr>
    </w:p>
    <w:p w14:paraId="3A4BCAF1" w14:textId="77777777" w:rsidR="000A71F5" w:rsidRPr="00120942" w:rsidRDefault="000A71F5" w:rsidP="000A71F5">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08B559B1" w14:textId="77777777" w:rsidR="000A71F5" w:rsidRPr="00120942" w:rsidRDefault="000A71F5" w:rsidP="000A71F5">
      <w:pPr>
        <w:pStyle w:val="Akapitzlist"/>
        <w:numPr>
          <w:ilvl w:val="0"/>
          <w:numId w:val="140"/>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3EA27C" w14:textId="77777777" w:rsidR="000A71F5" w:rsidRPr="00120942" w:rsidRDefault="000A71F5" w:rsidP="000A71F5">
      <w:pPr>
        <w:pStyle w:val="Akapitzlist"/>
        <w:numPr>
          <w:ilvl w:val="0"/>
          <w:numId w:val="140"/>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6DEC37F3" w14:textId="77777777" w:rsidR="000A71F5" w:rsidRPr="00120942" w:rsidRDefault="000A71F5" w:rsidP="000A71F5">
      <w:pPr>
        <w:pStyle w:val="Tekstprzypisudolnego"/>
        <w:numPr>
          <w:ilvl w:val="0"/>
          <w:numId w:val="140"/>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A2B5B5E" w14:textId="77777777" w:rsidR="000A71F5" w:rsidRPr="00120942" w:rsidRDefault="000A71F5" w:rsidP="000A71F5">
      <w:pPr>
        <w:pStyle w:val="Tekstprzypisudolnego"/>
        <w:spacing w:line="288" w:lineRule="auto"/>
        <w:ind w:left="284" w:hanging="284"/>
        <w:jc w:val="both"/>
        <w:rPr>
          <w:i/>
          <w:sz w:val="22"/>
        </w:rPr>
      </w:pPr>
    </w:p>
    <w:p w14:paraId="0C5CE2D1" w14:textId="77777777" w:rsidR="000A71F5" w:rsidRDefault="000A71F5" w:rsidP="000A71F5">
      <w:pPr>
        <w:spacing w:line="288" w:lineRule="auto"/>
        <w:ind w:left="5664" w:firstLine="708"/>
        <w:jc w:val="both"/>
        <w:rPr>
          <w:rFonts w:ascii="Arial" w:hAnsi="Arial" w:cs="Arial"/>
          <w:i/>
          <w:sz w:val="16"/>
          <w:szCs w:val="16"/>
        </w:rPr>
      </w:pPr>
    </w:p>
    <w:p w14:paraId="62763235" w14:textId="77777777" w:rsidR="000A71F5" w:rsidRDefault="000A71F5" w:rsidP="000A71F5">
      <w:pPr>
        <w:spacing w:line="288" w:lineRule="auto"/>
        <w:jc w:val="both"/>
        <w:rPr>
          <w:rFonts w:ascii="Arial" w:hAnsi="Arial" w:cs="Arial"/>
          <w:i/>
          <w:sz w:val="16"/>
          <w:szCs w:val="16"/>
        </w:rPr>
      </w:pPr>
    </w:p>
    <w:p w14:paraId="6B7103A0" w14:textId="77777777" w:rsidR="000A71F5" w:rsidRPr="006E55F6" w:rsidRDefault="000A71F5" w:rsidP="000A71F5">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69A5124D" w14:textId="77777777" w:rsidR="000A71F5" w:rsidRDefault="000A71F5" w:rsidP="000A71F5">
      <w:pPr>
        <w:spacing w:line="288" w:lineRule="auto"/>
        <w:ind w:left="5664" w:firstLine="708"/>
        <w:jc w:val="both"/>
        <w:rPr>
          <w:rFonts w:ascii="Arial" w:hAnsi="Arial" w:cs="Arial"/>
          <w:i/>
          <w:sz w:val="16"/>
          <w:szCs w:val="16"/>
        </w:rPr>
      </w:pPr>
    </w:p>
    <w:p w14:paraId="7CBBF381" w14:textId="77777777" w:rsidR="000A71F5" w:rsidRDefault="000A71F5" w:rsidP="000A71F5">
      <w:pPr>
        <w:spacing w:line="288" w:lineRule="auto"/>
        <w:ind w:left="5664" w:firstLine="708"/>
        <w:jc w:val="both"/>
        <w:rPr>
          <w:rFonts w:ascii="Arial" w:hAnsi="Arial" w:cs="Arial"/>
          <w:i/>
          <w:sz w:val="16"/>
          <w:szCs w:val="16"/>
        </w:rPr>
      </w:pPr>
    </w:p>
    <w:p w14:paraId="51798C68" w14:textId="77777777" w:rsidR="000A71F5" w:rsidRDefault="000A71F5" w:rsidP="000A71F5">
      <w:pPr>
        <w:spacing w:line="288" w:lineRule="auto"/>
        <w:ind w:left="5664" w:firstLine="708"/>
        <w:jc w:val="both"/>
        <w:rPr>
          <w:rFonts w:ascii="Arial" w:hAnsi="Arial" w:cs="Arial"/>
          <w:i/>
          <w:sz w:val="16"/>
          <w:szCs w:val="16"/>
        </w:rPr>
      </w:pPr>
    </w:p>
    <w:p w14:paraId="3F0C4507" w14:textId="77777777" w:rsidR="000A71F5" w:rsidRDefault="000A71F5" w:rsidP="000A71F5">
      <w:pPr>
        <w:spacing w:line="288" w:lineRule="auto"/>
        <w:ind w:left="5664" w:firstLine="708"/>
        <w:jc w:val="both"/>
        <w:rPr>
          <w:rFonts w:ascii="Arial" w:hAnsi="Arial" w:cs="Arial"/>
          <w:i/>
          <w:sz w:val="16"/>
          <w:szCs w:val="16"/>
        </w:rPr>
      </w:pPr>
    </w:p>
    <w:p w14:paraId="54C0EFD0" w14:textId="77777777" w:rsidR="000A71F5" w:rsidRDefault="000A71F5" w:rsidP="000A71F5">
      <w:pPr>
        <w:spacing w:line="288" w:lineRule="auto"/>
        <w:ind w:left="5664" w:firstLine="708"/>
        <w:jc w:val="both"/>
        <w:rPr>
          <w:rFonts w:ascii="Arial" w:hAnsi="Arial" w:cs="Arial"/>
          <w:i/>
          <w:sz w:val="16"/>
          <w:szCs w:val="16"/>
        </w:rPr>
      </w:pPr>
    </w:p>
    <w:p w14:paraId="08BCE957" w14:textId="77777777" w:rsidR="000A71F5" w:rsidRDefault="000A71F5" w:rsidP="000A71F5">
      <w:pPr>
        <w:spacing w:line="288" w:lineRule="auto"/>
        <w:ind w:left="5664" w:firstLine="708"/>
        <w:jc w:val="both"/>
        <w:rPr>
          <w:rFonts w:ascii="Arial" w:hAnsi="Arial" w:cs="Arial"/>
          <w:i/>
          <w:sz w:val="16"/>
          <w:szCs w:val="16"/>
        </w:rPr>
      </w:pPr>
    </w:p>
    <w:p w14:paraId="52505BDD" w14:textId="77777777" w:rsidR="000A71F5" w:rsidRDefault="000A71F5" w:rsidP="000A71F5">
      <w:pPr>
        <w:spacing w:line="288" w:lineRule="auto"/>
        <w:ind w:left="5664" w:firstLine="708"/>
        <w:jc w:val="both"/>
        <w:rPr>
          <w:rFonts w:ascii="Arial" w:hAnsi="Arial" w:cs="Arial"/>
          <w:i/>
          <w:sz w:val="16"/>
          <w:szCs w:val="16"/>
        </w:rPr>
      </w:pPr>
    </w:p>
    <w:p w14:paraId="6FE0FC08" w14:textId="77777777" w:rsidR="000A71F5" w:rsidRDefault="000A71F5" w:rsidP="000A71F5">
      <w:pPr>
        <w:spacing w:line="288" w:lineRule="auto"/>
        <w:ind w:left="5664" w:firstLine="708"/>
        <w:jc w:val="both"/>
        <w:rPr>
          <w:rFonts w:ascii="Arial" w:hAnsi="Arial" w:cs="Arial"/>
          <w:i/>
          <w:sz w:val="16"/>
          <w:szCs w:val="16"/>
        </w:rPr>
      </w:pPr>
    </w:p>
    <w:p w14:paraId="2531BB70" w14:textId="77777777" w:rsidR="000A71F5" w:rsidRDefault="000A71F5" w:rsidP="000A71F5">
      <w:pPr>
        <w:spacing w:line="288" w:lineRule="auto"/>
        <w:ind w:left="5664" w:firstLine="708"/>
        <w:jc w:val="both"/>
        <w:rPr>
          <w:rFonts w:ascii="Arial" w:hAnsi="Arial" w:cs="Arial"/>
          <w:i/>
          <w:sz w:val="16"/>
          <w:szCs w:val="16"/>
        </w:rPr>
      </w:pPr>
    </w:p>
    <w:p w14:paraId="7FF08D54" w14:textId="77777777" w:rsidR="000A71F5" w:rsidRDefault="000A71F5" w:rsidP="000A71F5">
      <w:pPr>
        <w:spacing w:line="288" w:lineRule="auto"/>
        <w:ind w:left="5664" w:firstLine="708"/>
        <w:jc w:val="both"/>
        <w:rPr>
          <w:rFonts w:ascii="Arial" w:hAnsi="Arial" w:cs="Arial"/>
          <w:i/>
          <w:sz w:val="16"/>
          <w:szCs w:val="16"/>
        </w:rPr>
      </w:pPr>
    </w:p>
    <w:p w14:paraId="07D71067" w14:textId="77777777" w:rsidR="00ED0F04" w:rsidRPr="007009AE" w:rsidRDefault="00ED0F04" w:rsidP="00CF3510">
      <w:pPr>
        <w:spacing w:line="288" w:lineRule="auto"/>
        <w:jc w:val="both"/>
        <w:rPr>
          <w:rFonts w:ascii="Arial" w:eastAsia="Times New Roman" w:hAnsi="Arial" w:cs="Arial"/>
          <w:b/>
          <w:color w:val="auto"/>
          <w:sz w:val="18"/>
          <w:szCs w:val="18"/>
        </w:rPr>
      </w:pPr>
    </w:p>
    <w:p w14:paraId="2017CAE0" w14:textId="4BCEBE14" w:rsidR="00876839" w:rsidRDefault="00876839" w:rsidP="00CF3510">
      <w:pPr>
        <w:spacing w:line="288" w:lineRule="auto"/>
        <w:jc w:val="both"/>
        <w:rPr>
          <w:rFonts w:ascii="Arial" w:eastAsia="Times New Roman" w:hAnsi="Arial" w:cs="Arial"/>
          <w:b/>
          <w:color w:val="auto"/>
          <w:sz w:val="18"/>
          <w:szCs w:val="18"/>
        </w:rPr>
      </w:pPr>
    </w:p>
    <w:p w14:paraId="264B0AE8" w14:textId="77777777" w:rsidR="00ED7C47" w:rsidRDefault="00ED7C47" w:rsidP="00CF3510">
      <w:pPr>
        <w:spacing w:line="288" w:lineRule="auto"/>
        <w:jc w:val="both"/>
        <w:rPr>
          <w:rFonts w:ascii="Arial" w:eastAsia="Times New Roman" w:hAnsi="Arial" w:cs="Arial"/>
          <w:b/>
          <w:color w:val="auto"/>
          <w:sz w:val="18"/>
          <w:szCs w:val="18"/>
        </w:rPr>
      </w:pPr>
    </w:p>
    <w:p w14:paraId="79F678BE" w14:textId="77777777" w:rsidR="00ED7C47" w:rsidRDefault="00ED7C47" w:rsidP="00CF3510">
      <w:pPr>
        <w:spacing w:line="288" w:lineRule="auto"/>
        <w:jc w:val="both"/>
        <w:rPr>
          <w:rFonts w:ascii="Arial" w:eastAsia="Times New Roman" w:hAnsi="Arial" w:cs="Arial"/>
          <w:b/>
          <w:color w:val="auto"/>
          <w:sz w:val="18"/>
          <w:szCs w:val="18"/>
        </w:rPr>
      </w:pPr>
    </w:p>
    <w:p w14:paraId="5F4D5171" w14:textId="77777777" w:rsidR="00ED7C47" w:rsidRDefault="00ED7C47" w:rsidP="00CF3510">
      <w:pPr>
        <w:spacing w:line="288" w:lineRule="auto"/>
        <w:jc w:val="both"/>
        <w:rPr>
          <w:rFonts w:ascii="Arial" w:eastAsia="Times New Roman" w:hAnsi="Arial" w:cs="Arial"/>
          <w:b/>
          <w:color w:val="auto"/>
          <w:sz w:val="18"/>
          <w:szCs w:val="18"/>
        </w:rPr>
      </w:pPr>
    </w:p>
    <w:p w14:paraId="38C7B6C7" w14:textId="77777777" w:rsidR="00ED7C47" w:rsidRDefault="00ED7C47" w:rsidP="00CF3510">
      <w:pPr>
        <w:spacing w:line="288" w:lineRule="auto"/>
        <w:jc w:val="both"/>
        <w:rPr>
          <w:rFonts w:ascii="Arial" w:eastAsia="Times New Roman" w:hAnsi="Arial" w:cs="Arial"/>
          <w:b/>
          <w:color w:val="auto"/>
          <w:sz w:val="18"/>
          <w:szCs w:val="18"/>
        </w:rPr>
      </w:pPr>
    </w:p>
    <w:p w14:paraId="1BD6B39A" w14:textId="77777777" w:rsidR="00ED7C47" w:rsidRDefault="00ED7C47" w:rsidP="00CF3510">
      <w:pPr>
        <w:spacing w:line="288" w:lineRule="auto"/>
        <w:jc w:val="both"/>
        <w:rPr>
          <w:rFonts w:ascii="Arial" w:eastAsia="Times New Roman" w:hAnsi="Arial" w:cs="Arial"/>
          <w:b/>
          <w:color w:val="auto"/>
          <w:sz w:val="18"/>
          <w:szCs w:val="18"/>
        </w:rPr>
      </w:pPr>
    </w:p>
    <w:p w14:paraId="3090E038" w14:textId="77777777" w:rsidR="00ED7C47" w:rsidRDefault="00ED7C47" w:rsidP="00CF3510">
      <w:pPr>
        <w:spacing w:line="288" w:lineRule="auto"/>
        <w:jc w:val="both"/>
        <w:rPr>
          <w:rFonts w:ascii="Arial" w:eastAsia="Times New Roman" w:hAnsi="Arial" w:cs="Arial"/>
          <w:b/>
          <w:color w:val="auto"/>
          <w:sz w:val="18"/>
          <w:szCs w:val="18"/>
        </w:rPr>
      </w:pPr>
    </w:p>
    <w:p w14:paraId="4E87151C" w14:textId="77777777" w:rsidR="00ED7C47" w:rsidRDefault="00ED7C47" w:rsidP="00CF3510">
      <w:pPr>
        <w:spacing w:line="288" w:lineRule="auto"/>
        <w:jc w:val="both"/>
        <w:rPr>
          <w:rFonts w:ascii="Arial" w:eastAsia="Times New Roman" w:hAnsi="Arial" w:cs="Arial"/>
          <w:b/>
          <w:color w:val="auto"/>
          <w:sz w:val="18"/>
          <w:szCs w:val="18"/>
        </w:rPr>
      </w:pPr>
    </w:p>
    <w:p w14:paraId="06FB8DBB" w14:textId="77777777" w:rsidR="00ED7C47" w:rsidRDefault="00ED7C47" w:rsidP="00CF3510">
      <w:pPr>
        <w:spacing w:line="288" w:lineRule="auto"/>
        <w:jc w:val="both"/>
        <w:rPr>
          <w:rFonts w:ascii="Arial" w:eastAsia="Times New Roman" w:hAnsi="Arial" w:cs="Arial"/>
          <w:b/>
          <w:color w:val="auto"/>
          <w:sz w:val="18"/>
          <w:szCs w:val="18"/>
        </w:rPr>
      </w:pPr>
    </w:p>
    <w:p w14:paraId="680FCDCD" w14:textId="77777777" w:rsidR="00ED7C47" w:rsidRDefault="00ED7C47" w:rsidP="00CF3510">
      <w:pPr>
        <w:spacing w:line="288" w:lineRule="auto"/>
        <w:jc w:val="both"/>
        <w:rPr>
          <w:rFonts w:ascii="Arial" w:eastAsia="Times New Roman" w:hAnsi="Arial" w:cs="Arial"/>
          <w:b/>
          <w:color w:val="auto"/>
          <w:sz w:val="18"/>
          <w:szCs w:val="18"/>
        </w:rPr>
      </w:pPr>
    </w:p>
    <w:p w14:paraId="44C9BD2E" w14:textId="77777777" w:rsidR="00ED7C47" w:rsidRDefault="00ED7C47" w:rsidP="00CF3510">
      <w:pPr>
        <w:spacing w:line="288" w:lineRule="auto"/>
        <w:jc w:val="both"/>
        <w:rPr>
          <w:rFonts w:ascii="Arial" w:eastAsia="Times New Roman" w:hAnsi="Arial" w:cs="Arial"/>
          <w:b/>
          <w:color w:val="auto"/>
          <w:sz w:val="18"/>
          <w:szCs w:val="18"/>
        </w:rPr>
      </w:pPr>
    </w:p>
    <w:p w14:paraId="56CF0E1E" w14:textId="77777777" w:rsidR="00ED7C47" w:rsidRDefault="00ED7C47" w:rsidP="00CF3510">
      <w:pPr>
        <w:spacing w:line="288" w:lineRule="auto"/>
        <w:jc w:val="both"/>
        <w:rPr>
          <w:rFonts w:ascii="Arial" w:eastAsia="Times New Roman" w:hAnsi="Arial" w:cs="Arial"/>
          <w:b/>
          <w:color w:val="auto"/>
          <w:sz w:val="18"/>
          <w:szCs w:val="18"/>
        </w:rPr>
      </w:pPr>
    </w:p>
    <w:p w14:paraId="76FD94A5" w14:textId="77777777" w:rsidR="00ED7C47" w:rsidRPr="00BC379B" w:rsidRDefault="00ED7C47" w:rsidP="00ED7C47">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 3</w:t>
      </w:r>
    </w:p>
    <w:p w14:paraId="793C730D" w14:textId="77777777" w:rsidR="00ED7C47" w:rsidRDefault="00ED7C47" w:rsidP="00ED7C47">
      <w:pPr>
        <w:spacing w:line="288" w:lineRule="auto"/>
        <w:jc w:val="both"/>
        <w:rPr>
          <w:rFonts w:ascii="Arial" w:hAnsi="Arial" w:cs="Arial"/>
          <w:i/>
          <w:sz w:val="16"/>
          <w:szCs w:val="16"/>
        </w:rPr>
      </w:pPr>
    </w:p>
    <w:p w14:paraId="1F16B655" w14:textId="77777777" w:rsidR="00ED7C47" w:rsidRPr="00320E1A" w:rsidRDefault="00ED7C47" w:rsidP="00ED7C47">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455D910D" w14:textId="77777777" w:rsidR="00ED7C47" w:rsidRPr="00F30E2A" w:rsidRDefault="00ED7C47" w:rsidP="00ED7C47">
      <w:pPr>
        <w:widowControl/>
        <w:suppressAutoHyphens w:val="0"/>
        <w:spacing w:line="276" w:lineRule="auto"/>
        <w:jc w:val="center"/>
        <w:rPr>
          <w:rFonts w:ascii="Arial" w:eastAsia="Times New Roman" w:hAnsi="Arial" w:cs="Arial"/>
          <w:b/>
          <w:bCs/>
          <w:color w:val="auto"/>
          <w:sz w:val="12"/>
          <w:szCs w:val="22"/>
          <w:lang w:eastAsia="pl-PL"/>
        </w:rPr>
      </w:pPr>
    </w:p>
    <w:p w14:paraId="31928613" w14:textId="77777777" w:rsidR="00ED7C47" w:rsidRPr="00F30E2A" w:rsidRDefault="00ED7C47" w:rsidP="00ED7C47">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D2E6563" w14:textId="77777777" w:rsidR="00ED7C47" w:rsidRDefault="00ED7C47" w:rsidP="00ED7C47">
      <w:pPr>
        <w:widowControl/>
        <w:numPr>
          <w:ilvl w:val="12"/>
          <w:numId w:val="0"/>
        </w:numPr>
        <w:suppressAutoHyphens w:val="0"/>
        <w:jc w:val="center"/>
        <w:rPr>
          <w:rFonts w:ascii="Arial" w:eastAsia="Times New Roman" w:hAnsi="Arial" w:cs="Arial"/>
          <w:b/>
          <w:color w:val="auto"/>
          <w:sz w:val="22"/>
          <w:szCs w:val="22"/>
          <w:lang w:eastAsia="pl-PL"/>
        </w:rPr>
      </w:pPr>
    </w:p>
    <w:p w14:paraId="57F462AD" w14:textId="77777777" w:rsidR="00ED7C47" w:rsidRPr="00B71474" w:rsidRDefault="00ED7C47" w:rsidP="00ED7C47">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57A6D46" w14:textId="77777777" w:rsidR="00ED7C47" w:rsidRDefault="00ED7C47" w:rsidP="00ED7C47">
      <w:pPr>
        <w:spacing w:line="288" w:lineRule="auto"/>
        <w:rPr>
          <w:rFonts w:ascii="Arial" w:eastAsia="Arial" w:hAnsi="Arial" w:cs="Arial"/>
          <w:sz w:val="22"/>
          <w:szCs w:val="22"/>
        </w:rPr>
      </w:pPr>
    </w:p>
    <w:p w14:paraId="54BEFBE2"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3DD1E4B1"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383F411A" w14:textId="77777777" w:rsidR="00ED7C47" w:rsidRPr="005C418B" w:rsidRDefault="00ED7C47" w:rsidP="00ED7C47">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6DB16460"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4964A039"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34639388"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B1FA6AA"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3849B4EE"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7EAEDAF6"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p>
    <w:p w14:paraId="1512FAAB"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42729CC"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D7B2903"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8E130E1"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321D0AF2"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p>
    <w:p w14:paraId="1F39AC46"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0292C26A" w14:textId="77777777" w:rsidR="00ED7C47"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53390CD6"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EAE4DA7" w14:textId="77777777" w:rsidR="00ED7C47" w:rsidRPr="005C418B" w:rsidRDefault="00ED7C47" w:rsidP="00ED7C4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0FE5DD55" w14:textId="77777777" w:rsidR="00ED7C47" w:rsidRPr="005C418B" w:rsidRDefault="00ED7C47" w:rsidP="00ED7C47">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0068BB4F" w14:textId="77777777" w:rsidR="00ED7C47" w:rsidRPr="005C418B" w:rsidRDefault="00ED7C47" w:rsidP="00ED7C47">
      <w:pPr>
        <w:widowControl/>
        <w:suppressAutoHyphens w:val="0"/>
        <w:spacing w:line="360" w:lineRule="auto"/>
        <w:jc w:val="center"/>
        <w:rPr>
          <w:rFonts w:ascii="Arial" w:eastAsia="Times New Roman" w:hAnsi="Arial" w:cs="Arial"/>
          <w:i/>
          <w:iCs/>
          <w:color w:val="000000"/>
          <w:sz w:val="22"/>
          <w:szCs w:val="22"/>
          <w:lang w:eastAsia="pl-PL"/>
        </w:rPr>
      </w:pPr>
    </w:p>
    <w:p w14:paraId="4CE6665E" w14:textId="48F358D9" w:rsidR="00ED7C47" w:rsidRPr="005F5D0C" w:rsidRDefault="00ED7C47" w:rsidP="00ED7C47">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 realiz</w:t>
      </w:r>
      <w:r>
        <w:rPr>
          <w:rFonts w:ascii="Arial" w:eastAsia="Times New Roman" w:hAnsi="Arial" w:cs="Arial"/>
          <w:iCs/>
          <w:color w:val="000000"/>
          <w:sz w:val="22"/>
          <w:szCs w:val="22"/>
          <w:lang w:eastAsia="pl-PL"/>
        </w:rPr>
        <w:t xml:space="preserve">acji zamówienia publicznego pn. </w:t>
      </w:r>
      <w:r w:rsidRPr="000A71F5">
        <w:rPr>
          <w:rFonts w:ascii="Arial" w:eastAsia="Calibri" w:hAnsi="Arial" w:cs="Arial"/>
          <w:b/>
          <w:bCs/>
          <w:sz w:val="22"/>
          <w:szCs w:val="22"/>
          <w:lang w:eastAsia="en-US"/>
        </w:rPr>
        <w:t>Przebudowa ulicy Królowej Marysieńki na osiedlu Prątnica w Tczewie</w:t>
      </w:r>
      <w:r w:rsidRPr="005F5D0C">
        <w:rPr>
          <w:rFonts w:ascii="Arial" w:eastAsia="Times New Roman" w:hAnsi="Arial" w:cs="Arial"/>
          <w:sz w:val="22"/>
          <w:szCs w:val="22"/>
        </w:rPr>
        <w:t>,</w:t>
      </w:r>
      <w:r>
        <w:rPr>
          <w:rFonts w:ascii="Arial" w:eastAsia="Times New Roman" w:hAnsi="Arial" w:cs="Arial"/>
          <w:b/>
          <w:sz w:val="22"/>
          <w:szCs w:val="22"/>
        </w:rPr>
        <w:t xml:space="preserve"> </w:t>
      </w:r>
      <w:r w:rsidRPr="005C418B">
        <w:rPr>
          <w:rFonts w:ascii="Arial" w:eastAsia="Times New Roman" w:hAnsi="Arial" w:cs="Arial"/>
          <w:color w:val="auto"/>
          <w:sz w:val="22"/>
          <w:szCs w:val="22"/>
          <w:lang w:eastAsia="en-US"/>
        </w:rPr>
        <w:t>poniżej podajemy szczegółowe informacje dot. udostępnienia zasobów:</w:t>
      </w:r>
    </w:p>
    <w:p w14:paraId="3DF2057B" w14:textId="77777777" w:rsidR="00ED7C47" w:rsidRPr="005C418B" w:rsidRDefault="00ED7C47" w:rsidP="00ED7C47">
      <w:pPr>
        <w:widowControl/>
        <w:suppressAutoHyphens w:val="0"/>
        <w:spacing w:line="360" w:lineRule="auto"/>
        <w:jc w:val="both"/>
        <w:rPr>
          <w:rFonts w:ascii="Arial" w:eastAsia="Times New Roman" w:hAnsi="Arial" w:cs="Arial"/>
          <w:color w:val="auto"/>
          <w:sz w:val="12"/>
          <w:szCs w:val="22"/>
          <w:lang w:eastAsia="pl-PL"/>
        </w:rPr>
      </w:pPr>
    </w:p>
    <w:p w14:paraId="08C9260A" w14:textId="77777777" w:rsidR="00ED7C47" w:rsidRPr="006525A0" w:rsidRDefault="00ED7C47" w:rsidP="00ED7C47">
      <w:pPr>
        <w:widowControl/>
        <w:numPr>
          <w:ilvl w:val="0"/>
          <w:numId w:val="141"/>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27C505C2" w14:textId="77777777" w:rsidR="00ED7C47" w:rsidRPr="005C418B" w:rsidRDefault="00ED7C47" w:rsidP="00ED7C47">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7A98D3" w14:textId="77777777" w:rsidR="00ED7C47" w:rsidRPr="005C418B" w:rsidRDefault="00ED7C47" w:rsidP="00ED7C4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645BD15" w14:textId="77777777" w:rsidR="00ED7C47" w:rsidRPr="005C418B" w:rsidRDefault="00ED7C47" w:rsidP="00ED7C47">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0C738DB9" w14:textId="77777777" w:rsidR="00ED7C47" w:rsidRPr="006525A0" w:rsidRDefault="00ED7C47" w:rsidP="00ED7C47">
      <w:pPr>
        <w:widowControl/>
        <w:numPr>
          <w:ilvl w:val="0"/>
          <w:numId w:val="141"/>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4810A36F" w14:textId="77777777" w:rsidR="00ED7C47" w:rsidRPr="005C418B" w:rsidRDefault="00ED7C47" w:rsidP="00ED7C4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15AC020" w14:textId="77777777" w:rsidR="00ED7C47" w:rsidRPr="005C418B" w:rsidRDefault="00ED7C47" w:rsidP="00ED7C4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1896D8E" w14:textId="77777777" w:rsidR="00ED7C47" w:rsidRPr="00696566" w:rsidRDefault="00ED7C47" w:rsidP="00ED7C4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03CC9F0" w14:textId="77777777" w:rsidR="00ED7C47" w:rsidRPr="006525A0" w:rsidRDefault="00ED7C47" w:rsidP="00ED7C47">
      <w:pPr>
        <w:widowControl/>
        <w:numPr>
          <w:ilvl w:val="0"/>
          <w:numId w:val="141"/>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14:paraId="571BBE7F" w14:textId="77777777" w:rsidR="00ED7C47" w:rsidRPr="005C418B" w:rsidRDefault="00ED7C47" w:rsidP="00ED7C4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E6804D2" w14:textId="77777777" w:rsidR="00ED7C47" w:rsidRPr="005C418B" w:rsidRDefault="00ED7C47" w:rsidP="00ED7C4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78DE1B3" w14:textId="77777777" w:rsidR="00ED7C47" w:rsidRPr="005C418B" w:rsidRDefault="00ED7C47" w:rsidP="00ED7C47">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9188211" w14:textId="77777777" w:rsidR="00ED7C47" w:rsidRDefault="00ED7C47" w:rsidP="00ED7C47">
      <w:pPr>
        <w:pStyle w:val="Akapitzlist"/>
        <w:widowControl/>
        <w:numPr>
          <w:ilvl w:val="0"/>
          <w:numId w:val="141"/>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 do realizacji których wymagane są udostępniane zdolności techniczne lub zawodowe wskazane</w:t>
      </w:r>
      <w:r>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14:paraId="3C42B18C" w14:textId="77777777" w:rsidR="00ED7C47" w:rsidRDefault="00ED7C47" w:rsidP="00ED7C47">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5A22CF0" w14:textId="77777777" w:rsidR="00ED7C47" w:rsidRPr="005C418B" w:rsidRDefault="00ED7C47" w:rsidP="00ED7C47">
      <w:pPr>
        <w:widowControl/>
        <w:suppressAutoHyphens w:val="0"/>
        <w:spacing w:line="360" w:lineRule="auto"/>
        <w:ind w:left="426"/>
        <w:jc w:val="both"/>
        <w:rPr>
          <w:rFonts w:ascii="Arial" w:eastAsia="Times New Roman" w:hAnsi="Arial" w:cs="Arial"/>
          <w:b/>
          <w:i/>
          <w:iCs/>
          <w:color w:val="auto"/>
          <w:sz w:val="22"/>
          <w:szCs w:val="22"/>
          <w:lang w:eastAsia="pl-PL"/>
        </w:rPr>
      </w:pPr>
    </w:p>
    <w:p w14:paraId="19A2CE4E" w14:textId="77777777" w:rsidR="00ED7C47" w:rsidRPr="005C418B" w:rsidRDefault="00ED7C47" w:rsidP="00ED7C47">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15D13505" w14:textId="77777777" w:rsidR="00ED7C47" w:rsidRPr="005C418B" w:rsidRDefault="00ED7C47" w:rsidP="00ED7C47">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15EBBA84" w14:textId="77777777" w:rsidR="00ED7C47" w:rsidRPr="005C418B" w:rsidRDefault="00ED7C47" w:rsidP="00ED7C47">
      <w:pPr>
        <w:widowControl/>
        <w:suppressAutoHyphens w:val="0"/>
        <w:spacing w:line="288" w:lineRule="auto"/>
        <w:jc w:val="both"/>
        <w:rPr>
          <w:rFonts w:ascii="Arial" w:eastAsia="Times New Roman" w:hAnsi="Arial" w:cs="Arial"/>
          <w:b/>
          <w:color w:val="auto"/>
          <w:sz w:val="22"/>
          <w:szCs w:val="22"/>
          <w:lang w:eastAsia="pl-PL"/>
        </w:rPr>
      </w:pPr>
    </w:p>
    <w:p w14:paraId="0F5F0830" w14:textId="77777777" w:rsidR="00ED7C47" w:rsidRPr="005C418B" w:rsidRDefault="00ED7C47" w:rsidP="00ED7C47">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BC9CFAF" w14:textId="77777777" w:rsidR="00ED7C47" w:rsidRPr="005C418B" w:rsidRDefault="00ED7C47" w:rsidP="00ED7C47">
      <w:pPr>
        <w:widowControl/>
        <w:suppressAutoHyphens w:val="0"/>
        <w:spacing w:line="288" w:lineRule="auto"/>
        <w:jc w:val="both"/>
        <w:rPr>
          <w:rFonts w:ascii="Arial" w:eastAsia="Times New Roman" w:hAnsi="Arial" w:cs="Arial"/>
          <w:b/>
          <w:color w:val="auto"/>
          <w:sz w:val="22"/>
          <w:szCs w:val="22"/>
          <w:lang w:eastAsia="pl-PL"/>
        </w:rPr>
      </w:pPr>
    </w:p>
    <w:p w14:paraId="183159E6" w14:textId="77777777" w:rsidR="00ED7C47" w:rsidRPr="005C418B" w:rsidRDefault="00ED7C47" w:rsidP="00ED7C47">
      <w:pPr>
        <w:widowControl/>
        <w:suppressAutoHyphens w:val="0"/>
        <w:spacing w:line="288" w:lineRule="auto"/>
        <w:rPr>
          <w:rFonts w:ascii="Arial" w:eastAsia="Times New Roman" w:hAnsi="Arial" w:cs="Arial"/>
          <w:b/>
          <w:color w:val="000000"/>
          <w:sz w:val="22"/>
          <w:szCs w:val="22"/>
          <w:lang w:eastAsia="pl-PL"/>
        </w:rPr>
      </w:pPr>
    </w:p>
    <w:p w14:paraId="3852808E" w14:textId="77777777" w:rsidR="00ED7C47" w:rsidRDefault="00ED7C47" w:rsidP="00ED7C47">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501AA3AC" w14:textId="77777777" w:rsidR="00ED7C47" w:rsidRPr="00F57AE5" w:rsidRDefault="00ED7C47" w:rsidP="00ED7C47">
      <w:pPr>
        <w:widowControl/>
        <w:suppressAutoHyphens w:val="0"/>
        <w:spacing w:line="288" w:lineRule="auto"/>
        <w:jc w:val="both"/>
        <w:rPr>
          <w:rFonts w:ascii="Arial" w:eastAsia="Times New Roman" w:hAnsi="Arial" w:cs="Arial"/>
          <w:b/>
          <w:i/>
          <w:color w:val="000000"/>
          <w:sz w:val="22"/>
          <w:szCs w:val="22"/>
          <w:lang w:eastAsia="pl-PL"/>
        </w:rPr>
      </w:pPr>
    </w:p>
    <w:p w14:paraId="2905E064" w14:textId="77777777" w:rsidR="00ED7C47" w:rsidRPr="0086236D" w:rsidRDefault="00ED7C47" w:rsidP="00ED7C47">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7AC1A217" w14:textId="77777777" w:rsidR="00ED7C47" w:rsidRDefault="00ED7C47" w:rsidP="00CF3510">
      <w:pPr>
        <w:spacing w:line="288" w:lineRule="auto"/>
        <w:jc w:val="both"/>
        <w:rPr>
          <w:rFonts w:ascii="Arial" w:eastAsia="Times New Roman" w:hAnsi="Arial" w:cs="Arial"/>
          <w:b/>
          <w:color w:val="auto"/>
          <w:sz w:val="18"/>
          <w:szCs w:val="18"/>
        </w:rPr>
      </w:pPr>
    </w:p>
    <w:p w14:paraId="12684134" w14:textId="77777777" w:rsidR="00ED7C47" w:rsidRDefault="00ED7C47" w:rsidP="00CF3510">
      <w:pPr>
        <w:spacing w:line="288" w:lineRule="auto"/>
        <w:jc w:val="both"/>
        <w:rPr>
          <w:rFonts w:ascii="Arial" w:eastAsia="Times New Roman" w:hAnsi="Arial" w:cs="Arial"/>
          <w:b/>
          <w:color w:val="auto"/>
          <w:sz w:val="18"/>
          <w:szCs w:val="18"/>
        </w:rPr>
      </w:pPr>
    </w:p>
    <w:p w14:paraId="68F5E15A" w14:textId="77777777" w:rsidR="00ED7C47" w:rsidRDefault="00ED7C47" w:rsidP="00CF3510">
      <w:pPr>
        <w:spacing w:line="288" w:lineRule="auto"/>
        <w:jc w:val="both"/>
        <w:rPr>
          <w:rFonts w:ascii="Arial" w:eastAsia="Times New Roman" w:hAnsi="Arial" w:cs="Arial"/>
          <w:b/>
          <w:color w:val="auto"/>
          <w:sz w:val="18"/>
          <w:szCs w:val="18"/>
        </w:rPr>
      </w:pPr>
    </w:p>
    <w:p w14:paraId="4D4D59C7" w14:textId="77777777" w:rsidR="00ED7C47" w:rsidRDefault="00ED7C47" w:rsidP="00CF3510">
      <w:pPr>
        <w:spacing w:line="288" w:lineRule="auto"/>
        <w:jc w:val="both"/>
        <w:rPr>
          <w:rFonts w:ascii="Arial" w:eastAsia="Times New Roman" w:hAnsi="Arial" w:cs="Arial"/>
          <w:b/>
          <w:color w:val="auto"/>
          <w:sz w:val="18"/>
          <w:szCs w:val="18"/>
        </w:rPr>
      </w:pPr>
    </w:p>
    <w:p w14:paraId="02848749" w14:textId="77777777" w:rsidR="00ED7C47" w:rsidRDefault="00ED7C47" w:rsidP="00CF3510">
      <w:pPr>
        <w:spacing w:line="288" w:lineRule="auto"/>
        <w:jc w:val="both"/>
        <w:rPr>
          <w:rFonts w:ascii="Arial" w:eastAsia="Times New Roman" w:hAnsi="Arial" w:cs="Arial"/>
          <w:b/>
          <w:color w:val="auto"/>
          <w:sz w:val="18"/>
          <w:szCs w:val="18"/>
        </w:rPr>
      </w:pPr>
    </w:p>
    <w:p w14:paraId="00DF30DD" w14:textId="77777777" w:rsidR="00ED7C47" w:rsidRDefault="00ED7C47" w:rsidP="00CF3510">
      <w:pPr>
        <w:spacing w:line="288" w:lineRule="auto"/>
        <w:jc w:val="both"/>
        <w:rPr>
          <w:rFonts w:ascii="Arial" w:eastAsia="Times New Roman" w:hAnsi="Arial" w:cs="Arial"/>
          <w:b/>
          <w:color w:val="auto"/>
          <w:sz w:val="18"/>
          <w:szCs w:val="18"/>
        </w:rPr>
      </w:pPr>
    </w:p>
    <w:p w14:paraId="0FE5EBF8" w14:textId="77777777" w:rsidR="00ED7C47" w:rsidRDefault="00ED7C47" w:rsidP="00CF3510">
      <w:pPr>
        <w:spacing w:line="288" w:lineRule="auto"/>
        <w:jc w:val="both"/>
        <w:rPr>
          <w:rFonts w:ascii="Arial" w:eastAsia="Times New Roman" w:hAnsi="Arial" w:cs="Arial"/>
          <w:b/>
          <w:color w:val="auto"/>
          <w:sz w:val="18"/>
          <w:szCs w:val="18"/>
        </w:rPr>
      </w:pPr>
    </w:p>
    <w:p w14:paraId="7469D3BE" w14:textId="77777777" w:rsidR="00ED7C47" w:rsidRDefault="00ED7C47" w:rsidP="00CF3510">
      <w:pPr>
        <w:spacing w:line="288" w:lineRule="auto"/>
        <w:jc w:val="both"/>
        <w:rPr>
          <w:rFonts w:ascii="Arial" w:eastAsia="Times New Roman" w:hAnsi="Arial" w:cs="Arial"/>
          <w:b/>
          <w:color w:val="auto"/>
          <w:sz w:val="18"/>
          <w:szCs w:val="18"/>
        </w:rPr>
      </w:pPr>
    </w:p>
    <w:p w14:paraId="167FE3D9" w14:textId="77777777" w:rsidR="00ED7C47" w:rsidRDefault="00ED7C47" w:rsidP="00CF3510">
      <w:pPr>
        <w:spacing w:line="288" w:lineRule="auto"/>
        <w:jc w:val="both"/>
        <w:rPr>
          <w:rFonts w:ascii="Arial" w:eastAsia="Times New Roman" w:hAnsi="Arial" w:cs="Arial"/>
          <w:b/>
          <w:color w:val="auto"/>
          <w:sz w:val="18"/>
          <w:szCs w:val="18"/>
        </w:rPr>
      </w:pPr>
    </w:p>
    <w:p w14:paraId="2301596F" w14:textId="77777777" w:rsidR="00ED7C47" w:rsidRDefault="00ED7C47" w:rsidP="00CF3510">
      <w:pPr>
        <w:spacing w:line="288" w:lineRule="auto"/>
        <w:jc w:val="both"/>
        <w:rPr>
          <w:rFonts w:ascii="Arial" w:eastAsia="Times New Roman" w:hAnsi="Arial" w:cs="Arial"/>
          <w:b/>
          <w:color w:val="auto"/>
          <w:sz w:val="18"/>
          <w:szCs w:val="18"/>
        </w:rPr>
      </w:pPr>
    </w:p>
    <w:p w14:paraId="33601330" w14:textId="77777777" w:rsidR="00ED7C47" w:rsidRDefault="00ED7C47" w:rsidP="00CF3510">
      <w:pPr>
        <w:spacing w:line="288" w:lineRule="auto"/>
        <w:jc w:val="both"/>
        <w:rPr>
          <w:rFonts w:ascii="Arial" w:eastAsia="Times New Roman" w:hAnsi="Arial" w:cs="Arial"/>
          <w:b/>
          <w:color w:val="auto"/>
          <w:sz w:val="18"/>
          <w:szCs w:val="18"/>
        </w:rPr>
      </w:pPr>
    </w:p>
    <w:p w14:paraId="583030BD" w14:textId="77777777" w:rsidR="00ED7C47" w:rsidRDefault="00ED7C47" w:rsidP="00CF3510">
      <w:pPr>
        <w:spacing w:line="288" w:lineRule="auto"/>
        <w:jc w:val="both"/>
        <w:rPr>
          <w:rFonts w:ascii="Arial" w:eastAsia="Times New Roman" w:hAnsi="Arial" w:cs="Arial"/>
          <w:b/>
          <w:color w:val="auto"/>
          <w:sz w:val="18"/>
          <w:szCs w:val="18"/>
        </w:rPr>
      </w:pPr>
    </w:p>
    <w:p w14:paraId="366711BC" w14:textId="77777777" w:rsidR="00ED7C47" w:rsidRDefault="00ED7C47" w:rsidP="00CF3510">
      <w:pPr>
        <w:spacing w:line="288" w:lineRule="auto"/>
        <w:jc w:val="both"/>
        <w:rPr>
          <w:rFonts w:ascii="Arial" w:eastAsia="Times New Roman" w:hAnsi="Arial" w:cs="Arial"/>
          <w:b/>
          <w:color w:val="auto"/>
          <w:sz w:val="18"/>
          <w:szCs w:val="18"/>
        </w:rPr>
      </w:pPr>
    </w:p>
    <w:p w14:paraId="0B14D162" w14:textId="77777777" w:rsidR="00ED7C47" w:rsidRDefault="00ED7C47" w:rsidP="00CF3510">
      <w:pPr>
        <w:spacing w:line="288" w:lineRule="auto"/>
        <w:jc w:val="both"/>
        <w:rPr>
          <w:rFonts w:ascii="Arial" w:eastAsia="Times New Roman" w:hAnsi="Arial" w:cs="Arial"/>
          <w:b/>
          <w:color w:val="auto"/>
          <w:sz w:val="18"/>
          <w:szCs w:val="18"/>
        </w:rPr>
      </w:pPr>
    </w:p>
    <w:p w14:paraId="08AF9A88" w14:textId="77777777" w:rsidR="00ED7C47" w:rsidRDefault="00ED7C47" w:rsidP="00CF3510">
      <w:pPr>
        <w:spacing w:line="288" w:lineRule="auto"/>
        <w:jc w:val="both"/>
        <w:rPr>
          <w:rFonts w:ascii="Arial" w:eastAsia="Times New Roman" w:hAnsi="Arial" w:cs="Arial"/>
          <w:b/>
          <w:color w:val="auto"/>
          <w:sz w:val="18"/>
          <w:szCs w:val="18"/>
        </w:rPr>
      </w:pPr>
    </w:p>
    <w:p w14:paraId="3C387837" w14:textId="77777777" w:rsidR="00ED7C47" w:rsidRDefault="00ED7C47" w:rsidP="00CF3510">
      <w:pPr>
        <w:spacing w:line="288" w:lineRule="auto"/>
        <w:jc w:val="both"/>
        <w:rPr>
          <w:rFonts w:ascii="Arial" w:eastAsia="Times New Roman" w:hAnsi="Arial" w:cs="Arial"/>
          <w:b/>
          <w:color w:val="auto"/>
          <w:sz w:val="18"/>
          <w:szCs w:val="18"/>
        </w:rPr>
      </w:pPr>
    </w:p>
    <w:p w14:paraId="108D66BD" w14:textId="77777777" w:rsidR="00ED7C47" w:rsidRDefault="00ED7C47" w:rsidP="00CF3510">
      <w:pPr>
        <w:spacing w:line="288" w:lineRule="auto"/>
        <w:jc w:val="both"/>
        <w:rPr>
          <w:rFonts w:ascii="Arial" w:eastAsia="Times New Roman" w:hAnsi="Arial" w:cs="Arial"/>
          <w:b/>
          <w:color w:val="auto"/>
          <w:sz w:val="18"/>
          <w:szCs w:val="18"/>
        </w:rPr>
      </w:pPr>
    </w:p>
    <w:p w14:paraId="0B618936" w14:textId="77777777" w:rsidR="00ED7C47" w:rsidRDefault="00ED7C47" w:rsidP="00CF3510">
      <w:pPr>
        <w:spacing w:line="288" w:lineRule="auto"/>
        <w:jc w:val="both"/>
        <w:rPr>
          <w:rFonts w:ascii="Arial" w:eastAsia="Times New Roman" w:hAnsi="Arial" w:cs="Arial"/>
          <w:b/>
          <w:color w:val="auto"/>
          <w:sz w:val="18"/>
          <w:szCs w:val="18"/>
        </w:rPr>
      </w:pPr>
    </w:p>
    <w:p w14:paraId="321A87A4" w14:textId="77777777" w:rsidR="00ED7C47" w:rsidRDefault="00ED7C47" w:rsidP="00CF3510">
      <w:pPr>
        <w:spacing w:line="288" w:lineRule="auto"/>
        <w:jc w:val="both"/>
        <w:rPr>
          <w:rFonts w:ascii="Arial" w:eastAsia="Times New Roman" w:hAnsi="Arial" w:cs="Arial"/>
          <w:b/>
          <w:color w:val="auto"/>
          <w:sz w:val="18"/>
          <w:szCs w:val="18"/>
        </w:rPr>
      </w:pPr>
    </w:p>
    <w:p w14:paraId="28013979" w14:textId="77777777" w:rsidR="00ED7C47" w:rsidRDefault="00ED7C47" w:rsidP="00CF3510">
      <w:pPr>
        <w:spacing w:line="288" w:lineRule="auto"/>
        <w:jc w:val="both"/>
        <w:rPr>
          <w:rFonts w:ascii="Arial" w:eastAsia="Times New Roman" w:hAnsi="Arial" w:cs="Arial"/>
          <w:b/>
          <w:color w:val="auto"/>
          <w:sz w:val="18"/>
          <w:szCs w:val="18"/>
        </w:rPr>
      </w:pPr>
    </w:p>
    <w:p w14:paraId="61D3E0A8" w14:textId="77777777" w:rsidR="00ED7C47" w:rsidRDefault="00ED7C47" w:rsidP="00CF3510">
      <w:pPr>
        <w:spacing w:line="288" w:lineRule="auto"/>
        <w:jc w:val="both"/>
        <w:rPr>
          <w:rFonts w:ascii="Arial" w:eastAsia="Times New Roman" w:hAnsi="Arial" w:cs="Arial"/>
          <w:b/>
          <w:color w:val="auto"/>
          <w:sz w:val="18"/>
          <w:szCs w:val="18"/>
        </w:rPr>
      </w:pPr>
    </w:p>
    <w:p w14:paraId="7A215939" w14:textId="77777777" w:rsidR="00ED7C47" w:rsidRDefault="00ED7C47" w:rsidP="00CF3510">
      <w:pPr>
        <w:spacing w:line="288" w:lineRule="auto"/>
        <w:jc w:val="both"/>
        <w:rPr>
          <w:rFonts w:ascii="Arial" w:eastAsia="Times New Roman" w:hAnsi="Arial" w:cs="Arial"/>
          <w:b/>
          <w:color w:val="auto"/>
          <w:sz w:val="18"/>
          <w:szCs w:val="18"/>
        </w:rPr>
      </w:pPr>
    </w:p>
    <w:p w14:paraId="0B6EC155" w14:textId="77777777" w:rsidR="00ED7C47" w:rsidRDefault="00ED7C47" w:rsidP="00CF3510">
      <w:pPr>
        <w:spacing w:line="288" w:lineRule="auto"/>
        <w:jc w:val="both"/>
        <w:rPr>
          <w:rFonts w:ascii="Arial" w:eastAsia="Times New Roman" w:hAnsi="Arial" w:cs="Arial"/>
          <w:b/>
          <w:color w:val="auto"/>
          <w:sz w:val="18"/>
          <w:szCs w:val="18"/>
        </w:rPr>
      </w:pPr>
    </w:p>
    <w:p w14:paraId="78CF1DB1" w14:textId="77777777" w:rsidR="00ED7C47" w:rsidRDefault="00ED7C47" w:rsidP="00CF3510">
      <w:pPr>
        <w:spacing w:line="288" w:lineRule="auto"/>
        <w:jc w:val="both"/>
        <w:rPr>
          <w:rFonts w:ascii="Arial" w:eastAsia="Times New Roman" w:hAnsi="Arial" w:cs="Arial"/>
          <w:b/>
          <w:color w:val="auto"/>
          <w:sz w:val="18"/>
          <w:szCs w:val="18"/>
        </w:rPr>
      </w:pPr>
    </w:p>
    <w:p w14:paraId="3A7DEF99" w14:textId="77777777" w:rsidR="00ED7C47" w:rsidRDefault="00ED7C47" w:rsidP="00CF3510">
      <w:pPr>
        <w:spacing w:line="288" w:lineRule="auto"/>
        <w:jc w:val="both"/>
        <w:rPr>
          <w:rFonts w:ascii="Arial" w:eastAsia="Times New Roman" w:hAnsi="Arial" w:cs="Arial"/>
          <w:b/>
          <w:color w:val="auto"/>
          <w:sz w:val="18"/>
          <w:szCs w:val="18"/>
        </w:rPr>
      </w:pPr>
    </w:p>
    <w:p w14:paraId="71CF27A0" w14:textId="77777777" w:rsidR="00ED7C47" w:rsidRPr="007F7AAC" w:rsidRDefault="00ED7C47" w:rsidP="00ED7C47">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ED7C47" w:rsidRPr="00CF3510" w14:paraId="1F7157A9" w14:textId="77777777" w:rsidTr="003A3648">
        <w:trPr>
          <w:trHeight w:hRule="exact" w:val="577"/>
        </w:trPr>
        <w:tc>
          <w:tcPr>
            <w:tcW w:w="7490" w:type="dxa"/>
            <w:shd w:val="clear" w:color="auto" w:fill="auto"/>
          </w:tcPr>
          <w:p w14:paraId="33302C4C" w14:textId="77777777" w:rsidR="00ED7C47" w:rsidRPr="00CF3510" w:rsidRDefault="00ED7C47" w:rsidP="003A3648">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Pr="00CF3510">
              <w:rPr>
                <w:rFonts w:ascii="Arial" w:eastAsia="MS Mincho;ＭＳ 明朝" w:hAnsi="Arial" w:cs="Arial"/>
                <w:b/>
                <w:sz w:val="22"/>
                <w:szCs w:val="22"/>
              </w:rPr>
              <w:t>WYKAZ ROBÓT BUDOWLANYCH</w:t>
            </w:r>
          </w:p>
        </w:tc>
        <w:tc>
          <w:tcPr>
            <w:tcW w:w="1712" w:type="dxa"/>
            <w:shd w:val="clear" w:color="auto" w:fill="auto"/>
          </w:tcPr>
          <w:p w14:paraId="5A202D29" w14:textId="77777777" w:rsidR="00ED7C47" w:rsidRPr="00CF3510" w:rsidRDefault="00ED7C47" w:rsidP="003A3648">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5A3CB919" w14:textId="77777777" w:rsidR="00ED7C47" w:rsidRPr="007F7AAC" w:rsidRDefault="00ED7C47" w:rsidP="00ED7C47">
      <w:pPr>
        <w:spacing w:line="288" w:lineRule="auto"/>
        <w:rPr>
          <w:rFonts w:ascii="Arial" w:hAnsi="Arial" w:cs="Arial"/>
          <w:sz w:val="12"/>
        </w:rPr>
      </w:pPr>
    </w:p>
    <w:p w14:paraId="6695D197" w14:textId="77777777" w:rsidR="00ED7C47" w:rsidRPr="00CF3510" w:rsidRDefault="00ED7C47" w:rsidP="00ED7C47">
      <w:pPr>
        <w:spacing w:line="288" w:lineRule="auto"/>
        <w:rPr>
          <w:rFonts w:ascii="Arial" w:eastAsia="Arial" w:hAnsi="Arial" w:cs="Arial"/>
          <w:sz w:val="22"/>
        </w:rPr>
      </w:pPr>
      <w:r w:rsidRPr="00CF3510">
        <w:rPr>
          <w:rFonts w:ascii="Arial" w:eastAsia="Arial" w:hAnsi="Arial" w:cs="Arial"/>
          <w:sz w:val="22"/>
        </w:rPr>
        <w:t>…………………………………………</w:t>
      </w:r>
    </w:p>
    <w:p w14:paraId="1C968212" w14:textId="77777777" w:rsidR="00ED7C47" w:rsidRPr="00CF3510" w:rsidRDefault="00ED7C47" w:rsidP="00ED7C47">
      <w:pPr>
        <w:spacing w:line="288" w:lineRule="auto"/>
        <w:rPr>
          <w:rFonts w:ascii="Arial" w:eastAsia="Arial" w:hAnsi="Arial" w:cs="Arial"/>
          <w:sz w:val="22"/>
        </w:rPr>
      </w:pPr>
      <w:r w:rsidRPr="00CF3510">
        <w:rPr>
          <w:rFonts w:ascii="Arial" w:eastAsia="Arial" w:hAnsi="Arial" w:cs="Arial"/>
          <w:sz w:val="22"/>
        </w:rPr>
        <w:t>…………………………………………</w:t>
      </w:r>
    </w:p>
    <w:p w14:paraId="5508BBD0" w14:textId="77777777" w:rsidR="00ED7C47" w:rsidRPr="00CF3510" w:rsidRDefault="00ED7C47" w:rsidP="00ED7C47">
      <w:pPr>
        <w:spacing w:line="288" w:lineRule="auto"/>
        <w:rPr>
          <w:rFonts w:ascii="Arial" w:hAnsi="Arial" w:cs="Arial"/>
          <w:sz w:val="18"/>
          <w:szCs w:val="18"/>
        </w:rPr>
      </w:pPr>
      <w:r w:rsidRPr="00CF3510">
        <w:rPr>
          <w:rFonts w:ascii="Arial" w:eastAsia="Arial" w:hAnsi="Arial" w:cs="Arial"/>
          <w:sz w:val="22"/>
        </w:rPr>
        <w:t>…………………………………………</w:t>
      </w:r>
    </w:p>
    <w:p w14:paraId="4B19FB25" w14:textId="77777777" w:rsidR="00ED7C47" w:rsidRPr="00CF3510" w:rsidRDefault="00ED7C47" w:rsidP="00ED7C47">
      <w:pPr>
        <w:spacing w:line="288" w:lineRule="auto"/>
        <w:rPr>
          <w:rFonts w:ascii="Arial" w:hAnsi="Arial" w:cs="Arial"/>
          <w:sz w:val="12"/>
          <w:szCs w:val="18"/>
        </w:rPr>
      </w:pPr>
      <w:r w:rsidRPr="00CF3510">
        <w:rPr>
          <w:rFonts w:ascii="Arial" w:hAnsi="Arial" w:cs="Arial"/>
          <w:sz w:val="18"/>
          <w:szCs w:val="18"/>
        </w:rPr>
        <w:t>nazwa i adres Wykonawcy</w:t>
      </w:r>
    </w:p>
    <w:p w14:paraId="3EC49973" w14:textId="77777777" w:rsidR="00ED7C47" w:rsidRPr="00FA1ACB" w:rsidRDefault="00ED7C47" w:rsidP="00ED7C47">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73FB6E8" w14:textId="77777777" w:rsidR="00ED7C47" w:rsidRPr="00FA1ACB" w:rsidRDefault="00ED7C47" w:rsidP="00ED7C47">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0258ABDD" w14:textId="77777777" w:rsidR="00ED7C47" w:rsidRPr="00FA1ACB" w:rsidRDefault="00ED7C47" w:rsidP="00ED7C47">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1EC5FF00" w14:textId="77777777" w:rsidR="00ED7C47" w:rsidRPr="00FA1ACB" w:rsidRDefault="00ED7C47" w:rsidP="00ED7C47">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2CD461F2" w14:textId="77777777" w:rsidR="00ED7C47" w:rsidRPr="00CF3510" w:rsidRDefault="00ED7C47" w:rsidP="00ED7C47">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ED7C47" w:rsidRPr="00CF3510" w14:paraId="4A86F8C4" w14:textId="77777777" w:rsidTr="003A3648">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6ABE3B35" w14:textId="77777777" w:rsidR="00ED7C47" w:rsidRPr="00CF3510" w:rsidRDefault="00ED7C47" w:rsidP="003A3648">
            <w:pPr>
              <w:spacing w:line="288" w:lineRule="auto"/>
              <w:jc w:val="both"/>
              <w:rPr>
                <w:rFonts w:ascii="Arial" w:hAnsi="Arial" w:cs="Arial"/>
                <w:b/>
                <w:sz w:val="18"/>
                <w:szCs w:val="18"/>
              </w:rPr>
            </w:pPr>
          </w:p>
          <w:p w14:paraId="1EF2463C" w14:textId="77777777" w:rsidR="00ED7C47" w:rsidRPr="00CF3510" w:rsidRDefault="00ED7C47" w:rsidP="003A3648">
            <w:pPr>
              <w:spacing w:line="288" w:lineRule="auto"/>
              <w:jc w:val="both"/>
              <w:rPr>
                <w:rFonts w:ascii="Arial" w:hAnsi="Arial" w:cs="Arial"/>
                <w:b/>
                <w:sz w:val="18"/>
                <w:szCs w:val="18"/>
              </w:rPr>
            </w:pPr>
          </w:p>
          <w:p w14:paraId="4F7D2770" w14:textId="77777777" w:rsidR="00ED7C47" w:rsidRPr="00CF3510" w:rsidRDefault="00ED7C47" w:rsidP="003A3648">
            <w:pPr>
              <w:spacing w:line="288" w:lineRule="auto"/>
              <w:jc w:val="center"/>
              <w:rPr>
                <w:rFonts w:ascii="Arial" w:hAnsi="Arial" w:cs="Arial"/>
                <w:b/>
                <w:sz w:val="18"/>
                <w:szCs w:val="18"/>
              </w:rPr>
            </w:pPr>
            <w:r w:rsidRPr="00CF3510">
              <w:rPr>
                <w:rFonts w:ascii="Arial" w:hAnsi="Arial" w:cs="Arial"/>
                <w:b/>
                <w:sz w:val="18"/>
                <w:szCs w:val="18"/>
              </w:rPr>
              <w:t>Rodzaj zamówienia*</w:t>
            </w:r>
          </w:p>
          <w:p w14:paraId="0F5EE402" w14:textId="77777777" w:rsidR="00ED7C47" w:rsidRPr="00CF3510" w:rsidRDefault="00ED7C47" w:rsidP="003A3648">
            <w:pPr>
              <w:spacing w:line="288" w:lineRule="auto"/>
              <w:jc w:val="both"/>
              <w:rPr>
                <w:rFonts w:ascii="Arial" w:hAnsi="Arial" w:cs="Arial"/>
                <w:b/>
                <w:sz w:val="18"/>
                <w:szCs w:val="18"/>
              </w:rPr>
            </w:pPr>
          </w:p>
          <w:p w14:paraId="465DDEEB" w14:textId="77777777" w:rsidR="00ED7C47" w:rsidRPr="00CF3510" w:rsidRDefault="00ED7C47" w:rsidP="003A3648">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1A3DAE12" w14:textId="77777777" w:rsidR="00ED7C47" w:rsidRPr="00CF3510" w:rsidRDefault="00ED7C47" w:rsidP="003A3648">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4B4BB411" w14:textId="77777777" w:rsidR="00ED7C47" w:rsidRPr="00CF3510" w:rsidRDefault="00ED7C47" w:rsidP="003A3648">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3247CD9D" w14:textId="77777777" w:rsidR="00ED7C47" w:rsidRPr="00CF3510" w:rsidRDefault="00ED7C47" w:rsidP="003A3648">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7A7C6EC" w14:textId="77777777" w:rsidR="00ED7C47" w:rsidRPr="00CF3510" w:rsidRDefault="00ED7C47" w:rsidP="003A3648">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ED7C47" w:rsidRPr="00CF3510" w14:paraId="1ECA4D87" w14:textId="77777777" w:rsidTr="003A3648">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37025769" w14:textId="77777777" w:rsidR="00ED7C47" w:rsidRPr="00CF3510" w:rsidRDefault="00ED7C47" w:rsidP="003A3648">
            <w:pPr>
              <w:spacing w:line="288" w:lineRule="auto"/>
              <w:jc w:val="both"/>
              <w:rPr>
                <w:rFonts w:ascii="Arial" w:eastAsia="Times New Roman" w:hAnsi="Arial" w:cs="Arial"/>
                <w:b/>
                <w:sz w:val="22"/>
                <w:szCs w:val="20"/>
              </w:rPr>
            </w:pPr>
          </w:p>
          <w:p w14:paraId="6FE039AC" w14:textId="77777777" w:rsidR="00ED7C47" w:rsidRPr="00CF3510" w:rsidRDefault="00ED7C47" w:rsidP="003A3648">
            <w:pPr>
              <w:keepNext/>
              <w:spacing w:line="288" w:lineRule="auto"/>
              <w:rPr>
                <w:rFonts w:ascii="Arial" w:eastAsia="Times New Roman" w:hAnsi="Arial" w:cs="Arial"/>
                <w:b/>
                <w:sz w:val="22"/>
                <w:szCs w:val="20"/>
              </w:rPr>
            </w:pPr>
          </w:p>
          <w:p w14:paraId="08117638" w14:textId="77777777" w:rsidR="00ED7C47" w:rsidRPr="00CF3510" w:rsidRDefault="00ED7C47" w:rsidP="003A3648">
            <w:pPr>
              <w:spacing w:line="288" w:lineRule="auto"/>
              <w:jc w:val="both"/>
              <w:rPr>
                <w:rFonts w:ascii="Arial" w:eastAsia="Times New Roman" w:hAnsi="Arial" w:cs="Arial"/>
                <w:b/>
                <w:sz w:val="20"/>
                <w:szCs w:val="20"/>
              </w:rPr>
            </w:pPr>
          </w:p>
          <w:p w14:paraId="20F10A34" w14:textId="77777777" w:rsidR="00ED7C47" w:rsidRPr="00CF3510" w:rsidRDefault="00ED7C47" w:rsidP="003A3648">
            <w:pPr>
              <w:keepNext/>
              <w:spacing w:line="288" w:lineRule="auto"/>
              <w:rPr>
                <w:rFonts w:ascii="Arial" w:eastAsia="Times New Roman" w:hAnsi="Arial" w:cs="Arial"/>
                <w:b/>
                <w:sz w:val="22"/>
                <w:szCs w:val="20"/>
              </w:rPr>
            </w:pPr>
          </w:p>
          <w:p w14:paraId="5A2127C8" w14:textId="77777777" w:rsidR="00ED7C47" w:rsidRPr="00CF3510" w:rsidRDefault="00ED7C47" w:rsidP="003A3648">
            <w:pPr>
              <w:keepNext/>
              <w:spacing w:line="288" w:lineRule="auto"/>
              <w:ind w:left="432" w:hanging="432"/>
              <w:rPr>
                <w:rFonts w:ascii="Arial" w:eastAsia="Times New Roman" w:hAnsi="Arial" w:cs="Arial"/>
                <w:b/>
                <w:sz w:val="22"/>
                <w:szCs w:val="20"/>
              </w:rPr>
            </w:pPr>
          </w:p>
          <w:p w14:paraId="45001B04" w14:textId="77777777" w:rsidR="00ED7C47" w:rsidRPr="00CF3510" w:rsidRDefault="00ED7C47" w:rsidP="003A3648">
            <w:pPr>
              <w:keepNext/>
              <w:spacing w:line="288" w:lineRule="auto"/>
              <w:rPr>
                <w:rFonts w:ascii="Arial" w:hAnsi="Arial" w:cs="Arial"/>
                <w:sz w:val="22"/>
              </w:rPr>
            </w:pPr>
          </w:p>
          <w:p w14:paraId="30194FDB" w14:textId="77777777" w:rsidR="00ED7C47" w:rsidRPr="00CF3510" w:rsidRDefault="00ED7C47" w:rsidP="003A3648">
            <w:pPr>
              <w:keepNext/>
              <w:spacing w:line="288" w:lineRule="auto"/>
              <w:rPr>
                <w:rFonts w:ascii="Arial" w:hAnsi="Arial" w:cs="Arial"/>
                <w:sz w:val="22"/>
              </w:rPr>
            </w:pPr>
          </w:p>
          <w:p w14:paraId="56195182" w14:textId="77777777" w:rsidR="00ED7C47" w:rsidRPr="00CF3510" w:rsidRDefault="00ED7C47" w:rsidP="003A3648">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2458D6F9" w14:textId="77777777" w:rsidR="00ED7C47" w:rsidRPr="00CF3510" w:rsidRDefault="00ED7C47" w:rsidP="003A3648">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7F3BD3C3" w14:textId="77777777" w:rsidR="00ED7C47" w:rsidRPr="00CF3510" w:rsidRDefault="00ED7C47" w:rsidP="003A3648">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3537E0B8" w14:textId="77777777" w:rsidR="00ED7C47" w:rsidRPr="00CF3510" w:rsidRDefault="00ED7C47" w:rsidP="003A3648">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4B681" w14:textId="77777777" w:rsidR="00ED7C47" w:rsidRPr="00CF3510" w:rsidRDefault="00ED7C47" w:rsidP="003A3648">
            <w:pPr>
              <w:spacing w:line="288" w:lineRule="auto"/>
              <w:jc w:val="both"/>
              <w:rPr>
                <w:rFonts w:ascii="Arial" w:hAnsi="Arial" w:cs="Arial"/>
                <w:sz w:val="22"/>
              </w:rPr>
            </w:pPr>
          </w:p>
        </w:tc>
      </w:tr>
    </w:tbl>
    <w:p w14:paraId="520D05A4" w14:textId="77777777" w:rsidR="00ED7C47" w:rsidRPr="00CF3510" w:rsidRDefault="00ED7C47" w:rsidP="00ED7C47">
      <w:pPr>
        <w:spacing w:line="288" w:lineRule="auto"/>
        <w:ind w:right="70"/>
        <w:rPr>
          <w:rFonts w:ascii="Arial" w:hAnsi="Arial" w:cs="Arial"/>
        </w:rPr>
      </w:pPr>
    </w:p>
    <w:p w14:paraId="589E3700" w14:textId="77777777" w:rsidR="00ED7C47" w:rsidRPr="00CF3510" w:rsidRDefault="00ED7C47" w:rsidP="00ED7C47">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48B0CD59" w14:textId="77777777" w:rsidR="00ED7C47" w:rsidRPr="00CF3510" w:rsidRDefault="00ED7C47" w:rsidP="00ED7C47">
      <w:pPr>
        <w:spacing w:line="288" w:lineRule="auto"/>
        <w:ind w:right="70"/>
        <w:rPr>
          <w:rFonts w:ascii="Arial" w:hAnsi="Arial" w:cs="Arial"/>
          <w:i/>
          <w:sz w:val="20"/>
          <w:szCs w:val="20"/>
        </w:rPr>
      </w:pPr>
    </w:p>
    <w:p w14:paraId="41C29AB6" w14:textId="77777777" w:rsidR="00ED7C47" w:rsidRPr="00EC74BB" w:rsidRDefault="00ED7C47" w:rsidP="00ED7C47">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1B6079D" w14:textId="77777777" w:rsidR="00ED7C47" w:rsidRDefault="00ED7C47" w:rsidP="00ED7C47">
      <w:pPr>
        <w:spacing w:line="288" w:lineRule="auto"/>
        <w:jc w:val="both"/>
        <w:rPr>
          <w:rFonts w:ascii="Arial" w:hAnsi="Arial" w:cs="Arial"/>
          <w:i/>
          <w:color w:val="FF0000"/>
          <w:sz w:val="16"/>
          <w:szCs w:val="20"/>
        </w:rPr>
      </w:pPr>
    </w:p>
    <w:p w14:paraId="1F4F0786" w14:textId="77777777" w:rsidR="00ED7C47" w:rsidRPr="00FA1ACB" w:rsidRDefault="00ED7C47" w:rsidP="00ED7C47">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35E07254" w14:textId="77777777" w:rsidR="00ED7C47" w:rsidRPr="00FA1ACB" w:rsidRDefault="00ED7C47" w:rsidP="00ED7C47">
      <w:pPr>
        <w:spacing w:line="288" w:lineRule="auto"/>
        <w:jc w:val="both"/>
        <w:rPr>
          <w:rFonts w:ascii="Arial" w:hAnsi="Arial" w:cs="Arial"/>
          <w:i/>
          <w:color w:val="FF0000"/>
          <w:sz w:val="18"/>
          <w:szCs w:val="20"/>
        </w:rPr>
      </w:pPr>
    </w:p>
    <w:p w14:paraId="7E8EC166" w14:textId="77777777" w:rsidR="00ED7C47" w:rsidRPr="00CF3510" w:rsidRDefault="00ED7C47" w:rsidP="00ED7C47">
      <w:pPr>
        <w:spacing w:line="288" w:lineRule="auto"/>
        <w:jc w:val="both"/>
        <w:rPr>
          <w:rFonts w:ascii="Arial" w:hAnsi="Arial" w:cs="Arial"/>
          <w:i/>
          <w:color w:val="FF0000"/>
          <w:sz w:val="16"/>
          <w:szCs w:val="20"/>
        </w:rPr>
      </w:pPr>
    </w:p>
    <w:p w14:paraId="459E71CC" w14:textId="77777777" w:rsidR="00ED7C47" w:rsidRDefault="00ED7C47" w:rsidP="00ED7C47">
      <w:pPr>
        <w:spacing w:line="288" w:lineRule="auto"/>
        <w:jc w:val="both"/>
        <w:rPr>
          <w:rFonts w:ascii="Arial" w:hAnsi="Arial" w:cs="Arial"/>
          <w:i/>
          <w:color w:val="FF0000"/>
          <w:sz w:val="16"/>
          <w:szCs w:val="20"/>
        </w:rPr>
      </w:pPr>
    </w:p>
    <w:p w14:paraId="6A806FCE" w14:textId="77777777" w:rsidR="00ED7C47" w:rsidRDefault="00ED7C47" w:rsidP="00ED7C47">
      <w:pPr>
        <w:spacing w:line="288" w:lineRule="auto"/>
        <w:jc w:val="both"/>
        <w:rPr>
          <w:rFonts w:ascii="Arial" w:hAnsi="Arial" w:cs="Arial"/>
          <w:i/>
          <w:color w:val="FF0000"/>
          <w:sz w:val="16"/>
          <w:szCs w:val="20"/>
        </w:rPr>
      </w:pPr>
    </w:p>
    <w:p w14:paraId="5C4E23BA" w14:textId="77777777" w:rsidR="00ED7C47" w:rsidRDefault="00ED7C47" w:rsidP="00ED7C47">
      <w:pPr>
        <w:spacing w:line="288" w:lineRule="auto"/>
        <w:jc w:val="both"/>
        <w:rPr>
          <w:rFonts w:ascii="Arial" w:hAnsi="Arial" w:cs="Arial"/>
          <w:i/>
          <w:color w:val="FF0000"/>
          <w:sz w:val="16"/>
          <w:szCs w:val="20"/>
        </w:rPr>
      </w:pPr>
    </w:p>
    <w:p w14:paraId="3CBD7402" w14:textId="77777777" w:rsidR="00ED7C47" w:rsidRDefault="00ED7C47" w:rsidP="00ED7C47">
      <w:pPr>
        <w:spacing w:line="288" w:lineRule="auto"/>
        <w:jc w:val="both"/>
        <w:rPr>
          <w:rFonts w:ascii="Arial" w:hAnsi="Arial" w:cs="Arial"/>
          <w:i/>
          <w:color w:val="FF0000"/>
          <w:sz w:val="16"/>
          <w:szCs w:val="20"/>
        </w:rPr>
      </w:pPr>
    </w:p>
    <w:p w14:paraId="4B18379C" w14:textId="77777777" w:rsidR="00ED7C47" w:rsidRPr="00CF3510" w:rsidRDefault="00ED7C47" w:rsidP="00ED7C47">
      <w:pPr>
        <w:spacing w:line="288" w:lineRule="auto"/>
        <w:jc w:val="both"/>
        <w:rPr>
          <w:rFonts w:ascii="Arial" w:hAnsi="Arial" w:cs="Arial"/>
          <w:i/>
          <w:color w:val="FF0000"/>
          <w:sz w:val="16"/>
          <w:szCs w:val="20"/>
        </w:rPr>
      </w:pPr>
    </w:p>
    <w:p w14:paraId="7B1A2F10" w14:textId="77777777" w:rsidR="00ED7C47" w:rsidRPr="00CF3510" w:rsidRDefault="00ED7C47" w:rsidP="00ED7C47">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Pr>
          <w:rFonts w:ascii="Arial" w:hAnsi="Arial" w:cs="Arial"/>
          <w:sz w:val="16"/>
          <w:szCs w:val="16"/>
        </w:rPr>
        <w:t>należycie</w:t>
      </w:r>
      <w:r w:rsidRPr="00CF3510">
        <w:rPr>
          <w:rFonts w:ascii="Arial" w:hAnsi="Arial" w:cs="Arial"/>
          <w:sz w:val="16"/>
          <w:szCs w:val="16"/>
        </w:rPr>
        <w:t>.</w:t>
      </w:r>
    </w:p>
    <w:p w14:paraId="368C7F62" w14:textId="27F3AB05" w:rsidR="00ED7C47" w:rsidRPr="00CF3510" w:rsidRDefault="00ED7C47" w:rsidP="00ED7C47">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w:t>
      </w:r>
      <w:r>
        <w:rPr>
          <w:rFonts w:ascii="Arial" w:hAnsi="Arial" w:cs="Arial"/>
          <w:sz w:val="16"/>
          <w:szCs w:val="16"/>
        </w:rPr>
        <w:t xml:space="preserve"> </w:t>
      </w:r>
      <w:r w:rsidRPr="00CF3510">
        <w:rPr>
          <w:rFonts w:ascii="Arial" w:hAnsi="Arial" w:cs="Arial"/>
          <w:sz w:val="16"/>
          <w:szCs w:val="16"/>
        </w:rPr>
        <w:t>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w:t>
      </w:r>
      <w:r>
        <w:rPr>
          <w:rFonts w:ascii="Arial" w:hAnsi="Arial" w:cs="Arial"/>
          <w:sz w:val="16"/>
          <w:szCs w:val="16"/>
        </w:rPr>
        <w:t>23</w:t>
      </w:r>
      <w:r w:rsidRPr="00CF3510">
        <w:rPr>
          <w:rFonts w:ascii="Arial" w:hAnsi="Arial" w:cs="Arial"/>
          <w:sz w:val="16"/>
          <w:szCs w:val="16"/>
        </w:rPr>
        <w:t xml:space="preserve"> r. poz. </w:t>
      </w:r>
      <w:r>
        <w:rPr>
          <w:rFonts w:ascii="Arial" w:hAnsi="Arial" w:cs="Arial"/>
          <w:sz w:val="16"/>
          <w:szCs w:val="16"/>
        </w:rPr>
        <w:t>168</w:t>
      </w:r>
      <w:r w:rsidRPr="00CF3510">
        <w:rPr>
          <w:rFonts w:ascii="Arial" w:hAnsi="Arial" w:cs="Arial"/>
          <w:sz w:val="16"/>
          <w:szCs w:val="16"/>
        </w:rPr>
        <w:t>), podaje się z dokładnością do dwóch miejsc po przecinku.</w:t>
      </w:r>
    </w:p>
    <w:p w14:paraId="7AB57889" w14:textId="77777777" w:rsidR="00ED7C47" w:rsidRDefault="00ED7C47" w:rsidP="00CF3510">
      <w:pPr>
        <w:spacing w:line="288" w:lineRule="auto"/>
        <w:jc w:val="both"/>
        <w:rPr>
          <w:rFonts w:ascii="Arial" w:eastAsia="Times New Roman" w:hAnsi="Arial" w:cs="Arial"/>
          <w:b/>
          <w:color w:val="auto"/>
          <w:sz w:val="18"/>
          <w:szCs w:val="18"/>
        </w:rPr>
      </w:pPr>
    </w:p>
    <w:p w14:paraId="4BEA74DB" w14:textId="77777777" w:rsidR="00ED7C47" w:rsidRPr="007009AE" w:rsidRDefault="00ED7C47" w:rsidP="00CF3510">
      <w:pPr>
        <w:spacing w:line="288" w:lineRule="auto"/>
        <w:jc w:val="both"/>
        <w:rPr>
          <w:rFonts w:ascii="Arial" w:eastAsia="Times New Roman" w:hAnsi="Arial" w:cs="Arial"/>
          <w:b/>
          <w:color w:val="auto"/>
          <w:sz w:val="18"/>
          <w:szCs w:val="18"/>
        </w:rPr>
      </w:pPr>
    </w:p>
    <w:p w14:paraId="5D490FF0" w14:textId="77777777" w:rsidR="00ED7C47" w:rsidRDefault="00ED7C47" w:rsidP="00ED7C47">
      <w:pPr>
        <w:spacing w:line="288" w:lineRule="auto"/>
        <w:jc w:val="both"/>
        <w:rPr>
          <w:rFonts w:ascii="Arial" w:eastAsia="Times New Roman" w:hAnsi="Arial" w:cs="Arial"/>
          <w:b/>
          <w:color w:val="auto"/>
          <w:sz w:val="18"/>
          <w:szCs w:val="18"/>
        </w:rPr>
      </w:pPr>
    </w:p>
    <w:p w14:paraId="01859CEB" w14:textId="4CE3E15A" w:rsidR="00ED7C47" w:rsidRDefault="00ED7C47" w:rsidP="00ED7C47">
      <w:pPr>
        <w:spacing w:line="288" w:lineRule="auto"/>
        <w:jc w:val="right"/>
        <w:rPr>
          <w:rFonts w:ascii="Arial" w:hAnsi="Arial" w:cs="Arial"/>
          <w:b/>
          <w:sz w:val="22"/>
          <w:szCs w:val="16"/>
        </w:rPr>
      </w:pPr>
      <w:r w:rsidRPr="007F7AAC">
        <w:rPr>
          <w:rFonts w:ascii="Arial" w:hAnsi="Arial" w:cs="Arial"/>
          <w:b/>
          <w:sz w:val="22"/>
          <w:szCs w:val="16"/>
        </w:rPr>
        <w:lastRenderedPageBreak/>
        <w:t xml:space="preserve">Załącznik nr </w:t>
      </w:r>
      <w:r>
        <w:rPr>
          <w:rFonts w:ascii="Arial" w:hAnsi="Arial" w:cs="Arial"/>
          <w:b/>
          <w:sz w:val="22"/>
          <w:szCs w:val="16"/>
        </w:rPr>
        <w:t>5</w:t>
      </w:r>
    </w:p>
    <w:p w14:paraId="7DE193C5" w14:textId="77777777" w:rsidR="00ED7C47" w:rsidRPr="00A032DD" w:rsidRDefault="00ED7C47" w:rsidP="00ED7C47">
      <w:pPr>
        <w:spacing w:line="288" w:lineRule="auto"/>
        <w:ind w:left="5040" w:firstLine="720"/>
        <w:jc w:val="both"/>
        <w:rPr>
          <w:rFonts w:ascii="Arial" w:hAnsi="Arial" w:cs="Arial"/>
          <w:b/>
          <w:sz w:val="10"/>
          <w:szCs w:val="16"/>
        </w:rPr>
      </w:pPr>
    </w:p>
    <w:p w14:paraId="27799B8C" w14:textId="77777777" w:rsidR="00ED7C47" w:rsidRDefault="00ED7C47" w:rsidP="00ED7C47">
      <w:pPr>
        <w:spacing w:line="288" w:lineRule="auto"/>
        <w:jc w:val="center"/>
        <w:rPr>
          <w:rFonts w:ascii="Arial" w:eastAsia="MS Mincho;ＭＳ 明朝" w:hAnsi="Arial" w:cs="Arial"/>
          <w:b/>
          <w:sz w:val="22"/>
          <w:szCs w:val="22"/>
        </w:rPr>
      </w:pPr>
    </w:p>
    <w:p w14:paraId="614D1B53" w14:textId="77777777" w:rsidR="00ED7C47" w:rsidRDefault="00ED7C47" w:rsidP="00ED7C47">
      <w:pPr>
        <w:spacing w:line="288" w:lineRule="auto"/>
        <w:jc w:val="center"/>
        <w:rPr>
          <w:rFonts w:ascii="Arial" w:eastAsia="MS Mincho;ＭＳ 明朝" w:hAnsi="Arial" w:cs="Arial"/>
          <w:b/>
          <w:sz w:val="22"/>
          <w:szCs w:val="22"/>
        </w:rPr>
      </w:pPr>
    </w:p>
    <w:p w14:paraId="308B6214" w14:textId="77777777" w:rsidR="00ED7C47" w:rsidRDefault="00ED7C47" w:rsidP="00ED7C47">
      <w:pPr>
        <w:spacing w:line="288" w:lineRule="auto"/>
        <w:jc w:val="center"/>
        <w:rPr>
          <w:rFonts w:ascii="Arial" w:eastAsia="MS Mincho;ＭＳ 明朝" w:hAnsi="Arial" w:cs="Arial"/>
          <w:b/>
          <w:sz w:val="22"/>
          <w:szCs w:val="22"/>
        </w:rPr>
      </w:pPr>
    </w:p>
    <w:p w14:paraId="51EEF9CF" w14:textId="661E395C" w:rsidR="00ED7C47" w:rsidRDefault="00ED7C47" w:rsidP="00ED7C47">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57F24859" w14:textId="77777777" w:rsidR="00ED7C47" w:rsidRDefault="00ED7C47" w:rsidP="00ED7C47">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6A6B8027" w14:textId="77777777" w:rsidR="00ED7C47" w:rsidRDefault="00ED7C47" w:rsidP="00ED7C47">
      <w:pPr>
        <w:spacing w:line="288" w:lineRule="auto"/>
        <w:jc w:val="center"/>
        <w:rPr>
          <w:rFonts w:ascii="Arial" w:eastAsia="MS Mincho;ＭＳ 明朝" w:hAnsi="Arial" w:cs="Arial"/>
          <w:b/>
          <w:sz w:val="22"/>
          <w:szCs w:val="22"/>
        </w:rPr>
      </w:pPr>
    </w:p>
    <w:p w14:paraId="28C887BD" w14:textId="77777777" w:rsidR="00ED7C47" w:rsidRPr="001540C3" w:rsidRDefault="00ED7C47" w:rsidP="00ED7C47">
      <w:pPr>
        <w:spacing w:line="288" w:lineRule="auto"/>
        <w:jc w:val="center"/>
        <w:rPr>
          <w:rFonts w:ascii="Arial" w:hAnsi="Arial"/>
          <w:b/>
          <w:color w:val="auto"/>
          <w:sz w:val="20"/>
          <w:szCs w:val="20"/>
          <w:lang w:eastAsia="pl-PL"/>
        </w:rPr>
      </w:pPr>
    </w:p>
    <w:p w14:paraId="04CE697C" w14:textId="77777777" w:rsidR="00ED7C47" w:rsidRPr="00CF3510" w:rsidRDefault="00ED7C47" w:rsidP="00ED7C47">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7DB163C7" w14:textId="77777777" w:rsidR="00ED7C47" w:rsidRPr="00CF3510" w:rsidRDefault="00ED7C47" w:rsidP="00ED7C47">
      <w:pPr>
        <w:spacing w:line="288" w:lineRule="auto"/>
        <w:rPr>
          <w:rFonts w:ascii="Arial" w:eastAsia="Arial" w:hAnsi="Arial" w:cs="Arial"/>
          <w:sz w:val="22"/>
        </w:rPr>
      </w:pPr>
      <w:r w:rsidRPr="00CF3510">
        <w:rPr>
          <w:rFonts w:ascii="Arial" w:eastAsia="Arial" w:hAnsi="Arial" w:cs="Arial"/>
          <w:sz w:val="22"/>
        </w:rPr>
        <w:t>…………………………………………</w:t>
      </w:r>
    </w:p>
    <w:p w14:paraId="194DD02B" w14:textId="77777777" w:rsidR="00ED7C47" w:rsidRPr="00CF3510" w:rsidRDefault="00ED7C47" w:rsidP="00ED7C47">
      <w:pPr>
        <w:spacing w:line="288" w:lineRule="auto"/>
        <w:rPr>
          <w:rFonts w:ascii="Arial" w:eastAsia="Arial" w:hAnsi="Arial" w:cs="Arial"/>
          <w:sz w:val="22"/>
        </w:rPr>
      </w:pPr>
      <w:r w:rsidRPr="00CF3510">
        <w:rPr>
          <w:rFonts w:ascii="Arial" w:eastAsia="Arial" w:hAnsi="Arial" w:cs="Arial"/>
          <w:sz w:val="22"/>
        </w:rPr>
        <w:t>…………………………………………</w:t>
      </w:r>
    </w:p>
    <w:p w14:paraId="5937B34C" w14:textId="77777777" w:rsidR="00ED7C47" w:rsidRPr="00CF3510" w:rsidRDefault="00ED7C47" w:rsidP="00ED7C47">
      <w:pPr>
        <w:spacing w:line="288" w:lineRule="auto"/>
        <w:rPr>
          <w:rFonts w:ascii="Arial" w:hAnsi="Arial" w:cs="Arial"/>
          <w:sz w:val="18"/>
          <w:szCs w:val="18"/>
        </w:rPr>
      </w:pPr>
      <w:r w:rsidRPr="00CF3510">
        <w:rPr>
          <w:rFonts w:ascii="Arial" w:eastAsia="Arial" w:hAnsi="Arial" w:cs="Arial"/>
          <w:sz w:val="22"/>
        </w:rPr>
        <w:t>…………………………………………</w:t>
      </w:r>
    </w:p>
    <w:p w14:paraId="48E654DC" w14:textId="77777777" w:rsidR="00ED7C47" w:rsidRDefault="00ED7C47" w:rsidP="00ED7C47">
      <w:pPr>
        <w:spacing w:line="288" w:lineRule="auto"/>
        <w:rPr>
          <w:rFonts w:ascii="Arial" w:hAnsi="Arial" w:cs="Arial"/>
          <w:sz w:val="18"/>
          <w:szCs w:val="18"/>
        </w:rPr>
      </w:pPr>
      <w:r w:rsidRPr="00CF3510">
        <w:rPr>
          <w:rFonts w:ascii="Arial" w:hAnsi="Arial" w:cs="Arial"/>
          <w:sz w:val="18"/>
          <w:szCs w:val="18"/>
        </w:rPr>
        <w:t>nazwa i adres Wykonawcy</w:t>
      </w:r>
    </w:p>
    <w:p w14:paraId="5B926B05" w14:textId="77777777" w:rsidR="00ED7C47" w:rsidRPr="00CF3510" w:rsidRDefault="00ED7C47" w:rsidP="00ED7C47">
      <w:pPr>
        <w:spacing w:line="288" w:lineRule="auto"/>
        <w:rPr>
          <w:rFonts w:ascii="Arial" w:hAnsi="Arial" w:cs="Arial"/>
          <w:b/>
          <w:sz w:val="22"/>
          <w:szCs w:val="20"/>
        </w:rPr>
      </w:pPr>
    </w:p>
    <w:p w14:paraId="47524520" w14:textId="77777777" w:rsidR="00ED7C47" w:rsidRPr="00FA1ACB" w:rsidRDefault="00ED7C47" w:rsidP="00ED7C47">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3A32C839" w14:textId="77777777" w:rsidR="00ED7C47" w:rsidRPr="00FA1ACB" w:rsidRDefault="00ED7C47" w:rsidP="00ED7C47">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49380640" w14:textId="77777777" w:rsidR="00ED7C47" w:rsidRDefault="00ED7C47" w:rsidP="00ED7C47">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4BFA6613" w14:textId="77777777" w:rsidR="00ED7C47" w:rsidRDefault="00ED7C47" w:rsidP="00ED7C47">
      <w:pPr>
        <w:spacing w:line="288" w:lineRule="auto"/>
        <w:ind w:left="4962"/>
        <w:jc w:val="both"/>
        <w:rPr>
          <w:rFonts w:ascii="Arial" w:hAnsi="Arial"/>
          <w:b/>
          <w:color w:val="auto"/>
          <w:sz w:val="22"/>
          <w:szCs w:val="20"/>
          <w:lang w:eastAsia="pl-PL"/>
        </w:rPr>
      </w:pPr>
    </w:p>
    <w:p w14:paraId="35DE724F" w14:textId="77777777" w:rsidR="00ED7C47" w:rsidRPr="00FA1ACB" w:rsidRDefault="00ED7C47" w:rsidP="00ED7C47">
      <w:pPr>
        <w:spacing w:line="288" w:lineRule="auto"/>
        <w:ind w:left="4962"/>
        <w:jc w:val="both"/>
        <w:rPr>
          <w:rFonts w:ascii="Arial" w:hAnsi="Arial"/>
          <w:b/>
          <w:color w:val="auto"/>
          <w:sz w:val="22"/>
          <w:szCs w:val="20"/>
          <w:lang w:eastAsia="pl-PL"/>
        </w:rPr>
      </w:pPr>
    </w:p>
    <w:p w14:paraId="0554B366" w14:textId="77777777" w:rsidR="00ED7C47" w:rsidRPr="00606DF7" w:rsidRDefault="00ED7C47" w:rsidP="00ED7C47">
      <w:pPr>
        <w:spacing w:line="288" w:lineRule="auto"/>
        <w:jc w:val="both"/>
        <w:rPr>
          <w:rFonts w:ascii="Arial" w:hAnsi="Arial" w:cs="Arial"/>
          <w:color w:val="FF0000"/>
          <w:sz w:val="2"/>
          <w:szCs w:val="16"/>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897"/>
        <w:gridCol w:w="2552"/>
        <w:gridCol w:w="1843"/>
        <w:gridCol w:w="1930"/>
        <w:gridCol w:w="1523"/>
      </w:tblGrid>
      <w:tr w:rsidR="00ED7C47" w:rsidRPr="007F7AAC" w14:paraId="42BB1154" w14:textId="77777777" w:rsidTr="003A3648">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14:paraId="1D7303FC" w14:textId="77777777" w:rsidR="00ED7C47" w:rsidRPr="007F7AAC" w:rsidRDefault="00ED7C47" w:rsidP="003A3648">
            <w:pPr>
              <w:spacing w:line="288" w:lineRule="auto"/>
              <w:jc w:val="center"/>
              <w:rPr>
                <w:rFonts w:ascii="Arial" w:hAnsi="Arial"/>
                <w:b/>
                <w:color w:val="000000"/>
                <w:sz w:val="18"/>
                <w:szCs w:val="18"/>
                <w:lang w:eastAsia="pl-PL"/>
              </w:rPr>
            </w:pPr>
          </w:p>
          <w:p w14:paraId="606C894D" w14:textId="77777777" w:rsidR="00ED7C47" w:rsidRPr="007F7AAC" w:rsidRDefault="00ED7C47" w:rsidP="003A3648">
            <w:pPr>
              <w:spacing w:line="288" w:lineRule="auto"/>
              <w:jc w:val="center"/>
              <w:rPr>
                <w:rFonts w:ascii="Arial" w:hAnsi="Arial"/>
                <w:b/>
                <w:color w:val="000000"/>
                <w:sz w:val="18"/>
                <w:szCs w:val="18"/>
                <w:lang w:eastAsia="pl-PL"/>
              </w:rPr>
            </w:pPr>
          </w:p>
          <w:p w14:paraId="3EDC3600" w14:textId="77777777" w:rsidR="00ED7C47" w:rsidRPr="007F7AAC" w:rsidRDefault="00ED7C47" w:rsidP="003A3648">
            <w:pPr>
              <w:spacing w:line="288" w:lineRule="auto"/>
              <w:jc w:val="center"/>
              <w:rPr>
                <w:rFonts w:ascii="Arial" w:hAnsi="Arial"/>
                <w:b/>
                <w:color w:val="000000"/>
                <w:sz w:val="18"/>
                <w:szCs w:val="18"/>
                <w:lang w:eastAsia="pl-PL"/>
              </w:rPr>
            </w:pPr>
          </w:p>
          <w:p w14:paraId="21106E7A" w14:textId="77777777" w:rsidR="00ED7C47" w:rsidRPr="007F7AAC" w:rsidRDefault="00ED7C47" w:rsidP="003A364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897" w:type="dxa"/>
            <w:tcBorders>
              <w:top w:val="single" w:sz="4" w:space="0" w:color="auto"/>
              <w:left w:val="single" w:sz="4" w:space="0" w:color="auto"/>
              <w:bottom w:val="single" w:sz="4" w:space="0" w:color="auto"/>
              <w:right w:val="single" w:sz="4" w:space="0" w:color="auto"/>
            </w:tcBorders>
            <w:vAlign w:val="center"/>
          </w:tcPr>
          <w:p w14:paraId="0E6AF4F2" w14:textId="77777777" w:rsidR="00ED7C47" w:rsidRPr="007F7AAC" w:rsidRDefault="00ED7C47" w:rsidP="003A364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3843AB5A" w14:textId="77777777" w:rsidR="00ED7C47" w:rsidRPr="00A032DD" w:rsidRDefault="00ED7C47" w:rsidP="003A364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14:paraId="17116175" w14:textId="77777777" w:rsidR="00ED7C47" w:rsidRDefault="00ED7C47" w:rsidP="003A364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0D47D1B" w14:textId="77777777" w:rsidR="00ED7C47" w:rsidRPr="007F7AAC" w:rsidRDefault="00ED7C47" w:rsidP="003A3648">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42D01FBE" w14:textId="77777777" w:rsidR="00ED7C47" w:rsidRPr="007F7AAC" w:rsidRDefault="00ED7C47" w:rsidP="003A3648">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455E98EF" w14:textId="77777777" w:rsidR="00ED7C47" w:rsidRPr="007F7AAC" w:rsidRDefault="00ED7C47" w:rsidP="003A3648">
            <w:pPr>
              <w:spacing w:line="288" w:lineRule="auto"/>
              <w:jc w:val="center"/>
              <w:rPr>
                <w:rFonts w:ascii="Arial" w:hAnsi="Arial"/>
                <w:color w:val="000000"/>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591DEBA7" w14:textId="77777777" w:rsidR="00ED7C47" w:rsidRPr="007F7AAC" w:rsidRDefault="00ED7C47" w:rsidP="003A3648">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Pr="007F7AAC">
              <w:rPr>
                <w:rFonts w:ascii="Arial" w:hAnsi="Arial"/>
                <w:color w:val="000000"/>
                <w:sz w:val="18"/>
                <w:szCs w:val="18"/>
                <w:lang w:eastAsia="pl-PL"/>
              </w:rPr>
              <w:t xml:space="preserve"> </w:t>
            </w:r>
          </w:p>
        </w:tc>
        <w:tc>
          <w:tcPr>
            <w:tcW w:w="1930" w:type="dxa"/>
            <w:tcBorders>
              <w:top w:val="single" w:sz="4" w:space="0" w:color="auto"/>
              <w:left w:val="single" w:sz="4" w:space="0" w:color="auto"/>
              <w:bottom w:val="single" w:sz="4" w:space="0" w:color="auto"/>
              <w:right w:val="single" w:sz="4" w:space="0" w:color="auto"/>
            </w:tcBorders>
            <w:vAlign w:val="center"/>
            <w:hideMark/>
          </w:tcPr>
          <w:p w14:paraId="6BE655E8" w14:textId="77777777" w:rsidR="00ED7C47" w:rsidRPr="007F7AAC" w:rsidRDefault="00ED7C47" w:rsidP="003A3648">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(d</w:t>
            </w:r>
            <w:r>
              <w:rPr>
                <w:rFonts w:ascii="Arial" w:hAnsi="Arial" w:cs="Arial"/>
                <w:b/>
                <w:color w:val="000000"/>
                <w:sz w:val="16"/>
                <w:szCs w:val="16"/>
                <w:lang w:eastAsia="pl-PL"/>
              </w:rPr>
              <w:t xml:space="preserve">oświadczenie </w:t>
            </w:r>
            <w:r w:rsidRPr="007F7AAC">
              <w:rPr>
                <w:rFonts w:ascii="Arial" w:hAnsi="Arial" w:cs="Arial"/>
                <w:b/>
                <w:color w:val="000000"/>
                <w:sz w:val="16"/>
                <w:szCs w:val="16"/>
                <w:lang w:eastAsia="pl-PL"/>
              </w:rPr>
              <w:t xml:space="preserve">w latach w pełnieniu funkcji określonej </w:t>
            </w:r>
            <w:r>
              <w:rPr>
                <w:rFonts w:ascii="Arial" w:hAnsi="Arial" w:cs="Arial"/>
                <w:b/>
                <w:color w:val="000000"/>
                <w:sz w:val="16"/>
                <w:szCs w:val="16"/>
                <w:lang w:eastAsia="pl-PL"/>
              </w:rPr>
              <w:t xml:space="preserve"> w warunku</w:t>
            </w:r>
            <w:r w:rsidRPr="007F7AAC">
              <w:rPr>
                <w:rFonts w:ascii="Arial" w:hAnsi="Arial" w:cs="Arial"/>
                <w:b/>
                <w:color w:val="000000"/>
                <w:sz w:val="16"/>
                <w:szCs w:val="16"/>
                <w:lang w:eastAsia="pl-PL"/>
              </w:rPr>
              <w:t xml:space="preserve"> w pkt 5.1.2 </w:t>
            </w:r>
            <w:r>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E7AA93A" w14:textId="77777777" w:rsidR="00ED7C47" w:rsidRPr="007F7AAC" w:rsidRDefault="00ED7C47" w:rsidP="003A3648">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ED7C47" w:rsidRPr="007F7AAC" w14:paraId="1D1505E8" w14:textId="77777777" w:rsidTr="003A3648">
        <w:trPr>
          <w:cantSplit/>
          <w:trHeight w:val="1274"/>
          <w:jc w:val="center"/>
        </w:trPr>
        <w:tc>
          <w:tcPr>
            <w:tcW w:w="425" w:type="dxa"/>
            <w:tcBorders>
              <w:top w:val="single" w:sz="4" w:space="0" w:color="auto"/>
              <w:left w:val="single" w:sz="4" w:space="0" w:color="auto"/>
              <w:bottom w:val="single" w:sz="4" w:space="0" w:color="auto"/>
              <w:right w:val="single" w:sz="4" w:space="0" w:color="auto"/>
            </w:tcBorders>
            <w:vAlign w:val="center"/>
          </w:tcPr>
          <w:p w14:paraId="1D9495B7" w14:textId="77777777" w:rsidR="00ED7C47" w:rsidRPr="007F7AAC" w:rsidRDefault="00ED7C47" w:rsidP="00ED7C47">
            <w:pPr>
              <w:numPr>
                <w:ilvl w:val="0"/>
                <w:numId w:val="142"/>
              </w:numPr>
              <w:tabs>
                <w:tab w:val="clear" w:pos="360"/>
                <w:tab w:val="num" w:pos="502"/>
                <w:tab w:val="num" w:pos="927"/>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14:paraId="68404AEB" w14:textId="77777777" w:rsidR="00ED7C47" w:rsidRPr="007F7AAC" w:rsidRDefault="00ED7C47" w:rsidP="003A3648">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14:paraId="0587177B" w14:textId="77777777" w:rsidR="00ED7C47" w:rsidRPr="007F7AAC" w:rsidRDefault="00ED7C47" w:rsidP="003A3648">
            <w:pPr>
              <w:spacing w:line="288" w:lineRule="auto"/>
              <w:jc w:val="center"/>
              <w:rPr>
                <w:rFonts w:ascii="Arial" w:hAnsi="Arial" w:cs="Arial"/>
                <w:color w:val="000000"/>
                <w:sz w:val="2"/>
                <w:szCs w:val="16"/>
                <w:lang w:eastAsia="pl-PL"/>
              </w:rPr>
            </w:pPr>
          </w:p>
          <w:p w14:paraId="2A9C71B2" w14:textId="77777777" w:rsidR="00ED7C47" w:rsidRDefault="00ED7C47" w:rsidP="003A3648">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4EC2935A" w14:textId="77777777" w:rsidR="00ED7C47" w:rsidRDefault="00ED7C47" w:rsidP="003A3648">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do kierowania robotami budowlanymi w specjalności</w:t>
            </w:r>
          </w:p>
          <w:p w14:paraId="199BCDCC" w14:textId="77777777" w:rsidR="00ED7C47" w:rsidRDefault="00ED7C47" w:rsidP="003A3648">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14:paraId="0932C662" w14:textId="77777777" w:rsidR="00ED7C47" w:rsidRPr="007F7AAC" w:rsidRDefault="00ED7C47" w:rsidP="003A3648">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14:paraId="7BF144B6" w14:textId="77777777" w:rsidR="00ED7C47" w:rsidRPr="007F7AAC" w:rsidRDefault="00ED7C47" w:rsidP="003A3648">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tcPr>
          <w:p w14:paraId="71E5F346" w14:textId="77777777" w:rsidR="00ED7C47" w:rsidRPr="007F7AAC" w:rsidRDefault="00ED7C47" w:rsidP="003A3648">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1DB2B9B2" w14:textId="77777777" w:rsidR="00ED7C47" w:rsidRPr="00E10BDF" w:rsidRDefault="00ED7C47" w:rsidP="003A3648">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C8A9F7A" w14:textId="77777777" w:rsidR="00ED7C47" w:rsidRPr="00456F11" w:rsidRDefault="00ED7C47" w:rsidP="003A3648">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ED7C47" w:rsidRPr="007F7AAC" w14:paraId="69BA2356" w14:textId="77777777" w:rsidTr="003A3648">
        <w:trPr>
          <w:cantSplit/>
          <w:trHeight w:val="1685"/>
          <w:jc w:val="center"/>
        </w:trPr>
        <w:tc>
          <w:tcPr>
            <w:tcW w:w="425" w:type="dxa"/>
            <w:tcBorders>
              <w:top w:val="single" w:sz="4" w:space="0" w:color="auto"/>
              <w:left w:val="single" w:sz="4" w:space="0" w:color="auto"/>
              <w:bottom w:val="single" w:sz="4" w:space="0" w:color="auto"/>
              <w:right w:val="single" w:sz="4" w:space="0" w:color="auto"/>
            </w:tcBorders>
            <w:vAlign w:val="center"/>
          </w:tcPr>
          <w:p w14:paraId="4A904F0D" w14:textId="77777777" w:rsidR="00ED7C47" w:rsidRPr="007F7AAC" w:rsidRDefault="00ED7C47" w:rsidP="00ED7C47">
            <w:pPr>
              <w:numPr>
                <w:ilvl w:val="0"/>
                <w:numId w:val="142"/>
              </w:numPr>
              <w:tabs>
                <w:tab w:val="clear" w:pos="360"/>
                <w:tab w:val="num" w:pos="502"/>
                <w:tab w:val="num" w:pos="927"/>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14:paraId="1D35814A" w14:textId="77777777" w:rsidR="00ED7C47" w:rsidRPr="007F7AAC" w:rsidRDefault="00ED7C47" w:rsidP="003A3648">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8ADA603" w14:textId="77777777" w:rsidR="00ED7C47" w:rsidRDefault="00ED7C47" w:rsidP="003A3648">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14:paraId="28C6886C" w14:textId="77777777" w:rsidR="00ED7C47" w:rsidRDefault="00ED7C47" w:rsidP="003A3648">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636C6E13" w14:textId="77777777" w:rsidR="00ED7C47" w:rsidRPr="00E859FB" w:rsidRDefault="00ED7C47" w:rsidP="003A3648">
            <w:pPr>
              <w:spacing w:line="288" w:lineRule="auto"/>
              <w:jc w:val="center"/>
              <w:rPr>
                <w:rFonts w:ascii="Arial" w:hAnsi="Arial" w:cs="Arial"/>
                <w:sz w:val="16"/>
                <w:szCs w:val="16"/>
              </w:rPr>
            </w:pPr>
            <w:r w:rsidRPr="003A6DDC">
              <w:rPr>
                <w:rFonts w:ascii="Arial" w:hAnsi="Arial" w:cs="Arial"/>
                <w:sz w:val="16"/>
                <w:szCs w:val="16"/>
              </w:rPr>
              <w:t>w zakresie sieci, instalacji i urządzeń</w:t>
            </w:r>
            <w:r>
              <w:rPr>
                <w:rFonts w:ascii="Arial" w:hAnsi="Arial" w:cs="Arial"/>
                <w:sz w:val="16"/>
                <w:szCs w:val="16"/>
              </w:rPr>
              <w:t xml:space="preserve">  wodociągowych i kanalizacyjnych </w:t>
            </w:r>
            <w:r w:rsidRPr="003A6DDC">
              <w:rPr>
                <w:rFonts w:ascii="Arial" w:hAnsi="Arial" w:cs="Arial"/>
                <w:sz w:val="16"/>
                <w:szCs w:val="16"/>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14:paraId="51C7BCBF" w14:textId="77777777" w:rsidR="00ED7C47" w:rsidRPr="007F7AAC" w:rsidRDefault="00ED7C47" w:rsidP="003A3648">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76A0D02A" w14:textId="77777777" w:rsidR="00ED7C47" w:rsidRPr="007F7AAC" w:rsidRDefault="00ED7C47" w:rsidP="003A3648">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125EC0DD" w14:textId="77777777" w:rsidR="00ED7C47" w:rsidRPr="00E10BDF" w:rsidRDefault="00ED7C47" w:rsidP="003A3648">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58199D73" w14:textId="77777777" w:rsidR="00ED7C47" w:rsidRPr="00E10BDF" w:rsidRDefault="00ED7C47" w:rsidP="003A3648">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ED7C47" w:rsidRPr="007F7AAC" w14:paraId="2A7CBB08" w14:textId="77777777" w:rsidTr="003A3648">
        <w:trPr>
          <w:cantSplit/>
          <w:trHeight w:val="1681"/>
          <w:jc w:val="center"/>
        </w:trPr>
        <w:tc>
          <w:tcPr>
            <w:tcW w:w="425" w:type="dxa"/>
            <w:tcBorders>
              <w:top w:val="single" w:sz="4" w:space="0" w:color="auto"/>
              <w:left w:val="single" w:sz="4" w:space="0" w:color="auto"/>
              <w:bottom w:val="single" w:sz="4" w:space="0" w:color="auto"/>
              <w:right w:val="single" w:sz="4" w:space="0" w:color="auto"/>
            </w:tcBorders>
            <w:vAlign w:val="center"/>
          </w:tcPr>
          <w:p w14:paraId="24EA7CED" w14:textId="77777777" w:rsidR="00ED7C47" w:rsidRPr="007F7AAC" w:rsidRDefault="00ED7C47" w:rsidP="00ED7C47">
            <w:pPr>
              <w:numPr>
                <w:ilvl w:val="0"/>
                <w:numId w:val="142"/>
              </w:numPr>
              <w:tabs>
                <w:tab w:val="clear" w:pos="360"/>
                <w:tab w:val="num" w:pos="502"/>
                <w:tab w:val="num" w:pos="927"/>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14:paraId="52C74C0A" w14:textId="77777777" w:rsidR="00ED7C47" w:rsidRPr="007F7AAC" w:rsidRDefault="00ED7C47" w:rsidP="003A3648">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BD0176" w14:textId="77777777" w:rsidR="00ED7C47" w:rsidRPr="00E859FB" w:rsidRDefault="00ED7C47" w:rsidP="003A3648">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t>
            </w:r>
            <w:r>
              <w:rPr>
                <w:rFonts w:ascii="Arial" w:hAnsi="Arial" w:cs="Arial"/>
                <w:color w:val="000000"/>
                <w:sz w:val="16"/>
                <w:szCs w:val="16"/>
                <w:lang w:eastAsia="pl-PL"/>
              </w:rPr>
              <w:t xml:space="preserve"> </w:t>
            </w:r>
            <w:r w:rsidRPr="003A6DDC">
              <w:rPr>
                <w:rFonts w:ascii="Arial" w:hAnsi="Arial" w:cs="Arial"/>
                <w:sz w:val="16"/>
                <w:szCs w:val="16"/>
              </w:rPr>
              <w:t xml:space="preserve">w zakresie sieci, </w:t>
            </w:r>
          </w:p>
          <w:p w14:paraId="67EDDFEF" w14:textId="77777777" w:rsidR="00ED7C47" w:rsidRDefault="00ED7C47" w:rsidP="003A3648">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2BB4CC63" w14:textId="77777777" w:rsidR="00ED7C47" w:rsidRPr="003A6DDC" w:rsidRDefault="00ED7C47" w:rsidP="003A3648">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14:paraId="5211AF68" w14:textId="77777777" w:rsidR="00ED7C47" w:rsidRPr="007F7AAC" w:rsidRDefault="00ED7C47" w:rsidP="003A3648">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B830087" w14:textId="77777777" w:rsidR="00ED7C47" w:rsidRPr="007F7AAC" w:rsidRDefault="00ED7C47" w:rsidP="003A3648">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3BB7E30E" w14:textId="77777777" w:rsidR="00ED7C47" w:rsidRPr="00E10BDF" w:rsidRDefault="00ED7C47" w:rsidP="003A3648">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188E69C7" w14:textId="77777777" w:rsidR="00ED7C47" w:rsidRPr="00E719E5" w:rsidRDefault="00ED7C47" w:rsidP="003A3648">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ED7C47" w:rsidRPr="007F7AAC" w14:paraId="0D718721" w14:textId="77777777" w:rsidTr="003A3648">
        <w:trPr>
          <w:cantSplit/>
          <w:trHeight w:val="1704"/>
          <w:jc w:val="center"/>
        </w:trPr>
        <w:tc>
          <w:tcPr>
            <w:tcW w:w="425" w:type="dxa"/>
            <w:tcBorders>
              <w:top w:val="single" w:sz="4" w:space="0" w:color="auto"/>
              <w:left w:val="single" w:sz="4" w:space="0" w:color="auto"/>
              <w:bottom w:val="single" w:sz="4" w:space="0" w:color="auto"/>
              <w:right w:val="single" w:sz="4" w:space="0" w:color="auto"/>
            </w:tcBorders>
            <w:vAlign w:val="center"/>
          </w:tcPr>
          <w:p w14:paraId="0E1FDD2E" w14:textId="77777777" w:rsidR="00ED7C47" w:rsidRPr="007F7AAC" w:rsidRDefault="00ED7C47" w:rsidP="00ED7C47">
            <w:pPr>
              <w:numPr>
                <w:ilvl w:val="0"/>
                <w:numId w:val="142"/>
              </w:numPr>
              <w:tabs>
                <w:tab w:val="clear" w:pos="360"/>
                <w:tab w:val="num" w:pos="502"/>
                <w:tab w:val="num" w:pos="927"/>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14:paraId="7774D4D2" w14:textId="77777777" w:rsidR="00ED7C47" w:rsidRPr="007F7AAC" w:rsidRDefault="00ED7C47" w:rsidP="003A3648">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14:paraId="58157572" w14:textId="77777777" w:rsidR="00ED7C47" w:rsidRPr="00E859FB" w:rsidRDefault="00ED7C47" w:rsidP="003A3648">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w:t>
            </w:r>
          </w:p>
          <w:p w14:paraId="4A478BAD" w14:textId="77777777" w:rsidR="00ED7C47" w:rsidRDefault="00ED7C47" w:rsidP="003A3648">
            <w:pPr>
              <w:spacing w:line="288" w:lineRule="auto"/>
              <w:jc w:val="center"/>
              <w:rPr>
                <w:rFonts w:ascii="Arial" w:hAnsi="Arial" w:cs="Arial"/>
                <w:sz w:val="16"/>
                <w:szCs w:val="16"/>
              </w:rPr>
            </w:pPr>
            <w:r w:rsidRPr="003A6DDC">
              <w:rPr>
                <w:rFonts w:ascii="Arial" w:hAnsi="Arial" w:cs="Arial"/>
                <w:sz w:val="16"/>
                <w:szCs w:val="16"/>
              </w:rPr>
              <w:t xml:space="preserve">instalacji i urządzeń </w:t>
            </w:r>
            <w:r>
              <w:rPr>
                <w:rFonts w:ascii="Arial" w:hAnsi="Arial" w:cs="Arial"/>
                <w:sz w:val="16"/>
                <w:szCs w:val="16"/>
              </w:rPr>
              <w:t>telekomunikacyjnych</w:t>
            </w:r>
            <w:r w:rsidRPr="003A6DDC">
              <w:rPr>
                <w:rFonts w:ascii="Arial" w:hAnsi="Arial" w:cs="Arial"/>
                <w:sz w:val="16"/>
                <w:szCs w:val="16"/>
              </w:rPr>
              <w:t xml:space="preserve"> </w:t>
            </w:r>
          </w:p>
          <w:p w14:paraId="35C64FF4" w14:textId="77777777" w:rsidR="00ED7C47" w:rsidRPr="003A6DDC" w:rsidRDefault="00ED7C47" w:rsidP="003A3648">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14:paraId="13F610E5" w14:textId="77777777" w:rsidR="00ED7C47" w:rsidRPr="007F7AAC" w:rsidRDefault="00ED7C47" w:rsidP="003A3648">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tcPr>
          <w:p w14:paraId="61F2DF15" w14:textId="77777777" w:rsidR="00ED7C47" w:rsidRPr="007F7AAC" w:rsidRDefault="00ED7C47" w:rsidP="003A3648">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14:paraId="3D6503D1" w14:textId="77777777" w:rsidR="00ED7C47" w:rsidRPr="00E10BDF" w:rsidRDefault="00ED7C47" w:rsidP="003A3648">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75044F0" w14:textId="77777777" w:rsidR="00ED7C47" w:rsidRDefault="00ED7C47" w:rsidP="003A3648">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5759AB98" w14:textId="77777777" w:rsidR="00ED7C47" w:rsidRPr="00A032DD" w:rsidRDefault="00ED7C47" w:rsidP="00ED7C47">
      <w:pPr>
        <w:spacing w:line="288" w:lineRule="auto"/>
        <w:jc w:val="both"/>
        <w:rPr>
          <w:rFonts w:ascii="Arial" w:hAnsi="Arial" w:cs="Arial"/>
          <w:sz w:val="8"/>
          <w:szCs w:val="16"/>
        </w:rPr>
      </w:pPr>
    </w:p>
    <w:p w14:paraId="2618BF4F" w14:textId="77777777" w:rsidR="00ED7C47" w:rsidRDefault="00ED7C47" w:rsidP="00ED7C47">
      <w:pPr>
        <w:widowControl/>
        <w:suppressAutoHyphens w:val="0"/>
        <w:spacing w:line="288" w:lineRule="auto"/>
        <w:jc w:val="both"/>
        <w:rPr>
          <w:rFonts w:ascii="Arial" w:eastAsia="Times New Roman" w:hAnsi="Arial" w:cs="Arial"/>
          <w:b/>
          <w:color w:val="auto"/>
          <w:sz w:val="22"/>
          <w:szCs w:val="20"/>
          <w:u w:val="single"/>
          <w:lang w:eastAsia="pl-PL"/>
        </w:rPr>
      </w:pPr>
    </w:p>
    <w:p w14:paraId="1E70126B" w14:textId="77777777" w:rsidR="00ED7C47" w:rsidRPr="00606DF7" w:rsidRDefault="00ED7C47" w:rsidP="00ED7C47">
      <w:pPr>
        <w:spacing w:line="288" w:lineRule="auto"/>
        <w:jc w:val="both"/>
        <w:rPr>
          <w:rFonts w:ascii="Arial" w:hAnsi="Arial" w:cs="Arial"/>
          <w:sz w:val="6"/>
          <w:szCs w:val="16"/>
        </w:rPr>
      </w:pPr>
    </w:p>
    <w:p w14:paraId="4A1691DD" w14:textId="56F546A6" w:rsidR="00ED7C47" w:rsidRPr="00E859FB" w:rsidRDefault="00ED7C47" w:rsidP="00ED7C47">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Pr>
          <w:rFonts w:ascii="Arial" w:eastAsia="Times New Roman" w:hAnsi="Arial" w:cs="Arial"/>
          <w:color w:val="auto"/>
          <w:sz w:val="16"/>
          <w:szCs w:val="16"/>
          <w:lang w:eastAsia="ar-SA"/>
        </w:rPr>
        <w:t xml:space="preserve">na,  </w:t>
      </w:r>
      <w:r w:rsidRPr="00EE45D6">
        <w:rPr>
          <w:rFonts w:ascii="Arial" w:eastAsia="Times New Roman" w:hAnsi="Arial" w:cs="Arial"/>
          <w:color w:val="auto"/>
          <w:sz w:val="16"/>
          <w:szCs w:val="16"/>
          <w:lang w:eastAsia="ar-SA"/>
        </w:rPr>
        <w:t>a w przypadku tzw. dysponowania pośredniego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5EE6BA41" w14:textId="77777777" w:rsidR="00ED7C47" w:rsidRPr="00FA1ACB" w:rsidRDefault="00ED7C47" w:rsidP="00ED7C47">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9043D3E" w14:textId="77777777" w:rsidR="00ED7C47" w:rsidRDefault="00ED7C47" w:rsidP="00CF3510">
      <w:pPr>
        <w:spacing w:line="288" w:lineRule="auto"/>
        <w:jc w:val="both"/>
        <w:rPr>
          <w:rFonts w:ascii="Arial" w:eastAsia="Times New Roman" w:hAnsi="Arial" w:cs="Arial"/>
          <w:b/>
          <w:color w:val="auto"/>
          <w:sz w:val="18"/>
          <w:szCs w:val="18"/>
        </w:rPr>
      </w:pPr>
    </w:p>
    <w:p w14:paraId="33DABA75" w14:textId="77777777" w:rsidR="00ED7C47" w:rsidRPr="007009AE" w:rsidRDefault="00ED7C47" w:rsidP="00CF3510">
      <w:pPr>
        <w:spacing w:line="288" w:lineRule="auto"/>
        <w:jc w:val="both"/>
        <w:rPr>
          <w:rFonts w:ascii="Arial" w:eastAsia="Times New Roman" w:hAnsi="Arial" w:cs="Arial"/>
          <w:b/>
          <w:color w:val="auto"/>
          <w:sz w:val="18"/>
          <w:szCs w:val="18"/>
        </w:rPr>
      </w:pPr>
    </w:p>
    <w:p w14:paraId="2DBDD7D4" w14:textId="77777777" w:rsidR="00ED7C47" w:rsidRDefault="00ED7C47" w:rsidP="008A6C45">
      <w:pPr>
        <w:spacing w:line="288" w:lineRule="auto"/>
        <w:ind w:left="6480" w:firstLine="720"/>
        <w:rPr>
          <w:rFonts w:ascii="Arial" w:hAnsi="Arial" w:cs="Arial"/>
          <w:b/>
          <w:color w:val="auto"/>
          <w:sz w:val="22"/>
          <w:szCs w:val="22"/>
          <w:highlight w:val="yellow"/>
        </w:rPr>
      </w:pPr>
    </w:p>
    <w:p w14:paraId="122774AF" w14:textId="77777777" w:rsidR="00ED7C47" w:rsidRDefault="00ED7C47" w:rsidP="008A6C45">
      <w:pPr>
        <w:spacing w:line="288" w:lineRule="auto"/>
        <w:ind w:left="6480" w:firstLine="720"/>
        <w:rPr>
          <w:rFonts w:ascii="Arial" w:hAnsi="Arial" w:cs="Arial"/>
          <w:b/>
          <w:color w:val="auto"/>
          <w:sz w:val="22"/>
          <w:szCs w:val="22"/>
          <w:highlight w:val="yellow"/>
        </w:rPr>
      </w:pPr>
    </w:p>
    <w:p w14:paraId="30910845" w14:textId="77777777" w:rsidR="00ED7C47" w:rsidRDefault="00ED7C47" w:rsidP="008A6C45">
      <w:pPr>
        <w:spacing w:line="288" w:lineRule="auto"/>
        <w:ind w:left="6480" w:firstLine="720"/>
        <w:rPr>
          <w:rFonts w:ascii="Arial" w:hAnsi="Arial" w:cs="Arial"/>
          <w:b/>
          <w:color w:val="auto"/>
          <w:sz w:val="22"/>
          <w:szCs w:val="22"/>
          <w:highlight w:val="yellow"/>
        </w:rPr>
      </w:pPr>
    </w:p>
    <w:p w14:paraId="0F865956" w14:textId="77777777" w:rsidR="00ED7C47" w:rsidRDefault="00ED7C47" w:rsidP="008A6C45">
      <w:pPr>
        <w:spacing w:line="288" w:lineRule="auto"/>
        <w:ind w:left="6480" w:firstLine="720"/>
        <w:rPr>
          <w:rFonts w:ascii="Arial" w:hAnsi="Arial" w:cs="Arial"/>
          <w:b/>
          <w:color w:val="auto"/>
          <w:sz w:val="22"/>
          <w:szCs w:val="22"/>
          <w:highlight w:val="yellow"/>
        </w:rPr>
      </w:pPr>
    </w:p>
    <w:p w14:paraId="0972664B" w14:textId="77777777" w:rsidR="00ED7C47" w:rsidRDefault="00ED7C47" w:rsidP="008A6C45">
      <w:pPr>
        <w:spacing w:line="288" w:lineRule="auto"/>
        <w:ind w:left="6480" w:firstLine="720"/>
        <w:rPr>
          <w:rFonts w:ascii="Arial" w:hAnsi="Arial" w:cs="Arial"/>
          <w:b/>
          <w:color w:val="auto"/>
          <w:sz w:val="22"/>
          <w:szCs w:val="22"/>
          <w:highlight w:val="yellow"/>
        </w:rPr>
      </w:pPr>
    </w:p>
    <w:p w14:paraId="78F16404" w14:textId="77777777" w:rsidR="00ED7C47" w:rsidRDefault="00ED7C47" w:rsidP="008A6C45">
      <w:pPr>
        <w:spacing w:line="288" w:lineRule="auto"/>
        <w:ind w:left="6480" w:firstLine="720"/>
        <w:rPr>
          <w:rFonts w:ascii="Arial" w:hAnsi="Arial" w:cs="Arial"/>
          <w:b/>
          <w:color w:val="auto"/>
          <w:sz w:val="22"/>
          <w:szCs w:val="22"/>
          <w:highlight w:val="yellow"/>
        </w:rPr>
      </w:pPr>
    </w:p>
    <w:p w14:paraId="3B815F48" w14:textId="77777777" w:rsidR="00ED7C47" w:rsidRDefault="00ED7C47" w:rsidP="008A6C45">
      <w:pPr>
        <w:spacing w:line="288" w:lineRule="auto"/>
        <w:ind w:left="6480" w:firstLine="720"/>
        <w:rPr>
          <w:rFonts w:ascii="Arial" w:hAnsi="Arial" w:cs="Arial"/>
          <w:b/>
          <w:color w:val="auto"/>
          <w:sz w:val="22"/>
          <w:szCs w:val="22"/>
          <w:highlight w:val="yellow"/>
        </w:rPr>
      </w:pPr>
    </w:p>
    <w:p w14:paraId="0E3F5E04" w14:textId="77777777" w:rsidR="00ED7C47" w:rsidRDefault="00ED7C47" w:rsidP="008A6C45">
      <w:pPr>
        <w:spacing w:line="288" w:lineRule="auto"/>
        <w:ind w:left="6480" w:firstLine="720"/>
        <w:rPr>
          <w:rFonts w:ascii="Arial" w:hAnsi="Arial" w:cs="Arial"/>
          <w:b/>
          <w:color w:val="auto"/>
          <w:sz w:val="22"/>
          <w:szCs w:val="22"/>
          <w:highlight w:val="yellow"/>
        </w:rPr>
      </w:pPr>
    </w:p>
    <w:p w14:paraId="0245E835" w14:textId="77777777" w:rsidR="00ED7C47" w:rsidRDefault="00ED7C47" w:rsidP="008A6C45">
      <w:pPr>
        <w:spacing w:line="288" w:lineRule="auto"/>
        <w:ind w:left="6480" w:firstLine="720"/>
        <w:rPr>
          <w:rFonts w:ascii="Arial" w:hAnsi="Arial" w:cs="Arial"/>
          <w:b/>
          <w:color w:val="auto"/>
          <w:sz w:val="22"/>
          <w:szCs w:val="22"/>
          <w:highlight w:val="yellow"/>
        </w:rPr>
      </w:pPr>
    </w:p>
    <w:p w14:paraId="7D7C6701" w14:textId="77777777" w:rsidR="00ED7C47" w:rsidRDefault="00ED7C47" w:rsidP="008A6C45">
      <w:pPr>
        <w:spacing w:line="288" w:lineRule="auto"/>
        <w:ind w:left="6480" w:firstLine="720"/>
        <w:rPr>
          <w:rFonts w:ascii="Arial" w:hAnsi="Arial" w:cs="Arial"/>
          <w:b/>
          <w:color w:val="auto"/>
          <w:sz w:val="22"/>
          <w:szCs w:val="22"/>
          <w:highlight w:val="yellow"/>
        </w:rPr>
      </w:pPr>
    </w:p>
    <w:p w14:paraId="188D6D49" w14:textId="77777777" w:rsidR="00ED7C47" w:rsidRDefault="00ED7C47" w:rsidP="008A6C45">
      <w:pPr>
        <w:spacing w:line="288" w:lineRule="auto"/>
        <w:ind w:left="6480" w:firstLine="720"/>
        <w:rPr>
          <w:rFonts w:ascii="Arial" w:hAnsi="Arial" w:cs="Arial"/>
          <w:b/>
          <w:color w:val="auto"/>
          <w:sz w:val="22"/>
          <w:szCs w:val="22"/>
          <w:highlight w:val="yellow"/>
        </w:rPr>
      </w:pPr>
    </w:p>
    <w:p w14:paraId="7D054030" w14:textId="77777777" w:rsidR="00ED7C47" w:rsidRDefault="00ED7C47" w:rsidP="008A6C45">
      <w:pPr>
        <w:spacing w:line="288" w:lineRule="auto"/>
        <w:ind w:left="6480" w:firstLine="720"/>
        <w:rPr>
          <w:rFonts w:ascii="Arial" w:hAnsi="Arial" w:cs="Arial"/>
          <w:b/>
          <w:color w:val="auto"/>
          <w:sz w:val="22"/>
          <w:szCs w:val="22"/>
          <w:highlight w:val="yellow"/>
        </w:rPr>
      </w:pPr>
    </w:p>
    <w:p w14:paraId="3862E64C" w14:textId="77777777" w:rsidR="00ED7C47" w:rsidRDefault="00ED7C47" w:rsidP="008A6C45">
      <w:pPr>
        <w:spacing w:line="288" w:lineRule="auto"/>
        <w:ind w:left="6480" w:firstLine="720"/>
        <w:rPr>
          <w:rFonts w:ascii="Arial" w:hAnsi="Arial" w:cs="Arial"/>
          <w:b/>
          <w:color w:val="auto"/>
          <w:sz w:val="22"/>
          <w:szCs w:val="22"/>
          <w:highlight w:val="yellow"/>
        </w:rPr>
      </w:pPr>
    </w:p>
    <w:p w14:paraId="6D5B045F" w14:textId="77777777" w:rsidR="00ED7C47" w:rsidRDefault="00ED7C47" w:rsidP="008A6C45">
      <w:pPr>
        <w:spacing w:line="288" w:lineRule="auto"/>
        <w:ind w:left="6480" w:firstLine="720"/>
        <w:rPr>
          <w:rFonts w:ascii="Arial" w:hAnsi="Arial" w:cs="Arial"/>
          <w:b/>
          <w:color w:val="auto"/>
          <w:sz w:val="22"/>
          <w:szCs w:val="22"/>
          <w:highlight w:val="yellow"/>
        </w:rPr>
      </w:pPr>
    </w:p>
    <w:p w14:paraId="08931757" w14:textId="77777777" w:rsidR="00ED7C47" w:rsidRDefault="00ED7C47" w:rsidP="008A6C45">
      <w:pPr>
        <w:spacing w:line="288" w:lineRule="auto"/>
        <w:ind w:left="6480" w:firstLine="720"/>
        <w:rPr>
          <w:rFonts w:ascii="Arial" w:hAnsi="Arial" w:cs="Arial"/>
          <w:b/>
          <w:color w:val="auto"/>
          <w:sz w:val="22"/>
          <w:szCs w:val="22"/>
          <w:highlight w:val="yellow"/>
        </w:rPr>
      </w:pPr>
    </w:p>
    <w:p w14:paraId="3FB968C7" w14:textId="77777777" w:rsidR="00ED7C47" w:rsidRDefault="00ED7C47" w:rsidP="008A6C45">
      <w:pPr>
        <w:spacing w:line="288" w:lineRule="auto"/>
        <w:ind w:left="6480" w:firstLine="720"/>
        <w:rPr>
          <w:rFonts w:ascii="Arial" w:hAnsi="Arial" w:cs="Arial"/>
          <w:b/>
          <w:color w:val="auto"/>
          <w:sz w:val="22"/>
          <w:szCs w:val="22"/>
          <w:highlight w:val="yellow"/>
        </w:rPr>
      </w:pPr>
    </w:p>
    <w:p w14:paraId="52526411" w14:textId="77777777" w:rsidR="00ED7C47" w:rsidRDefault="00ED7C47" w:rsidP="008A6C45">
      <w:pPr>
        <w:spacing w:line="288" w:lineRule="auto"/>
        <w:ind w:left="6480" w:firstLine="720"/>
        <w:rPr>
          <w:rFonts w:ascii="Arial" w:hAnsi="Arial" w:cs="Arial"/>
          <w:b/>
          <w:color w:val="auto"/>
          <w:sz w:val="22"/>
          <w:szCs w:val="22"/>
          <w:highlight w:val="yellow"/>
        </w:rPr>
      </w:pPr>
    </w:p>
    <w:p w14:paraId="49AD2FE0" w14:textId="77777777" w:rsidR="00ED7C47" w:rsidRDefault="00ED7C47" w:rsidP="008A6C45">
      <w:pPr>
        <w:spacing w:line="288" w:lineRule="auto"/>
        <w:ind w:left="6480" w:firstLine="720"/>
        <w:rPr>
          <w:rFonts w:ascii="Arial" w:hAnsi="Arial" w:cs="Arial"/>
          <w:b/>
          <w:color w:val="auto"/>
          <w:sz w:val="22"/>
          <w:szCs w:val="22"/>
          <w:highlight w:val="yellow"/>
        </w:rPr>
      </w:pPr>
    </w:p>
    <w:p w14:paraId="27BF9047" w14:textId="77777777" w:rsidR="00ED7C47" w:rsidRDefault="00ED7C47" w:rsidP="008A6C45">
      <w:pPr>
        <w:spacing w:line="288" w:lineRule="auto"/>
        <w:ind w:left="6480" w:firstLine="720"/>
        <w:rPr>
          <w:rFonts w:ascii="Arial" w:hAnsi="Arial" w:cs="Arial"/>
          <w:b/>
          <w:color w:val="auto"/>
          <w:sz w:val="22"/>
          <w:szCs w:val="22"/>
          <w:highlight w:val="yellow"/>
        </w:rPr>
      </w:pPr>
    </w:p>
    <w:p w14:paraId="01A03547" w14:textId="77777777" w:rsidR="00ED7C47" w:rsidRDefault="00ED7C47" w:rsidP="008A6C45">
      <w:pPr>
        <w:spacing w:line="288" w:lineRule="auto"/>
        <w:ind w:left="6480" w:firstLine="720"/>
        <w:rPr>
          <w:rFonts w:ascii="Arial" w:hAnsi="Arial" w:cs="Arial"/>
          <w:b/>
          <w:color w:val="auto"/>
          <w:sz w:val="22"/>
          <w:szCs w:val="22"/>
          <w:highlight w:val="yellow"/>
        </w:rPr>
      </w:pPr>
    </w:p>
    <w:p w14:paraId="030199C3" w14:textId="77777777" w:rsidR="00ED7C47" w:rsidRDefault="00ED7C47" w:rsidP="008A6C45">
      <w:pPr>
        <w:spacing w:line="288" w:lineRule="auto"/>
        <w:ind w:left="6480" w:firstLine="720"/>
        <w:rPr>
          <w:rFonts w:ascii="Arial" w:hAnsi="Arial" w:cs="Arial"/>
          <w:b/>
          <w:color w:val="auto"/>
          <w:sz w:val="22"/>
          <w:szCs w:val="22"/>
          <w:highlight w:val="yellow"/>
        </w:rPr>
      </w:pPr>
    </w:p>
    <w:p w14:paraId="60A0B3FB" w14:textId="77777777" w:rsidR="00ED7C47" w:rsidRDefault="00ED7C47" w:rsidP="008A6C45">
      <w:pPr>
        <w:spacing w:line="288" w:lineRule="auto"/>
        <w:ind w:left="6480" w:firstLine="720"/>
        <w:rPr>
          <w:rFonts w:ascii="Arial" w:hAnsi="Arial" w:cs="Arial"/>
          <w:b/>
          <w:color w:val="auto"/>
          <w:sz w:val="22"/>
          <w:szCs w:val="22"/>
          <w:highlight w:val="yellow"/>
        </w:rPr>
      </w:pPr>
    </w:p>
    <w:p w14:paraId="0D994D3A" w14:textId="77777777" w:rsidR="00ED7C47" w:rsidRDefault="00ED7C47" w:rsidP="008A6C45">
      <w:pPr>
        <w:spacing w:line="288" w:lineRule="auto"/>
        <w:ind w:left="6480" w:firstLine="720"/>
        <w:rPr>
          <w:rFonts w:ascii="Arial" w:hAnsi="Arial" w:cs="Arial"/>
          <w:b/>
          <w:color w:val="auto"/>
          <w:sz w:val="22"/>
          <w:szCs w:val="22"/>
          <w:highlight w:val="yellow"/>
        </w:rPr>
      </w:pPr>
    </w:p>
    <w:p w14:paraId="70652DF4" w14:textId="77777777" w:rsidR="00ED7C47" w:rsidRDefault="00ED7C47" w:rsidP="008A6C45">
      <w:pPr>
        <w:spacing w:line="288" w:lineRule="auto"/>
        <w:ind w:left="6480" w:firstLine="720"/>
        <w:rPr>
          <w:rFonts w:ascii="Arial" w:hAnsi="Arial" w:cs="Arial"/>
          <w:b/>
          <w:color w:val="auto"/>
          <w:sz w:val="22"/>
          <w:szCs w:val="22"/>
          <w:highlight w:val="yellow"/>
        </w:rPr>
      </w:pPr>
    </w:p>
    <w:p w14:paraId="507C2B9F" w14:textId="77777777" w:rsidR="000D4CC3" w:rsidRDefault="000D4CC3" w:rsidP="000D4CC3">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Załącznik nr 6</w:t>
      </w:r>
    </w:p>
    <w:p w14:paraId="46A252AB" w14:textId="77777777" w:rsidR="000D4CC3" w:rsidRDefault="000D4CC3" w:rsidP="000D4CC3">
      <w:pPr>
        <w:keepNext/>
        <w:spacing w:line="288" w:lineRule="auto"/>
        <w:rPr>
          <w:rFonts w:ascii="Arial" w:eastAsia="MS Mincho;ＭＳ 明朝" w:hAnsi="Arial" w:cs="Arial"/>
          <w:b/>
          <w:sz w:val="22"/>
          <w:szCs w:val="22"/>
        </w:rPr>
      </w:pPr>
    </w:p>
    <w:p w14:paraId="5C4A5724" w14:textId="77777777" w:rsidR="000D4CC3" w:rsidRPr="00CF3510" w:rsidRDefault="000D4CC3" w:rsidP="000D4CC3">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AFDE4EF" w14:textId="77777777" w:rsidR="000D4CC3" w:rsidRDefault="000D4CC3" w:rsidP="000D4CC3">
      <w:pPr>
        <w:spacing w:line="288" w:lineRule="auto"/>
        <w:rPr>
          <w:rFonts w:ascii="Arial" w:hAnsi="Arial" w:cs="Arial"/>
          <w:sz w:val="22"/>
        </w:rPr>
      </w:pPr>
    </w:p>
    <w:p w14:paraId="69446B08" w14:textId="77777777" w:rsidR="000D4CC3" w:rsidRDefault="000D4CC3" w:rsidP="000D4CC3">
      <w:pPr>
        <w:spacing w:line="288" w:lineRule="auto"/>
        <w:rPr>
          <w:rFonts w:ascii="Arial" w:hAnsi="Arial" w:cs="Arial"/>
          <w:sz w:val="18"/>
        </w:rPr>
      </w:pPr>
    </w:p>
    <w:p w14:paraId="00CAF351" w14:textId="77777777" w:rsidR="000D4CC3" w:rsidRPr="0095194C" w:rsidRDefault="000D4CC3" w:rsidP="000D4CC3">
      <w:pPr>
        <w:spacing w:line="288" w:lineRule="auto"/>
        <w:rPr>
          <w:rFonts w:ascii="Arial" w:hAnsi="Arial" w:cs="Arial"/>
          <w:sz w:val="18"/>
        </w:rPr>
      </w:pPr>
      <w:r w:rsidRPr="0095194C">
        <w:rPr>
          <w:rFonts w:ascii="Arial" w:hAnsi="Arial" w:cs="Arial"/>
          <w:sz w:val="18"/>
        </w:rPr>
        <w:t xml:space="preserve">Wykonawcy wspólnie ubiegający się </w:t>
      </w:r>
    </w:p>
    <w:p w14:paraId="04E52300" w14:textId="77777777" w:rsidR="000D4CC3" w:rsidRPr="00CF3510" w:rsidRDefault="000D4CC3" w:rsidP="000D4CC3">
      <w:pPr>
        <w:spacing w:line="288" w:lineRule="auto"/>
        <w:rPr>
          <w:rFonts w:ascii="Arial" w:hAnsi="Arial" w:cs="Arial"/>
          <w:sz w:val="22"/>
        </w:rPr>
      </w:pPr>
      <w:r w:rsidRPr="0095194C">
        <w:rPr>
          <w:rFonts w:ascii="Arial" w:hAnsi="Arial" w:cs="Arial"/>
          <w:sz w:val="18"/>
        </w:rPr>
        <w:t>o udzielenie zamówienia</w:t>
      </w:r>
    </w:p>
    <w:p w14:paraId="657C6FCB" w14:textId="77777777" w:rsidR="000D4CC3" w:rsidRPr="00CF3510" w:rsidRDefault="000D4CC3" w:rsidP="000D4CC3">
      <w:pPr>
        <w:spacing w:line="288" w:lineRule="auto"/>
        <w:rPr>
          <w:rFonts w:ascii="Arial" w:eastAsia="Arial" w:hAnsi="Arial" w:cs="Arial"/>
          <w:sz w:val="22"/>
        </w:rPr>
      </w:pPr>
      <w:r w:rsidRPr="00CF3510">
        <w:rPr>
          <w:rFonts w:ascii="Arial" w:eastAsia="Arial" w:hAnsi="Arial" w:cs="Arial"/>
          <w:sz w:val="22"/>
        </w:rPr>
        <w:t>…………………………………………</w:t>
      </w:r>
    </w:p>
    <w:p w14:paraId="71D9BE4E" w14:textId="77777777" w:rsidR="000D4CC3" w:rsidRPr="00CF3510" w:rsidRDefault="000D4CC3" w:rsidP="000D4CC3">
      <w:pPr>
        <w:spacing w:line="288" w:lineRule="auto"/>
        <w:rPr>
          <w:rFonts w:ascii="Arial" w:eastAsia="Arial" w:hAnsi="Arial" w:cs="Arial"/>
          <w:sz w:val="22"/>
        </w:rPr>
      </w:pPr>
      <w:r w:rsidRPr="00CF3510">
        <w:rPr>
          <w:rFonts w:ascii="Arial" w:eastAsia="Arial" w:hAnsi="Arial" w:cs="Arial"/>
          <w:sz w:val="22"/>
        </w:rPr>
        <w:t>…………………………………………</w:t>
      </w:r>
    </w:p>
    <w:p w14:paraId="4966A514" w14:textId="77777777" w:rsidR="000D4CC3" w:rsidRPr="00CF3510" w:rsidRDefault="000D4CC3" w:rsidP="000D4CC3">
      <w:pPr>
        <w:spacing w:line="288" w:lineRule="auto"/>
        <w:rPr>
          <w:rFonts w:ascii="Arial" w:hAnsi="Arial" w:cs="Arial"/>
          <w:sz w:val="18"/>
          <w:szCs w:val="18"/>
        </w:rPr>
      </w:pPr>
      <w:r w:rsidRPr="00CF3510">
        <w:rPr>
          <w:rFonts w:ascii="Arial" w:eastAsia="Arial" w:hAnsi="Arial" w:cs="Arial"/>
          <w:sz w:val="22"/>
        </w:rPr>
        <w:t>…………………………………………</w:t>
      </w:r>
    </w:p>
    <w:p w14:paraId="01D7DC17" w14:textId="77777777" w:rsidR="000D4CC3" w:rsidRPr="00CF3510" w:rsidRDefault="000D4CC3" w:rsidP="000D4CC3">
      <w:pPr>
        <w:spacing w:line="288" w:lineRule="auto"/>
        <w:rPr>
          <w:rFonts w:ascii="Arial" w:hAnsi="Arial" w:cs="Arial"/>
          <w:color w:val="000000"/>
          <w:sz w:val="22"/>
          <w:szCs w:val="18"/>
        </w:rPr>
      </w:pPr>
      <w:r w:rsidRPr="00CF3510">
        <w:rPr>
          <w:rFonts w:ascii="Arial" w:hAnsi="Arial" w:cs="Arial"/>
          <w:sz w:val="18"/>
          <w:szCs w:val="18"/>
        </w:rPr>
        <w:t>nazwa i adres Wykonawcy</w:t>
      </w:r>
    </w:p>
    <w:p w14:paraId="51232071" w14:textId="77777777" w:rsidR="000D4CC3" w:rsidRPr="00CF3510" w:rsidRDefault="000D4CC3" w:rsidP="000D4CC3">
      <w:pPr>
        <w:spacing w:line="288" w:lineRule="auto"/>
        <w:jc w:val="both"/>
        <w:rPr>
          <w:rFonts w:ascii="Arial" w:hAnsi="Arial" w:cs="Arial"/>
          <w:color w:val="000000"/>
          <w:sz w:val="22"/>
          <w:szCs w:val="18"/>
        </w:rPr>
      </w:pPr>
    </w:p>
    <w:p w14:paraId="4BA070D6" w14:textId="77777777" w:rsidR="000D4CC3" w:rsidRPr="00FA1ACB" w:rsidRDefault="000D4CC3" w:rsidP="000D4CC3">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65158DCB" w14:textId="77777777" w:rsidR="000D4CC3" w:rsidRPr="00FA1ACB" w:rsidRDefault="000D4CC3" w:rsidP="000D4CC3">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06ED8C9A" w14:textId="77777777" w:rsidR="000D4CC3" w:rsidRPr="00FA1ACB" w:rsidRDefault="000D4CC3" w:rsidP="000D4CC3">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623799FA" w14:textId="77777777" w:rsidR="000D4CC3" w:rsidRPr="00B10965" w:rsidRDefault="000D4CC3" w:rsidP="000D4C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B0834" w14:textId="2EA535E4" w:rsidR="000D4CC3" w:rsidRPr="00C677B6" w:rsidRDefault="000D4CC3" w:rsidP="000D4CC3">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Pr="000A71F5">
        <w:rPr>
          <w:rFonts w:ascii="Arial" w:eastAsia="Calibri" w:hAnsi="Arial" w:cs="Arial"/>
          <w:b/>
          <w:bCs/>
          <w:sz w:val="22"/>
          <w:szCs w:val="22"/>
          <w:lang w:eastAsia="en-US"/>
        </w:rPr>
        <w:t>Przebudowa ulicy Królowej Marysieńki na osiedlu Prątnica w Tczewie</w:t>
      </w:r>
      <w:r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A167A72" w14:textId="77777777" w:rsidR="000D4CC3" w:rsidRPr="00CF3510" w:rsidRDefault="000D4CC3" w:rsidP="000D4CC3">
      <w:pPr>
        <w:widowControl/>
        <w:suppressAutoHyphens w:val="0"/>
        <w:spacing w:line="288" w:lineRule="auto"/>
        <w:jc w:val="both"/>
        <w:rPr>
          <w:rFonts w:ascii="Arial" w:eastAsia="Times New Roman" w:hAnsi="Arial" w:cs="Arial"/>
          <w:sz w:val="22"/>
          <w:szCs w:val="22"/>
        </w:rPr>
      </w:pPr>
    </w:p>
    <w:p w14:paraId="5B645329" w14:textId="77777777" w:rsidR="000D4CC3" w:rsidRPr="00A94DE7" w:rsidRDefault="000D4CC3" w:rsidP="000D4CC3">
      <w:pPr>
        <w:widowControl/>
        <w:numPr>
          <w:ilvl w:val="0"/>
          <w:numId w:val="143"/>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32D72D61" w14:textId="77777777" w:rsidR="000D4CC3" w:rsidRPr="00A94DE7" w:rsidRDefault="000D4CC3" w:rsidP="000D4CC3">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F4A1C8" w14:textId="77777777" w:rsidR="000D4CC3" w:rsidRPr="00A94DE7" w:rsidRDefault="000D4CC3" w:rsidP="000D4CC3">
      <w:pPr>
        <w:widowControl/>
        <w:numPr>
          <w:ilvl w:val="0"/>
          <w:numId w:val="143"/>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AEF2A54" w14:textId="77777777" w:rsidR="000D4CC3" w:rsidRPr="00A94DE7" w:rsidRDefault="000D4CC3" w:rsidP="000D4CC3">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2437CCF5" w14:textId="77777777" w:rsidR="000D4CC3" w:rsidRPr="00A94DE7" w:rsidRDefault="000D4CC3" w:rsidP="000D4CC3">
      <w:pPr>
        <w:widowControl/>
        <w:numPr>
          <w:ilvl w:val="0"/>
          <w:numId w:val="143"/>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0BBE90D3" w14:textId="77777777" w:rsidR="000D4CC3" w:rsidRPr="00A94DE7" w:rsidRDefault="000D4CC3" w:rsidP="000D4CC3">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28C69C83" w14:textId="77777777" w:rsidR="000D4CC3" w:rsidRPr="00CF3510" w:rsidRDefault="000D4CC3" w:rsidP="000D4CC3">
      <w:pPr>
        <w:widowControl/>
        <w:suppressAutoHyphens w:val="0"/>
        <w:spacing w:line="288" w:lineRule="auto"/>
        <w:rPr>
          <w:rFonts w:ascii="Arial" w:eastAsia="Times New Roman" w:hAnsi="Arial" w:cs="Arial"/>
          <w:sz w:val="22"/>
          <w:szCs w:val="22"/>
        </w:rPr>
      </w:pPr>
    </w:p>
    <w:p w14:paraId="666F075C" w14:textId="77777777" w:rsidR="000D4CC3" w:rsidRPr="00CF3510" w:rsidRDefault="000D4CC3" w:rsidP="000D4CC3">
      <w:pPr>
        <w:widowControl/>
        <w:suppressAutoHyphens w:val="0"/>
        <w:spacing w:line="288" w:lineRule="auto"/>
        <w:rPr>
          <w:rFonts w:ascii="Arial" w:eastAsia="Times New Roman" w:hAnsi="Arial" w:cs="Arial"/>
          <w:sz w:val="22"/>
          <w:szCs w:val="22"/>
        </w:rPr>
      </w:pPr>
    </w:p>
    <w:p w14:paraId="4C7A2FFC" w14:textId="77777777" w:rsidR="000D4CC3" w:rsidRPr="0036316A" w:rsidRDefault="000D4CC3" w:rsidP="000D4CC3">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68FAF0B" w14:textId="77777777" w:rsidR="000D4CC3" w:rsidRDefault="000D4CC3" w:rsidP="000D4CC3">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13AD9F7" w14:textId="77777777" w:rsidR="000D4CC3" w:rsidRDefault="000D4CC3" w:rsidP="000D4CC3">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9C8AF92" w14:textId="77777777" w:rsidR="000D4CC3" w:rsidRDefault="000D4CC3" w:rsidP="000D4CC3">
      <w:pPr>
        <w:spacing w:line="288" w:lineRule="auto"/>
        <w:ind w:left="4320" w:firstLine="720"/>
        <w:jc w:val="center"/>
        <w:rPr>
          <w:rFonts w:ascii="Arial" w:hAnsi="Arial" w:cs="Arial"/>
          <w:b/>
          <w:sz w:val="22"/>
          <w:szCs w:val="22"/>
        </w:rPr>
      </w:pPr>
    </w:p>
    <w:p w14:paraId="030461E3" w14:textId="77777777" w:rsidR="000D4CC3" w:rsidRDefault="000D4CC3" w:rsidP="000D4CC3">
      <w:pPr>
        <w:spacing w:line="288" w:lineRule="auto"/>
        <w:ind w:left="4320" w:firstLine="720"/>
        <w:jc w:val="center"/>
        <w:rPr>
          <w:rFonts w:ascii="Arial" w:hAnsi="Arial" w:cs="Arial"/>
          <w:b/>
          <w:sz w:val="22"/>
          <w:szCs w:val="22"/>
        </w:rPr>
      </w:pPr>
    </w:p>
    <w:p w14:paraId="5A2BFFE1" w14:textId="77777777" w:rsidR="000D4CC3" w:rsidRDefault="000D4CC3" w:rsidP="000D4CC3">
      <w:pPr>
        <w:spacing w:line="288" w:lineRule="auto"/>
        <w:ind w:left="4320" w:firstLine="720"/>
        <w:jc w:val="center"/>
        <w:rPr>
          <w:rFonts w:ascii="Arial" w:hAnsi="Arial" w:cs="Arial"/>
          <w:b/>
          <w:sz w:val="22"/>
          <w:szCs w:val="22"/>
        </w:rPr>
      </w:pPr>
    </w:p>
    <w:p w14:paraId="65044057" w14:textId="77777777" w:rsidR="000D4CC3" w:rsidRDefault="000D4CC3" w:rsidP="000D4CC3">
      <w:pPr>
        <w:spacing w:line="288" w:lineRule="auto"/>
        <w:ind w:left="4320" w:firstLine="720"/>
        <w:jc w:val="center"/>
        <w:rPr>
          <w:rFonts w:ascii="Arial" w:hAnsi="Arial" w:cs="Arial"/>
          <w:b/>
          <w:sz w:val="22"/>
          <w:szCs w:val="22"/>
        </w:rPr>
      </w:pPr>
    </w:p>
    <w:p w14:paraId="6F254622" w14:textId="77777777" w:rsidR="000D4CC3" w:rsidRDefault="000D4CC3" w:rsidP="000D4CC3">
      <w:pPr>
        <w:spacing w:line="288" w:lineRule="auto"/>
        <w:ind w:left="4320" w:firstLine="720"/>
        <w:jc w:val="center"/>
        <w:rPr>
          <w:rFonts w:ascii="Arial" w:hAnsi="Arial" w:cs="Arial"/>
          <w:b/>
          <w:sz w:val="22"/>
          <w:szCs w:val="22"/>
        </w:rPr>
      </w:pPr>
    </w:p>
    <w:p w14:paraId="04008236" w14:textId="77777777" w:rsidR="000D4CC3" w:rsidRDefault="000D4CC3" w:rsidP="000D4CC3">
      <w:pPr>
        <w:spacing w:line="288" w:lineRule="auto"/>
        <w:ind w:left="4320" w:firstLine="720"/>
        <w:jc w:val="center"/>
        <w:rPr>
          <w:rFonts w:ascii="Arial" w:hAnsi="Arial" w:cs="Arial"/>
          <w:b/>
          <w:sz w:val="22"/>
          <w:szCs w:val="22"/>
        </w:rPr>
      </w:pPr>
    </w:p>
    <w:p w14:paraId="22900ED6" w14:textId="77777777" w:rsidR="000D4CC3" w:rsidRDefault="000D4CC3" w:rsidP="000D4CC3">
      <w:pPr>
        <w:spacing w:line="288" w:lineRule="auto"/>
        <w:rPr>
          <w:rFonts w:ascii="Arial" w:hAnsi="Arial" w:cs="Arial"/>
          <w:b/>
          <w:sz w:val="22"/>
          <w:szCs w:val="22"/>
        </w:rPr>
      </w:pPr>
    </w:p>
    <w:p w14:paraId="0B95EA95" w14:textId="77777777" w:rsidR="000D4CC3" w:rsidRPr="00D21A16" w:rsidRDefault="000D4CC3" w:rsidP="000D4CC3">
      <w:pPr>
        <w:spacing w:line="288" w:lineRule="auto"/>
        <w:ind w:left="4320" w:firstLine="720"/>
        <w:jc w:val="center"/>
        <w:rPr>
          <w:rFonts w:ascii="Arial" w:hAnsi="Arial" w:cs="Arial"/>
          <w:b/>
          <w:sz w:val="22"/>
          <w:szCs w:val="22"/>
        </w:rPr>
      </w:pPr>
      <w:r>
        <w:rPr>
          <w:rFonts w:ascii="Arial" w:hAnsi="Arial" w:cs="Arial"/>
          <w:b/>
          <w:sz w:val="22"/>
          <w:szCs w:val="22"/>
        </w:rPr>
        <w:t xml:space="preserve">                            Załącznik nr 7</w:t>
      </w:r>
    </w:p>
    <w:p w14:paraId="11550A82" w14:textId="77777777" w:rsidR="000D4CC3" w:rsidRPr="00D21A16" w:rsidRDefault="000D4CC3" w:rsidP="000D4CC3">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0680CF6F" w14:textId="77777777" w:rsidR="000D4CC3" w:rsidRPr="00C677B6" w:rsidRDefault="000D4CC3" w:rsidP="000D4CC3">
      <w:pPr>
        <w:spacing w:line="288" w:lineRule="auto"/>
        <w:jc w:val="center"/>
        <w:rPr>
          <w:rFonts w:ascii="Arial" w:hAnsi="Arial" w:cs="Arial"/>
          <w:b/>
          <w:sz w:val="8"/>
          <w:szCs w:val="22"/>
        </w:rPr>
      </w:pPr>
    </w:p>
    <w:p w14:paraId="16A27D44" w14:textId="77777777" w:rsidR="000D4CC3" w:rsidRPr="00D21A16" w:rsidRDefault="000D4CC3" w:rsidP="000D4CC3">
      <w:pPr>
        <w:spacing w:line="288" w:lineRule="auto"/>
        <w:jc w:val="center"/>
        <w:rPr>
          <w:rFonts w:ascii="Arial" w:hAnsi="Arial" w:cs="Arial"/>
          <w:b/>
          <w:sz w:val="22"/>
          <w:szCs w:val="22"/>
        </w:rPr>
      </w:pPr>
      <w:r w:rsidRPr="00D21A16">
        <w:rPr>
          <w:rFonts w:ascii="Arial" w:hAnsi="Arial" w:cs="Arial"/>
          <w:b/>
          <w:sz w:val="22"/>
        </w:rPr>
        <w:t xml:space="preserve">OŚWIADCZENIE O </w:t>
      </w:r>
      <w:r w:rsidRPr="00323EBE">
        <w:rPr>
          <w:rFonts w:ascii="Arial" w:hAnsi="Arial" w:cs="Arial"/>
          <w:b/>
          <w:color w:val="auto"/>
          <w:sz w:val="22"/>
        </w:rPr>
        <w:t xml:space="preserve">AKTUALNOŚCI INFORMACJI </w:t>
      </w:r>
      <w:r w:rsidRPr="00D21A16">
        <w:rPr>
          <w:rFonts w:ascii="Arial" w:hAnsi="Arial" w:cs="Arial"/>
          <w:b/>
          <w:sz w:val="22"/>
        </w:rPr>
        <w:t xml:space="preserve">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72AC460F" w14:textId="77777777" w:rsidR="000D4CC3" w:rsidRPr="00D21A16" w:rsidRDefault="000D4CC3" w:rsidP="000D4CC3">
      <w:pPr>
        <w:spacing w:line="288" w:lineRule="auto"/>
        <w:jc w:val="center"/>
        <w:rPr>
          <w:rFonts w:ascii="Arial" w:hAnsi="Arial" w:cs="Arial"/>
          <w:b/>
          <w:sz w:val="22"/>
          <w:szCs w:val="22"/>
        </w:rPr>
      </w:pPr>
    </w:p>
    <w:p w14:paraId="56089BAB" w14:textId="77777777" w:rsidR="000D4CC3" w:rsidRPr="00D21A16" w:rsidRDefault="000D4CC3" w:rsidP="000D4CC3">
      <w:pPr>
        <w:spacing w:line="288" w:lineRule="auto"/>
        <w:jc w:val="center"/>
        <w:rPr>
          <w:rFonts w:ascii="Arial" w:hAnsi="Arial" w:cs="Arial"/>
          <w:b/>
          <w:sz w:val="22"/>
          <w:szCs w:val="22"/>
        </w:rPr>
      </w:pPr>
    </w:p>
    <w:p w14:paraId="2348D074" w14:textId="77777777" w:rsidR="000D4CC3" w:rsidRPr="00D21A16" w:rsidRDefault="000D4CC3" w:rsidP="000D4CC3">
      <w:pPr>
        <w:spacing w:line="288" w:lineRule="auto"/>
        <w:rPr>
          <w:rFonts w:ascii="Arial" w:hAnsi="Arial" w:cs="Arial"/>
          <w:b/>
          <w:sz w:val="22"/>
          <w:szCs w:val="22"/>
        </w:rPr>
      </w:pPr>
    </w:p>
    <w:p w14:paraId="3B71CA1B" w14:textId="77777777" w:rsidR="000D4CC3" w:rsidRPr="00CF3510" w:rsidRDefault="000D4CC3" w:rsidP="000D4CC3">
      <w:pPr>
        <w:spacing w:line="288" w:lineRule="auto"/>
        <w:rPr>
          <w:rFonts w:ascii="Arial" w:eastAsia="Arial" w:hAnsi="Arial" w:cs="Arial"/>
          <w:sz w:val="22"/>
        </w:rPr>
      </w:pPr>
      <w:r w:rsidRPr="00CF3510">
        <w:rPr>
          <w:rFonts w:ascii="Arial" w:eastAsia="Arial" w:hAnsi="Arial" w:cs="Arial"/>
          <w:sz w:val="22"/>
        </w:rPr>
        <w:t>…………………………………………</w:t>
      </w:r>
    </w:p>
    <w:p w14:paraId="17635117" w14:textId="77777777" w:rsidR="000D4CC3" w:rsidRPr="00CF3510" w:rsidRDefault="000D4CC3" w:rsidP="000D4CC3">
      <w:pPr>
        <w:spacing w:line="288" w:lineRule="auto"/>
        <w:rPr>
          <w:rFonts w:ascii="Arial" w:eastAsia="Arial" w:hAnsi="Arial" w:cs="Arial"/>
          <w:sz w:val="22"/>
        </w:rPr>
      </w:pPr>
      <w:r w:rsidRPr="00CF3510">
        <w:rPr>
          <w:rFonts w:ascii="Arial" w:eastAsia="Arial" w:hAnsi="Arial" w:cs="Arial"/>
          <w:sz w:val="22"/>
        </w:rPr>
        <w:t>…………………………………………</w:t>
      </w:r>
    </w:p>
    <w:p w14:paraId="582AACAE" w14:textId="77777777" w:rsidR="000D4CC3" w:rsidRPr="00CF3510" w:rsidRDefault="000D4CC3" w:rsidP="000D4CC3">
      <w:pPr>
        <w:spacing w:line="288" w:lineRule="auto"/>
        <w:rPr>
          <w:rFonts w:ascii="Arial" w:hAnsi="Arial" w:cs="Arial"/>
          <w:sz w:val="18"/>
          <w:szCs w:val="18"/>
        </w:rPr>
      </w:pPr>
      <w:r w:rsidRPr="00CF3510">
        <w:rPr>
          <w:rFonts w:ascii="Arial" w:eastAsia="Arial" w:hAnsi="Arial" w:cs="Arial"/>
          <w:sz w:val="22"/>
        </w:rPr>
        <w:t>…………………………………………</w:t>
      </w:r>
    </w:p>
    <w:p w14:paraId="782F7A6E" w14:textId="77777777" w:rsidR="000D4CC3" w:rsidRPr="00B2129B" w:rsidRDefault="000D4CC3" w:rsidP="000D4CC3">
      <w:pPr>
        <w:spacing w:line="288" w:lineRule="auto"/>
        <w:rPr>
          <w:rFonts w:ascii="Arial" w:hAnsi="Arial" w:cs="Arial"/>
          <w:b/>
          <w:sz w:val="20"/>
          <w:szCs w:val="20"/>
        </w:rPr>
      </w:pPr>
      <w:r w:rsidRPr="00CF3510">
        <w:rPr>
          <w:rFonts w:ascii="Arial" w:hAnsi="Arial" w:cs="Arial"/>
          <w:sz w:val="18"/>
          <w:szCs w:val="18"/>
        </w:rPr>
        <w:t>nazwa i adres Wykonawcy</w:t>
      </w:r>
    </w:p>
    <w:p w14:paraId="5078CB64" w14:textId="77777777" w:rsidR="000D4CC3" w:rsidRDefault="000D4CC3" w:rsidP="000D4CC3">
      <w:pPr>
        <w:spacing w:line="288" w:lineRule="auto"/>
        <w:ind w:left="4962"/>
        <w:jc w:val="both"/>
        <w:rPr>
          <w:rFonts w:ascii="Arial" w:hAnsi="Arial"/>
          <w:b/>
          <w:color w:val="auto"/>
          <w:sz w:val="22"/>
          <w:szCs w:val="20"/>
          <w:lang w:eastAsia="pl-PL"/>
        </w:rPr>
      </w:pPr>
    </w:p>
    <w:p w14:paraId="451F97DD" w14:textId="77777777" w:rsidR="000D4CC3" w:rsidRPr="00B2129B" w:rsidRDefault="000D4CC3" w:rsidP="000D4CC3">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6811DFA3" w14:textId="77777777" w:rsidR="000D4CC3" w:rsidRPr="00B2129B" w:rsidRDefault="000D4CC3" w:rsidP="000D4CC3">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14:paraId="10BD4EB4" w14:textId="77777777" w:rsidR="000D4CC3" w:rsidRPr="00B2129B" w:rsidRDefault="000D4CC3" w:rsidP="000D4CC3">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498104BD" w14:textId="77777777" w:rsidR="000D4CC3" w:rsidRPr="00D21A16" w:rsidRDefault="000D4CC3" w:rsidP="000D4CC3">
      <w:pPr>
        <w:spacing w:line="288" w:lineRule="auto"/>
        <w:jc w:val="center"/>
        <w:rPr>
          <w:rFonts w:ascii="Arial" w:hAnsi="Arial" w:cs="Arial"/>
          <w:b/>
          <w:sz w:val="22"/>
          <w:szCs w:val="22"/>
        </w:rPr>
      </w:pPr>
    </w:p>
    <w:p w14:paraId="759FAD16" w14:textId="77777777" w:rsidR="000D4CC3" w:rsidRPr="00D21A16" w:rsidRDefault="000D4CC3" w:rsidP="000D4CC3">
      <w:pPr>
        <w:spacing w:line="288" w:lineRule="auto"/>
        <w:jc w:val="center"/>
        <w:rPr>
          <w:rFonts w:ascii="Arial" w:hAnsi="Arial" w:cs="Arial"/>
          <w:b/>
          <w:sz w:val="22"/>
          <w:szCs w:val="22"/>
        </w:rPr>
      </w:pPr>
    </w:p>
    <w:p w14:paraId="09C00A73" w14:textId="41821B3B" w:rsidR="000D4CC3" w:rsidRPr="00771FB6" w:rsidRDefault="000D4CC3" w:rsidP="000D4CC3">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Pr="000A71F5">
        <w:rPr>
          <w:rFonts w:ascii="Arial" w:eastAsia="Calibri" w:hAnsi="Arial" w:cs="Arial"/>
          <w:b/>
          <w:bCs/>
          <w:sz w:val="22"/>
          <w:szCs w:val="22"/>
          <w:lang w:eastAsia="en-US"/>
        </w:rPr>
        <w:t>Przebudowa ulicy Królowej Marysieńki na osiedlu Prątnica w Tczewie</w:t>
      </w:r>
      <w:r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 xml:space="preserve">iż nie podlegam wykluczeniu </w:t>
      </w:r>
      <w:r>
        <w:rPr>
          <w:rFonts w:ascii="Arial" w:eastAsia="Calibri" w:hAnsi="Arial" w:cs="Arial"/>
          <w:sz w:val="22"/>
          <w:szCs w:val="22"/>
          <w:lang w:eastAsia="en-US"/>
        </w:rPr>
        <w:br/>
        <w:t>z postępowania na podstawie</w:t>
      </w:r>
      <w:r w:rsidRPr="00771FB6">
        <w:rPr>
          <w:rFonts w:ascii="Arial" w:eastAsia="Times New Roman" w:hAnsi="Arial" w:cs="Arial"/>
          <w:color w:val="auto"/>
          <w:sz w:val="22"/>
          <w:szCs w:val="22"/>
          <w:lang w:eastAsia="pl-PL"/>
        </w:rPr>
        <w:t>:</w:t>
      </w:r>
    </w:p>
    <w:p w14:paraId="275D8F28" w14:textId="77777777" w:rsidR="000D4CC3" w:rsidRPr="00771FB6" w:rsidRDefault="00293852" w:rsidP="000D4CC3">
      <w:pPr>
        <w:widowControl/>
        <w:numPr>
          <w:ilvl w:val="0"/>
          <w:numId w:val="144"/>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0D4CC3" w:rsidRPr="00771FB6">
          <w:rPr>
            <w:rFonts w:ascii="Arial" w:eastAsia="Times New Roman" w:hAnsi="Arial" w:cs="Arial"/>
            <w:color w:val="auto"/>
            <w:sz w:val="22"/>
            <w:szCs w:val="22"/>
            <w:lang w:eastAsia="pl-PL"/>
          </w:rPr>
          <w:t>art. 108 ust. 1 pkt 3</w:t>
        </w:r>
      </w:hyperlink>
      <w:r w:rsidR="000D4CC3" w:rsidRPr="00771FB6">
        <w:rPr>
          <w:rFonts w:ascii="Arial" w:eastAsia="Times New Roman" w:hAnsi="Arial" w:cs="Arial"/>
          <w:color w:val="auto"/>
          <w:sz w:val="22"/>
          <w:szCs w:val="22"/>
          <w:lang w:eastAsia="pl-PL"/>
        </w:rPr>
        <w:t xml:space="preserve"> ustawy </w:t>
      </w:r>
      <w:proofErr w:type="spellStart"/>
      <w:r w:rsidR="000D4CC3" w:rsidRPr="00771FB6">
        <w:rPr>
          <w:rFonts w:ascii="Arial" w:eastAsia="Times New Roman" w:hAnsi="Arial" w:cs="Arial"/>
          <w:color w:val="auto"/>
          <w:sz w:val="22"/>
          <w:szCs w:val="22"/>
          <w:lang w:eastAsia="pl-PL"/>
        </w:rPr>
        <w:t>Pzp</w:t>
      </w:r>
      <w:proofErr w:type="spellEnd"/>
      <w:r w:rsidR="000D4CC3" w:rsidRPr="00771FB6">
        <w:rPr>
          <w:rFonts w:ascii="Arial" w:eastAsia="Times New Roman" w:hAnsi="Arial" w:cs="Arial"/>
          <w:color w:val="auto"/>
          <w:sz w:val="22"/>
          <w:szCs w:val="22"/>
          <w:lang w:eastAsia="pl-PL"/>
        </w:rPr>
        <w:t>,</w:t>
      </w:r>
    </w:p>
    <w:p w14:paraId="4B49BFE8" w14:textId="77777777" w:rsidR="000D4CC3" w:rsidRPr="00771FB6" w:rsidRDefault="00293852" w:rsidP="000D4CC3">
      <w:pPr>
        <w:widowControl/>
        <w:numPr>
          <w:ilvl w:val="0"/>
          <w:numId w:val="144"/>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0D4CC3" w:rsidRPr="00771FB6">
          <w:rPr>
            <w:rFonts w:ascii="Arial" w:eastAsia="Times New Roman" w:hAnsi="Arial" w:cs="Arial"/>
            <w:color w:val="auto"/>
            <w:sz w:val="22"/>
            <w:szCs w:val="22"/>
            <w:lang w:eastAsia="pl-PL"/>
          </w:rPr>
          <w:t>art. 108 ust. 1 pkt 4</w:t>
        </w:r>
      </w:hyperlink>
      <w:r w:rsidR="000D4CC3" w:rsidRPr="00771FB6">
        <w:rPr>
          <w:rFonts w:ascii="Arial" w:eastAsia="Times New Roman" w:hAnsi="Arial" w:cs="Arial"/>
          <w:color w:val="auto"/>
          <w:sz w:val="22"/>
          <w:szCs w:val="22"/>
          <w:lang w:eastAsia="pl-PL"/>
        </w:rPr>
        <w:t xml:space="preserve"> ustawy </w:t>
      </w:r>
      <w:proofErr w:type="spellStart"/>
      <w:r w:rsidR="000D4CC3" w:rsidRPr="00771FB6">
        <w:rPr>
          <w:rFonts w:ascii="Arial" w:eastAsia="Times New Roman" w:hAnsi="Arial" w:cs="Arial"/>
          <w:color w:val="auto"/>
          <w:sz w:val="22"/>
          <w:szCs w:val="22"/>
          <w:lang w:eastAsia="pl-PL"/>
        </w:rPr>
        <w:t>Pzp</w:t>
      </w:r>
      <w:proofErr w:type="spellEnd"/>
      <w:r w:rsidR="000D4CC3" w:rsidRPr="00771FB6">
        <w:rPr>
          <w:rFonts w:ascii="Arial" w:eastAsia="Times New Roman" w:hAnsi="Arial" w:cs="Arial"/>
          <w:color w:val="auto"/>
          <w:sz w:val="22"/>
          <w:szCs w:val="22"/>
          <w:lang w:eastAsia="pl-PL"/>
        </w:rPr>
        <w:t xml:space="preserve">, dotyczących orzeczenia zakazu ubiegania się </w:t>
      </w:r>
      <w:r w:rsidR="000D4CC3">
        <w:rPr>
          <w:rFonts w:ascii="Arial" w:eastAsia="Times New Roman" w:hAnsi="Arial" w:cs="Arial"/>
          <w:color w:val="auto"/>
          <w:sz w:val="22"/>
          <w:szCs w:val="22"/>
          <w:lang w:eastAsia="pl-PL"/>
        </w:rPr>
        <w:t xml:space="preserve">                        </w:t>
      </w:r>
      <w:r w:rsidR="000D4CC3" w:rsidRPr="00771FB6">
        <w:rPr>
          <w:rFonts w:ascii="Arial" w:eastAsia="Times New Roman" w:hAnsi="Arial" w:cs="Arial"/>
          <w:color w:val="auto"/>
          <w:sz w:val="22"/>
          <w:szCs w:val="22"/>
          <w:lang w:eastAsia="pl-PL"/>
        </w:rPr>
        <w:t>o zamówienie publiczne tytułem środka zapobiegawczego,</w:t>
      </w:r>
    </w:p>
    <w:p w14:paraId="675400F8" w14:textId="77777777" w:rsidR="000D4CC3" w:rsidRPr="00771FB6" w:rsidRDefault="00293852" w:rsidP="000D4CC3">
      <w:pPr>
        <w:widowControl/>
        <w:numPr>
          <w:ilvl w:val="0"/>
          <w:numId w:val="144"/>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0D4CC3" w:rsidRPr="00771FB6">
          <w:rPr>
            <w:rFonts w:ascii="Arial" w:eastAsia="Times New Roman" w:hAnsi="Arial" w:cs="Arial"/>
            <w:color w:val="auto"/>
            <w:sz w:val="22"/>
            <w:szCs w:val="22"/>
            <w:lang w:eastAsia="pl-PL"/>
          </w:rPr>
          <w:t>art. 108 ust. 1 pkt 5</w:t>
        </w:r>
      </w:hyperlink>
      <w:r w:rsidR="000D4CC3" w:rsidRPr="00771FB6">
        <w:rPr>
          <w:rFonts w:ascii="Arial" w:eastAsia="Times New Roman" w:hAnsi="Arial" w:cs="Arial"/>
          <w:color w:val="auto"/>
          <w:sz w:val="22"/>
          <w:szCs w:val="22"/>
          <w:lang w:eastAsia="pl-PL"/>
        </w:rPr>
        <w:t xml:space="preserve"> ustawy </w:t>
      </w:r>
      <w:proofErr w:type="spellStart"/>
      <w:r w:rsidR="000D4CC3" w:rsidRPr="00771FB6">
        <w:rPr>
          <w:rFonts w:ascii="Arial" w:eastAsia="Times New Roman" w:hAnsi="Arial" w:cs="Arial"/>
          <w:color w:val="auto"/>
          <w:sz w:val="22"/>
          <w:szCs w:val="22"/>
          <w:lang w:eastAsia="pl-PL"/>
        </w:rPr>
        <w:t>Pzp</w:t>
      </w:r>
      <w:proofErr w:type="spellEnd"/>
      <w:r w:rsidR="000D4CC3" w:rsidRPr="00771FB6">
        <w:rPr>
          <w:rFonts w:ascii="Arial" w:eastAsia="Times New Roman" w:hAnsi="Arial" w:cs="Arial"/>
          <w:color w:val="auto"/>
          <w:sz w:val="22"/>
          <w:szCs w:val="22"/>
          <w:lang w:eastAsia="pl-PL"/>
        </w:rPr>
        <w:t>, dotyczących zawarcia z innymi wykonawcami porozumienia mającego na celu zakłócenie konkurencji,</w:t>
      </w:r>
    </w:p>
    <w:p w14:paraId="1CB61432" w14:textId="77777777" w:rsidR="000D4CC3" w:rsidRDefault="00293852" w:rsidP="000D4CC3">
      <w:pPr>
        <w:widowControl/>
        <w:numPr>
          <w:ilvl w:val="0"/>
          <w:numId w:val="144"/>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0D4CC3" w:rsidRPr="00771FB6">
          <w:rPr>
            <w:rFonts w:ascii="Arial" w:eastAsia="Times New Roman" w:hAnsi="Arial" w:cs="Arial"/>
            <w:color w:val="auto"/>
            <w:sz w:val="22"/>
            <w:szCs w:val="22"/>
            <w:lang w:eastAsia="pl-PL"/>
          </w:rPr>
          <w:t>art. 108 ust. 1 pkt 6</w:t>
        </w:r>
      </w:hyperlink>
      <w:r w:rsidR="000D4CC3">
        <w:rPr>
          <w:rFonts w:ascii="Arial" w:eastAsia="Times New Roman" w:hAnsi="Arial" w:cs="Arial"/>
          <w:color w:val="auto"/>
          <w:sz w:val="22"/>
          <w:szCs w:val="22"/>
          <w:lang w:eastAsia="pl-PL"/>
        </w:rPr>
        <w:t xml:space="preserve"> ustawy </w:t>
      </w:r>
      <w:proofErr w:type="spellStart"/>
      <w:r w:rsidR="000D4CC3">
        <w:rPr>
          <w:rFonts w:ascii="Arial" w:eastAsia="Times New Roman" w:hAnsi="Arial" w:cs="Arial"/>
          <w:color w:val="auto"/>
          <w:sz w:val="22"/>
          <w:szCs w:val="22"/>
          <w:lang w:eastAsia="pl-PL"/>
        </w:rPr>
        <w:t>Pzp</w:t>
      </w:r>
      <w:proofErr w:type="spellEnd"/>
      <w:r w:rsidR="000D4CC3">
        <w:rPr>
          <w:rFonts w:ascii="Arial" w:eastAsia="Times New Roman" w:hAnsi="Arial" w:cs="Arial"/>
          <w:color w:val="auto"/>
          <w:sz w:val="22"/>
          <w:szCs w:val="22"/>
          <w:lang w:eastAsia="pl-PL"/>
        </w:rPr>
        <w:t>,</w:t>
      </w:r>
    </w:p>
    <w:p w14:paraId="10317D70" w14:textId="6F739E05" w:rsidR="000D4CC3" w:rsidRPr="00A116C7" w:rsidRDefault="000D4CC3" w:rsidP="000D4CC3">
      <w:pPr>
        <w:pStyle w:val="Akapitzlist"/>
        <w:numPr>
          <w:ilvl w:val="0"/>
          <w:numId w:val="144"/>
        </w:numPr>
        <w:spacing w:line="288" w:lineRule="auto"/>
        <w:ind w:left="284" w:hanging="284"/>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Pr>
          <w:rFonts w:ascii="Arial" w:eastAsia="Times New Roman" w:hAnsi="Arial" w:cs="Arial"/>
          <w:color w:val="auto"/>
          <w:sz w:val="22"/>
          <w:szCs w:val="22"/>
          <w:lang w:eastAsia="pl-PL"/>
        </w:rPr>
        <w:t>3</w:t>
      </w:r>
      <w:r w:rsidRPr="00A116C7">
        <w:rPr>
          <w:rFonts w:ascii="Arial" w:eastAsia="Times New Roman" w:hAnsi="Arial" w:cs="Arial"/>
          <w:color w:val="auto"/>
          <w:sz w:val="22"/>
          <w:szCs w:val="22"/>
          <w:lang w:eastAsia="pl-PL"/>
        </w:rPr>
        <w:t xml:space="preserve"> r., poz. 835).</w:t>
      </w:r>
    </w:p>
    <w:p w14:paraId="55A5D8CD" w14:textId="77777777" w:rsidR="000D4CC3" w:rsidRPr="00771FB6" w:rsidRDefault="000D4CC3" w:rsidP="000D4CC3">
      <w:pPr>
        <w:widowControl/>
        <w:suppressAutoHyphens w:val="0"/>
        <w:spacing w:line="288" w:lineRule="auto"/>
        <w:ind w:left="284"/>
        <w:rPr>
          <w:rFonts w:ascii="Arial" w:eastAsia="Times New Roman" w:hAnsi="Arial" w:cs="Arial"/>
          <w:color w:val="auto"/>
          <w:sz w:val="22"/>
          <w:szCs w:val="22"/>
          <w:lang w:eastAsia="pl-PL"/>
        </w:rPr>
      </w:pPr>
    </w:p>
    <w:p w14:paraId="567B0344" w14:textId="77777777" w:rsidR="000D4CC3" w:rsidRPr="00D21A16" w:rsidRDefault="000D4CC3" w:rsidP="000D4CC3">
      <w:pPr>
        <w:spacing w:line="288" w:lineRule="auto"/>
        <w:jc w:val="center"/>
        <w:rPr>
          <w:rFonts w:ascii="Arial" w:hAnsi="Arial" w:cs="Arial"/>
          <w:b/>
          <w:sz w:val="22"/>
          <w:szCs w:val="22"/>
        </w:rPr>
      </w:pPr>
    </w:p>
    <w:p w14:paraId="48393CE4" w14:textId="77777777" w:rsidR="000D4CC3" w:rsidRPr="00D21A16" w:rsidRDefault="000D4CC3" w:rsidP="000D4CC3">
      <w:pPr>
        <w:spacing w:line="288" w:lineRule="auto"/>
        <w:jc w:val="center"/>
        <w:rPr>
          <w:rFonts w:ascii="Arial" w:hAnsi="Arial" w:cs="Arial"/>
          <w:b/>
          <w:sz w:val="22"/>
          <w:szCs w:val="22"/>
        </w:rPr>
      </w:pPr>
    </w:p>
    <w:p w14:paraId="56E1D3F7" w14:textId="77777777" w:rsidR="000D4CC3" w:rsidRPr="00D21A16" w:rsidRDefault="000D4CC3" w:rsidP="000D4CC3">
      <w:pPr>
        <w:spacing w:line="288" w:lineRule="auto"/>
        <w:rPr>
          <w:rFonts w:ascii="Arial" w:hAnsi="Arial" w:cs="Arial"/>
          <w:b/>
          <w:sz w:val="22"/>
          <w:szCs w:val="22"/>
        </w:rPr>
      </w:pPr>
    </w:p>
    <w:p w14:paraId="308D7C1B" w14:textId="77777777" w:rsidR="000D4CC3" w:rsidRPr="0036316A" w:rsidRDefault="000D4CC3" w:rsidP="000D4CC3">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3EDED553" w14:textId="77777777" w:rsidR="000D4CC3" w:rsidRPr="00D21A16" w:rsidRDefault="000D4CC3" w:rsidP="000D4CC3">
      <w:pPr>
        <w:spacing w:line="288" w:lineRule="auto"/>
        <w:jc w:val="center"/>
        <w:rPr>
          <w:rFonts w:ascii="Arial" w:hAnsi="Arial" w:cs="Arial"/>
          <w:b/>
          <w:sz w:val="22"/>
          <w:szCs w:val="22"/>
        </w:rPr>
      </w:pPr>
    </w:p>
    <w:p w14:paraId="05AAAFDE" w14:textId="77777777" w:rsidR="000D4CC3" w:rsidRPr="00D21A16" w:rsidRDefault="000D4CC3" w:rsidP="000D4CC3">
      <w:pPr>
        <w:spacing w:line="288" w:lineRule="auto"/>
        <w:jc w:val="center"/>
        <w:rPr>
          <w:rFonts w:ascii="Arial" w:hAnsi="Arial" w:cs="Arial"/>
          <w:b/>
          <w:sz w:val="22"/>
          <w:szCs w:val="22"/>
        </w:rPr>
      </w:pPr>
    </w:p>
    <w:p w14:paraId="00297B8B" w14:textId="77777777" w:rsidR="000D4CC3" w:rsidRPr="00D21A16" w:rsidRDefault="000D4CC3" w:rsidP="000D4CC3">
      <w:pPr>
        <w:spacing w:line="288" w:lineRule="auto"/>
        <w:jc w:val="center"/>
        <w:rPr>
          <w:rFonts w:ascii="Arial" w:hAnsi="Arial" w:cs="Arial"/>
          <w:b/>
          <w:sz w:val="22"/>
          <w:szCs w:val="22"/>
        </w:rPr>
      </w:pPr>
    </w:p>
    <w:p w14:paraId="72748E92" w14:textId="77777777" w:rsidR="000D4CC3" w:rsidRDefault="000D4CC3" w:rsidP="000D4CC3">
      <w:pPr>
        <w:spacing w:line="288" w:lineRule="auto"/>
        <w:rPr>
          <w:rFonts w:ascii="Arial" w:hAnsi="Arial" w:cs="Arial"/>
          <w:b/>
          <w:color w:val="auto"/>
          <w:sz w:val="22"/>
          <w:szCs w:val="22"/>
          <w:highlight w:val="yellow"/>
        </w:rPr>
      </w:pPr>
    </w:p>
    <w:p w14:paraId="7CC14276" w14:textId="77777777" w:rsidR="000D4CC3" w:rsidRDefault="000D4CC3" w:rsidP="008A6C45">
      <w:pPr>
        <w:spacing w:line="288" w:lineRule="auto"/>
        <w:ind w:left="6480" w:firstLine="720"/>
        <w:rPr>
          <w:rFonts w:ascii="Arial" w:hAnsi="Arial" w:cs="Arial"/>
          <w:b/>
          <w:color w:val="auto"/>
          <w:sz w:val="22"/>
          <w:szCs w:val="22"/>
          <w:highlight w:val="yellow"/>
        </w:rPr>
      </w:pPr>
    </w:p>
    <w:p w14:paraId="7EC9E98B" w14:textId="7C8E5E36" w:rsidR="008A6C45" w:rsidRPr="007009AE" w:rsidRDefault="008A6C45" w:rsidP="008A6C45">
      <w:pPr>
        <w:spacing w:line="288" w:lineRule="auto"/>
        <w:ind w:left="6480" w:firstLine="720"/>
        <w:rPr>
          <w:rFonts w:ascii="Arial" w:hAnsi="Arial" w:cs="Arial"/>
          <w:b/>
          <w:color w:val="auto"/>
          <w:sz w:val="22"/>
          <w:szCs w:val="22"/>
        </w:rPr>
      </w:pPr>
      <w:r w:rsidRPr="000D4CC3">
        <w:rPr>
          <w:rFonts w:ascii="Arial" w:hAnsi="Arial" w:cs="Arial"/>
          <w:b/>
          <w:color w:val="auto"/>
          <w:sz w:val="22"/>
          <w:szCs w:val="22"/>
        </w:rPr>
        <w:lastRenderedPageBreak/>
        <w:t xml:space="preserve">Załącznik nr </w:t>
      </w:r>
      <w:r w:rsidR="00946534" w:rsidRPr="000D4CC3">
        <w:rPr>
          <w:rFonts w:ascii="Arial" w:hAnsi="Arial" w:cs="Arial"/>
          <w:b/>
          <w:color w:val="auto"/>
          <w:sz w:val="22"/>
          <w:szCs w:val="22"/>
        </w:rPr>
        <w:t>8</w:t>
      </w:r>
    </w:p>
    <w:p w14:paraId="5DD0534E" w14:textId="77777777" w:rsidR="008A6C45" w:rsidRPr="007009AE" w:rsidRDefault="008A6C45" w:rsidP="00BB04A6">
      <w:pPr>
        <w:spacing w:line="288" w:lineRule="auto"/>
        <w:jc w:val="center"/>
        <w:rPr>
          <w:rFonts w:ascii="Arial" w:hAnsi="Arial" w:cs="Arial"/>
          <w:b/>
          <w:color w:val="auto"/>
          <w:sz w:val="22"/>
          <w:szCs w:val="22"/>
        </w:rPr>
      </w:pPr>
    </w:p>
    <w:p w14:paraId="0C5CDA63" w14:textId="7C6C323D" w:rsidR="00BB04A6" w:rsidRPr="007009AE" w:rsidRDefault="00BB04A6" w:rsidP="00BB04A6">
      <w:pPr>
        <w:spacing w:line="288" w:lineRule="auto"/>
        <w:jc w:val="center"/>
        <w:rPr>
          <w:rFonts w:ascii="Arial" w:hAnsi="Arial" w:cs="Arial"/>
          <w:b/>
          <w:color w:val="auto"/>
          <w:sz w:val="28"/>
        </w:rPr>
      </w:pPr>
      <w:r w:rsidRPr="007009AE">
        <w:rPr>
          <w:rFonts w:ascii="Arial" w:hAnsi="Arial" w:cs="Arial"/>
          <w:b/>
          <w:color w:val="auto"/>
          <w:sz w:val="22"/>
          <w:szCs w:val="22"/>
        </w:rPr>
        <w:t>PROJEKTOWANE POSTANOWIENIA UMOWY</w:t>
      </w:r>
    </w:p>
    <w:p w14:paraId="6132CCF9" w14:textId="77777777" w:rsidR="00BB04A6" w:rsidRPr="007009AE" w:rsidRDefault="00BB04A6" w:rsidP="00BB04A6">
      <w:pPr>
        <w:spacing w:line="288" w:lineRule="auto"/>
        <w:jc w:val="center"/>
        <w:rPr>
          <w:rFonts w:ascii="Arial" w:hAnsi="Arial"/>
          <w:color w:val="auto"/>
          <w:sz w:val="10"/>
          <w:szCs w:val="10"/>
        </w:rPr>
      </w:pPr>
    </w:p>
    <w:p w14:paraId="74EE5175" w14:textId="06FD141C" w:rsidR="002D3128" w:rsidRPr="007009AE" w:rsidRDefault="002D3128" w:rsidP="002D3128">
      <w:pPr>
        <w:spacing w:line="288" w:lineRule="auto"/>
        <w:jc w:val="both"/>
        <w:rPr>
          <w:rFonts w:ascii="Arial" w:hAnsi="Arial"/>
          <w:color w:val="auto"/>
          <w:sz w:val="22"/>
          <w:szCs w:val="22"/>
          <w:lang w:eastAsia="pl-PL"/>
        </w:rPr>
      </w:pPr>
      <w:r w:rsidRPr="007009AE">
        <w:rPr>
          <w:rFonts w:ascii="Arial" w:hAnsi="Arial"/>
          <w:color w:val="auto"/>
          <w:sz w:val="22"/>
          <w:szCs w:val="22"/>
          <w:lang w:eastAsia="pl-PL"/>
        </w:rPr>
        <w:t>Zawarta w</w:t>
      </w:r>
      <w:r w:rsidR="00C101A6" w:rsidRPr="007009AE">
        <w:rPr>
          <w:rFonts w:ascii="Arial" w:hAnsi="Arial"/>
          <w:color w:val="auto"/>
          <w:sz w:val="22"/>
          <w:szCs w:val="22"/>
          <w:lang w:eastAsia="pl-PL"/>
        </w:rPr>
        <w:t xml:space="preserve"> </w:t>
      </w:r>
      <w:r w:rsidRPr="007009AE">
        <w:rPr>
          <w:rFonts w:ascii="Arial" w:hAnsi="Arial"/>
          <w:color w:val="auto"/>
          <w:sz w:val="22"/>
          <w:szCs w:val="22"/>
          <w:lang w:eastAsia="pl-PL"/>
        </w:rPr>
        <w:t>dniu .............202</w:t>
      </w:r>
      <w:r w:rsidR="0094317A" w:rsidRPr="007009AE">
        <w:rPr>
          <w:rFonts w:ascii="Arial" w:hAnsi="Arial"/>
          <w:color w:val="auto"/>
          <w:sz w:val="22"/>
          <w:szCs w:val="22"/>
          <w:lang w:eastAsia="pl-PL"/>
        </w:rPr>
        <w:t>3</w:t>
      </w:r>
      <w:r w:rsidRPr="007009AE">
        <w:rPr>
          <w:rFonts w:ascii="Arial" w:hAnsi="Arial"/>
          <w:color w:val="auto"/>
          <w:sz w:val="22"/>
          <w:szCs w:val="22"/>
          <w:lang w:eastAsia="pl-PL"/>
        </w:rPr>
        <w:t xml:space="preserve"> r.</w:t>
      </w:r>
      <w:r w:rsidR="00C101A6" w:rsidRPr="007009AE">
        <w:rPr>
          <w:rFonts w:ascii="Arial" w:hAnsi="Arial"/>
          <w:color w:val="auto"/>
          <w:sz w:val="22"/>
          <w:szCs w:val="22"/>
          <w:lang w:eastAsia="pl-PL"/>
        </w:rPr>
        <w:t xml:space="preserve"> </w:t>
      </w:r>
      <w:r w:rsidRPr="007009AE">
        <w:rPr>
          <w:rFonts w:ascii="Arial" w:hAnsi="Arial"/>
          <w:color w:val="auto"/>
          <w:sz w:val="22"/>
          <w:szCs w:val="22"/>
          <w:lang w:eastAsia="pl-PL"/>
        </w:rPr>
        <w:t>w</w:t>
      </w:r>
      <w:r w:rsidR="00C101A6" w:rsidRPr="007009AE">
        <w:rPr>
          <w:rFonts w:ascii="Arial" w:hAnsi="Arial"/>
          <w:color w:val="auto"/>
          <w:sz w:val="22"/>
          <w:szCs w:val="22"/>
          <w:lang w:eastAsia="pl-PL"/>
        </w:rPr>
        <w:t xml:space="preserve"> </w:t>
      </w:r>
      <w:r w:rsidRPr="007009AE">
        <w:rPr>
          <w:rFonts w:ascii="Arial" w:hAnsi="Arial"/>
          <w:color w:val="auto"/>
          <w:sz w:val="22"/>
          <w:szCs w:val="22"/>
          <w:lang w:eastAsia="pl-PL"/>
        </w:rPr>
        <w:t>Tczewie</w:t>
      </w:r>
    </w:p>
    <w:p w14:paraId="75B7F002" w14:textId="114334F2" w:rsidR="002D3128" w:rsidRPr="007009AE" w:rsidRDefault="002D3128" w:rsidP="002D3128">
      <w:pPr>
        <w:spacing w:line="288" w:lineRule="auto"/>
        <w:jc w:val="both"/>
        <w:rPr>
          <w:rFonts w:ascii="Arial" w:hAnsi="Arial"/>
          <w:color w:val="auto"/>
          <w:sz w:val="22"/>
          <w:szCs w:val="22"/>
          <w:lang w:eastAsia="pl-PL"/>
        </w:rPr>
      </w:pPr>
      <w:r w:rsidRPr="007009AE">
        <w:rPr>
          <w:rFonts w:ascii="Arial" w:hAnsi="Arial"/>
          <w:color w:val="auto"/>
          <w:sz w:val="22"/>
          <w:szCs w:val="22"/>
          <w:lang w:eastAsia="pl-PL"/>
        </w:rPr>
        <w:t>pomiędzy Gminą Miejską Tczew - Zakładem Usług Komunalnych, z siedzibą w Tczewie,</w:t>
      </w:r>
      <w:r w:rsidR="00C101A6" w:rsidRPr="007009AE">
        <w:rPr>
          <w:rFonts w:ascii="Arial" w:hAnsi="Arial"/>
          <w:color w:val="auto"/>
          <w:sz w:val="22"/>
          <w:szCs w:val="22"/>
          <w:lang w:eastAsia="pl-PL"/>
        </w:rPr>
        <w:t xml:space="preserve"> </w:t>
      </w:r>
      <w:r w:rsidRPr="007009AE">
        <w:rPr>
          <w:rFonts w:ascii="Arial" w:hAnsi="Arial"/>
          <w:color w:val="auto"/>
          <w:sz w:val="22"/>
          <w:szCs w:val="22"/>
          <w:lang w:eastAsia="pl-PL"/>
        </w:rPr>
        <w:t xml:space="preserve">ul. </w:t>
      </w:r>
      <w:proofErr w:type="spellStart"/>
      <w:r w:rsidRPr="007009AE">
        <w:rPr>
          <w:rFonts w:ascii="Arial" w:hAnsi="Arial"/>
          <w:color w:val="auto"/>
          <w:sz w:val="22"/>
          <w:szCs w:val="22"/>
          <w:lang w:eastAsia="pl-PL"/>
        </w:rPr>
        <w:t>Czatkowska</w:t>
      </w:r>
      <w:proofErr w:type="spellEnd"/>
      <w:r w:rsidRPr="007009AE">
        <w:rPr>
          <w:rFonts w:ascii="Arial" w:hAnsi="Arial"/>
          <w:color w:val="auto"/>
          <w:sz w:val="22"/>
          <w:szCs w:val="22"/>
          <w:lang w:eastAsia="pl-PL"/>
        </w:rPr>
        <w:t xml:space="preserve"> 2e, </w:t>
      </w:r>
    </w:p>
    <w:p w14:paraId="2C7F7C55" w14:textId="77777777" w:rsidR="002D3128" w:rsidRPr="007009AE" w:rsidRDefault="002D3128" w:rsidP="002D312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reprezentowanym przez Pana Przemysława </w:t>
      </w:r>
      <w:proofErr w:type="spellStart"/>
      <w:r w:rsidRPr="007009AE">
        <w:rPr>
          <w:rFonts w:ascii="Arial" w:hAnsi="Arial" w:cs="Arial"/>
          <w:color w:val="auto"/>
          <w:sz w:val="22"/>
          <w:szCs w:val="22"/>
          <w:lang w:eastAsia="pl-PL"/>
        </w:rPr>
        <w:t>Boleskiego</w:t>
      </w:r>
      <w:proofErr w:type="spellEnd"/>
      <w:r w:rsidRPr="007009AE">
        <w:rPr>
          <w:rFonts w:ascii="Arial" w:hAnsi="Arial" w:cs="Arial"/>
          <w:color w:val="auto"/>
          <w:sz w:val="22"/>
          <w:szCs w:val="22"/>
          <w:lang w:eastAsia="pl-PL"/>
        </w:rPr>
        <w:t xml:space="preserve"> – Dyrektora,</w:t>
      </w:r>
    </w:p>
    <w:p w14:paraId="31D1893E" w14:textId="77777777" w:rsidR="002D3128" w:rsidRPr="007009AE" w:rsidRDefault="002D3128" w:rsidP="002D3128">
      <w:pPr>
        <w:spacing w:line="288" w:lineRule="auto"/>
        <w:jc w:val="both"/>
        <w:rPr>
          <w:rFonts w:ascii="Arial" w:hAnsi="Arial"/>
          <w:color w:val="auto"/>
          <w:sz w:val="22"/>
          <w:szCs w:val="22"/>
          <w:lang w:eastAsia="pl-PL"/>
        </w:rPr>
      </w:pPr>
      <w:r w:rsidRPr="007009AE">
        <w:rPr>
          <w:rFonts w:ascii="Arial" w:hAnsi="Arial"/>
          <w:color w:val="auto"/>
          <w:sz w:val="22"/>
          <w:szCs w:val="22"/>
          <w:lang w:eastAsia="pl-PL"/>
        </w:rPr>
        <w:t>zwanym w dalszej treści „Zamawiającym”,</w:t>
      </w:r>
    </w:p>
    <w:p w14:paraId="4E8AEA7C" w14:textId="5A97B86E" w:rsidR="002D3128" w:rsidRPr="007009AE" w:rsidRDefault="000D4CC3" w:rsidP="002D3128">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2D3128" w:rsidRPr="007009AE">
        <w:rPr>
          <w:rFonts w:ascii="Arial" w:eastAsia="Times New Roman" w:hAnsi="Arial" w:cs="Arial"/>
          <w:color w:val="auto"/>
          <w:sz w:val="22"/>
          <w:szCs w:val="22"/>
          <w:lang w:eastAsia="de-DE"/>
        </w:rPr>
        <w:t xml:space="preserve">………………………………………………………., z siedzibą: ………………………………….; wpisanym do: ………………………………………………; </w:t>
      </w:r>
      <w:r w:rsidR="0036316A" w:rsidRPr="007009AE">
        <w:rPr>
          <w:rFonts w:ascii="Arial" w:eastAsia="Times New Roman" w:hAnsi="Arial" w:cs="Arial"/>
          <w:color w:val="auto"/>
          <w:sz w:val="22"/>
          <w:szCs w:val="22"/>
          <w:lang w:eastAsia="de-DE"/>
        </w:rPr>
        <w:br/>
      </w:r>
      <w:r w:rsidR="002D3128" w:rsidRPr="007009AE">
        <w:rPr>
          <w:rFonts w:ascii="Arial" w:eastAsia="Times New Roman" w:hAnsi="Arial" w:cs="Arial"/>
          <w:color w:val="auto"/>
          <w:sz w:val="22"/>
          <w:szCs w:val="22"/>
          <w:lang w:eastAsia="de-DE"/>
        </w:rPr>
        <w:t>za numerem: ………………………....</w:t>
      </w:r>
    </w:p>
    <w:p w14:paraId="42528484" w14:textId="77777777" w:rsidR="002D3128" w:rsidRPr="007009AE"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7009AE">
        <w:rPr>
          <w:rFonts w:ascii="Arial" w:eastAsia="Times New Roman" w:hAnsi="Arial" w:cs="Arial"/>
          <w:color w:val="auto"/>
          <w:sz w:val="22"/>
          <w:szCs w:val="22"/>
          <w:lang w:eastAsia="de-DE"/>
        </w:rPr>
        <w:t>reprezentowanym przez:</w:t>
      </w:r>
    </w:p>
    <w:p w14:paraId="72B2A440" w14:textId="77777777" w:rsidR="002D3128" w:rsidRPr="007009AE"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7009AE">
        <w:rPr>
          <w:rFonts w:ascii="Arial" w:eastAsia="Times New Roman" w:hAnsi="Arial" w:cs="Arial"/>
          <w:color w:val="auto"/>
          <w:sz w:val="22"/>
          <w:szCs w:val="22"/>
          <w:lang w:val="de-DE" w:eastAsia="de-DE"/>
        </w:rPr>
        <w:t>……………………………………,</w:t>
      </w:r>
    </w:p>
    <w:p w14:paraId="4A542575" w14:textId="51C619DD" w:rsidR="002D3128" w:rsidRPr="007009AE" w:rsidRDefault="002D3128" w:rsidP="002D3128">
      <w:pPr>
        <w:spacing w:line="288" w:lineRule="auto"/>
        <w:jc w:val="both"/>
        <w:rPr>
          <w:rFonts w:ascii="Arial" w:hAnsi="Arial"/>
          <w:color w:val="auto"/>
          <w:sz w:val="22"/>
          <w:szCs w:val="22"/>
          <w:lang w:eastAsia="pl-PL"/>
        </w:rPr>
      </w:pPr>
      <w:r w:rsidRPr="007009AE">
        <w:rPr>
          <w:rFonts w:ascii="Arial" w:hAnsi="Arial"/>
          <w:color w:val="auto"/>
          <w:sz w:val="22"/>
          <w:szCs w:val="22"/>
          <w:lang w:eastAsia="pl-PL"/>
        </w:rPr>
        <w:t>zwanym</w:t>
      </w:r>
      <w:r w:rsidR="00C101A6" w:rsidRPr="007009AE">
        <w:rPr>
          <w:rFonts w:ascii="Arial" w:hAnsi="Arial"/>
          <w:color w:val="auto"/>
          <w:sz w:val="22"/>
          <w:szCs w:val="22"/>
          <w:lang w:eastAsia="pl-PL"/>
        </w:rPr>
        <w:t xml:space="preserve"> </w:t>
      </w:r>
      <w:r w:rsidRPr="007009AE">
        <w:rPr>
          <w:rFonts w:ascii="Arial" w:hAnsi="Arial"/>
          <w:color w:val="auto"/>
          <w:sz w:val="22"/>
          <w:szCs w:val="22"/>
          <w:lang w:eastAsia="pl-PL"/>
        </w:rPr>
        <w:t>dalej</w:t>
      </w:r>
      <w:r w:rsidR="00C101A6" w:rsidRPr="007009AE">
        <w:rPr>
          <w:rFonts w:ascii="Arial" w:hAnsi="Arial"/>
          <w:color w:val="auto"/>
          <w:sz w:val="22"/>
          <w:szCs w:val="22"/>
          <w:lang w:eastAsia="pl-PL"/>
        </w:rPr>
        <w:t xml:space="preserve"> </w:t>
      </w:r>
      <w:r w:rsidRPr="007009AE">
        <w:rPr>
          <w:rFonts w:ascii="Arial" w:hAnsi="Arial"/>
          <w:color w:val="auto"/>
          <w:sz w:val="22"/>
          <w:szCs w:val="22"/>
          <w:lang w:eastAsia="pl-PL"/>
        </w:rPr>
        <w:t>„Wykonawcą”.</w:t>
      </w:r>
    </w:p>
    <w:p w14:paraId="192DDD3C" w14:textId="77777777" w:rsidR="002D3128" w:rsidRPr="007009AE" w:rsidRDefault="002D3128" w:rsidP="002D3128">
      <w:pPr>
        <w:spacing w:line="288" w:lineRule="auto"/>
        <w:jc w:val="both"/>
        <w:rPr>
          <w:rFonts w:ascii="Arial" w:hAnsi="Arial"/>
          <w:color w:val="auto"/>
          <w:sz w:val="10"/>
          <w:szCs w:val="16"/>
          <w:lang w:eastAsia="pl-PL"/>
        </w:rPr>
      </w:pPr>
    </w:p>
    <w:p w14:paraId="0F8D1793" w14:textId="77777777" w:rsidR="002D3128" w:rsidRPr="007009AE" w:rsidRDefault="002D3128" w:rsidP="002D3128">
      <w:p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 </w:t>
      </w:r>
    </w:p>
    <w:p w14:paraId="32CE0E89" w14:textId="3B2C38ED" w:rsidR="002D3128" w:rsidRPr="007009AE" w:rsidRDefault="002D3128" w:rsidP="002D3128">
      <w:pPr>
        <w:spacing w:line="288" w:lineRule="auto"/>
        <w:jc w:val="both"/>
        <w:rPr>
          <w:color w:val="auto"/>
          <w:lang w:eastAsia="pl-PL"/>
        </w:rPr>
      </w:pPr>
      <w:r w:rsidRPr="007009AE">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7009AE">
        <w:rPr>
          <w:rFonts w:ascii="Arial" w:eastAsia="MS Mincho;ＭＳ 明朝" w:hAnsi="Arial" w:cs="Arial"/>
          <w:color w:val="auto"/>
          <w:sz w:val="22"/>
          <w:szCs w:val="22"/>
          <w:lang w:eastAsia="pl-PL"/>
        </w:rPr>
        <w:t>(</w:t>
      </w:r>
      <w:proofErr w:type="spellStart"/>
      <w:r w:rsidRPr="007009AE">
        <w:rPr>
          <w:rFonts w:ascii="Arial" w:eastAsia="MS Mincho;ＭＳ 明朝" w:hAnsi="Arial" w:cs="Arial"/>
          <w:color w:val="auto"/>
          <w:sz w:val="22"/>
          <w:szCs w:val="22"/>
          <w:lang w:eastAsia="pl-PL"/>
        </w:rPr>
        <w:t>t.j</w:t>
      </w:r>
      <w:proofErr w:type="spellEnd"/>
      <w:r w:rsidRPr="007009AE">
        <w:rPr>
          <w:rFonts w:ascii="Arial" w:eastAsia="MS Mincho;ＭＳ 明朝" w:hAnsi="Arial" w:cs="Arial"/>
          <w:color w:val="auto"/>
          <w:sz w:val="22"/>
          <w:szCs w:val="22"/>
          <w:lang w:eastAsia="pl-PL"/>
        </w:rPr>
        <w:t xml:space="preserve">. Dz. U. z </w:t>
      </w:r>
      <w:r w:rsidR="00080ABD" w:rsidRPr="007009AE">
        <w:rPr>
          <w:rFonts w:ascii="Arial" w:eastAsia="MS Mincho;ＭＳ 明朝" w:hAnsi="Arial" w:cs="Arial"/>
          <w:color w:val="auto"/>
          <w:sz w:val="22"/>
          <w:szCs w:val="22"/>
          <w:lang w:eastAsia="pl-PL"/>
        </w:rPr>
        <w:t>202</w:t>
      </w:r>
      <w:r w:rsidR="00EF74C2">
        <w:rPr>
          <w:rFonts w:ascii="Arial" w:eastAsia="MS Mincho;ＭＳ 明朝" w:hAnsi="Arial" w:cs="Arial"/>
          <w:color w:val="auto"/>
          <w:sz w:val="22"/>
          <w:szCs w:val="22"/>
          <w:lang w:eastAsia="pl-PL"/>
        </w:rPr>
        <w:t>3</w:t>
      </w:r>
      <w:r w:rsidR="00007FBC" w:rsidRPr="007009AE">
        <w:rPr>
          <w:rFonts w:ascii="Arial" w:eastAsia="MS Mincho;ＭＳ 明朝" w:hAnsi="Arial" w:cs="Arial"/>
          <w:color w:val="auto"/>
          <w:sz w:val="22"/>
          <w:szCs w:val="22"/>
          <w:lang w:eastAsia="pl-PL"/>
        </w:rPr>
        <w:t xml:space="preserve"> </w:t>
      </w:r>
      <w:r w:rsidRPr="007009AE">
        <w:rPr>
          <w:rFonts w:ascii="Arial" w:eastAsia="MS Mincho;ＭＳ 明朝" w:hAnsi="Arial" w:cs="Arial"/>
          <w:color w:val="auto"/>
          <w:sz w:val="22"/>
          <w:szCs w:val="22"/>
          <w:lang w:eastAsia="pl-PL"/>
        </w:rPr>
        <w:t xml:space="preserve">r., poz. </w:t>
      </w:r>
      <w:r w:rsidR="00EF74C2">
        <w:rPr>
          <w:rFonts w:ascii="Arial" w:eastAsia="MS Mincho;ＭＳ 明朝" w:hAnsi="Arial" w:cs="Arial"/>
          <w:color w:val="auto"/>
          <w:sz w:val="22"/>
          <w:szCs w:val="22"/>
          <w:lang w:eastAsia="pl-PL"/>
        </w:rPr>
        <w:t>1605</w:t>
      </w:r>
      <w:r w:rsidRPr="007009AE">
        <w:rPr>
          <w:rFonts w:ascii="Arial" w:eastAsia="MS Mincho;ＭＳ 明朝" w:hAnsi="Arial" w:cs="Arial"/>
          <w:color w:val="auto"/>
          <w:sz w:val="22"/>
          <w:szCs w:val="22"/>
          <w:lang w:eastAsia="pl-PL"/>
        </w:rPr>
        <w:t xml:space="preserve"> z </w:t>
      </w:r>
      <w:proofErr w:type="spellStart"/>
      <w:r w:rsidRPr="007009AE">
        <w:rPr>
          <w:rFonts w:ascii="Arial" w:eastAsia="MS Mincho;ＭＳ 明朝" w:hAnsi="Arial" w:cs="Arial"/>
          <w:color w:val="auto"/>
          <w:sz w:val="22"/>
          <w:szCs w:val="22"/>
          <w:lang w:eastAsia="pl-PL"/>
        </w:rPr>
        <w:t>późn</w:t>
      </w:r>
      <w:proofErr w:type="spellEnd"/>
      <w:r w:rsidRPr="007009AE">
        <w:rPr>
          <w:rFonts w:ascii="Arial" w:eastAsia="MS Mincho;ＭＳ 明朝" w:hAnsi="Arial" w:cs="Arial"/>
          <w:color w:val="auto"/>
          <w:sz w:val="22"/>
          <w:szCs w:val="22"/>
          <w:lang w:eastAsia="pl-PL"/>
        </w:rPr>
        <w:t>. zm.)</w:t>
      </w:r>
      <w:r w:rsidRPr="007009AE">
        <w:rPr>
          <w:rFonts w:ascii="Arial" w:hAnsi="Arial" w:cs="Arial"/>
          <w:color w:val="auto"/>
          <w:sz w:val="22"/>
          <w:szCs w:val="22"/>
          <w:lang w:eastAsia="pl-PL"/>
        </w:rPr>
        <w:t xml:space="preserve"> została zawarta umowa o następującej treści:</w:t>
      </w:r>
    </w:p>
    <w:p w14:paraId="26107716" w14:textId="77777777" w:rsidR="00BB04A6" w:rsidRPr="007009AE" w:rsidRDefault="00BB04A6" w:rsidP="00BB04A6">
      <w:pPr>
        <w:spacing w:line="288" w:lineRule="auto"/>
        <w:jc w:val="both"/>
        <w:rPr>
          <w:rFonts w:ascii="Arial" w:hAnsi="Arial" w:cs="Arial"/>
          <w:color w:val="auto"/>
          <w:sz w:val="8"/>
          <w:szCs w:val="16"/>
        </w:rPr>
      </w:pPr>
    </w:p>
    <w:p w14:paraId="60B54E3F"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w:t>
      </w:r>
      <w:r w:rsidRPr="007009AE">
        <w:rPr>
          <w:rFonts w:ascii="Arial" w:eastAsia="Times New Roman" w:hAnsi="Arial" w:cs="Arial"/>
          <w:b/>
          <w:bCs/>
          <w:color w:val="auto"/>
          <w:sz w:val="22"/>
          <w:szCs w:val="22"/>
        </w:rPr>
        <w:br/>
        <w:t>Przedmiot umowy</w:t>
      </w:r>
    </w:p>
    <w:p w14:paraId="2687BD20" w14:textId="77777777" w:rsidR="00BB04A6" w:rsidRPr="007009AE" w:rsidRDefault="00BB04A6" w:rsidP="00BB04A6">
      <w:pPr>
        <w:widowControl/>
        <w:tabs>
          <w:tab w:val="left" w:pos="5320"/>
        </w:tabs>
        <w:suppressAutoHyphens w:val="0"/>
        <w:spacing w:line="288" w:lineRule="auto"/>
        <w:jc w:val="both"/>
        <w:rPr>
          <w:rFonts w:ascii="Arial" w:eastAsia="Times New Roman" w:hAnsi="Arial" w:cs="Arial"/>
          <w:b/>
          <w:bCs/>
          <w:color w:val="auto"/>
          <w:sz w:val="4"/>
          <w:szCs w:val="16"/>
        </w:rPr>
      </w:pPr>
    </w:p>
    <w:p w14:paraId="406F403A" w14:textId="3AD369DF" w:rsidR="00BB04A6" w:rsidRPr="007009AE" w:rsidRDefault="00B54477" w:rsidP="00FD7429">
      <w:pPr>
        <w:widowControl/>
        <w:numPr>
          <w:ilvl w:val="0"/>
          <w:numId w:val="45"/>
        </w:numPr>
        <w:suppressAutoHyphens w:val="0"/>
        <w:spacing w:line="288" w:lineRule="auto"/>
        <w:ind w:left="284" w:hanging="284"/>
        <w:jc w:val="both"/>
        <w:rPr>
          <w:rFonts w:ascii="Arial" w:eastAsia="Calibri" w:hAnsi="Arial" w:cs="Arial"/>
          <w:color w:val="auto"/>
          <w:sz w:val="22"/>
          <w:szCs w:val="22"/>
          <w:lang w:eastAsia="en-US"/>
        </w:rPr>
      </w:pPr>
      <w:r w:rsidRPr="007009AE">
        <w:rPr>
          <w:rFonts w:ascii="Arial" w:eastAsia="Calibri" w:hAnsi="Arial" w:cs="Arial"/>
          <w:color w:val="auto"/>
          <w:sz w:val="22"/>
          <w:szCs w:val="22"/>
          <w:lang w:eastAsia="en-US"/>
        </w:rPr>
        <w:t>Zamawiający zleca</w:t>
      </w:r>
      <w:r w:rsidR="00BB04A6" w:rsidRPr="007009AE">
        <w:rPr>
          <w:rFonts w:ascii="Arial" w:eastAsia="Calibri" w:hAnsi="Arial" w:cs="Arial"/>
          <w:color w:val="auto"/>
          <w:sz w:val="22"/>
          <w:szCs w:val="22"/>
          <w:lang w:eastAsia="en-US"/>
        </w:rPr>
        <w:t xml:space="preserve">, a Wykonawca </w:t>
      </w:r>
      <w:r w:rsidRPr="007009AE">
        <w:rPr>
          <w:rFonts w:ascii="Arial" w:eastAsia="Calibri" w:hAnsi="Arial" w:cs="Arial"/>
          <w:color w:val="auto"/>
          <w:sz w:val="22"/>
          <w:szCs w:val="22"/>
          <w:lang w:eastAsia="en-US"/>
        </w:rPr>
        <w:t>przyjmuje do realizacji zamówienie</w:t>
      </w:r>
      <w:r w:rsidR="00BB04A6" w:rsidRPr="007009AE">
        <w:rPr>
          <w:rFonts w:ascii="Arial" w:eastAsia="Calibri" w:hAnsi="Arial" w:cs="Arial"/>
          <w:color w:val="auto"/>
          <w:sz w:val="22"/>
          <w:szCs w:val="22"/>
          <w:lang w:eastAsia="en-US"/>
        </w:rPr>
        <w:t xml:space="preserve"> pn. </w:t>
      </w:r>
      <w:r w:rsidR="004C4C41" w:rsidRPr="007009AE">
        <w:rPr>
          <w:rFonts w:ascii="Arial" w:eastAsia="Calibri" w:hAnsi="Arial" w:cs="Arial"/>
          <w:color w:val="auto"/>
          <w:sz w:val="22"/>
          <w:szCs w:val="22"/>
          <w:lang w:eastAsia="en-US"/>
        </w:rPr>
        <w:t>„</w:t>
      </w:r>
      <w:r w:rsidR="000D4CC3" w:rsidRPr="000A71F5">
        <w:rPr>
          <w:rFonts w:ascii="Arial" w:eastAsia="Calibri" w:hAnsi="Arial" w:cs="Arial"/>
          <w:b/>
          <w:bCs/>
          <w:sz w:val="22"/>
          <w:szCs w:val="22"/>
          <w:lang w:eastAsia="en-US"/>
        </w:rPr>
        <w:t>Przebudowa ulicy Królowej Marysieńki na osiedlu Prątnica w Tczewie</w:t>
      </w:r>
      <w:r w:rsidR="004C4C41" w:rsidRPr="007009AE">
        <w:rPr>
          <w:rFonts w:ascii="Arial" w:hAnsi="Arial"/>
          <w:b/>
          <w:color w:val="auto"/>
          <w:sz w:val="22"/>
          <w:szCs w:val="22"/>
          <w:lang w:eastAsia="pl-PL"/>
        </w:rPr>
        <w:t>”</w:t>
      </w:r>
      <w:r w:rsidR="00B51B82" w:rsidRPr="007009AE">
        <w:rPr>
          <w:rFonts w:ascii="Arial" w:hAnsi="Arial"/>
          <w:b/>
          <w:color w:val="auto"/>
          <w:sz w:val="22"/>
          <w:szCs w:val="22"/>
          <w:lang w:eastAsia="pl-PL"/>
        </w:rPr>
        <w:t>.</w:t>
      </w:r>
    </w:p>
    <w:p w14:paraId="1A29C6DC" w14:textId="4965DB01" w:rsidR="00096250" w:rsidRPr="00D56267" w:rsidRDefault="00096250" w:rsidP="00FD7429">
      <w:pPr>
        <w:widowControl/>
        <w:numPr>
          <w:ilvl w:val="0"/>
          <w:numId w:val="45"/>
        </w:numPr>
        <w:suppressAutoHyphens w:val="0"/>
        <w:spacing w:line="288" w:lineRule="auto"/>
        <w:ind w:left="284" w:hanging="284"/>
        <w:jc w:val="both"/>
        <w:rPr>
          <w:rFonts w:ascii="Arial" w:eastAsia="Calibri" w:hAnsi="Arial" w:cs="Arial"/>
          <w:b/>
          <w:color w:val="auto"/>
          <w:sz w:val="22"/>
          <w:szCs w:val="22"/>
          <w:lang w:eastAsia="en-US"/>
        </w:rPr>
      </w:pPr>
      <w:r w:rsidRPr="00D56267">
        <w:rPr>
          <w:rFonts w:ascii="Arial" w:eastAsia="Calibri" w:hAnsi="Arial" w:cs="Arial"/>
          <w:color w:val="auto"/>
          <w:sz w:val="22"/>
          <w:szCs w:val="22"/>
          <w:lang w:eastAsia="en-US"/>
        </w:rPr>
        <w:t xml:space="preserve">Przedmiotowe zamówienie będzie </w:t>
      </w:r>
      <w:r w:rsidR="00007FBC" w:rsidRPr="00D56267">
        <w:rPr>
          <w:rFonts w:ascii="Arial" w:eastAsia="Calibri" w:hAnsi="Arial" w:cs="Arial"/>
          <w:color w:val="auto"/>
          <w:sz w:val="22"/>
          <w:szCs w:val="22"/>
          <w:lang w:eastAsia="en-US"/>
        </w:rPr>
        <w:t>do</w:t>
      </w:r>
      <w:r w:rsidRPr="00D56267">
        <w:rPr>
          <w:rFonts w:ascii="Arial" w:eastAsia="Calibri" w:hAnsi="Arial" w:cs="Arial"/>
          <w:color w:val="auto"/>
          <w:sz w:val="22"/>
          <w:szCs w:val="22"/>
          <w:lang w:eastAsia="en-US"/>
        </w:rPr>
        <w:t xml:space="preserve">finansowane </w:t>
      </w:r>
      <w:r w:rsidR="00007FBC" w:rsidRPr="00D56267">
        <w:rPr>
          <w:rFonts w:ascii="Arial" w:eastAsia="Calibri" w:hAnsi="Arial" w:cs="Arial"/>
          <w:color w:val="auto"/>
          <w:sz w:val="22"/>
          <w:szCs w:val="22"/>
          <w:lang w:eastAsia="en-US"/>
        </w:rPr>
        <w:t xml:space="preserve">z Rządowego Funduszu Rozwoju Dróg </w:t>
      </w:r>
      <w:r w:rsidRPr="001002D6">
        <w:rPr>
          <w:rFonts w:ascii="Arial" w:eastAsia="Calibri" w:hAnsi="Arial" w:cs="Arial"/>
          <w:color w:val="000000" w:themeColor="text1"/>
          <w:sz w:val="22"/>
          <w:szCs w:val="22"/>
          <w:lang w:eastAsia="en-US"/>
        </w:rPr>
        <w:t>na podstawie U</w:t>
      </w:r>
      <w:r w:rsidR="009E74F7" w:rsidRPr="001002D6">
        <w:rPr>
          <w:rFonts w:ascii="Arial" w:eastAsia="Calibri" w:hAnsi="Arial" w:cs="Arial"/>
          <w:color w:val="000000" w:themeColor="text1"/>
          <w:sz w:val="22"/>
          <w:szCs w:val="22"/>
          <w:lang w:eastAsia="en-US"/>
        </w:rPr>
        <w:t>mowy nr</w:t>
      </w:r>
      <w:r w:rsidRPr="001002D6">
        <w:rPr>
          <w:rFonts w:ascii="Arial" w:eastAsia="Calibri" w:hAnsi="Arial" w:cs="Arial"/>
          <w:color w:val="000000" w:themeColor="text1"/>
          <w:sz w:val="22"/>
          <w:szCs w:val="22"/>
          <w:lang w:eastAsia="en-US"/>
        </w:rPr>
        <w:t xml:space="preserve"> </w:t>
      </w:r>
      <w:r w:rsidR="00E4735A" w:rsidRPr="001002D6">
        <w:rPr>
          <w:rFonts w:ascii="Arial" w:eastAsia="Calibri" w:hAnsi="Arial" w:cs="Arial"/>
          <w:color w:val="000000" w:themeColor="text1"/>
          <w:sz w:val="22"/>
          <w:szCs w:val="22"/>
          <w:lang w:eastAsia="en-US"/>
        </w:rPr>
        <w:t>93/G/RFRD/2023</w:t>
      </w:r>
      <w:r w:rsidRPr="001002D6">
        <w:rPr>
          <w:rFonts w:ascii="Arial" w:eastAsia="Calibri" w:hAnsi="Arial" w:cs="Arial"/>
          <w:color w:val="000000" w:themeColor="text1"/>
          <w:sz w:val="22"/>
          <w:szCs w:val="22"/>
          <w:lang w:eastAsia="en-US"/>
        </w:rPr>
        <w:t xml:space="preserve"> z dnia </w:t>
      </w:r>
      <w:r w:rsidR="00E4735A" w:rsidRPr="001002D6">
        <w:rPr>
          <w:rFonts w:ascii="Arial" w:eastAsia="Calibri" w:hAnsi="Arial" w:cs="Arial"/>
          <w:color w:val="000000" w:themeColor="text1"/>
          <w:sz w:val="22"/>
          <w:szCs w:val="22"/>
          <w:lang w:eastAsia="en-US"/>
        </w:rPr>
        <w:t>02.10</w:t>
      </w:r>
      <w:r w:rsidR="001002D6" w:rsidRPr="001002D6">
        <w:rPr>
          <w:rFonts w:ascii="Arial" w:eastAsia="Calibri" w:hAnsi="Arial" w:cs="Arial"/>
          <w:color w:val="000000" w:themeColor="text1"/>
          <w:sz w:val="22"/>
          <w:szCs w:val="22"/>
          <w:lang w:eastAsia="en-US"/>
        </w:rPr>
        <w:t>.2023 r.</w:t>
      </w:r>
    </w:p>
    <w:p w14:paraId="06FFD57A" w14:textId="77777777" w:rsidR="0008460A" w:rsidRPr="007009AE" w:rsidRDefault="00BB04A6" w:rsidP="00FD7429">
      <w:pPr>
        <w:widowControl/>
        <w:numPr>
          <w:ilvl w:val="0"/>
          <w:numId w:val="45"/>
        </w:numPr>
        <w:suppressAutoHyphens w:val="0"/>
        <w:spacing w:line="288" w:lineRule="auto"/>
        <w:ind w:left="284" w:hanging="284"/>
        <w:jc w:val="both"/>
        <w:rPr>
          <w:rFonts w:ascii="Arial" w:eastAsia="Calibri" w:hAnsi="Arial" w:cs="Arial"/>
          <w:color w:val="auto"/>
          <w:sz w:val="22"/>
          <w:szCs w:val="22"/>
          <w:lang w:eastAsia="en-US"/>
        </w:rPr>
      </w:pPr>
      <w:r w:rsidRPr="00D56267">
        <w:rPr>
          <w:rFonts w:ascii="Arial" w:hAnsi="Arial" w:cs="Arial"/>
          <w:bCs/>
          <w:color w:val="auto"/>
          <w:sz w:val="22"/>
          <w:szCs w:val="22"/>
        </w:rPr>
        <w:t>Przedmiotem Umowy jest wykonanie przez Wykonawcę wszystkich</w:t>
      </w:r>
      <w:r w:rsidRPr="007009AE">
        <w:rPr>
          <w:rFonts w:ascii="Arial" w:hAnsi="Arial" w:cs="Arial"/>
          <w:bCs/>
          <w:color w:val="auto"/>
          <w:sz w:val="22"/>
          <w:szCs w:val="22"/>
        </w:rPr>
        <w:t xml:space="preserve"> robót, jakie okażą</w:t>
      </w:r>
      <w:r w:rsidR="00A54054" w:rsidRPr="007009AE">
        <w:rPr>
          <w:rFonts w:ascii="Arial" w:hAnsi="Arial" w:cs="Arial"/>
          <w:bCs/>
          <w:color w:val="auto"/>
          <w:sz w:val="22"/>
          <w:szCs w:val="22"/>
        </w:rPr>
        <w:t xml:space="preserve"> się niezbędne dla osiągnięcia c</w:t>
      </w:r>
      <w:r w:rsidRPr="007009AE">
        <w:rPr>
          <w:rFonts w:ascii="Arial" w:hAnsi="Arial" w:cs="Arial"/>
          <w:bCs/>
          <w:color w:val="auto"/>
          <w:sz w:val="22"/>
          <w:szCs w:val="22"/>
        </w:rPr>
        <w:t>elu Umowy, o którym mowa w ust. 1.</w:t>
      </w:r>
    </w:p>
    <w:p w14:paraId="1FAD6C15" w14:textId="77777777" w:rsidR="0008460A" w:rsidRPr="007009AE" w:rsidRDefault="0008460A" w:rsidP="00FD7429">
      <w:pPr>
        <w:widowControl/>
        <w:numPr>
          <w:ilvl w:val="0"/>
          <w:numId w:val="45"/>
        </w:numPr>
        <w:tabs>
          <w:tab w:val="clear" w:pos="720"/>
        </w:tabs>
        <w:suppressAutoHyphens w:val="0"/>
        <w:spacing w:line="288" w:lineRule="auto"/>
        <w:ind w:left="284" w:hanging="284"/>
        <w:jc w:val="both"/>
        <w:rPr>
          <w:rFonts w:ascii="Arial" w:eastAsia="Calibri" w:hAnsi="Arial" w:cs="Arial"/>
          <w:color w:val="auto"/>
          <w:sz w:val="22"/>
          <w:szCs w:val="22"/>
          <w:lang w:eastAsia="en-US"/>
        </w:rPr>
      </w:pPr>
      <w:r w:rsidRPr="007009AE">
        <w:rPr>
          <w:rFonts w:ascii="Arial" w:hAnsi="Arial" w:cs="Arial"/>
          <w:bCs/>
          <w:color w:val="auto"/>
          <w:sz w:val="22"/>
          <w:szCs w:val="22"/>
          <w:lang w:eastAsia="pl-PL"/>
        </w:rPr>
        <w:t>Szczegółowy zakres przedmiotu umowy określa Opis Przedmiotu Zamówienia (dalej „OPZ”), dokumentacja projektowa, stanowiące integralną część Specyfikacji Warunków Zamówienia oraz oferta Wykonawcy.</w:t>
      </w:r>
    </w:p>
    <w:p w14:paraId="5B183566" w14:textId="69356125" w:rsidR="0008460A" w:rsidRPr="007009AE" w:rsidRDefault="0008460A" w:rsidP="00FD7429">
      <w:pPr>
        <w:numPr>
          <w:ilvl w:val="0"/>
          <w:numId w:val="45"/>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7009AE">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7009AE">
        <w:rPr>
          <w:rFonts w:ascii="Arial" w:hAnsi="Arial" w:cs="Arial"/>
          <w:bCs/>
          <w:color w:val="auto"/>
          <w:sz w:val="22"/>
          <w:szCs w:val="22"/>
          <w:lang w:eastAsia="pl-PL"/>
        </w:rPr>
        <w:t>STWiORB</w:t>
      </w:r>
      <w:proofErr w:type="spellEnd"/>
      <w:r w:rsidRPr="007009AE">
        <w:rPr>
          <w:rFonts w:ascii="Arial" w:hAnsi="Arial" w:cs="Arial"/>
          <w:bCs/>
          <w:color w:val="auto"/>
          <w:sz w:val="22"/>
          <w:szCs w:val="22"/>
          <w:lang w:eastAsia="pl-PL"/>
        </w:rPr>
        <w:t>”), Harmonogramem</w:t>
      </w:r>
      <w:r w:rsidR="00096250" w:rsidRPr="007009AE">
        <w:rPr>
          <w:rFonts w:ascii="Arial" w:hAnsi="Arial" w:cs="Arial"/>
          <w:bCs/>
          <w:color w:val="auto"/>
          <w:sz w:val="22"/>
          <w:szCs w:val="22"/>
          <w:lang w:eastAsia="pl-PL"/>
        </w:rPr>
        <w:t xml:space="preserve"> robót</w:t>
      </w:r>
      <w:r w:rsidRPr="007009AE">
        <w:rPr>
          <w:rFonts w:ascii="Arial" w:hAnsi="Arial" w:cs="Arial"/>
          <w:bCs/>
          <w:color w:val="auto"/>
          <w:sz w:val="22"/>
          <w:szCs w:val="22"/>
          <w:lang w:eastAsia="pl-PL"/>
        </w:rPr>
        <w:t>, pozostałymi zapisami Specyfikacji Warunków Zamówienia (dalej „S</w:t>
      </w:r>
      <w:r w:rsidR="00F55322" w:rsidRPr="007009AE">
        <w:rPr>
          <w:rFonts w:ascii="Arial" w:hAnsi="Arial" w:cs="Arial"/>
          <w:bCs/>
          <w:color w:val="auto"/>
          <w:sz w:val="22"/>
          <w:szCs w:val="22"/>
          <w:lang w:eastAsia="pl-PL"/>
        </w:rPr>
        <w:t>WZ”), o</w:t>
      </w:r>
      <w:r w:rsidRPr="007009AE">
        <w:rPr>
          <w:rFonts w:ascii="Arial" w:hAnsi="Arial" w:cs="Arial"/>
          <w:bCs/>
          <w:color w:val="auto"/>
          <w:sz w:val="22"/>
          <w:szCs w:val="22"/>
          <w:lang w:eastAsia="pl-PL"/>
        </w:rPr>
        <w:t xml:space="preserve">fertą Wykonawcy oraz zgodnie </w:t>
      </w:r>
      <w:r w:rsidR="00CF5F24" w:rsidRPr="007009AE">
        <w:rPr>
          <w:rFonts w:ascii="Arial" w:hAnsi="Arial" w:cs="Arial"/>
          <w:bCs/>
          <w:color w:val="auto"/>
          <w:sz w:val="22"/>
          <w:szCs w:val="22"/>
          <w:lang w:eastAsia="pl-PL"/>
        </w:rPr>
        <w:br/>
      </w:r>
      <w:r w:rsidRPr="007009AE">
        <w:rPr>
          <w:rFonts w:ascii="Arial" w:hAnsi="Arial" w:cs="Arial"/>
          <w:bCs/>
          <w:color w:val="auto"/>
          <w:sz w:val="22"/>
          <w:szCs w:val="22"/>
          <w:lang w:eastAsia="pl-PL"/>
        </w:rPr>
        <w:t xml:space="preserve">z zasadami wiedzy technicznej i obowiązującymi w Polsce przepisami prawa, </w:t>
      </w:r>
      <w:r w:rsidR="00E26262" w:rsidRPr="007009AE">
        <w:rPr>
          <w:rFonts w:ascii="Arial" w:hAnsi="Arial" w:cs="Arial"/>
          <w:bCs/>
          <w:color w:val="auto"/>
          <w:sz w:val="22"/>
          <w:szCs w:val="22"/>
          <w:lang w:eastAsia="pl-PL"/>
        </w:rPr>
        <w:br/>
      </w:r>
      <w:r w:rsidRPr="007009AE">
        <w:rPr>
          <w:rFonts w:ascii="Arial" w:hAnsi="Arial" w:cs="Arial"/>
          <w:bCs/>
          <w:color w:val="auto"/>
          <w:sz w:val="22"/>
          <w:szCs w:val="22"/>
          <w:lang w:eastAsia="pl-PL"/>
        </w:rPr>
        <w:t>w terminach określonych Umową.</w:t>
      </w:r>
    </w:p>
    <w:p w14:paraId="4AC566BE" w14:textId="77777777" w:rsidR="0008460A" w:rsidRPr="007009AE" w:rsidRDefault="0008460A" w:rsidP="00FD7429">
      <w:pPr>
        <w:numPr>
          <w:ilvl w:val="0"/>
          <w:numId w:val="45"/>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7009AE">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120354F4" w14:textId="77777777" w:rsidR="0008460A" w:rsidRPr="007009AE" w:rsidRDefault="0008460A" w:rsidP="00FD7429">
      <w:pPr>
        <w:numPr>
          <w:ilvl w:val="0"/>
          <w:numId w:val="45"/>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7009AE">
        <w:rPr>
          <w:rFonts w:ascii="Arial" w:hAnsi="Arial" w:cs="Arial"/>
          <w:bCs/>
          <w:color w:val="auto"/>
          <w:sz w:val="22"/>
          <w:szCs w:val="22"/>
          <w:lang w:eastAsia="pl-PL"/>
        </w:rPr>
        <w:t>Przedmiotem Umowy jest również wykonanie powykonawczej dokumentacji odbiorowej.</w:t>
      </w:r>
    </w:p>
    <w:p w14:paraId="24DEC486" w14:textId="77777777" w:rsidR="0008460A" w:rsidRPr="007009AE" w:rsidRDefault="0008460A" w:rsidP="00FD7429">
      <w:pPr>
        <w:numPr>
          <w:ilvl w:val="0"/>
          <w:numId w:val="45"/>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7009AE">
        <w:rPr>
          <w:rFonts w:ascii="Arial" w:hAnsi="Arial" w:cs="Arial"/>
          <w:bCs/>
          <w:color w:val="auto"/>
          <w:sz w:val="22"/>
          <w:szCs w:val="22"/>
          <w:lang w:eastAsia="pl-PL"/>
        </w:rPr>
        <w:t>Integralne części składowe niniejszej Umowy stanowią:</w:t>
      </w:r>
    </w:p>
    <w:p w14:paraId="1125FEC8" w14:textId="77777777" w:rsidR="0008460A" w:rsidRPr="007009AE" w:rsidRDefault="0008460A" w:rsidP="006743D7">
      <w:pPr>
        <w:numPr>
          <w:ilvl w:val="0"/>
          <w:numId w:val="85"/>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lastRenderedPageBreak/>
        <w:t xml:space="preserve">oferta Wykonawcy wraz z dokumentami wymaganymi przez Zamawiającego, potwierdzającymi spełnianie warunków oraz brak podstaw do wykluczenia </w:t>
      </w:r>
      <w:r w:rsidRPr="007009AE">
        <w:rPr>
          <w:rFonts w:ascii="Arial" w:hAnsi="Arial" w:cs="Arial"/>
          <w:bCs/>
          <w:color w:val="auto"/>
          <w:sz w:val="22"/>
          <w:szCs w:val="22"/>
          <w:lang w:eastAsia="pl-PL"/>
        </w:rPr>
        <w:br/>
        <w:t>w postępowaniu o zamówienie publiczne,</w:t>
      </w:r>
    </w:p>
    <w:p w14:paraId="55498A74" w14:textId="233ECD5B" w:rsidR="0008460A" w:rsidRPr="007009AE" w:rsidRDefault="0008460A" w:rsidP="006743D7">
      <w:pPr>
        <w:numPr>
          <w:ilvl w:val="0"/>
          <w:numId w:val="85"/>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Specyfikacja Warunków Zamówienia (SWZ).</w:t>
      </w:r>
    </w:p>
    <w:p w14:paraId="01515F7B" w14:textId="77777777" w:rsidR="0008460A" w:rsidRPr="007009AE" w:rsidRDefault="0008460A" w:rsidP="00FD7429">
      <w:pPr>
        <w:numPr>
          <w:ilvl w:val="0"/>
          <w:numId w:val="45"/>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7009AE">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7009AE">
        <w:rPr>
          <w:rFonts w:ascii="Arial" w:hAnsi="Arial" w:cs="Arial"/>
          <w:bCs/>
          <w:color w:val="auto"/>
          <w:sz w:val="22"/>
          <w:szCs w:val="22"/>
          <w:lang w:eastAsia="pl-PL"/>
        </w:rPr>
        <w:br/>
        <w:t>i interpretowane jako część Umowy w następującym porządku pierwszeństwa:</w:t>
      </w:r>
    </w:p>
    <w:p w14:paraId="29C8B545" w14:textId="77777777" w:rsidR="0008460A" w:rsidRPr="007009AE" w:rsidRDefault="0008460A" w:rsidP="00FD7429">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Umowa,</w:t>
      </w:r>
    </w:p>
    <w:p w14:paraId="13DEEBC4" w14:textId="77777777" w:rsidR="0008460A" w:rsidRPr="007009AE" w:rsidRDefault="0008460A" w:rsidP="00FD7429">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Opis Przedmiotu Zamówienia,</w:t>
      </w:r>
    </w:p>
    <w:p w14:paraId="6A07790F" w14:textId="2752EC7D" w:rsidR="0008460A" w:rsidRPr="007009AE" w:rsidRDefault="00C3584C" w:rsidP="00FD7429">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D</w:t>
      </w:r>
      <w:r w:rsidR="0008460A" w:rsidRPr="007009AE">
        <w:rPr>
          <w:rFonts w:ascii="Arial" w:hAnsi="Arial" w:cs="Arial"/>
          <w:bCs/>
          <w:color w:val="auto"/>
          <w:sz w:val="22"/>
          <w:szCs w:val="22"/>
          <w:lang w:eastAsia="pl-PL"/>
        </w:rPr>
        <w:t xml:space="preserve">okumentacja projektowa (w tym </w:t>
      </w:r>
      <w:proofErr w:type="spellStart"/>
      <w:r w:rsidR="0008460A" w:rsidRPr="007009AE">
        <w:rPr>
          <w:rFonts w:ascii="Arial" w:hAnsi="Arial" w:cs="Arial"/>
          <w:bCs/>
          <w:color w:val="auto"/>
          <w:sz w:val="22"/>
          <w:szCs w:val="22"/>
          <w:lang w:eastAsia="pl-PL"/>
        </w:rPr>
        <w:t>STWiORB</w:t>
      </w:r>
      <w:proofErr w:type="spellEnd"/>
      <w:r w:rsidR="0008460A" w:rsidRPr="007009AE">
        <w:rPr>
          <w:rFonts w:ascii="Arial" w:hAnsi="Arial" w:cs="Arial"/>
          <w:bCs/>
          <w:color w:val="auto"/>
          <w:sz w:val="22"/>
          <w:szCs w:val="22"/>
          <w:lang w:eastAsia="pl-PL"/>
        </w:rPr>
        <w:t>),</w:t>
      </w:r>
    </w:p>
    <w:p w14:paraId="3BBC1525" w14:textId="7FBCD920" w:rsidR="0008460A" w:rsidRPr="007009AE" w:rsidRDefault="00592C21" w:rsidP="00FD7429">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o</w:t>
      </w:r>
      <w:r w:rsidR="0008460A" w:rsidRPr="007009AE">
        <w:rPr>
          <w:rFonts w:ascii="Arial" w:hAnsi="Arial" w:cs="Arial"/>
          <w:bCs/>
          <w:color w:val="auto"/>
          <w:sz w:val="22"/>
          <w:szCs w:val="22"/>
          <w:lang w:eastAsia="pl-PL"/>
        </w:rPr>
        <w:t>ferta Wykonawcy,</w:t>
      </w:r>
    </w:p>
    <w:p w14:paraId="398402C2" w14:textId="315DCC7E" w:rsidR="0008460A" w:rsidRPr="007009AE" w:rsidRDefault="00592C21" w:rsidP="00FD7429">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p</w:t>
      </w:r>
      <w:r w:rsidR="0008460A" w:rsidRPr="007009AE">
        <w:rPr>
          <w:rFonts w:ascii="Arial" w:hAnsi="Arial" w:cs="Arial"/>
          <w:bCs/>
          <w:color w:val="auto"/>
          <w:sz w:val="22"/>
          <w:szCs w:val="22"/>
          <w:lang w:eastAsia="pl-PL"/>
        </w:rPr>
        <w:t xml:space="preserve">ozostałe dokumenty stanowiące Specyfikację Warunków Zamówienia (wraz </w:t>
      </w:r>
      <w:r w:rsidR="00E26262" w:rsidRPr="007009AE">
        <w:rPr>
          <w:rFonts w:ascii="Arial" w:hAnsi="Arial" w:cs="Arial"/>
          <w:bCs/>
          <w:color w:val="auto"/>
          <w:sz w:val="22"/>
          <w:szCs w:val="22"/>
          <w:lang w:eastAsia="pl-PL"/>
        </w:rPr>
        <w:br/>
      </w:r>
      <w:r w:rsidR="0008460A" w:rsidRPr="007009AE">
        <w:rPr>
          <w:rFonts w:ascii="Arial" w:hAnsi="Arial" w:cs="Arial"/>
          <w:bCs/>
          <w:color w:val="auto"/>
          <w:sz w:val="22"/>
          <w:szCs w:val="22"/>
          <w:lang w:eastAsia="pl-PL"/>
        </w:rPr>
        <w:t xml:space="preserve">z pytaniami Wykonawców i odpowiedziami Zamawiającego oraz jej modyfikacjami) niewymienione wyżej, </w:t>
      </w:r>
    </w:p>
    <w:p w14:paraId="186AAFE9" w14:textId="48406012" w:rsidR="00BB04A6" w:rsidRPr="007009AE" w:rsidRDefault="00592C21" w:rsidP="00FD7429">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7009AE">
        <w:rPr>
          <w:rFonts w:ascii="Arial" w:hAnsi="Arial" w:cs="Arial"/>
          <w:bCs/>
          <w:color w:val="auto"/>
          <w:sz w:val="22"/>
          <w:szCs w:val="22"/>
          <w:lang w:eastAsia="pl-PL"/>
        </w:rPr>
        <w:t>pozostałe dokumenty o</w:t>
      </w:r>
      <w:r w:rsidR="0008460A" w:rsidRPr="007009AE">
        <w:rPr>
          <w:rFonts w:ascii="Arial" w:hAnsi="Arial" w:cs="Arial"/>
          <w:bCs/>
          <w:color w:val="auto"/>
          <w:sz w:val="22"/>
          <w:szCs w:val="22"/>
          <w:lang w:eastAsia="pl-PL"/>
        </w:rPr>
        <w:t>fertowe.</w:t>
      </w:r>
    </w:p>
    <w:p w14:paraId="063A9DFD" w14:textId="1EDB35EF" w:rsidR="00946534" w:rsidRPr="007009AE" w:rsidRDefault="0041265B" w:rsidP="0041265B">
      <w:pPr>
        <w:numPr>
          <w:ilvl w:val="0"/>
          <w:numId w:val="47"/>
        </w:numPr>
        <w:tabs>
          <w:tab w:val="left" w:pos="5320"/>
        </w:tabs>
        <w:spacing w:line="288" w:lineRule="auto"/>
        <w:ind w:left="709" w:hanging="425"/>
        <w:jc w:val="both"/>
        <w:rPr>
          <w:rFonts w:ascii="Arial" w:hAnsi="Arial" w:cs="Arial"/>
          <w:bCs/>
          <w:color w:val="auto"/>
          <w:sz w:val="22"/>
          <w:szCs w:val="22"/>
          <w:lang w:eastAsia="pl-PL"/>
        </w:rPr>
      </w:pPr>
      <w:r w:rsidRPr="0041265B">
        <w:rPr>
          <w:rFonts w:ascii="Arial" w:hAnsi="Arial" w:cs="Arial"/>
          <w:bCs/>
          <w:color w:val="auto"/>
          <w:sz w:val="22"/>
          <w:szCs w:val="22"/>
          <w:lang w:eastAsia="pl-PL"/>
        </w:rPr>
        <w:t xml:space="preserve">Wykonawca, zgodnie z art. 68 ust. 3 ustawy z dnia 11 stycznia 2018 r. </w:t>
      </w:r>
      <w:r>
        <w:rPr>
          <w:rFonts w:ascii="Arial" w:hAnsi="Arial" w:cs="Arial"/>
          <w:bCs/>
          <w:color w:val="auto"/>
          <w:sz w:val="22"/>
          <w:szCs w:val="22"/>
          <w:lang w:eastAsia="pl-PL"/>
        </w:rPr>
        <w:br/>
      </w:r>
      <w:r w:rsidRPr="0041265B">
        <w:rPr>
          <w:rFonts w:ascii="Arial" w:hAnsi="Arial" w:cs="Arial"/>
          <w:bCs/>
          <w:color w:val="auto"/>
          <w:sz w:val="22"/>
          <w:szCs w:val="22"/>
          <w:lang w:eastAsia="pl-PL"/>
        </w:rPr>
        <w:t xml:space="preserve">o </w:t>
      </w:r>
      <w:proofErr w:type="spellStart"/>
      <w:r w:rsidRPr="0041265B">
        <w:rPr>
          <w:rFonts w:ascii="Arial" w:hAnsi="Arial" w:cs="Arial"/>
          <w:bCs/>
          <w:color w:val="auto"/>
          <w:sz w:val="22"/>
          <w:szCs w:val="22"/>
          <w:lang w:eastAsia="pl-PL"/>
        </w:rPr>
        <w:t>elektromobilności</w:t>
      </w:r>
      <w:proofErr w:type="spellEnd"/>
      <w:r w:rsidRPr="0041265B">
        <w:rPr>
          <w:rFonts w:ascii="Arial" w:hAnsi="Arial" w:cs="Arial"/>
          <w:bCs/>
          <w:color w:val="auto"/>
          <w:sz w:val="22"/>
          <w:szCs w:val="22"/>
          <w:lang w:eastAsia="pl-PL"/>
        </w:rPr>
        <w:t xml:space="preserve"> i paliwach alternatywnych (</w:t>
      </w:r>
      <w:proofErr w:type="spellStart"/>
      <w:r w:rsidRPr="0041265B">
        <w:rPr>
          <w:rFonts w:ascii="Arial" w:hAnsi="Arial" w:cs="Arial"/>
          <w:bCs/>
          <w:color w:val="auto"/>
          <w:sz w:val="22"/>
          <w:szCs w:val="22"/>
          <w:lang w:eastAsia="pl-PL"/>
        </w:rPr>
        <w:t>t.j</w:t>
      </w:r>
      <w:proofErr w:type="spellEnd"/>
      <w:r w:rsidRPr="0041265B">
        <w:rPr>
          <w:rFonts w:ascii="Arial" w:hAnsi="Arial" w:cs="Arial"/>
          <w:bCs/>
          <w:color w:val="auto"/>
          <w:sz w:val="22"/>
          <w:szCs w:val="22"/>
          <w:lang w:eastAsia="pl-PL"/>
        </w:rPr>
        <w:t xml:space="preserve">. Dz. U. z 2023 r. poz. 875),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41265B">
        <w:rPr>
          <w:rFonts w:ascii="Arial" w:hAnsi="Arial" w:cs="Arial"/>
          <w:bCs/>
          <w:color w:val="auto"/>
          <w:sz w:val="22"/>
          <w:szCs w:val="22"/>
          <w:lang w:eastAsia="pl-PL"/>
        </w:rPr>
        <w:t>elektromobilności</w:t>
      </w:r>
      <w:proofErr w:type="spellEnd"/>
      <w:r w:rsidRPr="0041265B">
        <w:rPr>
          <w:rFonts w:ascii="Arial" w:hAnsi="Arial" w:cs="Arial"/>
          <w:bCs/>
          <w:color w:val="auto"/>
          <w:sz w:val="22"/>
          <w:szCs w:val="22"/>
          <w:lang w:eastAsia="pl-PL"/>
        </w:rPr>
        <w:t xml:space="preserve">, z uwzględnieniem ewentualnych zmian ustawy. W związku z tym, Wykonawca zobowiązuje się do przedłożenia Zamawiającemu </w:t>
      </w:r>
      <w:r w:rsidR="00F82ADD">
        <w:rPr>
          <w:rFonts w:ascii="Arial" w:hAnsi="Arial" w:cs="Arial"/>
          <w:bCs/>
          <w:color w:val="auto"/>
          <w:sz w:val="22"/>
          <w:szCs w:val="22"/>
          <w:lang w:eastAsia="pl-PL"/>
        </w:rPr>
        <w:br/>
      </w:r>
      <w:r w:rsidRPr="0041265B">
        <w:rPr>
          <w:rFonts w:ascii="Arial" w:hAnsi="Arial" w:cs="Arial"/>
          <w:bCs/>
          <w:color w:val="auto"/>
          <w:sz w:val="22"/>
          <w:szCs w:val="22"/>
          <w:lang w:eastAsia="pl-PL"/>
        </w:rPr>
        <w:t>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592D7678" w14:textId="77777777" w:rsidR="008A6C45" w:rsidRPr="007009AE" w:rsidRDefault="008A6C45" w:rsidP="008A6C45">
      <w:pPr>
        <w:tabs>
          <w:tab w:val="left" w:pos="5320"/>
        </w:tabs>
        <w:spacing w:line="288" w:lineRule="auto"/>
        <w:ind w:left="709"/>
        <w:jc w:val="both"/>
        <w:rPr>
          <w:rFonts w:ascii="Arial" w:hAnsi="Arial" w:cs="Arial"/>
          <w:bCs/>
          <w:color w:val="auto"/>
          <w:sz w:val="22"/>
          <w:szCs w:val="22"/>
          <w:lang w:eastAsia="pl-PL"/>
        </w:rPr>
      </w:pPr>
    </w:p>
    <w:p w14:paraId="4FEB328B"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A23980">
        <w:rPr>
          <w:rFonts w:ascii="Arial" w:eastAsia="Times New Roman" w:hAnsi="Arial" w:cs="Arial"/>
          <w:b/>
          <w:bCs/>
          <w:color w:val="auto"/>
          <w:sz w:val="22"/>
          <w:szCs w:val="22"/>
        </w:rPr>
        <w:t>§ 2</w:t>
      </w:r>
      <w:r w:rsidRPr="007009AE">
        <w:rPr>
          <w:rFonts w:ascii="Arial" w:eastAsia="Times New Roman" w:hAnsi="Arial" w:cs="Arial"/>
          <w:b/>
          <w:bCs/>
          <w:color w:val="auto"/>
          <w:sz w:val="22"/>
          <w:szCs w:val="22"/>
        </w:rPr>
        <w:br/>
        <w:t>Termin realizacji</w:t>
      </w:r>
    </w:p>
    <w:p w14:paraId="1F282015" w14:textId="77777777" w:rsidR="00A23980" w:rsidRDefault="00A23980" w:rsidP="00A23980">
      <w:pPr>
        <w:spacing w:line="288" w:lineRule="auto"/>
        <w:jc w:val="both"/>
        <w:rPr>
          <w:rFonts w:ascii="Arial" w:hAnsi="Arial" w:cs="Arial"/>
          <w:b/>
          <w:color w:val="auto"/>
          <w:sz w:val="22"/>
          <w:szCs w:val="22"/>
        </w:rPr>
      </w:pPr>
    </w:p>
    <w:p w14:paraId="14DA0F1A" w14:textId="1252337D" w:rsidR="00A23980" w:rsidRDefault="00A23980" w:rsidP="0041265B">
      <w:pPr>
        <w:spacing w:line="288" w:lineRule="auto"/>
        <w:ind w:left="284" w:hanging="284"/>
        <w:jc w:val="both"/>
        <w:rPr>
          <w:rFonts w:ascii="Arial" w:hAnsi="Arial" w:cs="Arial"/>
          <w:bCs/>
          <w:color w:val="auto"/>
          <w:sz w:val="22"/>
          <w:szCs w:val="22"/>
        </w:rPr>
      </w:pPr>
      <w:r w:rsidRPr="00451822">
        <w:rPr>
          <w:rFonts w:ascii="Arial" w:hAnsi="Arial" w:cs="Arial"/>
          <w:bCs/>
          <w:color w:val="auto"/>
          <w:sz w:val="22"/>
          <w:szCs w:val="22"/>
        </w:rPr>
        <w:t>1.</w:t>
      </w:r>
      <w:r>
        <w:rPr>
          <w:rFonts w:ascii="Arial" w:hAnsi="Arial" w:cs="Arial"/>
          <w:b/>
          <w:color w:val="auto"/>
          <w:sz w:val="22"/>
          <w:szCs w:val="22"/>
        </w:rPr>
        <w:t xml:space="preserve"> </w:t>
      </w:r>
      <w:r w:rsidR="00A45273" w:rsidRPr="00A23980">
        <w:rPr>
          <w:rFonts w:ascii="Arial" w:hAnsi="Arial" w:cs="Arial"/>
          <w:color w:val="auto"/>
          <w:sz w:val="22"/>
          <w:szCs w:val="22"/>
        </w:rPr>
        <w:t>S</w:t>
      </w:r>
      <w:r w:rsidR="00A45273" w:rsidRPr="007009AE">
        <w:rPr>
          <w:rFonts w:ascii="Arial" w:hAnsi="Arial" w:cs="Arial"/>
          <w:color w:val="auto"/>
          <w:sz w:val="22"/>
          <w:szCs w:val="22"/>
        </w:rPr>
        <w:t>trony ustalają, że p</w:t>
      </w:r>
      <w:r w:rsidR="00BB04A6" w:rsidRPr="007009AE">
        <w:rPr>
          <w:rFonts w:ascii="Arial" w:hAnsi="Arial" w:cs="Arial"/>
          <w:color w:val="auto"/>
          <w:sz w:val="22"/>
          <w:szCs w:val="22"/>
        </w:rPr>
        <w:t xml:space="preserve">rzedmiot Umowy zostanie zrealizowany w terminie </w:t>
      </w:r>
      <w:r w:rsidR="00F00358">
        <w:rPr>
          <w:rFonts w:ascii="Arial" w:hAnsi="Arial" w:cs="Arial"/>
          <w:color w:val="auto"/>
          <w:sz w:val="22"/>
          <w:szCs w:val="22"/>
        </w:rPr>
        <w:t xml:space="preserve"> do </w:t>
      </w:r>
      <w:r w:rsidR="004E0CBE" w:rsidRPr="007009AE">
        <w:rPr>
          <w:rFonts w:ascii="Arial" w:hAnsi="Arial" w:cs="Arial"/>
          <w:b/>
          <w:color w:val="auto"/>
          <w:sz w:val="22"/>
          <w:szCs w:val="22"/>
        </w:rPr>
        <w:t>290 dni</w:t>
      </w:r>
      <w:r w:rsidR="008B6B67" w:rsidRPr="007009AE">
        <w:rPr>
          <w:rFonts w:ascii="Arial" w:hAnsi="Arial" w:cs="Arial"/>
          <w:b/>
          <w:color w:val="auto"/>
          <w:sz w:val="22"/>
          <w:szCs w:val="22"/>
        </w:rPr>
        <w:t xml:space="preserve"> kalendarzowych</w:t>
      </w:r>
      <w:r w:rsidR="008B6B67" w:rsidRPr="007009AE">
        <w:rPr>
          <w:rFonts w:ascii="Arial" w:hAnsi="Arial" w:cs="Arial"/>
          <w:color w:val="auto"/>
          <w:sz w:val="22"/>
          <w:szCs w:val="22"/>
        </w:rPr>
        <w:t xml:space="preserve"> </w:t>
      </w:r>
      <w:r w:rsidR="0008460A" w:rsidRPr="007009AE">
        <w:rPr>
          <w:rFonts w:ascii="Arial" w:hAnsi="Arial" w:cs="Arial"/>
          <w:color w:val="auto"/>
          <w:sz w:val="22"/>
          <w:szCs w:val="22"/>
        </w:rPr>
        <w:t xml:space="preserve">od dnia podpisania umowy, tj. do </w:t>
      </w:r>
      <w:r w:rsidR="0008460A" w:rsidRPr="007C2F85">
        <w:rPr>
          <w:rFonts w:ascii="Arial" w:hAnsi="Arial" w:cs="Arial"/>
          <w:color w:val="auto"/>
          <w:sz w:val="22"/>
          <w:szCs w:val="22"/>
        </w:rPr>
        <w:t>dnia…….…202</w:t>
      </w:r>
      <w:r w:rsidR="009E74F7" w:rsidRPr="007C2F85">
        <w:rPr>
          <w:rFonts w:ascii="Arial" w:hAnsi="Arial" w:cs="Arial"/>
          <w:color w:val="auto"/>
          <w:sz w:val="22"/>
          <w:szCs w:val="22"/>
        </w:rPr>
        <w:t>4</w:t>
      </w:r>
      <w:r w:rsidR="003269DE" w:rsidRPr="007C2F85">
        <w:rPr>
          <w:rFonts w:ascii="Arial" w:hAnsi="Arial" w:cs="Arial"/>
          <w:color w:val="auto"/>
          <w:sz w:val="22"/>
          <w:szCs w:val="22"/>
        </w:rPr>
        <w:t xml:space="preserve"> </w:t>
      </w:r>
      <w:r w:rsidR="0008460A" w:rsidRPr="007C2F85">
        <w:rPr>
          <w:rFonts w:ascii="Arial" w:hAnsi="Arial" w:cs="Arial"/>
          <w:color w:val="auto"/>
          <w:sz w:val="22"/>
          <w:szCs w:val="22"/>
        </w:rPr>
        <w:t>r.</w:t>
      </w:r>
    </w:p>
    <w:p w14:paraId="2FBA1189" w14:textId="77777777" w:rsidR="0041265B" w:rsidRDefault="00A23980" w:rsidP="0041265B">
      <w:pPr>
        <w:spacing w:line="288" w:lineRule="auto"/>
        <w:ind w:left="284" w:hanging="284"/>
        <w:jc w:val="both"/>
        <w:rPr>
          <w:rFonts w:ascii="Arial" w:hAnsi="Arial" w:cs="Arial"/>
          <w:bCs/>
          <w:color w:val="auto"/>
          <w:sz w:val="22"/>
          <w:szCs w:val="22"/>
        </w:rPr>
      </w:pPr>
      <w:r>
        <w:rPr>
          <w:rFonts w:ascii="Arial" w:hAnsi="Arial" w:cs="Arial"/>
          <w:bCs/>
          <w:color w:val="auto"/>
          <w:sz w:val="22"/>
          <w:szCs w:val="22"/>
        </w:rPr>
        <w:t xml:space="preserve">2. </w:t>
      </w:r>
      <w:r w:rsidR="00A45273" w:rsidRPr="007009AE">
        <w:rPr>
          <w:rFonts w:ascii="Arial" w:hAnsi="Arial" w:cs="Arial"/>
          <w:color w:val="auto"/>
          <w:sz w:val="22"/>
          <w:szCs w:val="22"/>
        </w:rPr>
        <w:t>Za termin zrealizowania p</w:t>
      </w:r>
      <w:r w:rsidR="008B6B67" w:rsidRPr="007009AE">
        <w:rPr>
          <w:rFonts w:ascii="Arial" w:hAnsi="Arial" w:cs="Arial"/>
          <w:color w:val="auto"/>
          <w:sz w:val="22"/>
          <w:szCs w:val="22"/>
        </w:rPr>
        <w:t>rzedmiotu Umowy uznaje się całkowite wykonanie wszystk</w:t>
      </w:r>
      <w:r w:rsidR="0077483D" w:rsidRPr="007009AE">
        <w:rPr>
          <w:rFonts w:ascii="Arial" w:hAnsi="Arial" w:cs="Arial"/>
          <w:color w:val="auto"/>
          <w:sz w:val="22"/>
          <w:szCs w:val="22"/>
        </w:rPr>
        <w:t>ich robót budowlanych objętych p</w:t>
      </w:r>
      <w:r w:rsidR="008B6B67" w:rsidRPr="007009AE">
        <w:rPr>
          <w:rFonts w:ascii="Arial" w:hAnsi="Arial" w:cs="Arial"/>
          <w:color w:val="auto"/>
          <w:sz w:val="22"/>
          <w:szCs w:val="22"/>
        </w:rPr>
        <w:t xml:space="preserve">rzedmiotem Umowy wraz ze złożeniem Zamawiającemu kompletnej zaakceptowanej uprzednio przez Nadzór Inwestorski dokumentacji odbiorowej </w:t>
      </w:r>
      <w:r w:rsidR="007C2F85">
        <w:rPr>
          <w:rFonts w:ascii="Arial" w:hAnsi="Arial" w:cs="Arial"/>
          <w:color w:val="auto"/>
          <w:sz w:val="22"/>
          <w:szCs w:val="22"/>
        </w:rPr>
        <w:br/>
      </w:r>
      <w:r w:rsidR="008B6B67" w:rsidRPr="007009AE">
        <w:rPr>
          <w:rFonts w:ascii="Arial" w:hAnsi="Arial" w:cs="Arial"/>
          <w:color w:val="auto"/>
          <w:sz w:val="22"/>
          <w:szCs w:val="22"/>
        </w:rPr>
        <w:t>i pisemnym zgłoszeniem przez Wykonawcę gotowości do przeprowadzenia odbioru końcoweg</w:t>
      </w:r>
      <w:r w:rsidR="0077483D" w:rsidRPr="007009AE">
        <w:rPr>
          <w:rFonts w:ascii="Arial" w:hAnsi="Arial" w:cs="Arial"/>
          <w:color w:val="auto"/>
          <w:sz w:val="22"/>
          <w:szCs w:val="22"/>
        </w:rPr>
        <w:t>o robót. Jeżeli data wykonania p</w:t>
      </w:r>
      <w:r w:rsidR="008B6B67" w:rsidRPr="007009AE">
        <w:rPr>
          <w:rFonts w:ascii="Arial" w:hAnsi="Arial" w:cs="Arial"/>
          <w:color w:val="auto"/>
          <w:sz w:val="22"/>
          <w:szCs w:val="22"/>
        </w:rPr>
        <w:t xml:space="preserve">rzedmiotu Umowy wskazana </w:t>
      </w:r>
      <w:r w:rsidR="00226405" w:rsidRPr="007009AE">
        <w:rPr>
          <w:rFonts w:ascii="Arial" w:hAnsi="Arial" w:cs="Arial"/>
          <w:color w:val="auto"/>
          <w:sz w:val="22"/>
          <w:szCs w:val="22"/>
        </w:rPr>
        <w:t>w</w:t>
      </w:r>
      <w:r w:rsidR="008B6B67" w:rsidRPr="007009AE">
        <w:rPr>
          <w:rFonts w:ascii="Arial" w:hAnsi="Arial" w:cs="Arial"/>
          <w:color w:val="auto"/>
          <w:sz w:val="22"/>
          <w:szCs w:val="22"/>
        </w:rPr>
        <w:t xml:space="preserve"> ust. 1 przypada na sobotę lub dzień ustawowo wolny od pracy, pisemnego zgłoszenia </w:t>
      </w:r>
      <w:r w:rsidR="00A45273" w:rsidRPr="007009AE">
        <w:rPr>
          <w:rFonts w:ascii="Arial" w:hAnsi="Arial" w:cs="Arial"/>
          <w:color w:val="auto"/>
          <w:sz w:val="22"/>
          <w:szCs w:val="22"/>
        </w:rPr>
        <w:br/>
      </w:r>
      <w:r w:rsidR="008B6B67" w:rsidRPr="007009AE">
        <w:rPr>
          <w:rFonts w:ascii="Arial" w:hAnsi="Arial" w:cs="Arial"/>
          <w:color w:val="auto"/>
          <w:sz w:val="22"/>
          <w:szCs w:val="22"/>
        </w:rPr>
        <w:t xml:space="preserve">o którym mowa powyżej Wykonawca dokona najpóźniej w pierwszym dniu roboczym </w:t>
      </w:r>
      <w:r w:rsidR="008B6B67" w:rsidRPr="007009AE">
        <w:rPr>
          <w:rFonts w:ascii="Arial" w:hAnsi="Arial" w:cs="Arial"/>
          <w:color w:val="auto"/>
          <w:sz w:val="22"/>
          <w:szCs w:val="22"/>
        </w:rPr>
        <w:lastRenderedPageBreak/>
        <w:t>następującym po d</w:t>
      </w:r>
      <w:r w:rsidR="00592C21" w:rsidRPr="007009AE">
        <w:rPr>
          <w:rFonts w:ascii="Arial" w:hAnsi="Arial" w:cs="Arial"/>
          <w:color w:val="auto"/>
          <w:sz w:val="22"/>
          <w:szCs w:val="22"/>
        </w:rPr>
        <w:t>niu wyznaczonym datą wykonania p</w:t>
      </w:r>
      <w:r w:rsidR="008B6B67" w:rsidRPr="007009AE">
        <w:rPr>
          <w:rFonts w:ascii="Arial" w:hAnsi="Arial" w:cs="Arial"/>
          <w:color w:val="auto"/>
          <w:sz w:val="22"/>
          <w:szCs w:val="22"/>
        </w:rPr>
        <w:t>rzedmiotu Umowy.</w:t>
      </w:r>
    </w:p>
    <w:p w14:paraId="73780B84" w14:textId="4528D444" w:rsidR="00A23980" w:rsidRDefault="0041265B" w:rsidP="0041265B">
      <w:pPr>
        <w:spacing w:line="288" w:lineRule="auto"/>
        <w:ind w:left="284" w:hanging="284"/>
        <w:jc w:val="both"/>
        <w:rPr>
          <w:rFonts w:ascii="Arial" w:hAnsi="Arial" w:cs="Arial"/>
          <w:bCs/>
          <w:color w:val="auto"/>
          <w:sz w:val="22"/>
          <w:szCs w:val="22"/>
        </w:rPr>
      </w:pPr>
      <w:r>
        <w:rPr>
          <w:rFonts w:ascii="Arial" w:hAnsi="Arial" w:cs="Arial"/>
          <w:bCs/>
          <w:color w:val="auto"/>
          <w:sz w:val="22"/>
          <w:szCs w:val="22"/>
        </w:rPr>
        <w:t xml:space="preserve">3. </w:t>
      </w:r>
      <w:r w:rsidR="008B6B67" w:rsidRPr="007009AE">
        <w:rPr>
          <w:rFonts w:ascii="Arial" w:hAnsi="Arial" w:cs="Arial"/>
          <w:color w:val="auto"/>
          <w:sz w:val="22"/>
          <w:szCs w:val="22"/>
        </w:rPr>
        <w:t xml:space="preserve">Termin przekazania terenu budowy Wykonawcy zostanie wyznaczony przez </w:t>
      </w:r>
      <w:r w:rsidR="00EC22E1" w:rsidRPr="007009AE">
        <w:rPr>
          <w:rFonts w:ascii="Arial" w:hAnsi="Arial" w:cs="Arial"/>
          <w:color w:val="auto"/>
          <w:sz w:val="22"/>
          <w:szCs w:val="22"/>
        </w:rPr>
        <w:t xml:space="preserve">Zamawiającego nie później niż </w:t>
      </w:r>
      <w:r w:rsidR="003F5175" w:rsidRPr="007009AE">
        <w:rPr>
          <w:rFonts w:ascii="Arial" w:hAnsi="Arial" w:cs="Arial"/>
          <w:color w:val="auto"/>
          <w:sz w:val="22"/>
          <w:szCs w:val="22"/>
        </w:rPr>
        <w:t>14</w:t>
      </w:r>
      <w:r w:rsidR="008B6B67" w:rsidRPr="007009AE">
        <w:rPr>
          <w:rFonts w:ascii="Arial" w:hAnsi="Arial" w:cs="Arial"/>
          <w:color w:val="auto"/>
          <w:sz w:val="22"/>
          <w:szCs w:val="22"/>
        </w:rPr>
        <w:t xml:space="preserve"> dni od dnia podpisania Umowy.</w:t>
      </w:r>
    </w:p>
    <w:p w14:paraId="2BE171AF" w14:textId="77777777" w:rsidR="00A23980" w:rsidRDefault="00A23980" w:rsidP="0041265B">
      <w:pPr>
        <w:spacing w:line="288" w:lineRule="auto"/>
        <w:ind w:left="284" w:hanging="284"/>
        <w:jc w:val="both"/>
        <w:rPr>
          <w:rFonts w:ascii="Arial" w:hAnsi="Arial" w:cs="Arial"/>
          <w:bCs/>
          <w:color w:val="auto"/>
          <w:sz w:val="22"/>
          <w:szCs w:val="22"/>
        </w:rPr>
      </w:pPr>
      <w:r>
        <w:rPr>
          <w:rFonts w:ascii="Arial" w:hAnsi="Arial" w:cs="Arial"/>
          <w:bCs/>
          <w:color w:val="auto"/>
          <w:sz w:val="22"/>
          <w:szCs w:val="22"/>
        </w:rPr>
        <w:t xml:space="preserve">4. </w:t>
      </w:r>
      <w:r w:rsidR="00EC22E1" w:rsidRPr="007009AE">
        <w:rPr>
          <w:rFonts w:ascii="Arial" w:hAnsi="Arial" w:cs="Arial"/>
          <w:color w:val="auto"/>
          <w:sz w:val="22"/>
          <w:szCs w:val="22"/>
        </w:rPr>
        <w:t>Wykonawca rozpocznie r</w:t>
      </w:r>
      <w:r w:rsidR="008B6B67" w:rsidRPr="007009AE">
        <w:rPr>
          <w:rFonts w:ascii="Arial" w:hAnsi="Arial" w:cs="Arial"/>
          <w:color w:val="auto"/>
          <w:sz w:val="22"/>
          <w:szCs w:val="22"/>
        </w:rPr>
        <w:t xml:space="preserve">oboty nie później niż </w:t>
      </w:r>
      <w:r w:rsidR="003F5175" w:rsidRPr="007009AE">
        <w:rPr>
          <w:rFonts w:ascii="Arial" w:hAnsi="Arial" w:cs="Arial"/>
          <w:color w:val="auto"/>
          <w:sz w:val="22"/>
          <w:szCs w:val="22"/>
        </w:rPr>
        <w:t>7</w:t>
      </w:r>
      <w:r w:rsidR="008B6B67" w:rsidRPr="007009AE">
        <w:rPr>
          <w:rFonts w:ascii="Arial" w:hAnsi="Arial" w:cs="Arial"/>
          <w:color w:val="auto"/>
          <w:sz w:val="22"/>
          <w:szCs w:val="22"/>
        </w:rPr>
        <w:t xml:space="preserve"> dni od dnia protokolarnego przejęcia od Zamawiającego placu budowy.</w:t>
      </w:r>
    </w:p>
    <w:p w14:paraId="150D9B7E" w14:textId="2D160D83" w:rsidR="00BB04A6" w:rsidRPr="00A23980" w:rsidRDefault="00A23980" w:rsidP="0041265B">
      <w:pPr>
        <w:spacing w:line="288" w:lineRule="auto"/>
        <w:ind w:left="284" w:hanging="284"/>
        <w:jc w:val="both"/>
        <w:rPr>
          <w:rFonts w:ascii="Arial" w:hAnsi="Arial" w:cs="Arial"/>
          <w:bCs/>
          <w:color w:val="auto"/>
          <w:sz w:val="22"/>
          <w:szCs w:val="22"/>
          <w:highlight w:val="yellow"/>
        </w:rPr>
      </w:pPr>
      <w:r>
        <w:rPr>
          <w:rFonts w:ascii="Arial" w:hAnsi="Arial" w:cs="Arial"/>
          <w:bCs/>
          <w:color w:val="auto"/>
          <w:sz w:val="22"/>
          <w:szCs w:val="22"/>
        </w:rPr>
        <w:t xml:space="preserve">5. </w:t>
      </w:r>
      <w:r w:rsidR="008B6B67" w:rsidRPr="007009AE">
        <w:rPr>
          <w:rFonts w:ascii="Arial" w:hAnsi="Arial" w:cs="Arial"/>
          <w:color w:val="auto"/>
          <w:sz w:val="22"/>
          <w:szCs w:val="22"/>
        </w:rPr>
        <w:t>Szczegółowe terminy wykonania poszczególnych etapów robót oraz ich</w:t>
      </w:r>
      <w:r w:rsidR="0001222C" w:rsidRPr="007009AE">
        <w:rPr>
          <w:rFonts w:ascii="Arial" w:hAnsi="Arial" w:cs="Arial"/>
          <w:color w:val="auto"/>
          <w:sz w:val="22"/>
          <w:szCs w:val="22"/>
        </w:rPr>
        <w:t xml:space="preserve"> </w:t>
      </w:r>
      <w:r w:rsidR="008B6B67" w:rsidRPr="007009AE">
        <w:rPr>
          <w:rFonts w:ascii="Arial" w:hAnsi="Arial" w:cs="Arial"/>
          <w:color w:val="auto"/>
          <w:sz w:val="22"/>
          <w:szCs w:val="22"/>
        </w:rPr>
        <w:t>zaawansowanie kosztowe określa Harmonogram robót, który Wykonawca przedłoży Zamawiającemu, wraz z kosztorysem szczegółowym, w terminie 7 dni od dnia zawarcia niniejszej Umowy. Harmonogram</w:t>
      </w:r>
      <w:r w:rsidR="0063365C" w:rsidRPr="007009AE">
        <w:rPr>
          <w:rFonts w:ascii="Arial" w:hAnsi="Arial" w:cs="Arial"/>
          <w:color w:val="auto"/>
          <w:sz w:val="22"/>
          <w:szCs w:val="22"/>
        </w:rPr>
        <w:t xml:space="preserve"> robót</w:t>
      </w:r>
      <w:r w:rsidR="008B6B67" w:rsidRPr="007009AE">
        <w:rPr>
          <w:rFonts w:ascii="Arial" w:hAnsi="Arial" w:cs="Arial"/>
          <w:color w:val="auto"/>
          <w:sz w:val="22"/>
          <w:szCs w:val="22"/>
        </w:rPr>
        <w:t xml:space="preserve"> stanowił będzie in</w:t>
      </w:r>
      <w:r w:rsidR="00DD33B1" w:rsidRPr="007009AE">
        <w:rPr>
          <w:rFonts w:ascii="Arial" w:hAnsi="Arial" w:cs="Arial"/>
          <w:color w:val="auto"/>
          <w:sz w:val="22"/>
          <w:szCs w:val="22"/>
        </w:rPr>
        <w:t>tegralną część niniejszej Umowy i podlega zatwierdzeniu przez Nadzór Inwestorski.</w:t>
      </w:r>
    </w:p>
    <w:p w14:paraId="4612DF27" w14:textId="77777777" w:rsidR="00BB04A6" w:rsidRPr="007009AE" w:rsidRDefault="00BB04A6" w:rsidP="00BB04A6">
      <w:pPr>
        <w:tabs>
          <w:tab w:val="num" w:pos="426"/>
          <w:tab w:val="left" w:pos="5320"/>
        </w:tabs>
        <w:spacing w:line="288" w:lineRule="auto"/>
        <w:jc w:val="both"/>
        <w:rPr>
          <w:rFonts w:ascii="Arial" w:hAnsi="Arial" w:cs="Arial"/>
          <w:color w:val="auto"/>
          <w:sz w:val="12"/>
          <w:szCs w:val="22"/>
        </w:rPr>
      </w:pPr>
    </w:p>
    <w:p w14:paraId="5D07C5B7" w14:textId="77777777" w:rsidR="00EC22E1" w:rsidRPr="007009AE"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7009AE">
        <w:rPr>
          <w:rFonts w:ascii="Arial" w:eastAsia="Times New Roman" w:hAnsi="Arial" w:cs="Arial"/>
          <w:b/>
          <w:bCs/>
          <w:color w:val="auto"/>
          <w:sz w:val="22"/>
          <w:szCs w:val="22"/>
          <w:lang w:eastAsia="pl-PL"/>
        </w:rPr>
        <w:t>§ 3</w:t>
      </w:r>
      <w:r w:rsidRPr="007009AE">
        <w:rPr>
          <w:rFonts w:ascii="Arial" w:eastAsia="Times New Roman" w:hAnsi="Arial" w:cs="Arial"/>
          <w:b/>
          <w:bCs/>
          <w:color w:val="auto"/>
          <w:sz w:val="22"/>
          <w:szCs w:val="22"/>
          <w:lang w:eastAsia="pl-PL"/>
        </w:rPr>
        <w:br/>
        <w:t>Obowiązki Zamawiającego i Nadzoru Inwestorskiego</w:t>
      </w:r>
    </w:p>
    <w:p w14:paraId="0E38E290" w14:textId="77777777" w:rsidR="00EC22E1" w:rsidRPr="007009AE" w:rsidRDefault="00EC22E1" w:rsidP="00EC22E1">
      <w:pPr>
        <w:tabs>
          <w:tab w:val="left" w:pos="5320"/>
        </w:tabs>
        <w:spacing w:line="288" w:lineRule="auto"/>
        <w:jc w:val="both"/>
        <w:rPr>
          <w:rFonts w:ascii="Arial" w:hAnsi="Arial" w:cs="Arial"/>
          <w:color w:val="auto"/>
          <w:sz w:val="22"/>
          <w:szCs w:val="22"/>
          <w:lang w:eastAsia="pl-PL"/>
        </w:rPr>
      </w:pPr>
    </w:p>
    <w:p w14:paraId="37586310" w14:textId="03E68B5D" w:rsidR="00EC22E1" w:rsidRPr="007009AE" w:rsidRDefault="00EC22E1" w:rsidP="006743D7">
      <w:pPr>
        <w:numPr>
          <w:ilvl w:val="3"/>
          <w:numId w:val="49"/>
        </w:numPr>
        <w:tabs>
          <w:tab w:val="left" w:pos="426"/>
        </w:tabs>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Nadzór Inwestorski zapewnia koordynację realizacji Inwestycji. Zakres obowiązków Nadzoru Inwestorskiego określa O</w:t>
      </w:r>
      <w:r w:rsidR="0001222C" w:rsidRPr="007009AE">
        <w:rPr>
          <w:rFonts w:ascii="Arial" w:hAnsi="Arial" w:cs="Arial"/>
          <w:color w:val="auto"/>
          <w:sz w:val="22"/>
          <w:szCs w:val="22"/>
          <w:lang w:eastAsia="pl-PL"/>
        </w:rPr>
        <w:t xml:space="preserve">pis </w:t>
      </w:r>
      <w:r w:rsidRPr="007009AE">
        <w:rPr>
          <w:rFonts w:ascii="Arial" w:hAnsi="Arial" w:cs="Arial"/>
          <w:color w:val="auto"/>
          <w:sz w:val="22"/>
          <w:szCs w:val="22"/>
          <w:lang w:eastAsia="pl-PL"/>
        </w:rPr>
        <w:t>P</w:t>
      </w:r>
      <w:r w:rsidR="0001222C" w:rsidRPr="007009AE">
        <w:rPr>
          <w:rFonts w:ascii="Arial" w:hAnsi="Arial" w:cs="Arial"/>
          <w:color w:val="auto"/>
          <w:sz w:val="22"/>
          <w:szCs w:val="22"/>
          <w:lang w:eastAsia="pl-PL"/>
        </w:rPr>
        <w:t xml:space="preserve">rzedmiotu </w:t>
      </w:r>
      <w:r w:rsidRPr="007009AE">
        <w:rPr>
          <w:rFonts w:ascii="Arial" w:hAnsi="Arial" w:cs="Arial"/>
          <w:color w:val="auto"/>
          <w:sz w:val="22"/>
          <w:szCs w:val="22"/>
          <w:lang w:eastAsia="pl-PL"/>
        </w:rPr>
        <w:t>Z</w:t>
      </w:r>
      <w:r w:rsidR="0001222C" w:rsidRPr="007009AE">
        <w:rPr>
          <w:rFonts w:ascii="Arial" w:hAnsi="Arial" w:cs="Arial"/>
          <w:color w:val="auto"/>
          <w:sz w:val="22"/>
          <w:szCs w:val="22"/>
          <w:lang w:eastAsia="pl-PL"/>
        </w:rPr>
        <w:t>amówienia</w:t>
      </w:r>
      <w:r w:rsidRPr="007009AE">
        <w:rPr>
          <w:rFonts w:ascii="Arial" w:hAnsi="Arial" w:cs="Arial"/>
          <w:color w:val="auto"/>
          <w:sz w:val="22"/>
          <w:szCs w:val="22"/>
          <w:lang w:eastAsia="pl-PL"/>
        </w:rPr>
        <w:t xml:space="preserve">. </w:t>
      </w:r>
    </w:p>
    <w:p w14:paraId="54DD31DB" w14:textId="5EE8A0F5" w:rsidR="00EC22E1" w:rsidRPr="007009AE" w:rsidRDefault="00EC22E1" w:rsidP="006743D7">
      <w:pPr>
        <w:numPr>
          <w:ilvl w:val="3"/>
          <w:numId w:val="49"/>
        </w:numPr>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Zamawiający zobowiązany jest do protokolarnego wprowadzenia W</w:t>
      </w:r>
      <w:r w:rsidR="009B2E49" w:rsidRPr="007009AE">
        <w:rPr>
          <w:rFonts w:ascii="Arial" w:hAnsi="Arial" w:cs="Arial"/>
          <w:color w:val="auto"/>
          <w:sz w:val="22"/>
          <w:szCs w:val="22"/>
          <w:lang w:eastAsia="pl-PL"/>
        </w:rPr>
        <w:t>ykonawcy na budowę i przekazania</w:t>
      </w:r>
      <w:r w:rsidRPr="007009AE">
        <w:rPr>
          <w:rFonts w:ascii="Arial" w:hAnsi="Arial" w:cs="Arial"/>
          <w:color w:val="auto"/>
          <w:sz w:val="22"/>
          <w:szCs w:val="22"/>
          <w:lang w:eastAsia="pl-PL"/>
        </w:rPr>
        <w:t xml:space="preserve"> terenu budowy wraz z dziennikiem budowy w terminie do </w:t>
      </w:r>
      <w:r w:rsidR="00C8198E" w:rsidRPr="007009AE">
        <w:rPr>
          <w:rFonts w:ascii="Arial" w:hAnsi="Arial" w:cs="Arial"/>
          <w:color w:val="auto"/>
          <w:sz w:val="22"/>
          <w:szCs w:val="22"/>
          <w:lang w:eastAsia="pl-PL"/>
        </w:rPr>
        <w:t>14</w:t>
      </w:r>
      <w:r w:rsidRPr="007009AE">
        <w:rPr>
          <w:rFonts w:ascii="Arial" w:hAnsi="Arial" w:cs="Arial"/>
          <w:color w:val="auto"/>
          <w:sz w:val="22"/>
          <w:szCs w:val="22"/>
          <w:lang w:eastAsia="pl-PL"/>
        </w:rPr>
        <w:t xml:space="preserve"> dni od dnia podpisania Umowy.</w:t>
      </w:r>
    </w:p>
    <w:p w14:paraId="44CE7E9E" w14:textId="628D45BD" w:rsidR="00EC22E1" w:rsidRPr="007009AE" w:rsidRDefault="00EC22E1" w:rsidP="006743D7">
      <w:pPr>
        <w:numPr>
          <w:ilvl w:val="3"/>
          <w:numId w:val="49"/>
        </w:numPr>
        <w:tabs>
          <w:tab w:val="left" w:pos="426"/>
        </w:tabs>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Zamawiający zobowiązany jest do protokolarnego przekazania Wykonawcy kompletu dokumentacji projektowej, na podst</w:t>
      </w:r>
      <w:r w:rsidR="00B76EEF" w:rsidRPr="007009AE">
        <w:rPr>
          <w:rFonts w:ascii="Arial" w:hAnsi="Arial" w:cs="Arial"/>
          <w:color w:val="auto"/>
          <w:sz w:val="22"/>
          <w:szCs w:val="22"/>
          <w:lang w:eastAsia="pl-PL"/>
        </w:rPr>
        <w:t>awie której będzie realizowany p</w:t>
      </w:r>
      <w:r w:rsidRPr="007009AE">
        <w:rPr>
          <w:rFonts w:ascii="Arial" w:hAnsi="Arial" w:cs="Arial"/>
          <w:color w:val="auto"/>
          <w:sz w:val="22"/>
          <w:szCs w:val="22"/>
          <w:lang w:eastAsia="pl-PL"/>
        </w:rPr>
        <w:t>rzedmiot Umowy.</w:t>
      </w:r>
    </w:p>
    <w:p w14:paraId="40DC47FE" w14:textId="626B7331" w:rsidR="00EC22E1" w:rsidRPr="007009AE" w:rsidRDefault="00EC22E1" w:rsidP="006743D7">
      <w:pPr>
        <w:numPr>
          <w:ilvl w:val="3"/>
          <w:numId w:val="49"/>
        </w:numPr>
        <w:tabs>
          <w:tab w:val="left" w:pos="426"/>
        </w:tabs>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Zamawiający zobowiązany jest do zapłaty wynagrodzenia przysługującego</w:t>
      </w:r>
      <w:r w:rsidR="003A6ED1" w:rsidRPr="007009AE">
        <w:rPr>
          <w:rFonts w:ascii="Arial" w:hAnsi="Arial" w:cs="Arial"/>
          <w:color w:val="auto"/>
          <w:sz w:val="22"/>
          <w:szCs w:val="22"/>
          <w:lang w:eastAsia="pl-PL"/>
        </w:rPr>
        <w:t xml:space="preserve"> Wykonawcy z tytułu realizacji p</w:t>
      </w:r>
      <w:r w:rsidRPr="007009AE">
        <w:rPr>
          <w:rFonts w:ascii="Arial" w:hAnsi="Arial" w:cs="Arial"/>
          <w:color w:val="auto"/>
          <w:sz w:val="22"/>
          <w:szCs w:val="22"/>
          <w:lang w:eastAsia="pl-PL"/>
        </w:rPr>
        <w:t>rzedmiotu Umowy.</w:t>
      </w:r>
    </w:p>
    <w:p w14:paraId="5DC2B7E2" w14:textId="691A472D" w:rsidR="00EC22E1" w:rsidRPr="007009AE" w:rsidRDefault="00EC22E1" w:rsidP="006743D7">
      <w:pPr>
        <w:numPr>
          <w:ilvl w:val="3"/>
          <w:numId w:val="49"/>
        </w:numPr>
        <w:tabs>
          <w:tab w:val="left" w:pos="426"/>
        </w:tabs>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Nadzór Inwestorski zobowiązany jest do bieżącej kontroli jakości wykonywanych robót oraz </w:t>
      </w:r>
      <w:r w:rsidR="00C3584C" w:rsidRPr="007009AE">
        <w:rPr>
          <w:rFonts w:ascii="Arial" w:hAnsi="Arial" w:cs="Arial"/>
          <w:color w:val="auto"/>
          <w:sz w:val="22"/>
          <w:szCs w:val="22"/>
          <w:lang w:eastAsia="pl-PL"/>
        </w:rPr>
        <w:t xml:space="preserve">ich zgodności z Harmonogramem, </w:t>
      </w:r>
      <w:r w:rsidR="0041265B">
        <w:rPr>
          <w:rFonts w:ascii="Arial" w:hAnsi="Arial" w:cs="Arial"/>
          <w:color w:val="auto"/>
          <w:sz w:val="22"/>
          <w:szCs w:val="22"/>
          <w:lang w:eastAsia="pl-PL"/>
        </w:rPr>
        <w:t>d</w:t>
      </w:r>
      <w:r w:rsidRPr="007009AE">
        <w:rPr>
          <w:rFonts w:ascii="Arial" w:hAnsi="Arial" w:cs="Arial"/>
          <w:color w:val="auto"/>
          <w:sz w:val="22"/>
          <w:szCs w:val="22"/>
          <w:lang w:eastAsia="pl-PL"/>
        </w:rPr>
        <w:t xml:space="preserve">okumentacją projektową i </w:t>
      </w:r>
      <w:proofErr w:type="spellStart"/>
      <w:r w:rsidRPr="007009AE">
        <w:rPr>
          <w:rFonts w:ascii="Arial" w:hAnsi="Arial" w:cs="Arial"/>
          <w:color w:val="auto"/>
          <w:sz w:val="22"/>
          <w:szCs w:val="22"/>
          <w:lang w:eastAsia="pl-PL"/>
        </w:rPr>
        <w:t>STWiORB</w:t>
      </w:r>
      <w:proofErr w:type="spellEnd"/>
      <w:r w:rsidRPr="007009AE">
        <w:rPr>
          <w:rFonts w:ascii="Arial" w:hAnsi="Arial" w:cs="Arial"/>
          <w:color w:val="auto"/>
          <w:sz w:val="22"/>
          <w:szCs w:val="22"/>
          <w:lang w:eastAsia="pl-PL"/>
        </w:rPr>
        <w:t>.</w:t>
      </w:r>
    </w:p>
    <w:p w14:paraId="1215466D" w14:textId="77777777" w:rsidR="00EC22E1" w:rsidRPr="007009AE" w:rsidRDefault="00EC22E1" w:rsidP="006743D7">
      <w:pPr>
        <w:numPr>
          <w:ilvl w:val="3"/>
          <w:numId w:val="49"/>
        </w:numPr>
        <w:tabs>
          <w:tab w:val="left" w:pos="426"/>
        </w:tabs>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14:paraId="553B7799" w14:textId="77777777" w:rsidR="00BB04A6" w:rsidRPr="007009AE" w:rsidRDefault="00EC22E1" w:rsidP="006743D7">
      <w:pPr>
        <w:numPr>
          <w:ilvl w:val="3"/>
          <w:numId w:val="49"/>
        </w:numPr>
        <w:tabs>
          <w:tab w:val="left" w:pos="426"/>
        </w:tabs>
        <w:spacing w:line="288" w:lineRule="auto"/>
        <w:ind w:left="426" w:hanging="426"/>
        <w:jc w:val="both"/>
        <w:rPr>
          <w:rFonts w:ascii="Arial" w:hAnsi="Arial" w:cs="Arial"/>
          <w:color w:val="auto"/>
          <w:sz w:val="22"/>
          <w:szCs w:val="22"/>
          <w:lang w:eastAsia="pl-PL"/>
        </w:rPr>
      </w:pPr>
      <w:r w:rsidRPr="007009AE">
        <w:rPr>
          <w:rFonts w:ascii="Arial" w:hAnsi="Arial" w:cs="Arial"/>
          <w:color w:val="auto"/>
          <w:sz w:val="22"/>
          <w:szCs w:val="22"/>
          <w:lang w:eastAsia="pl-PL"/>
        </w:rPr>
        <w:t>Nadzór Inwestorski i Zamawiający zobowiązani są do terminowego przystępowania do odbiorów robót budowlanych.</w:t>
      </w:r>
    </w:p>
    <w:p w14:paraId="656804AB" w14:textId="77777777" w:rsidR="0036316A" w:rsidRPr="007009AE" w:rsidRDefault="0036316A" w:rsidP="0036316A">
      <w:pPr>
        <w:tabs>
          <w:tab w:val="left" w:pos="426"/>
        </w:tabs>
        <w:spacing w:line="288" w:lineRule="auto"/>
        <w:ind w:left="426"/>
        <w:jc w:val="both"/>
        <w:rPr>
          <w:rFonts w:ascii="Arial" w:hAnsi="Arial" w:cs="Arial"/>
          <w:color w:val="auto"/>
          <w:sz w:val="22"/>
          <w:szCs w:val="22"/>
          <w:lang w:eastAsia="pl-PL"/>
        </w:rPr>
      </w:pPr>
    </w:p>
    <w:p w14:paraId="6287F706"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4</w:t>
      </w:r>
      <w:r w:rsidRPr="007009AE">
        <w:rPr>
          <w:rFonts w:ascii="Arial" w:eastAsia="Times New Roman" w:hAnsi="Arial" w:cs="Arial"/>
          <w:b/>
          <w:bCs/>
          <w:color w:val="auto"/>
          <w:sz w:val="22"/>
          <w:szCs w:val="22"/>
        </w:rPr>
        <w:br/>
        <w:t>Obowiązki Wykonawcy</w:t>
      </w:r>
    </w:p>
    <w:p w14:paraId="151C9865" w14:textId="77777777" w:rsidR="00BB04A6" w:rsidRPr="007009AE" w:rsidRDefault="00BB04A6" w:rsidP="00BB04A6">
      <w:pPr>
        <w:tabs>
          <w:tab w:val="left" w:pos="5320"/>
        </w:tabs>
        <w:spacing w:line="288" w:lineRule="auto"/>
        <w:jc w:val="center"/>
        <w:rPr>
          <w:rFonts w:ascii="Arial" w:hAnsi="Arial" w:cs="Arial"/>
          <w:b/>
          <w:color w:val="auto"/>
          <w:sz w:val="6"/>
          <w:szCs w:val="12"/>
        </w:rPr>
      </w:pPr>
    </w:p>
    <w:p w14:paraId="050F0DCC" w14:textId="40A664E6" w:rsidR="00EC22E1" w:rsidRPr="007009AE" w:rsidRDefault="00BB04A6" w:rsidP="00FD7429">
      <w:pPr>
        <w:numPr>
          <w:ilvl w:val="3"/>
          <w:numId w:val="45"/>
        </w:numPr>
        <w:tabs>
          <w:tab w:val="left" w:pos="426"/>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 xml:space="preserve">Wykonawca zobowiązany jest do wykonania </w:t>
      </w:r>
      <w:r w:rsidR="008E4C96" w:rsidRPr="007009AE">
        <w:rPr>
          <w:rFonts w:ascii="Arial" w:hAnsi="Arial" w:cs="Arial"/>
          <w:color w:val="auto"/>
          <w:sz w:val="22"/>
          <w:szCs w:val="22"/>
        </w:rPr>
        <w:t>p</w:t>
      </w:r>
      <w:r w:rsidRPr="007009AE">
        <w:rPr>
          <w:rFonts w:ascii="Arial" w:hAnsi="Arial" w:cs="Arial"/>
          <w:color w:val="auto"/>
          <w:sz w:val="22"/>
          <w:szCs w:val="22"/>
        </w:rPr>
        <w:t xml:space="preserve">rzedmiotu Umowy z należytą starannością, zgodnie z postanowieniami dokumentów składających się na Umowę, </w:t>
      </w:r>
      <w:r w:rsidRPr="007009AE">
        <w:rPr>
          <w:rFonts w:ascii="Arial" w:hAnsi="Arial" w:cs="Arial"/>
          <w:color w:val="auto"/>
          <w:sz w:val="22"/>
          <w:szCs w:val="22"/>
        </w:rPr>
        <w:br/>
        <w:t>w tym w szczególności OPZ</w:t>
      </w:r>
      <w:r w:rsidR="00C3584C" w:rsidRPr="007009AE">
        <w:rPr>
          <w:rFonts w:ascii="Arial" w:hAnsi="Arial" w:cs="Arial"/>
          <w:color w:val="auto"/>
          <w:sz w:val="22"/>
          <w:szCs w:val="22"/>
        </w:rPr>
        <w:t xml:space="preserve"> i </w:t>
      </w:r>
      <w:r w:rsidR="0041265B">
        <w:rPr>
          <w:rFonts w:ascii="Arial" w:hAnsi="Arial" w:cs="Arial"/>
          <w:color w:val="auto"/>
          <w:sz w:val="22"/>
          <w:szCs w:val="22"/>
        </w:rPr>
        <w:t>d</w:t>
      </w:r>
      <w:r w:rsidR="00EC22E1" w:rsidRPr="007009AE">
        <w:rPr>
          <w:rFonts w:ascii="Arial" w:hAnsi="Arial" w:cs="Arial"/>
          <w:color w:val="auto"/>
          <w:sz w:val="22"/>
          <w:szCs w:val="22"/>
        </w:rPr>
        <w:t>okumentacją projektową</w:t>
      </w:r>
      <w:r w:rsidRPr="007009AE">
        <w:rPr>
          <w:rFonts w:ascii="Arial" w:hAnsi="Arial" w:cs="Arial"/>
          <w:color w:val="auto"/>
          <w:sz w:val="22"/>
          <w:szCs w:val="22"/>
        </w:rPr>
        <w:t xml:space="preserve">, najlepszymi zasadami wiedzy </w:t>
      </w:r>
      <w:r w:rsidR="00EC22E1" w:rsidRPr="007009AE">
        <w:rPr>
          <w:rFonts w:ascii="Arial" w:hAnsi="Arial" w:cs="Arial"/>
          <w:color w:val="auto"/>
          <w:sz w:val="22"/>
          <w:szCs w:val="22"/>
        </w:rPr>
        <w:br/>
      </w:r>
      <w:r w:rsidR="00F51173" w:rsidRPr="007009AE">
        <w:rPr>
          <w:rFonts w:ascii="Arial" w:hAnsi="Arial" w:cs="Arial"/>
          <w:color w:val="auto"/>
          <w:sz w:val="22"/>
          <w:szCs w:val="22"/>
        </w:rPr>
        <w:t xml:space="preserve">technicznej </w:t>
      </w:r>
      <w:r w:rsidRPr="007009AE">
        <w:rPr>
          <w:rFonts w:ascii="Arial" w:hAnsi="Arial" w:cs="Arial"/>
          <w:color w:val="auto"/>
          <w:sz w:val="22"/>
          <w:szCs w:val="22"/>
        </w:rPr>
        <w:t xml:space="preserve">i sztuki budowlanej, warunkami wykonania i odbioru robót oraz zgodnie </w:t>
      </w:r>
      <w:r w:rsidR="00EC22E1" w:rsidRPr="007009AE">
        <w:rPr>
          <w:rFonts w:ascii="Arial" w:hAnsi="Arial" w:cs="Arial"/>
          <w:color w:val="auto"/>
          <w:sz w:val="22"/>
          <w:szCs w:val="22"/>
        </w:rPr>
        <w:br/>
      </w:r>
      <w:r w:rsidRPr="007009AE">
        <w:rPr>
          <w:rFonts w:ascii="Arial" w:hAnsi="Arial" w:cs="Arial"/>
          <w:color w:val="auto"/>
          <w:sz w:val="22"/>
          <w:szCs w:val="22"/>
        </w:rPr>
        <w:t>z obowiązującymi przepisami prawa, w tym przepisami BHP oraz p-</w:t>
      </w:r>
      <w:proofErr w:type="spellStart"/>
      <w:r w:rsidRPr="007009AE">
        <w:rPr>
          <w:rFonts w:ascii="Arial" w:hAnsi="Arial" w:cs="Arial"/>
          <w:color w:val="auto"/>
          <w:sz w:val="22"/>
          <w:szCs w:val="22"/>
        </w:rPr>
        <w:t>poż</w:t>
      </w:r>
      <w:proofErr w:type="spellEnd"/>
      <w:r w:rsidRPr="007009AE">
        <w:rPr>
          <w:rFonts w:ascii="Arial" w:hAnsi="Arial" w:cs="Arial"/>
          <w:color w:val="auto"/>
          <w:sz w:val="22"/>
          <w:szCs w:val="22"/>
        </w:rPr>
        <w:t>, ja</w:t>
      </w:r>
      <w:r w:rsidR="00EC22E1" w:rsidRPr="007009AE">
        <w:rPr>
          <w:rFonts w:ascii="Arial" w:hAnsi="Arial" w:cs="Arial"/>
          <w:color w:val="auto"/>
          <w:sz w:val="22"/>
          <w:szCs w:val="22"/>
        </w:rPr>
        <w:t xml:space="preserve">k również normami i normatywami stosowanymi </w:t>
      </w:r>
      <w:r w:rsidRPr="007009AE">
        <w:rPr>
          <w:rFonts w:ascii="Arial" w:hAnsi="Arial" w:cs="Arial"/>
          <w:color w:val="auto"/>
          <w:sz w:val="22"/>
          <w:szCs w:val="22"/>
        </w:rPr>
        <w:t>w budownictwie. Za jakość robót odpowiada Wykonawca.</w:t>
      </w:r>
    </w:p>
    <w:p w14:paraId="2D90F9F1" w14:textId="77777777" w:rsidR="00EC22E1" w:rsidRPr="007009AE" w:rsidRDefault="003158D4" w:rsidP="00FD7429">
      <w:pPr>
        <w:numPr>
          <w:ilvl w:val="3"/>
          <w:numId w:val="45"/>
        </w:numPr>
        <w:tabs>
          <w:tab w:val="left" w:pos="426"/>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lang w:eastAsia="pl-PL"/>
        </w:rPr>
        <w:t xml:space="preserve">Poza </w:t>
      </w:r>
      <w:r w:rsidR="00EC22E1" w:rsidRPr="007009AE">
        <w:rPr>
          <w:rFonts w:ascii="Arial" w:hAnsi="Arial" w:cs="Arial"/>
          <w:color w:val="auto"/>
          <w:sz w:val="22"/>
          <w:szCs w:val="22"/>
          <w:lang w:eastAsia="pl-PL"/>
        </w:rPr>
        <w:t>obowiązkami wynikającymi z niniejszej Umowy, OPZ i powszechnie obowiązujących przepisów prawa, Wykonawca zobowiązany jest do:</w:t>
      </w:r>
    </w:p>
    <w:p w14:paraId="2DD15A2F" w14:textId="6D9E7F58"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szczegółowego sprawdzeni</w:t>
      </w:r>
      <w:r w:rsidR="00F51173" w:rsidRPr="007009AE">
        <w:rPr>
          <w:rFonts w:ascii="Arial" w:hAnsi="Arial" w:cs="Arial"/>
          <w:color w:val="auto"/>
          <w:sz w:val="22"/>
          <w:szCs w:val="22"/>
          <w:lang w:eastAsia="pl-PL"/>
        </w:rPr>
        <w:t>a w terenie warunków wykonania p</w:t>
      </w:r>
      <w:r w:rsidRPr="007009AE">
        <w:rPr>
          <w:rFonts w:ascii="Arial" w:hAnsi="Arial" w:cs="Arial"/>
          <w:color w:val="auto"/>
          <w:sz w:val="22"/>
          <w:szCs w:val="22"/>
          <w:lang w:eastAsia="pl-PL"/>
        </w:rPr>
        <w:t>rzedmiotu Umowy,</w:t>
      </w:r>
    </w:p>
    <w:p w14:paraId="537D896D" w14:textId="77777777"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prowadzenia na bieżąco dokumentacji budowy, w tym dziennika budowy,</w:t>
      </w:r>
    </w:p>
    <w:p w14:paraId="120DF7F6" w14:textId="0D15CEEE"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 xml:space="preserve">dostarczenia Zamawiającemu dokumentów, o których mowa w niniejszym ustępie po zaakceptowaniu ich treści przez Nadzór Inwestorski. Nadzór Inwestorski ma prawo do zmiany lub wnoszenia uwag do treści dokumentów, o których mowa </w:t>
      </w:r>
      <w:r w:rsidR="006A540A" w:rsidRPr="007009AE">
        <w:rPr>
          <w:rFonts w:ascii="Arial" w:hAnsi="Arial" w:cs="Arial"/>
          <w:color w:val="auto"/>
          <w:sz w:val="22"/>
          <w:szCs w:val="22"/>
          <w:lang w:eastAsia="pl-PL"/>
        </w:rPr>
        <w:br/>
      </w:r>
      <w:r w:rsidRPr="007009AE">
        <w:rPr>
          <w:rFonts w:ascii="Arial" w:hAnsi="Arial" w:cs="Arial"/>
          <w:color w:val="auto"/>
          <w:sz w:val="22"/>
          <w:szCs w:val="22"/>
          <w:lang w:eastAsia="pl-PL"/>
        </w:rPr>
        <w:t>w niniejszym ustępie. Wykonawca zobowiązany jest je uwzględnić i poprawione dokumenty przekazać Nadzorowi Inwestorskiemu w terminie 3 dni od dnia</w:t>
      </w:r>
      <w:r w:rsidR="00B05AE4" w:rsidRPr="007009AE">
        <w:rPr>
          <w:rFonts w:ascii="Arial" w:hAnsi="Arial" w:cs="Arial"/>
          <w:color w:val="auto"/>
          <w:sz w:val="22"/>
          <w:szCs w:val="22"/>
          <w:lang w:eastAsia="pl-PL"/>
        </w:rPr>
        <w:t xml:space="preserve"> otrzymania informacji</w:t>
      </w:r>
      <w:r w:rsidRPr="007009AE">
        <w:rPr>
          <w:rFonts w:ascii="Arial" w:hAnsi="Arial" w:cs="Arial"/>
          <w:color w:val="auto"/>
          <w:sz w:val="22"/>
          <w:szCs w:val="22"/>
          <w:lang w:eastAsia="pl-PL"/>
        </w:rPr>
        <w:t xml:space="preserve"> o zmianach lub uwagach,</w:t>
      </w:r>
    </w:p>
    <w:p w14:paraId="3CEE5848" w14:textId="77777777"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1EBD99AD" w14:textId="50AD6274"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przestrzegania przepisów i zasad bezpieczeństwa i higieny pracy, w tym również tych zawartych </w:t>
      </w:r>
      <w:r w:rsidR="003158D4" w:rsidRPr="007009AE">
        <w:rPr>
          <w:rFonts w:ascii="Arial" w:hAnsi="Arial" w:cs="Arial"/>
          <w:color w:val="auto"/>
          <w:sz w:val="22"/>
          <w:szCs w:val="22"/>
          <w:lang w:eastAsia="pl-PL"/>
        </w:rPr>
        <w:t>w planie BIOZ, instrukcjach BHP</w:t>
      </w:r>
      <w:r w:rsidRPr="007009AE">
        <w:rPr>
          <w:rFonts w:ascii="Arial" w:hAnsi="Arial" w:cs="Arial"/>
          <w:color w:val="auto"/>
          <w:sz w:val="22"/>
          <w:szCs w:val="22"/>
          <w:lang w:eastAsia="pl-PL"/>
        </w:rPr>
        <w:t xml:space="preserve"> i IBWR, sporządzonych na okoliczność realizacji </w:t>
      </w:r>
      <w:r w:rsidR="008E4C96" w:rsidRPr="007009AE">
        <w:rPr>
          <w:rFonts w:ascii="Arial" w:hAnsi="Arial" w:cs="Arial"/>
          <w:color w:val="auto"/>
          <w:sz w:val="22"/>
          <w:szCs w:val="22"/>
          <w:lang w:eastAsia="pl-PL"/>
        </w:rPr>
        <w:t>U</w:t>
      </w:r>
      <w:r w:rsidRPr="007009AE">
        <w:rPr>
          <w:rFonts w:ascii="Arial" w:hAnsi="Arial" w:cs="Arial"/>
          <w:color w:val="auto"/>
          <w:sz w:val="22"/>
          <w:szCs w:val="22"/>
          <w:lang w:eastAsia="pl-PL"/>
        </w:rPr>
        <w:t xml:space="preserve">mowy, </w:t>
      </w:r>
    </w:p>
    <w:p w14:paraId="6ABD3B51" w14:textId="2F1DD502"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w:t>
      </w:r>
      <w:r w:rsidR="00CF5F24" w:rsidRPr="007009AE">
        <w:rPr>
          <w:rFonts w:ascii="Arial" w:hAnsi="Arial" w:cs="Arial"/>
          <w:color w:val="auto"/>
          <w:sz w:val="22"/>
          <w:szCs w:val="22"/>
          <w:lang w:eastAsia="pl-PL"/>
        </w:rPr>
        <w:br/>
      </w:r>
      <w:r w:rsidRPr="007009AE">
        <w:rPr>
          <w:rFonts w:ascii="Arial" w:hAnsi="Arial" w:cs="Arial"/>
          <w:color w:val="auto"/>
          <w:sz w:val="22"/>
          <w:szCs w:val="22"/>
          <w:lang w:eastAsia="pl-PL"/>
        </w:rPr>
        <w:t>i prawidłowość oznakowania przez cały czas realizacji robót budowlanych,</w:t>
      </w:r>
    </w:p>
    <w:p w14:paraId="7899787A" w14:textId="77777777"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ochrony i zabezpieczenia na własny koszt terenu budowy,</w:t>
      </w:r>
    </w:p>
    <w:p w14:paraId="32AFC94C" w14:textId="5F60B090" w:rsidR="00EC22E1" w:rsidRPr="007009AE" w:rsidRDefault="00C3584C"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wykonania p</w:t>
      </w:r>
      <w:r w:rsidR="00EC22E1" w:rsidRPr="007009AE">
        <w:rPr>
          <w:rFonts w:ascii="Arial" w:hAnsi="Arial" w:cs="Arial"/>
          <w:color w:val="auto"/>
          <w:sz w:val="22"/>
          <w:szCs w:val="22"/>
          <w:lang w:eastAsia="pl-PL"/>
        </w:rPr>
        <w:t>rzedmiotu Umowy z materiałów własnych zgodnie z wymogami Specyfikacji</w:t>
      </w:r>
      <w:r w:rsidR="00C101A6" w:rsidRPr="007009AE">
        <w:rPr>
          <w:rFonts w:ascii="Arial" w:hAnsi="Arial" w:cs="Arial"/>
          <w:color w:val="auto"/>
          <w:sz w:val="22"/>
          <w:szCs w:val="22"/>
          <w:lang w:eastAsia="pl-PL"/>
        </w:rPr>
        <w:t xml:space="preserve"> </w:t>
      </w:r>
      <w:r w:rsidR="00EC22E1" w:rsidRPr="007009AE">
        <w:rPr>
          <w:rFonts w:ascii="Arial" w:hAnsi="Arial" w:cs="Arial"/>
          <w:color w:val="auto"/>
          <w:sz w:val="22"/>
          <w:szCs w:val="22"/>
          <w:lang w:eastAsia="pl-PL"/>
        </w:rPr>
        <w:t xml:space="preserve">Warunków Zamówienia, w szczególności dokumentacji projektowej oraz </w:t>
      </w:r>
      <w:proofErr w:type="spellStart"/>
      <w:r w:rsidR="00EC22E1" w:rsidRPr="007009AE">
        <w:rPr>
          <w:rFonts w:ascii="Arial" w:hAnsi="Arial" w:cs="Arial"/>
          <w:color w:val="auto"/>
          <w:sz w:val="22"/>
          <w:szCs w:val="22"/>
          <w:lang w:eastAsia="pl-PL"/>
        </w:rPr>
        <w:t>STWiORB</w:t>
      </w:r>
      <w:proofErr w:type="spellEnd"/>
      <w:r w:rsidR="00EC22E1" w:rsidRPr="007009AE">
        <w:rPr>
          <w:rFonts w:ascii="Arial" w:hAnsi="Arial" w:cs="Arial"/>
          <w:color w:val="auto"/>
          <w:sz w:val="22"/>
          <w:szCs w:val="22"/>
          <w:lang w:eastAsia="pl-PL"/>
        </w:rPr>
        <w:t>,</w:t>
      </w:r>
    </w:p>
    <w:p w14:paraId="1CCA2E85" w14:textId="77777777" w:rsidR="00EC22E1" w:rsidRPr="007009AE" w:rsidRDefault="00EC22E1" w:rsidP="006743D7">
      <w:pPr>
        <w:numPr>
          <w:ilvl w:val="0"/>
          <w:numId w:val="50"/>
        </w:numPr>
        <w:tabs>
          <w:tab w:val="left" w:pos="709"/>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ponoszenia odpowiedzialności za skutki zniszczenia, kradzieży, dewastacji </w:t>
      </w:r>
      <w:r w:rsidRPr="007009AE">
        <w:rPr>
          <w:rFonts w:ascii="Arial" w:hAnsi="Arial" w:cs="Arial"/>
          <w:color w:val="auto"/>
          <w:sz w:val="22"/>
          <w:szCs w:val="22"/>
          <w:lang w:eastAsia="pl-PL"/>
        </w:rPr>
        <w:br/>
        <w:t>i wandalizmu na terenie budowy i zaplecza budowy Wykonawcy,</w:t>
      </w:r>
    </w:p>
    <w:p w14:paraId="136769DA" w14:textId="6D1AA56F"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zorganizowania, wykonania i utrzymania na własny koszt terenu budowy wraz </w:t>
      </w:r>
      <w:r w:rsidR="00931077"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8E4C96" w:rsidRPr="007009AE">
        <w:rPr>
          <w:rFonts w:ascii="Arial" w:hAnsi="Arial" w:cs="Arial"/>
          <w:color w:val="auto"/>
          <w:sz w:val="22"/>
          <w:szCs w:val="22"/>
          <w:lang w:eastAsia="pl-PL"/>
        </w:rPr>
        <w:t>p</w:t>
      </w:r>
      <w:r w:rsidRPr="007009AE">
        <w:rPr>
          <w:rFonts w:ascii="Arial" w:hAnsi="Arial" w:cs="Arial"/>
          <w:color w:val="auto"/>
          <w:sz w:val="22"/>
          <w:szCs w:val="22"/>
          <w:lang w:eastAsia="pl-PL"/>
        </w:rPr>
        <w:t>rzedmiotu Umowy oraz ponosić wszelkie koszty z tym związane,</w:t>
      </w:r>
    </w:p>
    <w:p w14:paraId="01549941" w14:textId="26817835"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 </w:t>
      </w:r>
      <w:r w:rsidR="008E4C96" w:rsidRPr="007009AE">
        <w:rPr>
          <w:rFonts w:ascii="Arial" w:hAnsi="Arial" w:cs="Arial"/>
          <w:color w:val="auto"/>
          <w:sz w:val="22"/>
          <w:szCs w:val="22"/>
          <w:lang w:eastAsia="pl-PL"/>
        </w:rPr>
        <w:t>posiadania</w:t>
      </w:r>
      <w:r w:rsidRPr="007009AE">
        <w:rPr>
          <w:rFonts w:ascii="Arial" w:hAnsi="Arial" w:cs="Arial"/>
          <w:color w:val="auto"/>
          <w:sz w:val="22"/>
          <w:szCs w:val="22"/>
          <w:lang w:eastAsia="pl-PL"/>
        </w:rPr>
        <w:t xml:space="preserve"> dokume</w:t>
      </w:r>
      <w:r w:rsidR="00F55FF7" w:rsidRPr="007009AE">
        <w:rPr>
          <w:rFonts w:ascii="Arial" w:hAnsi="Arial" w:cs="Arial"/>
          <w:color w:val="auto"/>
          <w:sz w:val="22"/>
          <w:szCs w:val="22"/>
          <w:lang w:eastAsia="pl-PL"/>
        </w:rPr>
        <w:t>nt</w:t>
      </w:r>
      <w:r w:rsidR="008E4C96" w:rsidRPr="007009AE">
        <w:rPr>
          <w:rFonts w:ascii="Arial" w:hAnsi="Arial" w:cs="Arial"/>
          <w:color w:val="auto"/>
          <w:sz w:val="22"/>
          <w:szCs w:val="22"/>
          <w:lang w:eastAsia="pl-PL"/>
        </w:rPr>
        <w:t>ów</w:t>
      </w:r>
      <w:r w:rsidRPr="007009AE">
        <w:rPr>
          <w:rFonts w:ascii="Arial" w:hAnsi="Arial" w:cs="Arial"/>
          <w:color w:val="auto"/>
          <w:sz w:val="22"/>
          <w:szCs w:val="22"/>
          <w:lang w:eastAsia="pl-PL"/>
        </w:rPr>
        <w:t xml:space="preserve"> potwierdz</w:t>
      </w:r>
      <w:r w:rsidR="00F55FF7" w:rsidRPr="007009AE">
        <w:rPr>
          <w:rFonts w:ascii="Arial" w:hAnsi="Arial" w:cs="Arial"/>
          <w:color w:val="auto"/>
          <w:sz w:val="22"/>
          <w:szCs w:val="22"/>
          <w:lang w:eastAsia="pl-PL"/>
        </w:rPr>
        <w:t>ają</w:t>
      </w:r>
      <w:r w:rsidR="008E4C96" w:rsidRPr="007009AE">
        <w:rPr>
          <w:rFonts w:ascii="Arial" w:hAnsi="Arial" w:cs="Arial"/>
          <w:color w:val="auto"/>
          <w:sz w:val="22"/>
          <w:szCs w:val="22"/>
          <w:lang w:eastAsia="pl-PL"/>
        </w:rPr>
        <w:t>cych</w:t>
      </w:r>
      <w:r w:rsidRPr="007009AE">
        <w:rPr>
          <w:rFonts w:ascii="Arial" w:hAnsi="Arial" w:cs="Arial"/>
          <w:color w:val="auto"/>
          <w:sz w:val="22"/>
          <w:szCs w:val="22"/>
          <w:lang w:eastAsia="pl-PL"/>
        </w:rPr>
        <w:t xml:space="preserve"> przyjęcie odpadów przez składowiska </w:t>
      </w:r>
      <w:r w:rsidR="00CF5F24" w:rsidRPr="007009AE">
        <w:rPr>
          <w:rFonts w:ascii="Arial" w:hAnsi="Arial" w:cs="Arial"/>
          <w:color w:val="auto"/>
          <w:sz w:val="22"/>
          <w:szCs w:val="22"/>
          <w:lang w:eastAsia="pl-PL"/>
        </w:rPr>
        <w:br/>
      </w:r>
      <w:r w:rsidRPr="007009AE">
        <w:rPr>
          <w:rFonts w:ascii="Arial" w:hAnsi="Arial" w:cs="Arial"/>
          <w:color w:val="auto"/>
          <w:sz w:val="22"/>
          <w:szCs w:val="22"/>
          <w:lang w:eastAsia="pl-PL"/>
        </w:rPr>
        <w:t>i dokonanie stosownych opłat,</w:t>
      </w:r>
    </w:p>
    <w:p w14:paraId="258809EA"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pisemnego zawiadamiania Nadzoru Inwestorskiego i Zamawiającego </w:t>
      </w:r>
      <w:r w:rsidR="00931077"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o zauważonych wadach dokumentacji projektowej i brakach w dokumentacji projektowej, </w:t>
      </w:r>
      <w:proofErr w:type="spellStart"/>
      <w:r w:rsidRPr="007009AE">
        <w:rPr>
          <w:rFonts w:ascii="Arial" w:hAnsi="Arial" w:cs="Arial"/>
          <w:color w:val="auto"/>
          <w:sz w:val="22"/>
          <w:szCs w:val="22"/>
          <w:lang w:eastAsia="pl-PL"/>
        </w:rPr>
        <w:t>STWiORB</w:t>
      </w:r>
      <w:proofErr w:type="spellEnd"/>
      <w:r w:rsidRPr="007009AE">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6EF10B6E"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w:t>
      </w:r>
      <w:r w:rsidRPr="007009AE">
        <w:rPr>
          <w:rFonts w:ascii="Arial" w:hAnsi="Arial" w:cs="Arial"/>
          <w:color w:val="auto"/>
          <w:sz w:val="22"/>
          <w:szCs w:val="22"/>
          <w:lang w:eastAsia="pl-PL"/>
        </w:rPr>
        <w:lastRenderedPageBreak/>
        <w:t xml:space="preserve">może zostać wbudowany, </w:t>
      </w:r>
    </w:p>
    <w:p w14:paraId="305073DC"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przeprowadzenia i przedstawienia Zamawiającemu wyników wymaganych przepisami badań oraz pomiarów,</w:t>
      </w:r>
    </w:p>
    <w:p w14:paraId="19798894"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66795E72"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7009AE">
        <w:rPr>
          <w:rFonts w:ascii="Arial" w:hAnsi="Arial" w:cs="Arial"/>
          <w:color w:val="auto"/>
          <w:sz w:val="22"/>
          <w:szCs w:val="22"/>
          <w:lang w:eastAsia="pl-PL"/>
        </w:rPr>
        <w:br/>
        <w:t>i sprzętu do i z terenu budowy, aby nie spowodował on szkód na drogach,</w:t>
      </w:r>
    </w:p>
    <w:p w14:paraId="59291C98"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naprawienia na własny koszt szkód powstałych na drogach dojazdowych,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14:paraId="193AE39D" w14:textId="79ED3C41"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bieżącego czyszczenia wszystkich dróg, z których korzystał będzie przy realizacji przedmiotu </w:t>
      </w:r>
      <w:r w:rsidR="006D0B06" w:rsidRPr="007009AE">
        <w:rPr>
          <w:rFonts w:ascii="Arial" w:hAnsi="Arial" w:cs="Arial"/>
          <w:color w:val="auto"/>
          <w:sz w:val="22"/>
          <w:szCs w:val="22"/>
          <w:lang w:eastAsia="pl-PL"/>
        </w:rPr>
        <w:t>U</w:t>
      </w:r>
      <w:r w:rsidRPr="007009AE">
        <w:rPr>
          <w:rFonts w:ascii="Arial" w:hAnsi="Arial" w:cs="Arial"/>
          <w:color w:val="auto"/>
          <w:sz w:val="22"/>
          <w:szCs w:val="22"/>
          <w:lang w:eastAsia="pl-PL"/>
        </w:rPr>
        <w:t>mowy, na zasadach określonych przez zarządców tych dróg,</w:t>
      </w:r>
    </w:p>
    <w:p w14:paraId="033AC333" w14:textId="3AB623BE"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udziału w naradach koordynacyjnych co najmniej raz w tygodniu, w celu omówienia postępów robót oraz uwag i problemów, jakie</w:t>
      </w:r>
      <w:r w:rsidR="00F51173" w:rsidRPr="007009AE">
        <w:rPr>
          <w:rFonts w:ascii="Arial" w:hAnsi="Arial" w:cs="Arial"/>
          <w:color w:val="auto"/>
          <w:sz w:val="22"/>
          <w:szCs w:val="22"/>
          <w:lang w:eastAsia="pl-PL"/>
        </w:rPr>
        <w:t xml:space="preserve"> powstały w trakcie realizacji p</w:t>
      </w:r>
      <w:r w:rsidRPr="007009AE">
        <w:rPr>
          <w:rFonts w:ascii="Arial" w:hAnsi="Arial" w:cs="Arial"/>
          <w:color w:val="auto"/>
          <w:sz w:val="22"/>
          <w:szCs w:val="22"/>
          <w:lang w:eastAsia="pl-PL"/>
        </w:rPr>
        <w:t>rzedmiotu Umowy, w miejscu wskazanym przez Zamawiającego lub przez Nadzór Inwestorski. Terminy i miejsca narad będą ustalane przez Zamawiającego lub przez Nadzór Inwestorski,</w:t>
      </w:r>
    </w:p>
    <w:p w14:paraId="005F21BF"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5C9E41ED" w14:textId="7391D0C3"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sidRPr="007009AE">
        <w:rPr>
          <w:rFonts w:ascii="Arial" w:hAnsi="Arial" w:cs="Arial"/>
          <w:color w:val="auto"/>
          <w:sz w:val="22"/>
          <w:szCs w:val="22"/>
          <w:lang w:eastAsia="pl-PL"/>
        </w:rPr>
        <w:t xml:space="preserve">konanie </w:t>
      </w:r>
      <w:r w:rsidR="006D0B06" w:rsidRPr="007009AE">
        <w:rPr>
          <w:rFonts w:ascii="Arial" w:hAnsi="Arial" w:cs="Arial"/>
          <w:color w:val="auto"/>
          <w:sz w:val="22"/>
          <w:szCs w:val="22"/>
          <w:lang w:eastAsia="pl-PL"/>
        </w:rPr>
        <w:t>p</w:t>
      </w:r>
      <w:r w:rsidRPr="007009AE">
        <w:rPr>
          <w:rFonts w:ascii="Arial" w:hAnsi="Arial" w:cs="Arial"/>
          <w:color w:val="auto"/>
          <w:sz w:val="22"/>
          <w:szCs w:val="22"/>
          <w:lang w:eastAsia="pl-PL"/>
        </w:rPr>
        <w:t>rzedmiotu Umowy,</w:t>
      </w:r>
    </w:p>
    <w:p w14:paraId="327941F6" w14:textId="61BAF6D3" w:rsidR="009E74F7" w:rsidRPr="007009AE" w:rsidRDefault="009E74F7"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zapewnienia</w:t>
      </w:r>
      <w:r w:rsidR="00A8598C" w:rsidRPr="007009AE">
        <w:rPr>
          <w:rFonts w:ascii="Arial" w:hAnsi="Arial" w:cs="Arial"/>
          <w:color w:val="auto"/>
          <w:sz w:val="22"/>
          <w:szCs w:val="22"/>
          <w:lang w:eastAsia="pl-PL"/>
        </w:rPr>
        <w:t xml:space="preserve"> w toku rzeczywistej realizacji branżowych robót budowlanych uczestnictwa w naradach koordynacyjnych lub innych spotkaniach problemowych kierowników robót branżowych,</w:t>
      </w:r>
    </w:p>
    <w:p w14:paraId="3E541202"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informowania Zamawiającego i Nadzór Inwestorski o zaistniałych problemach oraz </w:t>
      </w:r>
      <w:r w:rsidRPr="007009AE">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3A43BC68" w14:textId="77777777" w:rsidR="00EC22E1" w:rsidRPr="007009AE" w:rsidRDefault="00EC22E1" w:rsidP="006743D7">
      <w:pPr>
        <w:numPr>
          <w:ilvl w:val="0"/>
          <w:numId w:val="50"/>
        </w:numPr>
        <w:tabs>
          <w:tab w:val="left" w:pos="709"/>
          <w:tab w:val="left" w:pos="851"/>
        </w:tabs>
        <w:spacing w:line="288" w:lineRule="auto"/>
        <w:ind w:left="709" w:hanging="283"/>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wdrożenia, a wyprzedzająco do wykonania projektu tymczasowej organizacji ruchu </w:t>
      </w:r>
      <w:r w:rsidRPr="007009AE">
        <w:rPr>
          <w:rFonts w:ascii="Arial" w:hAnsi="Arial" w:cs="Arial"/>
          <w:color w:val="auto"/>
          <w:sz w:val="22"/>
          <w:szCs w:val="22"/>
          <w:lang w:eastAsia="pl-PL"/>
        </w:rPr>
        <w:br/>
        <w:t>i doprowadzenia do ich zatwierdzenia,</w:t>
      </w:r>
      <w:r w:rsidRPr="007009AE">
        <w:rPr>
          <w:rFonts w:ascii="Arial Unicode MS" w:hAnsi="Arial Unicode MS" w:cs="Arial Unicode MS"/>
          <w:color w:val="auto"/>
          <w:lang w:eastAsia="pl-PL"/>
        </w:rPr>
        <w:t xml:space="preserve"> </w:t>
      </w:r>
      <w:r w:rsidRPr="007009AE">
        <w:rPr>
          <w:rFonts w:ascii="Arial" w:hAnsi="Arial" w:cs="Arial"/>
          <w:color w:val="auto"/>
          <w:sz w:val="22"/>
          <w:szCs w:val="22"/>
          <w:lang w:eastAsia="pl-PL"/>
        </w:rPr>
        <w:t>na swój koszt.</w:t>
      </w:r>
    </w:p>
    <w:p w14:paraId="539FA7EA" w14:textId="56109166" w:rsidR="00BB04A6" w:rsidRPr="007009AE" w:rsidRDefault="00931077" w:rsidP="00FD7429">
      <w:pPr>
        <w:numPr>
          <w:ilvl w:val="3"/>
          <w:numId w:val="45"/>
        </w:numPr>
        <w:tabs>
          <w:tab w:val="left" w:pos="426"/>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Nadzór Inwestorski</w:t>
      </w:r>
      <w:r w:rsidR="00BB04A6" w:rsidRPr="007009AE">
        <w:rPr>
          <w:rFonts w:ascii="Arial" w:hAnsi="Arial" w:cs="Arial"/>
          <w:color w:val="auto"/>
          <w:sz w:val="22"/>
          <w:szCs w:val="22"/>
        </w:rPr>
        <w:t xml:space="preserve"> ma prawo w każdym momencie realizacji </w:t>
      </w:r>
      <w:r w:rsidR="006D0B06" w:rsidRPr="007009AE">
        <w:rPr>
          <w:rFonts w:ascii="Arial" w:hAnsi="Arial" w:cs="Arial"/>
          <w:color w:val="auto"/>
          <w:sz w:val="22"/>
          <w:szCs w:val="22"/>
        </w:rPr>
        <w:t>p</w:t>
      </w:r>
      <w:r w:rsidR="00BB04A6" w:rsidRPr="007009AE">
        <w:rPr>
          <w:rFonts w:ascii="Arial" w:hAnsi="Arial" w:cs="Arial"/>
          <w:color w:val="auto"/>
          <w:sz w:val="22"/>
          <w:szCs w:val="22"/>
        </w:rPr>
        <w:t xml:space="preserve">rzedmiotu Umowy odmówić zgody </w:t>
      </w:r>
      <w:r w:rsidR="004946F5" w:rsidRPr="007009AE">
        <w:rPr>
          <w:rFonts w:ascii="Arial" w:hAnsi="Arial" w:cs="Arial"/>
          <w:color w:val="auto"/>
          <w:sz w:val="22"/>
          <w:szCs w:val="22"/>
        </w:rPr>
        <w:t>na przyjęcie</w:t>
      </w:r>
      <w:r w:rsidR="00BB04A6" w:rsidRPr="007009AE">
        <w:rPr>
          <w:rFonts w:ascii="Arial" w:hAnsi="Arial" w:cs="Arial"/>
          <w:color w:val="auto"/>
          <w:sz w:val="22"/>
          <w:szCs w:val="22"/>
        </w:rPr>
        <w:t xml:space="preserve"> proponowanych do wbudowania </w:t>
      </w:r>
      <w:r w:rsidRPr="007009AE">
        <w:rPr>
          <w:rFonts w:ascii="Arial" w:hAnsi="Arial" w:cs="Arial"/>
          <w:color w:val="auto"/>
          <w:sz w:val="22"/>
          <w:szCs w:val="22"/>
        </w:rPr>
        <w:t xml:space="preserve">materiałów, wyrobów, elementów </w:t>
      </w:r>
      <w:r w:rsidR="00BB04A6" w:rsidRPr="007009AE">
        <w:rPr>
          <w:rFonts w:ascii="Arial" w:hAnsi="Arial" w:cs="Arial"/>
          <w:color w:val="auto"/>
          <w:sz w:val="22"/>
          <w:szCs w:val="22"/>
        </w:rPr>
        <w:t xml:space="preserve">i urządzeń, jeżeli nie będą one zgodne z obowiązującymi przepisami prawa, wymaganiami </w:t>
      </w:r>
      <w:proofErr w:type="spellStart"/>
      <w:r w:rsidR="00BB04A6" w:rsidRPr="007009AE">
        <w:rPr>
          <w:rFonts w:ascii="Arial" w:hAnsi="Arial" w:cs="Arial"/>
          <w:color w:val="auto"/>
          <w:sz w:val="22"/>
          <w:szCs w:val="22"/>
        </w:rPr>
        <w:t>STW</w:t>
      </w:r>
      <w:r w:rsidRPr="007009AE">
        <w:rPr>
          <w:rFonts w:ascii="Arial" w:hAnsi="Arial" w:cs="Arial"/>
          <w:color w:val="auto"/>
          <w:sz w:val="22"/>
          <w:szCs w:val="22"/>
        </w:rPr>
        <w:t>iOR</w:t>
      </w:r>
      <w:r w:rsidR="0041265B">
        <w:rPr>
          <w:rFonts w:ascii="Arial" w:hAnsi="Arial" w:cs="Arial"/>
          <w:color w:val="auto"/>
          <w:sz w:val="22"/>
          <w:szCs w:val="22"/>
        </w:rPr>
        <w:t>B</w:t>
      </w:r>
      <w:proofErr w:type="spellEnd"/>
      <w:r w:rsidRPr="007009AE">
        <w:rPr>
          <w:rFonts w:ascii="Arial" w:hAnsi="Arial" w:cs="Arial"/>
          <w:color w:val="auto"/>
          <w:sz w:val="22"/>
          <w:szCs w:val="22"/>
        </w:rPr>
        <w:t>, Opisem Przedmi</w:t>
      </w:r>
      <w:r w:rsidR="00C207D7" w:rsidRPr="007009AE">
        <w:rPr>
          <w:rFonts w:ascii="Arial" w:hAnsi="Arial" w:cs="Arial"/>
          <w:color w:val="auto"/>
          <w:sz w:val="22"/>
          <w:szCs w:val="22"/>
        </w:rPr>
        <w:t xml:space="preserve">otu Zamówienia oraz </w:t>
      </w:r>
      <w:r w:rsidR="0041265B">
        <w:rPr>
          <w:rFonts w:ascii="Arial" w:hAnsi="Arial" w:cs="Arial"/>
          <w:color w:val="auto"/>
          <w:sz w:val="22"/>
          <w:szCs w:val="22"/>
        </w:rPr>
        <w:t>d</w:t>
      </w:r>
      <w:r w:rsidR="00392042" w:rsidRPr="007009AE">
        <w:rPr>
          <w:rFonts w:ascii="Arial" w:hAnsi="Arial" w:cs="Arial"/>
          <w:color w:val="auto"/>
          <w:sz w:val="22"/>
          <w:szCs w:val="22"/>
        </w:rPr>
        <w:t>okumentacją projektową</w:t>
      </w:r>
      <w:r w:rsidRPr="007009AE">
        <w:rPr>
          <w:rFonts w:ascii="Arial" w:hAnsi="Arial" w:cs="Arial"/>
          <w:color w:val="auto"/>
          <w:sz w:val="22"/>
          <w:szCs w:val="22"/>
        </w:rPr>
        <w:t xml:space="preserve">, a </w:t>
      </w:r>
      <w:r w:rsidR="00BB04A6" w:rsidRPr="007009AE">
        <w:rPr>
          <w:rFonts w:ascii="Arial" w:hAnsi="Arial" w:cs="Arial"/>
          <w:color w:val="auto"/>
          <w:sz w:val="22"/>
          <w:szCs w:val="22"/>
        </w:rPr>
        <w:t>także tych części robót, których one d</w:t>
      </w:r>
      <w:r w:rsidRPr="007009AE">
        <w:rPr>
          <w:rFonts w:ascii="Arial" w:hAnsi="Arial" w:cs="Arial"/>
          <w:color w:val="auto"/>
          <w:sz w:val="22"/>
          <w:szCs w:val="22"/>
        </w:rPr>
        <w:t>otyczą. Stanowisko Inspektora Nadzoru</w:t>
      </w:r>
      <w:r w:rsidR="00BB04A6" w:rsidRPr="007009AE">
        <w:rPr>
          <w:rFonts w:ascii="Arial" w:hAnsi="Arial" w:cs="Arial"/>
          <w:color w:val="auto"/>
          <w:sz w:val="22"/>
          <w:szCs w:val="22"/>
        </w:rPr>
        <w:t xml:space="preserve"> dotyczące przydatności materiałów proponowanych do wbudowania będzie wyrażone w formie pisemnej. Wykonawca ponosi wyłączną odpowiedzialność za skutki </w:t>
      </w:r>
      <w:r w:rsidR="00BB04A6" w:rsidRPr="007009AE">
        <w:rPr>
          <w:rFonts w:ascii="Arial" w:hAnsi="Arial" w:cs="Arial"/>
          <w:color w:val="auto"/>
          <w:sz w:val="22"/>
          <w:szCs w:val="22"/>
        </w:rPr>
        <w:lastRenderedPageBreak/>
        <w:t>wbudowania materiałów, wyrobów, elementów i urządzeń (w tym za ich demontaż), które nie u</w:t>
      </w:r>
      <w:r w:rsidRPr="007009AE">
        <w:rPr>
          <w:rFonts w:ascii="Arial" w:hAnsi="Arial" w:cs="Arial"/>
          <w:color w:val="auto"/>
          <w:sz w:val="22"/>
          <w:szCs w:val="22"/>
        </w:rPr>
        <w:t xml:space="preserve">zyskały akceptacji </w:t>
      </w:r>
      <w:r w:rsidR="006B5F35" w:rsidRPr="007009AE">
        <w:rPr>
          <w:rFonts w:ascii="Arial" w:hAnsi="Arial" w:cs="Arial"/>
          <w:color w:val="auto"/>
          <w:sz w:val="22"/>
          <w:szCs w:val="22"/>
        </w:rPr>
        <w:t xml:space="preserve">Zamawiającego i </w:t>
      </w:r>
      <w:r w:rsidRPr="007009AE">
        <w:rPr>
          <w:rFonts w:ascii="Arial" w:hAnsi="Arial" w:cs="Arial"/>
          <w:color w:val="auto"/>
          <w:sz w:val="22"/>
          <w:szCs w:val="22"/>
        </w:rPr>
        <w:t>Nadzoru Inwestorskiego</w:t>
      </w:r>
      <w:r w:rsidR="00BB04A6" w:rsidRPr="007009AE">
        <w:rPr>
          <w:rFonts w:ascii="Arial" w:hAnsi="Arial" w:cs="Arial"/>
          <w:color w:val="auto"/>
          <w:sz w:val="22"/>
          <w:szCs w:val="22"/>
        </w:rPr>
        <w:t xml:space="preserve"> przed ich wbudowaniem. </w:t>
      </w:r>
    </w:p>
    <w:p w14:paraId="2EF99673" w14:textId="77777777" w:rsidR="00BB04A6" w:rsidRPr="007009AE" w:rsidRDefault="00BB04A6" w:rsidP="00BB04A6">
      <w:pPr>
        <w:widowControl/>
        <w:tabs>
          <w:tab w:val="left" w:pos="5320"/>
        </w:tabs>
        <w:suppressAutoHyphens w:val="0"/>
        <w:spacing w:line="288" w:lineRule="auto"/>
        <w:rPr>
          <w:rFonts w:ascii="Arial" w:eastAsia="Times New Roman" w:hAnsi="Arial" w:cs="Arial"/>
          <w:b/>
          <w:bCs/>
          <w:color w:val="auto"/>
          <w:sz w:val="4"/>
          <w:szCs w:val="22"/>
        </w:rPr>
      </w:pPr>
    </w:p>
    <w:p w14:paraId="380D7678"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5</w:t>
      </w:r>
      <w:r w:rsidRPr="007009AE">
        <w:rPr>
          <w:rFonts w:ascii="Arial" w:eastAsia="Times New Roman" w:hAnsi="Arial" w:cs="Arial"/>
          <w:b/>
          <w:bCs/>
          <w:color w:val="auto"/>
          <w:sz w:val="22"/>
          <w:szCs w:val="22"/>
        </w:rPr>
        <w:br/>
        <w:t>Przedstawiciele Zamawiającego i Wykonawcy</w:t>
      </w:r>
      <w:r w:rsidRPr="007009AE">
        <w:rPr>
          <w:rFonts w:ascii="Arial" w:eastAsia="Times New Roman" w:hAnsi="Arial" w:cs="Arial"/>
          <w:b/>
          <w:bCs/>
          <w:color w:val="auto"/>
          <w:sz w:val="22"/>
          <w:szCs w:val="22"/>
        </w:rPr>
        <w:br/>
        <w:t>sposób porozumiewania się stron</w:t>
      </w:r>
    </w:p>
    <w:p w14:paraId="7786B860" w14:textId="77777777" w:rsidR="00BB04A6" w:rsidRPr="007009AE" w:rsidRDefault="00BB04A6" w:rsidP="00BB04A6">
      <w:pPr>
        <w:tabs>
          <w:tab w:val="left" w:pos="5320"/>
        </w:tabs>
        <w:spacing w:line="288" w:lineRule="auto"/>
        <w:rPr>
          <w:rFonts w:ascii="Arial" w:hAnsi="Arial" w:cs="Arial"/>
          <w:color w:val="auto"/>
          <w:sz w:val="12"/>
          <w:szCs w:val="12"/>
        </w:rPr>
      </w:pPr>
    </w:p>
    <w:p w14:paraId="065C3277" w14:textId="77777777" w:rsidR="00BB04A6" w:rsidRPr="007009AE" w:rsidRDefault="00BB04A6" w:rsidP="00FD7429">
      <w:pPr>
        <w:numPr>
          <w:ilvl w:val="3"/>
          <w:numId w:val="46"/>
        </w:numPr>
        <w:tabs>
          <w:tab w:val="num" w:pos="1800"/>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Zamawiaj</w:t>
      </w:r>
      <w:r w:rsidR="0061516F" w:rsidRPr="007009AE">
        <w:rPr>
          <w:rFonts w:ascii="Arial" w:hAnsi="Arial" w:cs="Arial"/>
          <w:color w:val="auto"/>
          <w:sz w:val="22"/>
          <w:szCs w:val="22"/>
        </w:rPr>
        <w:t>ący określa, iż podmiotem</w:t>
      </w:r>
      <w:r w:rsidRPr="007009AE">
        <w:rPr>
          <w:rFonts w:ascii="Arial" w:hAnsi="Arial" w:cs="Arial"/>
          <w:color w:val="auto"/>
          <w:sz w:val="22"/>
          <w:szCs w:val="22"/>
        </w:rPr>
        <w:t xml:space="preserve"> reprezentującym go w stosunku do Wykonawcy, </w:t>
      </w:r>
      <w:r w:rsidR="0061516F" w:rsidRPr="007009AE">
        <w:rPr>
          <w:rFonts w:ascii="Arial" w:hAnsi="Arial" w:cs="Arial"/>
          <w:color w:val="auto"/>
          <w:sz w:val="22"/>
          <w:szCs w:val="22"/>
        </w:rPr>
        <w:br/>
      </w:r>
      <w:r w:rsidRPr="007009AE">
        <w:rPr>
          <w:rFonts w:ascii="Arial" w:hAnsi="Arial" w:cs="Arial"/>
          <w:color w:val="auto"/>
          <w:sz w:val="22"/>
          <w:szCs w:val="22"/>
        </w:rPr>
        <w:t>w trakcie realizacji niniejszej Umowy oraz związanego z nią procesu budow</w:t>
      </w:r>
      <w:r w:rsidR="0061516F" w:rsidRPr="007009AE">
        <w:rPr>
          <w:rFonts w:ascii="Arial" w:hAnsi="Arial" w:cs="Arial"/>
          <w:color w:val="auto"/>
          <w:sz w:val="22"/>
          <w:szCs w:val="22"/>
        </w:rPr>
        <w:t>lanego będzie Zespół Nadzoru Inwestorskiego</w:t>
      </w:r>
      <w:r w:rsidRPr="007009AE">
        <w:rPr>
          <w:rFonts w:ascii="Arial" w:hAnsi="Arial" w:cs="Arial"/>
          <w:color w:val="auto"/>
          <w:sz w:val="22"/>
          <w:szCs w:val="22"/>
        </w:rPr>
        <w:t>, sprawujący także bezpośrednią kontrolę nad wykonywanymi robotami.</w:t>
      </w:r>
    </w:p>
    <w:p w14:paraId="5A272226" w14:textId="46A138FB" w:rsidR="0061516F" w:rsidRPr="007009AE" w:rsidRDefault="0061516F" w:rsidP="006743D7">
      <w:pPr>
        <w:numPr>
          <w:ilvl w:val="3"/>
          <w:numId w:val="85"/>
        </w:numPr>
        <w:tabs>
          <w:tab w:val="num" w:pos="426"/>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Zamawiający przekaże dane personelu Nadzoru Inwestorskiego po podpisaniu niniejszej Umowy i podpisaniu Umowy z Wykonawcą Nadzoru Inwestorskiego.</w:t>
      </w:r>
    </w:p>
    <w:p w14:paraId="2A55FBAD" w14:textId="2380C0AD" w:rsidR="0061516F" w:rsidRPr="007009AE" w:rsidRDefault="0061516F" w:rsidP="006743D7">
      <w:pPr>
        <w:numPr>
          <w:ilvl w:val="3"/>
          <w:numId w:val="85"/>
        </w:numPr>
        <w:tabs>
          <w:tab w:val="clear" w:pos="2880"/>
          <w:tab w:val="num" w:pos="426"/>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Do nadzoru nad prawidłowym przebiegiem robót, wynikających z Umowy, Wykonawca wyznacza osoby</w:t>
      </w:r>
      <w:r w:rsidR="00C101A6" w:rsidRPr="007009AE">
        <w:rPr>
          <w:rFonts w:ascii="Arial" w:hAnsi="Arial" w:cs="Arial"/>
          <w:color w:val="auto"/>
          <w:sz w:val="22"/>
          <w:szCs w:val="22"/>
        </w:rPr>
        <w:t xml:space="preserve"> </w:t>
      </w:r>
      <w:r w:rsidRPr="007009AE">
        <w:rPr>
          <w:rFonts w:ascii="Arial" w:hAnsi="Arial" w:cs="Arial"/>
          <w:color w:val="auto"/>
          <w:sz w:val="22"/>
          <w:szCs w:val="22"/>
        </w:rPr>
        <w:t xml:space="preserve">posiadające wymagane uprawnienia, wskazane w ofercie Wykonawcy, na potwierdzenie spełniania warunku zdolności technicznej. </w:t>
      </w:r>
    </w:p>
    <w:p w14:paraId="3FA4D697" w14:textId="3B58F2AD" w:rsidR="0061516F" w:rsidRPr="007009AE" w:rsidRDefault="0061516F" w:rsidP="006743D7">
      <w:pPr>
        <w:numPr>
          <w:ilvl w:val="3"/>
          <w:numId w:val="85"/>
        </w:numPr>
        <w:tabs>
          <w:tab w:val="clear" w:pos="2880"/>
          <w:tab w:val="num" w:pos="426"/>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 xml:space="preserve">W </w:t>
      </w:r>
      <w:r w:rsidR="00F51173" w:rsidRPr="007009AE">
        <w:rPr>
          <w:rFonts w:ascii="Arial" w:hAnsi="Arial" w:cs="Arial"/>
          <w:color w:val="auto"/>
          <w:sz w:val="22"/>
          <w:szCs w:val="22"/>
        </w:rPr>
        <w:t>ciągu 3 dni od podpisania umowy</w:t>
      </w:r>
      <w:r w:rsidRPr="007009AE">
        <w:rPr>
          <w:rFonts w:ascii="Arial" w:hAnsi="Arial" w:cs="Arial"/>
          <w:color w:val="auto"/>
          <w:sz w:val="22"/>
          <w:szCs w:val="22"/>
        </w:rPr>
        <w:t xml:space="preserve"> Wykonawca zobowiązany jest przedstawić dokumenty potwierdzające posiadanie przez w/w osoby wymaganych uprawnień określonych</w:t>
      </w:r>
      <w:r w:rsidR="00C101A6" w:rsidRPr="007009AE">
        <w:rPr>
          <w:rFonts w:ascii="Arial" w:hAnsi="Arial" w:cs="Arial"/>
          <w:color w:val="auto"/>
          <w:sz w:val="22"/>
          <w:szCs w:val="22"/>
        </w:rPr>
        <w:t xml:space="preserve"> </w:t>
      </w:r>
      <w:r w:rsidRPr="007009AE">
        <w:rPr>
          <w:rFonts w:ascii="Arial" w:hAnsi="Arial" w:cs="Arial"/>
          <w:color w:val="auto"/>
          <w:sz w:val="22"/>
          <w:szCs w:val="22"/>
        </w:rPr>
        <w:t>w SWZ.</w:t>
      </w:r>
    </w:p>
    <w:p w14:paraId="31C94848" w14:textId="77777777" w:rsidR="0061516F" w:rsidRPr="007009AE" w:rsidRDefault="0061516F" w:rsidP="006743D7">
      <w:pPr>
        <w:numPr>
          <w:ilvl w:val="3"/>
          <w:numId w:val="85"/>
        </w:numPr>
        <w:tabs>
          <w:tab w:val="num" w:pos="426"/>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 xml:space="preserve">Zamawiający i Wykonawca zastrzega sobie prawo zmiany osób wskazanych zgodnie </w:t>
      </w:r>
      <w:r w:rsidRPr="007009AE">
        <w:rPr>
          <w:rFonts w:ascii="Arial" w:hAnsi="Arial" w:cs="Arial"/>
          <w:color w:val="auto"/>
          <w:sz w:val="22"/>
          <w:szCs w:val="22"/>
        </w:rPr>
        <w:br/>
        <w:t>z ust. 1 i 2 oraz w ust. 3.</w:t>
      </w:r>
    </w:p>
    <w:p w14:paraId="11E6BB70" w14:textId="3C688A99" w:rsidR="0061516F" w:rsidRPr="007009AE" w:rsidRDefault="0061516F" w:rsidP="006743D7">
      <w:pPr>
        <w:numPr>
          <w:ilvl w:val="3"/>
          <w:numId w:val="85"/>
        </w:numPr>
        <w:tabs>
          <w:tab w:val="num" w:pos="426"/>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O dokonani</w:t>
      </w:r>
      <w:r w:rsidR="00CB4455" w:rsidRPr="007009AE">
        <w:rPr>
          <w:rFonts w:ascii="Arial" w:hAnsi="Arial" w:cs="Arial"/>
          <w:color w:val="auto"/>
          <w:sz w:val="22"/>
          <w:szCs w:val="22"/>
        </w:rPr>
        <w:t>u zmiany, o której mowa w ust. 5</w:t>
      </w:r>
      <w:r w:rsidRPr="007009AE">
        <w:rPr>
          <w:rFonts w:ascii="Arial" w:hAnsi="Arial" w:cs="Arial"/>
          <w:color w:val="auto"/>
          <w:sz w:val="22"/>
          <w:szCs w:val="22"/>
        </w:rPr>
        <w:t>, Strona dokonująca zmiany zobowiązana jest powiadomić drugą Stronę na piśmie niezwłocznie lecz nie później niż w terminie do 5 dni przed planowaną zmianą. Zmiana ta nie wymaga aneksu do niniejszej umowy.</w:t>
      </w:r>
    </w:p>
    <w:p w14:paraId="5BB183E3" w14:textId="1DE65A9B" w:rsidR="0061516F" w:rsidRPr="007009AE" w:rsidRDefault="003F5175" w:rsidP="006743D7">
      <w:pPr>
        <w:numPr>
          <w:ilvl w:val="3"/>
          <w:numId w:val="85"/>
        </w:numPr>
        <w:tabs>
          <w:tab w:val="num" w:pos="426"/>
          <w:tab w:val="left" w:pos="5320"/>
        </w:tabs>
        <w:spacing w:line="288" w:lineRule="auto"/>
        <w:ind w:left="426" w:hanging="426"/>
        <w:jc w:val="both"/>
        <w:rPr>
          <w:rFonts w:ascii="Arial" w:hAnsi="Arial" w:cs="Arial"/>
          <w:color w:val="auto"/>
          <w:sz w:val="22"/>
          <w:szCs w:val="22"/>
        </w:rPr>
      </w:pPr>
      <w:r w:rsidRPr="007009AE">
        <w:rPr>
          <w:rFonts w:ascii="Arial" w:hAnsi="Arial" w:cs="Arial"/>
          <w:color w:val="auto"/>
          <w:sz w:val="22"/>
          <w:szCs w:val="22"/>
        </w:rPr>
        <w:t>Strony,</w:t>
      </w:r>
      <w:r w:rsidR="006E0ACE" w:rsidRPr="007009AE">
        <w:rPr>
          <w:rFonts w:ascii="Arial" w:hAnsi="Arial" w:cs="Arial"/>
          <w:color w:val="auto"/>
          <w:sz w:val="22"/>
          <w:szCs w:val="22"/>
        </w:rPr>
        <w:t xml:space="preserve"> w terminie 7</w:t>
      </w:r>
      <w:r w:rsidR="0061516F" w:rsidRPr="007009AE">
        <w:rPr>
          <w:rFonts w:ascii="Arial" w:hAnsi="Arial" w:cs="Arial"/>
          <w:color w:val="auto"/>
          <w:sz w:val="22"/>
          <w:szCs w:val="22"/>
        </w:rPr>
        <w:t xml:space="preserve"> dni od zawarcia niniejszej Umowy, ustalą sposób komunikowania się między Wykonawcą, Nadzorem Inwestorskim i Zamawiającym. Strony dopuszczają możliwość stosowania elektronicznego obiegu dokumentów.</w:t>
      </w:r>
    </w:p>
    <w:p w14:paraId="441D9141" w14:textId="77777777" w:rsidR="00BB04A6" w:rsidRPr="007009AE" w:rsidRDefault="00BB04A6" w:rsidP="00BB04A6">
      <w:pPr>
        <w:tabs>
          <w:tab w:val="left" w:pos="5320"/>
        </w:tabs>
        <w:spacing w:line="288" w:lineRule="auto"/>
        <w:rPr>
          <w:rFonts w:ascii="Arial" w:hAnsi="Arial" w:cs="Arial"/>
          <w:color w:val="auto"/>
          <w:sz w:val="6"/>
          <w:szCs w:val="22"/>
        </w:rPr>
      </w:pPr>
    </w:p>
    <w:p w14:paraId="3D5A32C5"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6</w:t>
      </w:r>
      <w:r w:rsidRPr="007009AE">
        <w:rPr>
          <w:rFonts w:ascii="Arial" w:eastAsia="Times New Roman" w:hAnsi="Arial" w:cs="Arial"/>
          <w:b/>
          <w:bCs/>
          <w:color w:val="auto"/>
          <w:sz w:val="22"/>
          <w:szCs w:val="22"/>
        </w:rPr>
        <w:br/>
        <w:t>Zatrudnienie na podstawie Umowy o pracę</w:t>
      </w:r>
    </w:p>
    <w:p w14:paraId="485A8655" w14:textId="77777777" w:rsidR="00BB04A6" w:rsidRPr="007009AE" w:rsidRDefault="00BB04A6" w:rsidP="00BB04A6">
      <w:pPr>
        <w:widowControl/>
        <w:tabs>
          <w:tab w:val="left" w:pos="5320"/>
        </w:tabs>
        <w:suppressAutoHyphens w:val="0"/>
        <w:spacing w:line="288" w:lineRule="auto"/>
        <w:jc w:val="center"/>
        <w:rPr>
          <w:rFonts w:ascii="Arial" w:eastAsia="Times New Roman" w:hAnsi="Arial" w:cs="Arial"/>
          <w:b/>
          <w:color w:val="auto"/>
          <w:sz w:val="8"/>
          <w:szCs w:val="12"/>
        </w:rPr>
      </w:pPr>
    </w:p>
    <w:p w14:paraId="53E051C1" w14:textId="37D18FB7" w:rsidR="00C00248" w:rsidRPr="007009AE" w:rsidRDefault="00C00248" w:rsidP="00A42DB1">
      <w:pPr>
        <w:numPr>
          <w:ilvl w:val="0"/>
          <w:numId w:val="19"/>
        </w:numPr>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lang w:eastAsia="pl-PL"/>
        </w:rPr>
        <w:t>Wykonawca zobowiązany jest zapewnić w zakresie realizacji umowy zatrudnienie</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na podstawie stosunku pracy osoby wykonujące wskazane przez Zamawiającego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7009AE">
        <w:rPr>
          <w:rFonts w:ascii="Arial" w:hAnsi="Arial" w:cs="Arial"/>
          <w:color w:val="auto"/>
          <w:sz w:val="22"/>
          <w:szCs w:val="22"/>
          <w:lang w:eastAsia="pl-PL"/>
        </w:rPr>
        <w:t>t.j</w:t>
      </w:r>
      <w:proofErr w:type="spellEnd"/>
      <w:r w:rsidRPr="007009AE">
        <w:rPr>
          <w:rFonts w:ascii="Arial" w:hAnsi="Arial" w:cs="Arial"/>
          <w:color w:val="auto"/>
          <w:sz w:val="22"/>
          <w:szCs w:val="22"/>
          <w:lang w:eastAsia="pl-PL"/>
        </w:rPr>
        <w:t>. Dz.U. z 202</w:t>
      </w:r>
      <w:r w:rsidR="007C2F85">
        <w:rPr>
          <w:rFonts w:ascii="Arial" w:hAnsi="Arial" w:cs="Arial"/>
          <w:color w:val="auto"/>
          <w:sz w:val="22"/>
          <w:szCs w:val="22"/>
          <w:lang w:eastAsia="pl-PL"/>
        </w:rPr>
        <w:t>3</w:t>
      </w:r>
      <w:r w:rsidRPr="007009AE">
        <w:rPr>
          <w:rFonts w:ascii="Arial" w:hAnsi="Arial" w:cs="Arial"/>
          <w:color w:val="auto"/>
          <w:sz w:val="22"/>
          <w:szCs w:val="22"/>
          <w:lang w:eastAsia="pl-PL"/>
        </w:rPr>
        <w:t xml:space="preserve"> r., poz. </w:t>
      </w:r>
      <w:r w:rsidR="007C2F85">
        <w:rPr>
          <w:rFonts w:ascii="Arial" w:hAnsi="Arial" w:cs="Arial"/>
          <w:color w:val="auto"/>
          <w:sz w:val="22"/>
          <w:szCs w:val="22"/>
          <w:lang w:eastAsia="pl-PL"/>
        </w:rPr>
        <w:t>1465</w:t>
      </w:r>
      <w:r w:rsidRPr="007009AE">
        <w:rPr>
          <w:rFonts w:ascii="Arial" w:hAnsi="Arial" w:cs="Arial"/>
          <w:color w:val="auto"/>
          <w:sz w:val="22"/>
          <w:szCs w:val="22"/>
          <w:lang w:eastAsia="pl-PL"/>
        </w:rPr>
        <w:t xml:space="preserve">). Obowiązek zatrudniania ww. osób na podstawie umowy o pracę obejmuje zarówno Wykonawcę jak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i Podwykonawców.</w:t>
      </w:r>
    </w:p>
    <w:p w14:paraId="5FAD4203" w14:textId="77777777" w:rsidR="00C00248" w:rsidRPr="007009AE" w:rsidRDefault="00C00248" w:rsidP="00A42DB1">
      <w:pPr>
        <w:numPr>
          <w:ilvl w:val="0"/>
          <w:numId w:val="19"/>
        </w:numPr>
        <w:tabs>
          <w:tab w:val="num" w:pos="426"/>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14CA5252" w14:textId="1F858C38" w:rsidR="00C00248" w:rsidRPr="007009AE" w:rsidRDefault="00C00248" w:rsidP="00A42DB1">
      <w:pPr>
        <w:numPr>
          <w:ilvl w:val="0"/>
          <w:numId w:val="19"/>
        </w:numPr>
        <w:tabs>
          <w:tab w:val="num" w:pos="426"/>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rPr>
        <w:t xml:space="preserve">Wykonawca w terminie do 10 dni kalendarzowych, licząc od dnia podpisania umowy zobowiązany jest do dostarczenia Zamawiającemu oświadczenia wykonawcy lub podwykonawcy o zatrudnieniu pracownika na podstawie umowy o pracę. Ponadto, </w:t>
      </w:r>
      <w:r w:rsidRPr="007009AE">
        <w:rPr>
          <w:rFonts w:ascii="Arial" w:hAnsi="Arial" w:cs="Arial"/>
          <w:color w:val="auto"/>
          <w:sz w:val="22"/>
          <w:szCs w:val="22"/>
        </w:rPr>
        <w:lastRenderedPageBreak/>
        <w:t>Wykonawca, na każde pisemne żądanie Zamawiającego, w terminie 5 dni kalendarzowych, zobowiązany jest do dostarczenia Zamawiającemu</w:t>
      </w:r>
      <w:r w:rsidR="00F23401" w:rsidRPr="007009AE">
        <w:rPr>
          <w:rFonts w:ascii="Arial" w:hAnsi="Arial" w:cs="Arial"/>
          <w:color w:val="auto"/>
          <w:sz w:val="22"/>
          <w:szCs w:val="22"/>
        </w:rPr>
        <w:t xml:space="preserve"> </w:t>
      </w:r>
      <w:r w:rsidRPr="007009AE">
        <w:rPr>
          <w:rFonts w:ascii="Arial" w:hAnsi="Arial" w:cs="Arial"/>
          <w:color w:val="auto"/>
          <w:sz w:val="22"/>
          <w:szCs w:val="22"/>
        </w:rPr>
        <w:t>oświadczeń/dokumentów, o których mowa w ust. 4.</w:t>
      </w:r>
    </w:p>
    <w:p w14:paraId="30C4D67A" w14:textId="181C665C" w:rsidR="00C00248" w:rsidRPr="007009AE" w:rsidRDefault="00C00248" w:rsidP="00A42DB1">
      <w:pPr>
        <w:numPr>
          <w:ilvl w:val="0"/>
          <w:numId w:val="19"/>
        </w:numPr>
        <w:tabs>
          <w:tab w:val="num" w:pos="426"/>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Zamawiający uprawniony jest w szczególności do</w:t>
      </w:r>
      <w:r w:rsidRPr="007009AE">
        <w:rPr>
          <w:rFonts w:ascii="Arial" w:hAnsi="Arial" w:cs="Arial"/>
          <w:color w:val="auto"/>
          <w:sz w:val="22"/>
          <w:szCs w:val="22"/>
        </w:rPr>
        <w:t xml:space="preserve"> żądania:</w:t>
      </w:r>
    </w:p>
    <w:p w14:paraId="0A64D320" w14:textId="77777777" w:rsidR="00C00248" w:rsidRPr="007009AE" w:rsidRDefault="00C00248" w:rsidP="00A42DB1">
      <w:pPr>
        <w:numPr>
          <w:ilvl w:val="1"/>
          <w:numId w:val="23"/>
        </w:numPr>
        <w:spacing w:line="288" w:lineRule="auto"/>
        <w:ind w:left="709" w:hanging="283"/>
        <w:jc w:val="both"/>
        <w:rPr>
          <w:rFonts w:ascii="Arial" w:hAnsi="Arial" w:cs="Arial"/>
          <w:color w:val="auto"/>
          <w:sz w:val="22"/>
          <w:szCs w:val="22"/>
        </w:rPr>
      </w:pPr>
      <w:r w:rsidRPr="007009AE">
        <w:rPr>
          <w:rFonts w:ascii="Arial" w:hAnsi="Arial" w:cs="Arial"/>
          <w:color w:val="auto"/>
          <w:sz w:val="22"/>
          <w:szCs w:val="22"/>
        </w:rPr>
        <w:t>oświadczenia zatrudnionego pracownika,</w:t>
      </w:r>
    </w:p>
    <w:p w14:paraId="59042D11" w14:textId="77777777" w:rsidR="00C00248" w:rsidRPr="007009AE" w:rsidRDefault="00C00248" w:rsidP="00A42DB1">
      <w:pPr>
        <w:numPr>
          <w:ilvl w:val="1"/>
          <w:numId w:val="23"/>
        </w:numPr>
        <w:spacing w:line="288" w:lineRule="auto"/>
        <w:ind w:left="709" w:hanging="283"/>
        <w:jc w:val="both"/>
        <w:rPr>
          <w:rFonts w:ascii="Arial" w:hAnsi="Arial" w:cs="Arial"/>
          <w:color w:val="auto"/>
          <w:sz w:val="22"/>
          <w:szCs w:val="22"/>
        </w:rPr>
      </w:pPr>
      <w:r w:rsidRPr="007009AE">
        <w:rPr>
          <w:rFonts w:ascii="Arial" w:hAnsi="Arial" w:cs="Arial"/>
          <w:color w:val="auto"/>
          <w:sz w:val="22"/>
          <w:szCs w:val="22"/>
        </w:rPr>
        <w:t>oświadczenia wykonawcy lub podwykonawcy o zatrudnieniu pracownika na podstawi</w:t>
      </w:r>
      <w:r w:rsidR="009D676D" w:rsidRPr="007009AE">
        <w:rPr>
          <w:rFonts w:ascii="Arial" w:hAnsi="Arial" w:cs="Arial"/>
          <w:color w:val="auto"/>
          <w:sz w:val="22"/>
          <w:szCs w:val="22"/>
        </w:rPr>
        <w:t>e umowy o pracę,</w:t>
      </w:r>
    </w:p>
    <w:p w14:paraId="1041D918" w14:textId="77777777" w:rsidR="00C00248" w:rsidRPr="007009AE" w:rsidRDefault="00C00248" w:rsidP="00A42DB1">
      <w:pPr>
        <w:numPr>
          <w:ilvl w:val="1"/>
          <w:numId w:val="23"/>
        </w:numPr>
        <w:spacing w:line="288" w:lineRule="auto"/>
        <w:ind w:left="709" w:hanging="283"/>
        <w:jc w:val="both"/>
        <w:rPr>
          <w:rFonts w:ascii="Arial" w:hAnsi="Arial" w:cs="Arial"/>
          <w:color w:val="auto"/>
          <w:sz w:val="22"/>
          <w:szCs w:val="22"/>
        </w:rPr>
      </w:pPr>
      <w:r w:rsidRPr="007009AE">
        <w:rPr>
          <w:rFonts w:ascii="Arial" w:hAnsi="Arial" w:cs="Arial"/>
          <w:color w:val="auto"/>
          <w:sz w:val="22"/>
          <w:szCs w:val="22"/>
        </w:rPr>
        <w:t>poświadczonej za zgodność z oryginałem kopii umowy o pracę zatrudnionego pracownika,</w:t>
      </w:r>
    </w:p>
    <w:p w14:paraId="4932211F" w14:textId="292EAA0D" w:rsidR="00C00248" w:rsidRPr="007009AE" w:rsidRDefault="00C00248" w:rsidP="00A42DB1">
      <w:pPr>
        <w:numPr>
          <w:ilvl w:val="0"/>
          <w:numId w:val="24"/>
        </w:numPr>
        <w:spacing w:line="288" w:lineRule="auto"/>
        <w:ind w:left="709" w:hanging="283"/>
        <w:contextualSpacing/>
        <w:jc w:val="both"/>
        <w:rPr>
          <w:rFonts w:ascii="Arial" w:hAnsi="Arial" w:cs="Arial"/>
          <w:color w:val="auto"/>
          <w:sz w:val="22"/>
          <w:szCs w:val="22"/>
        </w:rPr>
      </w:pPr>
      <w:r w:rsidRPr="007009AE">
        <w:rPr>
          <w:rFonts w:ascii="Arial" w:hAnsi="Arial" w:cs="Arial"/>
          <w:color w:val="auto"/>
          <w:sz w:val="22"/>
          <w:szCs w:val="22"/>
        </w:rPr>
        <w:t>zawierających informacje, w tym dane osobowe, niezbędne do weryfikacji zatrudnienia na podstawie umowy o pracę, w szczególności imię i nazwisko zatrudnionego pracownika, datę zawarcia umowy o pracę, rodzaj umowy o pracę</w:t>
      </w:r>
      <w:r w:rsidR="00C101A6" w:rsidRPr="007009AE">
        <w:rPr>
          <w:rFonts w:ascii="Arial" w:hAnsi="Arial" w:cs="Arial"/>
          <w:color w:val="auto"/>
          <w:sz w:val="22"/>
          <w:szCs w:val="22"/>
        </w:rPr>
        <w:t xml:space="preserve"> </w:t>
      </w:r>
      <w:r w:rsidR="006E0ACE" w:rsidRPr="007009AE">
        <w:rPr>
          <w:rFonts w:ascii="Arial" w:hAnsi="Arial" w:cs="Arial"/>
          <w:color w:val="auto"/>
          <w:sz w:val="22"/>
          <w:szCs w:val="22"/>
        </w:rPr>
        <w:br/>
      </w:r>
      <w:r w:rsidRPr="007009AE">
        <w:rPr>
          <w:rFonts w:ascii="Arial" w:hAnsi="Arial" w:cs="Arial"/>
          <w:color w:val="auto"/>
          <w:sz w:val="22"/>
          <w:szCs w:val="22"/>
        </w:rPr>
        <w:t>i zakres obowiązków pracownika.</w:t>
      </w:r>
    </w:p>
    <w:p w14:paraId="232D6CF8" w14:textId="7D832B61" w:rsidR="00C00248" w:rsidRPr="007009AE" w:rsidRDefault="00C00248" w:rsidP="00A42DB1">
      <w:pPr>
        <w:numPr>
          <w:ilvl w:val="0"/>
          <w:numId w:val="19"/>
        </w:numPr>
        <w:tabs>
          <w:tab w:val="num" w:pos="426"/>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lang w:eastAsia="pl-PL"/>
        </w:rPr>
        <w:t>Z tytułu niespełnienia przez Wykonawcę lub Podwykonawcę wymogu zatrudnienia</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na podstawie stosunku pracy osób wykonujących wskazane w SWZ czynności, Zamawiający przewiduje sankcję w postaci obowiązku zapłaty przez Wykonawcę kary umownej </w:t>
      </w:r>
      <w:r w:rsidR="007C2F85">
        <w:rPr>
          <w:rFonts w:ascii="Arial" w:hAnsi="Arial" w:cs="Arial"/>
          <w:color w:val="auto"/>
          <w:sz w:val="22"/>
          <w:szCs w:val="22"/>
          <w:lang w:eastAsia="pl-PL"/>
        </w:rPr>
        <w:br/>
      </w:r>
      <w:r w:rsidRPr="007009AE">
        <w:rPr>
          <w:rFonts w:ascii="Arial" w:hAnsi="Arial" w:cs="Arial"/>
          <w:color w:val="auto"/>
          <w:sz w:val="22"/>
          <w:szCs w:val="22"/>
          <w:lang w:eastAsia="pl-PL"/>
        </w:rPr>
        <w:t xml:space="preserve">w wysokości określonej w </w:t>
      </w:r>
      <w:r w:rsidRPr="007C2F85">
        <w:rPr>
          <w:rFonts w:ascii="Arial" w:hAnsi="Arial" w:cs="Arial"/>
          <w:color w:val="auto"/>
          <w:sz w:val="22"/>
          <w:szCs w:val="22"/>
          <w:lang w:eastAsia="pl-PL"/>
        </w:rPr>
        <w:t>§ 1</w:t>
      </w:r>
      <w:r w:rsidR="00436C27" w:rsidRPr="007C2F85">
        <w:rPr>
          <w:rFonts w:ascii="Arial" w:hAnsi="Arial" w:cs="Arial"/>
          <w:color w:val="auto"/>
          <w:sz w:val="22"/>
          <w:szCs w:val="22"/>
          <w:lang w:eastAsia="pl-PL"/>
        </w:rPr>
        <w:t>6</w:t>
      </w:r>
      <w:r w:rsidRPr="007C2F85">
        <w:rPr>
          <w:rFonts w:ascii="Arial" w:hAnsi="Arial" w:cs="Arial"/>
          <w:color w:val="auto"/>
          <w:sz w:val="22"/>
          <w:szCs w:val="22"/>
          <w:lang w:eastAsia="pl-PL"/>
        </w:rPr>
        <w:t xml:space="preserve"> ust. 2 pkt </w:t>
      </w:r>
      <w:r w:rsidR="00250F12" w:rsidRPr="007C2F85">
        <w:rPr>
          <w:rFonts w:ascii="Arial" w:hAnsi="Arial" w:cs="Arial"/>
          <w:color w:val="auto"/>
          <w:sz w:val="22"/>
          <w:szCs w:val="22"/>
          <w:lang w:eastAsia="pl-PL"/>
        </w:rPr>
        <w:t>8</w:t>
      </w:r>
      <w:r w:rsidRPr="007009AE">
        <w:rPr>
          <w:rFonts w:ascii="Arial" w:hAnsi="Arial" w:cs="Arial"/>
          <w:color w:val="auto"/>
          <w:sz w:val="22"/>
          <w:szCs w:val="22"/>
          <w:lang w:eastAsia="pl-PL"/>
        </w:rPr>
        <w:t>. Niezłożenie przez Wykonawcę</w:t>
      </w:r>
      <w:r w:rsidR="00C101A6" w:rsidRPr="007009AE">
        <w:rPr>
          <w:rFonts w:ascii="Arial" w:hAnsi="Arial" w:cs="Arial"/>
          <w:color w:val="auto"/>
          <w:sz w:val="22"/>
          <w:szCs w:val="22"/>
          <w:lang w:eastAsia="pl-PL"/>
        </w:rPr>
        <w:t xml:space="preserve"> </w:t>
      </w:r>
      <w:r w:rsidR="00AD73E6" w:rsidRPr="007009AE">
        <w:rPr>
          <w:rFonts w:ascii="Arial" w:hAnsi="Arial" w:cs="Arial"/>
          <w:color w:val="auto"/>
          <w:sz w:val="22"/>
          <w:szCs w:val="22"/>
          <w:lang w:eastAsia="pl-PL"/>
        </w:rPr>
        <w:br/>
      </w:r>
      <w:r w:rsidRPr="007009AE">
        <w:rPr>
          <w:rFonts w:ascii="Arial" w:hAnsi="Arial" w:cs="Arial"/>
          <w:color w:val="auto"/>
          <w:sz w:val="22"/>
          <w:szCs w:val="22"/>
          <w:lang w:eastAsia="pl-PL"/>
        </w:rPr>
        <w:t>w wyznaczonym przez Zamawiającego terminie żądanych dowodów</w:t>
      </w:r>
      <w:r w:rsidR="00F23401" w:rsidRPr="007009AE">
        <w:rPr>
          <w:rFonts w:ascii="Arial" w:hAnsi="Arial" w:cs="Arial"/>
          <w:color w:val="auto"/>
          <w:sz w:val="22"/>
          <w:szCs w:val="22"/>
          <w:lang w:eastAsia="pl-PL"/>
        </w:rPr>
        <w:t>,</w:t>
      </w:r>
      <w:r w:rsidRPr="007009AE">
        <w:rPr>
          <w:rFonts w:ascii="Arial" w:hAnsi="Arial" w:cs="Arial"/>
          <w:color w:val="auto"/>
          <w:sz w:val="22"/>
          <w:szCs w:val="22"/>
          <w:lang w:eastAsia="pl-PL"/>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20BA1D3E" w14:textId="45A45190" w:rsidR="008D684A" w:rsidRPr="007009AE" w:rsidRDefault="00C00248" w:rsidP="00A42DB1">
      <w:pPr>
        <w:numPr>
          <w:ilvl w:val="0"/>
          <w:numId w:val="19"/>
        </w:numPr>
        <w:tabs>
          <w:tab w:val="num" w:pos="284"/>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lang w:eastAsia="pl-PL"/>
        </w:rPr>
        <w:t>W przypadku stwierdzenia braku spełnienia przez Wykonawcę lub Podwykonawcę wymogu zatrudnienia osób wykonujących określone przez Zamawiającego czynności</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na podstawie stosunku pracy lub w przypadku braku wykazania lub przedłożenia Zamawiającemu dowodów w celu potwierdzenia spełnienia wymogu zatrudnienia</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na podstawie stosunku pracy przez Wykonawcę lub Podwykonawcę osób wykonujących wskazane czynności w zakresie realizacji zamówienia, Zamawiający wezwie Wykonawcę, w wyznaczonym przez siebie terminie, do usunięcia stwierdzonych </w:t>
      </w:r>
      <w:r w:rsidR="008D684A" w:rsidRPr="007009AE">
        <w:rPr>
          <w:rFonts w:ascii="Arial" w:hAnsi="Arial" w:cs="Arial"/>
          <w:color w:val="auto"/>
          <w:sz w:val="22"/>
          <w:szCs w:val="22"/>
          <w:lang w:eastAsia="pl-PL"/>
        </w:rPr>
        <w:t>naruszeń.</w:t>
      </w:r>
      <w:r w:rsidRPr="007009AE">
        <w:rPr>
          <w:rFonts w:ascii="Arial" w:hAnsi="Arial" w:cs="Arial"/>
          <w:color w:val="auto"/>
          <w:sz w:val="22"/>
          <w:szCs w:val="22"/>
          <w:lang w:eastAsia="pl-PL"/>
        </w:rPr>
        <w:t xml:space="preserve"> Nie narusza to uprawnień Zamawiającego do naliczania kar umownych.</w:t>
      </w:r>
    </w:p>
    <w:p w14:paraId="4BD9EB7C" w14:textId="77777777" w:rsidR="00431382" w:rsidRPr="007009AE" w:rsidRDefault="00431382" w:rsidP="00431382">
      <w:pPr>
        <w:spacing w:line="288" w:lineRule="auto"/>
        <w:ind w:left="284"/>
        <w:jc w:val="both"/>
        <w:rPr>
          <w:rFonts w:ascii="Arial" w:hAnsi="Arial" w:cs="Arial"/>
          <w:color w:val="auto"/>
          <w:sz w:val="22"/>
          <w:szCs w:val="22"/>
          <w:lang w:eastAsia="pl-PL"/>
        </w:rPr>
      </w:pPr>
    </w:p>
    <w:p w14:paraId="1F00A160" w14:textId="77777777" w:rsidR="008D684A" w:rsidRPr="007009AE" w:rsidRDefault="008D684A" w:rsidP="008D684A">
      <w:pPr>
        <w:spacing w:line="288" w:lineRule="auto"/>
        <w:ind w:left="284"/>
        <w:jc w:val="center"/>
        <w:rPr>
          <w:rFonts w:ascii="Arial" w:hAnsi="Arial" w:cs="Arial"/>
          <w:b/>
          <w:color w:val="auto"/>
          <w:sz w:val="22"/>
          <w:szCs w:val="22"/>
          <w:lang w:eastAsia="pl-PL"/>
        </w:rPr>
      </w:pPr>
      <w:r w:rsidRPr="007009AE">
        <w:rPr>
          <w:rFonts w:ascii="Arial" w:hAnsi="Arial" w:cs="Arial"/>
          <w:b/>
          <w:color w:val="auto"/>
          <w:sz w:val="22"/>
          <w:szCs w:val="22"/>
          <w:lang w:eastAsia="pl-PL"/>
        </w:rPr>
        <w:t>§ 7</w:t>
      </w:r>
    </w:p>
    <w:p w14:paraId="763BAF25" w14:textId="77777777" w:rsidR="008D684A" w:rsidRPr="007009AE" w:rsidRDefault="008D684A" w:rsidP="008D684A">
      <w:pPr>
        <w:spacing w:line="288" w:lineRule="auto"/>
        <w:ind w:left="284"/>
        <w:jc w:val="center"/>
        <w:rPr>
          <w:rFonts w:ascii="Arial" w:hAnsi="Arial" w:cs="Arial"/>
          <w:b/>
          <w:color w:val="auto"/>
          <w:sz w:val="22"/>
          <w:szCs w:val="22"/>
          <w:lang w:eastAsia="pl-PL"/>
        </w:rPr>
      </w:pPr>
      <w:r w:rsidRPr="007009AE">
        <w:rPr>
          <w:rFonts w:ascii="Arial" w:hAnsi="Arial" w:cs="Arial"/>
          <w:b/>
          <w:color w:val="auto"/>
          <w:sz w:val="22"/>
          <w:szCs w:val="22"/>
          <w:lang w:eastAsia="pl-PL"/>
        </w:rPr>
        <w:t>Ubezpieczenie od odpowiedzialności cywilnej</w:t>
      </w:r>
    </w:p>
    <w:p w14:paraId="6ABB2563" w14:textId="77777777" w:rsidR="008D684A" w:rsidRPr="007009AE" w:rsidRDefault="008D684A" w:rsidP="008D684A">
      <w:pPr>
        <w:spacing w:line="288" w:lineRule="auto"/>
        <w:ind w:left="284"/>
        <w:jc w:val="both"/>
        <w:rPr>
          <w:rFonts w:ascii="Arial" w:hAnsi="Arial" w:cs="Arial"/>
          <w:color w:val="auto"/>
          <w:sz w:val="22"/>
          <w:szCs w:val="22"/>
          <w:lang w:eastAsia="pl-PL"/>
        </w:rPr>
      </w:pPr>
    </w:p>
    <w:p w14:paraId="2896260D" w14:textId="77777777" w:rsidR="008D684A" w:rsidRPr="007009AE" w:rsidRDefault="008D684A" w:rsidP="006743D7">
      <w:pPr>
        <w:numPr>
          <w:ilvl w:val="0"/>
          <w:numId w:val="90"/>
        </w:numPr>
        <w:tabs>
          <w:tab w:val="clear" w:pos="720"/>
          <w:tab w:val="num" w:pos="284"/>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233E8775" w14:textId="60785CFA" w:rsidR="008D684A" w:rsidRPr="007009AE" w:rsidRDefault="008D684A" w:rsidP="006743D7">
      <w:pPr>
        <w:numPr>
          <w:ilvl w:val="0"/>
          <w:numId w:val="90"/>
        </w:numPr>
        <w:tabs>
          <w:tab w:val="clear" w:pos="720"/>
          <w:tab w:val="num" w:pos="284"/>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rPr>
        <w:t xml:space="preserve">Jeżeli termin, na który została zawarta polisa lub inny dokument ubezpieczenia OC kończy się w okresie realizacji </w:t>
      </w:r>
      <w:r w:rsidR="00D618F9" w:rsidRPr="007009AE">
        <w:rPr>
          <w:rFonts w:ascii="Arial" w:hAnsi="Arial" w:cs="Arial"/>
          <w:color w:val="auto"/>
          <w:sz w:val="22"/>
          <w:szCs w:val="22"/>
        </w:rPr>
        <w:t>U</w:t>
      </w:r>
      <w:r w:rsidRPr="007009AE">
        <w:rPr>
          <w:rFonts w:ascii="Arial" w:hAnsi="Arial" w:cs="Arial"/>
          <w:color w:val="auto"/>
          <w:sz w:val="22"/>
          <w:szCs w:val="22"/>
        </w:rPr>
        <w:t xml:space="preserve">mowy, Wykonawca zobowiązany jest, bez wezwania Zamawiającego, przedłożyć uaktualnioną polisę lub inny dokument ubezpieczenia OC </w:t>
      </w:r>
      <w:r w:rsidRPr="007009AE">
        <w:rPr>
          <w:rFonts w:ascii="Arial" w:hAnsi="Arial" w:cs="Arial"/>
          <w:color w:val="auto"/>
          <w:sz w:val="22"/>
          <w:szCs w:val="22"/>
        </w:rPr>
        <w:lastRenderedPageBreak/>
        <w:t xml:space="preserve">najpóźniej w dniu ustania ważności poprzedniej polisy lub innego dokumentu OC. </w:t>
      </w:r>
    </w:p>
    <w:p w14:paraId="17C6D833" w14:textId="67A4E921" w:rsidR="006E551C" w:rsidRPr="00F82ADD" w:rsidRDefault="008D684A" w:rsidP="006E551C">
      <w:pPr>
        <w:numPr>
          <w:ilvl w:val="0"/>
          <w:numId w:val="90"/>
        </w:numPr>
        <w:tabs>
          <w:tab w:val="clear" w:pos="720"/>
          <w:tab w:val="num" w:pos="284"/>
        </w:tabs>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rPr>
        <w:t xml:space="preserve">W przypadku nie wywiązywania się Wykonawcy z obowiązku, o którym mowa w ust. 1 i/lub 2, Zamawiający ma prawo odstąpić od umowy w trybie natychmiastowym z winy Wykonawcy, obciążając go karą umowną, o której mowa w </w:t>
      </w:r>
      <w:r w:rsidRPr="006E551C">
        <w:rPr>
          <w:rFonts w:ascii="Arial" w:hAnsi="Arial" w:cs="Arial"/>
          <w:color w:val="auto"/>
          <w:sz w:val="22"/>
          <w:szCs w:val="22"/>
        </w:rPr>
        <w:t>§ 1</w:t>
      </w:r>
      <w:r w:rsidR="00436C27" w:rsidRPr="006E551C">
        <w:rPr>
          <w:rFonts w:ascii="Arial" w:hAnsi="Arial" w:cs="Arial"/>
          <w:color w:val="auto"/>
          <w:sz w:val="22"/>
          <w:szCs w:val="22"/>
        </w:rPr>
        <w:t>6</w:t>
      </w:r>
      <w:r w:rsidRPr="006E551C">
        <w:rPr>
          <w:rFonts w:ascii="Arial" w:hAnsi="Arial" w:cs="Arial"/>
          <w:color w:val="auto"/>
          <w:sz w:val="22"/>
          <w:szCs w:val="22"/>
        </w:rPr>
        <w:t xml:space="preserve"> ust. 2 pkt 9 </w:t>
      </w:r>
      <w:r w:rsidRPr="007009AE">
        <w:rPr>
          <w:rFonts w:ascii="Arial" w:hAnsi="Arial" w:cs="Arial"/>
          <w:color w:val="auto"/>
          <w:sz w:val="22"/>
          <w:szCs w:val="22"/>
        </w:rPr>
        <w:t>niniejszej umowy.</w:t>
      </w:r>
    </w:p>
    <w:p w14:paraId="0364BDD2" w14:textId="77777777" w:rsidR="00BB04A6" w:rsidRPr="007009AE" w:rsidRDefault="00BB04A6" w:rsidP="008D684A">
      <w:pPr>
        <w:widowControl/>
        <w:tabs>
          <w:tab w:val="left" w:pos="5320"/>
        </w:tabs>
        <w:suppressAutoHyphens w:val="0"/>
        <w:spacing w:line="288" w:lineRule="auto"/>
        <w:outlineLvl w:val="0"/>
        <w:rPr>
          <w:rFonts w:ascii="Arial" w:eastAsia="Times New Roman" w:hAnsi="Arial" w:cs="Arial"/>
          <w:b/>
          <w:bCs/>
          <w:color w:val="auto"/>
          <w:sz w:val="6"/>
          <w:szCs w:val="22"/>
          <w:lang w:eastAsia="pl-PL"/>
        </w:rPr>
      </w:pPr>
    </w:p>
    <w:p w14:paraId="4AD2DCB5"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8</w:t>
      </w:r>
    </w:p>
    <w:p w14:paraId="1669E72B" w14:textId="77777777" w:rsidR="00BB04A6" w:rsidRPr="007009AE" w:rsidRDefault="00BB04A6" w:rsidP="00BB04A6">
      <w:pPr>
        <w:widowControl/>
        <w:tabs>
          <w:tab w:val="left" w:pos="5320"/>
        </w:tabs>
        <w:suppressAutoHyphens w:val="0"/>
        <w:spacing w:line="288" w:lineRule="auto"/>
        <w:jc w:val="center"/>
        <w:outlineLvl w:val="0"/>
        <w:rPr>
          <w:rFonts w:ascii="Arial" w:hAnsi="Arial" w:cs="Arial"/>
          <w:color w:val="auto"/>
          <w:sz w:val="22"/>
          <w:szCs w:val="22"/>
        </w:rPr>
      </w:pPr>
      <w:r w:rsidRPr="007009AE">
        <w:rPr>
          <w:rFonts w:ascii="Arial" w:eastAsia="Times New Roman" w:hAnsi="Arial" w:cs="Arial"/>
          <w:b/>
          <w:bCs/>
          <w:color w:val="auto"/>
          <w:sz w:val="22"/>
          <w:szCs w:val="22"/>
        </w:rPr>
        <w:t>Wynagrodzenia i warunki płatności</w:t>
      </w:r>
    </w:p>
    <w:p w14:paraId="77D6272C" w14:textId="77777777" w:rsidR="00BB04A6" w:rsidRPr="007009AE" w:rsidRDefault="00BB04A6" w:rsidP="00BB04A6">
      <w:pPr>
        <w:widowControl/>
        <w:tabs>
          <w:tab w:val="left" w:pos="5320"/>
        </w:tabs>
        <w:suppressAutoHyphens w:val="0"/>
        <w:spacing w:line="288" w:lineRule="auto"/>
        <w:ind w:left="709" w:hanging="352"/>
        <w:jc w:val="center"/>
        <w:rPr>
          <w:rFonts w:ascii="Arial" w:eastAsia="Times New Roman" w:hAnsi="Arial"/>
          <w:color w:val="auto"/>
          <w:sz w:val="2"/>
          <w:szCs w:val="16"/>
        </w:rPr>
      </w:pPr>
    </w:p>
    <w:p w14:paraId="6DA9B8EB" w14:textId="77777777" w:rsidR="00BB04A6" w:rsidRPr="007009AE" w:rsidRDefault="00BB04A6" w:rsidP="00BB04A6">
      <w:pPr>
        <w:widowControl/>
        <w:tabs>
          <w:tab w:val="left" w:pos="5320"/>
        </w:tabs>
        <w:suppressAutoHyphens w:val="0"/>
        <w:spacing w:line="288" w:lineRule="auto"/>
        <w:jc w:val="both"/>
        <w:rPr>
          <w:rFonts w:ascii="Arial" w:eastAsia="Times New Roman" w:hAnsi="Arial" w:cs="Arial"/>
          <w:color w:val="auto"/>
          <w:sz w:val="6"/>
          <w:szCs w:val="12"/>
        </w:rPr>
      </w:pPr>
    </w:p>
    <w:p w14:paraId="23280BFB" w14:textId="35EF8C15" w:rsidR="00C868C8" w:rsidRPr="007009AE" w:rsidRDefault="00C868C8" w:rsidP="006743D7">
      <w:pPr>
        <w:widowControl/>
        <w:numPr>
          <w:ilvl w:val="1"/>
          <w:numId w:val="8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Strony ustalają, że obowiązującą formą wynagrodzenia z tytułu należytego </w:t>
      </w:r>
      <w:r w:rsidRPr="007009AE">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D618F9" w:rsidRPr="007009AE">
        <w:rPr>
          <w:rFonts w:ascii="Arial" w:hAnsi="Arial" w:cs="Arial"/>
          <w:color w:val="auto"/>
          <w:sz w:val="22"/>
          <w:szCs w:val="22"/>
          <w:lang w:eastAsia="pl-PL"/>
        </w:rPr>
        <w:t>p</w:t>
      </w:r>
      <w:r w:rsidRPr="007009AE">
        <w:rPr>
          <w:rFonts w:ascii="Arial" w:hAnsi="Arial" w:cs="Arial"/>
          <w:color w:val="auto"/>
          <w:sz w:val="22"/>
          <w:szCs w:val="22"/>
          <w:lang w:eastAsia="pl-PL"/>
        </w:rPr>
        <w:t xml:space="preserve">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14:paraId="5260525B" w14:textId="77777777" w:rsidR="00C868C8" w:rsidRPr="007009AE" w:rsidRDefault="00C868C8" w:rsidP="006743D7">
      <w:pPr>
        <w:widowControl/>
        <w:numPr>
          <w:ilvl w:val="1"/>
          <w:numId w:val="86"/>
        </w:numPr>
        <w:tabs>
          <w:tab w:val="left" w:pos="360"/>
          <w:tab w:val="left" w:pos="5320"/>
        </w:tabs>
        <w:suppressAutoHyphens w:val="0"/>
        <w:spacing w:line="288" w:lineRule="auto"/>
        <w:ind w:left="426" w:hanging="426"/>
        <w:jc w:val="both"/>
        <w:rPr>
          <w:color w:val="auto"/>
          <w:szCs w:val="22"/>
          <w:lang w:eastAsia="pl-PL"/>
        </w:rPr>
      </w:pPr>
      <w:r w:rsidRPr="007009AE">
        <w:rPr>
          <w:rFonts w:ascii="Arial" w:hAnsi="Arial"/>
          <w:color w:val="auto"/>
          <w:sz w:val="22"/>
          <w:szCs w:val="22"/>
          <w:lang w:eastAsia="en-US"/>
        </w:rPr>
        <w:t>Wynagrodzenie, o którym mowa w ust. 1, wyraża się kwotą łącznie z podatkiem VAT: …………………. zł (słownie</w:t>
      </w:r>
      <w:r w:rsidR="00E26262" w:rsidRPr="007009AE">
        <w:rPr>
          <w:rFonts w:ascii="Arial" w:hAnsi="Arial"/>
          <w:color w:val="auto"/>
          <w:sz w:val="22"/>
          <w:szCs w:val="22"/>
          <w:lang w:eastAsia="en-US"/>
        </w:rPr>
        <w:t xml:space="preserve"> złotych:</w:t>
      </w:r>
      <w:r w:rsidR="0036316A" w:rsidRPr="007009AE">
        <w:rPr>
          <w:rFonts w:ascii="Arial" w:hAnsi="Arial"/>
          <w:color w:val="auto"/>
          <w:sz w:val="22"/>
          <w:szCs w:val="22"/>
          <w:lang w:eastAsia="en-US"/>
        </w:rPr>
        <w:t>…………………………………………………………..</w:t>
      </w:r>
      <w:r w:rsidR="00E26262" w:rsidRPr="007009AE">
        <w:rPr>
          <w:rFonts w:ascii="Arial" w:hAnsi="Arial"/>
          <w:color w:val="auto"/>
          <w:sz w:val="22"/>
          <w:szCs w:val="22"/>
          <w:lang w:eastAsia="en-US"/>
        </w:rPr>
        <w:t xml:space="preserve"> …………………………...……………………..…/100).</w:t>
      </w:r>
    </w:p>
    <w:p w14:paraId="54445369" w14:textId="73008CE4" w:rsidR="00C868C8" w:rsidRPr="007009AE" w:rsidRDefault="00C868C8" w:rsidP="006743D7">
      <w:pPr>
        <w:widowControl/>
        <w:numPr>
          <w:ilvl w:val="1"/>
          <w:numId w:val="86"/>
        </w:numPr>
        <w:tabs>
          <w:tab w:val="num" w:pos="426"/>
          <w:tab w:val="left" w:pos="5320"/>
        </w:tabs>
        <w:suppressAutoHyphens w:val="0"/>
        <w:spacing w:line="288" w:lineRule="auto"/>
        <w:ind w:left="426" w:hanging="426"/>
        <w:jc w:val="both"/>
        <w:rPr>
          <w:color w:val="auto"/>
          <w:szCs w:val="22"/>
          <w:lang w:eastAsia="pl-PL"/>
        </w:rPr>
      </w:pPr>
      <w:r w:rsidRPr="007009AE">
        <w:rPr>
          <w:rFonts w:ascii="Arial" w:hAnsi="Arial" w:cs="Arial"/>
          <w:color w:val="auto"/>
          <w:sz w:val="22"/>
          <w:szCs w:val="22"/>
          <w:lang w:eastAsia="pl-PL"/>
        </w:rPr>
        <w:t xml:space="preserve">Niedoszacowanie, pominięcie oraz brak rozpoznania zakresu jakiejkolwiek części </w:t>
      </w:r>
      <w:r w:rsidR="00D618F9" w:rsidRPr="007009AE">
        <w:rPr>
          <w:rFonts w:ascii="Arial" w:hAnsi="Arial" w:cs="Arial"/>
          <w:color w:val="auto"/>
          <w:sz w:val="22"/>
          <w:szCs w:val="22"/>
          <w:lang w:eastAsia="pl-PL"/>
        </w:rPr>
        <w:t>p</w:t>
      </w:r>
      <w:r w:rsidRPr="007009AE">
        <w:rPr>
          <w:rFonts w:ascii="Arial" w:hAnsi="Arial" w:cs="Arial"/>
          <w:color w:val="auto"/>
          <w:sz w:val="22"/>
          <w:szCs w:val="22"/>
          <w:lang w:eastAsia="pl-PL"/>
        </w:rPr>
        <w:t>rzedmiotu Umowy przez Wykonawcę nie może być podstawą do żądania zmiany wynagrodzenia ryczałtowego określonego w ust. 1 i 2.</w:t>
      </w:r>
    </w:p>
    <w:p w14:paraId="5C40C1A1" w14:textId="63191859" w:rsidR="00C868C8" w:rsidRPr="007009AE" w:rsidRDefault="00C868C8" w:rsidP="006743D7">
      <w:pPr>
        <w:widowControl/>
        <w:numPr>
          <w:ilvl w:val="1"/>
          <w:numId w:val="86"/>
        </w:numPr>
        <w:tabs>
          <w:tab w:val="num" w:pos="426"/>
          <w:tab w:val="left" w:pos="5320"/>
        </w:tabs>
        <w:suppressAutoHyphens w:val="0"/>
        <w:spacing w:line="288" w:lineRule="auto"/>
        <w:ind w:left="426" w:hanging="426"/>
        <w:jc w:val="both"/>
        <w:rPr>
          <w:color w:val="auto"/>
          <w:szCs w:val="22"/>
          <w:lang w:eastAsia="pl-PL"/>
        </w:rPr>
      </w:pPr>
      <w:r w:rsidRPr="007009AE">
        <w:rPr>
          <w:rFonts w:ascii="Arial" w:hAnsi="Arial" w:cs="Arial"/>
          <w:bCs/>
          <w:color w:val="auto"/>
          <w:sz w:val="22"/>
          <w:szCs w:val="22"/>
          <w:lang w:eastAsia="en-US"/>
        </w:rPr>
        <w:t xml:space="preserve">Wynagrodzenie, o którym mowa w ust. 2, zawiera wszystkie koszty wynikające z SWZ, dokumentacji projektowej, </w:t>
      </w:r>
      <w:proofErr w:type="spellStart"/>
      <w:r w:rsidR="00D618F9" w:rsidRPr="007009AE">
        <w:rPr>
          <w:rFonts w:ascii="Arial" w:hAnsi="Arial" w:cs="Arial"/>
          <w:bCs/>
          <w:color w:val="auto"/>
          <w:sz w:val="22"/>
          <w:szCs w:val="22"/>
          <w:lang w:eastAsia="en-US"/>
        </w:rPr>
        <w:t>STWiORB</w:t>
      </w:r>
      <w:proofErr w:type="spellEnd"/>
      <w:r w:rsidR="00D618F9" w:rsidRPr="007009AE">
        <w:rPr>
          <w:rFonts w:ascii="Arial" w:hAnsi="Arial" w:cs="Arial"/>
          <w:bCs/>
          <w:color w:val="auto"/>
          <w:sz w:val="22"/>
          <w:szCs w:val="22"/>
          <w:lang w:eastAsia="en-US"/>
        </w:rPr>
        <w:t>.</w:t>
      </w:r>
    </w:p>
    <w:p w14:paraId="3B511933" w14:textId="54A6E519" w:rsidR="00C868C8" w:rsidRPr="0041265B" w:rsidRDefault="00C868C8" w:rsidP="006743D7">
      <w:pPr>
        <w:widowControl/>
        <w:numPr>
          <w:ilvl w:val="1"/>
          <w:numId w:val="86"/>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41265B">
        <w:rPr>
          <w:rFonts w:ascii="Arial" w:hAnsi="Arial" w:cs="Arial"/>
          <w:color w:val="auto"/>
          <w:sz w:val="22"/>
          <w:szCs w:val="22"/>
          <w:lang w:eastAsia="pl-PL"/>
        </w:rPr>
        <w:t>Wynagrodzenie Wykonawcy nie podlega waloryzacji</w:t>
      </w:r>
      <w:r w:rsidR="00A278E0" w:rsidRPr="0041265B">
        <w:rPr>
          <w:rFonts w:ascii="Arial" w:hAnsi="Arial" w:cs="Arial"/>
          <w:color w:val="auto"/>
          <w:sz w:val="22"/>
          <w:szCs w:val="22"/>
          <w:lang w:eastAsia="pl-PL"/>
        </w:rPr>
        <w:t xml:space="preserve"> dla prac realizowanych </w:t>
      </w:r>
      <w:r w:rsidR="00A83FAA" w:rsidRPr="0041265B">
        <w:rPr>
          <w:rFonts w:ascii="Arial" w:hAnsi="Arial" w:cs="Arial"/>
          <w:color w:val="auto"/>
          <w:sz w:val="22"/>
          <w:szCs w:val="22"/>
          <w:lang w:eastAsia="pl-PL"/>
        </w:rPr>
        <w:br/>
      </w:r>
      <w:r w:rsidR="00A278E0" w:rsidRPr="0041265B">
        <w:rPr>
          <w:rFonts w:ascii="Arial" w:hAnsi="Arial" w:cs="Arial"/>
          <w:color w:val="auto"/>
          <w:sz w:val="22"/>
          <w:szCs w:val="22"/>
          <w:lang w:eastAsia="pl-PL"/>
        </w:rPr>
        <w:t xml:space="preserve">w okresie do </w:t>
      </w:r>
      <w:r w:rsidR="00A8598C" w:rsidRPr="0041265B">
        <w:rPr>
          <w:rFonts w:ascii="Arial" w:hAnsi="Arial" w:cs="Arial"/>
          <w:color w:val="auto"/>
          <w:sz w:val="22"/>
          <w:szCs w:val="22"/>
          <w:lang w:eastAsia="pl-PL"/>
        </w:rPr>
        <w:t xml:space="preserve">pierwszych </w:t>
      </w:r>
      <w:r w:rsidR="00C7724C" w:rsidRPr="0041265B">
        <w:rPr>
          <w:rFonts w:ascii="Arial" w:hAnsi="Arial" w:cs="Arial"/>
          <w:color w:val="auto"/>
          <w:sz w:val="22"/>
          <w:szCs w:val="22"/>
          <w:lang w:eastAsia="pl-PL"/>
        </w:rPr>
        <w:t>6</w:t>
      </w:r>
      <w:r w:rsidR="00A278E0" w:rsidRPr="0041265B">
        <w:rPr>
          <w:rFonts w:ascii="Arial" w:hAnsi="Arial" w:cs="Arial"/>
          <w:color w:val="auto"/>
          <w:sz w:val="22"/>
          <w:szCs w:val="22"/>
          <w:lang w:eastAsia="pl-PL"/>
        </w:rPr>
        <w:t xml:space="preserve"> m-</w:t>
      </w:r>
      <w:proofErr w:type="spellStart"/>
      <w:r w:rsidR="00A278E0" w:rsidRPr="0041265B">
        <w:rPr>
          <w:rFonts w:ascii="Arial" w:hAnsi="Arial" w:cs="Arial"/>
          <w:color w:val="auto"/>
          <w:sz w:val="22"/>
          <w:szCs w:val="22"/>
          <w:lang w:eastAsia="pl-PL"/>
        </w:rPr>
        <w:t>cy</w:t>
      </w:r>
      <w:proofErr w:type="spellEnd"/>
      <w:r w:rsidR="00A278E0" w:rsidRPr="0041265B">
        <w:rPr>
          <w:rFonts w:ascii="Arial" w:hAnsi="Arial" w:cs="Arial"/>
          <w:color w:val="auto"/>
          <w:sz w:val="22"/>
          <w:szCs w:val="22"/>
          <w:lang w:eastAsia="pl-PL"/>
        </w:rPr>
        <w:t xml:space="preserve"> trwania umowy</w:t>
      </w:r>
      <w:r w:rsidRPr="0041265B">
        <w:rPr>
          <w:rFonts w:ascii="Arial" w:hAnsi="Arial" w:cs="Arial"/>
          <w:color w:val="auto"/>
          <w:sz w:val="22"/>
          <w:szCs w:val="22"/>
          <w:lang w:eastAsia="pl-PL"/>
        </w:rPr>
        <w:t>.</w:t>
      </w:r>
      <w:r w:rsidR="006E551C" w:rsidRPr="0041265B">
        <w:rPr>
          <w:rFonts w:ascii="Arial" w:hAnsi="Arial" w:cs="Arial"/>
          <w:color w:val="auto"/>
          <w:sz w:val="22"/>
          <w:szCs w:val="22"/>
          <w:lang w:eastAsia="pl-PL"/>
        </w:rPr>
        <w:t xml:space="preserve"> </w:t>
      </w:r>
    </w:p>
    <w:p w14:paraId="31409FF5" w14:textId="4DCDC512" w:rsidR="00C868C8" w:rsidRPr="007009AE" w:rsidRDefault="00C868C8" w:rsidP="006743D7">
      <w:pPr>
        <w:widowControl/>
        <w:numPr>
          <w:ilvl w:val="1"/>
          <w:numId w:val="86"/>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7009AE">
        <w:rPr>
          <w:rFonts w:ascii="Arial" w:hAnsi="Arial"/>
          <w:color w:val="auto"/>
          <w:sz w:val="22"/>
          <w:szCs w:val="22"/>
          <w:lang w:eastAsia="en-US"/>
        </w:rPr>
        <w:t>Ustalenie wysokości wynagrodzenia Wykonawcy w przypadku wystąpienia robót zaniechanych, zamiennych lub dodatkowych nastąpi w oparciu o zapisy § 1</w:t>
      </w:r>
      <w:r w:rsidR="00436C27" w:rsidRPr="007009AE">
        <w:rPr>
          <w:rFonts w:ascii="Arial" w:hAnsi="Arial"/>
          <w:color w:val="auto"/>
          <w:sz w:val="22"/>
          <w:szCs w:val="22"/>
          <w:lang w:eastAsia="en-US"/>
        </w:rPr>
        <w:t>8</w:t>
      </w:r>
      <w:r w:rsidRPr="007009AE">
        <w:rPr>
          <w:rFonts w:ascii="Arial" w:hAnsi="Arial"/>
          <w:color w:val="auto"/>
          <w:sz w:val="22"/>
          <w:szCs w:val="22"/>
          <w:lang w:eastAsia="en-US"/>
        </w:rPr>
        <w:t xml:space="preserve"> Umowy.</w:t>
      </w:r>
    </w:p>
    <w:p w14:paraId="17453919" w14:textId="1F4A031C" w:rsidR="00C868C8" w:rsidRPr="007009AE" w:rsidRDefault="00C868C8" w:rsidP="006743D7">
      <w:pPr>
        <w:widowControl/>
        <w:numPr>
          <w:ilvl w:val="1"/>
          <w:numId w:val="86"/>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7009AE">
        <w:rPr>
          <w:rFonts w:ascii="Arial" w:hAnsi="Arial"/>
          <w:color w:val="auto"/>
          <w:sz w:val="22"/>
          <w:szCs w:val="22"/>
          <w:lang w:eastAsia="en-US"/>
        </w:rPr>
        <w:t>W przypadku konieczności przerwania robót lub o</w:t>
      </w:r>
      <w:r w:rsidR="00C207D7" w:rsidRPr="007009AE">
        <w:rPr>
          <w:rFonts w:ascii="Arial" w:hAnsi="Arial"/>
          <w:color w:val="auto"/>
          <w:sz w:val="22"/>
          <w:szCs w:val="22"/>
          <w:lang w:eastAsia="en-US"/>
        </w:rPr>
        <w:t>graniczenia zakresu rzeczowego p</w:t>
      </w:r>
      <w:r w:rsidRPr="007009AE">
        <w:rPr>
          <w:rFonts w:ascii="Arial" w:hAnsi="Arial"/>
          <w:color w:val="auto"/>
          <w:sz w:val="22"/>
          <w:szCs w:val="22"/>
          <w:lang w:eastAsia="en-US"/>
        </w:rPr>
        <w:t>rzedmiotu Umowy, Wykonawca nie będzie dochodził roszczeń z tego tytułu,</w:t>
      </w:r>
      <w:r w:rsidR="00C101A6" w:rsidRPr="007009AE">
        <w:rPr>
          <w:rFonts w:ascii="Arial" w:hAnsi="Arial"/>
          <w:color w:val="auto"/>
          <w:sz w:val="22"/>
          <w:szCs w:val="22"/>
          <w:lang w:eastAsia="en-US"/>
        </w:rPr>
        <w:t xml:space="preserve"> </w:t>
      </w:r>
      <w:r w:rsidR="000D0FE8" w:rsidRPr="007009AE">
        <w:rPr>
          <w:rFonts w:ascii="Arial" w:hAnsi="Arial"/>
          <w:color w:val="auto"/>
          <w:sz w:val="22"/>
          <w:szCs w:val="22"/>
          <w:lang w:eastAsia="en-US"/>
        </w:rPr>
        <w:br/>
      </w:r>
      <w:r w:rsidRPr="007009AE">
        <w:rPr>
          <w:rFonts w:ascii="Arial" w:hAnsi="Arial"/>
          <w:color w:val="auto"/>
          <w:sz w:val="22"/>
          <w:szCs w:val="22"/>
          <w:lang w:eastAsia="en-US"/>
        </w:rPr>
        <w:t>z zastrzeżeniem, że w tym przypadku Wykonawcy przysługuje wynagrodzenie za roboty faktycznie wykonane oraz koszty robót zabezpieczający</w:t>
      </w:r>
      <w:r w:rsidR="00404E87" w:rsidRPr="007009AE">
        <w:rPr>
          <w:rFonts w:ascii="Arial" w:hAnsi="Arial"/>
          <w:color w:val="auto"/>
          <w:sz w:val="22"/>
          <w:szCs w:val="22"/>
          <w:lang w:eastAsia="en-US"/>
        </w:rPr>
        <w:t xml:space="preserve">ch, o ile zostaną potwierdzone </w:t>
      </w:r>
      <w:r w:rsidRPr="007009AE">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w:t>
      </w:r>
      <w:r w:rsidR="00404E87" w:rsidRPr="007009AE">
        <w:rPr>
          <w:rFonts w:ascii="Arial" w:hAnsi="Arial"/>
          <w:color w:val="auto"/>
          <w:sz w:val="22"/>
          <w:szCs w:val="22"/>
          <w:lang w:eastAsia="en-US"/>
        </w:rPr>
        <w:t>y w zakresie uzgodnionym przez S</w:t>
      </w:r>
      <w:r w:rsidRPr="007009AE">
        <w:rPr>
          <w:rFonts w:ascii="Arial" w:hAnsi="Arial"/>
          <w:color w:val="auto"/>
          <w:sz w:val="22"/>
          <w:szCs w:val="22"/>
          <w:lang w:eastAsia="en-US"/>
        </w:rPr>
        <w:t>trony. Wynagrodzenie za wykonanie ewentualnych robót zabezpieczających zostanie ustalone</w:t>
      </w:r>
      <w:r w:rsidR="00436C27" w:rsidRPr="007009AE">
        <w:rPr>
          <w:rFonts w:ascii="Arial" w:hAnsi="Arial"/>
          <w:color w:val="auto"/>
          <w:sz w:val="22"/>
          <w:szCs w:val="22"/>
          <w:lang w:eastAsia="en-US"/>
        </w:rPr>
        <w:t xml:space="preserve"> </w:t>
      </w:r>
      <w:r w:rsidRPr="007009AE">
        <w:rPr>
          <w:rFonts w:ascii="Arial" w:hAnsi="Arial"/>
          <w:color w:val="auto"/>
          <w:sz w:val="22"/>
          <w:szCs w:val="22"/>
          <w:lang w:eastAsia="en-US"/>
        </w:rPr>
        <w:t>w kosztorysach sporządzonych metodą szczegółową. Tak sporządzony kosztorys po uprzednim jego sprawdzeniu i zatwierdzeniu przez Zamawiającego</w:t>
      </w:r>
      <w:r w:rsidR="00B83C4F" w:rsidRPr="007009AE">
        <w:rPr>
          <w:rFonts w:ascii="Arial" w:hAnsi="Arial"/>
          <w:color w:val="auto"/>
          <w:sz w:val="22"/>
          <w:szCs w:val="22"/>
          <w:lang w:eastAsia="en-US"/>
        </w:rPr>
        <w:t xml:space="preserve"> i Inspektora Nadzoru</w:t>
      </w:r>
      <w:r w:rsidRPr="007009AE">
        <w:rPr>
          <w:rFonts w:ascii="Arial" w:hAnsi="Arial"/>
          <w:color w:val="auto"/>
          <w:sz w:val="22"/>
          <w:szCs w:val="22"/>
          <w:lang w:eastAsia="en-US"/>
        </w:rPr>
        <w:t>, będzie stanowił podstawę ustalenia wynagrodzenia Wykonawcy.</w:t>
      </w:r>
    </w:p>
    <w:p w14:paraId="55AC254F" w14:textId="77777777" w:rsidR="00C868C8" w:rsidRPr="007009AE" w:rsidRDefault="00C868C8" w:rsidP="006743D7">
      <w:pPr>
        <w:widowControl/>
        <w:numPr>
          <w:ilvl w:val="1"/>
          <w:numId w:val="86"/>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7009AE">
        <w:rPr>
          <w:rFonts w:ascii="Arial" w:hAnsi="Arial"/>
          <w:color w:val="auto"/>
          <w:sz w:val="22"/>
          <w:szCs w:val="22"/>
          <w:lang w:eastAsia="en-US"/>
        </w:rPr>
        <w:lastRenderedPageBreak/>
        <w:t>W przypadku, jeżeli Wykonawca jest płatnikiem podatku VAT, Gmina Miejska Tczew – Zakład Usług Komunalnych będzie dokonywała płatności metodą podzielonej płatności.</w:t>
      </w:r>
    </w:p>
    <w:p w14:paraId="48202E80" w14:textId="5E62AFC9" w:rsidR="00E26262" w:rsidRPr="007009AE" w:rsidRDefault="00C868C8" w:rsidP="006743D7">
      <w:pPr>
        <w:widowControl/>
        <w:numPr>
          <w:ilvl w:val="1"/>
          <w:numId w:val="86"/>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7009AE">
        <w:rPr>
          <w:rFonts w:ascii="Arial" w:eastAsia="Calibri" w:hAnsi="Arial"/>
          <w:color w:val="auto"/>
          <w:sz w:val="22"/>
          <w:szCs w:val="22"/>
          <w:lang w:eastAsia="en-US"/>
        </w:rPr>
        <w:t>Wykonawca oświadcza, że rachunek wskazany na fakturze należy do Wykonawcy</w:t>
      </w:r>
      <w:r w:rsidR="00C101A6" w:rsidRPr="007009AE">
        <w:rPr>
          <w:rFonts w:ascii="Arial" w:eastAsia="Calibri" w:hAnsi="Arial"/>
          <w:color w:val="auto"/>
          <w:sz w:val="22"/>
          <w:szCs w:val="22"/>
          <w:lang w:eastAsia="en-US"/>
        </w:rPr>
        <w:t xml:space="preserve"> </w:t>
      </w:r>
      <w:r w:rsidR="00F55322" w:rsidRPr="007009AE">
        <w:rPr>
          <w:rFonts w:ascii="Arial" w:eastAsia="Calibri" w:hAnsi="Arial"/>
          <w:color w:val="auto"/>
          <w:sz w:val="22"/>
          <w:szCs w:val="22"/>
          <w:lang w:eastAsia="en-US"/>
        </w:rPr>
        <w:br/>
      </w:r>
      <w:r w:rsidRPr="007009AE">
        <w:rPr>
          <w:rFonts w:ascii="Arial" w:eastAsia="Calibri" w:hAnsi="Arial"/>
          <w:color w:val="auto"/>
          <w:sz w:val="22"/>
          <w:szCs w:val="22"/>
          <w:lang w:eastAsia="en-US"/>
        </w:rPr>
        <w:t>i został/ nie został dla niego utworzony wydzielony rachunek VAT na cele prowadzonej działalności gospodarczej.</w:t>
      </w:r>
    </w:p>
    <w:p w14:paraId="15A4C66F" w14:textId="177A68CC" w:rsidR="00BB04A6" w:rsidRPr="007009AE" w:rsidRDefault="00C868C8" w:rsidP="006743D7">
      <w:pPr>
        <w:widowControl/>
        <w:numPr>
          <w:ilvl w:val="1"/>
          <w:numId w:val="86"/>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7009AE">
        <w:rPr>
          <w:rFonts w:ascii="Arial" w:eastAsia="Calibri" w:hAnsi="Arial"/>
          <w:color w:val="auto"/>
          <w:sz w:val="22"/>
          <w:szCs w:val="22"/>
          <w:lang w:eastAsia="en-US"/>
        </w:rPr>
        <w:t>Wykonawc</w:t>
      </w:r>
      <w:r w:rsidR="00E26262" w:rsidRPr="007009AE">
        <w:rPr>
          <w:rFonts w:ascii="Arial" w:eastAsia="Calibri" w:hAnsi="Arial"/>
          <w:color w:val="auto"/>
          <w:sz w:val="22"/>
          <w:szCs w:val="22"/>
          <w:lang w:eastAsia="en-US"/>
        </w:rPr>
        <w:t xml:space="preserve">a oświadcza, iż znajduje się na </w:t>
      </w:r>
      <w:r w:rsidRPr="007009AE">
        <w:rPr>
          <w:rFonts w:ascii="Arial" w:eastAsia="Calibri" w:hAnsi="Arial"/>
          <w:color w:val="auto"/>
          <w:sz w:val="22"/>
          <w:szCs w:val="22"/>
          <w:lang w:eastAsia="en-US"/>
        </w:rPr>
        <w:t>Białej liście podatników VAT.</w:t>
      </w:r>
      <w:r w:rsidR="00B83C4F" w:rsidRPr="007009AE">
        <w:rPr>
          <w:rFonts w:ascii="Arial" w:eastAsia="Calibri" w:hAnsi="Arial"/>
          <w:color w:val="auto"/>
          <w:sz w:val="22"/>
          <w:szCs w:val="22"/>
          <w:lang w:eastAsia="en-US"/>
        </w:rPr>
        <w:t xml:space="preserve"> </w:t>
      </w:r>
    </w:p>
    <w:p w14:paraId="4E130F28" w14:textId="77777777" w:rsidR="00704502" w:rsidRPr="007009AE" w:rsidRDefault="00704502" w:rsidP="00704502">
      <w:pPr>
        <w:widowControl/>
        <w:tabs>
          <w:tab w:val="left" w:pos="5320"/>
        </w:tabs>
        <w:suppressAutoHyphens w:val="0"/>
        <w:spacing w:line="288" w:lineRule="auto"/>
        <w:ind w:left="426"/>
        <w:jc w:val="both"/>
        <w:rPr>
          <w:rFonts w:ascii="Arial" w:hAnsi="Arial"/>
          <w:color w:val="auto"/>
          <w:sz w:val="22"/>
          <w:szCs w:val="22"/>
          <w:lang w:eastAsia="en-US"/>
        </w:rPr>
      </w:pPr>
    </w:p>
    <w:p w14:paraId="6D5D534F" w14:textId="77777777" w:rsidR="00C868C8" w:rsidRPr="007009AE" w:rsidRDefault="00C868C8" w:rsidP="00704502">
      <w:pPr>
        <w:widowControl/>
        <w:tabs>
          <w:tab w:val="left" w:pos="5320"/>
        </w:tabs>
        <w:suppressAutoHyphens w:val="0"/>
        <w:spacing w:line="288" w:lineRule="auto"/>
        <w:ind w:left="426"/>
        <w:jc w:val="both"/>
        <w:rPr>
          <w:rFonts w:ascii="Arial" w:hAnsi="Arial"/>
          <w:color w:val="auto"/>
          <w:sz w:val="4"/>
          <w:szCs w:val="12"/>
          <w:lang w:eastAsia="en-US"/>
        </w:rPr>
      </w:pPr>
    </w:p>
    <w:p w14:paraId="5C7E6059" w14:textId="77777777" w:rsidR="00A23980" w:rsidRDefault="00BB04A6" w:rsidP="00A23980">
      <w:pPr>
        <w:widowControl/>
        <w:tabs>
          <w:tab w:val="left" w:pos="5320"/>
        </w:tabs>
        <w:suppressAutoHyphens w:val="0"/>
        <w:spacing w:line="288" w:lineRule="auto"/>
        <w:ind w:left="426"/>
        <w:jc w:val="center"/>
        <w:rPr>
          <w:rFonts w:ascii="Arial" w:eastAsia="Times New Roman" w:hAnsi="Arial" w:cs="Arial"/>
          <w:b/>
          <w:bCs/>
          <w:color w:val="auto"/>
          <w:sz w:val="22"/>
          <w:szCs w:val="22"/>
        </w:rPr>
      </w:pPr>
      <w:bookmarkStart w:id="12" w:name="_Hlk95298254"/>
      <w:r w:rsidRPr="007009AE">
        <w:rPr>
          <w:rFonts w:ascii="Arial" w:eastAsia="Times New Roman" w:hAnsi="Arial" w:cs="Arial"/>
          <w:b/>
          <w:bCs/>
          <w:color w:val="auto"/>
          <w:sz w:val="22"/>
          <w:szCs w:val="22"/>
        </w:rPr>
        <w:t>§ 9</w:t>
      </w:r>
      <w:r w:rsidRPr="007009AE">
        <w:rPr>
          <w:rFonts w:ascii="Arial" w:eastAsia="Times New Roman" w:hAnsi="Arial" w:cs="Arial"/>
          <w:b/>
          <w:bCs/>
          <w:color w:val="auto"/>
          <w:sz w:val="22"/>
          <w:szCs w:val="22"/>
        </w:rPr>
        <w:br/>
      </w:r>
      <w:bookmarkEnd w:id="12"/>
      <w:r w:rsidRPr="00A23980">
        <w:rPr>
          <w:rFonts w:ascii="Arial" w:eastAsia="Times New Roman" w:hAnsi="Arial" w:cs="Arial"/>
          <w:b/>
          <w:bCs/>
          <w:color w:val="auto"/>
          <w:sz w:val="22"/>
          <w:szCs w:val="22"/>
        </w:rPr>
        <w:t>Rozliczenie przedmiotu umowy</w:t>
      </w:r>
    </w:p>
    <w:p w14:paraId="18A19F19" w14:textId="1CAE34F9" w:rsidR="00436C27" w:rsidRPr="00A23980" w:rsidRDefault="00436C27" w:rsidP="00D53CEE">
      <w:pPr>
        <w:pStyle w:val="Akapitzlist"/>
        <w:widowControl/>
        <w:numPr>
          <w:ilvl w:val="0"/>
          <w:numId w:val="115"/>
        </w:numPr>
        <w:tabs>
          <w:tab w:val="left" w:pos="5320"/>
        </w:tabs>
        <w:suppressAutoHyphens w:val="0"/>
        <w:spacing w:line="288" w:lineRule="auto"/>
        <w:ind w:left="284" w:hanging="284"/>
        <w:rPr>
          <w:rFonts w:ascii="Arial" w:eastAsia="Times New Roman" w:hAnsi="Arial" w:cs="Arial"/>
          <w:b/>
          <w:bCs/>
          <w:color w:val="auto"/>
          <w:sz w:val="22"/>
          <w:szCs w:val="22"/>
        </w:rPr>
      </w:pPr>
      <w:r w:rsidRPr="00A23980">
        <w:rPr>
          <w:rFonts w:ascii="Arial" w:hAnsi="Arial" w:cs="Arial"/>
          <w:color w:val="auto"/>
          <w:sz w:val="22"/>
          <w:szCs w:val="22"/>
        </w:rPr>
        <w:t>Strony postanawiają, ze rozliczenie za przedmiot Umowy odbędzie się:</w:t>
      </w:r>
    </w:p>
    <w:p w14:paraId="0B613DCE" w14:textId="76A60042" w:rsidR="00436C27" w:rsidRPr="007009AE" w:rsidRDefault="00436C27" w:rsidP="006743D7">
      <w:pPr>
        <w:pStyle w:val="Akapitzlist"/>
        <w:numPr>
          <w:ilvl w:val="1"/>
          <w:numId w:val="115"/>
        </w:numPr>
        <w:tabs>
          <w:tab w:val="left" w:pos="684"/>
        </w:tabs>
        <w:suppressAutoHyphens w:val="0"/>
        <w:autoSpaceDE w:val="0"/>
        <w:autoSpaceDN w:val="0"/>
        <w:spacing w:line="288" w:lineRule="auto"/>
        <w:ind w:left="681" w:right="113" w:hanging="284"/>
        <w:jc w:val="both"/>
        <w:rPr>
          <w:rFonts w:ascii="Arial" w:hAnsi="Arial" w:cs="Arial"/>
          <w:color w:val="auto"/>
          <w:sz w:val="22"/>
        </w:rPr>
      </w:pPr>
      <w:r w:rsidRPr="007009AE">
        <w:rPr>
          <w:rFonts w:ascii="Arial" w:hAnsi="Arial" w:cs="Arial"/>
          <w:color w:val="auto"/>
          <w:sz w:val="22"/>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zgodnie </w:t>
      </w:r>
      <w:r w:rsidR="006E551C">
        <w:rPr>
          <w:rFonts w:ascii="Arial" w:hAnsi="Arial" w:cs="Arial"/>
          <w:color w:val="auto"/>
          <w:sz w:val="22"/>
        </w:rPr>
        <w:br/>
      </w:r>
      <w:r w:rsidRPr="007009AE">
        <w:rPr>
          <w:rFonts w:ascii="Arial" w:hAnsi="Arial" w:cs="Arial"/>
          <w:color w:val="auto"/>
          <w:sz w:val="22"/>
        </w:rPr>
        <w:t>z warunkami zawartymi w SWZ. Maksymalna kwota faktury przejściowej,</w:t>
      </w:r>
      <w:r w:rsidR="00301D05">
        <w:rPr>
          <w:rFonts w:ascii="Arial" w:hAnsi="Arial" w:cs="Arial"/>
          <w:color w:val="auto"/>
          <w:sz w:val="22"/>
        </w:rPr>
        <w:t xml:space="preserve"> </w:t>
      </w:r>
      <w:r w:rsidRPr="007009AE">
        <w:rPr>
          <w:rFonts w:ascii="Arial" w:hAnsi="Arial" w:cs="Arial"/>
          <w:color w:val="auto"/>
          <w:sz w:val="22"/>
        </w:rPr>
        <w:t>za poszczególne elementy robót, nie może przekraczać wskazanej wartości dla danego elementu robót/ elementów robót wskazanych w Tabeli Elementów Rozliczeniowych, zaś suma faktur przejściowych nie może przekroczyć 90% wartości ceny ryczałtowej, o której mowa § 8 ust. 2 Umowy.</w:t>
      </w:r>
      <w:r w:rsidR="006D5375">
        <w:rPr>
          <w:rFonts w:ascii="Arial" w:hAnsi="Arial" w:cs="Arial"/>
          <w:color w:val="auto"/>
          <w:sz w:val="22"/>
        </w:rPr>
        <w:t xml:space="preserve"> z zastrzeżeniem ust. 2.</w:t>
      </w:r>
      <w:r w:rsidRPr="007009AE">
        <w:rPr>
          <w:rFonts w:ascii="Arial" w:hAnsi="Arial" w:cs="Arial"/>
          <w:color w:val="auto"/>
          <w:sz w:val="22"/>
        </w:rPr>
        <w:t xml:space="preserve"> Faktury przejściowe można wystawiać nie częściej niż raz w miesiącu kalendarzowym. W uzasadnionych przypadkach Zamawiający może udzielić zgody na wystawienie dodatkowej faktury przejściowej w danym</w:t>
      </w:r>
      <w:r w:rsidRPr="007009AE">
        <w:rPr>
          <w:rFonts w:ascii="Arial" w:hAnsi="Arial" w:cs="Arial"/>
          <w:color w:val="auto"/>
          <w:spacing w:val="-1"/>
          <w:sz w:val="22"/>
        </w:rPr>
        <w:t xml:space="preserve"> </w:t>
      </w:r>
      <w:r w:rsidRPr="007009AE">
        <w:rPr>
          <w:rFonts w:ascii="Arial" w:hAnsi="Arial" w:cs="Arial"/>
          <w:color w:val="auto"/>
          <w:sz w:val="22"/>
        </w:rPr>
        <w:t>miesiącu;</w:t>
      </w:r>
    </w:p>
    <w:p w14:paraId="2C8CB266" w14:textId="1F3D4B9E" w:rsidR="00436C27" w:rsidRPr="007009AE" w:rsidRDefault="00436C27" w:rsidP="006743D7">
      <w:pPr>
        <w:pStyle w:val="Akapitzlist"/>
        <w:numPr>
          <w:ilvl w:val="1"/>
          <w:numId w:val="115"/>
        </w:numPr>
        <w:tabs>
          <w:tab w:val="left" w:pos="684"/>
        </w:tabs>
        <w:suppressAutoHyphens w:val="0"/>
        <w:autoSpaceDE w:val="0"/>
        <w:autoSpaceDN w:val="0"/>
        <w:spacing w:line="288" w:lineRule="auto"/>
        <w:ind w:left="681" w:right="113" w:hanging="284"/>
        <w:jc w:val="both"/>
        <w:rPr>
          <w:rFonts w:ascii="Arial" w:hAnsi="Arial" w:cs="Arial"/>
          <w:color w:val="auto"/>
          <w:sz w:val="22"/>
        </w:rPr>
      </w:pPr>
      <w:r w:rsidRPr="007009AE">
        <w:rPr>
          <w:rFonts w:ascii="Arial" w:hAnsi="Arial" w:cs="Arial"/>
          <w:color w:val="auto"/>
          <w:sz w:val="22"/>
        </w:rPr>
        <w:t>fakturą końcową po odbiorze końcowym przedmiotu Umowy, na podstawie podpisanego protokołu odbioru końcowego przedmiotu Umowy – w wysokości wynikającej z różnicy pomiędzy ceną ryczałtową, o której mowa w § 8 ust. 2 oraz sumą wartości złożonych Zamawiającemu faktur przejściowych, zgodnie z ust. 1 pkt 1, nie mniej jednak niż 10 % ceny</w:t>
      </w:r>
      <w:r w:rsidRPr="007009AE">
        <w:rPr>
          <w:rFonts w:ascii="Arial" w:hAnsi="Arial" w:cs="Arial"/>
          <w:color w:val="auto"/>
          <w:spacing w:val="-3"/>
          <w:sz w:val="22"/>
        </w:rPr>
        <w:t xml:space="preserve"> </w:t>
      </w:r>
      <w:r w:rsidRPr="007009AE">
        <w:rPr>
          <w:rFonts w:ascii="Arial" w:hAnsi="Arial" w:cs="Arial"/>
          <w:color w:val="auto"/>
          <w:sz w:val="22"/>
        </w:rPr>
        <w:t>ryczałtowej.</w:t>
      </w:r>
    </w:p>
    <w:p w14:paraId="49D3FE02" w14:textId="66CD651A" w:rsidR="00D53CEE" w:rsidRDefault="00436C27" w:rsidP="00D53CEE">
      <w:pPr>
        <w:pStyle w:val="Akapitzlist"/>
        <w:numPr>
          <w:ilvl w:val="0"/>
          <w:numId w:val="115"/>
        </w:numPr>
        <w:tabs>
          <w:tab w:val="left" w:pos="142"/>
          <w:tab w:val="left" w:pos="284"/>
        </w:tabs>
        <w:spacing w:line="276" w:lineRule="auto"/>
        <w:ind w:left="284" w:hanging="284"/>
        <w:jc w:val="both"/>
        <w:rPr>
          <w:rFonts w:ascii="Arial" w:hAnsi="Arial" w:cs="Arial"/>
          <w:color w:val="auto"/>
          <w:sz w:val="22"/>
          <w:szCs w:val="22"/>
        </w:rPr>
      </w:pPr>
      <w:r w:rsidRPr="00A23980">
        <w:rPr>
          <w:rFonts w:ascii="Arial" w:hAnsi="Arial" w:cs="Arial"/>
          <w:color w:val="auto"/>
          <w:sz w:val="22"/>
          <w:szCs w:val="22"/>
        </w:rPr>
        <w:t xml:space="preserve">Zamawiający zastrzega, że wynagrodzenie Wykonawcy w 2023 roku nie może przekroczyć kwoty </w:t>
      </w:r>
      <w:r w:rsidR="00A23980" w:rsidRPr="00301D05">
        <w:rPr>
          <w:rFonts w:ascii="Arial" w:hAnsi="Arial" w:cs="Arial"/>
          <w:color w:val="auto"/>
          <w:sz w:val="22"/>
          <w:szCs w:val="22"/>
        </w:rPr>
        <w:t xml:space="preserve">5.000,00 </w:t>
      </w:r>
      <w:r w:rsidRPr="00301D05">
        <w:rPr>
          <w:rFonts w:ascii="Arial" w:hAnsi="Arial" w:cs="Arial"/>
          <w:color w:val="auto"/>
          <w:sz w:val="22"/>
          <w:szCs w:val="22"/>
        </w:rPr>
        <w:t>brutto.</w:t>
      </w:r>
    </w:p>
    <w:p w14:paraId="7EA54B11" w14:textId="77777777" w:rsidR="00D53CEE" w:rsidRDefault="00F11972" w:rsidP="00D53CEE">
      <w:pPr>
        <w:pStyle w:val="Akapitzlist"/>
        <w:numPr>
          <w:ilvl w:val="0"/>
          <w:numId w:val="115"/>
        </w:numPr>
        <w:tabs>
          <w:tab w:val="left" w:pos="142"/>
          <w:tab w:val="left" w:pos="284"/>
        </w:tabs>
        <w:spacing w:line="276" w:lineRule="auto"/>
        <w:ind w:left="284" w:hanging="284"/>
        <w:jc w:val="both"/>
        <w:rPr>
          <w:rFonts w:ascii="Arial" w:hAnsi="Arial" w:cs="Arial"/>
          <w:color w:val="auto"/>
          <w:sz w:val="22"/>
          <w:szCs w:val="22"/>
        </w:rPr>
      </w:pPr>
      <w:r w:rsidRPr="00D53CEE">
        <w:rPr>
          <w:rFonts w:ascii="Arial" w:hAnsi="Arial" w:cs="Arial"/>
          <w:color w:val="auto"/>
          <w:sz w:val="22"/>
          <w:szCs w:val="22"/>
        </w:rPr>
        <w:t>Podstawą wystawienia faktury częściowej będzie protokół odbioru częściowego, podpisany przez kierownika budowy, kierownika robót i zatwierdzony przez Nadzór Inwestorski oraz Zamawiającego.</w:t>
      </w:r>
    </w:p>
    <w:p w14:paraId="1AEF7411" w14:textId="77777777" w:rsidR="00D53CEE" w:rsidRDefault="00F11972" w:rsidP="00D53CEE">
      <w:pPr>
        <w:pStyle w:val="Akapitzlist"/>
        <w:numPr>
          <w:ilvl w:val="0"/>
          <w:numId w:val="115"/>
        </w:numPr>
        <w:tabs>
          <w:tab w:val="left" w:pos="142"/>
          <w:tab w:val="left" w:pos="284"/>
        </w:tabs>
        <w:spacing w:line="276" w:lineRule="auto"/>
        <w:ind w:left="284" w:hanging="284"/>
        <w:jc w:val="both"/>
        <w:rPr>
          <w:rFonts w:ascii="Arial" w:hAnsi="Arial" w:cs="Arial"/>
          <w:color w:val="auto"/>
          <w:sz w:val="22"/>
          <w:szCs w:val="22"/>
        </w:rPr>
      </w:pPr>
      <w:r w:rsidRPr="00D53CEE">
        <w:rPr>
          <w:rFonts w:ascii="Arial" w:hAnsi="Arial" w:cs="Arial"/>
          <w:color w:val="auto"/>
          <w:sz w:val="22"/>
          <w:szCs w:val="22"/>
        </w:rPr>
        <w:t>Podstawą wystawienia faktury końcowej będ</w:t>
      </w:r>
      <w:r w:rsidR="008A60F1" w:rsidRPr="00D53CEE">
        <w:rPr>
          <w:rFonts w:ascii="Arial" w:hAnsi="Arial" w:cs="Arial"/>
          <w:color w:val="auto"/>
          <w:sz w:val="22"/>
          <w:szCs w:val="22"/>
        </w:rPr>
        <w:t>zie protokół odbioru końcowego</w:t>
      </w:r>
      <w:r w:rsidR="008A60F1" w:rsidRPr="00D53CEE">
        <w:rPr>
          <w:rFonts w:ascii="Arial" w:hAnsi="Arial" w:cs="Arial"/>
          <w:color w:val="auto"/>
          <w:sz w:val="22"/>
          <w:szCs w:val="22"/>
        </w:rPr>
        <w:br/>
        <w:t>p</w:t>
      </w:r>
      <w:r w:rsidRPr="00D53CEE">
        <w:rPr>
          <w:rFonts w:ascii="Arial" w:hAnsi="Arial" w:cs="Arial"/>
          <w:color w:val="auto"/>
          <w:sz w:val="22"/>
          <w:szCs w:val="22"/>
        </w:rPr>
        <w:t xml:space="preserve">rzedmiotu Umowy, podpisany przez kierownika budowy, kierowników robót </w:t>
      </w:r>
      <w:r w:rsidR="00EA21CB" w:rsidRPr="00D53CEE">
        <w:rPr>
          <w:rFonts w:ascii="Arial" w:hAnsi="Arial" w:cs="Arial"/>
          <w:color w:val="auto"/>
          <w:sz w:val="22"/>
          <w:szCs w:val="22"/>
        </w:rPr>
        <w:br/>
      </w:r>
      <w:r w:rsidRPr="00D53CEE">
        <w:rPr>
          <w:rFonts w:ascii="Arial" w:hAnsi="Arial" w:cs="Arial"/>
          <w:color w:val="auto"/>
          <w:sz w:val="22"/>
          <w:szCs w:val="22"/>
        </w:rPr>
        <w:t>i zatwierdzony przez Nadzór Inwestorski oraz Zamawiającego.</w:t>
      </w:r>
    </w:p>
    <w:p w14:paraId="3D3F15EA" w14:textId="0D8AA4F9" w:rsidR="00F11972" w:rsidRPr="00D53CEE" w:rsidRDefault="00F11972" w:rsidP="00D53CEE">
      <w:pPr>
        <w:pStyle w:val="Akapitzlist"/>
        <w:numPr>
          <w:ilvl w:val="0"/>
          <w:numId w:val="115"/>
        </w:numPr>
        <w:tabs>
          <w:tab w:val="left" w:pos="142"/>
          <w:tab w:val="left" w:pos="284"/>
        </w:tabs>
        <w:spacing w:line="276" w:lineRule="auto"/>
        <w:ind w:left="284" w:hanging="284"/>
        <w:jc w:val="both"/>
        <w:rPr>
          <w:rFonts w:ascii="Arial" w:hAnsi="Arial" w:cs="Arial"/>
          <w:color w:val="auto"/>
          <w:sz w:val="22"/>
          <w:szCs w:val="22"/>
        </w:rPr>
      </w:pPr>
      <w:r w:rsidRPr="00D53CEE">
        <w:rPr>
          <w:rFonts w:ascii="Arial" w:hAnsi="Arial" w:cs="Arial"/>
          <w:color w:val="auto"/>
          <w:sz w:val="22"/>
          <w:szCs w:val="22"/>
        </w:rPr>
        <w:t>Wynagrodzenie będzie płatne na rachunek bankowy wskazany przez Wykonawcę na fakturze</w:t>
      </w:r>
      <w:r w:rsidR="00A83FAA">
        <w:rPr>
          <w:rFonts w:ascii="Arial" w:hAnsi="Arial" w:cs="Arial"/>
          <w:color w:val="auto"/>
          <w:sz w:val="22"/>
          <w:szCs w:val="22"/>
        </w:rPr>
        <w:t xml:space="preserve"> </w:t>
      </w:r>
      <w:r w:rsidR="00A83FAA" w:rsidRPr="00301D05">
        <w:rPr>
          <w:rFonts w:ascii="Arial" w:hAnsi="Arial" w:cs="Arial"/>
          <w:color w:val="auto"/>
          <w:sz w:val="22"/>
          <w:szCs w:val="22"/>
        </w:rPr>
        <w:t xml:space="preserve">w terminie 30 dni od daty doręczenia </w:t>
      </w:r>
      <w:r w:rsidR="008406B0" w:rsidRPr="00301D05">
        <w:rPr>
          <w:rFonts w:ascii="Arial" w:hAnsi="Arial" w:cs="Arial"/>
          <w:color w:val="auto"/>
          <w:sz w:val="22"/>
          <w:szCs w:val="22"/>
        </w:rPr>
        <w:t xml:space="preserve"> Zamawiającemu</w:t>
      </w:r>
      <w:r w:rsidR="00A83FAA" w:rsidRPr="00301D05">
        <w:rPr>
          <w:rFonts w:ascii="Arial" w:hAnsi="Arial" w:cs="Arial"/>
          <w:color w:val="auto"/>
          <w:sz w:val="22"/>
          <w:szCs w:val="22"/>
        </w:rPr>
        <w:t xml:space="preserve"> prawidłowo wystawionej faktury wraz z dowodami, o</w:t>
      </w:r>
      <w:r w:rsidR="008406B0" w:rsidRPr="00301D05">
        <w:rPr>
          <w:rFonts w:ascii="Arial" w:hAnsi="Arial" w:cs="Arial"/>
          <w:color w:val="auto"/>
          <w:sz w:val="22"/>
          <w:szCs w:val="22"/>
        </w:rPr>
        <w:t xml:space="preserve"> </w:t>
      </w:r>
      <w:r w:rsidR="00A83FAA" w:rsidRPr="00301D05">
        <w:rPr>
          <w:rFonts w:ascii="Arial" w:hAnsi="Arial" w:cs="Arial"/>
          <w:color w:val="auto"/>
          <w:sz w:val="22"/>
          <w:szCs w:val="22"/>
        </w:rPr>
        <w:t xml:space="preserve">których mowa w ustępie </w:t>
      </w:r>
      <w:r w:rsidR="008406B0" w:rsidRPr="00301D05">
        <w:rPr>
          <w:rFonts w:ascii="Arial" w:hAnsi="Arial" w:cs="Arial"/>
          <w:color w:val="auto"/>
          <w:sz w:val="22"/>
          <w:szCs w:val="22"/>
        </w:rPr>
        <w:t>w ust. 6</w:t>
      </w:r>
      <w:r w:rsidR="008406B0">
        <w:rPr>
          <w:rFonts w:ascii="Arial" w:hAnsi="Arial" w:cs="Arial"/>
          <w:color w:val="auto"/>
          <w:sz w:val="22"/>
          <w:szCs w:val="22"/>
        </w:rPr>
        <w:t>.</w:t>
      </w:r>
      <w:r w:rsidRPr="00D53CEE">
        <w:rPr>
          <w:rFonts w:ascii="Arial" w:hAnsi="Arial" w:cs="Arial"/>
          <w:color w:val="auto"/>
          <w:sz w:val="22"/>
          <w:szCs w:val="22"/>
        </w:rPr>
        <w:t xml:space="preserve"> Prawidłowo wystawiona faktura winna zawierać następujące dane identyfikacyjne:</w:t>
      </w:r>
    </w:p>
    <w:p w14:paraId="383899C9" w14:textId="01A06C9C" w:rsidR="00F11972" w:rsidRPr="007009AE" w:rsidRDefault="00F11972" w:rsidP="00F55322">
      <w:pPr>
        <w:tabs>
          <w:tab w:val="left" w:pos="851"/>
          <w:tab w:val="left" w:pos="1276"/>
        </w:tabs>
        <w:spacing w:line="276" w:lineRule="auto"/>
        <w:rPr>
          <w:rFonts w:ascii="Arial" w:hAnsi="Arial" w:cs="Arial"/>
          <w:b/>
          <w:bCs/>
          <w:color w:val="auto"/>
          <w:sz w:val="22"/>
          <w:szCs w:val="22"/>
        </w:rPr>
      </w:pPr>
      <w:r w:rsidRPr="007009AE">
        <w:rPr>
          <w:rFonts w:ascii="Arial" w:hAnsi="Arial" w:cs="Arial"/>
          <w:b/>
          <w:bCs/>
          <w:color w:val="auto"/>
          <w:sz w:val="22"/>
          <w:szCs w:val="22"/>
        </w:rPr>
        <w:t xml:space="preserve">Nabywca: </w:t>
      </w:r>
      <w:r w:rsidRPr="007009AE">
        <w:rPr>
          <w:rFonts w:ascii="Arial" w:hAnsi="Arial" w:cs="Arial"/>
          <w:b/>
          <w:bCs/>
          <w:color w:val="auto"/>
          <w:sz w:val="22"/>
          <w:szCs w:val="22"/>
        </w:rPr>
        <w:tab/>
        <w:t xml:space="preserve">Gmina Miejska Tczew, </w:t>
      </w:r>
      <w:r w:rsidRPr="007009AE">
        <w:rPr>
          <w:rFonts w:ascii="Arial" w:hAnsi="Arial" w:cs="Arial"/>
          <w:b/>
          <w:bCs/>
          <w:color w:val="auto"/>
          <w:sz w:val="22"/>
          <w:szCs w:val="22"/>
        </w:rPr>
        <w:br/>
      </w:r>
      <w:r w:rsidRPr="007009AE">
        <w:rPr>
          <w:rFonts w:ascii="Arial" w:hAnsi="Arial" w:cs="Arial"/>
          <w:b/>
          <w:bCs/>
          <w:color w:val="auto"/>
          <w:sz w:val="22"/>
          <w:szCs w:val="22"/>
        </w:rPr>
        <w:tab/>
      </w:r>
      <w:r w:rsidR="00522A72" w:rsidRPr="007009AE">
        <w:rPr>
          <w:rFonts w:ascii="Arial" w:hAnsi="Arial" w:cs="Arial"/>
          <w:b/>
          <w:bCs/>
          <w:color w:val="auto"/>
          <w:sz w:val="22"/>
          <w:szCs w:val="22"/>
        </w:rPr>
        <w:t xml:space="preserve">     </w:t>
      </w:r>
      <w:r w:rsidR="00F55322" w:rsidRPr="007009AE">
        <w:rPr>
          <w:rFonts w:ascii="Arial" w:hAnsi="Arial" w:cs="Arial"/>
          <w:b/>
          <w:bCs/>
          <w:color w:val="auto"/>
          <w:sz w:val="22"/>
          <w:szCs w:val="22"/>
        </w:rPr>
        <w:t xml:space="preserve">  </w:t>
      </w:r>
      <w:r w:rsidRPr="007009AE">
        <w:rPr>
          <w:rFonts w:ascii="Arial" w:hAnsi="Arial" w:cs="Arial"/>
          <w:b/>
          <w:bCs/>
          <w:color w:val="auto"/>
          <w:sz w:val="22"/>
          <w:szCs w:val="22"/>
        </w:rPr>
        <w:t>Pl. Piłsudskiego 1, 83-110 Tczew, NIP: 593-00-05-678</w:t>
      </w:r>
    </w:p>
    <w:p w14:paraId="6E707D72" w14:textId="77777777" w:rsidR="00F11972" w:rsidRPr="007009AE" w:rsidRDefault="00F11972" w:rsidP="00F55322">
      <w:pPr>
        <w:tabs>
          <w:tab w:val="left" w:pos="709"/>
          <w:tab w:val="left" w:pos="1276"/>
        </w:tabs>
        <w:spacing w:line="276" w:lineRule="auto"/>
        <w:jc w:val="both"/>
        <w:rPr>
          <w:rFonts w:ascii="Arial" w:hAnsi="Arial" w:cs="Arial"/>
          <w:b/>
          <w:bCs/>
          <w:color w:val="auto"/>
          <w:sz w:val="22"/>
          <w:szCs w:val="22"/>
        </w:rPr>
      </w:pPr>
      <w:r w:rsidRPr="007009AE">
        <w:rPr>
          <w:rFonts w:ascii="Arial" w:hAnsi="Arial" w:cs="Arial"/>
          <w:b/>
          <w:bCs/>
          <w:color w:val="auto"/>
          <w:sz w:val="22"/>
          <w:szCs w:val="22"/>
        </w:rPr>
        <w:t>Odbiorca</w:t>
      </w:r>
      <w:r w:rsidRPr="007009AE">
        <w:rPr>
          <w:rFonts w:ascii="Arial" w:hAnsi="Arial" w:cs="Arial"/>
          <w:b/>
          <w:color w:val="auto"/>
          <w:sz w:val="22"/>
          <w:szCs w:val="22"/>
        </w:rPr>
        <w:t>:</w:t>
      </w:r>
      <w:r w:rsidRPr="007009AE">
        <w:rPr>
          <w:rFonts w:ascii="Arial" w:hAnsi="Arial" w:cs="Arial"/>
          <w:color w:val="auto"/>
          <w:sz w:val="22"/>
          <w:szCs w:val="22"/>
        </w:rPr>
        <w:t xml:space="preserve"> </w:t>
      </w:r>
      <w:r w:rsidRPr="007009AE">
        <w:rPr>
          <w:rFonts w:ascii="Arial" w:hAnsi="Arial" w:cs="Arial"/>
          <w:color w:val="auto"/>
          <w:sz w:val="22"/>
          <w:szCs w:val="22"/>
        </w:rPr>
        <w:tab/>
      </w:r>
      <w:r w:rsidRPr="007009AE">
        <w:rPr>
          <w:rFonts w:ascii="Arial" w:hAnsi="Arial" w:cs="Arial"/>
          <w:b/>
          <w:bCs/>
          <w:color w:val="auto"/>
          <w:sz w:val="22"/>
          <w:szCs w:val="22"/>
        </w:rPr>
        <w:t>Zakład Usług Komunalnych,</w:t>
      </w:r>
    </w:p>
    <w:p w14:paraId="6C897EEA" w14:textId="027345F6" w:rsidR="00F11972" w:rsidRPr="007009AE" w:rsidRDefault="00F11972" w:rsidP="00F11972">
      <w:pPr>
        <w:spacing w:line="276" w:lineRule="auto"/>
        <w:jc w:val="both"/>
        <w:rPr>
          <w:rFonts w:ascii="Arial" w:hAnsi="Arial" w:cs="Arial"/>
          <w:b/>
          <w:bCs/>
          <w:color w:val="auto"/>
          <w:sz w:val="22"/>
          <w:szCs w:val="22"/>
        </w:rPr>
      </w:pPr>
      <w:r w:rsidRPr="007009AE">
        <w:rPr>
          <w:rFonts w:ascii="Arial" w:hAnsi="Arial" w:cs="Arial"/>
          <w:b/>
          <w:bCs/>
          <w:color w:val="auto"/>
          <w:sz w:val="22"/>
          <w:szCs w:val="22"/>
        </w:rPr>
        <w:tab/>
      </w:r>
      <w:r w:rsidR="00522A72" w:rsidRPr="007009AE">
        <w:rPr>
          <w:rFonts w:ascii="Arial" w:hAnsi="Arial" w:cs="Arial"/>
          <w:b/>
          <w:bCs/>
          <w:color w:val="auto"/>
          <w:sz w:val="22"/>
          <w:szCs w:val="22"/>
        </w:rPr>
        <w:t xml:space="preserve">     </w:t>
      </w:r>
      <w:r w:rsidRPr="007009AE">
        <w:rPr>
          <w:rFonts w:ascii="Arial" w:hAnsi="Arial" w:cs="Arial"/>
          <w:b/>
          <w:bCs/>
          <w:color w:val="auto"/>
          <w:sz w:val="22"/>
          <w:szCs w:val="22"/>
        </w:rPr>
        <w:t xml:space="preserve"> </w:t>
      </w:r>
      <w:r w:rsidR="00F55322" w:rsidRPr="007009AE">
        <w:rPr>
          <w:rFonts w:ascii="Arial" w:hAnsi="Arial" w:cs="Arial"/>
          <w:b/>
          <w:bCs/>
          <w:color w:val="auto"/>
          <w:sz w:val="22"/>
          <w:szCs w:val="22"/>
        </w:rPr>
        <w:t xml:space="preserve">   </w:t>
      </w:r>
      <w:r w:rsidRPr="007009AE">
        <w:rPr>
          <w:rFonts w:ascii="Arial" w:hAnsi="Arial" w:cs="Arial"/>
          <w:b/>
          <w:bCs/>
          <w:color w:val="auto"/>
          <w:sz w:val="22"/>
          <w:szCs w:val="22"/>
        </w:rPr>
        <w:t xml:space="preserve">ul. </w:t>
      </w:r>
      <w:proofErr w:type="spellStart"/>
      <w:r w:rsidRPr="007009AE">
        <w:rPr>
          <w:rFonts w:ascii="Arial" w:hAnsi="Arial" w:cs="Arial"/>
          <w:b/>
          <w:bCs/>
          <w:color w:val="auto"/>
          <w:sz w:val="22"/>
          <w:szCs w:val="22"/>
        </w:rPr>
        <w:t>Czatkowska</w:t>
      </w:r>
      <w:proofErr w:type="spellEnd"/>
      <w:r w:rsidRPr="007009AE">
        <w:rPr>
          <w:rFonts w:ascii="Arial" w:hAnsi="Arial" w:cs="Arial"/>
          <w:b/>
          <w:bCs/>
          <w:color w:val="auto"/>
          <w:sz w:val="22"/>
          <w:szCs w:val="22"/>
        </w:rPr>
        <w:t xml:space="preserve"> 2 E, 83-110 Tczew. </w:t>
      </w:r>
    </w:p>
    <w:p w14:paraId="71D6C4A0" w14:textId="77777777" w:rsidR="00F11972" w:rsidRPr="007009AE" w:rsidRDefault="00F11972" w:rsidP="00F11972">
      <w:pPr>
        <w:spacing w:line="276" w:lineRule="auto"/>
        <w:jc w:val="both"/>
        <w:rPr>
          <w:rFonts w:ascii="Arial" w:hAnsi="Arial" w:cs="Arial"/>
          <w:color w:val="auto"/>
          <w:sz w:val="22"/>
          <w:szCs w:val="22"/>
        </w:rPr>
      </w:pPr>
      <w:r w:rsidRPr="007009AE">
        <w:rPr>
          <w:rFonts w:ascii="Arial" w:hAnsi="Arial" w:cs="Arial"/>
          <w:color w:val="auto"/>
          <w:sz w:val="22"/>
          <w:szCs w:val="22"/>
        </w:rPr>
        <w:t xml:space="preserve">Fakturę należy dostarczyć na adres: </w:t>
      </w:r>
    </w:p>
    <w:p w14:paraId="57422470" w14:textId="77777777" w:rsidR="00F11972" w:rsidRPr="007009AE" w:rsidRDefault="00F11972" w:rsidP="00F11972">
      <w:pPr>
        <w:spacing w:line="276" w:lineRule="auto"/>
        <w:jc w:val="both"/>
        <w:rPr>
          <w:rFonts w:ascii="Arial" w:hAnsi="Arial" w:cs="Arial"/>
          <w:b/>
          <w:bCs/>
          <w:color w:val="auto"/>
          <w:sz w:val="22"/>
          <w:szCs w:val="22"/>
        </w:rPr>
      </w:pPr>
      <w:r w:rsidRPr="007009AE">
        <w:rPr>
          <w:rFonts w:ascii="Arial" w:hAnsi="Arial" w:cs="Arial"/>
          <w:color w:val="auto"/>
          <w:sz w:val="22"/>
          <w:szCs w:val="22"/>
        </w:rPr>
        <w:lastRenderedPageBreak/>
        <w:tab/>
      </w:r>
      <w:r w:rsidRPr="007009AE">
        <w:rPr>
          <w:rFonts w:ascii="Arial" w:hAnsi="Arial" w:cs="Arial"/>
          <w:b/>
          <w:bCs/>
          <w:color w:val="auto"/>
          <w:sz w:val="22"/>
          <w:szCs w:val="22"/>
        </w:rPr>
        <w:t xml:space="preserve">Zakładu Usług Komunalnych, ul. </w:t>
      </w:r>
      <w:proofErr w:type="spellStart"/>
      <w:r w:rsidRPr="007009AE">
        <w:rPr>
          <w:rFonts w:ascii="Arial" w:hAnsi="Arial" w:cs="Arial"/>
          <w:b/>
          <w:bCs/>
          <w:color w:val="auto"/>
          <w:sz w:val="22"/>
          <w:szCs w:val="22"/>
        </w:rPr>
        <w:t>Czatkowska</w:t>
      </w:r>
      <w:proofErr w:type="spellEnd"/>
      <w:r w:rsidRPr="007009AE">
        <w:rPr>
          <w:rFonts w:ascii="Arial" w:hAnsi="Arial" w:cs="Arial"/>
          <w:b/>
          <w:bCs/>
          <w:color w:val="auto"/>
          <w:sz w:val="22"/>
          <w:szCs w:val="22"/>
        </w:rPr>
        <w:t xml:space="preserve"> 2 E, 83-110 Tczew</w:t>
      </w:r>
    </w:p>
    <w:p w14:paraId="1F7CAF56" w14:textId="77777777" w:rsidR="00F11972" w:rsidRPr="007009AE" w:rsidRDefault="00F11972" w:rsidP="00F11972">
      <w:pPr>
        <w:spacing w:line="276" w:lineRule="auto"/>
        <w:jc w:val="both"/>
        <w:rPr>
          <w:rFonts w:ascii="Arial" w:hAnsi="Arial" w:cs="Arial"/>
          <w:color w:val="auto"/>
          <w:sz w:val="22"/>
          <w:szCs w:val="22"/>
        </w:rPr>
      </w:pPr>
      <w:r w:rsidRPr="007009AE">
        <w:rPr>
          <w:rFonts w:ascii="Arial" w:hAnsi="Arial" w:cs="Arial"/>
          <w:color w:val="auto"/>
          <w:sz w:val="22"/>
          <w:szCs w:val="22"/>
        </w:rPr>
        <w:t xml:space="preserve">zawierającą następujący opis: </w:t>
      </w:r>
    </w:p>
    <w:p w14:paraId="0D5F3722" w14:textId="77777777" w:rsidR="00F11972" w:rsidRPr="007009AE" w:rsidRDefault="00F11972" w:rsidP="00F11972">
      <w:pPr>
        <w:spacing w:line="276" w:lineRule="auto"/>
        <w:jc w:val="center"/>
        <w:rPr>
          <w:rFonts w:ascii="Arial" w:hAnsi="Arial" w:cs="Arial"/>
          <w:color w:val="auto"/>
          <w:sz w:val="22"/>
          <w:szCs w:val="22"/>
        </w:rPr>
      </w:pPr>
      <w:r w:rsidRPr="007009AE">
        <w:rPr>
          <w:rFonts w:ascii="Arial" w:hAnsi="Arial" w:cs="Arial"/>
          <w:color w:val="auto"/>
          <w:sz w:val="22"/>
          <w:szCs w:val="22"/>
        </w:rPr>
        <w:t>„Zgodnie z umową (umowa z Wykonawcą nr i data), dotyczy zamówienia:</w:t>
      </w:r>
    </w:p>
    <w:p w14:paraId="4D1D8C3E" w14:textId="30CCF854" w:rsidR="0064304B" w:rsidRPr="007009AE" w:rsidRDefault="0064304B" w:rsidP="0064304B">
      <w:pPr>
        <w:spacing w:line="360" w:lineRule="auto"/>
        <w:jc w:val="center"/>
        <w:rPr>
          <w:rFonts w:ascii="Arial" w:hAnsi="Arial" w:cs="Arial"/>
          <w:b/>
          <w:bCs/>
          <w:color w:val="auto"/>
          <w:sz w:val="22"/>
          <w:szCs w:val="22"/>
        </w:rPr>
      </w:pPr>
      <w:r w:rsidRPr="007009AE">
        <w:rPr>
          <w:rFonts w:ascii="Arial" w:hAnsi="Arial" w:cs="Arial"/>
          <w:b/>
          <w:bCs/>
          <w:color w:val="auto"/>
          <w:sz w:val="22"/>
          <w:szCs w:val="22"/>
        </w:rPr>
        <w:t>„</w:t>
      </w:r>
      <w:r w:rsidR="00F11972" w:rsidRPr="007009AE">
        <w:rPr>
          <w:rFonts w:ascii="Arial" w:hAnsi="Arial" w:cs="Arial"/>
          <w:b/>
          <w:bCs/>
          <w:color w:val="auto"/>
          <w:sz w:val="22"/>
          <w:szCs w:val="22"/>
        </w:rPr>
        <w:t>Przebudowa ulicy</w:t>
      </w:r>
      <w:r w:rsidR="00324747" w:rsidRPr="007009AE">
        <w:rPr>
          <w:rFonts w:ascii="Arial" w:hAnsi="Arial" w:cs="Arial"/>
          <w:b/>
          <w:bCs/>
          <w:color w:val="auto"/>
          <w:sz w:val="22"/>
          <w:szCs w:val="22"/>
        </w:rPr>
        <w:t xml:space="preserve"> </w:t>
      </w:r>
      <w:r w:rsidR="00CF3881" w:rsidRPr="007009AE">
        <w:rPr>
          <w:rFonts w:ascii="Arial" w:hAnsi="Arial" w:cs="Arial"/>
          <w:b/>
          <w:bCs/>
          <w:color w:val="auto"/>
          <w:sz w:val="22"/>
          <w:szCs w:val="22"/>
        </w:rPr>
        <w:t>Królowej Marysieńki</w:t>
      </w:r>
      <w:r w:rsidR="00324747" w:rsidRPr="007009AE">
        <w:rPr>
          <w:rFonts w:ascii="Arial" w:hAnsi="Arial" w:cs="Arial"/>
          <w:b/>
          <w:bCs/>
          <w:color w:val="auto"/>
          <w:sz w:val="22"/>
          <w:szCs w:val="22"/>
        </w:rPr>
        <w:t xml:space="preserve"> na osiedlu Prątnica w Tczewie</w:t>
      </w:r>
      <w:r w:rsidR="00F11972" w:rsidRPr="007009AE">
        <w:rPr>
          <w:rFonts w:ascii="Arial" w:hAnsi="Arial" w:cs="Arial"/>
          <w:b/>
          <w:bCs/>
          <w:color w:val="auto"/>
          <w:sz w:val="22"/>
          <w:szCs w:val="22"/>
        </w:rPr>
        <w:t>”.</w:t>
      </w:r>
    </w:p>
    <w:p w14:paraId="2DBE93E5" w14:textId="77777777" w:rsidR="00D53CEE" w:rsidRDefault="00F11972" w:rsidP="00D53CEE">
      <w:pPr>
        <w:pStyle w:val="Akapitzlist"/>
        <w:numPr>
          <w:ilvl w:val="0"/>
          <w:numId w:val="97"/>
        </w:numPr>
        <w:tabs>
          <w:tab w:val="clear" w:pos="502"/>
          <w:tab w:val="num" w:pos="284"/>
        </w:tabs>
        <w:spacing w:line="276" w:lineRule="auto"/>
        <w:ind w:left="284" w:hanging="284"/>
        <w:jc w:val="both"/>
        <w:rPr>
          <w:rFonts w:ascii="Arial" w:hAnsi="Arial" w:cs="Arial"/>
          <w:color w:val="auto"/>
          <w:sz w:val="22"/>
          <w:szCs w:val="22"/>
        </w:rPr>
      </w:pPr>
      <w:r w:rsidRPr="007009AE">
        <w:rPr>
          <w:rFonts w:ascii="Arial" w:hAnsi="Arial" w:cs="Arial"/>
          <w:color w:val="auto"/>
          <w:sz w:val="22"/>
          <w:szCs w:val="22"/>
        </w:rPr>
        <w:t>W przypadku, gdy Przedmiot Umowy realizowany był przy udziale Podwykonawców warunkiem zapłaty przez Zamawiającego faktury końcowej jest przedstawienie dowodów zapłaty należnego wynagrodzenia Podwykonawcom. Pod pojęciem dowodu Zamawiający rozumie</w:t>
      </w:r>
      <w:r w:rsidR="0064304B" w:rsidRPr="007009AE">
        <w:rPr>
          <w:rFonts w:ascii="Arial" w:hAnsi="Arial" w:cs="Arial"/>
          <w:color w:val="auto"/>
          <w:sz w:val="22"/>
          <w:szCs w:val="22"/>
        </w:rPr>
        <w:t xml:space="preserve"> dokument wystawiony przez bank lub spółdzielczą kasę oszczędnościowo-kredytową wraz z kopiami faktur i protokołami odbioru robót wystawionych przez Podwykonawców oraz oświadczenie Podwykonawców</w:t>
      </w:r>
      <w:r w:rsidR="00D53CEE">
        <w:rPr>
          <w:rFonts w:ascii="Arial" w:hAnsi="Arial" w:cs="Arial"/>
          <w:color w:val="auto"/>
          <w:sz w:val="22"/>
          <w:szCs w:val="22"/>
        </w:rPr>
        <w:t xml:space="preserve"> </w:t>
      </w:r>
      <w:r w:rsidR="0064304B" w:rsidRPr="007009AE">
        <w:rPr>
          <w:rFonts w:ascii="Arial" w:hAnsi="Arial" w:cs="Arial"/>
          <w:color w:val="auto"/>
          <w:sz w:val="22"/>
          <w:szCs w:val="22"/>
        </w:rPr>
        <w:t>o całkowitym rozliczeniu zakresu robót wykonanych zgodnie z umowami</w:t>
      </w:r>
      <w:r w:rsidR="00522A72" w:rsidRPr="007009AE">
        <w:rPr>
          <w:rFonts w:ascii="Arial" w:hAnsi="Arial" w:cs="Arial"/>
          <w:color w:val="auto"/>
          <w:sz w:val="22"/>
          <w:szCs w:val="22"/>
        </w:rPr>
        <w:t xml:space="preserve">   </w:t>
      </w:r>
      <w:r w:rsidR="0064304B" w:rsidRPr="007009AE">
        <w:rPr>
          <w:rFonts w:ascii="Arial" w:hAnsi="Arial" w:cs="Arial"/>
          <w:color w:val="auto"/>
          <w:sz w:val="22"/>
          <w:szCs w:val="22"/>
        </w:rPr>
        <w:t>o podwykonawstwo. Dowody, o których mowa wyżej, w każdym przypadku muszą jednoznacznie wskazywać na zakres oraz tytuł powstałej należności.</w:t>
      </w:r>
      <w:bookmarkStart w:id="13" w:name="_Hlk94900448"/>
    </w:p>
    <w:p w14:paraId="40C1AD69" w14:textId="6552B3B8" w:rsidR="00D53CEE" w:rsidRDefault="00F11972" w:rsidP="00D53CEE">
      <w:pPr>
        <w:pStyle w:val="Akapitzlist"/>
        <w:numPr>
          <w:ilvl w:val="0"/>
          <w:numId w:val="97"/>
        </w:numPr>
        <w:tabs>
          <w:tab w:val="clear" w:pos="502"/>
          <w:tab w:val="num" w:pos="284"/>
        </w:tabs>
        <w:spacing w:line="276" w:lineRule="auto"/>
        <w:ind w:left="284" w:hanging="284"/>
        <w:jc w:val="both"/>
        <w:rPr>
          <w:rFonts w:ascii="Arial" w:hAnsi="Arial" w:cs="Arial"/>
          <w:color w:val="auto"/>
          <w:sz w:val="22"/>
          <w:szCs w:val="22"/>
        </w:rPr>
      </w:pPr>
      <w:r w:rsidRPr="00D53CEE">
        <w:rPr>
          <w:rFonts w:ascii="Arial" w:hAnsi="Arial" w:cs="Arial"/>
          <w:color w:val="auto"/>
          <w:sz w:val="22"/>
          <w:szCs w:val="22"/>
        </w:rPr>
        <w:t xml:space="preserve">W przypadku braku dowodów, o jakich mowa w ust. </w:t>
      </w:r>
      <w:r w:rsidR="00301D05">
        <w:rPr>
          <w:rFonts w:ascii="Arial" w:hAnsi="Arial" w:cs="Arial"/>
          <w:color w:val="auto"/>
          <w:sz w:val="22"/>
          <w:szCs w:val="22"/>
        </w:rPr>
        <w:t>6</w:t>
      </w:r>
      <w:r w:rsidRPr="00D53CEE">
        <w:rPr>
          <w:rFonts w:ascii="Arial" w:hAnsi="Arial" w:cs="Arial"/>
          <w:color w:val="auto"/>
          <w:sz w:val="22"/>
          <w:szCs w:val="22"/>
        </w:rPr>
        <w:t>, Zamawiający nie uwzględni zapłaty kwot ujętych w protokole odbioru</w:t>
      </w:r>
      <w:bookmarkEnd w:id="13"/>
      <w:r w:rsidRPr="00D53CEE">
        <w:rPr>
          <w:rFonts w:ascii="Arial" w:hAnsi="Arial" w:cs="Arial"/>
          <w:color w:val="auto"/>
          <w:sz w:val="22"/>
          <w:szCs w:val="22"/>
        </w:rPr>
        <w:t>, których dotyczą brakujące dowody, przy czym powyższe nie stanowi opóźnienia w zapłacie i nie będzie skutkować naliczeniem odsetek Zamawiającemu od nieterminowych płatności.</w:t>
      </w:r>
      <w:bookmarkStart w:id="14" w:name="_Hlk94900612"/>
    </w:p>
    <w:p w14:paraId="74216CB9" w14:textId="24A5B336" w:rsidR="00D53CEE" w:rsidRDefault="00F11972" w:rsidP="00D53CEE">
      <w:pPr>
        <w:pStyle w:val="Akapitzlist"/>
        <w:numPr>
          <w:ilvl w:val="0"/>
          <w:numId w:val="97"/>
        </w:numPr>
        <w:tabs>
          <w:tab w:val="clear" w:pos="502"/>
          <w:tab w:val="num" w:pos="284"/>
        </w:tabs>
        <w:spacing w:line="276" w:lineRule="auto"/>
        <w:ind w:left="284" w:hanging="284"/>
        <w:jc w:val="both"/>
        <w:rPr>
          <w:rFonts w:ascii="Arial" w:hAnsi="Arial" w:cs="Arial"/>
          <w:color w:val="auto"/>
          <w:sz w:val="22"/>
          <w:szCs w:val="22"/>
        </w:rPr>
      </w:pPr>
      <w:r w:rsidRPr="00D53CEE">
        <w:rPr>
          <w:rFonts w:ascii="Arial" w:hAnsi="Arial" w:cs="Arial"/>
          <w:color w:val="auto"/>
          <w:sz w:val="22"/>
          <w:szCs w:val="22"/>
        </w:rPr>
        <w:t xml:space="preserve">Zatrzymana kwota, o której mowa w ust. </w:t>
      </w:r>
      <w:r w:rsidR="00301D05">
        <w:rPr>
          <w:rFonts w:ascii="Arial" w:hAnsi="Arial" w:cs="Arial"/>
          <w:color w:val="auto"/>
          <w:sz w:val="22"/>
          <w:szCs w:val="22"/>
        </w:rPr>
        <w:t>7</w:t>
      </w:r>
      <w:r w:rsidRPr="00D53CEE">
        <w:rPr>
          <w:rFonts w:ascii="Arial" w:hAnsi="Arial" w:cs="Arial"/>
          <w:color w:val="auto"/>
          <w:sz w:val="22"/>
          <w:szCs w:val="22"/>
        </w:rPr>
        <w:t>,</w:t>
      </w:r>
      <w:bookmarkEnd w:id="14"/>
      <w:r w:rsidRPr="00D53CEE">
        <w:rPr>
          <w:rFonts w:ascii="Arial" w:hAnsi="Arial" w:cs="Arial"/>
          <w:color w:val="auto"/>
          <w:sz w:val="22"/>
          <w:szCs w:val="22"/>
        </w:rPr>
        <w:t xml:space="preserve"> stanowić będzie zabezpieczenie roszczenia Podwykonawcy w stosunku do Zamawiającego do czasu przedstawienia dowodów potwierdzających zapłatę wymagalnego wynagrodzenia Podwykonawcy.</w:t>
      </w:r>
    </w:p>
    <w:p w14:paraId="47295284" w14:textId="77777777" w:rsidR="00D53CEE" w:rsidRDefault="00F11972" w:rsidP="00D53CEE">
      <w:pPr>
        <w:pStyle w:val="Akapitzlist"/>
        <w:numPr>
          <w:ilvl w:val="0"/>
          <w:numId w:val="97"/>
        </w:numPr>
        <w:tabs>
          <w:tab w:val="clear" w:pos="502"/>
          <w:tab w:val="num" w:pos="284"/>
        </w:tabs>
        <w:spacing w:line="276" w:lineRule="auto"/>
        <w:ind w:left="284" w:hanging="284"/>
        <w:jc w:val="both"/>
        <w:rPr>
          <w:rFonts w:ascii="Arial" w:hAnsi="Arial" w:cs="Arial"/>
          <w:color w:val="auto"/>
          <w:sz w:val="22"/>
          <w:szCs w:val="22"/>
        </w:rPr>
      </w:pPr>
      <w:r w:rsidRPr="00D53CEE">
        <w:rPr>
          <w:rFonts w:ascii="Arial" w:hAnsi="Arial" w:cs="Arial"/>
          <w:color w:val="auto"/>
          <w:sz w:val="22"/>
          <w:szCs w:val="22"/>
        </w:rPr>
        <w:t>Ewentualne odsetki wynikające z nieterminowej płatności w stosunku do Podwykonawców lub dalszych podwykonawców obciążają Wykonawcę.</w:t>
      </w:r>
    </w:p>
    <w:p w14:paraId="12B542D6" w14:textId="77777777" w:rsidR="0077323A" w:rsidRDefault="00F11972" w:rsidP="0077323A">
      <w:pPr>
        <w:pStyle w:val="Akapitzlist"/>
        <w:numPr>
          <w:ilvl w:val="0"/>
          <w:numId w:val="97"/>
        </w:numPr>
        <w:tabs>
          <w:tab w:val="clear" w:pos="502"/>
          <w:tab w:val="num" w:pos="284"/>
          <w:tab w:val="left" w:pos="426"/>
        </w:tabs>
        <w:spacing w:line="276" w:lineRule="auto"/>
        <w:ind w:left="426" w:hanging="426"/>
        <w:jc w:val="both"/>
        <w:rPr>
          <w:rFonts w:ascii="Arial" w:hAnsi="Arial" w:cs="Arial"/>
          <w:color w:val="auto"/>
          <w:sz w:val="22"/>
          <w:szCs w:val="22"/>
        </w:rPr>
      </w:pPr>
      <w:r w:rsidRPr="00D53CEE">
        <w:rPr>
          <w:rFonts w:ascii="Arial" w:hAnsi="Arial" w:cs="Arial"/>
          <w:color w:val="auto"/>
          <w:sz w:val="22"/>
          <w:szCs w:val="22"/>
        </w:rPr>
        <w:t>Bezpośrednia zapłata wynagrodzenia należnego Podwykonawcy realizowana na zasadach określonych w Umowie, będzie dokonywana przez Zamawiającego na rachunek bankowy wskazany bezpośrednio przez Podwykonawcę.</w:t>
      </w:r>
    </w:p>
    <w:p w14:paraId="59EDEF76" w14:textId="7289274A" w:rsidR="00D53CEE" w:rsidRPr="0077323A" w:rsidRDefault="00F11972" w:rsidP="0077323A">
      <w:pPr>
        <w:pStyle w:val="Akapitzlist"/>
        <w:numPr>
          <w:ilvl w:val="0"/>
          <w:numId w:val="97"/>
        </w:numPr>
        <w:tabs>
          <w:tab w:val="clear" w:pos="502"/>
          <w:tab w:val="num" w:pos="284"/>
          <w:tab w:val="left" w:pos="426"/>
        </w:tabs>
        <w:spacing w:line="276" w:lineRule="auto"/>
        <w:ind w:left="426" w:hanging="426"/>
        <w:jc w:val="both"/>
        <w:rPr>
          <w:rFonts w:ascii="Arial" w:hAnsi="Arial" w:cs="Arial"/>
          <w:color w:val="auto"/>
          <w:sz w:val="22"/>
          <w:szCs w:val="22"/>
        </w:rPr>
      </w:pPr>
      <w:r w:rsidRPr="0077323A">
        <w:rPr>
          <w:rFonts w:ascii="Arial" w:hAnsi="Arial" w:cs="Arial"/>
          <w:color w:val="auto"/>
          <w:sz w:val="22"/>
          <w:szCs w:val="22"/>
        </w:rPr>
        <w:t>Zamawiający dokona potrącenia równowartości kwoty wypłaconej na rzecz Podwykonawcy z kwoty wynagrodzenia przysługującego Wykonawcy.</w:t>
      </w:r>
    </w:p>
    <w:p w14:paraId="368862F5" w14:textId="77777777" w:rsidR="00D53CEE" w:rsidRDefault="00F11972" w:rsidP="00D53CEE">
      <w:pPr>
        <w:pStyle w:val="Akapitzlist"/>
        <w:numPr>
          <w:ilvl w:val="0"/>
          <w:numId w:val="97"/>
        </w:numPr>
        <w:tabs>
          <w:tab w:val="clear" w:pos="502"/>
          <w:tab w:val="num" w:pos="284"/>
          <w:tab w:val="left" w:pos="426"/>
        </w:tabs>
        <w:spacing w:line="276" w:lineRule="auto"/>
        <w:ind w:left="0" w:firstLine="0"/>
        <w:jc w:val="both"/>
        <w:rPr>
          <w:rFonts w:ascii="Arial" w:hAnsi="Arial" w:cs="Arial"/>
          <w:color w:val="auto"/>
          <w:sz w:val="22"/>
          <w:szCs w:val="22"/>
        </w:rPr>
      </w:pPr>
      <w:r w:rsidRPr="00D53CEE">
        <w:rPr>
          <w:rFonts w:ascii="Arial" w:hAnsi="Arial" w:cs="Arial"/>
          <w:color w:val="auto"/>
          <w:sz w:val="22"/>
          <w:szCs w:val="22"/>
        </w:rPr>
        <w:t>Za dzień zapłaty uznaje się dzień obciążenia rachunku bankowego Zamawiającego.</w:t>
      </w:r>
    </w:p>
    <w:p w14:paraId="0A6F79FE" w14:textId="77777777" w:rsidR="00D53CEE" w:rsidRDefault="00F11972" w:rsidP="00D53CEE">
      <w:pPr>
        <w:pStyle w:val="Akapitzlist"/>
        <w:numPr>
          <w:ilvl w:val="0"/>
          <w:numId w:val="97"/>
        </w:numPr>
        <w:tabs>
          <w:tab w:val="clear" w:pos="502"/>
          <w:tab w:val="num" w:pos="284"/>
          <w:tab w:val="left" w:pos="426"/>
        </w:tabs>
        <w:spacing w:line="276" w:lineRule="auto"/>
        <w:ind w:left="426" w:hanging="426"/>
        <w:jc w:val="both"/>
        <w:rPr>
          <w:rFonts w:ascii="Arial" w:hAnsi="Arial" w:cs="Arial"/>
          <w:color w:val="auto"/>
          <w:sz w:val="22"/>
          <w:szCs w:val="22"/>
        </w:rPr>
      </w:pPr>
      <w:r w:rsidRPr="00D53CEE">
        <w:rPr>
          <w:rFonts w:ascii="Arial" w:hAnsi="Arial" w:cs="Arial"/>
          <w:color w:val="auto"/>
          <w:sz w:val="22"/>
          <w:szCs w:val="22"/>
        </w:rPr>
        <w:t>Do czynności związanych z rozliczeniem robót upoważniony jest ze strony Zamawiającego przedstawiciel Zakładu Usług Komunalnych przy udziale Nadzoru Inwestorskiego.</w:t>
      </w:r>
    </w:p>
    <w:p w14:paraId="6D2649D6" w14:textId="3FC52D81" w:rsidR="0073373B" w:rsidRPr="00D53CEE" w:rsidRDefault="00F11972" w:rsidP="00D53CEE">
      <w:pPr>
        <w:pStyle w:val="Akapitzlist"/>
        <w:numPr>
          <w:ilvl w:val="0"/>
          <w:numId w:val="97"/>
        </w:numPr>
        <w:tabs>
          <w:tab w:val="clear" w:pos="502"/>
          <w:tab w:val="num" w:pos="284"/>
          <w:tab w:val="left" w:pos="426"/>
        </w:tabs>
        <w:spacing w:line="276" w:lineRule="auto"/>
        <w:ind w:left="426" w:hanging="426"/>
        <w:jc w:val="both"/>
        <w:rPr>
          <w:rFonts w:ascii="Arial" w:hAnsi="Arial" w:cs="Arial"/>
          <w:color w:val="auto"/>
          <w:sz w:val="22"/>
          <w:szCs w:val="22"/>
        </w:rPr>
      </w:pPr>
      <w:r w:rsidRPr="00D53CEE">
        <w:rPr>
          <w:rFonts w:ascii="Arial" w:hAnsi="Arial" w:cs="Arial"/>
          <w:color w:val="auto"/>
          <w:sz w:val="22"/>
          <w:szCs w:val="22"/>
        </w:rPr>
        <w:t>Do czynności związanych z zatwierdzeniem (potwierdzeniem) faktur upoważniony jest ze strony Zamawiającego przedstawiciel Zakładu Usług Komunalnych.</w:t>
      </w:r>
    </w:p>
    <w:p w14:paraId="16E2AC7F" w14:textId="4F376128" w:rsidR="0073373B" w:rsidRPr="007009AE" w:rsidRDefault="0073373B" w:rsidP="00BB04A6">
      <w:pPr>
        <w:widowControl/>
        <w:tabs>
          <w:tab w:val="left" w:pos="5320"/>
        </w:tabs>
        <w:suppressAutoHyphens w:val="0"/>
        <w:spacing w:line="288" w:lineRule="auto"/>
        <w:jc w:val="center"/>
        <w:outlineLvl w:val="0"/>
        <w:rPr>
          <w:rFonts w:ascii="Arial" w:hAnsi="Arial" w:cs="Arial"/>
          <w:color w:val="auto"/>
          <w:sz w:val="22"/>
          <w:szCs w:val="22"/>
          <w:lang w:eastAsia="pl-PL"/>
        </w:rPr>
      </w:pPr>
    </w:p>
    <w:p w14:paraId="08573F5D" w14:textId="261B9750"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10</w:t>
      </w:r>
      <w:r w:rsidRPr="007009AE">
        <w:rPr>
          <w:rFonts w:ascii="Arial" w:eastAsia="Times New Roman" w:hAnsi="Arial" w:cs="Arial"/>
          <w:b/>
          <w:bCs/>
          <w:color w:val="auto"/>
          <w:sz w:val="22"/>
          <w:szCs w:val="22"/>
        </w:rPr>
        <w:br/>
        <w:t>Odbiory</w:t>
      </w:r>
    </w:p>
    <w:p w14:paraId="620A46B4" w14:textId="77777777" w:rsidR="00F77DB2" w:rsidRPr="007009AE" w:rsidRDefault="00F77DB2" w:rsidP="006743D7">
      <w:pPr>
        <w:widowControl/>
        <w:numPr>
          <w:ilvl w:val="0"/>
          <w:numId w:val="51"/>
        </w:numPr>
        <w:suppressAutoHyphens w:val="0"/>
        <w:spacing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 trakcie realizacji Przedmiotu Umowy Nadzór Inwestorski, jako przedstawiciel Zamawiającego będzie dokonywać następujących odbiorów:</w:t>
      </w:r>
    </w:p>
    <w:p w14:paraId="3F475AA1" w14:textId="77777777" w:rsidR="00F77DB2" w:rsidRPr="007009AE" w:rsidRDefault="00F77DB2" w:rsidP="006743D7">
      <w:pPr>
        <w:widowControl/>
        <w:numPr>
          <w:ilvl w:val="0"/>
          <w:numId w:val="52"/>
        </w:numPr>
        <w:suppressAutoHyphens w:val="0"/>
        <w:spacing w:before="240" w:line="288" w:lineRule="auto"/>
        <w:ind w:left="709"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odbiorów robót zanikających lub ulegających zakryciu,</w:t>
      </w:r>
    </w:p>
    <w:p w14:paraId="2F6CBA44" w14:textId="77777777" w:rsidR="00F77DB2" w:rsidRPr="007009AE" w:rsidRDefault="00F77DB2" w:rsidP="006743D7">
      <w:pPr>
        <w:widowControl/>
        <w:numPr>
          <w:ilvl w:val="0"/>
          <w:numId w:val="52"/>
        </w:numPr>
        <w:suppressAutoHyphens w:val="0"/>
        <w:spacing w:before="240" w:line="288" w:lineRule="auto"/>
        <w:ind w:left="709"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odbiorów częściowych robót,</w:t>
      </w:r>
    </w:p>
    <w:p w14:paraId="79328C21" w14:textId="77777777" w:rsidR="00F77DB2" w:rsidRPr="007009AE" w:rsidRDefault="00F77DB2" w:rsidP="006743D7">
      <w:pPr>
        <w:widowControl/>
        <w:numPr>
          <w:ilvl w:val="0"/>
          <w:numId w:val="52"/>
        </w:numPr>
        <w:suppressAutoHyphens w:val="0"/>
        <w:spacing w:before="240" w:line="288" w:lineRule="auto"/>
        <w:ind w:left="709"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odbioru końcowego robót,</w:t>
      </w:r>
    </w:p>
    <w:p w14:paraId="2336CE7E" w14:textId="77777777" w:rsidR="00F77DB2" w:rsidRPr="007009AE" w:rsidRDefault="00F77DB2" w:rsidP="006743D7">
      <w:pPr>
        <w:widowControl/>
        <w:numPr>
          <w:ilvl w:val="0"/>
          <w:numId w:val="52"/>
        </w:numPr>
        <w:suppressAutoHyphens w:val="0"/>
        <w:spacing w:before="240" w:line="288" w:lineRule="auto"/>
        <w:ind w:left="709" w:right="20"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odbioru ostatecznego, który zostanie dokonany po upływie okresu gwarancji </w:t>
      </w:r>
      <w:r w:rsidRPr="007009AE">
        <w:rPr>
          <w:rFonts w:ascii="Arial" w:hAnsi="Arial" w:cs="Arial"/>
          <w:color w:val="auto"/>
          <w:sz w:val="22"/>
          <w:szCs w:val="22"/>
          <w:lang w:eastAsia="pl-PL"/>
        </w:rPr>
        <w:br/>
        <w:t>i rękojmi.</w:t>
      </w:r>
    </w:p>
    <w:p w14:paraId="089C7F09" w14:textId="77777777" w:rsidR="00F77DB2" w:rsidRPr="007009AE" w:rsidRDefault="00F77DB2" w:rsidP="006743D7">
      <w:pPr>
        <w:widowControl/>
        <w:numPr>
          <w:ilvl w:val="0"/>
          <w:numId w:val="51"/>
        </w:numPr>
        <w:suppressAutoHyphens w:val="0"/>
        <w:spacing w:before="24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Odbiory częściowe to odbiory, których procentowe zaawansowanie zostało potwierdzone przez Nadzór Inwestorski, dokonywane w celu prowadzenia częściowych rozliczeń za wykonane roboty.</w:t>
      </w:r>
    </w:p>
    <w:p w14:paraId="76C225C7" w14:textId="77777777" w:rsidR="00F77DB2" w:rsidRPr="007009AE" w:rsidRDefault="00F77DB2" w:rsidP="006743D7">
      <w:pPr>
        <w:widowControl/>
        <w:numPr>
          <w:ilvl w:val="0"/>
          <w:numId w:val="51"/>
        </w:numPr>
        <w:suppressAutoHyphens w:val="0"/>
        <w:spacing w:before="24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7009AE">
        <w:rPr>
          <w:rFonts w:ascii="Arial" w:hAnsi="Arial" w:cs="Arial"/>
          <w:color w:val="auto"/>
          <w:sz w:val="22"/>
          <w:szCs w:val="22"/>
          <w:lang w:eastAsia="pl-PL"/>
        </w:rPr>
        <w:br/>
        <w:t>o gotowości do odbioru oraz dokonać stosownego wpisu do dziennika budowy.</w:t>
      </w:r>
    </w:p>
    <w:p w14:paraId="11303543" w14:textId="77777777" w:rsidR="00F77DB2" w:rsidRPr="007009AE" w:rsidRDefault="00F77DB2" w:rsidP="006743D7">
      <w:pPr>
        <w:widowControl/>
        <w:numPr>
          <w:ilvl w:val="0"/>
          <w:numId w:val="51"/>
        </w:numPr>
        <w:suppressAutoHyphens w:val="0"/>
        <w:spacing w:before="24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 danej branży.</w:t>
      </w:r>
    </w:p>
    <w:p w14:paraId="01780976" w14:textId="77777777" w:rsidR="00F77DB2" w:rsidRPr="007009AE" w:rsidRDefault="00F77DB2" w:rsidP="006743D7">
      <w:pPr>
        <w:widowControl/>
        <w:numPr>
          <w:ilvl w:val="0"/>
          <w:numId w:val="51"/>
        </w:numPr>
        <w:suppressAutoHyphens w:val="0"/>
        <w:spacing w:line="288" w:lineRule="auto"/>
        <w:ind w:left="357"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14:paraId="750F973B" w14:textId="77777777" w:rsidR="00F77DB2" w:rsidRPr="007009AE" w:rsidRDefault="00F77DB2" w:rsidP="006743D7">
      <w:pPr>
        <w:widowControl/>
        <w:numPr>
          <w:ilvl w:val="0"/>
          <w:numId w:val="51"/>
        </w:numPr>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14:paraId="7229A872" w14:textId="7BC741E0" w:rsidR="00F77DB2" w:rsidRPr="007009AE" w:rsidRDefault="00F77DB2" w:rsidP="006743D7">
      <w:pPr>
        <w:widowControl/>
        <w:numPr>
          <w:ilvl w:val="0"/>
          <w:numId w:val="51"/>
        </w:numPr>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 przeprowadza próby i sprawdzenia przed odbiorem przewidzianym</w:t>
      </w:r>
      <w:r w:rsidR="00C101A6" w:rsidRPr="007009AE">
        <w:rPr>
          <w:rFonts w:ascii="Arial" w:hAnsi="Arial" w:cs="Arial"/>
          <w:color w:val="auto"/>
          <w:sz w:val="22"/>
          <w:szCs w:val="22"/>
          <w:lang w:eastAsia="pl-PL"/>
        </w:rPr>
        <w:t xml:space="preserve"> </w:t>
      </w:r>
      <w:r w:rsidR="00EA21CB" w:rsidRPr="007009AE">
        <w:rPr>
          <w:rFonts w:ascii="Arial" w:hAnsi="Arial" w:cs="Arial"/>
          <w:color w:val="auto"/>
          <w:sz w:val="22"/>
          <w:szCs w:val="22"/>
          <w:lang w:eastAsia="pl-PL"/>
        </w:rPr>
        <w:br/>
      </w:r>
      <w:r w:rsidRPr="007009AE">
        <w:rPr>
          <w:rFonts w:ascii="Arial" w:hAnsi="Arial" w:cs="Arial"/>
          <w:color w:val="auto"/>
          <w:sz w:val="22"/>
          <w:szCs w:val="22"/>
          <w:lang w:eastAsia="pl-PL"/>
        </w:rPr>
        <w:t>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3300617" w14:textId="77777777" w:rsidR="00F77DB2" w:rsidRPr="007009AE" w:rsidRDefault="00F77DB2" w:rsidP="006743D7">
      <w:pPr>
        <w:widowControl/>
        <w:numPr>
          <w:ilvl w:val="0"/>
          <w:numId w:val="51"/>
        </w:numPr>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7009AE">
        <w:rPr>
          <w:rFonts w:ascii="Arial" w:hAnsi="Arial" w:cs="Arial"/>
          <w:color w:val="auto"/>
          <w:sz w:val="22"/>
          <w:szCs w:val="22"/>
          <w:lang w:eastAsia="pl-PL"/>
        </w:rPr>
        <w:br/>
        <w:t>określonych szczegółowo w OPZ.</w:t>
      </w:r>
    </w:p>
    <w:p w14:paraId="246670C1" w14:textId="208E3C89" w:rsidR="00F77DB2" w:rsidRPr="007009AE" w:rsidRDefault="00F77DB2" w:rsidP="006743D7">
      <w:pPr>
        <w:widowControl/>
        <w:numPr>
          <w:ilvl w:val="0"/>
          <w:numId w:val="51"/>
        </w:numPr>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 najpóźniej w dniu zakończenia czynności odbioru końcowego jest obowiązany doręczyć odbierającemu instrukcję użytkowania i konserwacji maszyn</w:t>
      </w:r>
      <w:r w:rsidR="00C101A6" w:rsidRPr="007009AE">
        <w:rPr>
          <w:rFonts w:ascii="Arial" w:hAnsi="Arial" w:cs="Arial"/>
          <w:color w:val="auto"/>
          <w:sz w:val="22"/>
          <w:szCs w:val="22"/>
          <w:lang w:eastAsia="pl-PL"/>
        </w:rPr>
        <w:t xml:space="preserve"> </w:t>
      </w:r>
      <w:r w:rsidR="00EA21CB" w:rsidRPr="007009AE">
        <w:rPr>
          <w:rFonts w:ascii="Arial" w:hAnsi="Arial" w:cs="Arial"/>
          <w:color w:val="auto"/>
          <w:sz w:val="22"/>
          <w:szCs w:val="22"/>
          <w:lang w:eastAsia="pl-PL"/>
        </w:rPr>
        <w:br/>
      </w:r>
      <w:r w:rsidRPr="007009AE">
        <w:rPr>
          <w:rFonts w:ascii="Arial" w:hAnsi="Arial" w:cs="Arial"/>
          <w:color w:val="auto"/>
          <w:sz w:val="22"/>
          <w:szCs w:val="22"/>
          <w:lang w:eastAsia="pl-PL"/>
        </w:rPr>
        <w:t>i urządzeń dostarczonych przez Wykonawcę, jeżeli ich producent jest obowiązany do dostarczenia takiej instrukcji. W razie wprowadzenia przez Wykonawcę, za zgodą Zamawiającego przewidzianą w Umowie, zamiennych rozwiązań lub wyposażenia</w:t>
      </w:r>
      <w:r w:rsidR="00C101A6" w:rsidRPr="007009AE">
        <w:rPr>
          <w:rFonts w:ascii="Arial" w:hAnsi="Arial" w:cs="Arial"/>
          <w:color w:val="auto"/>
          <w:sz w:val="22"/>
          <w:szCs w:val="22"/>
          <w:lang w:eastAsia="pl-PL"/>
        </w:rPr>
        <w:t xml:space="preserve"> </w:t>
      </w:r>
      <w:r w:rsidR="00DD19EF"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w następstwie użytkowania i konserwacji obiektu lub maszyn i urządzeń.</w:t>
      </w:r>
    </w:p>
    <w:p w14:paraId="09007222" w14:textId="09A5D11C" w:rsidR="00F77DB2" w:rsidRPr="007009AE" w:rsidRDefault="00F77DB2" w:rsidP="006743D7">
      <w:pPr>
        <w:widowControl/>
        <w:numPr>
          <w:ilvl w:val="0"/>
          <w:numId w:val="51"/>
        </w:numPr>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w:t>
      </w:r>
      <w:r w:rsidR="00786469" w:rsidRPr="007009AE">
        <w:rPr>
          <w:rFonts w:ascii="Arial" w:hAnsi="Arial" w:cs="Arial"/>
          <w:color w:val="auto"/>
          <w:sz w:val="22"/>
          <w:szCs w:val="22"/>
          <w:lang w:eastAsia="pl-PL"/>
        </w:rPr>
        <w:t>,</w:t>
      </w:r>
      <w:r w:rsidRPr="007009AE">
        <w:rPr>
          <w:rFonts w:ascii="Arial" w:hAnsi="Arial" w:cs="Arial"/>
          <w:color w:val="auto"/>
          <w:sz w:val="22"/>
          <w:szCs w:val="22"/>
          <w:lang w:eastAsia="pl-PL"/>
        </w:rPr>
        <w:t xml:space="preserve"> najpóźniej w dniu zakończenia czynności odbioru końcowego</w:t>
      </w:r>
      <w:r w:rsidR="00786469" w:rsidRPr="007009AE">
        <w:rPr>
          <w:rFonts w:ascii="Arial" w:hAnsi="Arial" w:cs="Arial"/>
          <w:color w:val="auto"/>
          <w:sz w:val="22"/>
          <w:szCs w:val="22"/>
          <w:lang w:eastAsia="pl-PL"/>
        </w:rPr>
        <w:t>,</w:t>
      </w:r>
      <w:r w:rsidRPr="007009AE">
        <w:rPr>
          <w:rFonts w:ascii="Arial" w:hAnsi="Arial" w:cs="Arial"/>
          <w:color w:val="auto"/>
          <w:sz w:val="22"/>
          <w:szCs w:val="22"/>
          <w:lang w:eastAsia="pl-PL"/>
        </w:rPr>
        <w:t xml:space="preserve"> jest obowiązany doręczyć Zamawiającemu geodezyjną inwentaryzację powykonawczą całości wykonanych robót budowlanych w formie wydruku mapowego, zbiorczo dla </w:t>
      </w:r>
      <w:r w:rsidRPr="007009AE">
        <w:rPr>
          <w:rFonts w:ascii="Arial" w:hAnsi="Arial" w:cs="Arial"/>
          <w:color w:val="auto"/>
          <w:sz w:val="22"/>
          <w:szCs w:val="22"/>
          <w:lang w:eastAsia="pl-PL"/>
        </w:rPr>
        <w:lastRenderedPageBreak/>
        <w:t xml:space="preserve">wszystkich branż, wraz z potwierdzeniem złożenia jej w Powiatowym Ośrodku Dokumentacji </w:t>
      </w:r>
      <w:proofErr w:type="spellStart"/>
      <w:r w:rsidRPr="007009AE">
        <w:rPr>
          <w:rFonts w:ascii="Arial" w:hAnsi="Arial" w:cs="Arial"/>
          <w:color w:val="auto"/>
          <w:sz w:val="22"/>
          <w:szCs w:val="22"/>
          <w:lang w:eastAsia="pl-PL"/>
        </w:rPr>
        <w:t>Geodezyjno</w:t>
      </w:r>
      <w:proofErr w:type="spellEnd"/>
      <w:r w:rsidRPr="007009AE">
        <w:rPr>
          <w:rFonts w:ascii="Arial" w:hAnsi="Arial" w:cs="Arial"/>
          <w:color w:val="auto"/>
          <w:sz w:val="22"/>
          <w:szCs w:val="22"/>
          <w:lang w:eastAsia="pl-PL"/>
        </w:rPr>
        <w:t xml:space="preserve"> – Kartograficznej.</w:t>
      </w:r>
    </w:p>
    <w:p w14:paraId="712749E8" w14:textId="1A558590" w:rsidR="00F77DB2" w:rsidRPr="007009AE" w:rsidRDefault="00F77DB2" w:rsidP="006743D7">
      <w:pPr>
        <w:widowControl/>
        <w:numPr>
          <w:ilvl w:val="0"/>
          <w:numId w:val="51"/>
        </w:numPr>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Zakończenie wszystkich robót i przeprowadzenie z wynikiem pozytywnym prób </w:t>
      </w:r>
      <w:r w:rsidRPr="007009AE">
        <w:rPr>
          <w:rFonts w:ascii="Arial" w:hAnsi="Arial" w:cs="Arial"/>
          <w:color w:val="auto"/>
          <w:sz w:val="22"/>
          <w:szCs w:val="22"/>
          <w:lang w:eastAsia="pl-PL"/>
        </w:rPr>
        <w:br/>
        <w:t xml:space="preserve">i sprawdzeń Kierownik Budowy stwierdza wpisem do dziennika budowy. Potwierdzenia zgodności wpisu ze stanem faktycznym przez </w:t>
      </w:r>
      <w:r w:rsidR="00786469" w:rsidRPr="007009AE">
        <w:rPr>
          <w:rFonts w:ascii="Arial" w:hAnsi="Arial" w:cs="Arial"/>
          <w:color w:val="auto"/>
          <w:sz w:val="22"/>
          <w:szCs w:val="22"/>
          <w:lang w:eastAsia="pl-PL"/>
        </w:rPr>
        <w:t>I</w:t>
      </w:r>
      <w:r w:rsidRPr="007009AE">
        <w:rPr>
          <w:rFonts w:ascii="Arial" w:hAnsi="Arial" w:cs="Arial"/>
          <w:color w:val="auto"/>
          <w:sz w:val="22"/>
          <w:szCs w:val="22"/>
          <w:lang w:eastAsia="pl-PL"/>
        </w:rPr>
        <w:t xml:space="preserve">nspektora </w:t>
      </w:r>
      <w:r w:rsidR="00786469" w:rsidRPr="007009AE">
        <w:rPr>
          <w:rFonts w:ascii="Arial" w:hAnsi="Arial" w:cs="Arial"/>
          <w:color w:val="auto"/>
          <w:sz w:val="22"/>
          <w:szCs w:val="22"/>
          <w:lang w:eastAsia="pl-PL"/>
        </w:rPr>
        <w:t>N</w:t>
      </w:r>
      <w:r w:rsidRPr="007009AE">
        <w:rPr>
          <w:rFonts w:ascii="Arial" w:hAnsi="Arial" w:cs="Arial"/>
          <w:color w:val="auto"/>
          <w:sz w:val="22"/>
          <w:szCs w:val="22"/>
          <w:lang w:eastAsia="pl-PL"/>
        </w:rPr>
        <w:t>adzoru lub brak ustosunkowania się do wpisu w ciągu 5 dni oznacza osiągnięcie gotowości do odbioru końcowego z dniem wpisu do dziennika budowy. O osiągnięciu gotowości do odbioru końcowego Wykonawca jest obowiązany zawiadomić na piśmie Zamawiającego.</w:t>
      </w:r>
    </w:p>
    <w:p w14:paraId="0B4B3508" w14:textId="427C4D5D" w:rsidR="00F77DB2" w:rsidRPr="007009AE" w:rsidRDefault="00F77DB2" w:rsidP="006743D7">
      <w:pPr>
        <w:widowControl/>
        <w:numPr>
          <w:ilvl w:val="0"/>
          <w:numId w:val="51"/>
        </w:numPr>
        <w:tabs>
          <w:tab w:val="left" w:pos="426"/>
        </w:tabs>
        <w:suppressAutoHyphens w:val="0"/>
        <w:spacing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Zamawiający może odmówić odbioru końcowego, a jego kosztami obciążyć Wykonawcę.</w:t>
      </w:r>
    </w:p>
    <w:p w14:paraId="5F3E2F2C" w14:textId="77777777" w:rsidR="00F77DB2" w:rsidRPr="007009AE" w:rsidRDefault="00F77DB2" w:rsidP="006743D7">
      <w:pPr>
        <w:widowControl/>
        <w:numPr>
          <w:ilvl w:val="0"/>
          <w:numId w:val="51"/>
        </w:numPr>
        <w:tabs>
          <w:tab w:val="left" w:pos="426"/>
        </w:tabs>
        <w:suppressAutoHyphens w:val="0"/>
        <w:spacing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Jeżeli w toku czynności odbioru końcowego zostaną stwierdzone wady:</w:t>
      </w:r>
    </w:p>
    <w:p w14:paraId="6FA49ED2" w14:textId="77777777" w:rsidR="00F77DB2" w:rsidRPr="007009AE" w:rsidRDefault="00F77DB2" w:rsidP="006743D7">
      <w:pPr>
        <w:widowControl/>
        <w:numPr>
          <w:ilvl w:val="1"/>
          <w:numId w:val="5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nadające się do usunięcia – Zamawiający może odmówić odbioru końcowego </w:t>
      </w:r>
      <w:r w:rsidRPr="007009AE">
        <w:rPr>
          <w:rFonts w:ascii="Arial" w:hAnsi="Arial" w:cs="Arial"/>
          <w:color w:val="auto"/>
          <w:sz w:val="22"/>
          <w:szCs w:val="22"/>
          <w:lang w:eastAsia="pl-PL"/>
        </w:rPr>
        <w:br/>
        <w:t>do czasu usunięcia wad,</w:t>
      </w:r>
    </w:p>
    <w:p w14:paraId="196DD773" w14:textId="75A20402" w:rsidR="00F77DB2" w:rsidRPr="007009AE" w:rsidRDefault="00F77DB2" w:rsidP="006743D7">
      <w:pPr>
        <w:widowControl/>
        <w:numPr>
          <w:ilvl w:val="1"/>
          <w:numId w:val="5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nie nadające się do usunięcia – Zamawiający wykonuje uprawnienia określone </w:t>
      </w:r>
      <w:r w:rsidRPr="007009AE">
        <w:rPr>
          <w:rFonts w:ascii="Arial" w:hAnsi="Arial" w:cs="Arial"/>
          <w:color w:val="auto"/>
          <w:sz w:val="22"/>
          <w:szCs w:val="22"/>
          <w:lang w:eastAsia="pl-PL"/>
        </w:rPr>
        <w:br/>
        <w:t>w § 1</w:t>
      </w:r>
      <w:r w:rsidR="007779D5" w:rsidRPr="007009AE">
        <w:rPr>
          <w:rFonts w:ascii="Arial" w:hAnsi="Arial" w:cs="Arial"/>
          <w:color w:val="auto"/>
          <w:sz w:val="22"/>
          <w:szCs w:val="22"/>
          <w:lang w:eastAsia="pl-PL"/>
        </w:rPr>
        <w:t>5</w:t>
      </w:r>
      <w:r w:rsidRPr="007009AE">
        <w:rPr>
          <w:rFonts w:ascii="Arial" w:hAnsi="Arial" w:cs="Arial"/>
          <w:color w:val="auto"/>
          <w:sz w:val="22"/>
          <w:szCs w:val="22"/>
          <w:lang w:eastAsia="pl-PL"/>
        </w:rPr>
        <w:t xml:space="preserve"> ust. 12 Umowy. </w:t>
      </w:r>
    </w:p>
    <w:p w14:paraId="25EF25AE" w14:textId="6139792F" w:rsidR="00F77DB2" w:rsidRPr="007009AE" w:rsidRDefault="00F77DB2" w:rsidP="006743D7">
      <w:pPr>
        <w:widowControl/>
        <w:numPr>
          <w:ilvl w:val="0"/>
          <w:numId w:val="51"/>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15" w:name="ddd"/>
      <w:bookmarkEnd w:id="15"/>
      <w:r w:rsidRPr="007009AE">
        <w:rPr>
          <w:rFonts w:ascii="Arial" w:hAnsi="Arial" w:cs="Arial"/>
          <w:color w:val="auto"/>
          <w:sz w:val="22"/>
          <w:szCs w:val="22"/>
          <w:lang w:eastAsia="pl-PL"/>
        </w:rPr>
        <w:t>W razie odmowy przez Zamawiającego odbioru końcowego z pr</w:t>
      </w:r>
      <w:r w:rsidR="00D17F69" w:rsidRPr="007009AE">
        <w:rPr>
          <w:rFonts w:ascii="Arial" w:hAnsi="Arial" w:cs="Arial"/>
          <w:color w:val="auto"/>
          <w:sz w:val="22"/>
          <w:szCs w:val="22"/>
          <w:lang w:eastAsia="pl-PL"/>
        </w:rPr>
        <w:t>zyczyn, o których mowa w ust. 12 lub 13</w:t>
      </w:r>
      <w:r w:rsidRPr="007009AE">
        <w:rPr>
          <w:rFonts w:ascii="Arial" w:hAnsi="Arial" w:cs="Arial"/>
          <w:color w:val="auto"/>
          <w:sz w:val="22"/>
          <w:szCs w:val="22"/>
          <w:lang w:eastAsia="pl-PL"/>
        </w:rPr>
        <w:t xml:space="preserve"> pkt</w:t>
      </w:r>
      <w:r w:rsidR="00DA6ADF" w:rsidRPr="007009AE">
        <w:rPr>
          <w:rFonts w:ascii="Arial" w:hAnsi="Arial" w:cs="Arial"/>
          <w:color w:val="auto"/>
          <w:sz w:val="22"/>
          <w:szCs w:val="22"/>
          <w:lang w:eastAsia="pl-PL"/>
        </w:rPr>
        <w:t xml:space="preserve"> 1), nowy termin</w:t>
      </w:r>
      <w:r w:rsidRPr="007009AE">
        <w:rPr>
          <w:rFonts w:ascii="Arial" w:hAnsi="Arial" w:cs="Arial"/>
          <w:color w:val="auto"/>
          <w:sz w:val="22"/>
          <w:szCs w:val="22"/>
          <w:lang w:eastAsia="pl-PL"/>
        </w:rPr>
        <w:t xml:space="preserve"> osiągnięcia gotowości przedmiotu do odbioru końcowego ustala się zgodnie z ust. 6. </w:t>
      </w:r>
      <w:r w:rsidRPr="007009AE">
        <w:rPr>
          <w:rFonts w:ascii="Arial" w:hAnsi="Arial" w:cs="Arial"/>
          <w:color w:val="auto"/>
          <w:sz w:val="22"/>
          <w:szCs w:val="22"/>
          <w:lang w:eastAsia="pl-PL"/>
        </w:rPr>
        <w:fldChar w:fldCharType="begin"/>
      </w:r>
      <w:r w:rsidRPr="007009AE">
        <w:rPr>
          <w:rFonts w:ascii="Arial" w:hAnsi="Arial" w:cs="Arial"/>
          <w:color w:val="auto"/>
          <w:sz w:val="22"/>
          <w:szCs w:val="22"/>
          <w:lang w:eastAsia="pl-PL"/>
        </w:rPr>
        <w:instrText xml:space="preserve"> REF ddd </w:instrText>
      </w:r>
      <w:r w:rsidRPr="007009AE">
        <w:rPr>
          <w:rFonts w:ascii="Arial" w:hAnsi="Arial" w:cs="Arial"/>
          <w:color w:val="auto"/>
          <w:sz w:val="22"/>
          <w:szCs w:val="22"/>
          <w:lang w:eastAsia="pl-PL"/>
        </w:rPr>
        <w:fldChar w:fldCharType="end"/>
      </w:r>
      <w:r w:rsidRPr="007009AE">
        <w:rPr>
          <w:rFonts w:ascii="Arial" w:hAnsi="Arial" w:cs="Arial"/>
          <w:color w:val="auto"/>
          <w:sz w:val="22"/>
          <w:szCs w:val="22"/>
          <w:lang w:eastAsia="pl-PL"/>
        </w:rPr>
        <w:fldChar w:fldCharType="begin"/>
      </w:r>
      <w:r w:rsidRPr="007009AE">
        <w:rPr>
          <w:rFonts w:ascii="Arial" w:hAnsi="Arial" w:cs="Arial"/>
          <w:color w:val="auto"/>
          <w:sz w:val="22"/>
          <w:szCs w:val="22"/>
          <w:lang w:eastAsia="pl-PL"/>
        </w:rPr>
        <w:instrText xml:space="preserve"> REF ddd </w:instrText>
      </w:r>
      <w:r w:rsidRPr="007009AE">
        <w:rPr>
          <w:rFonts w:ascii="Arial" w:hAnsi="Arial" w:cs="Arial"/>
          <w:color w:val="auto"/>
          <w:sz w:val="22"/>
          <w:szCs w:val="22"/>
          <w:lang w:eastAsia="pl-PL"/>
        </w:rPr>
        <w:fldChar w:fldCharType="end"/>
      </w:r>
      <w:r w:rsidRPr="007009AE">
        <w:rPr>
          <w:rFonts w:ascii="Arial" w:hAnsi="Arial" w:cs="Arial"/>
          <w:color w:val="auto"/>
          <w:sz w:val="22"/>
          <w:szCs w:val="22"/>
          <w:lang w:eastAsia="pl-PL"/>
        </w:rPr>
        <w:fldChar w:fldCharType="begin"/>
      </w:r>
      <w:r w:rsidRPr="007009AE">
        <w:rPr>
          <w:rFonts w:ascii="Arial" w:hAnsi="Arial" w:cs="Arial"/>
          <w:color w:val="auto"/>
          <w:sz w:val="22"/>
          <w:szCs w:val="22"/>
          <w:lang w:eastAsia="pl-PL"/>
        </w:rPr>
        <w:instrText xml:space="preserve"> REF ddd </w:instrText>
      </w:r>
      <w:r w:rsidRPr="007009AE">
        <w:rPr>
          <w:rFonts w:ascii="Arial" w:hAnsi="Arial" w:cs="Arial"/>
          <w:color w:val="auto"/>
          <w:sz w:val="22"/>
          <w:szCs w:val="22"/>
          <w:lang w:eastAsia="pl-PL"/>
        </w:rPr>
        <w:fldChar w:fldCharType="end"/>
      </w:r>
    </w:p>
    <w:p w14:paraId="628541F3" w14:textId="77777777" w:rsidR="00F77DB2" w:rsidRPr="007009AE" w:rsidRDefault="00F77DB2" w:rsidP="006743D7">
      <w:pPr>
        <w:widowControl/>
        <w:numPr>
          <w:ilvl w:val="0"/>
          <w:numId w:val="51"/>
        </w:numPr>
        <w:suppressAutoHyphens w:val="0"/>
        <w:spacing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 czynności odbioru końcowego sporządza się protokół, który powinien zawierać ustalenia poczynione w toku odbioru, a w szczególności:</w:t>
      </w:r>
    </w:p>
    <w:p w14:paraId="2D3FFAE5" w14:textId="77777777"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oznaczenie miejsca sporządzenia protokołu,</w:t>
      </w:r>
    </w:p>
    <w:p w14:paraId="0A88E116" w14:textId="77777777"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datę rozpoczęcia i zakończenia czynności odbioru,</w:t>
      </w:r>
    </w:p>
    <w:p w14:paraId="402FBDD1" w14:textId="77777777"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oznaczenie osób uczestniczących w odbiorze i charakteru, w jakim uczestniczą </w:t>
      </w:r>
      <w:r w:rsidRPr="007009AE">
        <w:rPr>
          <w:rFonts w:ascii="Arial" w:hAnsi="Arial" w:cs="Arial"/>
          <w:color w:val="auto"/>
          <w:sz w:val="22"/>
          <w:szCs w:val="22"/>
          <w:lang w:eastAsia="pl-PL"/>
        </w:rPr>
        <w:br/>
        <w:t>w tej czynności,</w:t>
      </w:r>
    </w:p>
    <w:p w14:paraId="0291D6F1" w14:textId="77777777"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wykaz dokumentów przygotowanych przez Wykonawcę i dokumentów przekazanych Zamawiającemu przy odbiorze,</w:t>
      </w:r>
    </w:p>
    <w:p w14:paraId="2FEF9120" w14:textId="313166AF"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wynik dokonanego sprawdzenia ilości i jakości robót podlegających odbiorowi, </w:t>
      </w:r>
      <w:r w:rsidRPr="007009AE">
        <w:rPr>
          <w:rFonts w:ascii="Arial" w:hAnsi="Arial" w:cs="Arial"/>
          <w:color w:val="auto"/>
          <w:sz w:val="22"/>
          <w:szCs w:val="22"/>
          <w:lang w:eastAsia="pl-PL"/>
        </w:rPr>
        <w:br/>
        <w:t>a w szczególności zgodności ich w</w:t>
      </w:r>
      <w:r w:rsidR="00DD19EF" w:rsidRPr="007009AE">
        <w:rPr>
          <w:rFonts w:ascii="Arial" w:hAnsi="Arial" w:cs="Arial"/>
          <w:color w:val="auto"/>
          <w:sz w:val="22"/>
          <w:szCs w:val="22"/>
          <w:lang w:eastAsia="pl-PL"/>
        </w:rPr>
        <w:t xml:space="preserve">ykonania z Umową, </w:t>
      </w:r>
      <w:r w:rsidR="00301D05">
        <w:rPr>
          <w:rFonts w:ascii="Arial" w:hAnsi="Arial" w:cs="Arial"/>
          <w:color w:val="auto"/>
          <w:sz w:val="22"/>
          <w:szCs w:val="22"/>
          <w:lang w:eastAsia="pl-PL"/>
        </w:rPr>
        <w:t>d</w:t>
      </w:r>
      <w:r w:rsidRPr="007009AE">
        <w:rPr>
          <w:rFonts w:ascii="Arial" w:hAnsi="Arial" w:cs="Arial"/>
          <w:color w:val="auto"/>
          <w:sz w:val="22"/>
          <w:szCs w:val="22"/>
          <w:lang w:eastAsia="pl-PL"/>
        </w:rPr>
        <w:t xml:space="preserve">okumentacją projektową, zasadami wiedzy technicznej i przepisami </w:t>
      </w:r>
      <w:proofErr w:type="spellStart"/>
      <w:r w:rsidRPr="007009AE">
        <w:rPr>
          <w:rFonts w:ascii="Arial" w:hAnsi="Arial" w:cs="Arial"/>
          <w:color w:val="auto"/>
          <w:sz w:val="22"/>
          <w:szCs w:val="22"/>
          <w:lang w:eastAsia="pl-PL"/>
        </w:rPr>
        <w:t>techniczno</w:t>
      </w:r>
      <w:proofErr w:type="spellEnd"/>
      <w:r w:rsidRPr="007009AE">
        <w:rPr>
          <w:rFonts w:ascii="Arial" w:hAnsi="Arial" w:cs="Arial"/>
          <w:color w:val="auto"/>
          <w:sz w:val="22"/>
          <w:szCs w:val="22"/>
          <w:lang w:eastAsia="pl-PL"/>
        </w:rPr>
        <w:t xml:space="preserve"> – budowlanymi,</w:t>
      </w:r>
    </w:p>
    <w:p w14:paraId="149F4D99" w14:textId="77777777"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wykaz ujawnionych wad,</w:t>
      </w:r>
    </w:p>
    <w:p w14:paraId="3E70B050" w14:textId="77777777" w:rsidR="00F77DB2" w:rsidRPr="007009AE" w:rsidRDefault="00F77DB2" w:rsidP="00451822">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428BCB7" w14:textId="77777777" w:rsidR="00F77DB2" w:rsidRPr="007009AE" w:rsidRDefault="00F77DB2" w:rsidP="00451822">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oświadczenia i wyjaśnienia Wykonawcy i osób uczestniczących w odbiorze końcowym,</w:t>
      </w:r>
    </w:p>
    <w:p w14:paraId="29DC6F2E" w14:textId="77777777" w:rsidR="00F77DB2" w:rsidRPr="007009AE" w:rsidRDefault="00F77DB2" w:rsidP="00451822">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potwierdzenie Zamawiającego otrzymania geodezyjnej inwentaryzacji powykonawcze</w:t>
      </w:r>
      <w:r w:rsidR="00BC05D1" w:rsidRPr="007009AE">
        <w:rPr>
          <w:rFonts w:ascii="Arial" w:hAnsi="Arial" w:cs="Arial"/>
          <w:color w:val="auto"/>
          <w:sz w:val="22"/>
          <w:szCs w:val="22"/>
          <w:lang w:eastAsia="pl-PL"/>
        </w:rPr>
        <w:t>j, o której mowa w § 10 ust. 10,</w:t>
      </w:r>
    </w:p>
    <w:p w14:paraId="08A2021E" w14:textId="77777777" w:rsidR="00F77DB2" w:rsidRPr="007009AE" w:rsidRDefault="00F77DB2" w:rsidP="00451822">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7009AE">
        <w:rPr>
          <w:rFonts w:ascii="Arial" w:hAnsi="Arial" w:cs="Arial"/>
          <w:color w:val="auto"/>
          <w:sz w:val="22"/>
          <w:szCs w:val="22"/>
          <w:lang w:eastAsia="pl-PL"/>
        </w:rPr>
        <w:t>Geodezyjno</w:t>
      </w:r>
      <w:proofErr w:type="spellEnd"/>
      <w:r w:rsidRPr="007009AE">
        <w:rPr>
          <w:rFonts w:ascii="Arial" w:hAnsi="Arial" w:cs="Arial"/>
          <w:color w:val="auto"/>
          <w:sz w:val="22"/>
          <w:szCs w:val="22"/>
          <w:lang w:eastAsia="pl-PL"/>
        </w:rPr>
        <w:t xml:space="preserve"> – Kartograficznej, </w:t>
      </w:r>
    </w:p>
    <w:p w14:paraId="4A37FA89" w14:textId="77777777" w:rsidR="00F77DB2" w:rsidRPr="007009AE" w:rsidRDefault="00F77DB2" w:rsidP="00451822">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podpisy przedstawicieli Zamawiającego, Wykonawcy i osób uczestniczących.</w:t>
      </w:r>
    </w:p>
    <w:p w14:paraId="6093381A" w14:textId="77777777" w:rsidR="00F77DB2" w:rsidRPr="007009AE" w:rsidRDefault="00F77DB2" w:rsidP="006743D7">
      <w:pPr>
        <w:widowControl/>
        <w:numPr>
          <w:ilvl w:val="0"/>
          <w:numId w:val="5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Protokół odbioru końcowego podpisany przez strony Zamawiający doręcza Wykonawcy w dniu zakończenia czynności odbioru końcowego. Dzień ten stanowi datę odbioru.</w:t>
      </w:r>
    </w:p>
    <w:p w14:paraId="0ADC3196" w14:textId="09588D5E" w:rsidR="00F77DB2" w:rsidRPr="007009AE" w:rsidRDefault="00F77DB2" w:rsidP="006743D7">
      <w:pPr>
        <w:widowControl/>
        <w:numPr>
          <w:ilvl w:val="0"/>
          <w:numId w:val="5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Przyjęcie przez Wykonawcę od Podwykonawcy robót wykonanych w obiektach</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3C670FCC" w14:textId="77777777" w:rsidR="00F77DB2" w:rsidRPr="007009AE" w:rsidRDefault="00F77DB2" w:rsidP="006743D7">
      <w:pPr>
        <w:widowControl/>
        <w:numPr>
          <w:ilvl w:val="0"/>
          <w:numId w:val="5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369E80A5" w14:textId="70736CF2" w:rsidR="00776E1E" w:rsidRPr="004657E2" w:rsidRDefault="00F77DB2" w:rsidP="004657E2">
      <w:pPr>
        <w:widowControl/>
        <w:numPr>
          <w:ilvl w:val="0"/>
          <w:numId w:val="5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2D0ADBC0"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11</w:t>
      </w:r>
      <w:r w:rsidRPr="007009AE">
        <w:rPr>
          <w:rFonts w:ascii="Arial" w:eastAsia="Times New Roman" w:hAnsi="Arial" w:cs="Arial"/>
          <w:b/>
          <w:bCs/>
          <w:color w:val="auto"/>
          <w:sz w:val="22"/>
          <w:szCs w:val="22"/>
        </w:rPr>
        <w:br/>
        <w:t>Podwykonawcy</w:t>
      </w:r>
    </w:p>
    <w:p w14:paraId="149D1498" w14:textId="77777777" w:rsidR="00BB04A6" w:rsidRPr="007009AE" w:rsidRDefault="00BB04A6" w:rsidP="00BB04A6">
      <w:pPr>
        <w:tabs>
          <w:tab w:val="left" w:pos="5320"/>
        </w:tabs>
        <w:spacing w:after="120" w:line="288" w:lineRule="auto"/>
        <w:jc w:val="center"/>
        <w:rPr>
          <w:b/>
          <w:color w:val="auto"/>
          <w:sz w:val="2"/>
          <w:szCs w:val="12"/>
        </w:rPr>
      </w:pPr>
    </w:p>
    <w:p w14:paraId="692BB567" w14:textId="77777777" w:rsidR="00DA6ADF" w:rsidRPr="007009AE" w:rsidRDefault="00DA6ADF" w:rsidP="006743D7">
      <w:pPr>
        <w:widowControl/>
        <w:numPr>
          <w:ilvl w:val="0"/>
          <w:numId w:val="5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 może powierzyć wykonanie części Przedmiotu Umowy Podwykonawcy na warunkach określonych w art. 647</w:t>
      </w:r>
      <w:r w:rsidRPr="007009AE">
        <w:rPr>
          <w:rFonts w:ascii="Arial" w:hAnsi="Arial" w:cs="Arial"/>
          <w:color w:val="auto"/>
          <w:sz w:val="22"/>
          <w:szCs w:val="22"/>
          <w:vertAlign w:val="superscript"/>
          <w:lang w:eastAsia="pl-PL"/>
        </w:rPr>
        <w:t>1</w:t>
      </w:r>
      <w:r w:rsidR="00160001" w:rsidRPr="007009AE">
        <w:rPr>
          <w:rFonts w:ascii="Arial" w:hAnsi="Arial" w:cs="Arial"/>
          <w:color w:val="auto"/>
          <w:sz w:val="22"/>
          <w:szCs w:val="22"/>
          <w:lang w:eastAsia="pl-PL"/>
        </w:rPr>
        <w:t xml:space="preserve"> Kodeksu cywilnego, ustawie Prawo zamówień p</w:t>
      </w:r>
      <w:r w:rsidRPr="007009AE">
        <w:rPr>
          <w:rFonts w:ascii="Arial" w:hAnsi="Arial" w:cs="Arial"/>
          <w:color w:val="auto"/>
          <w:sz w:val="22"/>
          <w:szCs w:val="22"/>
          <w:lang w:eastAsia="pl-PL"/>
        </w:rPr>
        <w:t xml:space="preserve">ublicznych i w niniejszej Umowie. </w:t>
      </w:r>
    </w:p>
    <w:p w14:paraId="4CDB145F" w14:textId="77777777" w:rsidR="00DA6ADF" w:rsidRPr="007009AE" w:rsidRDefault="00DA6ADF" w:rsidP="006743D7">
      <w:pPr>
        <w:widowControl/>
        <w:numPr>
          <w:ilvl w:val="0"/>
          <w:numId w:val="5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7009AE">
        <w:rPr>
          <w:rFonts w:ascii="Arial" w:hAnsi="Arial" w:cs="Arial"/>
          <w:color w:val="auto"/>
          <w:sz w:val="22"/>
          <w:szCs w:val="22"/>
          <w:lang w:eastAsia="pl-PL"/>
        </w:rPr>
        <w:br/>
        <w:t xml:space="preserve">z postanowieniami Umowy i przepisami obowiązującego prawa. </w:t>
      </w:r>
    </w:p>
    <w:p w14:paraId="48791459" w14:textId="0584AA97" w:rsidR="00DA6ADF" w:rsidRPr="007009AE" w:rsidRDefault="00742949" w:rsidP="00526780">
      <w:pPr>
        <w:widowControl/>
        <w:numPr>
          <w:ilvl w:val="0"/>
          <w:numId w:val="53"/>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16" w:name="page58"/>
      <w:bookmarkEnd w:id="16"/>
      <w:r w:rsidRPr="007009AE">
        <w:rPr>
          <w:rFonts w:ascii="Arial" w:hAnsi="Arial" w:cs="Arial"/>
          <w:color w:val="auto"/>
          <w:sz w:val="22"/>
          <w:szCs w:val="22"/>
          <w:lang w:eastAsia="pl-PL"/>
        </w:rPr>
        <w:t>Wykonanie części p</w:t>
      </w:r>
      <w:r w:rsidR="00DA6ADF" w:rsidRPr="007009AE">
        <w:rPr>
          <w:rFonts w:ascii="Arial" w:hAnsi="Arial" w:cs="Arial"/>
          <w:color w:val="auto"/>
          <w:sz w:val="22"/>
          <w:szCs w:val="22"/>
          <w:lang w:eastAsia="pl-PL"/>
        </w:rPr>
        <w:t>rzedmiotu Umowy przez Podwykonawców nie zwalnia Wykonawcy od odpowiedzialności i zobowiązań wynikających z postanowień Umowy.</w:t>
      </w:r>
    </w:p>
    <w:p w14:paraId="680E676E" w14:textId="659899A9" w:rsidR="00DA6ADF" w:rsidRPr="008406B0"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8406B0">
        <w:rPr>
          <w:rFonts w:ascii="Arial" w:hAnsi="Arial" w:cs="Arial"/>
          <w:color w:val="auto"/>
          <w:sz w:val="22"/>
          <w:szCs w:val="22"/>
          <w:lang w:eastAsia="pl-PL"/>
        </w:rPr>
        <w:t>Termin zapłaty wynagrodzen</w:t>
      </w:r>
      <w:r w:rsidR="00742949" w:rsidRPr="008406B0">
        <w:rPr>
          <w:rFonts w:ascii="Arial" w:hAnsi="Arial" w:cs="Arial"/>
          <w:color w:val="auto"/>
          <w:sz w:val="22"/>
          <w:szCs w:val="22"/>
          <w:lang w:eastAsia="pl-PL"/>
        </w:rPr>
        <w:t>ia Podwykonawcy przewidziany w U</w:t>
      </w:r>
      <w:r w:rsidRPr="008406B0">
        <w:rPr>
          <w:rFonts w:ascii="Arial" w:hAnsi="Arial" w:cs="Arial"/>
          <w:color w:val="auto"/>
          <w:sz w:val="22"/>
          <w:szCs w:val="22"/>
          <w:lang w:eastAsia="pl-PL"/>
        </w:rPr>
        <w:t xml:space="preserve">mowie </w:t>
      </w:r>
      <w:r w:rsidRPr="008406B0">
        <w:rPr>
          <w:rFonts w:ascii="Arial" w:hAnsi="Arial" w:cs="Arial"/>
          <w:color w:val="auto"/>
          <w:sz w:val="22"/>
          <w:szCs w:val="22"/>
          <w:lang w:eastAsia="pl-PL"/>
        </w:rPr>
        <w:br/>
        <w:t xml:space="preserve">o podwykonawstwo nie może być dłuższy </w:t>
      </w:r>
      <w:r w:rsidRPr="00301D05">
        <w:rPr>
          <w:rFonts w:ascii="Arial" w:hAnsi="Arial" w:cs="Arial"/>
          <w:color w:val="auto"/>
          <w:sz w:val="22"/>
          <w:szCs w:val="22"/>
          <w:lang w:eastAsia="pl-PL"/>
        </w:rPr>
        <w:t xml:space="preserve">niż 30 dni </w:t>
      </w:r>
      <w:r w:rsidRPr="008406B0">
        <w:rPr>
          <w:rFonts w:ascii="Arial" w:hAnsi="Arial" w:cs="Arial"/>
          <w:color w:val="auto"/>
          <w:sz w:val="22"/>
          <w:szCs w:val="22"/>
          <w:lang w:eastAsia="pl-PL"/>
        </w:rPr>
        <w:t>od dnia doręczenia Wykonawcy lub Podwykonawcy faktury lub rachunku, potwierdzających wykonanie zleconej Podwykonawcy roboty budowlanej</w:t>
      </w:r>
      <w:r w:rsidR="00301D05">
        <w:rPr>
          <w:rFonts w:ascii="Arial" w:hAnsi="Arial" w:cs="Arial"/>
          <w:color w:val="auto"/>
          <w:sz w:val="22"/>
          <w:szCs w:val="22"/>
          <w:lang w:eastAsia="pl-PL"/>
        </w:rPr>
        <w:t>, dostawy lub usługi.</w:t>
      </w:r>
    </w:p>
    <w:p w14:paraId="0BA2E3A5" w14:textId="683961EC" w:rsidR="00DA6ADF" w:rsidRPr="007009AE" w:rsidRDefault="00DA6ADF" w:rsidP="00526780">
      <w:pPr>
        <w:widowControl/>
        <w:numPr>
          <w:ilvl w:val="0"/>
          <w:numId w:val="53"/>
        </w:numPr>
        <w:tabs>
          <w:tab w:val="left" w:pos="426"/>
        </w:tabs>
        <w:suppressAutoHyphens w:val="0"/>
        <w:spacing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Zamawiający określa n</w:t>
      </w:r>
      <w:r w:rsidR="00742949" w:rsidRPr="007009AE">
        <w:rPr>
          <w:rFonts w:ascii="Arial" w:hAnsi="Arial" w:cs="Arial"/>
          <w:color w:val="auto"/>
          <w:sz w:val="22"/>
          <w:szCs w:val="22"/>
          <w:lang w:eastAsia="pl-PL"/>
        </w:rPr>
        <w:t>astępujące wymagania dotyczące U</w:t>
      </w:r>
      <w:r w:rsidRPr="007009AE">
        <w:rPr>
          <w:rFonts w:ascii="Arial" w:hAnsi="Arial" w:cs="Arial"/>
          <w:color w:val="auto"/>
          <w:sz w:val="22"/>
          <w:szCs w:val="22"/>
          <w:lang w:eastAsia="pl-PL"/>
        </w:rPr>
        <w:t>mowy o podwykonawstwo, której przedmiotem są roboty budowlane, których niespełnienie spowoduje zgłoszenie przez Zamawiającego odpowiednio zastrzeżeń lub sprzeciwu:</w:t>
      </w:r>
    </w:p>
    <w:p w14:paraId="0303EE03" w14:textId="77777777" w:rsidR="00DA6ADF" w:rsidRPr="007009AE" w:rsidRDefault="00DA6ADF" w:rsidP="006743D7">
      <w:pPr>
        <w:widowControl/>
        <w:numPr>
          <w:ilvl w:val="0"/>
          <w:numId w:val="55"/>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umowa o podwykonawstwo musi zawierać w szczególności następujące postanowienia dotyczące:</w:t>
      </w:r>
    </w:p>
    <w:p w14:paraId="48CE9DFD" w14:textId="77777777" w:rsidR="00DA6ADF" w:rsidRPr="007009AE" w:rsidRDefault="00DA6ADF" w:rsidP="006743D7">
      <w:pPr>
        <w:widowControl/>
        <w:numPr>
          <w:ilvl w:val="0"/>
          <w:numId w:val="56"/>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oznaczenia stron umowy,</w:t>
      </w:r>
    </w:p>
    <w:p w14:paraId="398FD5E5" w14:textId="77777777" w:rsidR="00DA6ADF" w:rsidRPr="007009AE" w:rsidRDefault="00DA6ADF" w:rsidP="006743D7">
      <w:pPr>
        <w:widowControl/>
        <w:numPr>
          <w:ilvl w:val="0"/>
          <w:numId w:val="56"/>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określenia zakresu robót budowlanych przewidzianych do wykonania,</w:t>
      </w:r>
    </w:p>
    <w:p w14:paraId="5E0D7AA5" w14:textId="77777777" w:rsidR="00DA6ADF" w:rsidRPr="007009AE" w:rsidRDefault="00DA6ADF" w:rsidP="006743D7">
      <w:pPr>
        <w:widowControl/>
        <w:numPr>
          <w:ilvl w:val="0"/>
          <w:numId w:val="56"/>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wskazania wysokości wynagrodzenia Podwykonawcy lub dalszego podwykonawcy, </w:t>
      </w:r>
    </w:p>
    <w:p w14:paraId="4626FE95" w14:textId="77777777" w:rsidR="00DA6ADF" w:rsidRPr="007009AE" w:rsidRDefault="00DA6ADF" w:rsidP="006743D7">
      <w:pPr>
        <w:widowControl/>
        <w:numPr>
          <w:ilvl w:val="0"/>
          <w:numId w:val="56"/>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61017085" w14:textId="6E2084DD" w:rsidR="00DA6ADF" w:rsidRPr="007009AE" w:rsidRDefault="00DA6ADF" w:rsidP="006743D7">
      <w:pPr>
        <w:widowControl/>
        <w:numPr>
          <w:ilvl w:val="0"/>
          <w:numId w:val="56"/>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sposobu rozliczeń, przy czym projekt lub umowa o podwykonawstwo nie może zawierać postanowień dotyczących sposobu rozliczeń za wykonany zakres </w:t>
      </w:r>
      <w:r w:rsidRPr="007009AE">
        <w:rPr>
          <w:rFonts w:ascii="Arial" w:hAnsi="Arial" w:cs="Arial"/>
          <w:color w:val="auto"/>
          <w:sz w:val="22"/>
          <w:szCs w:val="22"/>
          <w:lang w:eastAsia="pl-PL"/>
        </w:rPr>
        <w:lastRenderedPageBreak/>
        <w:t>uniemożliwiających rozliczenie tego zakresu pomiędzy Zamawiającym</w:t>
      </w:r>
      <w:r w:rsidR="00C101A6" w:rsidRPr="007009AE">
        <w:rPr>
          <w:rFonts w:ascii="Arial" w:hAnsi="Arial" w:cs="Arial"/>
          <w:color w:val="auto"/>
          <w:sz w:val="22"/>
          <w:szCs w:val="22"/>
          <w:lang w:eastAsia="pl-PL"/>
        </w:rPr>
        <w:t xml:space="preserve"> </w:t>
      </w:r>
      <w:r w:rsidR="00776E1E" w:rsidRPr="007009AE">
        <w:rPr>
          <w:rFonts w:ascii="Arial" w:hAnsi="Arial" w:cs="Arial"/>
          <w:color w:val="auto"/>
          <w:sz w:val="22"/>
          <w:szCs w:val="22"/>
          <w:lang w:eastAsia="pl-PL"/>
        </w:rPr>
        <w:br/>
      </w:r>
      <w:r w:rsidRPr="007009AE">
        <w:rPr>
          <w:rFonts w:ascii="Arial" w:hAnsi="Arial" w:cs="Arial"/>
          <w:color w:val="auto"/>
          <w:sz w:val="22"/>
          <w:szCs w:val="22"/>
          <w:lang w:eastAsia="pl-PL"/>
        </w:rPr>
        <w:t>a Wykonawcą na podstawie niniejszej Umowy,</w:t>
      </w:r>
    </w:p>
    <w:p w14:paraId="0F4688B8" w14:textId="4D51CF10" w:rsidR="00DA6ADF" w:rsidRPr="007009AE" w:rsidRDefault="00DA6ADF" w:rsidP="006743D7">
      <w:pPr>
        <w:widowControl/>
        <w:numPr>
          <w:ilvl w:val="0"/>
          <w:numId w:val="56"/>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17" w:name="page60"/>
      <w:bookmarkEnd w:id="17"/>
      <w:r w:rsidR="00776E1E" w:rsidRPr="007009AE">
        <w:rPr>
          <w:rFonts w:ascii="Arial" w:hAnsi="Arial" w:cs="Arial"/>
          <w:color w:val="auto"/>
          <w:sz w:val="22"/>
          <w:szCs w:val="22"/>
          <w:lang w:eastAsia="pl-PL"/>
        </w:rPr>
        <w:t>Zamawiającym a Wykonawcą,</w:t>
      </w:r>
    </w:p>
    <w:p w14:paraId="1FF7ABA0" w14:textId="24BE3407" w:rsidR="00DA6ADF" w:rsidRPr="008406B0" w:rsidRDefault="00DA6ADF" w:rsidP="006743D7">
      <w:pPr>
        <w:widowControl/>
        <w:numPr>
          <w:ilvl w:val="0"/>
          <w:numId w:val="56"/>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8406B0">
        <w:rPr>
          <w:rFonts w:ascii="Arial" w:hAnsi="Arial" w:cs="Arial"/>
          <w:color w:val="auto"/>
          <w:sz w:val="22"/>
          <w:szCs w:val="22"/>
          <w:lang w:eastAsia="pl-PL"/>
        </w:rPr>
        <w:t xml:space="preserve">terminu zapłaty wynagrodzenia Podwykonawcy z zastrzeżeniem, że nie może on być dłuższy niż </w:t>
      </w:r>
      <w:r w:rsidRPr="00301D05">
        <w:rPr>
          <w:rFonts w:ascii="Arial" w:hAnsi="Arial" w:cs="Arial"/>
          <w:color w:val="auto"/>
          <w:sz w:val="22"/>
          <w:szCs w:val="22"/>
          <w:lang w:eastAsia="pl-PL"/>
        </w:rPr>
        <w:t xml:space="preserve">30 dni </w:t>
      </w:r>
      <w:r w:rsidRPr="008406B0">
        <w:rPr>
          <w:rFonts w:ascii="Arial" w:hAnsi="Arial" w:cs="Arial"/>
          <w:color w:val="auto"/>
          <w:sz w:val="22"/>
          <w:szCs w:val="22"/>
          <w:lang w:eastAsia="pl-PL"/>
        </w:rPr>
        <w:t>od dnia doręczenia Wykonawcy lub Podwykonawcy faktury lub rachunku, potwierdzających wykonanie zleconej Podwykonawcy roboty budowlanej</w:t>
      </w:r>
      <w:r w:rsidR="00301D05">
        <w:rPr>
          <w:rFonts w:ascii="Arial" w:hAnsi="Arial" w:cs="Arial"/>
          <w:color w:val="auto"/>
          <w:sz w:val="22"/>
          <w:szCs w:val="22"/>
          <w:lang w:eastAsia="pl-PL"/>
        </w:rPr>
        <w:t xml:space="preserve"> dostawy lub usługi</w:t>
      </w:r>
    </w:p>
    <w:p w14:paraId="7B7FD61D" w14:textId="77777777" w:rsidR="00DA6ADF" w:rsidRPr="007009AE" w:rsidRDefault="00BC05D1" w:rsidP="006743D7">
      <w:pPr>
        <w:widowControl/>
        <w:numPr>
          <w:ilvl w:val="0"/>
          <w:numId w:val="55"/>
        </w:numPr>
        <w:tabs>
          <w:tab w:val="left" w:pos="426"/>
          <w:tab w:val="left" w:pos="567"/>
          <w:tab w:val="left" w:pos="851"/>
        </w:tabs>
        <w:suppressAutoHyphens w:val="0"/>
        <w:spacing w:line="288" w:lineRule="auto"/>
        <w:ind w:left="851"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u</w:t>
      </w:r>
      <w:r w:rsidR="00DA6ADF" w:rsidRPr="007009AE">
        <w:rPr>
          <w:rFonts w:ascii="Arial" w:hAnsi="Arial" w:cs="Arial"/>
          <w:color w:val="auto"/>
          <w:sz w:val="22"/>
          <w:szCs w:val="22"/>
          <w:lang w:eastAsia="pl-PL"/>
        </w:rPr>
        <w:t>mowa o podwykonawstwo, której przedmiotem są roboty budowlane nie może zawierać postanowień:</w:t>
      </w:r>
    </w:p>
    <w:p w14:paraId="72461131" w14:textId="77777777" w:rsidR="00DA6ADF" w:rsidRPr="007009AE" w:rsidRDefault="00DA6ADF" w:rsidP="006743D7">
      <w:pPr>
        <w:widowControl/>
        <w:numPr>
          <w:ilvl w:val="0"/>
          <w:numId w:val="57"/>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sprzecznych z treścią Umowy zawartej między Zamawiającym a Wykonawcą,</w:t>
      </w:r>
    </w:p>
    <w:p w14:paraId="050E6BFB" w14:textId="77777777" w:rsidR="00DA6ADF" w:rsidRPr="007009AE" w:rsidRDefault="00DA6ADF" w:rsidP="006743D7">
      <w:pPr>
        <w:widowControl/>
        <w:numPr>
          <w:ilvl w:val="0"/>
          <w:numId w:val="57"/>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551344F" w14:textId="2B4D8721" w:rsidR="00DA6ADF" w:rsidRPr="007009AE" w:rsidRDefault="00DA6ADF" w:rsidP="006743D7">
      <w:pPr>
        <w:widowControl/>
        <w:numPr>
          <w:ilvl w:val="0"/>
          <w:numId w:val="57"/>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uzależniających zwrot przez Wykonawcę Podwykonawcy lub dalszemu Podwykonawcy kwot zabezpieczenia należytego wykonania umowy, od zwrotu zabezp</w:t>
      </w:r>
      <w:r w:rsidR="00307A6B" w:rsidRPr="007009AE">
        <w:rPr>
          <w:rFonts w:ascii="Arial" w:hAnsi="Arial" w:cs="Arial"/>
          <w:color w:val="auto"/>
          <w:sz w:val="22"/>
          <w:szCs w:val="22"/>
          <w:lang w:eastAsia="pl-PL"/>
        </w:rPr>
        <w:t>ieczenia należytego wykonania U</w:t>
      </w:r>
      <w:r w:rsidRPr="007009AE">
        <w:rPr>
          <w:rFonts w:ascii="Arial" w:hAnsi="Arial" w:cs="Arial"/>
          <w:color w:val="auto"/>
          <w:sz w:val="22"/>
          <w:szCs w:val="22"/>
          <w:lang w:eastAsia="pl-PL"/>
        </w:rPr>
        <w:t>mowy przez Zamawiającego na rzecz Wykonawcy,</w:t>
      </w:r>
    </w:p>
    <w:p w14:paraId="6750700C" w14:textId="63D23872" w:rsidR="00DA6ADF" w:rsidRPr="007009AE" w:rsidRDefault="00DA6ADF" w:rsidP="006743D7">
      <w:pPr>
        <w:widowControl/>
        <w:numPr>
          <w:ilvl w:val="0"/>
          <w:numId w:val="57"/>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nakazujących Podwykonawcy lub dalszemu Podwykonawcy wniesienie zabezpieczenia wyko</w:t>
      </w:r>
      <w:r w:rsidR="00BB3FD6" w:rsidRPr="007009AE">
        <w:rPr>
          <w:rFonts w:ascii="Arial" w:hAnsi="Arial" w:cs="Arial"/>
          <w:color w:val="auto"/>
          <w:sz w:val="22"/>
          <w:szCs w:val="22"/>
          <w:lang w:eastAsia="pl-PL"/>
        </w:rPr>
        <w:t>nania lub należytego wykonania U</w:t>
      </w:r>
      <w:r w:rsidRPr="007009AE">
        <w:rPr>
          <w:rFonts w:ascii="Arial" w:hAnsi="Arial" w:cs="Arial"/>
          <w:color w:val="auto"/>
          <w:sz w:val="22"/>
          <w:szCs w:val="22"/>
          <w:lang w:eastAsia="pl-PL"/>
        </w:rPr>
        <w:t xml:space="preserve">mowy wyłącznie </w:t>
      </w:r>
      <w:r w:rsidRPr="007009AE">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7009AE">
        <w:rPr>
          <w:rFonts w:ascii="Arial" w:hAnsi="Arial" w:cs="Arial"/>
          <w:color w:val="auto"/>
          <w:sz w:val="22"/>
          <w:szCs w:val="22"/>
          <w:lang w:eastAsia="pl-PL"/>
        </w:rPr>
        <w:br/>
        <w:t>w szczególności w ustawie Prawo zamówień publicznych.</w:t>
      </w:r>
    </w:p>
    <w:p w14:paraId="13E762CA" w14:textId="11845377"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 lub Podwykonawca zamówienia na roboty budowlane zamierzający zawrzeć umowę o podwykonawstwo, której przedmiotem są roboty bu</w:t>
      </w:r>
      <w:r w:rsidR="00776E1E" w:rsidRPr="007009AE">
        <w:rPr>
          <w:rFonts w:ascii="Arial" w:hAnsi="Arial" w:cs="Arial"/>
          <w:color w:val="auto"/>
          <w:sz w:val="22"/>
          <w:szCs w:val="22"/>
          <w:lang w:eastAsia="pl-PL"/>
        </w:rPr>
        <w:t>dowlane, które składają się na p</w:t>
      </w:r>
      <w:r w:rsidRPr="007009AE">
        <w:rPr>
          <w:rFonts w:ascii="Arial" w:hAnsi="Arial" w:cs="Arial"/>
          <w:color w:val="auto"/>
          <w:sz w:val="22"/>
          <w:szCs w:val="22"/>
          <w:lang w:eastAsia="pl-PL"/>
        </w:rPr>
        <w:t>rzedmiot Umowy, jest zobowiązany, w trakcie realizacji Umowy, przedłożyć Zamawiającemu projekt umowy o podwykonawstwo, przy czym Podwykonawca zobowiązany jest dołącz</w:t>
      </w:r>
      <w:r w:rsidR="00C50FBC" w:rsidRPr="007009AE">
        <w:rPr>
          <w:rFonts w:ascii="Arial" w:hAnsi="Arial" w:cs="Arial"/>
          <w:color w:val="auto"/>
          <w:sz w:val="22"/>
          <w:szCs w:val="22"/>
          <w:lang w:eastAsia="pl-PL"/>
        </w:rPr>
        <w:t>yć zgodę Wykonawcy na zawarcie U</w:t>
      </w:r>
      <w:r w:rsidRPr="007009AE">
        <w:rPr>
          <w:rFonts w:ascii="Arial" w:hAnsi="Arial" w:cs="Arial"/>
          <w:color w:val="auto"/>
          <w:sz w:val="22"/>
          <w:szCs w:val="22"/>
          <w:lang w:eastAsia="pl-PL"/>
        </w:rPr>
        <w:t xml:space="preserve">mowy </w:t>
      </w:r>
      <w:r w:rsidRPr="007009AE">
        <w:rPr>
          <w:rFonts w:ascii="Arial" w:hAnsi="Arial" w:cs="Arial"/>
          <w:color w:val="auto"/>
          <w:sz w:val="22"/>
          <w:szCs w:val="22"/>
          <w:lang w:eastAsia="pl-PL"/>
        </w:rPr>
        <w:br/>
        <w:t>o podwykonawstwo o treści zgodnej z niniejszą Umową.</w:t>
      </w:r>
    </w:p>
    <w:p w14:paraId="2EC59E79" w14:textId="7BAC3A84"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Zamawiający w terminie do 7 dni od dnia prze</w:t>
      </w:r>
      <w:r w:rsidR="009C1492" w:rsidRPr="007009AE">
        <w:rPr>
          <w:rFonts w:ascii="Arial" w:hAnsi="Arial" w:cs="Arial"/>
          <w:color w:val="auto"/>
          <w:sz w:val="22"/>
          <w:szCs w:val="22"/>
          <w:lang w:eastAsia="pl-PL"/>
        </w:rPr>
        <w:t>kazania Zamawiającemu projektu U</w:t>
      </w:r>
      <w:r w:rsidRPr="007009AE">
        <w:rPr>
          <w:rFonts w:ascii="Arial" w:hAnsi="Arial" w:cs="Arial"/>
          <w:color w:val="auto"/>
          <w:sz w:val="22"/>
          <w:szCs w:val="22"/>
          <w:lang w:eastAsia="pl-PL"/>
        </w:rPr>
        <w:t>mowy, o której mowa w ust. 7, oraz projektu jej zmiany, może zgłosić w formie pisemnej zastrzeżenia, jeżeli nie speł</w:t>
      </w:r>
      <w:r w:rsidR="007A01CA" w:rsidRPr="007009AE">
        <w:rPr>
          <w:rFonts w:ascii="Arial" w:hAnsi="Arial" w:cs="Arial"/>
          <w:color w:val="auto"/>
          <w:sz w:val="22"/>
          <w:szCs w:val="22"/>
          <w:lang w:eastAsia="pl-PL"/>
        </w:rPr>
        <w:t>nia ona wymagań określonych w S</w:t>
      </w:r>
      <w:r w:rsidRPr="007009AE">
        <w:rPr>
          <w:rFonts w:ascii="Arial" w:hAnsi="Arial" w:cs="Arial"/>
          <w:color w:val="auto"/>
          <w:sz w:val="22"/>
          <w:szCs w:val="22"/>
          <w:lang w:eastAsia="pl-PL"/>
        </w:rPr>
        <w:t>WZ i niniejszej Umowie. Niezgłoszenie w formie pisemnej zastrz</w:t>
      </w:r>
      <w:r w:rsidR="009C1492" w:rsidRPr="007009AE">
        <w:rPr>
          <w:rFonts w:ascii="Arial" w:hAnsi="Arial" w:cs="Arial"/>
          <w:color w:val="auto"/>
          <w:sz w:val="22"/>
          <w:szCs w:val="22"/>
          <w:lang w:eastAsia="pl-PL"/>
        </w:rPr>
        <w:t>eżeń do przedłożonego projektu U</w:t>
      </w:r>
      <w:r w:rsidRPr="007009AE">
        <w:rPr>
          <w:rFonts w:ascii="Arial" w:hAnsi="Arial" w:cs="Arial"/>
          <w:color w:val="auto"/>
          <w:sz w:val="22"/>
          <w:szCs w:val="22"/>
          <w:lang w:eastAsia="pl-PL"/>
        </w:rPr>
        <w:t xml:space="preserve">mowy, </w:t>
      </w:r>
      <w:r w:rsidR="008406B0">
        <w:rPr>
          <w:rFonts w:ascii="Arial" w:hAnsi="Arial" w:cs="Arial"/>
          <w:color w:val="auto"/>
          <w:sz w:val="22"/>
          <w:szCs w:val="22"/>
          <w:lang w:eastAsia="pl-PL"/>
        </w:rPr>
        <w:br/>
      </w:r>
      <w:r w:rsidRPr="007009AE">
        <w:rPr>
          <w:rFonts w:ascii="Arial" w:hAnsi="Arial" w:cs="Arial"/>
          <w:color w:val="auto"/>
          <w:sz w:val="22"/>
          <w:szCs w:val="22"/>
          <w:lang w:eastAsia="pl-PL"/>
        </w:rPr>
        <w:t>w terminie określonym w zdaniu pierwszym, uw</w:t>
      </w:r>
      <w:r w:rsidR="009C1492" w:rsidRPr="007009AE">
        <w:rPr>
          <w:rFonts w:ascii="Arial" w:hAnsi="Arial" w:cs="Arial"/>
          <w:color w:val="auto"/>
          <w:sz w:val="22"/>
          <w:szCs w:val="22"/>
          <w:lang w:eastAsia="pl-PL"/>
        </w:rPr>
        <w:t>aża się za akceptację projektu U</w:t>
      </w:r>
      <w:r w:rsidRPr="007009AE">
        <w:rPr>
          <w:rFonts w:ascii="Arial" w:hAnsi="Arial" w:cs="Arial"/>
          <w:color w:val="auto"/>
          <w:sz w:val="22"/>
          <w:szCs w:val="22"/>
          <w:lang w:eastAsia="pl-PL"/>
        </w:rPr>
        <w:t xml:space="preserve">mowy </w:t>
      </w:r>
      <w:r w:rsidR="008406B0">
        <w:rPr>
          <w:rFonts w:ascii="Arial" w:hAnsi="Arial" w:cs="Arial"/>
          <w:color w:val="auto"/>
          <w:sz w:val="22"/>
          <w:szCs w:val="22"/>
          <w:lang w:eastAsia="pl-PL"/>
        </w:rPr>
        <w:br/>
      </w:r>
      <w:r w:rsidRPr="007009AE">
        <w:rPr>
          <w:rFonts w:ascii="Arial" w:hAnsi="Arial" w:cs="Arial"/>
          <w:color w:val="auto"/>
          <w:sz w:val="22"/>
          <w:szCs w:val="22"/>
          <w:lang w:eastAsia="pl-PL"/>
        </w:rPr>
        <w:t>o podwykonawstwo przez Zamawiającego.</w:t>
      </w:r>
    </w:p>
    <w:p w14:paraId="6E5D5F8C" w14:textId="521D28F6"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Wykonawca lub Podwykonawca zamówienia </w:t>
      </w:r>
      <w:r w:rsidR="00FB7EF7" w:rsidRPr="007009AE">
        <w:rPr>
          <w:rFonts w:ascii="Arial" w:hAnsi="Arial" w:cs="Arial"/>
          <w:color w:val="auto"/>
          <w:sz w:val="22"/>
          <w:szCs w:val="22"/>
          <w:lang w:eastAsia="pl-PL"/>
        </w:rPr>
        <w:t>na roboty budowlane stanowiące p</w:t>
      </w:r>
      <w:r w:rsidRPr="007009AE">
        <w:rPr>
          <w:rFonts w:ascii="Arial" w:hAnsi="Arial" w:cs="Arial"/>
          <w:color w:val="auto"/>
          <w:sz w:val="22"/>
          <w:szCs w:val="22"/>
          <w:lang w:eastAsia="pl-PL"/>
        </w:rPr>
        <w:t xml:space="preserve">rzedmiot Umowy, przedkłada Zamawiającemu poświadczoną za zgodność </w:t>
      </w:r>
      <w:r w:rsidRPr="007009AE">
        <w:rPr>
          <w:rFonts w:ascii="Arial" w:hAnsi="Arial" w:cs="Arial"/>
          <w:color w:val="auto"/>
          <w:sz w:val="22"/>
          <w:szCs w:val="22"/>
          <w:lang w:eastAsia="pl-PL"/>
        </w:rPr>
        <w:br/>
        <w:t>z oryginałem kopię zawartej umowy o podwykonawstwo, w terminie 7 dni</w:t>
      </w:r>
      <w:r w:rsidR="006E25D7" w:rsidRPr="007009AE">
        <w:rPr>
          <w:rFonts w:ascii="Arial" w:hAnsi="Arial" w:cs="Arial"/>
          <w:color w:val="auto"/>
          <w:sz w:val="22"/>
          <w:szCs w:val="22"/>
          <w:lang w:eastAsia="pl-PL"/>
        </w:rPr>
        <w:t xml:space="preserve"> od dnia jej zawarcia. Zawarta U</w:t>
      </w:r>
      <w:r w:rsidRPr="007009AE">
        <w:rPr>
          <w:rFonts w:ascii="Arial" w:hAnsi="Arial" w:cs="Arial"/>
          <w:color w:val="auto"/>
          <w:sz w:val="22"/>
          <w:szCs w:val="22"/>
          <w:lang w:eastAsia="pl-PL"/>
        </w:rPr>
        <w:t>mowa musi być identyczna w treści z projektem umowy, który podlegał akceptacji przez Zamawiającego.</w:t>
      </w:r>
    </w:p>
    <w:p w14:paraId="0F2764AA" w14:textId="14456D51"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Zamawiający w ter</w:t>
      </w:r>
      <w:r w:rsidR="00F408C5" w:rsidRPr="007009AE">
        <w:rPr>
          <w:rFonts w:ascii="Arial" w:hAnsi="Arial" w:cs="Arial"/>
          <w:color w:val="auto"/>
          <w:sz w:val="22"/>
          <w:szCs w:val="22"/>
          <w:lang w:eastAsia="pl-PL"/>
        </w:rPr>
        <w:t>minie 7 dni od dnia otrzymania U</w:t>
      </w:r>
      <w:r w:rsidRPr="007009AE">
        <w:rPr>
          <w:rFonts w:ascii="Arial" w:hAnsi="Arial" w:cs="Arial"/>
          <w:color w:val="auto"/>
          <w:sz w:val="22"/>
          <w:szCs w:val="22"/>
          <w:lang w:eastAsia="pl-PL"/>
        </w:rPr>
        <w:t>mowy o podwykonawstwo, której przedmiotem są roboty budowlane, zgłasza w f</w:t>
      </w:r>
      <w:r w:rsidR="00D2678A" w:rsidRPr="007009AE">
        <w:rPr>
          <w:rFonts w:ascii="Arial" w:hAnsi="Arial" w:cs="Arial"/>
          <w:color w:val="auto"/>
          <w:sz w:val="22"/>
          <w:szCs w:val="22"/>
          <w:lang w:eastAsia="pl-PL"/>
        </w:rPr>
        <w:t>ormie pisemnej sprzeciw do tej U</w:t>
      </w:r>
      <w:r w:rsidRPr="007009AE">
        <w:rPr>
          <w:rFonts w:ascii="Arial" w:hAnsi="Arial" w:cs="Arial"/>
          <w:color w:val="auto"/>
          <w:sz w:val="22"/>
          <w:szCs w:val="22"/>
          <w:lang w:eastAsia="pl-PL"/>
        </w:rPr>
        <w:t>mowy, jeżeli nie jest ona identyczna w treści z projektem umowy, który podlegał akceptacji.</w:t>
      </w:r>
    </w:p>
    <w:p w14:paraId="754D8953" w14:textId="1C6D3BC0" w:rsidR="00DA6ADF" w:rsidRPr="007009AE" w:rsidRDefault="00DA6ADF" w:rsidP="00526780">
      <w:pPr>
        <w:widowControl/>
        <w:numPr>
          <w:ilvl w:val="0"/>
          <w:numId w:val="53"/>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18" w:name="page59"/>
      <w:bookmarkEnd w:id="18"/>
      <w:r w:rsidRPr="007009AE">
        <w:rPr>
          <w:rFonts w:ascii="Arial" w:hAnsi="Arial" w:cs="Arial"/>
          <w:color w:val="auto"/>
          <w:sz w:val="22"/>
          <w:szCs w:val="22"/>
          <w:lang w:eastAsia="pl-PL"/>
        </w:rPr>
        <w:t>Wykonawca lub Podwykonawca zamówienia na roboty budowlane przedkłada Zamawiającemu poświadczoną za zgodno</w:t>
      </w:r>
      <w:r w:rsidR="00D2678A" w:rsidRPr="007009AE">
        <w:rPr>
          <w:rFonts w:ascii="Arial" w:hAnsi="Arial" w:cs="Arial"/>
          <w:color w:val="auto"/>
          <w:sz w:val="22"/>
          <w:szCs w:val="22"/>
          <w:lang w:eastAsia="pl-PL"/>
        </w:rPr>
        <w:t>ść z oryginałem kopię zawartej U</w:t>
      </w:r>
      <w:r w:rsidRPr="007009AE">
        <w:rPr>
          <w:rFonts w:ascii="Arial" w:hAnsi="Arial" w:cs="Arial"/>
          <w:color w:val="auto"/>
          <w:sz w:val="22"/>
          <w:szCs w:val="22"/>
          <w:lang w:eastAsia="pl-PL"/>
        </w:rPr>
        <w:t>mowy</w:t>
      </w:r>
      <w:r w:rsidR="00C101A6" w:rsidRPr="007009AE">
        <w:rPr>
          <w:rFonts w:ascii="Arial" w:hAnsi="Arial" w:cs="Arial"/>
          <w:color w:val="auto"/>
          <w:sz w:val="22"/>
          <w:szCs w:val="22"/>
          <w:lang w:eastAsia="pl-PL"/>
        </w:rPr>
        <w:t xml:space="preserve"> </w:t>
      </w:r>
      <w:r w:rsidR="00D2678A" w:rsidRPr="007009AE">
        <w:rPr>
          <w:rFonts w:ascii="Arial" w:hAnsi="Arial" w:cs="Arial"/>
          <w:color w:val="auto"/>
          <w:sz w:val="22"/>
          <w:szCs w:val="22"/>
          <w:lang w:eastAsia="pl-PL"/>
        </w:rPr>
        <w:br/>
      </w:r>
      <w:r w:rsidRPr="007009AE">
        <w:rPr>
          <w:rFonts w:ascii="Arial" w:hAnsi="Arial" w:cs="Arial"/>
          <w:color w:val="auto"/>
          <w:sz w:val="22"/>
          <w:szCs w:val="22"/>
          <w:lang w:eastAsia="pl-PL"/>
        </w:rP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C101A6" w:rsidRPr="007009AE">
        <w:rPr>
          <w:rFonts w:ascii="Arial" w:hAnsi="Arial" w:cs="Arial"/>
          <w:color w:val="auto"/>
          <w:sz w:val="22"/>
          <w:szCs w:val="22"/>
          <w:lang w:eastAsia="pl-PL"/>
        </w:rPr>
        <w:t xml:space="preserve"> </w:t>
      </w:r>
      <w:r w:rsidR="00F62A07"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i dostawy i usługi w zakresie zaplecza budowy (np. wyposażenie zaplecza, materiały biurowe, catering), usługi telekomunikacyjne, usługi w zakresie kierowania robotami budowlanymi, usługi pocztowe, usługi prawnicze. Wyłączenie, o którym mowa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w zdaniu pierwszym, nie dotyczy umów o podwykonawstwo o wartości większej niż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50 000,00 zł.</w:t>
      </w:r>
    </w:p>
    <w:p w14:paraId="3A9A1E81" w14:textId="5B3FF5C2"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t>
      </w:r>
      <w:r w:rsidRPr="008406B0">
        <w:rPr>
          <w:rFonts w:ascii="Arial" w:hAnsi="Arial" w:cs="Arial"/>
          <w:color w:val="auto"/>
          <w:sz w:val="22"/>
          <w:szCs w:val="22"/>
          <w:lang w:eastAsia="pl-PL"/>
        </w:rPr>
        <w:t>w § 1</w:t>
      </w:r>
      <w:r w:rsidR="007779D5" w:rsidRPr="008406B0">
        <w:rPr>
          <w:rFonts w:ascii="Arial" w:hAnsi="Arial" w:cs="Arial"/>
          <w:color w:val="auto"/>
          <w:sz w:val="22"/>
          <w:szCs w:val="22"/>
          <w:lang w:eastAsia="pl-PL"/>
        </w:rPr>
        <w:t>6</w:t>
      </w:r>
      <w:r w:rsidRPr="008406B0">
        <w:rPr>
          <w:rFonts w:ascii="Arial" w:hAnsi="Arial" w:cs="Arial"/>
          <w:color w:val="auto"/>
          <w:sz w:val="22"/>
          <w:szCs w:val="22"/>
          <w:lang w:eastAsia="pl-PL"/>
        </w:rPr>
        <w:t xml:space="preserve"> ust. 2 pkt</w:t>
      </w:r>
      <w:r w:rsidR="00974F21" w:rsidRPr="008406B0">
        <w:rPr>
          <w:rFonts w:ascii="Arial" w:hAnsi="Arial" w:cs="Arial"/>
          <w:color w:val="auto"/>
          <w:sz w:val="22"/>
          <w:szCs w:val="22"/>
          <w:lang w:eastAsia="pl-PL"/>
        </w:rPr>
        <w:t xml:space="preserve"> 6</w:t>
      </w:r>
      <w:r w:rsidRPr="008406B0">
        <w:rPr>
          <w:rFonts w:ascii="Arial" w:hAnsi="Arial" w:cs="Arial"/>
          <w:color w:val="auto"/>
          <w:sz w:val="22"/>
          <w:szCs w:val="22"/>
          <w:lang w:eastAsia="pl-PL"/>
        </w:rPr>
        <w:t xml:space="preserve"> </w:t>
      </w:r>
      <w:r w:rsidRPr="007009AE">
        <w:rPr>
          <w:rFonts w:ascii="Arial" w:hAnsi="Arial" w:cs="Arial"/>
          <w:color w:val="auto"/>
          <w:sz w:val="22"/>
          <w:szCs w:val="22"/>
          <w:lang w:eastAsia="pl-PL"/>
        </w:rPr>
        <w:t>Umowy.</w:t>
      </w:r>
    </w:p>
    <w:p w14:paraId="4590FD53" w14:textId="5540AD63"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 wraz z poświadczoną za zgodno</w:t>
      </w:r>
      <w:r w:rsidR="00F62A07" w:rsidRPr="007009AE">
        <w:rPr>
          <w:rFonts w:ascii="Arial" w:hAnsi="Arial" w:cs="Arial"/>
          <w:color w:val="auto"/>
          <w:sz w:val="22"/>
          <w:szCs w:val="22"/>
          <w:lang w:eastAsia="pl-PL"/>
        </w:rPr>
        <w:t>ść z oryginałem kopią zawartej U</w:t>
      </w:r>
      <w:r w:rsidRPr="007009AE">
        <w:rPr>
          <w:rFonts w:ascii="Arial" w:hAnsi="Arial" w:cs="Arial"/>
          <w:color w:val="auto"/>
          <w:sz w:val="22"/>
          <w:szCs w:val="22"/>
          <w:lang w:eastAsia="pl-PL"/>
        </w:rPr>
        <w:t>m</w:t>
      </w:r>
      <w:r w:rsidR="00974F21" w:rsidRPr="007009AE">
        <w:rPr>
          <w:rFonts w:ascii="Arial" w:hAnsi="Arial" w:cs="Arial"/>
          <w:color w:val="auto"/>
          <w:sz w:val="22"/>
          <w:szCs w:val="22"/>
          <w:lang w:eastAsia="pl-PL"/>
        </w:rPr>
        <w:t xml:space="preserve">owy </w:t>
      </w:r>
      <w:r w:rsidR="00974F21" w:rsidRPr="007009AE">
        <w:rPr>
          <w:rFonts w:ascii="Arial" w:hAnsi="Arial" w:cs="Arial"/>
          <w:color w:val="auto"/>
          <w:sz w:val="22"/>
          <w:szCs w:val="22"/>
          <w:lang w:eastAsia="pl-PL"/>
        </w:rPr>
        <w:br/>
        <w:t>o podwykonawstwo, o której</w:t>
      </w:r>
      <w:r w:rsidRPr="007009AE">
        <w:rPr>
          <w:rFonts w:ascii="Arial" w:hAnsi="Arial" w:cs="Arial"/>
          <w:color w:val="auto"/>
          <w:sz w:val="22"/>
          <w:szCs w:val="22"/>
          <w:lang w:eastAsia="pl-PL"/>
        </w:rPr>
        <w:t xml:space="preserve"> mowa w niniejszym paragrafie, przedłoży Zamawiającemu odpis z właściwego rejestru lub z centralnej ewidencji i informacji</w:t>
      </w:r>
      <w:r w:rsidR="00C101A6" w:rsidRPr="007009AE">
        <w:rPr>
          <w:rFonts w:ascii="Arial" w:hAnsi="Arial" w:cs="Arial"/>
          <w:color w:val="auto"/>
          <w:sz w:val="22"/>
          <w:szCs w:val="22"/>
          <w:lang w:eastAsia="pl-PL"/>
        </w:rPr>
        <w:t xml:space="preserve"> </w:t>
      </w:r>
      <w:r w:rsidR="00974F21" w:rsidRPr="007009AE">
        <w:rPr>
          <w:rFonts w:ascii="Arial" w:hAnsi="Arial" w:cs="Arial"/>
          <w:color w:val="auto"/>
          <w:sz w:val="22"/>
          <w:szCs w:val="22"/>
          <w:lang w:eastAsia="pl-PL"/>
        </w:rPr>
        <w:br/>
      </w:r>
      <w:r w:rsidRPr="007009AE">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14:paraId="66533769" w14:textId="7A50046B"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Postanowienia Umowy, określone w niniejszym paragrafie, stosuje się odpowiednio d</w:t>
      </w:r>
      <w:r w:rsidR="00F62A07" w:rsidRPr="007009AE">
        <w:rPr>
          <w:rFonts w:ascii="Arial" w:hAnsi="Arial" w:cs="Arial"/>
          <w:color w:val="auto"/>
          <w:sz w:val="22"/>
          <w:szCs w:val="22"/>
          <w:lang w:eastAsia="pl-PL"/>
        </w:rPr>
        <w:t>o wprowadzenia wszelkich zmian U</w:t>
      </w:r>
      <w:r w:rsidRPr="007009AE">
        <w:rPr>
          <w:rFonts w:ascii="Arial" w:hAnsi="Arial" w:cs="Arial"/>
          <w:color w:val="auto"/>
          <w:sz w:val="22"/>
          <w:szCs w:val="22"/>
          <w:lang w:eastAsia="pl-PL"/>
        </w:rPr>
        <w:t>mów o podwykonawstwo zawieranych</w:t>
      </w:r>
      <w:r w:rsidR="00C101A6" w:rsidRPr="007009AE">
        <w:rPr>
          <w:rFonts w:ascii="Arial" w:hAnsi="Arial" w:cs="Arial"/>
          <w:color w:val="auto"/>
          <w:sz w:val="22"/>
          <w:szCs w:val="22"/>
          <w:lang w:eastAsia="pl-PL"/>
        </w:rPr>
        <w:t xml:space="preserve"> </w:t>
      </w:r>
      <w:r w:rsidR="00653F2A" w:rsidRPr="007009AE">
        <w:rPr>
          <w:rFonts w:ascii="Arial" w:hAnsi="Arial" w:cs="Arial"/>
          <w:color w:val="auto"/>
          <w:sz w:val="22"/>
          <w:szCs w:val="22"/>
          <w:lang w:eastAsia="pl-PL"/>
        </w:rPr>
        <w:br/>
      </w:r>
      <w:r w:rsidRPr="007009AE">
        <w:rPr>
          <w:rFonts w:ascii="Arial" w:hAnsi="Arial" w:cs="Arial"/>
          <w:color w:val="auto"/>
          <w:sz w:val="22"/>
          <w:szCs w:val="22"/>
          <w:lang w:eastAsia="pl-PL"/>
        </w:rPr>
        <w:t>z Podwykonawcą lub dalszymi podwykonawcami.</w:t>
      </w:r>
    </w:p>
    <w:p w14:paraId="2181A451" w14:textId="4F1BD1C9"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Zamawiający nie ponosi</w:t>
      </w:r>
      <w:r w:rsidR="00F62A07" w:rsidRPr="007009AE">
        <w:rPr>
          <w:rFonts w:ascii="Arial" w:hAnsi="Arial" w:cs="Arial"/>
          <w:color w:val="auto"/>
          <w:sz w:val="22"/>
          <w:szCs w:val="22"/>
          <w:lang w:eastAsia="pl-PL"/>
        </w:rPr>
        <w:t xml:space="preserve"> odpowiedzialności za zawarcie U</w:t>
      </w:r>
      <w:r w:rsidRPr="007009AE">
        <w:rPr>
          <w:rFonts w:ascii="Arial" w:hAnsi="Arial" w:cs="Arial"/>
          <w:color w:val="auto"/>
          <w:sz w:val="22"/>
          <w:szCs w:val="22"/>
          <w:lang w:eastAsia="pl-PL"/>
        </w:rPr>
        <w:t xml:space="preserve">mowy z Podwykonawcami lub dalszymi podwykonawcami bez wymaganej zgody Zamawiającego, zaś skutki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z tego wynikające będą obciążały wyłącznie Wykonawcę.</w:t>
      </w:r>
    </w:p>
    <w:p w14:paraId="058983DB" w14:textId="77777777"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sidRPr="007009AE">
        <w:rPr>
          <w:rFonts w:ascii="Arial" w:hAnsi="Arial" w:cs="Arial"/>
          <w:color w:val="auto"/>
          <w:sz w:val="22"/>
          <w:szCs w:val="22"/>
          <w:lang w:eastAsia="pl-PL"/>
        </w:rPr>
        <w:br/>
      </w:r>
      <w:r w:rsidRPr="007009AE">
        <w:rPr>
          <w:rFonts w:ascii="Arial" w:hAnsi="Arial" w:cs="Arial"/>
          <w:color w:val="auto"/>
          <w:sz w:val="22"/>
          <w:szCs w:val="22"/>
          <w:lang w:eastAsia="pl-PL"/>
        </w:rPr>
        <w:t>w niniejszym paragrafie.</w:t>
      </w:r>
    </w:p>
    <w:p w14:paraId="07942687" w14:textId="77777777" w:rsidR="00DA6ADF" w:rsidRPr="007009AE" w:rsidRDefault="00DA6ADF" w:rsidP="00526780">
      <w:pPr>
        <w:widowControl/>
        <w:numPr>
          <w:ilvl w:val="0"/>
          <w:numId w:val="53"/>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19" w:name="page61"/>
      <w:bookmarkStart w:id="20" w:name="page62"/>
      <w:bookmarkEnd w:id="19"/>
      <w:bookmarkEnd w:id="20"/>
      <w:r w:rsidRPr="007009AE">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5996C4D6" w14:textId="3768AB05" w:rsidR="00DA6ADF" w:rsidRPr="007009AE" w:rsidRDefault="00DA6ADF" w:rsidP="00526780">
      <w:pPr>
        <w:widowControl/>
        <w:numPr>
          <w:ilvl w:val="0"/>
          <w:numId w:val="53"/>
        </w:numPr>
        <w:tabs>
          <w:tab w:val="left" w:pos="426"/>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Zamawiający zastrzega sobie prawo żądania usunięcia z terenu budowy każdego</w:t>
      </w:r>
      <w:r w:rsidR="00C101A6" w:rsidRPr="007009AE">
        <w:rPr>
          <w:rFonts w:ascii="Arial" w:hAnsi="Arial" w:cs="Arial"/>
          <w:color w:val="auto"/>
          <w:sz w:val="22"/>
          <w:szCs w:val="22"/>
          <w:lang w:eastAsia="pl-PL"/>
        </w:rPr>
        <w:t xml:space="preserve"> </w:t>
      </w:r>
      <w:r w:rsidR="00653F2A"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z pracowników Wykonawcy lub Podwykonawców, którzy przez swoje zachowanie lub jakość wykonanej pracy dali powód do uzasadnionych skarg. </w:t>
      </w:r>
    </w:p>
    <w:p w14:paraId="080A1DA3" w14:textId="77777777" w:rsidR="0036316A" w:rsidRPr="007009AE" w:rsidRDefault="00DA6ADF" w:rsidP="00526780">
      <w:pPr>
        <w:widowControl/>
        <w:numPr>
          <w:ilvl w:val="0"/>
          <w:numId w:val="53"/>
        </w:numPr>
        <w:tabs>
          <w:tab w:val="left" w:pos="426"/>
        </w:tabs>
        <w:suppressAutoHyphens w:val="0"/>
        <w:spacing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Jeżeli zmiana albo rezygnacja z Podwykonawcy dotyczy podmiotu, na którego zasoby Wykonawca powoływał się, n</w:t>
      </w:r>
      <w:r w:rsidR="00974F21" w:rsidRPr="007009AE">
        <w:rPr>
          <w:rFonts w:ascii="Arial" w:hAnsi="Arial" w:cs="Arial"/>
          <w:color w:val="auto"/>
          <w:sz w:val="22"/>
          <w:szCs w:val="22"/>
          <w:lang w:eastAsia="pl-PL"/>
        </w:rPr>
        <w:t xml:space="preserve">a zasadach określonych w art. 118 </w:t>
      </w:r>
      <w:r w:rsidR="00BC05D1" w:rsidRPr="007009AE">
        <w:rPr>
          <w:rFonts w:ascii="Arial" w:hAnsi="Arial" w:cs="Arial"/>
          <w:color w:val="auto"/>
          <w:sz w:val="22"/>
          <w:szCs w:val="22"/>
          <w:lang w:eastAsia="pl-PL"/>
        </w:rPr>
        <w:t>u</w:t>
      </w:r>
      <w:r w:rsidRPr="007009AE">
        <w:rPr>
          <w:rFonts w:ascii="Arial" w:hAnsi="Arial" w:cs="Arial"/>
          <w:color w:val="auto"/>
          <w:sz w:val="22"/>
          <w:szCs w:val="22"/>
          <w:lang w:eastAsia="pl-PL"/>
        </w:rPr>
        <w:t xml:space="preserve">stawy </w:t>
      </w:r>
      <w:proofErr w:type="spellStart"/>
      <w:r w:rsidRPr="007009AE">
        <w:rPr>
          <w:rFonts w:ascii="Arial" w:hAnsi="Arial" w:cs="Arial"/>
          <w:color w:val="auto"/>
          <w:sz w:val="22"/>
          <w:szCs w:val="22"/>
          <w:lang w:eastAsia="pl-PL"/>
        </w:rPr>
        <w:t>Pzp</w:t>
      </w:r>
      <w:proofErr w:type="spellEnd"/>
      <w:r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br/>
        <w:t xml:space="preserve">w celu wykazania spełniania warunków udziału w postępowaniu, Wykonawca jest </w:t>
      </w:r>
      <w:r w:rsidRPr="007009AE">
        <w:rPr>
          <w:rFonts w:ascii="Arial" w:hAnsi="Arial" w:cs="Arial"/>
          <w:color w:val="auto"/>
          <w:sz w:val="22"/>
          <w:szCs w:val="22"/>
          <w:lang w:eastAsia="pl-PL"/>
        </w:rPr>
        <w:lastRenderedPageBreak/>
        <w:t>obowiązany wykazać Zamawiającemu, że proponowany inny Podwykonawca samodzielnie spełnia je w stopniu nie mniejszym niż Podwykonawca, na którego zasoby Wykonawca powoływał się w trakcie postępowania o udzielenie zamówienia.</w:t>
      </w:r>
      <w:r w:rsidR="0036316A" w:rsidRPr="007009AE">
        <w:rPr>
          <w:rFonts w:ascii="Arial" w:eastAsia="Times New Roman" w:hAnsi="Arial" w:cs="Arial"/>
          <w:b/>
          <w:bCs/>
          <w:color w:val="auto"/>
          <w:sz w:val="22"/>
          <w:szCs w:val="22"/>
        </w:rPr>
        <w:br/>
      </w:r>
    </w:p>
    <w:p w14:paraId="071FAC2B" w14:textId="77777777" w:rsidR="00BB04A6" w:rsidRPr="007009AE"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7009AE">
        <w:rPr>
          <w:rFonts w:ascii="Arial" w:eastAsia="Times New Roman" w:hAnsi="Arial" w:cs="Arial"/>
          <w:b/>
          <w:bCs/>
          <w:color w:val="auto"/>
          <w:sz w:val="22"/>
          <w:szCs w:val="22"/>
        </w:rPr>
        <w:t>§</w:t>
      </w:r>
      <w:r w:rsidR="00BB04A6" w:rsidRPr="007009AE">
        <w:rPr>
          <w:rFonts w:ascii="Arial" w:eastAsia="Times New Roman" w:hAnsi="Arial" w:cs="Arial"/>
          <w:b/>
          <w:bCs/>
          <w:color w:val="auto"/>
          <w:sz w:val="22"/>
          <w:szCs w:val="22"/>
        </w:rPr>
        <w:t>12</w:t>
      </w:r>
      <w:r w:rsidR="00BB04A6" w:rsidRPr="007009AE">
        <w:rPr>
          <w:rFonts w:ascii="Arial" w:eastAsia="Times New Roman" w:hAnsi="Arial" w:cs="Arial"/>
          <w:b/>
          <w:bCs/>
          <w:color w:val="auto"/>
          <w:sz w:val="22"/>
          <w:szCs w:val="22"/>
        </w:rPr>
        <w:br/>
        <w:t>Płatności bezpośrednie</w:t>
      </w:r>
    </w:p>
    <w:p w14:paraId="151B1C3E" w14:textId="44679C0C" w:rsidR="00BB04A6" w:rsidRPr="007009AE" w:rsidRDefault="00BB04A6" w:rsidP="006743D7">
      <w:pPr>
        <w:widowControl/>
        <w:numPr>
          <w:ilvl w:val="0"/>
          <w:numId w:val="59"/>
        </w:numPr>
        <w:tabs>
          <w:tab w:val="left" w:pos="359"/>
          <w:tab w:val="left" w:pos="426"/>
        </w:tabs>
        <w:suppressAutoHyphens w:val="0"/>
        <w:spacing w:after="200" w:line="288" w:lineRule="auto"/>
        <w:ind w:right="20"/>
        <w:contextualSpacing/>
        <w:jc w:val="both"/>
        <w:rPr>
          <w:rFonts w:ascii="Arial" w:hAnsi="Arial" w:cs="Arial"/>
          <w:color w:val="auto"/>
          <w:sz w:val="22"/>
          <w:szCs w:val="22"/>
        </w:rPr>
      </w:pPr>
      <w:r w:rsidRPr="007009AE">
        <w:rPr>
          <w:rFonts w:ascii="Arial" w:hAnsi="Arial" w:cs="Arial"/>
          <w:color w:val="auto"/>
          <w:sz w:val="22"/>
          <w:szCs w:val="22"/>
        </w:rPr>
        <w:t>Zamawiający dokonuje bezpośrednio zapłaty wymagalnego wynagrodzenia przysługującego Podwykonawcy, który zawarł zaakceptowaną</w:t>
      </w:r>
      <w:r w:rsidR="003C6FEA" w:rsidRPr="007009AE">
        <w:rPr>
          <w:rFonts w:ascii="Arial" w:hAnsi="Arial" w:cs="Arial"/>
          <w:color w:val="auto"/>
          <w:sz w:val="22"/>
          <w:szCs w:val="22"/>
        </w:rPr>
        <w:t xml:space="preserve"> przez Zamawiającego U</w:t>
      </w:r>
      <w:r w:rsidRPr="007009AE">
        <w:rPr>
          <w:rFonts w:ascii="Arial" w:hAnsi="Arial" w:cs="Arial"/>
          <w:color w:val="auto"/>
          <w:sz w:val="22"/>
          <w:szCs w:val="22"/>
        </w:rPr>
        <w:t>mowę o podwykonawstwo, której przedmiotem są roboty budowlane lub który za</w:t>
      </w:r>
      <w:r w:rsidR="003C6FEA" w:rsidRPr="007009AE">
        <w:rPr>
          <w:rFonts w:ascii="Arial" w:hAnsi="Arial" w:cs="Arial"/>
          <w:color w:val="auto"/>
          <w:sz w:val="22"/>
          <w:szCs w:val="22"/>
        </w:rPr>
        <w:t>warł przedłożoną Zamawiającemu U</w:t>
      </w:r>
      <w:r w:rsidRPr="007009AE">
        <w:rPr>
          <w:rFonts w:ascii="Arial" w:hAnsi="Arial" w:cs="Arial"/>
          <w:color w:val="auto"/>
          <w:sz w:val="22"/>
          <w:szCs w:val="22"/>
        </w:rPr>
        <w:t xml:space="preserve">mowę o podwykonawstwo, której przedmiotem są dostawy lub usługi, w przypadku uchylenia się od obowiązku zapłaty odpowiednio przez Wykonawcę lub Podwykonawcę zamówienia na roboty budowlane. </w:t>
      </w:r>
    </w:p>
    <w:p w14:paraId="4C172AC0" w14:textId="549862A8" w:rsidR="00BB04A6" w:rsidRPr="007009AE" w:rsidRDefault="00BB04A6" w:rsidP="006743D7">
      <w:pPr>
        <w:widowControl/>
        <w:numPr>
          <w:ilvl w:val="0"/>
          <w:numId w:val="59"/>
        </w:numPr>
        <w:tabs>
          <w:tab w:val="left" w:pos="359"/>
          <w:tab w:val="left" w:pos="426"/>
        </w:tabs>
        <w:suppressAutoHyphens w:val="0"/>
        <w:spacing w:after="200" w:line="288" w:lineRule="auto"/>
        <w:ind w:right="20"/>
        <w:contextualSpacing/>
        <w:jc w:val="both"/>
        <w:rPr>
          <w:rFonts w:ascii="Arial" w:hAnsi="Arial" w:cs="Arial"/>
          <w:color w:val="auto"/>
          <w:sz w:val="22"/>
          <w:szCs w:val="22"/>
        </w:rPr>
      </w:pPr>
      <w:r w:rsidRPr="007009AE">
        <w:rPr>
          <w:rFonts w:ascii="Arial" w:hAnsi="Arial" w:cs="Arial"/>
          <w:color w:val="auto"/>
          <w:sz w:val="22"/>
          <w:szCs w:val="22"/>
        </w:rPr>
        <w:t>Wynagrodzenie, o którym mowa w ust. 1, dotyczy wyłącznie należności powstałych po zaak</w:t>
      </w:r>
      <w:r w:rsidR="003C6FEA" w:rsidRPr="007009AE">
        <w:rPr>
          <w:rFonts w:ascii="Arial" w:hAnsi="Arial" w:cs="Arial"/>
          <w:color w:val="auto"/>
          <w:sz w:val="22"/>
          <w:szCs w:val="22"/>
        </w:rPr>
        <w:t>ceptowaniu przez Zamawiającego U</w:t>
      </w:r>
      <w:r w:rsidRPr="007009AE">
        <w:rPr>
          <w:rFonts w:ascii="Arial" w:hAnsi="Arial" w:cs="Arial"/>
          <w:color w:val="auto"/>
          <w:sz w:val="22"/>
          <w:szCs w:val="22"/>
        </w:rPr>
        <w:t>mowy o podwykonawstwo, której przedmiotem są roboty budowlane, lub po przedłożeniu Zamawiającemu, poświadczonej z</w:t>
      </w:r>
      <w:r w:rsidR="003C6FEA" w:rsidRPr="007009AE">
        <w:rPr>
          <w:rFonts w:ascii="Arial" w:hAnsi="Arial" w:cs="Arial"/>
          <w:color w:val="auto"/>
          <w:sz w:val="22"/>
          <w:szCs w:val="22"/>
        </w:rPr>
        <w:t>a zgodność z oryginałem, kopii U</w:t>
      </w:r>
      <w:r w:rsidRPr="007009AE">
        <w:rPr>
          <w:rFonts w:ascii="Arial" w:hAnsi="Arial" w:cs="Arial"/>
          <w:color w:val="auto"/>
          <w:sz w:val="22"/>
          <w:szCs w:val="22"/>
        </w:rPr>
        <w:t xml:space="preserve">mowy o podwykonawstwo, której przedmiotem są dostawy lub usługi, uwzględniającą wezwanie Zamawiającego, o którym mowa w ust. 4. </w:t>
      </w:r>
    </w:p>
    <w:p w14:paraId="2FCFD261" w14:textId="77777777" w:rsidR="00BB04A6" w:rsidRPr="007009AE" w:rsidRDefault="00BB04A6" w:rsidP="006743D7">
      <w:pPr>
        <w:widowControl/>
        <w:numPr>
          <w:ilvl w:val="0"/>
          <w:numId w:val="59"/>
        </w:numPr>
        <w:tabs>
          <w:tab w:val="left" w:pos="359"/>
          <w:tab w:val="left" w:pos="426"/>
        </w:tabs>
        <w:suppressAutoHyphens w:val="0"/>
        <w:spacing w:after="200" w:line="288" w:lineRule="auto"/>
        <w:ind w:right="20"/>
        <w:contextualSpacing/>
        <w:jc w:val="both"/>
        <w:rPr>
          <w:rFonts w:ascii="Arial" w:hAnsi="Arial" w:cs="Arial"/>
          <w:color w:val="auto"/>
          <w:sz w:val="22"/>
          <w:szCs w:val="22"/>
        </w:rPr>
      </w:pPr>
      <w:r w:rsidRPr="007009AE">
        <w:rPr>
          <w:rFonts w:ascii="Arial" w:hAnsi="Arial" w:cs="Arial"/>
          <w:color w:val="auto"/>
          <w:sz w:val="22"/>
          <w:szCs w:val="22"/>
        </w:rPr>
        <w:t xml:space="preserve">Bezpośrednia zapłata obejmuje wyłącznie należne wynagrodzenia, bez odsetek </w:t>
      </w:r>
      <w:r w:rsidR="0036316A" w:rsidRPr="007009AE">
        <w:rPr>
          <w:rFonts w:ascii="Arial" w:hAnsi="Arial" w:cs="Arial"/>
          <w:color w:val="auto"/>
          <w:sz w:val="22"/>
          <w:szCs w:val="22"/>
        </w:rPr>
        <w:br/>
      </w:r>
      <w:r w:rsidRPr="007009AE">
        <w:rPr>
          <w:rFonts w:ascii="Arial" w:hAnsi="Arial" w:cs="Arial"/>
          <w:color w:val="auto"/>
          <w:sz w:val="22"/>
          <w:szCs w:val="22"/>
        </w:rPr>
        <w:t>i innych należności ubocznych, należnych Podwykonawcy lub dalszemu Podwykonawcy.</w:t>
      </w:r>
    </w:p>
    <w:p w14:paraId="52C6A9C8" w14:textId="77777777" w:rsidR="00BB04A6" w:rsidRPr="007009AE" w:rsidRDefault="00BB04A6" w:rsidP="006743D7">
      <w:pPr>
        <w:widowControl/>
        <w:numPr>
          <w:ilvl w:val="0"/>
          <w:numId w:val="59"/>
        </w:numPr>
        <w:tabs>
          <w:tab w:val="left" w:pos="359"/>
          <w:tab w:val="left" w:pos="426"/>
        </w:tabs>
        <w:suppressAutoHyphens w:val="0"/>
        <w:spacing w:after="200" w:line="288" w:lineRule="auto"/>
        <w:ind w:right="20"/>
        <w:contextualSpacing/>
        <w:jc w:val="both"/>
        <w:rPr>
          <w:rFonts w:ascii="Arial" w:hAnsi="Arial" w:cs="Arial"/>
          <w:color w:val="auto"/>
          <w:sz w:val="22"/>
          <w:szCs w:val="22"/>
        </w:rPr>
      </w:pPr>
      <w:r w:rsidRPr="007009AE">
        <w:rPr>
          <w:rFonts w:ascii="Arial" w:hAnsi="Arial" w:cs="Arial"/>
          <w:color w:val="auto"/>
          <w:sz w:val="22"/>
          <w:szCs w:val="22"/>
        </w:rPr>
        <w:t>Przed dokonaniem bezpośredniej zapłaty, Zamawiający wezwie Wykonawcę do zgłoszenia, w formie pisemnej, uwag dotyczących zasadności bezpośredniej zapłaty wynagrodzenia Podwykonawcy</w:t>
      </w:r>
      <w:r w:rsidR="00232ADF" w:rsidRPr="007009AE">
        <w:rPr>
          <w:rFonts w:ascii="Arial" w:hAnsi="Arial" w:cs="Arial"/>
          <w:color w:val="auto"/>
          <w:sz w:val="22"/>
          <w:szCs w:val="22"/>
        </w:rPr>
        <w:t xml:space="preserve"> lub dalszemu Podwykonawcy</w:t>
      </w:r>
      <w:r w:rsidRPr="007009AE">
        <w:rPr>
          <w:rFonts w:ascii="Arial" w:hAnsi="Arial" w:cs="Arial"/>
          <w:color w:val="auto"/>
          <w:sz w:val="22"/>
          <w:szCs w:val="22"/>
        </w:rPr>
        <w:t xml:space="preserve">. Zamawiający informuje </w:t>
      </w:r>
      <w:r w:rsidR="00232ADF" w:rsidRPr="007009AE">
        <w:rPr>
          <w:rFonts w:ascii="Arial" w:hAnsi="Arial" w:cs="Arial"/>
          <w:color w:val="auto"/>
          <w:sz w:val="22"/>
          <w:szCs w:val="22"/>
        </w:rPr>
        <w:br/>
      </w:r>
      <w:r w:rsidRPr="007009AE">
        <w:rPr>
          <w:rFonts w:ascii="Arial" w:hAnsi="Arial" w:cs="Arial"/>
          <w:color w:val="auto"/>
          <w:sz w:val="22"/>
          <w:szCs w:val="22"/>
        </w:rPr>
        <w:t>o terminie zgła</w:t>
      </w:r>
      <w:r w:rsidR="00232ADF" w:rsidRPr="007009AE">
        <w:rPr>
          <w:rFonts w:ascii="Arial" w:hAnsi="Arial" w:cs="Arial"/>
          <w:color w:val="auto"/>
          <w:sz w:val="22"/>
          <w:szCs w:val="22"/>
        </w:rPr>
        <w:t>szania uwag, nie krótszym niż 7</w:t>
      </w:r>
      <w:r w:rsidRPr="007009AE">
        <w:rPr>
          <w:rFonts w:ascii="Arial" w:hAnsi="Arial" w:cs="Arial"/>
          <w:color w:val="auto"/>
          <w:sz w:val="22"/>
          <w:szCs w:val="22"/>
        </w:rPr>
        <w:t xml:space="preserve"> dni od dnia doręczenia tej info</w:t>
      </w:r>
      <w:r w:rsidR="00232ADF" w:rsidRPr="007009AE">
        <w:rPr>
          <w:rFonts w:ascii="Arial" w:hAnsi="Arial" w:cs="Arial"/>
          <w:color w:val="auto"/>
          <w:sz w:val="22"/>
          <w:szCs w:val="22"/>
        </w:rPr>
        <w:t xml:space="preserve">rmacji. Brak przedłożenia uwag </w:t>
      </w:r>
      <w:r w:rsidRPr="007009AE">
        <w:rPr>
          <w:rFonts w:ascii="Arial" w:hAnsi="Arial" w:cs="Arial"/>
          <w:color w:val="auto"/>
          <w:sz w:val="22"/>
          <w:szCs w:val="22"/>
        </w:rPr>
        <w:t>w wyznaczonym terminie, traktowany będzie jako akceptacja zasadności danej płatności na rzecz Podwykonawcy</w:t>
      </w:r>
      <w:r w:rsidR="00232ADF" w:rsidRPr="007009AE">
        <w:rPr>
          <w:rFonts w:ascii="Arial" w:hAnsi="Arial" w:cs="Arial"/>
          <w:color w:val="auto"/>
          <w:sz w:val="22"/>
          <w:szCs w:val="22"/>
        </w:rPr>
        <w:t xml:space="preserve"> lub dalszego Podwykonawcy</w:t>
      </w:r>
      <w:r w:rsidRPr="007009AE">
        <w:rPr>
          <w:rFonts w:ascii="Arial" w:hAnsi="Arial" w:cs="Arial"/>
          <w:color w:val="auto"/>
          <w:sz w:val="22"/>
          <w:szCs w:val="22"/>
        </w:rPr>
        <w:t xml:space="preserve">. </w:t>
      </w:r>
    </w:p>
    <w:p w14:paraId="2A6C2FA1" w14:textId="77777777" w:rsidR="00BB04A6" w:rsidRPr="007009AE" w:rsidRDefault="00BB04A6" w:rsidP="006743D7">
      <w:pPr>
        <w:widowControl/>
        <w:numPr>
          <w:ilvl w:val="0"/>
          <w:numId w:val="59"/>
        </w:numPr>
        <w:tabs>
          <w:tab w:val="left" w:pos="359"/>
          <w:tab w:val="left" w:pos="426"/>
        </w:tabs>
        <w:suppressAutoHyphens w:val="0"/>
        <w:spacing w:after="200" w:line="288" w:lineRule="auto"/>
        <w:ind w:right="20"/>
        <w:contextualSpacing/>
        <w:jc w:val="both"/>
        <w:rPr>
          <w:rFonts w:ascii="Arial" w:hAnsi="Arial" w:cs="Arial"/>
          <w:color w:val="auto"/>
          <w:sz w:val="22"/>
          <w:szCs w:val="22"/>
        </w:rPr>
      </w:pPr>
      <w:r w:rsidRPr="007009AE">
        <w:rPr>
          <w:rFonts w:ascii="Arial" w:hAnsi="Arial" w:cs="Arial"/>
          <w:color w:val="auto"/>
          <w:sz w:val="22"/>
          <w:szCs w:val="22"/>
        </w:rPr>
        <w:t>W przypadku zgłoszenia we wskazanym terminie uwag, o których mowa w ustępie poprzedzającym, Zamawiający może:</w:t>
      </w:r>
    </w:p>
    <w:p w14:paraId="136C0264" w14:textId="77777777" w:rsidR="00BB04A6" w:rsidRPr="007009AE" w:rsidRDefault="00BB04A6" w:rsidP="006743D7">
      <w:pPr>
        <w:widowControl/>
        <w:numPr>
          <w:ilvl w:val="1"/>
          <w:numId w:val="59"/>
        </w:numPr>
        <w:tabs>
          <w:tab w:val="left" w:pos="426"/>
        </w:tabs>
        <w:suppressAutoHyphens w:val="0"/>
        <w:spacing w:after="200" w:line="288" w:lineRule="auto"/>
        <w:ind w:left="709" w:right="20"/>
        <w:contextualSpacing/>
        <w:jc w:val="both"/>
        <w:rPr>
          <w:rFonts w:ascii="Arial" w:hAnsi="Arial" w:cs="Arial"/>
          <w:color w:val="auto"/>
          <w:sz w:val="22"/>
          <w:szCs w:val="22"/>
        </w:rPr>
      </w:pPr>
      <w:r w:rsidRPr="007009AE">
        <w:rPr>
          <w:rFonts w:ascii="Arial" w:hAnsi="Arial" w:cs="Arial"/>
          <w:color w:val="auto"/>
          <w:sz w:val="22"/>
          <w:szCs w:val="22"/>
        </w:rPr>
        <w:t>nie dokonać bezpośredniej zapłaty wynagrodzenia Podwykonawcy</w:t>
      </w:r>
      <w:r w:rsidR="00232ADF" w:rsidRPr="007009AE">
        <w:rPr>
          <w:rFonts w:ascii="Arial" w:hAnsi="Arial" w:cs="Arial"/>
          <w:color w:val="auto"/>
          <w:sz w:val="22"/>
          <w:szCs w:val="22"/>
        </w:rPr>
        <w:t xml:space="preserve"> lub dalszemu Podwykonawcy</w:t>
      </w:r>
      <w:r w:rsidRPr="007009AE">
        <w:rPr>
          <w:rFonts w:ascii="Arial" w:hAnsi="Arial" w:cs="Arial"/>
          <w:color w:val="auto"/>
          <w:sz w:val="22"/>
          <w:szCs w:val="22"/>
        </w:rPr>
        <w:t>, jeżeli Wykonawca wykaże niezasadność takiej zapłaty albo,</w:t>
      </w:r>
    </w:p>
    <w:p w14:paraId="31A47412" w14:textId="77777777" w:rsidR="00BB04A6" w:rsidRPr="007009AE" w:rsidRDefault="00BB04A6" w:rsidP="006743D7">
      <w:pPr>
        <w:widowControl/>
        <w:numPr>
          <w:ilvl w:val="1"/>
          <w:numId w:val="59"/>
        </w:numPr>
        <w:tabs>
          <w:tab w:val="left" w:pos="426"/>
        </w:tabs>
        <w:suppressAutoHyphens w:val="0"/>
        <w:spacing w:after="200" w:line="288" w:lineRule="auto"/>
        <w:ind w:left="709"/>
        <w:contextualSpacing/>
        <w:jc w:val="both"/>
        <w:rPr>
          <w:rFonts w:ascii="Arial" w:hAnsi="Arial" w:cs="Arial"/>
          <w:color w:val="auto"/>
          <w:sz w:val="22"/>
          <w:szCs w:val="22"/>
        </w:rPr>
      </w:pPr>
      <w:r w:rsidRPr="007009AE">
        <w:rPr>
          <w:rFonts w:ascii="Arial" w:hAnsi="Arial" w:cs="Arial"/>
          <w:color w:val="auto"/>
          <w:sz w:val="22"/>
          <w:szCs w:val="22"/>
        </w:rPr>
        <w:t>złożyć do depozytu sądowego kwotę potrzebną na pokrycie wynagrodzenia Podwykonawcy</w:t>
      </w:r>
      <w:r w:rsidR="00232ADF" w:rsidRPr="007009AE">
        <w:rPr>
          <w:rFonts w:ascii="Arial" w:hAnsi="Arial" w:cs="Arial"/>
          <w:color w:val="auto"/>
          <w:sz w:val="22"/>
          <w:szCs w:val="22"/>
        </w:rPr>
        <w:t xml:space="preserve"> lub dalszego Podwykonawcy</w:t>
      </w:r>
      <w:r w:rsidRPr="007009AE">
        <w:rPr>
          <w:rFonts w:ascii="Arial" w:hAnsi="Arial" w:cs="Arial"/>
          <w:color w:val="auto"/>
          <w:sz w:val="22"/>
          <w:szCs w:val="22"/>
        </w:rPr>
        <w:t>, w przypadku istnienia zasadniczej wątpliwości Zamawiającego, co do wysokości należnej zapłaty lub podmiotu, któremu płatność się należy, albo</w:t>
      </w:r>
    </w:p>
    <w:p w14:paraId="0D05A3CB" w14:textId="77777777" w:rsidR="00BB04A6" w:rsidRPr="007009AE" w:rsidRDefault="00BB04A6" w:rsidP="006743D7">
      <w:pPr>
        <w:widowControl/>
        <w:numPr>
          <w:ilvl w:val="1"/>
          <w:numId w:val="59"/>
        </w:numPr>
        <w:tabs>
          <w:tab w:val="left" w:pos="426"/>
        </w:tabs>
        <w:suppressAutoHyphens w:val="0"/>
        <w:spacing w:after="200" w:line="288" w:lineRule="auto"/>
        <w:ind w:left="709" w:right="20"/>
        <w:contextualSpacing/>
        <w:jc w:val="both"/>
        <w:rPr>
          <w:rFonts w:ascii="Arial" w:hAnsi="Arial" w:cs="Arial"/>
          <w:color w:val="auto"/>
          <w:sz w:val="22"/>
          <w:szCs w:val="22"/>
        </w:rPr>
      </w:pPr>
      <w:r w:rsidRPr="007009AE">
        <w:rPr>
          <w:rFonts w:ascii="Arial" w:hAnsi="Arial" w:cs="Arial"/>
          <w:color w:val="auto"/>
          <w:sz w:val="22"/>
          <w:szCs w:val="22"/>
        </w:rPr>
        <w:t>dokonać bezpośredniej zapłaty wynagrodzenia Podwykonawcy</w:t>
      </w:r>
      <w:r w:rsidR="00232ADF" w:rsidRPr="007009AE">
        <w:rPr>
          <w:rFonts w:ascii="Arial" w:hAnsi="Arial" w:cs="Arial"/>
          <w:color w:val="auto"/>
          <w:sz w:val="22"/>
          <w:szCs w:val="22"/>
        </w:rPr>
        <w:t xml:space="preserve"> lub dalszemu Podwykonawcy</w:t>
      </w:r>
      <w:r w:rsidRPr="007009AE">
        <w:rPr>
          <w:rFonts w:ascii="Arial" w:hAnsi="Arial" w:cs="Arial"/>
          <w:color w:val="auto"/>
          <w:sz w:val="22"/>
          <w:szCs w:val="22"/>
        </w:rPr>
        <w:t>, jeżeli Podwykonawca</w:t>
      </w:r>
      <w:r w:rsidR="00232ADF" w:rsidRPr="007009AE">
        <w:rPr>
          <w:rFonts w:ascii="Arial" w:hAnsi="Arial" w:cs="Arial"/>
          <w:color w:val="auto"/>
          <w:sz w:val="22"/>
          <w:szCs w:val="22"/>
        </w:rPr>
        <w:t xml:space="preserve"> lub dalszy Podwykonawca</w:t>
      </w:r>
      <w:r w:rsidRPr="007009AE">
        <w:rPr>
          <w:rFonts w:ascii="Arial" w:hAnsi="Arial" w:cs="Arial"/>
          <w:color w:val="auto"/>
          <w:sz w:val="22"/>
          <w:szCs w:val="22"/>
        </w:rPr>
        <w:t xml:space="preserve"> wykaże zasadność takiej zapłaty.</w:t>
      </w:r>
    </w:p>
    <w:p w14:paraId="2C6960A3" w14:textId="77777777" w:rsidR="00BB04A6" w:rsidRPr="007009AE" w:rsidRDefault="00BB04A6" w:rsidP="006743D7">
      <w:pPr>
        <w:widowControl/>
        <w:numPr>
          <w:ilvl w:val="0"/>
          <w:numId w:val="59"/>
        </w:numPr>
        <w:tabs>
          <w:tab w:val="left" w:pos="359"/>
          <w:tab w:val="left" w:pos="426"/>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W przypadku dokonania bezpośredniej zapłaty Podwykonawcy</w:t>
      </w:r>
      <w:r w:rsidR="00232ADF" w:rsidRPr="007009AE">
        <w:rPr>
          <w:rFonts w:ascii="Arial" w:hAnsi="Arial" w:cs="Arial"/>
          <w:color w:val="auto"/>
          <w:sz w:val="22"/>
          <w:szCs w:val="22"/>
        </w:rPr>
        <w:t xml:space="preserve"> lub dalszemu Podwykonawcy</w:t>
      </w:r>
      <w:r w:rsidRPr="007009AE">
        <w:rPr>
          <w:rFonts w:ascii="Arial" w:hAnsi="Arial" w:cs="Arial"/>
          <w:color w:val="auto"/>
          <w:sz w:val="22"/>
          <w:szCs w:val="22"/>
        </w:rPr>
        <w:t xml:space="preserve">, Zamawiający potrąca kwotę wypłaconego wynagrodzenia, </w:t>
      </w:r>
      <w:r w:rsidR="00BC05D1" w:rsidRPr="007009AE">
        <w:rPr>
          <w:rFonts w:ascii="Arial" w:hAnsi="Arial" w:cs="Arial"/>
          <w:color w:val="auto"/>
          <w:sz w:val="22"/>
          <w:szCs w:val="22"/>
        </w:rPr>
        <w:br/>
      </w:r>
      <w:r w:rsidRPr="007009AE">
        <w:rPr>
          <w:rFonts w:ascii="Arial" w:hAnsi="Arial" w:cs="Arial"/>
          <w:color w:val="auto"/>
          <w:sz w:val="22"/>
          <w:szCs w:val="22"/>
        </w:rPr>
        <w:t xml:space="preserve">z wynagrodzenia należnego Wykonawcy. </w:t>
      </w:r>
    </w:p>
    <w:p w14:paraId="61AD2867" w14:textId="77777777" w:rsidR="00BB04A6" w:rsidRPr="007009AE" w:rsidRDefault="00BB04A6" w:rsidP="006743D7">
      <w:pPr>
        <w:widowControl/>
        <w:numPr>
          <w:ilvl w:val="0"/>
          <w:numId w:val="59"/>
        </w:numPr>
        <w:tabs>
          <w:tab w:val="left" w:pos="362"/>
          <w:tab w:val="left" w:pos="426"/>
        </w:tabs>
        <w:suppressAutoHyphens w:val="0"/>
        <w:spacing w:line="288" w:lineRule="auto"/>
        <w:contextualSpacing/>
        <w:jc w:val="both"/>
        <w:rPr>
          <w:rFonts w:ascii="Arial" w:hAnsi="Arial" w:cs="Arial"/>
          <w:color w:val="auto"/>
          <w:sz w:val="22"/>
          <w:szCs w:val="22"/>
        </w:rPr>
      </w:pPr>
      <w:r w:rsidRPr="007009AE">
        <w:rPr>
          <w:rFonts w:ascii="Arial" w:hAnsi="Arial" w:cs="Arial"/>
          <w:color w:val="auto"/>
          <w:sz w:val="22"/>
          <w:szCs w:val="22"/>
        </w:rPr>
        <w:t>Najpóźniej, w dniu przekazania Zamawiającemu pisemnego wniosku o dokonanie odbioru końcowego robót, Wykonawca przedstawi oświadczenie, w którym:</w:t>
      </w:r>
    </w:p>
    <w:p w14:paraId="4AF3D36E" w14:textId="77777777" w:rsidR="00BB04A6" w:rsidRPr="007009AE" w:rsidRDefault="00BB04A6" w:rsidP="006743D7">
      <w:pPr>
        <w:widowControl/>
        <w:numPr>
          <w:ilvl w:val="0"/>
          <w:numId w:val="60"/>
        </w:numPr>
        <w:tabs>
          <w:tab w:val="left" w:pos="426"/>
        </w:tabs>
        <w:suppressAutoHyphens w:val="0"/>
        <w:spacing w:line="288" w:lineRule="auto"/>
        <w:ind w:left="709" w:right="20" w:hanging="425"/>
        <w:contextualSpacing/>
        <w:jc w:val="both"/>
        <w:rPr>
          <w:rFonts w:ascii="Arial" w:hAnsi="Arial" w:cs="Arial"/>
          <w:color w:val="auto"/>
          <w:sz w:val="22"/>
          <w:szCs w:val="22"/>
        </w:rPr>
      </w:pPr>
      <w:r w:rsidRPr="007009AE">
        <w:rPr>
          <w:rFonts w:ascii="Arial" w:hAnsi="Arial" w:cs="Arial"/>
          <w:color w:val="auto"/>
          <w:sz w:val="22"/>
          <w:szCs w:val="22"/>
        </w:rPr>
        <w:t>wymienia zaległości w wypłacie wynagrodzenia na rzecz Podwykonawców lub dalszych Podwykonawców i określa przyczyny ich powstania,</w:t>
      </w:r>
    </w:p>
    <w:p w14:paraId="0702FEE7" w14:textId="77777777" w:rsidR="00BB04A6" w:rsidRPr="007009AE" w:rsidRDefault="00BB04A6" w:rsidP="006743D7">
      <w:pPr>
        <w:widowControl/>
        <w:numPr>
          <w:ilvl w:val="0"/>
          <w:numId w:val="60"/>
        </w:numPr>
        <w:tabs>
          <w:tab w:val="left" w:pos="426"/>
        </w:tabs>
        <w:suppressAutoHyphens w:val="0"/>
        <w:spacing w:line="288" w:lineRule="auto"/>
        <w:ind w:left="709" w:hanging="425"/>
        <w:contextualSpacing/>
        <w:jc w:val="both"/>
        <w:rPr>
          <w:rFonts w:ascii="Arial" w:hAnsi="Arial" w:cs="Arial"/>
          <w:color w:val="auto"/>
          <w:sz w:val="22"/>
          <w:szCs w:val="22"/>
        </w:rPr>
      </w:pPr>
      <w:r w:rsidRPr="007009AE">
        <w:rPr>
          <w:rFonts w:ascii="Arial" w:hAnsi="Arial" w:cs="Arial"/>
          <w:color w:val="auto"/>
          <w:sz w:val="22"/>
          <w:szCs w:val="22"/>
        </w:rPr>
        <w:lastRenderedPageBreak/>
        <w:t>wymienia kwoty wynagrodzenia należnego Podwykonawcom, ale jeszcze niewymagalnego wraz z terminami wymagalności,</w:t>
      </w:r>
    </w:p>
    <w:p w14:paraId="18F99287" w14:textId="77777777" w:rsidR="00BB04A6" w:rsidRPr="007009AE" w:rsidRDefault="00BB04A6" w:rsidP="006743D7">
      <w:pPr>
        <w:widowControl/>
        <w:numPr>
          <w:ilvl w:val="0"/>
          <w:numId w:val="60"/>
        </w:numPr>
        <w:tabs>
          <w:tab w:val="left" w:pos="426"/>
        </w:tabs>
        <w:suppressAutoHyphens w:val="0"/>
        <w:spacing w:line="288" w:lineRule="auto"/>
        <w:ind w:left="709" w:hanging="425"/>
        <w:contextualSpacing/>
        <w:jc w:val="both"/>
        <w:rPr>
          <w:rFonts w:ascii="Arial" w:hAnsi="Arial" w:cs="Arial"/>
          <w:color w:val="auto"/>
          <w:sz w:val="22"/>
          <w:szCs w:val="22"/>
        </w:rPr>
      </w:pPr>
      <w:r w:rsidRPr="007009AE">
        <w:rPr>
          <w:rFonts w:ascii="Arial" w:hAnsi="Arial" w:cs="Arial"/>
          <w:color w:val="auto"/>
          <w:sz w:val="22"/>
          <w:szCs w:val="22"/>
        </w:rPr>
        <w:t>określa kwoty wynagrodzenia zatrzymanego Podwykonawcom na okres rękojmi lub gwarancji, wraz z terminami ich wymagalności.</w:t>
      </w:r>
    </w:p>
    <w:p w14:paraId="3976F7C5" w14:textId="77777777" w:rsidR="00BB04A6" w:rsidRPr="007009AE" w:rsidRDefault="00BB04A6" w:rsidP="006743D7">
      <w:pPr>
        <w:widowControl/>
        <w:numPr>
          <w:ilvl w:val="0"/>
          <w:numId w:val="59"/>
        </w:numPr>
        <w:tabs>
          <w:tab w:val="left" w:pos="284"/>
        </w:tabs>
        <w:suppressAutoHyphens w:val="0"/>
        <w:spacing w:line="288" w:lineRule="auto"/>
        <w:jc w:val="both"/>
        <w:rPr>
          <w:rFonts w:ascii="Arial" w:eastAsia="Times New Roman" w:hAnsi="Arial" w:cs="Arial"/>
          <w:color w:val="auto"/>
          <w:sz w:val="22"/>
          <w:szCs w:val="22"/>
        </w:rPr>
      </w:pPr>
      <w:r w:rsidRPr="007009AE">
        <w:rPr>
          <w:rFonts w:ascii="Arial" w:eastAsia="Times New Roman" w:hAnsi="Arial" w:cs="Arial"/>
          <w:color w:val="auto"/>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7009AE">
        <w:rPr>
          <w:rFonts w:ascii="Arial" w:eastAsia="Times New Roman" w:hAnsi="Arial" w:cs="Arial"/>
          <w:color w:val="auto"/>
          <w:sz w:val="22"/>
          <w:szCs w:val="22"/>
        </w:rPr>
        <w:br/>
        <w:t xml:space="preserve">z tytułu wypłaty wynagrodzeń, nie dłużej jednak niż na okres </w:t>
      </w:r>
      <w:r w:rsidRPr="00526780">
        <w:rPr>
          <w:rFonts w:ascii="Arial" w:eastAsia="Times New Roman" w:hAnsi="Arial" w:cs="Arial"/>
          <w:color w:val="auto"/>
          <w:sz w:val="22"/>
          <w:szCs w:val="22"/>
        </w:rPr>
        <w:t xml:space="preserve">30 dni. </w:t>
      </w:r>
      <w:r w:rsidRPr="007009AE">
        <w:rPr>
          <w:rFonts w:ascii="Arial" w:eastAsia="Times New Roman" w:hAnsi="Arial" w:cs="Arial"/>
          <w:color w:val="auto"/>
          <w:sz w:val="22"/>
          <w:szCs w:val="22"/>
        </w:rPr>
        <w:t>W przypadku wątpliwości, Zamawiający może żądać dowodów potwierdzających oświadczenie Wykonawcy, w określonej przez siebie formie. Powyższe nie uchybia uprawnieniom Zamawiającego, określonym w art. 465 ustawy Prawo zamówień publicznych.</w:t>
      </w:r>
    </w:p>
    <w:p w14:paraId="240C1949" w14:textId="77777777" w:rsidR="00BB04A6" w:rsidRPr="007009AE" w:rsidRDefault="00BB04A6" w:rsidP="00BB04A6">
      <w:pPr>
        <w:widowControl/>
        <w:tabs>
          <w:tab w:val="left" w:pos="284"/>
        </w:tabs>
        <w:suppressAutoHyphens w:val="0"/>
        <w:spacing w:line="288" w:lineRule="auto"/>
        <w:ind w:left="360"/>
        <w:jc w:val="both"/>
        <w:rPr>
          <w:rFonts w:ascii="Arial" w:eastAsia="Times New Roman" w:hAnsi="Arial" w:cs="Arial"/>
          <w:color w:val="auto"/>
          <w:sz w:val="10"/>
          <w:szCs w:val="22"/>
        </w:rPr>
      </w:pPr>
    </w:p>
    <w:p w14:paraId="7F32BB64" w14:textId="77777777" w:rsidR="0036316A" w:rsidRPr="007009AE" w:rsidRDefault="0036316A" w:rsidP="00BB04A6">
      <w:pPr>
        <w:widowControl/>
        <w:tabs>
          <w:tab w:val="left" w:pos="284"/>
        </w:tabs>
        <w:suppressAutoHyphens w:val="0"/>
        <w:spacing w:line="288" w:lineRule="auto"/>
        <w:ind w:left="360"/>
        <w:jc w:val="both"/>
        <w:rPr>
          <w:rFonts w:ascii="Arial" w:eastAsia="Times New Roman" w:hAnsi="Arial" w:cs="Arial"/>
          <w:color w:val="auto"/>
          <w:sz w:val="10"/>
          <w:szCs w:val="22"/>
        </w:rPr>
      </w:pPr>
    </w:p>
    <w:p w14:paraId="66553554" w14:textId="77777777" w:rsidR="00115B55" w:rsidRPr="007009AE" w:rsidRDefault="00115B55" w:rsidP="00BB04A6">
      <w:pPr>
        <w:widowControl/>
        <w:tabs>
          <w:tab w:val="left" w:pos="284"/>
        </w:tabs>
        <w:suppressAutoHyphens w:val="0"/>
        <w:spacing w:line="288" w:lineRule="auto"/>
        <w:ind w:left="360"/>
        <w:jc w:val="both"/>
        <w:rPr>
          <w:rFonts w:ascii="Arial" w:eastAsia="Times New Roman" w:hAnsi="Arial" w:cs="Arial"/>
          <w:color w:val="auto"/>
          <w:sz w:val="10"/>
          <w:szCs w:val="22"/>
        </w:rPr>
      </w:pPr>
    </w:p>
    <w:p w14:paraId="7261398E" w14:textId="2F487002" w:rsidR="00115B55" w:rsidRPr="007009AE" w:rsidRDefault="00115B55" w:rsidP="00115B55">
      <w:pPr>
        <w:spacing w:line="288" w:lineRule="auto"/>
        <w:jc w:val="center"/>
        <w:rPr>
          <w:rFonts w:ascii="Arial" w:eastAsia="Times New Roman" w:hAnsi="Arial" w:cs="Arial"/>
          <w:b/>
          <w:color w:val="auto"/>
          <w:sz w:val="22"/>
          <w:szCs w:val="22"/>
        </w:rPr>
      </w:pPr>
      <w:r w:rsidRPr="007009AE">
        <w:rPr>
          <w:rFonts w:ascii="Arial" w:eastAsia="Times New Roman" w:hAnsi="Arial" w:cs="Arial"/>
          <w:b/>
          <w:color w:val="auto"/>
          <w:sz w:val="22"/>
          <w:szCs w:val="22"/>
        </w:rPr>
        <w:t>§ 13</w:t>
      </w:r>
    </w:p>
    <w:p w14:paraId="16E9E470" w14:textId="77777777" w:rsidR="00115B55" w:rsidRPr="007009AE" w:rsidRDefault="00115B55" w:rsidP="00115B55">
      <w:pPr>
        <w:spacing w:line="288" w:lineRule="auto"/>
        <w:jc w:val="center"/>
        <w:rPr>
          <w:rFonts w:ascii="Arial" w:eastAsia="Times New Roman" w:hAnsi="Arial" w:cs="Arial"/>
          <w:b/>
          <w:color w:val="auto"/>
          <w:sz w:val="22"/>
          <w:szCs w:val="22"/>
        </w:rPr>
      </w:pPr>
      <w:r w:rsidRPr="007009AE">
        <w:rPr>
          <w:rFonts w:ascii="Arial" w:eastAsia="Times New Roman" w:hAnsi="Arial" w:cs="Arial"/>
          <w:b/>
          <w:color w:val="auto"/>
          <w:sz w:val="22"/>
          <w:szCs w:val="22"/>
        </w:rPr>
        <w:t>Waloryzacja wynagrodzenia</w:t>
      </w:r>
    </w:p>
    <w:p w14:paraId="20847AC1" w14:textId="5D680C15" w:rsidR="00115B55" w:rsidRPr="007009AE" w:rsidRDefault="00115B55" w:rsidP="006743D7">
      <w:pPr>
        <w:pStyle w:val="Akapitzlist"/>
        <w:numPr>
          <w:ilvl w:val="0"/>
          <w:numId w:val="111"/>
        </w:numPr>
        <w:autoSpaceDE w:val="0"/>
        <w:autoSpaceDN w:val="0"/>
        <w:adjustRightInd w:val="0"/>
        <w:spacing w:line="288" w:lineRule="auto"/>
        <w:ind w:left="426" w:hanging="426"/>
        <w:jc w:val="both"/>
        <w:rPr>
          <w:rFonts w:ascii="Arial" w:eastAsia="CIDFont+F2" w:hAnsi="Arial" w:cs="Arial"/>
          <w:color w:val="auto"/>
          <w:sz w:val="22"/>
        </w:rPr>
      </w:pPr>
      <w:r w:rsidRPr="007009AE">
        <w:rPr>
          <w:rFonts w:ascii="Arial" w:eastAsia="CIDFont+F2" w:hAnsi="Arial" w:cs="Arial"/>
          <w:color w:val="auto"/>
          <w:sz w:val="22"/>
        </w:rPr>
        <w:t xml:space="preserve">Strony mogą żądać zmiany wysokości wynagrodzenia należnego Wykonawcy, o którym mowa w § </w:t>
      </w:r>
      <w:r w:rsidR="007779D5" w:rsidRPr="007009AE">
        <w:rPr>
          <w:rFonts w:ascii="Arial" w:eastAsia="CIDFont+F2" w:hAnsi="Arial" w:cs="Arial"/>
          <w:color w:val="auto"/>
          <w:sz w:val="22"/>
        </w:rPr>
        <w:t>8</w:t>
      </w:r>
      <w:r w:rsidRPr="007009AE">
        <w:rPr>
          <w:rFonts w:ascii="Arial" w:eastAsia="CIDFont+F2" w:hAnsi="Arial" w:cs="Arial"/>
          <w:color w:val="auto"/>
          <w:sz w:val="22"/>
        </w:rPr>
        <w:t xml:space="preserve"> ust. 2, w zakresie wynikającym z art. 439 </w:t>
      </w:r>
      <w:proofErr w:type="spellStart"/>
      <w:r w:rsidRPr="007009AE">
        <w:rPr>
          <w:rFonts w:ascii="Arial" w:eastAsia="CIDFont+F2" w:hAnsi="Arial" w:cs="Arial"/>
          <w:color w:val="auto"/>
          <w:sz w:val="22"/>
        </w:rPr>
        <w:t>Pzp</w:t>
      </w:r>
      <w:proofErr w:type="spellEnd"/>
      <w:r w:rsidRPr="007009AE">
        <w:rPr>
          <w:rFonts w:ascii="Arial" w:eastAsia="CIDFont+F2" w:hAnsi="Arial" w:cs="Arial"/>
          <w:color w:val="auto"/>
          <w:sz w:val="22"/>
        </w:rPr>
        <w:t xml:space="preserve"> według następujących zasad:</w:t>
      </w:r>
    </w:p>
    <w:p w14:paraId="1565FD6E" w14:textId="77777777" w:rsidR="00115B55" w:rsidRPr="007009AE" w:rsidRDefault="00115B55" w:rsidP="006743D7">
      <w:pPr>
        <w:pStyle w:val="Akapitzlist"/>
        <w:numPr>
          <w:ilvl w:val="0"/>
          <w:numId w:val="112"/>
        </w:numPr>
        <w:autoSpaceDE w:val="0"/>
        <w:autoSpaceDN w:val="0"/>
        <w:adjustRightInd w:val="0"/>
        <w:spacing w:line="288" w:lineRule="auto"/>
        <w:ind w:left="709" w:hanging="283"/>
        <w:jc w:val="both"/>
        <w:rPr>
          <w:rFonts w:ascii="Arial" w:eastAsia="CIDFont+F2" w:hAnsi="Arial" w:cs="Arial"/>
          <w:color w:val="auto"/>
          <w:sz w:val="22"/>
        </w:rPr>
      </w:pPr>
      <w:r w:rsidRPr="007009AE">
        <w:rPr>
          <w:rFonts w:ascii="Arial" w:eastAsia="CIDFont+F2" w:hAnsi="Arial" w:cs="Arial"/>
          <w:color w:val="auto"/>
          <w:sz w:val="22"/>
        </w:rPr>
        <w:t xml:space="preserve">waloryzacja będzie się odbywać w oparciu o podane w niniejszych postanowieniach </w:t>
      </w:r>
      <w:r w:rsidRPr="007009AE">
        <w:rPr>
          <w:rFonts w:ascii="Arial" w:eastAsia="CIDFont+F2" w:hAnsi="Arial" w:cs="Arial"/>
          <w:i/>
          <w:iCs/>
          <w:color w:val="auto"/>
          <w:sz w:val="22"/>
        </w:rPr>
        <w:t>„miesięczne wskaźniki cen towarów i usług konsumpcyjnych”</w:t>
      </w:r>
      <w:r w:rsidRPr="007009AE">
        <w:rPr>
          <w:rFonts w:ascii="Arial" w:eastAsia="CIDFont+F2" w:hAnsi="Arial" w:cs="Arial"/>
          <w:color w:val="auto"/>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04B82B19" w14:textId="77777777" w:rsidR="00115B55" w:rsidRPr="007009AE" w:rsidRDefault="00115B55" w:rsidP="00115B55">
      <w:pPr>
        <w:autoSpaceDE w:val="0"/>
        <w:autoSpaceDN w:val="0"/>
        <w:adjustRightInd w:val="0"/>
        <w:spacing w:line="288" w:lineRule="auto"/>
        <w:ind w:left="426"/>
        <w:jc w:val="both"/>
        <w:rPr>
          <w:rFonts w:ascii="Arial" w:hAnsi="Arial" w:cs="Arial"/>
          <w:color w:val="auto"/>
          <w:sz w:val="12"/>
        </w:rPr>
      </w:pPr>
    </w:p>
    <w:p w14:paraId="285A1229" w14:textId="77777777" w:rsidR="00115B55" w:rsidRPr="007009AE" w:rsidRDefault="00293852" w:rsidP="00115B55">
      <w:pPr>
        <w:autoSpaceDE w:val="0"/>
        <w:autoSpaceDN w:val="0"/>
        <w:adjustRightInd w:val="0"/>
        <w:spacing w:line="288" w:lineRule="auto"/>
        <w:ind w:left="709"/>
        <w:jc w:val="both"/>
        <w:rPr>
          <w:rFonts w:ascii="Arial" w:eastAsia="CIDFont+F2" w:hAnsi="Arial" w:cs="Arial"/>
          <w:color w:val="auto"/>
          <w:sz w:val="22"/>
        </w:rPr>
      </w:pPr>
      <w:hyperlink r:id="rId27" w:history="1">
        <w:r w:rsidR="00115B55" w:rsidRPr="007009AE">
          <w:rPr>
            <w:rStyle w:val="Hipercze"/>
            <w:rFonts w:ascii="Arial" w:hAnsi="Arial" w:cs="Arial"/>
            <w:color w:val="auto"/>
            <w:sz w:val="22"/>
          </w:rPr>
          <w:t>https://stat.gov.pl/obszary-tematyczne/ceny-handel/wskazniki-cen/wskazniki-cen-towarow-i-uslug-konsumpcyjnych-pot-inflacja-/miesieczne-wskazniki-cen-towarow-i-uslug-konsumpcyjnych-od-1982-roku/</w:t>
        </w:r>
      </w:hyperlink>
      <w:r w:rsidR="00115B55" w:rsidRPr="007009AE">
        <w:rPr>
          <w:rFonts w:ascii="Arial" w:eastAsia="CIDFont+F2" w:hAnsi="Arial" w:cs="Arial"/>
          <w:color w:val="auto"/>
          <w:sz w:val="22"/>
        </w:rPr>
        <w:t>,</w:t>
      </w:r>
    </w:p>
    <w:p w14:paraId="22776B97" w14:textId="77777777" w:rsidR="00115B55" w:rsidRPr="007009AE" w:rsidRDefault="00115B55" w:rsidP="00115B55">
      <w:pPr>
        <w:autoSpaceDE w:val="0"/>
        <w:autoSpaceDN w:val="0"/>
        <w:adjustRightInd w:val="0"/>
        <w:spacing w:line="288" w:lineRule="auto"/>
        <w:ind w:left="426"/>
        <w:jc w:val="both"/>
        <w:rPr>
          <w:rFonts w:ascii="Arial" w:eastAsia="CIDFont+F2" w:hAnsi="Arial" w:cs="Arial"/>
          <w:color w:val="auto"/>
          <w:sz w:val="4"/>
        </w:rPr>
      </w:pPr>
    </w:p>
    <w:p w14:paraId="5A673846" w14:textId="77777777" w:rsidR="00115B55" w:rsidRPr="007009AE" w:rsidRDefault="00115B55" w:rsidP="00115B55">
      <w:pPr>
        <w:autoSpaceDE w:val="0"/>
        <w:autoSpaceDN w:val="0"/>
        <w:adjustRightInd w:val="0"/>
        <w:spacing w:line="288" w:lineRule="auto"/>
        <w:ind w:left="709"/>
        <w:jc w:val="both"/>
        <w:rPr>
          <w:rFonts w:ascii="Arial" w:eastAsia="CIDFont+F2" w:hAnsi="Arial" w:cs="Arial"/>
          <w:color w:val="auto"/>
          <w:sz w:val="22"/>
        </w:rPr>
      </w:pPr>
      <w:r w:rsidRPr="007009AE">
        <w:rPr>
          <w:rFonts w:ascii="Arial" w:eastAsia="CIDFont+F2" w:hAnsi="Arial" w:cs="Arial"/>
          <w:color w:val="auto"/>
          <w:sz w:val="22"/>
        </w:rPr>
        <w:t>a w przypadku, gdyby te wskaźniki przestały być dostępne, w oparciu o inne najbardziej zbliżone wskaźniki publikowane przez Prezesa Głównego Urzędu Statystycznego,</w:t>
      </w:r>
    </w:p>
    <w:p w14:paraId="44E6CD04" w14:textId="32663C1A" w:rsidR="00115B55" w:rsidRPr="007009AE" w:rsidRDefault="00115B55" w:rsidP="006743D7">
      <w:pPr>
        <w:pStyle w:val="Akapitzlist"/>
        <w:numPr>
          <w:ilvl w:val="0"/>
          <w:numId w:val="112"/>
        </w:numPr>
        <w:autoSpaceDE w:val="0"/>
        <w:autoSpaceDN w:val="0"/>
        <w:adjustRightInd w:val="0"/>
        <w:spacing w:line="288" w:lineRule="auto"/>
        <w:ind w:left="709" w:hanging="283"/>
        <w:jc w:val="both"/>
        <w:rPr>
          <w:rFonts w:ascii="Arial" w:eastAsia="CIDFont+F2" w:hAnsi="Arial" w:cs="Arial"/>
          <w:color w:val="auto"/>
          <w:sz w:val="22"/>
        </w:rPr>
      </w:pPr>
      <w:r w:rsidRPr="007009AE">
        <w:rPr>
          <w:rFonts w:ascii="Arial" w:eastAsia="CIDFont+F2" w:hAnsi="Arial" w:cs="Arial"/>
          <w:color w:val="auto"/>
          <w:sz w:val="22"/>
        </w:rPr>
        <w:t>strony są uprawnione do waloryzacji wynagrodzenia wyłącznie, gdy sumaryczna wartość zmian</w:t>
      </w:r>
      <w:r w:rsidRPr="007009AE">
        <w:rPr>
          <w:rFonts w:ascii="Arial" w:eastAsia="CIDFont+F2" w:hAnsi="Arial" w:cs="Arial"/>
          <w:i/>
          <w:iCs/>
          <w:color w:val="auto"/>
          <w:sz w:val="22"/>
        </w:rPr>
        <w:t xml:space="preserve"> „cen towarów i usług konsumpcyjnych” </w:t>
      </w:r>
      <w:r w:rsidRPr="007009AE">
        <w:rPr>
          <w:rFonts w:ascii="Arial" w:eastAsia="CIDFont+F2" w:hAnsi="Arial" w:cs="Arial"/>
          <w:color w:val="auto"/>
          <w:sz w:val="22"/>
        </w:rPr>
        <w:t xml:space="preserve">w stosunku do miesiąca, </w:t>
      </w:r>
      <w:r w:rsidR="001E413B">
        <w:rPr>
          <w:rFonts w:ascii="Arial" w:eastAsia="CIDFont+F2" w:hAnsi="Arial" w:cs="Arial"/>
          <w:color w:val="auto"/>
          <w:sz w:val="22"/>
        </w:rPr>
        <w:br/>
      </w:r>
      <w:r w:rsidRPr="007009AE">
        <w:rPr>
          <w:rFonts w:ascii="Arial" w:eastAsia="CIDFont+F2" w:hAnsi="Arial" w:cs="Arial"/>
          <w:color w:val="auto"/>
          <w:sz w:val="22"/>
        </w:rPr>
        <w:t xml:space="preserve">w którym Wykonawca złożył Zamawiającemu swoją ofertę cenową, wyliczona </w:t>
      </w:r>
      <w:r w:rsidR="001E413B">
        <w:rPr>
          <w:rFonts w:ascii="Arial" w:eastAsia="CIDFont+F2" w:hAnsi="Arial" w:cs="Arial"/>
          <w:color w:val="auto"/>
          <w:sz w:val="22"/>
        </w:rPr>
        <w:br/>
      </w:r>
      <w:r w:rsidRPr="007009AE">
        <w:rPr>
          <w:rFonts w:ascii="Arial" w:eastAsia="CIDFont+F2" w:hAnsi="Arial" w:cs="Arial"/>
          <w:color w:val="auto"/>
          <w:sz w:val="22"/>
        </w:rPr>
        <w:t xml:space="preserve">w oparciu o wskaźniki, o których mowa w pkt 1), wyniesie co najmniej  </w:t>
      </w:r>
      <w:r w:rsidRPr="007009AE">
        <w:rPr>
          <w:rFonts w:ascii="Arial" w:eastAsia="CIDFont+F4" w:hAnsi="Arial" w:cs="Arial"/>
          <w:color w:val="auto"/>
          <w:sz w:val="22"/>
        </w:rPr>
        <w:t xml:space="preserve">± </w:t>
      </w:r>
      <w:r w:rsidRPr="007009AE">
        <w:rPr>
          <w:rFonts w:ascii="Arial" w:eastAsia="CIDFont+F2" w:hAnsi="Arial" w:cs="Arial"/>
          <w:color w:val="auto"/>
          <w:sz w:val="22"/>
        </w:rPr>
        <w:t>10%.</w:t>
      </w:r>
    </w:p>
    <w:p w14:paraId="6553E865" w14:textId="77777777" w:rsidR="00115B55" w:rsidRPr="007009AE" w:rsidRDefault="00115B55" w:rsidP="006743D7">
      <w:pPr>
        <w:pStyle w:val="Akapitzlist"/>
        <w:numPr>
          <w:ilvl w:val="0"/>
          <w:numId w:val="112"/>
        </w:numPr>
        <w:autoSpaceDE w:val="0"/>
        <w:autoSpaceDN w:val="0"/>
        <w:adjustRightInd w:val="0"/>
        <w:spacing w:line="288" w:lineRule="auto"/>
        <w:ind w:left="709" w:hanging="283"/>
        <w:jc w:val="both"/>
        <w:rPr>
          <w:rFonts w:ascii="Arial" w:eastAsia="CIDFont+F2" w:hAnsi="Arial" w:cs="Arial"/>
          <w:color w:val="auto"/>
          <w:sz w:val="22"/>
        </w:rPr>
      </w:pPr>
      <w:r w:rsidRPr="007009AE">
        <w:rPr>
          <w:rFonts w:ascii="Arial" w:eastAsia="CIDFont+F2" w:hAnsi="Arial" w:cs="Arial"/>
          <w:color w:val="auto"/>
          <w:sz w:val="22"/>
        </w:rPr>
        <w:t>Zamawiający zastrzega, że żądanie zmiany może zostać złożone jednokrotnie drugiej stronie, a jego skuteczność będzie uzależniona od spełnienia następujących warunków:</w:t>
      </w:r>
    </w:p>
    <w:p w14:paraId="5F0751A4" w14:textId="77777777" w:rsidR="00115B55" w:rsidRPr="007009AE" w:rsidRDefault="00115B55" w:rsidP="006743D7">
      <w:pPr>
        <w:pStyle w:val="Akapitzlist"/>
        <w:numPr>
          <w:ilvl w:val="0"/>
          <w:numId w:val="113"/>
        </w:numPr>
        <w:tabs>
          <w:tab w:val="left" w:pos="851"/>
          <w:tab w:val="left" w:pos="993"/>
        </w:tabs>
        <w:autoSpaceDE w:val="0"/>
        <w:autoSpaceDN w:val="0"/>
        <w:adjustRightInd w:val="0"/>
        <w:spacing w:line="288" w:lineRule="auto"/>
        <w:ind w:left="993" w:hanging="284"/>
        <w:jc w:val="both"/>
        <w:rPr>
          <w:rFonts w:ascii="Arial" w:eastAsia="CIDFont+F2" w:hAnsi="Arial" w:cs="Arial"/>
          <w:color w:val="auto"/>
          <w:sz w:val="22"/>
        </w:rPr>
      </w:pPr>
      <w:r w:rsidRPr="007009AE">
        <w:rPr>
          <w:rFonts w:ascii="Arial" w:eastAsia="CIDFont+F2" w:hAnsi="Arial" w:cs="Arial"/>
          <w:color w:val="auto"/>
          <w:sz w:val="22"/>
        </w:rPr>
        <w:t>upłynęło minimum 6 pełnych miesięcy kalendarzowych od daty zawarcia niniejszej Umowy;</w:t>
      </w:r>
    </w:p>
    <w:p w14:paraId="36D3F072" w14:textId="77777777" w:rsidR="00115B55" w:rsidRPr="007009AE" w:rsidRDefault="00115B55" w:rsidP="006743D7">
      <w:pPr>
        <w:pStyle w:val="Akapitzlist"/>
        <w:numPr>
          <w:ilvl w:val="0"/>
          <w:numId w:val="113"/>
        </w:numPr>
        <w:tabs>
          <w:tab w:val="left" w:pos="851"/>
          <w:tab w:val="left" w:pos="993"/>
        </w:tabs>
        <w:autoSpaceDE w:val="0"/>
        <w:autoSpaceDN w:val="0"/>
        <w:adjustRightInd w:val="0"/>
        <w:spacing w:line="288" w:lineRule="auto"/>
        <w:ind w:left="993" w:hanging="284"/>
        <w:jc w:val="both"/>
        <w:rPr>
          <w:rFonts w:ascii="Arial" w:eastAsia="CIDFont+F2" w:hAnsi="Arial" w:cs="Arial"/>
          <w:color w:val="auto"/>
          <w:sz w:val="22"/>
        </w:rPr>
      </w:pPr>
      <w:r w:rsidRPr="007009AE">
        <w:rPr>
          <w:rFonts w:ascii="Arial" w:eastAsia="CIDFont+F2" w:hAnsi="Arial" w:cs="Arial"/>
          <w:color w:val="auto"/>
          <w:sz w:val="22"/>
        </w:rPr>
        <w:t>strona nabyła uprawnienie do żądania waloryzacji Wynagrodzenia należnego Wykonawcy, o którym mowa w pkt 2);</w:t>
      </w:r>
    </w:p>
    <w:p w14:paraId="7BBC2685" w14:textId="3B9846CA" w:rsidR="00115B55" w:rsidRPr="007009AE" w:rsidRDefault="00115B55" w:rsidP="006743D7">
      <w:pPr>
        <w:pStyle w:val="Akapitzlist"/>
        <w:numPr>
          <w:ilvl w:val="0"/>
          <w:numId w:val="113"/>
        </w:numPr>
        <w:tabs>
          <w:tab w:val="left" w:pos="1134"/>
        </w:tabs>
        <w:autoSpaceDE w:val="0"/>
        <w:autoSpaceDN w:val="0"/>
        <w:adjustRightInd w:val="0"/>
        <w:spacing w:line="288" w:lineRule="auto"/>
        <w:ind w:left="993" w:hanging="284"/>
        <w:jc w:val="both"/>
        <w:rPr>
          <w:rFonts w:ascii="Arial" w:eastAsia="CIDFont+F2" w:hAnsi="Arial" w:cs="Arial"/>
          <w:color w:val="auto"/>
          <w:sz w:val="22"/>
        </w:rPr>
      </w:pPr>
      <w:r w:rsidRPr="007009AE">
        <w:rPr>
          <w:rFonts w:ascii="Arial" w:eastAsia="CIDFont+F2" w:hAnsi="Arial" w:cs="Arial"/>
          <w:color w:val="auto"/>
          <w:sz w:val="22"/>
        </w:rPr>
        <w:t xml:space="preserve">kwota zwaloryzowanej wartości wynagrodzenia zostanie obliczona zgodnie </w:t>
      </w:r>
      <w:r w:rsidR="001E413B">
        <w:rPr>
          <w:rFonts w:ascii="Arial" w:eastAsia="CIDFont+F2" w:hAnsi="Arial" w:cs="Arial"/>
          <w:color w:val="auto"/>
          <w:sz w:val="22"/>
        </w:rPr>
        <w:br/>
      </w:r>
      <w:r w:rsidRPr="007009AE">
        <w:rPr>
          <w:rFonts w:ascii="Arial" w:eastAsia="CIDFont+F2" w:hAnsi="Arial" w:cs="Arial"/>
          <w:color w:val="auto"/>
          <w:sz w:val="22"/>
        </w:rPr>
        <w:t>z  zasadami przedstawionymi w pkt 9) i 10),</w:t>
      </w:r>
    </w:p>
    <w:p w14:paraId="7C1EA5BD" w14:textId="2D920CA1" w:rsidR="00115B55" w:rsidRPr="007009AE" w:rsidRDefault="00115B55" w:rsidP="006743D7">
      <w:pPr>
        <w:pStyle w:val="Akapitzlist"/>
        <w:numPr>
          <w:ilvl w:val="0"/>
          <w:numId w:val="112"/>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 xml:space="preserve">waloryzacja następuje na pisemne żądanie Strony, przy czym Strona zobowiązana jest do załączenia do żądania waloryzacji szczegółowego sposobu wyliczenia, </w:t>
      </w:r>
      <w:r w:rsidR="001E413B">
        <w:rPr>
          <w:rFonts w:ascii="Arial" w:eastAsia="CIDFont+F2" w:hAnsi="Arial" w:cs="Arial"/>
          <w:color w:val="auto"/>
          <w:sz w:val="22"/>
        </w:rPr>
        <w:br/>
      </w:r>
      <w:r w:rsidRPr="007009AE">
        <w:rPr>
          <w:rFonts w:ascii="Arial" w:eastAsia="CIDFont+F2" w:hAnsi="Arial" w:cs="Arial"/>
          <w:color w:val="auto"/>
          <w:sz w:val="22"/>
        </w:rPr>
        <w:lastRenderedPageBreak/>
        <w:t xml:space="preserve">o którym mowa w pkt </w:t>
      </w:r>
      <w:r w:rsidR="00526780">
        <w:rPr>
          <w:rFonts w:ascii="Arial" w:eastAsia="CIDFont+F2" w:hAnsi="Arial" w:cs="Arial"/>
          <w:color w:val="auto"/>
          <w:sz w:val="22"/>
        </w:rPr>
        <w:t>9</w:t>
      </w:r>
      <w:r w:rsidRPr="007009AE">
        <w:rPr>
          <w:rFonts w:ascii="Arial" w:eastAsia="CIDFont+F2" w:hAnsi="Arial" w:cs="Arial"/>
          <w:color w:val="auto"/>
          <w:sz w:val="22"/>
        </w:rPr>
        <w:t>, a druga Strona ma prawo jego weryfikacji i ewentualnego skorygowania celem doprowadzenia wyliczeń do zgodności z postanowieniami niniejszej Umowy,</w:t>
      </w:r>
    </w:p>
    <w:p w14:paraId="3EC93361" w14:textId="77777777" w:rsidR="00115B55" w:rsidRPr="007009AE" w:rsidRDefault="00115B55" w:rsidP="006743D7">
      <w:pPr>
        <w:pStyle w:val="Akapitzlist"/>
        <w:numPr>
          <w:ilvl w:val="0"/>
          <w:numId w:val="112"/>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zmiana wynagrodzenia będzie miała zastosowanie od dnia, w którym zostaną spełnione warunki, o których mowa w pkt 2-4,</w:t>
      </w:r>
    </w:p>
    <w:p w14:paraId="47C4E37C" w14:textId="77777777" w:rsidR="00115B55" w:rsidRPr="007009AE" w:rsidRDefault="00115B55" w:rsidP="006743D7">
      <w:pPr>
        <w:pStyle w:val="Akapitzlist"/>
        <w:numPr>
          <w:ilvl w:val="0"/>
          <w:numId w:val="112"/>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waloryzacji nie będzie podlegać wynagrodzenie Wykonawcy za prace związane ze zmianą sposobu świadczenia, w szczególności prace dodatkowe lub zamienne,</w:t>
      </w:r>
    </w:p>
    <w:p w14:paraId="6757DE51" w14:textId="77777777" w:rsidR="00115B55" w:rsidRPr="007009AE" w:rsidRDefault="00115B55" w:rsidP="006743D7">
      <w:pPr>
        <w:pStyle w:val="Akapitzlist"/>
        <w:numPr>
          <w:ilvl w:val="0"/>
          <w:numId w:val="112"/>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waloryzacji podlegać będzie wyłącznie wynagrodzenie należne Wykonawcy za prace dotychczas nierozliczone,</w:t>
      </w:r>
    </w:p>
    <w:p w14:paraId="30F8B433" w14:textId="77777777" w:rsidR="00115B55" w:rsidRPr="007009AE" w:rsidRDefault="00115B55" w:rsidP="006743D7">
      <w:pPr>
        <w:pStyle w:val="Akapitzlist"/>
        <w:numPr>
          <w:ilvl w:val="0"/>
          <w:numId w:val="112"/>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waloryzacji podlegać będzie wyłącznie wynagrodzenie Wykonawcy za prace wykonane w terminie umownym. Po upływie tego terminu wynagrodzenie nie będzie podlegało przedmiotowej waloryzacji,</w:t>
      </w:r>
    </w:p>
    <w:p w14:paraId="5025DC26" w14:textId="77777777" w:rsidR="00115B55" w:rsidRPr="007009AE" w:rsidRDefault="00115B55" w:rsidP="006743D7">
      <w:pPr>
        <w:pStyle w:val="Akapitzlist"/>
        <w:numPr>
          <w:ilvl w:val="0"/>
          <w:numId w:val="112"/>
        </w:numPr>
        <w:autoSpaceDE w:val="0"/>
        <w:autoSpaceDN w:val="0"/>
        <w:adjustRightInd w:val="0"/>
        <w:spacing w:line="288" w:lineRule="auto"/>
        <w:ind w:left="851" w:hanging="425"/>
        <w:jc w:val="both"/>
        <w:rPr>
          <w:rFonts w:ascii="Arial" w:eastAsia="CIDFont+F2" w:hAnsi="Arial" w:cs="Arial"/>
          <w:color w:val="auto"/>
          <w:sz w:val="22"/>
        </w:rPr>
      </w:pPr>
      <w:r w:rsidRPr="007009AE">
        <w:rPr>
          <w:rFonts w:ascii="Arial" w:eastAsia="CIDFont+F2" w:hAnsi="Arial" w:cs="Arial"/>
          <w:color w:val="auto"/>
          <w:sz w:val="22"/>
        </w:rPr>
        <w:t>obliczenie zwaloryzowanej wartości wynagrodzenia należnego Wykonawcy nastąpi wg poniższego wzoru nr 1:</w:t>
      </w:r>
    </w:p>
    <w:p w14:paraId="577B6C8E" w14:textId="77777777" w:rsidR="00115B55" w:rsidRPr="007009AE" w:rsidRDefault="00115B55" w:rsidP="00115B55">
      <w:pPr>
        <w:pStyle w:val="Akapitzlist"/>
        <w:autoSpaceDE w:val="0"/>
        <w:autoSpaceDN w:val="0"/>
        <w:adjustRightInd w:val="0"/>
        <w:spacing w:line="288" w:lineRule="auto"/>
        <w:ind w:left="786"/>
        <w:jc w:val="right"/>
        <w:rPr>
          <w:rFonts w:ascii="Arial" w:eastAsia="CIDFont+F2" w:hAnsi="Arial" w:cs="Arial"/>
          <w:color w:val="auto"/>
          <w:sz w:val="22"/>
        </w:rPr>
      </w:pPr>
      <w:r w:rsidRPr="007009AE">
        <w:rPr>
          <w:rFonts w:ascii="Arial" w:eastAsia="CIDFont+F2" w:hAnsi="Arial" w:cs="Arial"/>
          <w:color w:val="auto"/>
          <w:sz w:val="22"/>
        </w:rPr>
        <w:t>wzór nr 1</w:t>
      </w:r>
    </w:p>
    <w:p w14:paraId="350059C1" w14:textId="77777777" w:rsidR="00115B55" w:rsidRPr="007009AE" w:rsidRDefault="00293852" w:rsidP="00115B55">
      <w:pPr>
        <w:pStyle w:val="Akapitzlist"/>
        <w:autoSpaceDE w:val="0"/>
        <w:autoSpaceDN w:val="0"/>
        <w:adjustRightInd w:val="0"/>
        <w:spacing w:line="288" w:lineRule="auto"/>
        <w:ind w:left="0"/>
        <w:jc w:val="center"/>
        <w:rPr>
          <w:rFonts w:ascii="Arial" w:eastAsia="CIDFont+F2" w:hAnsi="Arial" w:cs="Arial"/>
          <w:color w:val="auto"/>
          <w:sz w:val="22"/>
        </w:rPr>
      </w:pPr>
      <m:oMathPara>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z</m:t>
              </m:r>
            </m:sub>
          </m:sSub>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p</m:t>
              </m:r>
            </m:sub>
          </m:sSub>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m:oMathPara>
    </w:p>
    <w:p w14:paraId="6980169B" w14:textId="77777777" w:rsidR="00115B55" w:rsidRPr="007009AE" w:rsidRDefault="00115B55" w:rsidP="00115B55">
      <w:pPr>
        <w:autoSpaceDE w:val="0"/>
        <w:autoSpaceDN w:val="0"/>
        <w:adjustRightInd w:val="0"/>
        <w:spacing w:line="288" w:lineRule="auto"/>
        <w:ind w:left="426"/>
        <w:jc w:val="both"/>
        <w:rPr>
          <w:rFonts w:ascii="Arial" w:eastAsia="CIDFont+F2" w:hAnsi="Arial" w:cs="Arial"/>
          <w:color w:val="auto"/>
          <w:sz w:val="22"/>
        </w:rPr>
      </w:pPr>
      <w:r w:rsidRPr="007009AE">
        <w:rPr>
          <w:rFonts w:ascii="Arial" w:eastAsia="CIDFont+F2" w:hAnsi="Arial" w:cs="Arial"/>
          <w:color w:val="auto"/>
          <w:sz w:val="22"/>
        </w:rPr>
        <w:t xml:space="preserve">   gdzie:</w:t>
      </w:r>
    </w:p>
    <w:p w14:paraId="71F01BD0" w14:textId="77777777" w:rsidR="00115B55" w:rsidRPr="007009AE" w:rsidRDefault="00293852" w:rsidP="00115B55">
      <w:pPr>
        <w:tabs>
          <w:tab w:val="left" w:pos="1418"/>
          <w:tab w:val="left" w:pos="1701"/>
        </w:tabs>
        <w:autoSpaceDE w:val="0"/>
        <w:autoSpaceDN w:val="0"/>
        <w:adjustRightInd w:val="0"/>
        <w:spacing w:line="288" w:lineRule="auto"/>
        <w:ind w:left="709"/>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z</m:t>
            </m:r>
          </m:sub>
        </m:sSub>
      </m:oMath>
      <w:r w:rsidR="00115B55" w:rsidRPr="007009AE">
        <w:rPr>
          <w:rFonts w:ascii="Arial" w:eastAsia="CIDFont+F2" w:hAnsi="Arial" w:cs="Arial"/>
          <w:color w:val="auto"/>
          <w:sz w:val="22"/>
        </w:rPr>
        <w:tab/>
        <w:t xml:space="preserve">– </w:t>
      </w:r>
      <w:r w:rsidR="00115B55" w:rsidRPr="007009AE">
        <w:rPr>
          <w:rFonts w:ascii="Arial" w:eastAsia="CIDFont+F2" w:hAnsi="Arial" w:cs="Arial"/>
          <w:color w:val="auto"/>
          <w:sz w:val="22"/>
        </w:rPr>
        <w:tab/>
        <w:t>kwota zwaloryzowana;</w:t>
      </w:r>
      <w:r w:rsidR="00115B55" w:rsidRPr="007009AE">
        <w:rPr>
          <w:rFonts w:ascii="Arial" w:eastAsia="CIDFont+F2" w:hAnsi="Arial" w:cs="Arial"/>
          <w:color w:val="auto"/>
          <w:sz w:val="22"/>
        </w:rPr>
        <w:tab/>
      </w:r>
    </w:p>
    <w:p w14:paraId="2367DCCC" w14:textId="77777777" w:rsidR="00115B55" w:rsidRPr="007009AE" w:rsidRDefault="00293852" w:rsidP="00115B55">
      <w:pPr>
        <w:tabs>
          <w:tab w:val="left" w:pos="1418"/>
          <w:tab w:val="left" w:pos="1701"/>
        </w:tabs>
        <w:autoSpaceDE w:val="0"/>
        <w:autoSpaceDN w:val="0"/>
        <w:adjustRightInd w:val="0"/>
        <w:spacing w:line="288" w:lineRule="auto"/>
        <w:ind w:left="709"/>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p</m:t>
            </m:r>
          </m:sub>
        </m:sSub>
      </m:oMath>
      <w:r w:rsidR="00115B55" w:rsidRPr="007009AE">
        <w:rPr>
          <w:rFonts w:ascii="Arial" w:eastAsia="CIDFont+F2" w:hAnsi="Arial" w:cs="Arial"/>
          <w:color w:val="auto"/>
          <w:sz w:val="22"/>
        </w:rPr>
        <w:tab/>
        <w:t>–</w:t>
      </w:r>
      <w:r w:rsidR="00115B55" w:rsidRPr="007009AE">
        <w:rPr>
          <w:rFonts w:ascii="Arial" w:eastAsia="CIDFont+F2" w:hAnsi="Arial" w:cs="Arial"/>
          <w:color w:val="auto"/>
          <w:sz w:val="22"/>
        </w:rPr>
        <w:tab/>
        <w:t xml:space="preserve">kwota do zwaloryzowania określona zgodnie z zasadami opisanymi </w:t>
      </w:r>
      <w:r w:rsidR="00115B55" w:rsidRPr="007009AE">
        <w:rPr>
          <w:rFonts w:ascii="Arial" w:eastAsia="CIDFont+F2" w:hAnsi="Arial" w:cs="Arial"/>
          <w:color w:val="auto"/>
          <w:sz w:val="22"/>
        </w:rPr>
        <w:br/>
      </w:r>
      <w:r w:rsidR="00115B55" w:rsidRPr="007009AE">
        <w:rPr>
          <w:rFonts w:ascii="Arial" w:eastAsia="CIDFont+F2" w:hAnsi="Arial" w:cs="Arial"/>
          <w:color w:val="auto"/>
          <w:sz w:val="22"/>
        </w:rPr>
        <w:tab/>
      </w:r>
      <w:r w:rsidR="00115B55" w:rsidRPr="007009AE">
        <w:rPr>
          <w:rFonts w:ascii="Arial" w:eastAsia="CIDFont+F2" w:hAnsi="Arial" w:cs="Arial"/>
          <w:color w:val="auto"/>
          <w:sz w:val="22"/>
        </w:rPr>
        <w:tab/>
        <w:t>w pkt 7) i 8),</w:t>
      </w:r>
    </w:p>
    <w:p w14:paraId="628E36AE" w14:textId="77777777" w:rsidR="00115B55" w:rsidRPr="007009AE" w:rsidRDefault="00293852" w:rsidP="00115B55">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w:r w:rsidR="00115B55" w:rsidRPr="007009AE">
        <w:rPr>
          <w:rFonts w:ascii="Arial" w:eastAsia="CIDFont+F2" w:hAnsi="Arial" w:cs="Arial"/>
          <w:color w:val="auto"/>
          <w:sz w:val="22"/>
        </w:rPr>
        <w:tab/>
        <w:t>–  wskaźnik waloryzacji wyliczony wg poniższego wzoru nr 2;</w:t>
      </w:r>
    </w:p>
    <w:p w14:paraId="04D49060" w14:textId="77777777" w:rsidR="00115B55" w:rsidRPr="007009AE" w:rsidRDefault="00115B55" w:rsidP="00115B55">
      <w:pPr>
        <w:pStyle w:val="Akapitzlist"/>
        <w:autoSpaceDE w:val="0"/>
        <w:autoSpaceDN w:val="0"/>
        <w:adjustRightInd w:val="0"/>
        <w:spacing w:line="288" w:lineRule="auto"/>
        <w:ind w:left="786"/>
        <w:jc w:val="right"/>
        <w:rPr>
          <w:rFonts w:ascii="Arial" w:eastAsia="CIDFont+F2" w:hAnsi="Arial" w:cs="Arial"/>
          <w:color w:val="auto"/>
          <w:sz w:val="22"/>
        </w:rPr>
      </w:pPr>
      <w:r w:rsidRPr="007009AE">
        <w:rPr>
          <w:rFonts w:ascii="Arial" w:eastAsia="CIDFont+F2" w:hAnsi="Arial" w:cs="Arial"/>
          <w:color w:val="auto"/>
          <w:sz w:val="22"/>
        </w:rPr>
        <w:t>wzór nr 2</w:t>
      </w:r>
    </w:p>
    <w:p w14:paraId="69B35A36" w14:textId="77777777" w:rsidR="00115B55" w:rsidRPr="007009AE" w:rsidRDefault="00293852" w:rsidP="00115B55">
      <w:pPr>
        <w:autoSpaceDE w:val="0"/>
        <w:autoSpaceDN w:val="0"/>
        <w:adjustRightInd w:val="0"/>
        <w:spacing w:line="288" w:lineRule="auto"/>
        <w:jc w:val="both"/>
        <w:rPr>
          <w:rFonts w:ascii="Arial" w:eastAsia="CIDFont+F2" w:hAnsi="Arial" w:cs="Arial"/>
          <w:color w:val="auto"/>
          <w:sz w:val="22"/>
        </w:rPr>
      </w:pPr>
      <m:oMathPara>
        <m:oMathParaPr>
          <m:jc m:val="center"/>
        </m:oMathParaPr>
        <m:oMath>
          <m:sSub>
            <m:sSubPr>
              <m:ctrlPr>
                <w:rPr>
                  <w:rFonts w:ascii="Cambria Math" w:eastAsia="CIDFont+F2" w:hAnsi="Cambria Math" w:cs="Arial"/>
                  <w:i/>
                  <w:color w:val="auto"/>
                  <w:sz w:val="22"/>
                </w:rPr>
              </m:ctrlPr>
            </m:sSubPr>
            <m:e>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r>
                <w:rPr>
                  <w:rFonts w:ascii="Cambria Math" w:eastAsia="CIDFont+F2" w:hAnsi="Cambria Math" w:cs="Arial"/>
                  <w:color w:val="auto"/>
                  <w:sz w:val="22"/>
                </w:rPr>
                <m:t>=W</m:t>
              </m:r>
            </m:e>
            <m:sub>
              <m:r>
                <w:rPr>
                  <w:rFonts w:ascii="Cambria Math" w:eastAsia="CIDFont+F2" w:hAnsi="Cambria Math" w:cs="Arial"/>
                  <w:color w:val="auto"/>
                  <w:sz w:val="22"/>
                </w:rPr>
                <m:t>p</m:t>
              </m:r>
            </m:sub>
          </m:sSub>
          <m:r>
            <w:rPr>
              <w:rFonts w:ascii="Cambria Math" w:eastAsia="CIDFont+F2" w:hAnsi="Cambria Math" w:cs="Arial"/>
              <w:color w:val="auto"/>
              <w:sz w:val="22"/>
            </w:rPr>
            <m:t>+</m:t>
          </m:r>
          <m:d>
            <m:dPr>
              <m:begChr m:val="["/>
              <m:endChr m:val="]"/>
              <m:ctrlPr>
                <w:rPr>
                  <w:rFonts w:ascii="Cambria Math" w:eastAsia="CIDFont+F2" w:hAnsi="Cambria Math" w:cs="Arial"/>
                  <w:i/>
                  <w:color w:val="auto"/>
                  <w:sz w:val="22"/>
                </w:rPr>
              </m:ctrlPr>
            </m:dPr>
            <m:e>
              <m:f>
                <m:fPr>
                  <m:ctrlPr>
                    <w:rPr>
                      <w:rFonts w:ascii="Cambria Math" w:eastAsia="CIDFont+F2" w:hAnsi="Cambria Math" w:cs="Arial"/>
                      <w:i/>
                      <w:color w:val="auto"/>
                      <w:sz w:val="22"/>
                    </w:rPr>
                  </m:ctrlPr>
                </m:fPr>
                <m:num>
                  <m:r>
                    <w:rPr>
                      <w:rFonts w:ascii="Cambria Math" w:eastAsia="CIDFont+F2" w:hAnsi="Cambria Math" w:cs="Arial"/>
                      <w:color w:val="auto"/>
                      <w:sz w:val="22"/>
                    </w:rPr>
                    <m:t>0,5*</m:t>
                  </m:r>
                  <m:d>
                    <m:dPr>
                      <m:ctrlPr>
                        <w:rPr>
                          <w:rFonts w:ascii="Cambria Math" w:eastAsia="CIDFont+F2" w:hAnsi="Cambria Math" w:cs="Arial"/>
                          <w:i/>
                          <w:color w:val="auto"/>
                          <w:sz w:val="22"/>
                        </w:rPr>
                      </m:ctrlPr>
                    </m:dPr>
                    <m:e>
                      <m:nary>
                        <m:naryPr>
                          <m:chr m:val="∑"/>
                          <m:limLoc m:val="undOvr"/>
                          <m:ctrlPr>
                            <w:rPr>
                              <w:rFonts w:ascii="Cambria Math" w:eastAsia="CIDFont+F2" w:hAnsi="Cambria Math" w:cs="Arial"/>
                              <w:i/>
                              <w:color w:val="auto"/>
                              <w:sz w:val="22"/>
                            </w:rPr>
                          </m:ctrlPr>
                        </m:naryPr>
                        <m:sub>
                          <m:r>
                            <w:rPr>
                              <w:rFonts w:ascii="Cambria Math" w:eastAsia="CIDFont+F2" w:hAnsi="Cambria Math" w:cs="Arial"/>
                              <w:color w:val="auto"/>
                              <w:sz w:val="22"/>
                            </w:rPr>
                            <m:t>n=1</m:t>
                          </m:r>
                        </m:sub>
                        <m:sup>
                          <m:r>
                            <w:rPr>
                              <w:rFonts w:ascii="Cambria Math" w:eastAsia="CIDFont+F2" w:hAnsi="Cambria Math" w:cs="Arial"/>
                              <w:color w:val="auto"/>
                              <w:sz w:val="22"/>
                            </w:rPr>
                            <m:t>i</m:t>
                          </m:r>
                        </m:sup>
                        <m:e>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n</m:t>
                              </m:r>
                            </m:sub>
                          </m:sSub>
                          <m:r>
                            <w:rPr>
                              <w:rFonts w:ascii="Cambria Math" w:eastAsia="CIDFont+F2" w:hAnsi="Cambria Math" w:cs="Arial"/>
                              <w:color w:val="auto"/>
                              <w:sz w:val="22"/>
                            </w:rPr>
                            <m:t>-100)</m:t>
                          </m:r>
                        </m:e>
                      </m:nary>
                    </m:e>
                  </m:d>
                </m:num>
                <m:den>
                  <m:r>
                    <w:rPr>
                      <w:rFonts w:ascii="Cambria Math" w:eastAsia="CIDFont+F2" w:hAnsi="Cambria Math" w:cs="Arial"/>
                      <w:color w:val="auto"/>
                      <w:sz w:val="22"/>
                    </w:rPr>
                    <m:t>100</m:t>
                  </m:r>
                </m:den>
              </m:f>
            </m:e>
          </m:d>
        </m:oMath>
      </m:oMathPara>
    </w:p>
    <w:p w14:paraId="2098B152" w14:textId="77777777" w:rsidR="00115B55" w:rsidRPr="007009AE" w:rsidRDefault="00115B55" w:rsidP="00115B55">
      <w:pPr>
        <w:autoSpaceDE w:val="0"/>
        <w:autoSpaceDN w:val="0"/>
        <w:adjustRightInd w:val="0"/>
        <w:spacing w:line="288" w:lineRule="auto"/>
        <w:ind w:left="426"/>
        <w:jc w:val="both"/>
        <w:rPr>
          <w:rFonts w:ascii="Arial" w:eastAsia="CIDFont+F2" w:hAnsi="Arial" w:cs="Arial"/>
          <w:color w:val="auto"/>
          <w:sz w:val="12"/>
        </w:rPr>
      </w:pPr>
    </w:p>
    <w:p w14:paraId="1CD75941" w14:textId="77777777" w:rsidR="00115B55" w:rsidRPr="007009AE" w:rsidRDefault="00115B55" w:rsidP="00115B55">
      <w:pPr>
        <w:autoSpaceDE w:val="0"/>
        <w:autoSpaceDN w:val="0"/>
        <w:adjustRightInd w:val="0"/>
        <w:spacing w:line="288" w:lineRule="auto"/>
        <w:ind w:left="426"/>
        <w:jc w:val="both"/>
        <w:rPr>
          <w:rFonts w:ascii="Arial" w:eastAsia="CIDFont+F2" w:hAnsi="Arial" w:cs="Arial"/>
          <w:color w:val="auto"/>
          <w:sz w:val="22"/>
        </w:rPr>
      </w:pPr>
      <w:r w:rsidRPr="007009AE">
        <w:rPr>
          <w:rFonts w:ascii="Arial" w:eastAsia="CIDFont+F2" w:hAnsi="Arial" w:cs="Arial"/>
          <w:color w:val="auto"/>
          <w:sz w:val="22"/>
        </w:rPr>
        <w:t xml:space="preserve">   gdzie:</w:t>
      </w:r>
    </w:p>
    <w:p w14:paraId="0C87CA83" w14:textId="77777777" w:rsidR="00115B55" w:rsidRPr="007009AE" w:rsidRDefault="00293852" w:rsidP="00115B55">
      <w:pPr>
        <w:tabs>
          <w:tab w:val="left" w:pos="1418"/>
          <w:tab w:val="left" w:pos="1701"/>
        </w:tabs>
        <w:autoSpaceDE w:val="0"/>
        <w:autoSpaceDN w:val="0"/>
        <w:adjustRightInd w:val="0"/>
        <w:spacing w:line="288" w:lineRule="auto"/>
        <w:ind w:left="708"/>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w:r w:rsidR="00115B55" w:rsidRPr="007009AE">
        <w:rPr>
          <w:rFonts w:ascii="Arial" w:eastAsia="CIDFont+F2" w:hAnsi="Arial" w:cs="Arial"/>
          <w:color w:val="auto"/>
          <w:sz w:val="22"/>
        </w:rPr>
        <w:tab/>
        <w:t xml:space="preserve">– </w:t>
      </w:r>
      <w:r w:rsidR="00115B55" w:rsidRPr="007009AE">
        <w:rPr>
          <w:rFonts w:ascii="Arial" w:eastAsia="CIDFont+F2" w:hAnsi="Arial" w:cs="Arial"/>
          <w:color w:val="auto"/>
          <w:sz w:val="22"/>
        </w:rPr>
        <w:tab/>
        <w:t>wskaźnik waloryzacji;</w:t>
      </w:r>
      <w:r w:rsidR="00115B55" w:rsidRPr="007009AE">
        <w:rPr>
          <w:rFonts w:ascii="Arial" w:eastAsia="CIDFont+F2" w:hAnsi="Arial" w:cs="Arial"/>
          <w:color w:val="auto"/>
          <w:sz w:val="22"/>
        </w:rPr>
        <w:br/>
      </w: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p</m:t>
            </m:r>
          </m:sub>
        </m:sSub>
      </m:oMath>
      <w:r w:rsidR="00115B55" w:rsidRPr="007009AE">
        <w:rPr>
          <w:rFonts w:ascii="Arial" w:eastAsia="CIDFont+F2" w:hAnsi="Arial" w:cs="Arial"/>
          <w:color w:val="auto"/>
          <w:sz w:val="22"/>
        </w:rPr>
        <w:tab/>
        <w:t xml:space="preserve">– </w:t>
      </w:r>
      <w:r w:rsidR="00115B55" w:rsidRPr="007009AE">
        <w:rPr>
          <w:rFonts w:ascii="Arial" w:eastAsia="CIDFont+F2" w:hAnsi="Arial" w:cs="Arial"/>
          <w:color w:val="auto"/>
          <w:sz w:val="22"/>
        </w:rPr>
        <w:tab/>
        <w:t xml:space="preserve">wskaźnik początkowy równy 1 przyjęty jako 100% dla miesiąca </w:t>
      </w:r>
      <w:r w:rsidR="00115B55" w:rsidRPr="007009AE">
        <w:rPr>
          <w:rFonts w:ascii="Arial" w:eastAsia="CIDFont+F2" w:hAnsi="Arial" w:cs="Arial"/>
          <w:color w:val="auto"/>
          <w:sz w:val="22"/>
        </w:rPr>
        <w:br/>
      </w:r>
      <w:r w:rsidR="00115B55" w:rsidRPr="007009AE">
        <w:rPr>
          <w:rFonts w:ascii="Arial" w:eastAsia="CIDFont+F2" w:hAnsi="Arial" w:cs="Arial"/>
          <w:color w:val="auto"/>
          <w:sz w:val="22"/>
        </w:rPr>
        <w:tab/>
      </w:r>
      <w:r w:rsidR="00115B55" w:rsidRPr="007009AE">
        <w:rPr>
          <w:rFonts w:ascii="Arial" w:eastAsia="CIDFont+F2" w:hAnsi="Arial" w:cs="Arial"/>
          <w:color w:val="auto"/>
          <w:sz w:val="22"/>
        </w:rPr>
        <w:tab/>
        <w:t>w którym Wykonawca złożył Zamawiającemu swoją ofertę cenową;</w:t>
      </w:r>
    </w:p>
    <w:p w14:paraId="5070CA65" w14:textId="77777777" w:rsidR="00115B55" w:rsidRPr="007009AE" w:rsidRDefault="00293852" w:rsidP="00115B55">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n</m:t>
            </m:r>
          </m:sub>
        </m:sSub>
        <m:r>
          <w:rPr>
            <w:rFonts w:ascii="Cambria Math" w:eastAsia="CIDFont+F2" w:hAnsi="Cambria Math" w:cs="Arial"/>
            <w:color w:val="auto"/>
            <w:sz w:val="22"/>
          </w:rPr>
          <m:t xml:space="preserve"> </m:t>
        </m:r>
      </m:oMath>
      <w:r w:rsidR="00115B55" w:rsidRPr="007009AE">
        <w:rPr>
          <w:rFonts w:ascii="Arial" w:eastAsia="CIDFont+F2" w:hAnsi="Arial" w:cs="Arial"/>
          <w:color w:val="auto"/>
          <w:sz w:val="22"/>
        </w:rPr>
        <w:tab/>
        <w:t xml:space="preserve">– </w:t>
      </w:r>
      <w:r w:rsidR="00115B55" w:rsidRPr="007009AE">
        <w:rPr>
          <w:rFonts w:ascii="Arial" w:eastAsia="CIDFont+F2" w:hAnsi="Arial" w:cs="Arial"/>
          <w:color w:val="auto"/>
          <w:sz w:val="22"/>
        </w:rPr>
        <w:tab/>
        <w:t xml:space="preserve">wskaźnik opublikowany dla n-tego pełnego miesiąca kalendarzowego </w:t>
      </w:r>
      <w:r w:rsidR="00115B55" w:rsidRPr="007009AE">
        <w:rPr>
          <w:rFonts w:ascii="Arial" w:eastAsia="CIDFont+F2" w:hAnsi="Arial" w:cs="Arial"/>
          <w:color w:val="auto"/>
          <w:sz w:val="22"/>
        </w:rPr>
        <w:tab/>
      </w:r>
      <w:r w:rsidR="00115B55" w:rsidRPr="007009AE">
        <w:rPr>
          <w:rFonts w:ascii="Arial" w:eastAsia="CIDFont+F2" w:hAnsi="Arial" w:cs="Arial"/>
          <w:color w:val="auto"/>
          <w:sz w:val="22"/>
        </w:rPr>
        <w:tab/>
      </w:r>
      <w:r w:rsidR="00115B55" w:rsidRPr="007009AE">
        <w:rPr>
          <w:rFonts w:ascii="Arial" w:eastAsia="CIDFont+F2" w:hAnsi="Arial" w:cs="Arial"/>
          <w:color w:val="auto"/>
          <w:sz w:val="22"/>
        </w:rPr>
        <w:tab/>
        <w:t>trwania umowy;</w:t>
      </w:r>
    </w:p>
    <w:p w14:paraId="1211777C" w14:textId="77777777" w:rsidR="00115B55" w:rsidRPr="007009AE" w:rsidRDefault="00115B55" w:rsidP="00115B55">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r>
          <w:rPr>
            <w:rFonts w:ascii="Cambria Math" w:eastAsia="CIDFont+F2" w:hAnsi="Cambria Math" w:cs="Arial"/>
            <w:color w:val="auto"/>
            <w:sz w:val="22"/>
          </w:rPr>
          <m:t xml:space="preserve">i </m:t>
        </m:r>
      </m:oMath>
      <w:r w:rsidRPr="007009AE">
        <w:rPr>
          <w:rFonts w:ascii="Arial" w:eastAsia="CIDFont+F2" w:hAnsi="Arial" w:cs="Arial"/>
          <w:color w:val="auto"/>
          <w:sz w:val="22"/>
        </w:rPr>
        <w:tab/>
        <w:t xml:space="preserve">– </w:t>
      </w:r>
      <w:r w:rsidRPr="007009AE">
        <w:rPr>
          <w:rFonts w:ascii="Arial" w:eastAsia="CIDFont+F2" w:hAnsi="Arial" w:cs="Arial"/>
          <w:color w:val="auto"/>
          <w:sz w:val="22"/>
        </w:rPr>
        <w:tab/>
        <w:t>liczba pełnych miesięcy kalendarzowych licząc od dnia zawarcia niniejszej</w:t>
      </w:r>
    </w:p>
    <w:p w14:paraId="43218E03" w14:textId="77777777" w:rsidR="00115B55" w:rsidRPr="007009AE" w:rsidRDefault="00115B55" w:rsidP="00115B55">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w:r w:rsidRPr="007009AE">
        <w:rPr>
          <w:rFonts w:ascii="Arial" w:eastAsia="CIDFont+F2" w:hAnsi="Arial" w:cs="Arial"/>
          <w:color w:val="auto"/>
          <w:sz w:val="22"/>
        </w:rPr>
        <w:tab/>
      </w:r>
      <w:r w:rsidRPr="007009AE">
        <w:rPr>
          <w:rFonts w:ascii="Arial" w:eastAsia="CIDFont+F2" w:hAnsi="Arial" w:cs="Arial"/>
          <w:color w:val="auto"/>
          <w:sz w:val="22"/>
        </w:rPr>
        <w:tab/>
        <w:t>Umowy do dnia złożenia przez stronę żądania zmiany;</w:t>
      </w:r>
    </w:p>
    <w:p w14:paraId="7951EB3E" w14:textId="65FEDF36" w:rsidR="00115B55" w:rsidRPr="007009AE" w:rsidRDefault="00115B55" w:rsidP="006743D7">
      <w:pPr>
        <w:pStyle w:val="Akapitzlist"/>
        <w:numPr>
          <w:ilvl w:val="0"/>
          <w:numId w:val="114"/>
        </w:numPr>
        <w:autoSpaceDE w:val="0"/>
        <w:autoSpaceDN w:val="0"/>
        <w:adjustRightInd w:val="0"/>
        <w:spacing w:line="288" w:lineRule="auto"/>
        <w:jc w:val="both"/>
        <w:rPr>
          <w:rFonts w:ascii="Arial" w:eastAsia="CIDFont+F4" w:hAnsi="Arial" w:cs="Arial"/>
          <w:strike/>
          <w:color w:val="auto"/>
          <w:sz w:val="22"/>
        </w:rPr>
      </w:pPr>
      <w:r w:rsidRPr="007009AE">
        <w:rPr>
          <w:rFonts w:ascii="Arial" w:eastAsia="CIDFont+F2" w:hAnsi="Arial" w:cs="Arial"/>
          <w:color w:val="auto"/>
          <w:sz w:val="22"/>
        </w:rPr>
        <w:t xml:space="preserve">maksymalna nominalna wartość zmiany wynagrodzenia dopuszczona przez Zamawiającego w związku z zastosowaniem waloryzacji wynosi +/- 5% wynagrodzenia brutto, określonego w dniu zawarcia Umowy w </w:t>
      </w:r>
      <w:r w:rsidRPr="00AE7FBA">
        <w:rPr>
          <w:rFonts w:ascii="Arial" w:eastAsia="CIDFont+F2" w:hAnsi="Arial" w:cs="Arial"/>
          <w:color w:val="auto"/>
          <w:sz w:val="22"/>
        </w:rPr>
        <w:t xml:space="preserve">§ </w:t>
      </w:r>
      <w:r w:rsidR="005A4B14" w:rsidRPr="00AE7FBA">
        <w:rPr>
          <w:rFonts w:ascii="Arial" w:eastAsia="CIDFont+F2" w:hAnsi="Arial" w:cs="Arial"/>
          <w:color w:val="auto"/>
          <w:sz w:val="22"/>
        </w:rPr>
        <w:t>8</w:t>
      </w:r>
      <w:r w:rsidRPr="00AE7FBA">
        <w:rPr>
          <w:rFonts w:ascii="Arial" w:eastAsia="CIDFont+F2" w:hAnsi="Arial" w:cs="Arial"/>
          <w:color w:val="auto"/>
          <w:sz w:val="22"/>
        </w:rPr>
        <w:t xml:space="preserve"> ust.</w:t>
      </w:r>
      <w:r w:rsidR="005A4B14" w:rsidRPr="00AE7FBA">
        <w:rPr>
          <w:rFonts w:ascii="Arial" w:eastAsia="CIDFont+F2" w:hAnsi="Arial" w:cs="Arial"/>
          <w:color w:val="auto"/>
          <w:sz w:val="22"/>
        </w:rPr>
        <w:t xml:space="preserve"> </w:t>
      </w:r>
      <w:r w:rsidRPr="00AE7FBA">
        <w:rPr>
          <w:rFonts w:ascii="Arial" w:eastAsia="CIDFont+F2" w:hAnsi="Arial" w:cs="Arial"/>
          <w:color w:val="auto"/>
          <w:sz w:val="22"/>
        </w:rPr>
        <w:t>2</w:t>
      </w:r>
      <w:r w:rsidR="005A4B14" w:rsidRPr="00AE7FBA">
        <w:rPr>
          <w:rFonts w:ascii="Arial" w:eastAsia="CIDFont+F2" w:hAnsi="Arial" w:cs="Arial"/>
          <w:color w:val="auto"/>
          <w:sz w:val="22"/>
        </w:rPr>
        <w:t>.</w:t>
      </w:r>
    </w:p>
    <w:p w14:paraId="56BAA7C7" w14:textId="7DC5F5CD" w:rsidR="00115B55" w:rsidRPr="007009AE" w:rsidRDefault="00115B55" w:rsidP="006743D7">
      <w:pPr>
        <w:pStyle w:val="Akapitzlist"/>
        <w:numPr>
          <w:ilvl w:val="0"/>
          <w:numId w:val="111"/>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 xml:space="preserve">W związku z waloryzacją wynagrodzenie, określone w § </w:t>
      </w:r>
      <w:r w:rsidR="005A4B14" w:rsidRPr="007009AE">
        <w:rPr>
          <w:rFonts w:ascii="Arial" w:eastAsia="CIDFont+F2" w:hAnsi="Arial" w:cs="Arial"/>
          <w:color w:val="auto"/>
          <w:sz w:val="22"/>
        </w:rPr>
        <w:t>8 ust. 2</w:t>
      </w:r>
      <w:r w:rsidRPr="007009AE">
        <w:rPr>
          <w:rFonts w:ascii="Arial" w:eastAsia="CIDFont+F2" w:hAnsi="Arial" w:cs="Arial"/>
          <w:color w:val="auto"/>
          <w:sz w:val="22"/>
        </w:rPr>
        <w:t xml:space="preserve"> może ulec zwiększeniu lub zmniejszeniu.</w:t>
      </w:r>
    </w:p>
    <w:p w14:paraId="51C359AE" w14:textId="03D9D1F1" w:rsidR="00115B55" w:rsidRPr="007009AE" w:rsidRDefault="00115B55" w:rsidP="006743D7">
      <w:pPr>
        <w:pStyle w:val="Akapitzlist"/>
        <w:numPr>
          <w:ilvl w:val="0"/>
          <w:numId w:val="111"/>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 xml:space="preserve">Waloryzacja wynagrodzenia zostanie obliczona wyłącznie dla nieodebranych uprzednio elementów </w:t>
      </w:r>
      <w:r w:rsidR="00DD6B01">
        <w:rPr>
          <w:rFonts w:ascii="Arial" w:eastAsia="CIDFont+F2" w:hAnsi="Arial" w:cs="Arial"/>
          <w:color w:val="auto"/>
          <w:sz w:val="22"/>
        </w:rPr>
        <w:t>robót</w:t>
      </w:r>
      <w:r w:rsidRPr="007009AE">
        <w:rPr>
          <w:rFonts w:ascii="Arial" w:eastAsia="CIDFont+F2" w:hAnsi="Arial" w:cs="Arial"/>
          <w:color w:val="auto"/>
          <w:sz w:val="22"/>
        </w:rPr>
        <w:t xml:space="preserve"> /etapów realizacji przedmiotu </w:t>
      </w:r>
      <w:r w:rsidR="00EC1BB2">
        <w:rPr>
          <w:rFonts w:ascii="Arial" w:eastAsia="CIDFont+F2" w:hAnsi="Arial" w:cs="Arial"/>
          <w:color w:val="auto"/>
          <w:sz w:val="22"/>
        </w:rPr>
        <w:t>u</w:t>
      </w:r>
      <w:r w:rsidRPr="007009AE">
        <w:rPr>
          <w:rFonts w:ascii="Arial" w:eastAsia="CIDFont+F2" w:hAnsi="Arial" w:cs="Arial"/>
          <w:color w:val="auto"/>
          <w:sz w:val="22"/>
        </w:rPr>
        <w:t xml:space="preserve">mowy, a których to termin wykonania, zgodnie z obowiązującym harmonogramem realizacji zadania przypada po upływie </w:t>
      </w:r>
      <w:r w:rsidR="006D5375">
        <w:rPr>
          <w:rFonts w:ascii="Arial" w:eastAsia="CIDFont+F2" w:hAnsi="Arial" w:cs="Arial"/>
          <w:color w:val="auto"/>
          <w:sz w:val="22"/>
        </w:rPr>
        <w:br/>
      </w:r>
      <w:r w:rsidRPr="007009AE">
        <w:rPr>
          <w:rFonts w:ascii="Arial" w:eastAsia="CIDFont+F2" w:hAnsi="Arial" w:cs="Arial"/>
          <w:color w:val="auto"/>
          <w:sz w:val="22"/>
        </w:rPr>
        <w:t xml:space="preserve">6 pełnych miesięcy kalendarzowych od dnia podpisania Umowy. </w:t>
      </w:r>
    </w:p>
    <w:p w14:paraId="659A3D91" w14:textId="77777777" w:rsidR="00A278E0" w:rsidRPr="007009AE" w:rsidRDefault="00115B55" w:rsidP="006743D7">
      <w:pPr>
        <w:pStyle w:val="Akapitzlist"/>
        <w:numPr>
          <w:ilvl w:val="0"/>
          <w:numId w:val="111"/>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Waloryzacja wynagrodzenia zostanie rozliczona w fakturze końcowej.</w:t>
      </w:r>
    </w:p>
    <w:p w14:paraId="114020DB" w14:textId="6D3D595D" w:rsidR="00115B55" w:rsidRPr="007009AE" w:rsidRDefault="00115B55" w:rsidP="006743D7">
      <w:pPr>
        <w:pStyle w:val="Akapitzlist"/>
        <w:numPr>
          <w:ilvl w:val="0"/>
          <w:numId w:val="111"/>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lastRenderedPageBreak/>
        <w:t>Waloryzacja wynagrodzenia w związku z zastosowaniem niniejszego paragrafu w całości</w:t>
      </w:r>
    </w:p>
    <w:p w14:paraId="0CFC00D7" w14:textId="77777777" w:rsidR="00A278E0" w:rsidRPr="007009AE" w:rsidRDefault="00115B55" w:rsidP="00A278E0">
      <w:pPr>
        <w:pStyle w:val="Akapitzlist"/>
        <w:autoSpaceDE w:val="0"/>
        <w:autoSpaceDN w:val="0"/>
        <w:adjustRightInd w:val="0"/>
        <w:spacing w:line="288" w:lineRule="auto"/>
        <w:ind w:left="284"/>
        <w:jc w:val="both"/>
        <w:rPr>
          <w:rFonts w:ascii="Arial" w:eastAsia="CIDFont+F2" w:hAnsi="Arial" w:cs="Arial"/>
          <w:color w:val="auto"/>
          <w:sz w:val="22"/>
        </w:rPr>
      </w:pPr>
      <w:r w:rsidRPr="007009AE">
        <w:rPr>
          <w:rFonts w:ascii="Arial" w:eastAsia="CIDFont+F2" w:hAnsi="Arial" w:cs="Arial"/>
          <w:color w:val="auto"/>
          <w:sz w:val="22"/>
        </w:rPr>
        <w:t xml:space="preserve">wyczerpuje roszczenia Wykonawcy związane ze zmianą wynagrodzenia, o której mowa w art. 439 </w:t>
      </w:r>
      <w:proofErr w:type="spellStart"/>
      <w:r w:rsidRPr="007009AE">
        <w:rPr>
          <w:rFonts w:ascii="Arial" w:eastAsia="CIDFont+F2" w:hAnsi="Arial" w:cs="Arial"/>
          <w:color w:val="auto"/>
          <w:sz w:val="22"/>
        </w:rPr>
        <w:t>Pzp</w:t>
      </w:r>
      <w:proofErr w:type="spellEnd"/>
      <w:r w:rsidRPr="007009AE">
        <w:rPr>
          <w:rFonts w:ascii="Arial" w:eastAsia="CIDFont+F2" w:hAnsi="Arial" w:cs="Arial"/>
          <w:color w:val="auto"/>
          <w:sz w:val="22"/>
        </w:rPr>
        <w:t>.</w:t>
      </w:r>
    </w:p>
    <w:p w14:paraId="533C8794" w14:textId="77777777" w:rsidR="00A278E0" w:rsidRPr="007009AE" w:rsidRDefault="00115B55" w:rsidP="006743D7">
      <w:pPr>
        <w:pStyle w:val="Akapitzlist"/>
        <w:numPr>
          <w:ilvl w:val="0"/>
          <w:numId w:val="111"/>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Strony potwierdzą waloryzację wynagrodzenia aneksem do Umowy.</w:t>
      </w:r>
    </w:p>
    <w:p w14:paraId="7BE17A4C" w14:textId="4C4020F0" w:rsidR="00115B55" w:rsidRPr="007009AE" w:rsidRDefault="00115B55" w:rsidP="006743D7">
      <w:pPr>
        <w:pStyle w:val="Akapitzlist"/>
        <w:numPr>
          <w:ilvl w:val="0"/>
          <w:numId w:val="111"/>
        </w:numPr>
        <w:autoSpaceDE w:val="0"/>
        <w:autoSpaceDN w:val="0"/>
        <w:adjustRightInd w:val="0"/>
        <w:spacing w:line="288" w:lineRule="auto"/>
        <w:ind w:left="284" w:hanging="284"/>
        <w:jc w:val="both"/>
        <w:rPr>
          <w:rFonts w:ascii="Arial" w:eastAsia="CIDFont+F2" w:hAnsi="Arial" w:cs="Arial"/>
          <w:color w:val="auto"/>
          <w:sz w:val="22"/>
        </w:rPr>
      </w:pPr>
      <w:r w:rsidRPr="007009AE">
        <w:rPr>
          <w:rFonts w:ascii="Arial" w:eastAsia="CIDFont+F2" w:hAnsi="Arial" w:cs="Arial"/>
          <w:color w:val="auto"/>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141DAFD2" w14:textId="77777777" w:rsidR="00115B55" w:rsidRPr="007009AE" w:rsidRDefault="00115B55" w:rsidP="00115B55">
      <w:pPr>
        <w:widowControl/>
        <w:suppressAutoHyphens w:val="0"/>
        <w:spacing w:line="288" w:lineRule="auto"/>
        <w:contextualSpacing/>
        <w:jc w:val="both"/>
        <w:rPr>
          <w:rFonts w:ascii="Arial" w:eastAsia="Calibri" w:hAnsi="Arial" w:cs="Arial"/>
          <w:color w:val="auto"/>
          <w:sz w:val="12"/>
          <w:szCs w:val="22"/>
          <w:lang w:eastAsia="en-US"/>
        </w:rPr>
      </w:pPr>
    </w:p>
    <w:p w14:paraId="06D75809" w14:textId="77777777" w:rsidR="00115B55" w:rsidRPr="007009AE" w:rsidRDefault="00115B55" w:rsidP="00BB04A6">
      <w:pPr>
        <w:widowControl/>
        <w:tabs>
          <w:tab w:val="left" w:pos="284"/>
        </w:tabs>
        <w:suppressAutoHyphens w:val="0"/>
        <w:spacing w:line="288" w:lineRule="auto"/>
        <w:ind w:left="360"/>
        <w:jc w:val="both"/>
        <w:rPr>
          <w:rFonts w:ascii="Arial" w:eastAsia="Times New Roman" w:hAnsi="Arial" w:cs="Arial"/>
          <w:color w:val="auto"/>
          <w:sz w:val="10"/>
          <w:szCs w:val="22"/>
        </w:rPr>
      </w:pPr>
    </w:p>
    <w:p w14:paraId="07B62976" w14:textId="77777777" w:rsidR="00115B55" w:rsidRPr="007009AE" w:rsidRDefault="00115B55" w:rsidP="00BB04A6">
      <w:pPr>
        <w:widowControl/>
        <w:tabs>
          <w:tab w:val="left" w:pos="284"/>
        </w:tabs>
        <w:suppressAutoHyphens w:val="0"/>
        <w:spacing w:line="288" w:lineRule="auto"/>
        <w:ind w:left="360"/>
        <w:jc w:val="both"/>
        <w:rPr>
          <w:rFonts w:ascii="Arial" w:eastAsia="Times New Roman" w:hAnsi="Arial" w:cs="Arial"/>
          <w:color w:val="auto"/>
          <w:sz w:val="10"/>
          <w:szCs w:val="22"/>
        </w:rPr>
      </w:pPr>
    </w:p>
    <w:p w14:paraId="584BDC2B" w14:textId="0DEC410A"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w:t>
      </w:r>
      <w:r w:rsidR="00115B55" w:rsidRPr="007009AE">
        <w:rPr>
          <w:rFonts w:ascii="Arial" w:eastAsia="Times New Roman" w:hAnsi="Arial" w:cs="Arial"/>
          <w:b/>
          <w:bCs/>
          <w:color w:val="auto"/>
          <w:sz w:val="22"/>
          <w:szCs w:val="22"/>
        </w:rPr>
        <w:t>4</w:t>
      </w:r>
      <w:r w:rsidRPr="007009AE">
        <w:rPr>
          <w:rFonts w:ascii="Arial" w:eastAsia="Times New Roman" w:hAnsi="Arial" w:cs="Arial"/>
          <w:b/>
          <w:bCs/>
          <w:color w:val="auto"/>
          <w:sz w:val="22"/>
          <w:szCs w:val="22"/>
        </w:rPr>
        <w:br/>
        <w:t>Zabezpieczenie należytego wykonanie Umowy</w:t>
      </w:r>
    </w:p>
    <w:p w14:paraId="4A6ED6CF" w14:textId="77777777" w:rsidR="0036316A" w:rsidRPr="007009AE" w:rsidRDefault="0036316A" w:rsidP="00BB04A6">
      <w:pPr>
        <w:tabs>
          <w:tab w:val="left" w:pos="5320"/>
        </w:tabs>
        <w:autoSpaceDN w:val="0"/>
        <w:spacing w:line="288" w:lineRule="auto"/>
        <w:rPr>
          <w:rFonts w:ascii="Arial" w:eastAsia="Times New Roman" w:hAnsi="Arial" w:cs="Arial"/>
          <w:b/>
          <w:color w:val="auto"/>
          <w:sz w:val="6"/>
          <w:szCs w:val="12"/>
        </w:rPr>
      </w:pPr>
    </w:p>
    <w:p w14:paraId="1933AFA0" w14:textId="2F0F57EC" w:rsidR="00BB04A6" w:rsidRPr="007009AE" w:rsidRDefault="00BB04A6" w:rsidP="006743D7">
      <w:pPr>
        <w:widowControl/>
        <w:numPr>
          <w:ilvl w:val="0"/>
          <w:numId w:val="61"/>
        </w:numPr>
        <w:tabs>
          <w:tab w:val="left" w:pos="284"/>
        </w:tabs>
        <w:suppressAutoHyphens w:val="0"/>
        <w:spacing w:after="200" w:line="288" w:lineRule="auto"/>
        <w:contextualSpacing/>
        <w:jc w:val="both"/>
        <w:rPr>
          <w:rFonts w:ascii="Arial" w:hAnsi="Arial" w:cs="Arial"/>
          <w:b/>
          <w:color w:val="auto"/>
          <w:sz w:val="22"/>
          <w:szCs w:val="22"/>
        </w:rPr>
      </w:pPr>
      <w:r w:rsidRPr="007009AE">
        <w:rPr>
          <w:rFonts w:ascii="Arial" w:hAnsi="Arial" w:cs="Arial"/>
          <w:color w:val="auto"/>
          <w:sz w:val="22"/>
          <w:szCs w:val="22"/>
        </w:rPr>
        <w:t xml:space="preserve"> Ustala się zabezpieczenie należytego wykonania Umowy, w łącznej wysokości 5% wynagrodzenia brutto, określonego w § 8 ust. 2 Umowy, tj. kwotą łącznie z podatkiem VAT: ………………. zł (słownie</w:t>
      </w:r>
      <w:r w:rsidR="00BC05D1" w:rsidRPr="007009AE">
        <w:rPr>
          <w:rFonts w:ascii="Arial" w:hAnsi="Arial" w:cs="Arial"/>
          <w:color w:val="auto"/>
          <w:sz w:val="22"/>
          <w:szCs w:val="22"/>
        </w:rPr>
        <w:t xml:space="preserve"> złotych</w:t>
      </w:r>
      <w:r w:rsidRPr="007009AE">
        <w:rPr>
          <w:rFonts w:ascii="Arial" w:hAnsi="Arial" w:cs="Arial"/>
          <w:color w:val="auto"/>
          <w:sz w:val="22"/>
          <w:szCs w:val="22"/>
        </w:rPr>
        <w:t>:</w:t>
      </w:r>
      <w:r w:rsidR="00C101A6" w:rsidRPr="007009AE">
        <w:rPr>
          <w:rFonts w:ascii="Arial" w:hAnsi="Arial" w:cs="Arial"/>
          <w:color w:val="auto"/>
          <w:sz w:val="22"/>
          <w:szCs w:val="22"/>
        </w:rPr>
        <w:t xml:space="preserve"> </w:t>
      </w:r>
      <w:r w:rsidRPr="007009AE">
        <w:rPr>
          <w:rFonts w:ascii="Arial" w:hAnsi="Arial" w:cs="Arial"/>
          <w:color w:val="auto"/>
          <w:sz w:val="22"/>
          <w:szCs w:val="22"/>
        </w:rPr>
        <w:t>………..00/100).</w:t>
      </w:r>
    </w:p>
    <w:p w14:paraId="6EE53A3B" w14:textId="25B74741" w:rsidR="00BB04A6" w:rsidRPr="007009AE" w:rsidRDefault="004379F3" w:rsidP="006743D7">
      <w:pPr>
        <w:widowControl/>
        <w:numPr>
          <w:ilvl w:val="0"/>
          <w:numId w:val="61"/>
        </w:numPr>
        <w:tabs>
          <w:tab w:val="left" w:pos="362"/>
          <w:tab w:val="left" w:pos="5320"/>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W dniu zawarcia U</w:t>
      </w:r>
      <w:r w:rsidR="00BB04A6" w:rsidRPr="007009AE">
        <w:rPr>
          <w:rFonts w:ascii="Arial" w:hAnsi="Arial" w:cs="Arial"/>
          <w:color w:val="auto"/>
          <w:sz w:val="22"/>
          <w:szCs w:val="22"/>
        </w:rPr>
        <w:t>mowy, Wykonawca wniósł, ustaloną w ust. 1, kwotę zabezpieczenia należytego wykonania umowy w formie …………………………………..</w:t>
      </w:r>
      <w:r w:rsidR="00C101A6" w:rsidRPr="007009AE">
        <w:rPr>
          <w:rFonts w:ascii="Arial" w:hAnsi="Arial" w:cs="Arial"/>
          <w:color w:val="auto"/>
          <w:sz w:val="22"/>
          <w:szCs w:val="22"/>
        </w:rPr>
        <w:t xml:space="preserve"> </w:t>
      </w:r>
    </w:p>
    <w:p w14:paraId="6AF7D09C" w14:textId="558BF19A" w:rsidR="00BB04A6" w:rsidRPr="007009AE" w:rsidRDefault="00BB04A6" w:rsidP="006743D7">
      <w:pPr>
        <w:widowControl/>
        <w:numPr>
          <w:ilvl w:val="0"/>
          <w:numId w:val="61"/>
        </w:numPr>
        <w:tabs>
          <w:tab w:val="left" w:pos="362"/>
          <w:tab w:val="left" w:pos="5320"/>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 xml:space="preserve">Zabezpieczenie wnosi się na cały okres realizacji zamówienia (z uwzględnieniem okresu rękojmi, którego bieg liczony jest od dnia następującego po dniu odbioru końcowego przedmiotu </w:t>
      </w:r>
      <w:r w:rsidR="00A61888" w:rsidRPr="007009AE">
        <w:rPr>
          <w:rFonts w:ascii="Arial" w:hAnsi="Arial" w:cs="Arial"/>
          <w:color w:val="auto"/>
          <w:sz w:val="22"/>
          <w:szCs w:val="22"/>
        </w:rPr>
        <w:t>U</w:t>
      </w:r>
      <w:r w:rsidRPr="007009AE">
        <w:rPr>
          <w:rFonts w:ascii="Arial" w:hAnsi="Arial" w:cs="Arial"/>
          <w:color w:val="auto"/>
          <w:sz w:val="22"/>
          <w:szCs w:val="22"/>
        </w:rPr>
        <w:t>mowy).</w:t>
      </w:r>
    </w:p>
    <w:p w14:paraId="400ACF28" w14:textId="3E11EF33" w:rsidR="00BB04A6" w:rsidRPr="007009AE" w:rsidRDefault="00BB04A6" w:rsidP="006743D7">
      <w:pPr>
        <w:widowControl/>
        <w:numPr>
          <w:ilvl w:val="0"/>
          <w:numId w:val="61"/>
        </w:numPr>
        <w:tabs>
          <w:tab w:val="left" w:pos="362"/>
          <w:tab w:val="left" w:pos="5320"/>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Zabezpieczenie należytego wykonania Umowy służy pokryciu roszczeń z tytułu niewykonania lub nienależytego wykonania Umowy przez Wykonawcę. Niezależnie od postanowień § 1</w:t>
      </w:r>
      <w:r w:rsidR="005A4B14" w:rsidRPr="007009AE">
        <w:rPr>
          <w:rFonts w:ascii="Arial" w:hAnsi="Arial" w:cs="Arial"/>
          <w:color w:val="auto"/>
          <w:sz w:val="22"/>
          <w:szCs w:val="22"/>
        </w:rPr>
        <w:t>6</w:t>
      </w:r>
      <w:r w:rsidRPr="007009AE">
        <w:rPr>
          <w:rFonts w:ascii="Arial" w:hAnsi="Arial" w:cs="Arial"/>
          <w:color w:val="auto"/>
          <w:sz w:val="22"/>
          <w:szCs w:val="22"/>
        </w:rPr>
        <w:t xml:space="preserve"> (kary umowne) Umowy, Zamawiający jest upoważniony do potrącania z zabezpieczenia należytego wykonania Umowy, należności na rzecz Zamawiającego </w:t>
      </w:r>
      <w:r w:rsidR="00AE7FBA">
        <w:rPr>
          <w:rFonts w:ascii="Arial" w:hAnsi="Arial" w:cs="Arial"/>
          <w:color w:val="auto"/>
          <w:sz w:val="22"/>
          <w:szCs w:val="22"/>
        </w:rPr>
        <w:br/>
      </w:r>
      <w:r w:rsidRPr="007009AE">
        <w:rPr>
          <w:rFonts w:ascii="Arial" w:hAnsi="Arial" w:cs="Arial"/>
          <w:color w:val="auto"/>
          <w:sz w:val="22"/>
          <w:szCs w:val="22"/>
        </w:rPr>
        <w:t>z tytułu niewykonania lub nienależytego wykonania Umowy przez Wykonawcę.</w:t>
      </w:r>
    </w:p>
    <w:p w14:paraId="79BA0D51" w14:textId="0E0E8E93" w:rsidR="00BB04A6" w:rsidRPr="007009AE" w:rsidRDefault="00BB04A6" w:rsidP="006743D7">
      <w:pPr>
        <w:widowControl/>
        <w:numPr>
          <w:ilvl w:val="0"/>
          <w:numId w:val="61"/>
        </w:numPr>
        <w:tabs>
          <w:tab w:val="left" w:pos="362"/>
          <w:tab w:val="left" w:pos="5320"/>
        </w:tabs>
        <w:suppressAutoHyphens w:val="0"/>
        <w:spacing w:line="288" w:lineRule="auto"/>
        <w:contextualSpacing/>
        <w:jc w:val="both"/>
        <w:rPr>
          <w:rFonts w:ascii="Arial" w:hAnsi="Arial" w:cs="Arial"/>
          <w:color w:val="auto"/>
          <w:sz w:val="22"/>
          <w:szCs w:val="22"/>
        </w:rPr>
      </w:pPr>
      <w:r w:rsidRPr="007009AE">
        <w:rPr>
          <w:rFonts w:ascii="Arial" w:hAnsi="Arial" w:cs="Arial"/>
          <w:color w:val="auto"/>
          <w:sz w:val="22"/>
          <w:szCs w:val="22"/>
        </w:rPr>
        <w:t>Zabez</w:t>
      </w:r>
      <w:r w:rsidR="009F409B" w:rsidRPr="007009AE">
        <w:rPr>
          <w:rFonts w:ascii="Arial" w:hAnsi="Arial" w:cs="Arial"/>
          <w:color w:val="auto"/>
          <w:sz w:val="22"/>
          <w:szCs w:val="22"/>
        </w:rPr>
        <w:t>pieczenie należytego wykonania U</w:t>
      </w:r>
      <w:r w:rsidRPr="007009AE">
        <w:rPr>
          <w:rFonts w:ascii="Arial" w:hAnsi="Arial" w:cs="Arial"/>
          <w:color w:val="auto"/>
          <w:sz w:val="22"/>
          <w:szCs w:val="22"/>
        </w:rPr>
        <w:t xml:space="preserve">mowy będzie zwrócone Wykonawcy </w:t>
      </w:r>
      <w:r w:rsidRPr="007009AE">
        <w:rPr>
          <w:rFonts w:ascii="Arial" w:hAnsi="Arial" w:cs="Arial"/>
          <w:color w:val="auto"/>
          <w:sz w:val="22"/>
          <w:szCs w:val="22"/>
        </w:rPr>
        <w:br/>
        <w:t>w terminach i wysokościach jak niżej:</w:t>
      </w:r>
    </w:p>
    <w:p w14:paraId="719DC9D2" w14:textId="1CD4CBC0" w:rsidR="00BB04A6" w:rsidRPr="007009AE" w:rsidRDefault="00BB04A6" w:rsidP="006743D7">
      <w:pPr>
        <w:widowControl/>
        <w:numPr>
          <w:ilvl w:val="0"/>
          <w:numId w:val="62"/>
        </w:numPr>
        <w:tabs>
          <w:tab w:val="left" w:pos="709"/>
          <w:tab w:val="left" w:pos="5320"/>
        </w:tabs>
        <w:suppressAutoHyphens w:val="0"/>
        <w:spacing w:after="200" w:line="288" w:lineRule="auto"/>
        <w:ind w:right="20"/>
        <w:contextualSpacing/>
        <w:jc w:val="both"/>
        <w:rPr>
          <w:rFonts w:ascii="Arial" w:hAnsi="Arial" w:cs="Arial"/>
          <w:color w:val="auto"/>
          <w:sz w:val="22"/>
          <w:szCs w:val="22"/>
        </w:rPr>
      </w:pPr>
      <w:r w:rsidRPr="007009AE">
        <w:rPr>
          <w:rFonts w:ascii="Arial" w:hAnsi="Arial" w:cs="Arial"/>
          <w:color w:val="auto"/>
          <w:sz w:val="22"/>
          <w:szCs w:val="22"/>
        </w:rPr>
        <w:t>70% kwoty zabezpieczenia w terminie 30 dn</w:t>
      </w:r>
      <w:r w:rsidR="003C6FEA" w:rsidRPr="007009AE">
        <w:rPr>
          <w:rFonts w:ascii="Arial" w:hAnsi="Arial" w:cs="Arial"/>
          <w:color w:val="auto"/>
          <w:sz w:val="22"/>
          <w:szCs w:val="22"/>
        </w:rPr>
        <w:t>i od dnia wykonania p</w:t>
      </w:r>
      <w:r w:rsidRPr="007009AE">
        <w:rPr>
          <w:rFonts w:ascii="Arial" w:hAnsi="Arial" w:cs="Arial"/>
          <w:color w:val="auto"/>
          <w:sz w:val="22"/>
          <w:szCs w:val="22"/>
        </w:rPr>
        <w:t>rzedmiotu Umowy i uznania przez Zam</w:t>
      </w:r>
      <w:r w:rsidR="00EA1661" w:rsidRPr="007009AE">
        <w:rPr>
          <w:rFonts w:ascii="Arial" w:hAnsi="Arial" w:cs="Arial"/>
          <w:color w:val="auto"/>
          <w:sz w:val="22"/>
          <w:szCs w:val="22"/>
        </w:rPr>
        <w:t>awiającego za należycie wykonany</w:t>
      </w:r>
      <w:r w:rsidRPr="007009AE">
        <w:rPr>
          <w:rFonts w:ascii="Arial" w:hAnsi="Arial" w:cs="Arial"/>
          <w:color w:val="auto"/>
          <w:sz w:val="22"/>
          <w:szCs w:val="22"/>
        </w:rPr>
        <w:t>,</w:t>
      </w:r>
    </w:p>
    <w:p w14:paraId="4D545E9F" w14:textId="77777777" w:rsidR="00BB04A6" w:rsidRPr="007009AE" w:rsidRDefault="00BB04A6" w:rsidP="006743D7">
      <w:pPr>
        <w:widowControl/>
        <w:numPr>
          <w:ilvl w:val="0"/>
          <w:numId w:val="62"/>
        </w:numPr>
        <w:tabs>
          <w:tab w:val="left" w:pos="709"/>
          <w:tab w:val="left" w:pos="5320"/>
        </w:tabs>
        <w:suppressAutoHyphens w:val="0"/>
        <w:spacing w:line="288" w:lineRule="auto"/>
        <w:contextualSpacing/>
        <w:jc w:val="both"/>
        <w:rPr>
          <w:rFonts w:ascii="Arial" w:hAnsi="Arial" w:cs="Arial"/>
          <w:color w:val="auto"/>
          <w:sz w:val="22"/>
          <w:szCs w:val="22"/>
        </w:rPr>
      </w:pPr>
      <w:r w:rsidRPr="007009AE">
        <w:rPr>
          <w:rFonts w:ascii="Arial" w:hAnsi="Arial" w:cs="Arial"/>
          <w:color w:val="auto"/>
          <w:sz w:val="22"/>
          <w:szCs w:val="22"/>
        </w:rPr>
        <w:t>30% kwoty zabezpieczenia w terminie 15 dni po upływie okresu rękojmi za wady.</w:t>
      </w:r>
    </w:p>
    <w:p w14:paraId="38BED1CE" w14:textId="77777777" w:rsidR="00BB04A6" w:rsidRPr="007009AE" w:rsidRDefault="00BB04A6" w:rsidP="006743D7">
      <w:pPr>
        <w:widowControl/>
        <w:numPr>
          <w:ilvl w:val="0"/>
          <w:numId w:val="61"/>
        </w:numPr>
        <w:tabs>
          <w:tab w:val="left" w:pos="362"/>
          <w:tab w:val="left" w:pos="5320"/>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0B838FB9" w14:textId="77777777" w:rsidR="00BB04A6" w:rsidRPr="007009AE" w:rsidRDefault="00BB04A6" w:rsidP="006743D7">
      <w:pPr>
        <w:widowControl/>
        <w:numPr>
          <w:ilvl w:val="0"/>
          <w:numId w:val="61"/>
        </w:numPr>
        <w:tabs>
          <w:tab w:val="left" w:pos="362"/>
          <w:tab w:val="left" w:pos="5320"/>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 xml:space="preserve">W sytuacji, gdy wystąpi konieczność przedłużenia terminu realizacji Umowy, </w:t>
      </w:r>
      <w:r w:rsidR="0036316A" w:rsidRPr="007009AE">
        <w:rPr>
          <w:rFonts w:ascii="Arial" w:hAnsi="Arial" w:cs="Arial"/>
          <w:color w:val="auto"/>
          <w:sz w:val="22"/>
          <w:szCs w:val="22"/>
        </w:rPr>
        <w:br/>
      </w:r>
      <w:r w:rsidRPr="007009AE">
        <w:rPr>
          <w:rFonts w:ascii="Arial" w:hAnsi="Arial" w:cs="Arial"/>
          <w:color w:val="auto"/>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21" w:name="page73"/>
      <w:bookmarkEnd w:id="21"/>
      <w:r w:rsidRPr="007009AE">
        <w:rPr>
          <w:rFonts w:ascii="Arial" w:hAnsi="Arial" w:cs="Arial"/>
          <w:color w:val="auto"/>
          <w:sz w:val="22"/>
          <w:szCs w:val="22"/>
        </w:rPr>
        <w:t>zabezpieczenia, na warunkach zaakceptowanych przez Zamawiającego, na okres wynikający z aneksu do Umowy.</w:t>
      </w:r>
    </w:p>
    <w:p w14:paraId="512D7569" w14:textId="77777777" w:rsidR="00BB04A6" w:rsidRPr="007009AE" w:rsidRDefault="00BB04A6" w:rsidP="006743D7">
      <w:pPr>
        <w:widowControl/>
        <w:numPr>
          <w:ilvl w:val="0"/>
          <w:numId w:val="61"/>
        </w:numPr>
        <w:tabs>
          <w:tab w:val="left" w:pos="362"/>
          <w:tab w:val="left" w:pos="5320"/>
        </w:tabs>
        <w:suppressAutoHyphens w:val="0"/>
        <w:spacing w:after="200" w:line="288" w:lineRule="auto"/>
        <w:contextualSpacing/>
        <w:jc w:val="both"/>
        <w:rPr>
          <w:rFonts w:ascii="Arial" w:hAnsi="Arial" w:cs="Arial"/>
          <w:color w:val="auto"/>
          <w:sz w:val="22"/>
          <w:szCs w:val="22"/>
        </w:rPr>
      </w:pPr>
      <w:r w:rsidRPr="007009AE">
        <w:rPr>
          <w:rFonts w:ascii="Arial" w:hAnsi="Arial" w:cs="Arial"/>
          <w:color w:val="auto"/>
          <w:sz w:val="22"/>
          <w:szCs w:val="22"/>
        </w:rPr>
        <w:t xml:space="preserve">W trakcie realizacji Umowy, Wykonawca może dokonać zmiany formy zabezpieczenia na jedną lub kilka form, o </w:t>
      </w:r>
      <w:r w:rsidR="00BC05D1" w:rsidRPr="007009AE">
        <w:rPr>
          <w:rFonts w:ascii="Arial" w:hAnsi="Arial" w:cs="Arial"/>
          <w:color w:val="auto"/>
          <w:sz w:val="22"/>
          <w:szCs w:val="22"/>
        </w:rPr>
        <w:t>których mowa w art. 450 ust. 1 u</w:t>
      </w:r>
      <w:r w:rsidRPr="007009AE">
        <w:rPr>
          <w:rFonts w:ascii="Arial" w:hAnsi="Arial" w:cs="Arial"/>
          <w:color w:val="auto"/>
          <w:sz w:val="22"/>
          <w:szCs w:val="22"/>
        </w:rPr>
        <w:t xml:space="preserve">stawy </w:t>
      </w:r>
      <w:proofErr w:type="spellStart"/>
      <w:r w:rsidRPr="007009AE">
        <w:rPr>
          <w:rFonts w:ascii="Arial" w:hAnsi="Arial" w:cs="Arial"/>
          <w:color w:val="auto"/>
          <w:sz w:val="22"/>
          <w:szCs w:val="22"/>
        </w:rPr>
        <w:t>Pzp</w:t>
      </w:r>
      <w:proofErr w:type="spellEnd"/>
      <w:r w:rsidRPr="007009AE">
        <w:rPr>
          <w:rFonts w:ascii="Arial" w:hAnsi="Arial" w:cs="Arial"/>
          <w:color w:val="auto"/>
          <w:sz w:val="22"/>
          <w:szCs w:val="22"/>
        </w:rPr>
        <w:t xml:space="preserve">. Zmiana formy </w:t>
      </w:r>
      <w:r w:rsidRPr="007009AE">
        <w:rPr>
          <w:rFonts w:ascii="Arial" w:hAnsi="Arial" w:cs="Arial"/>
          <w:color w:val="auto"/>
          <w:sz w:val="22"/>
          <w:szCs w:val="22"/>
        </w:rPr>
        <w:lastRenderedPageBreak/>
        <w:t>zabezpieczenia musi być dokonana z zachowaniem ciągłości zabezpieczenia i bez zmiany jego wysokości.</w:t>
      </w:r>
    </w:p>
    <w:p w14:paraId="57FE28BE" w14:textId="77777777" w:rsidR="00BB04A6" w:rsidRPr="007009AE" w:rsidRDefault="00BB04A6" w:rsidP="00BB04A6">
      <w:pPr>
        <w:widowControl/>
        <w:tabs>
          <w:tab w:val="left" w:pos="362"/>
          <w:tab w:val="left" w:pos="5320"/>
        </w:tabs>
        <w:suppressAutoHyphens w:val="0"/>
        <w:spacing w:after="200" w:line="288" w:lineRule="auto"/>
        <w:contextualSpacing/>
        <w:jc w:val="both"/>
        <w:rPr>
          <w:rFonts w:ascii="Arial" w:hAnsi="Arial" w:cs="Arial"/>
          <w:color w:val="auto"/>
          <w:sz w:val="8"/>
          <w:szCs w:val="22"/>
        </w:rPr>
      </w:pPr>
    </w:p>
    <w:p w14:paraId="4C6DD491" w14:textId="65BD4308"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w:t>
      </w:r>
      <w:r w:rsidR="00115B55" w:rsidRPr="007009AE">
        <w:rPr>
          <w:rFonts w:ascii="Arial" w:eastAsia="Times New Roman" w:hAnsi="Arial" w:cs="Arial"/>
          <w:b/>
          <w:bCs/>
          <w:color w:val="auto"/>
          <w:sz w:val="22"/>
          <w:szCs w:val="22"/>
        </w:rPr>
        <w:t>5</w:t>
      </w:r>
      <w:r w:rsidRPr="007009AE">
        <w:rPr>
          <w:rFonts w:ascii="Arial" w:eastAsia="Times New Roman" w:hAnsi="Arial" w:cs="Arial"/>
          <w:b/>
          <w:bCs/>
          <w:color w:val="auto"/>
          <w:sz w:val="22"/>
          <w:szCs w:val="22"/>
        </w:rPr>
        <w:br/>
        <w:t>Gwarancja i rękojmia</w:t>
      </w:r>
    </w:p>
    <w:p w14:paraId="5F72CE93" w14:textId="43CC54C5"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Wyko</w:t>
      </w:r>
      <w:r w:rsidR="005109D7" w:rsidRPr="007009AE">
        <w:rPr>
          <w:rFonts w:ascii="Arial" w:hAnsi="Arial" w:cs="Arial"/>
          <w:color w:val="auto"/>
          <w:sz w:val="22"/>
          <w:szCs w:val="22"/>
        </w:rPr>
        <w:t>nawca udziela Zamawiającemu na p</w:t>
      </w:r>
      <w:r w:rsidRPr="007009AE">
        <w:rPr>
          <w:rFonts w:ascii="Arial" w:hAnsi="Arial" w:cs="Arial"/>
          <w:color w:val="auto"/>
          <w:sz w:val="22"/>
          <w:szCs w:val="22"/>
        </w:rPr>
        <w:t xml:space="preserve">rzedmiot Umowy gwarancji </w:t>
      </w:r>
      <w:r w:rsidR="00EA1661" w:rsidRPr="007009AE">
        <w:rPr>
          <w:rFonts w:ascii="Arial" w:hAnsi="Arial" w:cs="Arial"/>
          <w:color w:val="auto"/>
          <w:sz w:val="22"/>
          <w:szCs w:val="22"/>
        </w:rPr>
        <w:t>na okres</w:t>
      </w:r>
      <w:r w:rsidRPr="007009AE">
        <w:rPr>
          <w:rFonts w:ascii="Arial" w:hAnsi="Arial" w:cs="Arial"/>
          <w:color w:val="auto"/>
          <w:sz w:val="22"/>
          <w:szCs w:val="22"/>
        </w:rPr>
        <w:t xml:space="preserve"> </w:t>
      </w:r>
      <w:r w:rsidRPr="007009AE">
        <w:rPr>
          <w:rFonts w:ascii="Arial" w:hAnsi="Arial" w:cs="Arial"/>
          <w:b/>
          <w:color w:val="auto"/>
          <w:sz w:val="22"/>
          <w:szCs w:val="22"/>
        </w:rPr>
        <w:t>………. miesięcy</w:t>
      </w:r>
      <w:r w:rsidRPr="007009AE">
        <w:rPr>
          <w:rFonts w:ascii="Arial" w:hAnsi="Arial" w:cs="Arial"/>
          <w:color w:val="auto"/>
          <w:sz w:val="22"/>
          <w:szCs w:val="22"/>
        </w:rPr>
        <w:t>, na warunkach określonych w niniejszym paragrafie.</w:t>
      </w:r>
    </w:p>
    <w:p w14:paraId="526BD8E2" w14:textId="4AC3BFD0" w:rsidR="00BB04A6" w:rsidRPr="00DD6B01"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DD6B01">
        <w:rPr>
          <w:rFonts w:ascii="Arial" w:hAnsi="Arial" w:cs="Arial"/>
          <w:color w:val="auto"/>
          <w:sz w:val="22"/>
          <w:szCs w:val="22"/>
        </w:rPr>
        <w:t xml:space="preserve">Strony </w:t>
      </w:r>
      <w:r w:rsidR="00A61888" w:rsidRPr="00DD6B01">
        <w:rPr>
          <w:rFonts w:ascii="Arial" w:hAnsi="Arial" w:cs="Arial"/>
          <w:color w:val="auto"/>
          <w:sz w:val="22"/>
          <w:szCs w:val="22"/>
        </w:rPr>
        <w:t>ustalają, iż okres rękojmi wynosi 5 lat.</w:t>
      </w:r>
    </w:p>
    <w:p w14:paraId="0E6C3D22"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Bieg terminu gwarancji oraz rękojmi rozpoczyna się w dniu następnym, licząc od daty podpisania protokołu odbioru końcowego.</w:t>
      </w:r>
    </w:p>
    <w:p w14:paraId="6971EB76" w14:textId="3D85F254"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 xml:space="preserve">Wykonawca zapewnia, że w okresie gwarancyjnym </w:t>
      </w:r>
      <w:r w:rsidR="00A61888" w:rsidRPr="007009AE">
        <w:rPr>
          <w:rFonts w:ascii="Arial" w:hAnsi="Arial" w:cs="Arial"/>
          <w:color w:val="auto"/>
          <w:sz w:val="22"/>
          <w:szCs w:val="22"/>
        </w:rPr>
        <w:t>p</w:t>
      </w:r>
      <w:r w:rsidRPr="007009AE">
        <w:rPr>
          <w:rFonts w:ascii="Arial" w:hAnsi="Arial" w:cs="Arial"/>
          <w:color w:val="auto"/>
          <w:sz w:val="22"/>
          <w:szCs w:val="22"/>
        </w:rPr>
        <w:t>rzedmiot Umowy, zarówno jako skończona całość technologiczno-użytkowa, jak i każda część i urządzenie z osobna, będzie wolna od jakichkolwiek wad i będzie funkcjonować w sposób zapewniający prawidłowe i bezpieczne użytkowanie.</w:t>
      </w:r>
    </w:p>
    <w:p w14:paraId="5262EADA"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 xml:space="preserve">Przeglądy gwarancyjne odbywać się będą z częstotliwością co 12 miesięcy, przy czym </w:t>
      </w:r>
      <w:r w:rsidRPr="007009AE">
        <w:rPr>
          <w:rFonts w:ascii="Arial" w:hAnsi="Arial" w:cs="Arial"/>
          <w:color w:val="auto"/>
          <w:sz w:val="22"/>
          <w:szCs w:val="22"/>
        </w:rPr>
        <w:br/>
        <w:t xml:space="preserve">o ich terminie informować będzie Zamawiający z wyprzedzeniem przynajmniej dwutygodniowym. Wykonawca zobowiązany jest uczestniczyć w każdym przeglądzie gwarancyjnym. </w:t>
      </w:r>
    </w:p>
    <w:p w14:paraId="37D896FF" w14:textId="736868A2"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DD6B01">
        <w:rPr>
          <w:rFonts w:ascii="Arial" w:hAnsi="Arial" w:cs="Arial"/>
          <w:color w:val="auto"/>
          <w:sz w:val="22"/>
          <w:szCs w:val="22"/>
        </w:rPr>
        <w:t>1,</w:t>
      </w:r>
      <w:r w:rsidRPr="007009AE">
        <w:rPr>
          <w:rFonts w:ascii="Arial" w:hAnsi="Arial" w:cs="Arial"/>
          <w:color w:val="auto"/>
          <w:sz w:val="22"/>
          <w:szCs w:val="22"/>
        </w:rPr>
        <w:t>2 i 3. Wykaz robót (elementów) objętych nową gwarancją i rękojmią, zostaje sporządzony w dniu protokolarnego stwierdzenia usunięcia wad lub usterek i stanowi załącznik do przedmiotowego protokołu.</w:t>
      </w:r>
    </w:p>
    <w:p w14:paraId="0B257A66"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37D552A7"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DD0A1F8"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17E25DA5"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 xml:space="preserve">Usunięcie wad uważa się za skuteczne z chwilą podpisania przez obie strony protokołu odbioru prac z usuwania wad. </w:t>
      </w:r>
    </w:p>
    <w:p w14:paraId="622F3F68"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 xml:space="preserve">Wykonawca nie może odmówić usunięcia wad, bez względu na wysokość związanych </w:t>
      </w:r>
      <w:r w:rsidRPr="007009AE">
        <w:rPr>
          <w:rFonts w:ascii="Arial" w:hAnsi="Arial" w:cs="Arial"/>
          <w:color w:val="auto"/>
          <w:sz w:val="22"/>
          <w:szCs w:val="22"/>
        </w:rPr>
        <w:br/>
        <w:t xml:space="preserve">z tym kosztów. Jeżeli koszt usunięcia wad byłby niewspółmierny do efektów uzyskanych w następstwie usunięcia wad, poczytuje się, że wady nie nadają się do usunięcia. </w:t>
      </w:r>
      <w:r w:rsidRPr="007009AE">
        <w:rPr>
          <w:rFonts w:ascii="Arial" w:hAnsi="Arial" w:cs="Arial"/>
          <w:color w:val="auto"/>
          <w:sz w:val="22"/>
          <w:szCs w:val="22"/>
        </w:rPr>
        <w:br/>
        <w:t>W takim prz</w:t>
      </w:r>
      <w:r w:rsidR="00453EBE" w:rsidRPr="007009AE">
        <w:rPr>
          <w:rFonts w:ascii="Arial" w:hAnsi="Arial" w:cs="Arial"/>
          <w:color w:val="auto"/>
          <w:sz w:val="22"/>
          <w:szCs w:val="22"/>
        </w:rPr>
        <w:t>ypadku stosuje się zapis ust. 12</w:t>
      </w:r>
      <w:r w:rsidRPr="007009AE">
        <w:rPr>
          <w:rFonts w:ascii="Arial" w:hAnsi="Arial" w:cs="Arial"/>
          <w:color w:val="auto"/>
          <w:sz w:val="22"/>
          <w:szCs w:val="22"/>
        </w:rPr>
        <w:t xml:space="preserve">. </w:t>
      </w:r>
    </w:p>
    <w:p w14:paraId="49A06906" w14:textId="77777777" w:rsidR="00BB04A6" w:rsidRPr="007009AE" w:rsidRDefault="00BB04A6" w:rsidP="006743D7">
      <w:pPr>
        <w:widowControl/>
        <w:numPr>
          <w:ilvl w:val="0"/>
          <w:numId w:val="63"/>
        </w:numPr>
        <w:tabs>
          <w:tab w:val="left" w:pos="284"/>
          <w:tab w:val="left" w:pos="362"/>
        </w:tabs>
        <w:suppressAutoHyphens w:val="0"/>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W razie stwierdzenia w toku czynności odbioru końcowego lub w okresie rękojmi wad nie nadających się do usunięcia, Zamawiający może:</w:t>
      </w:r>
    </w:p>
    <w:p w14:paraId="29E9E8C4" w14:textId="77777777" w:rsidR="00BB04A6" w:rsidRPr="007009AE" w:rsidRDefault="00BB04A6" w:rsidP="006743D7">
      <w:pPr>
        <w:widowControl/>
        <w:numPr>
          <w:ilvl w:val="1"/>
          <w:numId w:val="64"/>
        </w:numPr>
        <w:tabs>
          <w:tab w:val="left" w:pos="851"/>
          <w:tab w:val="left" w:pos="5320"/>
        </w:tabs>
        <w:suppressAutoHyphens w:val="0"/>
        <w:spacing w:after="200" w:line="288" w:lineRule="auto"/>
        <w:ind w:left="851" w:right="20" w:hanging="425"/>
        <w:contextualSpacing/>
        <w:jc w:val="both"/>
        <w:rPr>
          <w:rFonts w:ascii="Arial" w:hAnsi="Arial" w:cs="Arial"/>
          <w:color w:val="auto"/>
          <w:sz w:val="22"/>
          <w:szCs w:val="22"/>
        </w:rPr>
      </w:pPr>
      <w:r w:rsidRPr="007009AE">
        <w:rPr>
          <w:rFonts w:ascii="Arial" w:hAnsi="Arial" w:cs="Arial"/>
          <w:color w:val="auto"/>
          <w:sz w:val="22"/>
          <w:szCs w:val="22"/>
        </w:rPr>
        <w:lastRenderedPageBreak/>
        <w:t>jeżeli wady umożliwiają użytkowanie przedmiotu umowy, zgodnie z jego przeznaczeniem – obniżyć wynagrodzenie za ten przedmiot, odpowiednio do utraconej wartości użytkowej, estetycznej i technicznej,</w:t>
      </w:r>
    </w:p>
    <w:p w14:paraId="0D937C06" w14:textId="77777777" w:rsidR="00BB04A6" w:rsidRPr="007009AE" w:rsidRDefault="00BB04A6" w:rsidP="006743D7">
      <w:pPr>
        <w:widowControl/>
        <w:numPr>
          <w:ilvl w:val="1"/>
          <w:numId w:val="64"/>
        </w:numPr>
        <w:tabs>
          <w:tab w:val="left" w:pos="851"/>
          <w:tab w:val="left" w:pos="5320"/>
        </w:tabs>
        <w:suppressAutoHyphens w:val="0"/>
        <w:spacing w:after="200" w:line="288" w:lineRule="auto"/>
        <w:ind w:left="851" w:right="20" w:hanging="425"/>
        <w:contextualSpacing/>
        <w:jc w:val="both"/>
        <w:rPr>
          <w:rFonts w:ascii="Arial" w:hAnsi="Arial" w:cs="Arial"/>
          <w:color w:val="auto"/>
          <w:sz w:val="22"/>
          <w:szCs w:val="22"/>
        </w:rPr>
      </w:pPr>
      <w:r w:rsidRPr="007009AE">
        <w:rPr>
          <w:rFonts w:ascii="Arial" w:hAnsi="Arial" w:cs="Arial"/>
          <w:color w:val="auto"/>
          <w:sz w:val="22"/>
          <w:szCs w:val="22"/>
        </w:rPr>
        <w:t xml:space="preserve">jeżeli wady uniemożliwiają użytkowanie przedmiotu umowy, zgodnie z jego przeznaczeniem: </w:t>
      </w:r>
    </w:p>
    <w:p w14:paraId="6E09BD55" w14:textId="77777777" w:rsidR="00BB04A6" w:rsidRPr="007009AE" w:rsidRDefault="00BB04A6" w:rsidP="00DD6B01">
      <w:pPr>
        <w:widowControl/>
        <w:numPr>
          <w:ilvl w:val="0"/>
          <w:numId w:val="152"/>
        </w:numPr>
        <w:tabs>
          <w:tab w:val="left" w:pos="1276"/>
          <w:tab w:val="left" w:pos="5320"/>
        </w:tabs>
        <w:suppressAutoHyphens w:val="0"/>
        <w:spacing w:after="200" w:line="288" w:lineRule="auto"/>
        <w:ind w:right="20" w:hanging="1025"/>
        <w:contextualSpacing/>
        <w:jc w:val="both"/>
        <w:rPr>
          <w:rFonts w:ascii="Arial" w:hAnsi="Arial" w:cs="Arial"/>
          <w:color w:val="auto"/>
          <w:sz w:val="22"/>
          <w:szCs w:val="22"/>
        </w:rPr>
      </w:pPr>
      <w:r w:rsidRPr="007009AE">
        <w:rPr>
          <w:rFonts w:ascii="Arial" w:hAnsi="Arial" w:cs="Arial"/>
          <w:color w:val="auto"/>
          <w:sz w:val="22"/>
          <w:szCs w:val="22"/>
        </w:rPr>
        <w:t>odstąpić od umowy, zawiadamiając o tym właściwe organy nadzoru i inspekcji,</w:t>
      </w:r>
    </w:p>
    <w:p w14:paraId="06B146D7" w14:textId="51262799" w:rsidR="00BB04A6" w:rsidRPr="007009AE" w:rsidRDefault="003C6FEA" w:rsidP="00DD6B01">
      <w:pPr>
        <w:widowControl/>
        <w:numPr>
          <w:ilvl w:val="0"/>
          <w:numId w:val="152"/>
        </w:numPr>
        <w:tabs>
          <w:tab w:val="left" w:pos="1276"/>
          <w:tab w:val="left" w:pos="5320"/>
        </w:tabs>
        <w:suppressAutoHyphens w:val="0"/>
        <w:spacing w:after="200" w:line="288" w:lineRule="auto"/>
        <w:ind w:left="1276" w:right="20" w:hanging="425"/>
        <w:contextualSpacing/>
        <w:jc w:val="both"/>
        <w:rPr>
          <w:rFonts w:ascii="Arial" w:hAnsi="Arial" w:cs="Arial"/>
          <w:color w:val="auto"/>
          <w:sz w:val="22"/>
          <w:szCs w:val="22"/>
        </w:rPr>
      </w:pPr>
      <w:r w:rsidRPr="007009AE">
        <w:rPr>
          <w:rFonts w:ascii="Arial" w:hAnsi="Arial" w:cs="Arial"/>
          <w:color w:val="auto"/>
          <w:sz w:val="22"/>
          <w:szCs w:val="22"/>
        </w:rPr>
        <w:t>żądać wykonania przedmiotu U</w:t>
      </w:r>
      <w:r w:rsidR="00BB04A6" w:rsidRPr="007009AE">
        <w:rPr>
          <w:rFonts w:ascii="Arial" w:hAnsi="Arial" w:cs="Arial"/>
          <w:color w:val="auto"/>
          <w:sz w:val="22"/>
          <w:szCs w:val="22"/>
        </w:rPr>
        <w:t>mowy po raz drugi, zachowując prawo domagania się od Wykonawcy naprawienia szkody wynikłej z opóźnienia.</w:t>
      </w:r>
    </w:p>
    <w:p w14:paraId="59F75B61" w14:textId="77777777" w:rsidR="00BB04A6" w:rsidRPr="007009AE" w:rsidRDefault="00BB04A6" w:rsidP="006743D7">
      <w:pPr>
        <w:widowControl/>
        <w:numPr>
          <w:ilvl w:val="0"/>
          <w:numId w:val="63"/>
        </w:numPr>
        <w:tabs>
          <w:tab w:val="left" w:pos="426"/>
          <w:tab w:val="left" w:pos="5320"/>
        </w:tabs>
        <w:suppressAutoHyphens w:val="0"/>
        <w:spacing w:after="200" w:line="288" w:lineRule="auto"/>
        <w:ind w:left="426" w:right="20" w:hanging="426"/>
        <w:contextualSpacing/>
        <w:jc w:val="both"/>
        <w:rPr>
          <w:rFonts w:ascii="Arial" w:hAnsi="Arial" w:cs="Arial"/>
          <w:color w:val="auto"/>
          <w:sz w:val="22"/>
          <w:szCs w:val="22"/>
        </w:rPr>
      </w:pPr>
      <w:r w:rsidRPr="007009AE">
        <w:rPr>
          <w:rFonts w:ascii="Arial" w:hAnsi="Arial" w:cs="Arial"/>
          <w:color w:val="auto"/>
          <w:sz w:val="22"/>
          <w:szCs w:val="22"/>
        </w:rPr>
        <w:t>W razie odebrania przedmiotu umowy, z zastrzeżeniem stwierdzonych przy odbiorze końcowym wad nadających się do usunięcia lub stwierdzenia takich wad, w okresie rękojmi, Zamawiający może:</w:t>
      </w:r>
    </w:p>
    <w:p w14:paraId="017977B3" w14:textId="77777777" w:rsidR="00BB04A6" w:rsidRPr="007009AE" w:rsidRDefault="00BB04A6" w:rsidP="006743D7">
      <w:pPr>
        <w:widowControl/>
        <w:numPr>
          <w:ilvl w:val="1"/>
          <w:numId w:val="66"/>
        </w:numPr>
        <w:tabs>
          <w:tab w:val="left" w:pos="993"/>
          <w:tab w:val="left" w:pos="5320"/>
        </w:tabs>
        <w:suppressAutoHyphens w:val="0"/>
        <w:spacing w:after="200" w:line="288" w:lineRule="auto"/>
        <w:ind w:left="993" w:right="20" w:hanging="426"/>
        <w:contextualSpacing/>
        <w:jc w:val="both"/>
        <w:rPr>
          <w:rFonts w:ascii="Arial" w:hAnsi="Arial" w:cs="Arial"/>
          <w:color w:val="auto"/>
          <w:sz w:val="22"/>
          <w:szCs w:val="22"/>
        </w:rPr>
      </w:pPr>
      <w:r w:rsidRPr="007009AE">
        <w:rPr>
          <w:rFonts w:ascii="Arial" w:hAnsi="Arial" w:cs="Arial"/>
          <w:color w:val="auto"/>
          <w:sz w:val="22"/>
          <w:szCs w:val="22"/>
        </w:rPr>
        <w:t>żądać usunięcia wad, wyznaczając Wykonawcy odpowiedni termin,</w:t>
      </w:r>
    </w:p>
    <w:p w14:paraId="2BF1D13D" w14:textId="77777777" w:rsidR="00BB04A6" w:rsidRPr="007009AE" w:rsidRDefault="00BB04A6" w:rsidP="006743D7">
      <w:pPr>
        <w:widowControl/>
        <w:numPr>
          <w:ilvl w:val="1"/>
          <w:numId w:val="66"/>
        </w:numPr>
        <w:tabs>
          <w:tab w:val="left" w:pos="993"/>
          <w:tab w:val="left" w:pos="5320"/>
        </w:tabs>
        <w:suppressAutoHyphens w:val="0"/>
        <w:spacing w:after="200" w:line="288" w:lineRule="auto"/>
        <w:ind w:left="993" w:right="20" w:hanging="426"/>
        <w:contextualSpacing/>
        <w:jc w:val="both"/>
        <w:rPr>
          <w:rFonts w:ascii="Arial" w:hAnsi="Arial" w:cs="Arial"/>
          <w:color w:val="auto"/>
          <w:sz w:val="22"/>
          <w:szCs w:val="22"/>
        </w:rPr>
      </w:pPr>
      <w:r w:rsidRPr="007009AE">
        <w:rPr>
          <w:rFonts w:ascii="Arial" w:hAnsi="Arial" w:cs="Arial"/>
          <w:color w:val="auto"/>
          <w:sz w:val="22"/>
          <w:szCs w:val="22"/>
        </w:rPr>
        <w:t>obniżyć wynagrodzenie Wykonawcy za ten przedmiot, odpowiednio do utraconej wartości użytkowej, estetycznej i technicznej,</w:t>
      </w:r>
    </w:p>
    <w:p w14:paraId="76F4E860" w14:textId="77777777" w:rsidR="00BB04A6" w:rsidRPr="007009AE" w:rsidRDefault="00BB04A6" w:rsidP="006743D7">
      <w:pPr>
        <w:widowControl/>
        <w:numPr>
          <w:ilvl w:val="1"/>
          <w:numId w:val="66"/>
        </w:numPr>
        <w:tabs>
          <w:tab w:val="left" w:pos="993"/>
          <w:tab w:val="left" w:pos="5320"/>
        </w:tabs>
        <w:suppressAutoHyphens w:val="0"/>
        <w:spacing w:after="200" w:line="288" w:lineRule="auto"/>
        <w:ind w:left="993" w:right="20" w:hanging="426"/>
        <w:contextualSpacing/>
        <w:jc w:val="both"/>
        <w:rPr>
          <w:rFonts w:ascii="Arial" w:hAnsi="Arial" w:cs="Arial"/>
          <w:color w:val="auto"/>
          <w:sz w:val="22"/>
          <w:szCs w:val="22"/>
        </w:rPr>
      </w:pPr>
      <w:r w:rsidRPr="007009AE">
        <w:rPr>
          <w:rFonts w:ascii="Arial" w:hAnsi="Arial" w:cs="Arial"/>
          <w:color w:val="auto"/>
          <w:sz w:val="22"/>
          <w:szCs w:val="22"/>
        </w:rPr>
        <w:t>skorzystać z możliwości zastosowania postanowień pkt 1 i 2 łącznie.</w:t>
      </w:r>
    </w:p>
    <w:p w14:paraId="2C83A0B4" w14:textId="77777777" w:rsidR="00BB04A6" w:rsidRPr="007009AE" w:rsidRDefault="00BB04A6" w:rsidP="006743D7">
      <w:pPr>
        <w:widowControl/>
        <w:numPr>
          <w:ilvl w:val="0"/>
          <w:numId w:val="63"/>
        </w:numPr>
        <w:tabs>
          <w:tab w:val="left" w:pos="426"/>
        </w:tabs>
        <w:suppressAutoHyphens w:val="0"/>
        <w:spacing w:line="288" w:lineRule="auto"/>
        <w:ind w:left="426" w:hanging="426"/>
        <w:contextualSpacing/>
        <w:jc w:val="both"/>
        <w:rPr>
          <w:rFonts w:ascii="Arial" w:hAnsi="Arial" w:cs="Arial"/>
          <w:b/>
          <w:color w:val="auto"/>
          <w:sz w:val="22"/>
          <w:szCs w:val="22"/>
        </w:rPr>
      </w:pPr>
      <w:r w:rsidRPr="007009AE">
        <w:rPr>
          <w:rFonts w:ascii="Arial" w:hAnsi="Arial" w:cs="Arial"/>
          <w:color w:val="auto"/>
          <w:sz w:val="22"/>
          <w:szCs w:val="22"/>
        </w:rPr>
        <w:t>Po upływie okresu gwarancji, Zamawiający dokona odbioru ostatecznego, w terminie przez niego wskazanym, jednakże nie dłuższym niż 14 dni od upływu terminu gwarancji.</w:t>
      </w:r>
    </w:p>
    <w:p w14:paraId="50B8D1F6" w14:textId="77777777" w:rsidR="00453EBE" w:rsidRPr="007009AE" w:rsidRDefault="00453EBE" w:rsidP="00BB04A6">
      <w:pPr>
        <w:tabs>
          <w:tab w:val="left" w:pos="5320"/>
        </w:tabs>
        <w:rPr>
          <w:rFonts w:ascii="Arial" w:hAnsi="Arial" w:cs="Arial"/>
          <w:color w:val="auto"/>
          <w:sz w:val="18"/>
          <w:szCs w:val="22"/>
        </w:rPr>
      </w:pPr>
    </w:p>
    <w:p w14:paraId="5D5BA986" w14:textId="1E3EE682"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color w:val="auto"/>
          <w:sz w:val="22"/>
          <w:szCs w:val="22"/>
        </w:rPr>
      </w:pPr>
      <w:r w:rsidRPr="007009AE">
        <w:rPr>
          <w:rFonts w:ascii="Arial" w:eastAsia="Times New Roman" w:hAnsi="Arial" w:cs="Arial"/>
          <w:b/>
          <w:bCs/>
          <w:color w:val="auto"/>
          <w:sz w:val="22"/>
          <w:szCs w:val="22"/>
        </w:rPr>
        <w:t>§ 1</w:t>
      </w:r>
      <w:r w:rsidR="00115B55" w:rsidRPr="007009AE">
        <w:rPr>
          <w:rFonts w:ascii="Arial" w:eastAsia="Times New Roman" w:hAnsi="Arial" w:cs="Arial"/>
          <w:b/>
          <w:bCs/>
          <w:color w:val="auto"/>
          <w:sz w:val="22"/>
          <w:szCs w:val="22"/>
        </w:rPr>
        <w:t>6</w:t>
      </w:r>
      <w:r w:rsidRPr="007009AE">
        <w:rPr>
          <w:rFonts w:ascii="Arial" w:eastAsia="Times New Roman" w:hAnsi="Arial" w:cs="Arial"/>
          <w:b/>
          <w:bCs/>
          <w:color w:val="auto"/>
          <w:sz w:val="22"/>
          <w:szCs w:val="22"/>
        </w:rPr>
        <w:br/>
        <w:t>Kary umowne</w:t>
      </w:r>
    </w:p>
    <w:p w14:paraId="7F1A1707" w14:textId="47830093" w:rsidR="00AA4C9E" w:rsidRPr="007009AE" w:rsidRDefault="003C6FEA" w:rsidP="006743D7">
      <w:pPr>
        <w:widowControl/>
        <w:numPr>
          <w:ilvl w:val="3"/>
          <w:numId w:val="6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rPr>
      </w:pPr>
      <w:r w:rsidRPr="007009AE">
        <w:rPr>
          <w:rFonts w:ascii="Arial" w:eastAsia="Times New Roman" w:hAnsi="Arial" w:cs="Arial"/>
          <w:color w:val="auto"/>
          <w:sz w:val="22"/>
          <w:szCs w:val="22"/>
        </w:rPr>
        <w:t>Strony ustanawiają w U</w:t>
      </w:r>
      <w:r w:rsidR="00BB04A6" w:rsidRPr="007009AE">
        <w:rPr>
          <w:rFonts w:ascii="Arial" w:eastAsia="Times New Roman" w:hAnsi="Arial" w:cs="Arial"/>
          <w:color w:val="auto"/>
          <w:sz w:val="22"/>
          <w:szCs w:val="22"/>
        </w:rPr>
        <w:t>mowie odpowiedzialność w formie kar umownych za niewykon</w:t>
      </w:r>
      <w:r w:rsidRPr="007009AE">
        <w:rPr>
          <w:rFonts w:ascii="Arial" w:eastAsia="Times New Roman" w:hAnsi="Arial" w:cs="Arial"/>
          <w:color w:val="auto"/>
          <w:sz w:val="22"/>
          <w:szCs w:val="22"/>
        </w:rPr>
        <w:t>anie lub nienależyte wykonanie U</w:t>
      </w:r>
      <w:r w:rsidR="00BB04A6" w:rsidRPr="007009AE">
        <w:rPr>
          <w:rFonts w:ascii="Arial" w:eastAsia="Times New Roman" w:hAnsi="Arial" w:cs="Arial"/>
          <w:color w:val="auto"/>
          <w:sz w:val="22"/>
          <w:szCs w:val="22"/>
        </w:rPr>
        <w:t xml:space="preserve">mowy, w przypadkach przewidzianych </w:t>
      </w:r>
      <w:r w:rsidR="00BB04A6" w:rsidRPr="007009AE">
        <w:rPr>
          <w:rFonts w:ascii="Arial" w:eastAsia="Times New Roman" w:hAnsi="Arial" w:cs="Arial"/>
          <w:color w:val="auto"/>
          <w:sz w:val="22"/>
          <w:szCs w:val="22"/>
        </w:rPr>
        <w:br/>
        <w:t>w ust. 2.</w:t>
      </w:r>
    </w:p>
    <w:p w14:paraId="26F26C3E" w14:textId="77777777" w:rsidR="00BB04A6" w:rsidRPr="007009AE" w:rsidRDefault="00BB04A6" w:rsidP="006743D7">
      <w:pPr>
        <w:widowControl/>
        <w:numPr>
          <w:ilvl w:val="3"/>
          <w:numId w:val="6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rPr>
      </w:pPr>
      <w:r w:rsidRPr="007009AE">
        <w:rPr>
          <w:rFonts w:ascii="Arial" w:eastAsia="Times New Roman" w:hAnsi="Arial" w:cs="Arial"/>
          <w:color w:val="auto"/>
          <w:sz w:val="22"/>
          <w:szCs w:val="22"/>
        </w:rPr>
        <w:t>Wykonawca zapłaci Zamawiającemu karę umowną:</w:t>
      </w:r>
    </w:p>
    <w:p w14:paraId="3D2F5460" w14:textId="61B12F51" w:rsidR="00BB04A6" w:rsidRPr="007009AE" w:rsidRDefault="00BB04A6" w:rsidP="00A42DB1">
      <w:pPr>
        <w:widowControl/>
        <w:numPr>
          <w:ilvl w:val="0"/>
          <w:numId w:val="20"/>
        </w:numPr>
        <w:tabs>
          <w:tab w:val="num" w:pos="567"/>
          <w:tab w:val="left" w:pos="5320"/>
        </w:tabs>
        <w:suppressAutoHyphens w:val="0"/>
        <w:spacing w:line="288" w:lineRule="auto"/>
        <w:ind w:left="567"/>
        <w:jc w:val="both"/>
        <w:rPr>
          <w:rFonts w:ascii="Arial" w:eastAsia="Times New Roman" w:hAnsi="Arial" w:cs="Arial"/>
          <w:color w:val="auto"/>
          <w:sz w:val="22"/>
          <w:szCs w:val="22"/>
        </w:rPr>
      </w:pPr>
      <w:r w:rsidRPr="007009AE">
        <w:rPr>
          <w:rFonts w:ascii="Arial" w:eastAsia="Times New Roman" w:hAnsi="Arial" w:cs="Arial"/>
          <w:color w:val="auto"/>
          <w:sz w:val="22"/>
          <w:szCs w:val="22"/>
        </w:rPr>
        <w:t>za przekroczeni</w:t>
      </w:r>
      <w:r w:rsidR="00BD6C77" w:rsidRPr="007009AE">
        <w:rPr>
          <w:rFonts w:ascii="Arial" w:eastAsia="Times New Roman" w:hAnsi="Arial" w:cs="Arial"/>
          <w:color w:val="auto"/>
          <w:sz w:val="22"/>
          <w:szCs w:val="22"/>
        </w:rPr>
        <w:t>e terminu wykonania p</w:t>
      </w:r>
      <w:r w:rsidR="003C6FEA" w:rsidRPr="007009AE">
        <w:rPr>
          <w:rFonts w:ascii="Arial" w:eastAsia="Times New Roman" w:hAnsi="Arial" w:cs="Arial"/>
          <w:color w:val="auto"/>
          <w:sz w:val="22"/>
          <w:szCs w:val="22"/>
        </w:rPr>
        <w:t>rzedmiotu U</w:t>
      </w:r>
      <w:r w:rsidRPr="007009AE">
        <w:rPr>
          <w:rFonts w:ascii="Arial" w:eastAsia="Times New Roman" w:hAnsi="Arial" w:cs="Arial"/>
          <w:color w:val="auto"/>
          <w:sz w:val="22"/>
          <w:szCs w:val="22"/>
        </w:rPr>
        <w:t>mowy, o którym mowa w § 2 ust. 1, z przyczyn leżących po str</w:t>
      </w:r>
      <w:r w:rsidR="0081023C" w:rsidRPr="007009AE">
        <w:rPr>
          <w:rFonts w:ascii="Arial" w:eastAsia="Times New Roman" w:hAnsi="Arial" w:cs="Arial"/>
          <w:color w:val="auto"/>
          <w:sz w:val="22"/>
          <w:szCs w:val="22"/>
        </w:rPr>
        <w:t>onie Wykonawcy – w wysokości 0,</w:t>
      </w:r>
      <w:r w:rsidR="000C3011" w:rsidRPr="007009AE">
        <w:rPr>
          <w:rFonts w:ascii="Arial" w:eastAsia="Times New Roman" w:hAnsi="Arial" w:cs="Arial"/>
          <w:color w:val="auto"/>
          <w:sz w:val="22"/>
          <w:szCs w:val="22"/>
        </w:rPr>
        <w:t>05</w:t>
      </w:r>
      <w:r w:rsidRPr="007009AE">
        <w:rPr>
          <w:rFonts w:ascii="Arial" w:eastAsia="Times New Roman" w:hAnsi="Arial" w:cs="Arial"/>
          <w:color w:val="auto"/>
          <w:sz w:val="22"/>
          <w:szCs w:val="22"/>
        </w:rPr>
        <w:t xml:space="preserve"> % wynagrodzenia umownego, określonego w </w:t>
      </w:r>
      <w:r w:rsidRPr="007009AE">
        <w:rPr>
          <w:rFonts w:ascii="Arial" w:eastAsia="Times New Roman" w:hAnsi="Arial" w:cs="Arial"/>
          <w:bCs/>
          <w:color w:val="auto"/>
          <w:sz w:val="22"/>
          <w:szCs w:val="22"/>
        </w:rPr>
        <w:t>§</w:t>
      </w:r>
      <w:r w:rsidRPr="007009AE">
        <w:rPr>
          <w:rFonts w:ascii="Arial" w:eastAsia="Times New Roman" w:hAnsi="Arial" w:cs="Arial"/>
          <w:b/>
          <w:bCs/>
          <w:color w:val="auto"/>
          <w:sz w:val="22"/>
          <w:szCs w:val="22"/>
        </w:rPr>
        <w:t xml:space="preserve"> </w:t>
      </w:r>
      <w:r w:rsidRPr="007009AE">
        <w:rPr>
          <w:rFonts w:ascii="Arial" w:eastAsia="Times New Roman" w:hAnsi="Arial" w:cs="Arial"/>
          <w:bCs/>
          <w:color w:val="auto"/>
          <w:sz w:val="22"/>
          <w:szCs w:val="22"/>
        </w:rPr>
        <w:t>8 ust. 2,</w:t>
      </w:r>
      <w:r w:rsidRPr="007009AE">
        <w:rPr>
          <w:rFonts w:ascii="Arial" w:eastAsia="Times New Roman" w:hAnsi="Arial" w:cs="Arial"/>
          <w:b/>
          <w:bCs/>
          <w:color w:val="auto"/>
          <w:sz w:val="22"/>
          <w:szCs w:val="22"/>
        </w:rPr>
        <w:t xml:space="preserve"> </w:t>
      </w:r>
      <w:r w:rsidRPr="007009AE">
        <w:rPr>
          <w:rFonts w:ascii="Arial" w:eastAsia="Times New Roman" w:hAnsi="Arial" w:cs="Arial"/>
          <w:color w:val="auto"/>
          <w:sz w:val="22"/>
          <w:szCs w:val="22"/>
        </w:rPr>
        <w:t xml:space="preserve">za każdy dzień zwłoki w stosunku do terminu, określonego w </w:t>
      </w:r>
      <w:r w:rsidRPr="007009AE">
        <w:rPr>
          <w:rFonts w:ascii="Arial" w:eastAsia="Times New Roman" w:hAnsi="Arial" w:cs="Arial"/>
          <w:bCs/>
          <w:color w:val="auto"/>
          <w:sz w:val="22"/>
          <w:szCs w:val="22"/>
        </w:rPr>
        <w:t>§</w:t>
      </w:r>
      <w:r w:rsidRPr="007009AE">
        <w:rPr>
          <w:rFonts w:ascii="Arial" w:eastAsia="Times New Roman" w:hAnsi="Arial" w:cs="Arial"/>
          <w:b/>
          <w:bCs/>
          <w:color w:val="auto"/>
          <w:sz w:val="22"/>
          <w:szCs w:val="22"/>
        </w:rPr>
        <w:t xml:space="preserve"> </w:t>
      </w:r>
      <w:r w:rsidRPr="007009AE">
        <w:rPr>
          <w:rFonts w:ascii="Arial" w:eastAsia="Times New Roman" w:hAnsi="Arial" w:cs="Arial"/>
          <w:bCs/>
          <w:color w:val="auto"/>
          <w:sz w:val="22"/>
          <w:szCs w:val="22"/>
        </w:rPr>
        <w:t>2 ust. 1,</w:t>
      </w:r>
    </w:p>
    <w:p w14:paraId="5BC4B626" w14:textId="77900031" w:rsidR="00BB04A6" w:rsidRPr="007009AE" w:rsidRDefault="00BB04A6" w:rsidP="00A42DB1">
      <w:pPr>
        <w:numPr>
          <w:ilvl w:val="0"/>
          <w:numId w:val="20"/>
        </w:numPr>
        <w:tabs>
          <w:tab w:val="num" w:pos="567"/>
          <w:tab w:val="left" w:pos="5320"/>
        </w:tabs>
        <w:spacing w:line="288" w:lineRule="auto"/>
        <w:ind w:left="567"/>
        <w:jc w:val="both"/>
        <w:rPr>
          <w:rFonts w:ascii="Arial" w:hAnsi="Arial" w:cs="Arial"/>
          <w:color w:val="auto"/>
          <w:sz w:val="22"/>
          <w:szCs w:val="22"/>
        </w:rPr>
      </w:pPr>
      <w:r w:rsidRPr="007009AE">
        <w:rPr>
          <w:rFonts w:ascii="Arial" w:hAnsi="Arial" w:cs="Arial"/>
          <w:color w:val="auto"/>
          <w:sz w:val="22"/>
          <w:szCs w:val="22"/>
        </w:rPr>
        <w:t>za nie przejęcie od Zamawiającego terenu budowy w terminie, o którym mowa</w:t>
      </w:r>
      <w:r w:rsidR="00C101A6" w:rsidRPr="007009AE">
        <w:rPr>
          <w:rFonts w:ascii="Arial" w:hAnsi="Arial" w:cs="Arial"/>
          <w:color w:val="auto"/>
          <w:sz w:val="22"/>
          <w:szCs w:val="22"/>
        </w:rPr>
        <w:t xml:space="preserve"> </w:t>
      </w:r>
      <w:r w:rsidRPr="007009AE">
        <w:rPr>
          <w:rFonts w:ascii="Arial" w:hAnsi="Arial" w:cs="Arial"/>
          <w:color w:val="auto"/>
          <w:sz w:val="22"/>
          <w:szCs w:val="22"/>
        </w:rPr>
        <w:t xml:space="preserve">w </w:t>
      </w:r>
      <w:r w:rsidR="00B529E6" w:rsidRPr="007009AE">
        <w:rPr>
          <w:rFonts w:ascii="Arial" w:hAnsi="Arial" w:cs="Arial"/>
          <w:color w:val="auto"/>
          <w:sz w:val="22"/>
          <w:szCs w:val="22"/>
        </w:rPr>
        <w:t>§ 2 ust. 3 lub nie rozpoczęcie r</w:t>
      </w:r>
      <w:r w:rsidRPr="007009AE">
        <w:rPr>
          <w:rFonts w:ascii="Arial" w:hAnsi="Arial" w:cs="Arial"/>
          <w:color w:val="auto"/>
          <w:sz w:val="22"/>
          <w:szCs w:val="22"/>
        </w:rPr>
        <w:t>obót w terminie, o którym mowa w § 2 ust. 4</w:t>
      </w:r>
      <w:r w:rsidR="00C101A6" w:rsidRPr="007009AE">
        <w:rPr>
          <w:rFonts w:ascii="Arial" w:hAnsi="Arial" w:cs="Arial"/>
          <w:color w:val="auto"/>
          <w:sz w:val="22"/>
          <w:szCs w:val="22"/>
        </w:rPr>
        <w:t xml:space="preserve"> </w:t>
      </w:r>
      <w:r w:rsidRPr="007009AE">
        <w:rPr>
          <w:rFonts w:ascii="Arial" w:hAnsi="Arial" w:cs="Arial"/>
          <w:color w:val="auto"/>
          <w:sz w:val="22"/>
          <w:szCs w:val="22"/>
        </w:rPr>
        <w:t>z przyczyn nie leżących po stronie</w:t>
      </w:r>
      <w:r w:rsidR="0081023C" w:rsidRPr="007009AE">
        <w:rPr>
          <w:rFonts w:ascii="Arial" w:hAnsi="Arial" w:cs="Arial"/>
          <w:color w:val="auto"/>
          <w:sz w:val="22"/>
          <w:szCs w:val="22"/>
        </w:rPr>
        <w:t xml:space="preserve"> Zamawiającego - w wysokości 0,</w:t>
      </w:r>
      <w:r w:rsidR="000C3011" w:rsidRPr="007009AE">
        <w:rPr>
          <w:rFonts w:ascii="Arial" w:hAnsi="Arial" w:cs="Arial"/>
          <w:color w:val="auto"/>
          <w:sz w:val="22"/>
          <w:szCs w:val="22"/>
        </w:rPr>
        <w:t>05</w:t>
      </w:r>
      <w:r w:rsidRPr="007009AE">
        <w:rPr>
          <w:rFonts w:ascii="Arial" w:hAnsi="Arial" w:cs="Arial"/>
          <w:color w:val="auto"/>
          <w:sz w:val="22"/>
          <w:szCs w:val="22"/>
        </w:rPr>
        <w:t xml:space="preserve"> % wynagrodzenia umownego, określonego w </w:t>
      </w:r>
      <w:r w:rsidRPr="007009AE">
        <w:rPr>
          <w:rFonts w:ascii="Arial" w:hAnsi="Arial" w:cs="Arial"/>
          <w:bCs/>
          <w:color w:val="auto"/>
          <w:sz w:val="22"/>
          <w:szCs w:val="22"/>
        </w:rPr>
        <w:t>§</w:t>
      </w:r>
      <w:r w:rsidRPr="007009AE">
        <w:rPr>
          <w:rFonts w:ascii="Arial" w:hAnsi="Arial" w:cs="Arial"/>
          <w:b/>
          <w:bCs/>
          <w:color w:val="auto"/>
          <w:sz w:val="22"/>
          <w:szCs w:val="22"/>
        </w:rPr>
        <w:t xml:space="preserve"> </w:t>
      </w:r>
      <w:r w:rsidRPr="007009AE">
        <w:rPr>
          <w:rFonts w:ascii="Arial" w:hAnsi="Arial" w:cs="Arial"/>
          <w:bCs/>
          <w:color w:val="auto"/>
          <w:sz w:val="22"/>
          <w:szCs w:val="22"/>
        </w:rPr>
        <w:t>8 ust. 2,</w:t>
      </w:r>
      <w:r w:rsidRPr="007009AE">
        <w:rPr>
          <w:rFonts w:ascii="Arial" w:hAnsi="Arial" w:cs="Arial"/>
          <w:b/>
          <w:bCs/>
          <w:color w:val="auto"/>
          <w:sz w:val="22"/>
          <w:szCs w:val="22"/>
        </w:rPr>
        <w:t xml:space="preserve"> </w:t>
      </w:r>
      <w:r w:rsidR="00B529E6" w:rsidRPr="007009AE">
        <w:rPr>
          <w:rFonts w:ascii="Arial" w:hAnsi="Arial" w:cs="Arial"/>
          <w:color w:val="auto"/>
          <w:sz w:val="22"/>
          <w:szCs w:val="22"/>
        </w:rPr>
        <w:t>za każdy dzień zwłoki</w:t>
      </w:r>
      <w:r w:rsidRPr="007009AE">
        <w:rPr>
          <w:rFonts w:ascii="Arial" w:hAnsi="Arial" w:cs="Arial"/>
          <w:color w:val="auto"/>
          <w:sz w:val="22"/>
          <w:szCs w:val="22"/>
        </w:rPr>
        <w:t>,</w:t>
      </w:r>
    </w:p>
    <w:p w14:paraId="248CB064" w14:textId="29CABEAA" w:rsidR="00BB04A6" w:rsidRPr="007009AE" w:rsidRDefault="00BB04A6" w:rsidP="00A42DB1">
      <w:pPr>
        <w:widowControl/>
        <w:numPr>
          <w:ilvl w:val="0"/>
          <w:numId w:val="20"/>
        </w:numPr>
        <w:tabs>
          <w:tab w:val="num" w:pos="567"/>
          <w:tab w:val="left" w:pos="5320"/>
        </w:tabs>
        <w:suppressAutoHyphens w:val="0"/>
        <w:spacing w:line="288" w:lineRule="auto"/>
        <w:ind w:left="567"/>
        <w:jc w:val="both"/>
        <w:rPr>
          <w:rFonts w:ascii="Arial" w:eastAsia="Times New Roman" w:hAnsi="Arial" w:cs="Arial"/>
          <w:color w:val="auto"/>
          <w:sz w:val="22"/>
          <w:szCs w:val="22"/>
        </w:rPr>
      </w:pPr>
      <w:r w:rsidRPr="007009AE">
        <w:rPr>
          <w:rFonts w:ascii="Arial" w:eastAsia="Times New Roman" w:hAnsi="Arial" w:cs="Arial"/>
          <w:color w:val="auto"/>
          <w:sz w:val="22"/>
          <w:szCs w:val="22"/>
        </w:rPr>
        <w:t>za zwłokę w usunięciu wad lub usterek, stwierdzonych podczas odbioru końcowego lub w okresie gwarancji i rękojmi za wady, powstałe z przyczyn leżących po stro</w:t>
      </w:r>
      <w:r w:rsidR="00B529E6" w:rsidRPr="007009AE">
        <w:rPr>
          <w:rFonts w:ascii="Arial" w:eastAsia="Times New Roman" w:hAnsi="Arial" w:cs="Arial"/>
          <w:color w:val="auto"/>
          <w:sz w:val="22"/>
          <w:szCs w:val="22"/>
        </w:rPr>
        <w:t xml:space="preserve">nie Wykonawcy - w wysokości </w:t>
      </w:r>
      <w:r w:rsidR="000C3011" w:rsidRPr="007009AE">
        <w:rPr>
          <w:rFonts w:ascii="Arial" w:eastAsia="Times New Roman" w:hAnsi="Arial" w:cs="Arial"/>
          <w:color w:val="auto"/>
          <w:sz w:val="22"/>
          <w:szCs w:val="22"/>
        </w:rPr>
        <w:t>0,05</w:t>
      </w:r>
      <w:r w:rsidR="00B529E6" w:rsidRPr="007009AE">
        <w:rPr>
          <w:rFonts w:ascii="Arial" w:eastAsia="Times New Roman" w:hAnsi="Arial" w:cs="Arial"/>
          <w:color w:val="auto"/>
          <w:sz w:val="22"/>
          <w:szCs w:val="22"/>
        </w:rPr>
        <w:t xml:space="preserve"> </w:t>
      </w:r>
      <w:r w:rsidRPr="007009AE">
        <w:rPr>
          <w:rFonts w:ascii="Arial" w:eastAsia="Times New Roman" w:hAnsi="Arial" w:cs="Arial"/>
          <w:color w:val="auto"/>
          <w:sz w:val="22"/>
          <w:szCs w:val="22"/>
        </w:rPr>
        <w:t xml:space="preserve">% wynagrodzenia umownego, określonego w </w:t>
      </w:r>
      <w:r w:rsidRPr="007009AE">
        <w:rPr>
          <w:rFonts w:ascii="Arial" w:eastAsia="Times New Roman" w:hAnsi="Arial" w:cs="Arial"/>
          <w:bCs/>
          <w:color w:val="auto"/>
          <w:sz w:val="22"/>
          <w:szCs w:val="22"/>
        </w:rPr>
        <w:t>§</w:t>
      </w:r>
      <w:r w:rsidRPr="007009AE">
        <w:rPr>
          <w:rFonts w:ascii="Arial" w:eastAsia="Times New Roman" w:hAnsi="Arial" w:cs="Arial"/>
          <w:b/>
          <w:bCs/>
          <w:color w:val="auto"/>
          <w:sz w:val="22"/>
          <w:szCs w:val="22"/>
        </w:rPr>
        <w:t xml:space="preserve"> </w:t>
      </w:r>
      <w:r w:rsidRPr="007009AE">
        <w:rPr>
          <w:rFonts w:ascii="Arial" w:eastAsia="Times New Roman" w:hAnsi="Arial" w:cs="Arial"/>
          <w:bCs/>
          <w:color w:val="auto"/>
          <w:sz w:val="22"/>
          <w:szCs w:val="22"/>
        </w:rPr>
        <w:t xml:space="preserve">8 ust. 2, </w:t>
      </w:r>
      <w:r w:rsidRPr="007009AE">
        <w:rPr>
          <w:rFonts w:ascii="Arial" w:eastAsia="Times New Roman" w:hAnsi="Arial" w:cs="Arial"/>
          <w:color w:val="auto"/>
          <w:sz w:val="22"/>
          <w:szCs w:val="22"/>
        </w:rPr>
        <w:t>za każdy dzień zwłoki, liczony od dnia wyznaczonego przez Zamawiającego</w:t>
      </w:r>
      <w:r w:rsidR="00C101A6" w:rsidRPr="007009AE">
        <w:rPr>
          <w:rFonts w:ascii="Arial" w:eastAsia="Times New Roman" w:hAnsi="Arial" w:cs="Arial"/>
          <w:color w:val="auto"/>
          <w:sz w:val="22"/>
          <w:szCs w:val="22"/>
        </w:rPr>
        <w:t xml:space="preserve"> </w:t>
      </w:r>
      <w:r w:rsidRPr="007009AE">
        <w:rPr>
          <w:rFonts w:ascii="Arial" w:eastAsia="Times New Roman" w:hAnsi="Arial" w:cs="Arial"/>
          <w:color w:val="auto"/>
          <w:sz w:val="22"/>
          <w:szCs w:val="22"/>
        </w:rPr>
        <w:t>na usunięcie wad lub usterek,</w:t>
      </w:r>
    </w:p>
    <w:p w14:paraId="4457A4F9" w14:textId="5434D492" w:rsidR="00F83956" w:rsidRPr="007009AE" w:rsidRDefault="00F83956" w:rsidP="00A42DB1">
      <w:pPr>
        <w:widowControl/>
        <w:numPr>
          <w:ilvl w:val="0"/>
          <w:numId w:val="20"/>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7009AE">
        <w:rPr>
          <w:rFonts w:ascii="Arial" w:hAnsi="Arial" w:cs="Arial"/>
          <w:color w:val="auto"/>
          <w:sz w:val="22"/>
          <w:szCs w:val="22"/>
          <w:lang w:eastAsia="pl-PL"/>
        </w:rPr>
        <w:t>za nieprzedłożenie do zaakceptowani</w:t>
      </w:r>
      <w:r w:rsidR="003C6FEA" w:rsidRPr="007009AE">
        <w:rPr>
          <w:rFonts w:ascii="Arial" w:hAnsi="Arial" w:cs="Arial"/>
          <w:color w:val="auto"/>
          <w:sz w:val="22"/>
          <w:szCs w:val="22"/>
          <w:lang w:eastAsia="pl-PL"/>
        </w:rPr>
        <w:t>a projektu U</w:t>
      </w:r>
      <w:r w:rsidRPr="007009AE">
        <w:rPr>
          <w:rFonts w:ascii="Arial" w:hAnsi="Arial" w:cs="Arial"/>
          <w:color w:val="auto"/>
          <w:sz w:val="22"/>
          <w:szCs w:val="22"/>
          <w:lang w:eastAsia="pl-PL"/>
        </w:rPr>
        <w:t>mowy o podwykonawstwo,</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której przedmiotem są roboty budowlane lub projektu jej zmiany, w wysokości </w:t>
      </w:r>
      <w:r w:rsidR="004C7B06" w:rsidRPr="007009AE">
        <w:rPr>
          <w:rFonts w:ascii="Arial" w:hAnsi="Arial" w:cs="Arial"/>
          <w:color w:val="auto"/>
          <w:sz w:val="22"/>
          <w:szCs w:val="22"/>
          <w:lang w:eastAsia="pl-PL"/>
        </w:rPr>
        <w:t>3000,00 zł brutto</w:t>
      </w:r>
      <w:r w:rsidRPr="007009AE">
        <w:rPr>
          <w:rFonts w:ascii="Arial" w:hAnsi="Arial" w:cs="Arial"/>
          <w:color w:val="auto"/>
          <w:sz w:val="22"/>
          <w:szCs w:val="22"/>
          <w:lang w:eastAsia="pl-PL"/>
        </w:rPr>
        <w:t>,</w:t>
      </w:r>
    </w:p>
    <w:p w14:paraId="7160CA95" w14:textId="5F57088F" w:rsidR="00F83956" w:rsidRPr="007009AE" w:rsidRDefault="00F83956" w:rsidP="00A42DB1">
      <w:pPr>
        <w:widowControl/>
        <w:numPr>
          <w:ilvl w:val="0"/>
          <w:numId w:val="20"/>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7009AE">
        <w:rPr>
          <w:rFonts w:ascii="Arial" w:hAnsi="Arial" w:cs="Arial"/>
          <w:color w:val="auto"/>
          <w:sz w:val="22"/>
          <w:szCs w:val="22"/>
          <w:lang w:eastAsia="pl-PL"/>
        </w:rPr>
        <w:t xml:space="preserve">za nieprzedłożenie w terminie 7 dni od dnia zawarcia umowy o podwykonawstwo poświadczonej </w:t>
      </w:r>
      <w:r w:rsidR="003C6FEA" w:rsidRPr="007009AE">
        <w:rPr>
          <w:rFonts w:ascii="Arial" w:hAnsi="Arial" w:cs="Arial"/>
          <w:color w:val="auto"/>
          <w:sz w:val="22"/>
          <w:szCs w:val="22"/>
          <w:lang w:eastAsia="pl-PL"/>
        </w:rPr>
        <w:t>za zgodność z oryginałem kopii U</w:t>
      </w:r>
      <w:r w:rsidRPr="007009AE">
        <w:rPr>
          <w:rFonts w:ascii="Arial" w:hAnsi="Arial" w:cs="Arial"/>
          <w:color w:val="auto"/>
          <w:sz w:val="22"/>
          <w:szCs w:val="22"/>
          <w:lang w:eastAsia="pl-PL"/>
        </w:rPr>
        <w:t>mowy o podwykonawstwo</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lub jej zmiany, </w:t>
      </w:r>
      <w:r w:rsidRPr="007009AE">
        <w:rPr>
          <w:rFonts w:ascii="Arial" w:eastAsia="Times New Roman" w:hAnsi="Arial" w:cs="Arial"/>
          <w:color w:val="auto"/>
          <w:sz w:val="22"/>
          <w:szCs w:val="22"/>
          <w:lang w:eastAsia="pl-PL"/>
        </w:rPr>
        <w:t>Wykonawca zapłaci karę umowną w wysokości 2 000,00 zł brutto za każde stwierdzone niedopełnienie formalności</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z osobna, </w:t>
      </w:r>
    </w:p>
    <w:p w14:paraId="2948A613" w14:textId="0C6AB99F" w:rsidR="00F83956" w:rsidRPr="007009AE" w:rsidRDefault="003C6FEA" w:rsidP="00A42DB1">
      <w:pPr>
        <w:widowControl/>
        <w:numPr>
          <w:ilvl w:val="0"/>
          <w:numId w:val="20"/>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rPr>
        <w:lastRenderedPageBreak/>
        <w:t>za brak zmiany U</w:t>
      </w:r>
      <w:r w:rsidR="00F83956" w:rsidRPr="007009AE">
        <w:rPr>
          <w:rFonts w:ascii="Arial" w:eastAsia="Times New Roman" w:hAnsi="Arial" w:cs="Arial"/>
          <w:color w:val="auto"/>
          <w:sz w:val="22"/>
          <w:szCs w:val="22"/>
        </w:rPr>
        <w:t>mowy o podwykonawstwo w zakresie terminu zapłaty we wskazanym terminie, w wysokości 0,1% wynagrodzenia brutto umowy</w:t>
      </w:r>
      <w:r w:rsidR="00C101A6" w:rsidRPr="007009AE">
        <w:rPr>
          <w:rFonts w:ascii="Arial" w:eastAsia="Times New Roman" w:hAnsi="Arial" w:cs="Arial"/>
          <w:color w:val="auto"/>
          <w:sz w:val="22"/>
          <w:szCs w:val="22"/>
        </w:rPr>
        <w:t xml:space="preserve"> </w:t>
      </w:r>
      <w:r w:rsidR="00653F2A" w:rsidRPr="007009AE">
        <w:rPr>
          <w:rFonts w:ascii="Arial" w:eastAsia="Times New Roman" w:hAnsi="Arial" w:cs="Arial"/>
          <w:color w:val="auto"/>
          <w:sz w:val="22"/>
          <w:szCs w:val="22"/>
        </w:rPr>
        <w:br/>
      </w:r>
      <w:r w:rsidR="00F83956" w:rsidRPr="007009AE">
        <w:rPr>
          <w:rFonts w:ascii="Arial" w:eastAsia="Times New Roman" w:hAnsi="Arial" w:cs="Arial"/>
          <w:color w:val="auto"/>
          <w:sz w:val="22"/>
          <w:szCs w:val="22"/>
        </w:rPr>
        <w:t>z Podwykonawcą, odpowiednio za każdy taki przypadek i każdego Podwykonawcę lub dalszego Podwykonawcę,</w:t>
      </w:r>
    </w:p>
    <w:p w14:paraId="6317E8C3" w14:textId="71006049" w:rsidR="00250F12" w:rsidRPr="007009AE" w:rsidRDefault="00250F12" w:rsidP="00A42DB1">
      <w:pPr>
        <w:widowControl/>
        <w:numPr>
          <w:ilvl w:val="0"/>
          <w:numId w:val="20"/>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7009AE">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1A722D">
        <w:rPr>
          <w:rFonts w:ascii="Arial" w:eastAsia="SimSun" w:hAnsi="Arial" w:cs="Arial"/>
          <w:bCs/>
          <w:color w:val="auto"/>
          <w:sz w:val="22"/>
          <w:szCs w:val="22"/>
          <w:lang w:bidi="hi-IN"/>
        </w:rPr>
        <w:t xml:space="preserve"> brutto,</w:t>
      </w:r>
    </w:p>
    <w:p w14:paraId="27497415" w14:textId="69A16B2B" w:rsidR="00F83956" w:rsidRPr="007009AE" w:rsidRDefault="00F83956" w:rsidP="00A42DB1">
      <w:pPr>
        <w:widowControl/>
        <w:numPr>
          <w:ilvl w:val="0"/>
          <w:numId w:val="20"/>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sidRPr="007009AE">
        <w:rPr>
          <w:rFonts w:ascii="Arial" w:eastAsia="SimSun" w:hAnsi="Arial" w:cs="Arial"/>
          <w:color w:val="auto"/>
          <w:sz w:val="22"/>
          <w:szCs w:val="22"/>
          <w:lang w:bidi="hi-IN"/>
        </w:rPr>
        <w:t>w przypadku niedopełnienia wymogu zatrudnienia na podstawie stosunku pracy</w:t>
      </w:r>
      <w:r w:rsidR="00C101A6" w:rsidRPr="007009AE">
        <w:rPr>
          <w:rFonts w:ascii="Arial" w:eastAsia="SimSun" w:hAnsi="Arial" w:cs="Arial"/>
          <w:color w:val="auto"/>
          <w:sz w:val="22"/>
          <w:szCs w:val="22"/>
          <w:lang w:bidi="hi-IN"/>
        </w:rPr>
        <w:t xml:space="preserve"> </w:t>
      </w:r>
      <w:r w:rsidR="00653F2A" w:rsidRPr="007009AE">
        <w:rPr>
          <w:rFonts w:ascii="Arial" w:eastAsia="SimSun" w:hAnsi="Arial" w:cs="Arial"/>
          <w:color w:val="auto"/>
          <w:sz w:val="22"/>
          <w:szCs w:val="22"/>
          <w:lang w:bidi="hi-IN"/>
        </w:rPr>
        <w:br/>
      </w:r>
      <w:r w:rsidRPr="007009AE">
        <w:rPr>
          <w:rFonts w:ascii="Arial" w:eastAsia="SimSun" w:hAnsi="Arial" w:cs="Arial"/>
          <w:color w:val="auto"/>
          <w:sz w:val="22"/>
          <w:szCs w:val="22"/>
          <w:lang w:bidi="hi-IN"/>
        </w:rPr>
        <w:t xml:space="preserve">w rozumieniu przepisów Kodeksu </w:t>
      </w:r>
      <w:r w:rsidR="001A722D">
        <w:rPr>
          <w:rFonts w:ascii="Arial" w:eastAsia="SimSun" w:hAnsi="Arial" w:cs="Arial"/>
          <w:color w:val="auto"/>
          <w:sz w:val="22"/>
          <w:szCs w:val="22"/>
          <w:lang w:bidi="hi-IN"/>
        </w:rPr>
        <w:t>P</w:t>
      </w:r>
      <w:r w:rsidRPr="007009AE">
        <w:rPr>
          <w:rFonts w:ascii="Arial" w:eastAsia="SimSun" w:hAnsi="Arial" w:cs="Arial"/>
          <w:color w:val="auto"/>
          <w:sz w:val="22"/>
          <w:szCs w:val="22"/>
          <w:lang w:bidi="hi-IN"/>
        </w:rPr>
        <w:t>racy osób wykonujących wskazane</w:t>
      </w:r>
      <w:r w:rsidR="00C101A6" w:rsidRPr="007009AE">
        <w:rPr>
          <w:rFonts w:ascii="Arial" w:eastAsia="SimSun" w:hAnsi="Arial" w:cs="Arial"/>
          <w:color w:val="auto"/>
          <w:sz w:val="22"/>
          <w:szCs w:val="22"/>
          <w:lang w:bidi="hi-IN"/>
        </w:rPr>
        <w:t xml:space="preserve"> </w:t>
      </w:r>
      <w:r w:rsidRPr="007009AE">
        <w:rPr>
          <w:rFonts w:ascii="Arial" w:eastAsia="SimSun" w:hAnsi="Arial" w:cs="Arial"/>
          <w:color w:val="auto"/>
          <w:sz w:val="22"/>
          <w:szCs w:val="22"/>
          <w:lang w:bidi="hi-IN"/>
        </w:rPr>
        <w:t>przez Zamawiającego czynności w zakresie realizacji zamówienia, w wysokości</w:t>
      </w:r>
      <w:r w:rsidR="00C101A6" w:rsidRPr="007009AE">
        <w:rPr>
          <w:rFonts w:ascii="Arial" w:eastAsia="SimSun" w:hAnsi="Arial" w:cs="Arial"/>
          <w:color w:val="auto"/>
          <w:sz w:val="22"/>
          <w:szCs w:val="22"/>
          <w:lang w:bidi="hi-IN"/>
        </w:rPr>
        <w:t xml:space="preserve"> </w:t>
      </w:r>
      <w:r w:rsidRPr="007009AE">
        <w:rPr>
          <w:rFonts w:ascii="Arial" w:eastAsia="SimSun" w:hAnsi="Arial" w:cs="Arial"/>
          <w:color w:val="auto"/>
          <w:sz w:val="22"/>
          <w:szCs w:val="22"/>
          <w:lang w:bidi="hi-IN"/>
        </w:rPr>
        <w:t>200 zł</w:t>
      </w:r>
      <w:r w:rsidR="001A722D">
        <w:rPr>
          <w:rFonts w:ascii="Arial" w:eastAsia="SimSun" w:hAnsi="Arial" w:cs="Arial"/>
          <w:color w:val="auto"/>
          <w:sz w:val="22"/>
          <w:szCs w:val="22"/>
          <w:lang w:bidi="hi-IN"/>
        </w:rPr>
        <w:t xml:space="preserve"> brutto</w:t>
      </w:r>
      <w:r w:rsidRPr="007009AE">
        <w:rPr>
          <w:rFonts w:ascii="Arial" w:eastAsia="SimSun" w:hAnsi="Arial" w:cs="Arial"/>
          <w:color w:val="auto"/>
          <w:sz w:val="22"/>
          <w:szCs w:val="22"/>
          <w:lang w:bidi="hi-IN"/>
        </w:rPr>
        <w:t>, za każdy dzień niezatrudnienia osoby/osób, za każdą z osób oddzielnie,</w:t>
      </w:r>
      <w:r w:rsidR="00C101A6" w:rsidRPr="007009AE">
        <w:rPr>
          <w:rFonts w:ascii="Arial" w:eastAsia="SimSun" w:hAnsi="Arial" w:cs="Arial"/>
          <w:color w:val="auto"/>
          <w:sz w:val="22"/>
          <w:szCs w:val="22"/>
          <w:lang w:bidi="hi-IN"/>
        </w:rPr>
        <w:t xml:space="preserve"> </w:t>
      </w:r>
      <w:r w:rsidRPr="007009AE">
        <w:rPr>
          <w:rFonts w:ascii="Arial" w:eastAsia="SimSun" w:hAnsi="Arial" w:cs="Arial"/>
          <w:color w:val="auto"/>
          <w:sz w:val="22"/>
          <w:szCs w:val="22"/>
          <w:lang w:bidi="hi-IN"/>
        </w:rPr>
        <w:t>po upływie wyznaczonego terminu na zatrudnienie osoby,</w:t>
      </w:r>
    </w:p>
    <w:p w14:paraId="47F70B0B" w14:textId="0DB70F12" w:rsidR="00A441AC" w:rsidRPr="007009AE" w:rsidRDefault="003C6FEA" w:rsidP="00A42DB1">
      <w:pPr>
        <w:widowControl/>
        <w:numPr>
          <w:ilvl w:val="0"/>
          <w:numId w:val="20"/>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sidRPr="007009AE">
        <w:rPr>
          <w:rFonts w:ascii="Arial" w:eastAsia="SimSun" w:hAnsi="Arial" w:cs="Arial"/>
          <w:color w:val="auto"/>
          <w:sz w:val="22"/>
          <w:szCs w:val="22"/>
          <w:lang w:bidi="hi-IN"/>
        </w:rPr>
        <w:t>za odstąpienie od U</w:t>
      </w:r>
      <w:r w:rsidR="00F83956" w:rsidRPr="007009AE">
        <w:rPr>
          <w:rFonts w:ascii="Arial" w:eastAsia="SimSun" w:hAnsi="Arial" w:cs="Arial"/>
          <w:color w:val="auto"/>
          <w:sz w:val="22"/>
          <w:szCs w:val="22"/>
          <w:lang w:bidi="hi-IN"/>
        </w:rPr>
        <w:t xml:space="preserve">mowy lub jej rozwiązanie przez </w:t>
      </w:r>
      <w:r w:rsidR="00A441AC" w:rsidRPr="007009AE">
        <w:rPr>
          <w:rFonts w:ascii="Arial" w:eastAsia="SimSun" w:hAnsi="Arial" w:cs="Arial"/>
          <w:color w:val="auto"/>
          <w:sz w:val="22"/>
          <w:szCs w:val="22"/>
          <w:lang w:bidi="hi-IN"/>
        </w:rPr>
        <w:t xml:space="preserve">Wykonawcę lub </w:t>
      </w:r>
      <w:r w:rsidR="00F83956" w:rsidRPr="007009AE">
        <w:rPr>
          <w:rFonts w:ascii="Arial" w:eastAsia="SimSun" w:hAnsi="Arial" w:cs="Arial"/>
          <w:color w:val="auto"/>
          <w:sz w:val="22"/>
          <w:szCs w:val="22"/>
          <w:lang w:bidi="hi-IN"/>
        </w:rPr>
        <w:t xml:space="preserve">Zamawiającego </w:t>
      </w:r>
      <w:r w:rsidR="00A441AC" w:rsidRPr="007009AE">
        <w:rPr>
          <w:rFonts w:ascii="Arial" w:eastAsia="SimSun" w:hAnsi="Arial" w:cs="Arial"/>
          <w:color w:val="auto"/>
          <w:sz w:val="22"/>
          <w:szCs w:val="22"/>
          <w:lang w:bidi="hi-IN"/>
        </w:rPr>
        <w:br/>
      </w:r>
      <w:r w:rsidR="00F83956" w:rsidRPr="007009AE">
        <w:rPr>
          <w:rFonts w:ascii="Arial" w:eastAsia="SimSun" w:hAnsi="Arial" w:cs="Arial"/>
          <w:color w:val="auto"/>
          <w:sz w:val="22"/>
          <w:szCs w:val="22"/>
          <w:lang w:bidi="hi-IN"/>
        </w:rPr>
        <w:t>z przyczyn leżących po stronie Wykonawcy - w wysokości 20% wynagrodzenia umownego</w:t>
      </w:r>
      <w:r w:rsidR="001A722D">
        <w:rPr>
          <w:rFonts w:ascii="Arial" w:eastAsia="SimSun" w:hAnsi="Arial" w:cs="Arial"/>
          <w:color w:val="auto"/>
          <w:sz w:val="22"/>
          <w:szCs w:val="22"/>
          <w:lang w:bidi="hi-IN"/>
        </w:rPr>
        <w:t xml:space="preserve"> </w:t>
      </w:r>
      <w:r w:rsidR="00F83956" w:rsidRPr="007009AE">
        <w:rPr>
          <w:rFonts w:ascii="Arial" w:eastAsia="SimSun" w:hAnsi="Arial" w:cs="Arial"/>
          <w:color w:val="auto"/>
          <w:sz w:val="22"/>
          <w:szCs w:val="22"/>
          <w:lang w:bidi="hi-IN"/>
        </w:rPr>
        <w:t xml:space="preserve">określonego w </w:t>
      </w:r>
      <w:r w:rsidR="00F83956" w:rsidRPr="007009AE">
        <w:rPr>
          <w:rFonts w:ascii="Arial" w:eastAsia="SimSun" w:hAnsi="Arial" w:cs="Arial"/>
          <w:bCs/>
          <w:color w:val="auto"/>
          <w:sz w:val="22"/>
          <w:szCs w:val="22"/>
          <w:lang w:bidi="hi-IN"/>
        </w:rPr>
        <w:t xml:space="preserve">§ </w:t>
      </w:r>
      <w:r w:rsidR="00A441AC" w:rsidRPr="007009AE">
        <w:rPr>
          <w:rFonts w:ascii="Arial" w:eastAsia="SimSun" w:hAnsi="Arial" w:cs="Arial"/>
          <w:bCs/>
          <w:color w:val="auto"/>
          <w:sz w:val="22"/>
          <w:szCs w:val="22"/>
          <w:lang w:bidi="hi-IN"/>
        </w:rPr>
        <w:t>8</w:t>
      </w:r>
      <w:r w:rsidR="00F83956" w:rsidRPr="007009AE">
        <w:rPr>
          <w:rFonts w:ascii="Arial" w:eastAsia="SimSun" w:hAnsi="Arial" w:cs="Arial"/>
          <w:bCs/>
          <w:color w:val="auto"/>
          <w:sz w:val="22"/>
          <w:szCs w:val="22"/>
          <w:lang w:bidi="hi-IN"/>
        </w:rPr>
        <w:t xml:space="preserve"> ust. 2,</w:t>
      </w:r>
    </w:p>
    <w:p w14:paraId="713C8E11" w14:textId="3B62CB06" w:rsidR="0081023C" w:rsidRPr="007009AE" w:rsidRDefault="00A441AC" w:rsidP="0081023C">
      <w:pPr>
        <w:widowControl/>
        <w:numPr>
          <w:ilvl w:val="0"/>
          <w:numId w:val="20"/>
        </w:numPr>
        <w:tabs>
          <w:tab w:val="clear" w:pos="643"/>
          <w:tab w:val="num" w:pos="567"/>
        </w:tabs>
        <w:suppressAutoHyphens w:val="0"/>
        <w:spacing w:line="288" w:lineRule="auto"/>
        <w:ind w:left="709" w:hanging="425"/>
        <w:jc w:val="both"/>
        <w:rPr>
          <w:rFonts w:ascii="Arial" w:eastAsia="SimSun" w:hAnsi="Arial" w:cs="Arial"/>
          <w:color w:val="auto"/>
          <w:sz w:val="22"/>
          <w:szCs w:val="22"/>
          <w:lang w:bidi="hi-IN"/>
        </w:rPr>
      </w:pPr>
      <w:r w:rsidRPr="007009AE">
        <w:rPr>
          <w:rFonts w:ascii="Arial" w:eastAsia="Times New Roman" w:hAnsi="Arial" w:cs="Arial"/>
          <w:color w:val="auto"/>
          <w:sz w:val="22"/>
          <w:szCs w:val="22"/>
        </w:rPr>
        <w:t>za naruszenie</w:t>
      </w:r>
      <w:r w:rsidR="0081023C" w:rsidRPr="007009AE">
        <w:rPr>
          <w:rFonts w:ascii="Arial" w:eastAsia="Times New Roman" w:hAnsi="Arial" w:cs="Arial"/>
          <w:color w:val="auto"/>
          <w:sz w:val="22"/>
          <w:szCs w:val="22"/>
        </w:rPr>
        <w:t xml:space="preserve"> </w:t>
      </w:r>
      <w:r w:rsidR="0081023C" w:rsidRPr="00933978">
        <w:rPr>
          <w:rFonts w:ascii="Arial" w:eastAsia="Times New Roman" w:hAnsi="Arial" w:cs="Arial"/>
          <w:color w:val="auto"/>
          <w:sz w:val="22"/>
          <w:szCs w:val="22"/>
        </w:rPr>
        <w:t>postanowień § 2</w:t>
      </w:r>
      <w:r w:rsidR="00763B6B" w:rsidRPr="00933978">
        <w:rPr>
          <w:rFonts w:ascii="Arial" w:eastAsia="Times New Roman" w:hAnsi="Arial" w:cs="Arial"/>
          <w:color w:val="auto"/>
          <w:sz w:val="22"/>
          <w:szCs w:val="22"/>
        </w:rPr>
        <w:t>1</w:t>
      </w:r>
      <w:r w:rsidR="0081023C" w:rsidRPr="00933978">
        <w:rPr>
          <w:rFonts w:ascii="Arial" w:eastAsia="Times New Roman" w:hAnsi="Arial" w:cs="Arial"/>
          <w:color w:val="auto"/>
          <w:sz w:val="22"/>
          <w:szCs w:val="22"/>
        </w:rPr>
        <w:t xml:space="preserve"> ust. 3</w:t>
      </w:r>
      <w:r w:rsidRPr="00933978">
        <w:rPr>
          <w:rFonts w:ascii="Arial" w:eastAsia="Times New Roman" w:hAnsi="Arial" w:cs="Arial"/>
          <w:color w:val="auto"/>
          <w:sz w:val="22"/>
          <w:szCs w:val="22"/>
        </w:rPr>
        <w:t xml:space="preserve"> w wysokości 5 % wynagrodzenia </w:t>
      </w:r>
      <w:r w:rsidR="0034042F" w:rsidRPr="007009AE">
        <w:rPr>
          <w:rFonts w:ascii="Arial" w:eastAsia="Times New Roman" w:hAnsi="Arial" w:cs="Arial"/>
          <w:color w:val="auto"/>
          <w:sz w:val="22"/>
          <w:szCs w:val="22"/>
        </w:rPr>
        <w:t>umownego określonego</w:t>
      </w:r>
      <w:r w:rsidRPr="007009AE">
        <w:rPr>
          <w:rFonts w:ascii="Arial" w:eastAsia="Times New Roman" w:hAnsi="Arial" w:cs="Arial"/>
          <w:color w:val="auto"/>
          <w:sz w:val="22"/>
          <w:szCs w:val="22"/>
        </w:rPr>
        <w:t xml:space="preserve"> w § 8 ust. 2,</w:t>
      </w:r>
    </w:p>
    <w:p w14:paraId="2CEC25BD" w14:textId="279DA94A" w:rsidR="00F83956" w:rsidRPr="007009AE" w:rsidRDefault="00A441AC" w:rsidP="0081023C">
      <w:pPr>
        <w:widowControl/>
        <w:numPr>
          <w:ilvl w:val="0"/>
          <w:numId w:val="20"/>
        </w:numPr>
        <w:tabs>
          <w:tab w:val="clear" w:pos="643"/>
          <w:tab w:val="num" w:pos="709"/>
        </w:tabs>
        <w:suppressAutoHyphens w:val="0"/>
        <w:spacing w:line="288" w:lineRule="auto"/>
        <w:ind w:left="709" w:hanging="425"/>
        <w:jc w:val="both"/>
        <w:rPr>
          <w:rFonts w:ascii="Arial" w:eastAsia="SimSun" w:hAnsi="Arial" w:cs="Arial"/>
          <w:color w:val="auto"/>
          <w:sz w:val="22"/>
          <w:szCs w:val="22"/>
          <w:lang w:bidi="hi-IN"/>
        </w:rPr>
      </w:pPr>
      <w:r w:rsidRPr="007009AE">
        <w:rPr>
          <w:rFonts w:ascii="Arial" w:eastAsia="Times New Roman" w:hAnsi="Arial" w:cs="Arial"/>
          <w:color w:val="auto"/>
          <w:sz w:val="22"/>
          <w:szCs w:val="22"/>
        </w:rPr>
        <w:t xml:space="preserve">za naruszenie postanowień § 4 ust. 2 pkt 5) i 6) – w wysokości </w:t>
      </w:r>
      <w:r w:rsidR="00DD6B01">
        <w:rPr>
          <w:rFonts w:ascii="Arial" w:eastAsia="Times New Roman" w:hAnsi="Arial" w:cs="Arial"/>
          <w:color w:val="auto"/>
          <w:sz w:val="22"/>
          <w:szCs w:val="22"/>
        </w:rPr>
        <w:t>500</w:t>
      </w:r>
      <w:r w:rsidRPr="007009AE">
        <w:rPr>
          <w:rFonts w:ascii="Arial" w:eastAsia="Times New Roman" w:hAnsi="Arial" w:cs="Arial"/>
          <w:color w:val="auto"/>
          <w:sz w:val="22"/>
          <w:szCs w:val="22"/>
        </w:rPr>
        <w:t xml:space="preserve"> zł </w:t>
      </w:r>
      <w:r w:rsidR="001A722D">
        <w:rPr>
          <w:rFonts w:ascii="Arial" w:eastAsia="Times New Roman" w:hAnsi="Arial" w:cs="Arial"/>
          <w:color w:val="auto"/>
          <w:sz w:val="22"/>
          <w:szCs w:val="22"/>
        </w:rPr>
        <w:t xml:space="preserve">brutto </w:t>
      </w:r>
      <w:r w:rsidRPr="007009AE">
        <w:rPr>
          <w:rFonts w:ascii="Arial" w:eastAsia="Times New Roman" w:hAnsi="Arial" w:cs="Arial"/>
          <w:color w:val="auto"/>
          <w:sz w:val="22"/>
          <w:szCs w:val="22"/>
        </w:rPr>
        <w:t>za każdy ujawniony przez Nadzór Inwestorski lub przedstawiciela Zamawiającego przypadek.</w:t>
      </w:r>
    </w:p>
    <w:p w14:paraId="7A708AEA" w14:textId="38C6BD8E" w:rsidR="00B529E6" w:rsidRPr="007009AE" w:rsidRDefault="00B529E6" w:rsidP="008B43CB">
      <w:pPr>
        <w:pStyle w:val="Akapitzlist"/>
        <w:widowControl/>
        <w:numPr>
          <w:ilvl w:val="0"/>
          <w:numId w:val="21"/>
        </w:numPr>
        <w:suppressAutoHyphens w:val="0"/>
        <w:spacing w:line="288" w:lineRule="auto"/>
        <w:jc w:val="both"/>
        <w:rPr>
          <w:rFonts w:ascii="Arial" w:eastAsia="SimSun" w:hAnsi="Arial" w:cs="Arial"/>
          <w:color w:val="auto"/>
          <w:sz w:val="22"/>
          <w:szCs w:val="22"/>
          <w:lang w:bidi="hi-IN"/>
        </w:rPr>
      </w:pPr>
      <w:r w:rsidRPr="007009AE">
        <w:rPr>
          <w:rFonts w:ascii="Arial" w:eastAsia="SimSun" w:hAnsi="Arial" w:cs="Arial"/>
          <w:color w:val="auto"/>
          <w:sz w:val="22"/>
          <w:szCs w:val="22"/>
          <w:lang w:bidi="hi-IN"/>
        </w:rPr>
        <w:t xml:space="preserve">Maksymalną łączną wysokość kar umownych Strony ustalają na kwotę 20% wynagrodzenia </w:t>
      </w:r>
      <w:r w:rsidR="0034042F" w:rsidRPr="007009AE">
        <w:rPr>
          <w:rFonts w:ascii="Arial" w:eastAsia="SimSun" w:hAnsi="Arial" w:cs="Arial"/>
          <w:color w:val="auto"/>
          <w:sz w:val="22"/>
          <w:szCs w:val="22"/>
          <w:lang w:bidi="hi-IN"/>
        </w:rPr>
        <w:t>umownego</w:t>
      </w:r>
      <w:r w:rsidRPr="007009AE">
        <w:rPr>
          <w:rFonts w:ascii="Arial" w:eastAsia="SimSun" w:hAnsi="Arial" w:cs="Arial"/>
          <w:color w:val="auto"/>
          <w:sz w:val="22"/>
          <w:szCs w:val="22"/>
          <w:lang w:bidi="hi-IN"/>
        </w:rPr>
        <w:t>, o którym mowa w § 8 ust. 2 Umowy.</w:t>
      </w:r>
    </w:p>
    <w:p w14:paraId="4A8E293F" w14:textId="40717678" w:rsidR="00B529E6" w:rsidRPr="007009AE" w:rsidRDefault="00B529E6" w:rsidP="00A42DB1">
      <w:pPr>
        <w:widowControl/>
        <w:numPr>
          <w:ilvl w:val="0"/>
          <w:numId w:val="21"/>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Kary określone w ust. 2 pkt 1-11 nalicza się niezależnie.</w:t>
      </w:r>
    </w:p>
    <w:p w14:paraId="4AD121A4" w14:textId="76CB6033" w:rsidR="00B529E6" w:rsidRPr="007009AE" w:rsidRDefault="00B529E6" w:rsidP="00A42DB1">
      <w:pPr>
        <w:widowControl/>
        <w:numPr>
          <w:ilvl w:val="0"/>
          <w:numId w:val="21"/>
        </w:numPr>
        <w:tabs>
          <w:tab w:val="left" w:pos="5320"/>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2115988F" w14:textId="77DD3FD4" w:rsidR="008714FE" w:rsidRPr="007009AE" w:rsidRDefault="008714FE" w:rsidP="00A42DB1">
      <w:pPr>
        <w:widowControl/>
        <w:numPr>
          <w:ilvl w:val="0"/>
          <w:numId w:val="21"/>
        </w:numPr>
        <w:tabs>
          <w:tab w:val="left" w:pos="5320"/>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K</w:t>
      </w:r>
      <w:r w:rsidR="00B529E6" w:rsidRPr="007009AE">
        <w:rPr>
          <w:rFonts w:ascii="Arial" w:eastAsia="Times New Roman" w:hAnsi="Arial" w:cs="Arial"/>
          <w:color w:val="auto"/>
          <w:sz w:val="22"/>
          <w:szCs w:val="22"/>
          <w:lang w:eastAsia="pl-PL"/>
        </w:rPr>
        <w:t xml:space="preserve">ary </w:t>
      </w:r>
      <w:r w:rsidRPr="007009AE">
        <w:rPr>
          <w:rFonts w:ascii="Arial" w:eastAsia="SimSun" w:hAnsi="Arial" w:cs="Arial"/>
          <w:color w:val="auto"/>
          <w:kern w:val="3"/>
          <w:sz w:val="22"/>
          <w:szCs w:val="22"/>
          <w:lang w:bidi="hi-IN"/>
        </w:rPr>
        <w:t xml:space="preserve">umowne będą płatne w terminie 10 dni kalendarzowych od daty doręczenia Wykonawcy wezwania do ich uiszczenia. </w:t>
      </w:r>
      <w:r w:rsidRPr="007009A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465F9478" w14:textId="77777777" w:rsidR="00B529E6" w:rsidRPr="007009AE" w:rsidRDefault="00B529E6" w:rsidP="00A42DB1">
      <w:pPr>
        <w:widowControl/>
        <w:numPr>
          <w:ilvl w:val="0"/>
          <w:numId w:val="21"/>
        </w:numPr>
        <w:tabs>
          <w:tab w:val="left" w:pos="5320"/>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BCF941D" w14:textId="77777777" w:rsidR="00793BD6" w:rsidRPr="007009AE" w:rsidRDefault="00B529E6" w:rsidP="00A42DB1">
      <w:pPr>
        <w:widowControl/>
        <w:numPr>
          <w:ilvl w:val="0"/>
          <w:numId w:val="21"/>
        </w:numPr>
        <w:tabs>
          <w:tab w:val="left" w:pos="5320"/>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Strony zastrzegają sobie prawo do odszkodowania uzupełniającego zgodnie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z zasadami ogólnymi Kodeksu cywilnego, przenoszącego wysokość kar umownych do wysokości rzeczywiście poniesionej szkody.</w:t>
      </w:r>
    </w:p>
    <w:p w14:paraId="4571F22E" w14:textId="09E228C4" w:rsidR="00BB04A6" w:rsidRPr="007009AE"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009AE">
        <w:rPr>
          <w:rFonts w:ascii="Arial" w:eastAsia="Times New Roman" w:hAnsi="Arial" w:cs="Arial"/>
          <w:b/>
          <w:bCs/>
          <w:color w:val="auto"/>
          <w:sz w:val="22"/>
          <w:szCs w:val="22"/>
        </w:rPr>
        <w:br/>
        <w:t>§ 1</w:t>
      </w:r>
      <w:r w:rsidR="00115B55" w:rsidRPr="007009AE">
        <w:rPr>
          <w:rFonts w:ascii="Arial" w:eastAsia="Times New Roman" w:hAnsi="Arial" w:cs="Arial"/>
          <w:b/>
          <w:bCs/>
          <w:color w:val="auto"/>
          <w:sz w:val="22"/>
          <w:szCs w:val="22"/>
        </w:rPr>
        <w:t>7</w:t>
      </w:r>
      <w:r w:rsidRPr="007009AE">
        <w:rPr>
          <w:rFonts w:ascii="Arial" w:eastAsia="Times New Roman" w:hAnsi="Arial" w:cs="Arial"/>
          <w:b/>
          <w:bCs/>
          <w:color w:val="auto"/>
          <w:sz w:val="22"/>
          <w:szCs w:val="22"/>
        </w:rPr>
        <w:br/>
        <w:t>Zmiany postanowień umowy</w:t>
      </w:r>
    </w:p>
    <w:p w14:paraId="116CB460" w14:textId="159A6AEF" w:rsidR="00BB04A6" w:rsidRPr="007009AE" w:rsidRDefault="00026D64" w:rsidP="006743D7">
      <w:pPr>
        <w:numPr>
          <w:ilvl w:val="0"/>
          <w:numId w:val="68"/>
        </w:numPr>
        <w:tabs>
          <w:tab w:val="left" w:pos="5320"/>
        </w:tabs>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Wszelkie zmiany w U</w:t>
      </w:r>
      <w:r w:rsidR="00BB04A6" w:rsidRPr="007009AE">
        <w:rPr>
          <w:rFonts w:ascii="Arial" w:hAnsi="Arial" w:cs="Arial"/>
          <w:color w:val="auto"/>
          <w:sz w:val="22"/>
          <w:szCs w:val="22"/>
        </w:rPr>
        <w:t xml:space="preserve">mowie mogą być dokonane za zgodą obu stron, wyrażoną na piśmie, pod rygorem nieważności takich zmian i będą one dopuszczalne wyłącznie </w:t>
      </w:r>
      <w:r w:rsidR="00BB04A6" w:rsidRPr="007009AE">
        <w:rPr>
          <w:rFonts w:ascii="Arial" w:hAnsi="Arial" w:cs="Arial"/>
          <w:color w:val="auto"/>
          <w:sz w:val="22"/>
          <w:szCs w:val="22"/>
        </w:rPr>
        <w:br/>
        <w:t>w granicach unormowania art. 455 ustawy Prawo zamówień publicznych.</w:t>
      </w:r>
    </w:p>
    <w:p w14:paraId="12508020" w14:textId="7F8A5C11" w:rsidR="00BB04A6" w:rsidRPr="007009AE" w:rsidRDefault="00BB04A6" w:rsidP="006743D7">
      <w:pPr>
        <w:numPr>
          <w:ilvl w:val="0"/>
          <w:numId w:val="68"/>
        </w:numPr>
        <w:tabs>
          <w:tab w:val="left" w:pos="5320"/>
        </w:tabs>
        <w:spacing w:line="288" w:lineRule="auto"/>
        <w:ind w:left="284" w:hanging="284"/>
        <w:jc w:val="both"/>
        <w:rPr>
          <w:rFonts w:ascii="Arial" w:hAnsi="Arial" w:cs="Arial"/>
          <w:color w:val="auto"/>
          <w:sz w:val="22"/>
          <w:szCs w:val="22"/>
        </w:rPr>
      </w:pPr>
      <w:r w:rsidRPr="007009AE">
        <w:rPr>
          <w:rFonts w:ascii="Arial" w:hAnsi="Arial" w:cs="Arial"/>
          <w:color w:val="auto"/>
          <w:sz w:val="22"/>
          <w:szCs w:val="22"/>
        </w:rPr>
        <w:t>Zamawiający dopusz</w:t>
      </w:r>
      <w:r w:rsidR="00152296" w:rsidRPr="007009AE">
        <w:rPr>
          <w:rFonts w:ascii="Arial" w:hAnsi="Arial" w:cs="Arial"/>
          <w:color w:val="auto"/>
          <w:sz w:val="22"/>
          <w:szCs w:val="22"/>
        </w:rPr>
        <w:t>cza możliwość zmiany ustaleń w U</w:t>
      </w:r>
      <w:r w:rsidRPr="007009AE">
        <w:rPr>
          <w:rFonts w:ascii="Arial" w:hAnsi="Arial" w:cs="Arial"/>
          <w:color w:val="auto"/>
          <w:sz w:val="22"/>
          <w:szCs w:val="22"/>
        </w:rPr>
        <w:t>mowie w następujących przypadkach:</w:t>
      </w:r>
    </w:p>
    <w:p w14:paraId="354FF669" w14:textId="27237D50"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 xml:space="preserve">mowy o czas niezbędny na dokonanie zmian </w:t>
      </w:r>
      <w:r w:rsidR="00F2460E" w:rsidRPr="007009AE">
        <w:rPr>
          <w:rFonts w:ascii="Arial" w:hAnsi="Arial" w:cs="Arial"/>
          <w:color w:val="auto"/>
          <w:sz w:val="22"/>
          <w:szCs w:val="22"/>
          <w:lang w:eastAsia="pl-PL"/>
        </w:rPr>
        <w:br/>
        <w:t>w dokumentacji projektowej oraz w przypadku zaistnienia takiej konieczności o czas niezbędny dla dostosowania się Wykonawcy do takiej zmiany,</w:t>
      </w:r>
    </w:p>
    <w:p w14:paraId="57ACE91E" w14:textId="13E7F1AA"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przedłużenia terminu wykonania U</w:t>
      </w:r>
      <w:r w:rsidR="00F2460E" w:rsidRPr="007009AE">
        <w:rPr>
          <w:rFonts w:ascii="Arial" w:hAnsi="Arial" w:cs="Arial"/>
          <w:color w:val="auto"/>
          <w:sz w:val="22"/>
          <w:szCs w:val="22"/>
          <w:lang w:eastAsia="pl-PL"/>
        </w:rPr>
        <w:t>mowy o czas niezbędny do wykonania robót zamiennych lub dodatkowych,</w:t>
      </w:r>
    </w:p>
    <w:p w14:paraId="1F780EF9" w14:textId="77777777" w:rsidR="00F2460E" w:rsidRPr="007009AE" w:rsidRDefault="00F2460E"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32F96" w14:textId="21E2E80E"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 xml:space="preserve">mowy o czas niezbędny na poprawę warunków wykonywania robót zagrażających bezpieczeństwu życia, zdrowia i mienia, </w:t>
      </w:r>
    </w:p>
    <w:p w14:paraId="35A5721F" w14:textId="77777777" w:rsidR="00F2460E" w:rsidRPr="007009AE" w:rsidRDefault="00F2460E"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2717E6EE" w14:textId="7FAD4B34"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mowy w związku z koniecznością zmiany technologii wykonania robót na wniosek Wykonawcy lub Zamawiającego, pod warunkiem, że zmiana ta będzie korzystna dla Zamawiającego,</w:t>
      </w:r>
    </w:p>
    <w:p w14:paraId="5B02FFDE" w14:textId="5AF29ADF"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 xml:space="preserve">mowy związane ze </w:t>
      </w:r>
      <w:r w:rsidR="00F2460E" w:rsidRPr="007009A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1D1EC576" w14:textId="50B4616C"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 xml:space="preserve">mowy związane z </w:t>
      </w:r>
      <w:r w:rsidR="00F2460E" w:rsidRPr="007009AE">
        <w:rPr>
          <w:rFonts w:ascii="Arial" w:hAnsi="Arial" w:cs="Arial"/>
          <w:color w:val="auto"/>
          <w:sz w:val="22"/>
          <w:szCs w:val="22"/>
          <w:shd w:val="clear" w:color="auto" w:fill="FFFFFF"/>
          <w:lang w:eastAsia="pl-PL"/>
        </w:rPr>
        <w:t>aktualizacją rozwiązań projektowych, w szczególności z uwagi na postęp technologiczny,</w:t>
      </w:r>
    </w:p>
    <w:p w14:paraId="408A033A" w14:textId="002A4F21"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mowy w związku ze zmianą parametrów urządzeń lub wyposażenia, z przyczyn niezależnyc</w:t>
      </w:r>
      <w:r w:rsidR="008B43CB" w:rsidRPr="007009AE">
        <w:rPr>
          <w:rFonts w:ascii="Arial" w:hAnsi="Arial" w:cs="Arial"/>
          <w:color w:val="auto"/>
          <w:sz w:val="22"/>
          <w:szCs w:val="22"/>
          <w:lang w:eastAsia="pl-PL"/>
        </w:rPr>
        <w:t xml:space="preserve">h od Wykonawcy, pod warunkiem, </w:t>
      </w:r>
      <w:r w:rsidR="00F2460E" w:rsidRPr="007009AE">
        <w:rPr>
          <w:rFonts w:ascii="Arial" w:hAnsi="Arial" w:cs="Arial"/>
          <w:color w:val="auto"/>
          <w:sz w:val="22"/>
          <w:szCs w:val="22"/>
          <w:lang w:eastAsia="pl-PL"/>
        </w:rPr>
        <w:t>że zmiana ta będzie korzystna dla Zamawiającego,</w:t>
      </w:r>
    </w:p>
    <w:p w14:paraId="09AAAD3A" w14:textId="1D868AEC" w:rsidR="00F2460E" w:rsidRPr="007009AE" w:rsidRDefault="0054156F"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przedłużenia terminu wykonania U</w:t>
      </w:r>
      <w:r w:rsidR="00F2460E" w:rsidRPr="007009A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sidR="00420D1B" w:rsidRPr="007009AE">
        <w:rPr>
          <w:rFonts w:ascii="Arial" w:hAnsi="Arial" w:cs="Arial"/>
          <w:color w:val="auto"/>
          <w:sz w:val="22"/>
          <w:szCs w:val="22"/>
          <w:lang w:eastAsia="pl-PL"/>
        </w:rPr>
        <w:t>U</w:t>
      </w:r>
      <w:r w:rsidR="00F2460E" w:rsidRPr="007009AE">
        <w:rPr>
          <w:rFonts w:ascii="Arial" w:hAnsi="Arial" w:cs="Arial"/>
          <w:color w:val="auto"/>
          <w:sz w:val="22"/>
          <w:szCs w:val="22"/>
          <w:lang w:eastAsia="pl-PL"/>
        </w:rPr>
        <w:t>mowy,</w:t>
      </w:r>
    </w:p>
    <w:p w14:paraId="73C445C9" w14:textId="77777777" w:rsidR="00F2460E" w:rsidRPr="007009AE" w:rsidRDefault="00F2460E"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zmiany osób Wykonawcy pełniących samodzielne funkcje techniczne osobami </w:t>
      </w:r>
      <w:r w:rsidRPr="007009AE">
        <w:rPr>
          <w:rFonts w:ascii="Arial" w:hAnsi="Arial" w:cs="Arial"/>
          <w:color w:val="auto"/>
          <w:sz w:val="22"/>
          <w:szCs w:val="22"/>
          <w:lang w:eastAsia="pl-PL"/>
        </w:rPr>
        <w:br/>
        <w:t xml:space="preserve">o uprawnieniach zgodnych z </w:t>
      </w:r>
      <w:r w:rsidR="00570713" w:rsidRPr="007009AE">
        <w:rPr>
          <w:rFonts w:ascii="Arial" w:hAnsi="Arial" w:cs="Arial"/>
          <w:color w:val="auto"/>
          <w:sz w:val="22"/>
          <w:szCs w:val="22"/>
          <w:lang w:eastAsia="pl-PL"/>
        </w:rPr>
        <w:t xml:space="preserve">wymogami Specyfikacji </w:t>
      </w:r>
      <w:r w:rsidRPr="007009AE">
        <w:rPr>
          <w:rFonts w:ascii="Arial" w:hAnsi="Arial" w:cs="Arial"/>
          <w:color w:val="auto"/>
          <w:sz w:val="22"/>
          <w:szCs w:val="22"/>
          <w:lang w:eastAsia="pl-PL"/>
        </w:rPr>
        <w:t>Warunków Zamówienia,</w:t>
      </w:r>
    </w:p>
    <w:p w14:paraId="4BB6274E" w14:textId="77777777" w:rsidR="00F2460E" w:rsidRPr="007009AE" w:rsidRDefault="00F2460E" w:rsidP="006743D7">
      <w:pPr>
        <w:numPr>
          <w:ilvl w:val="0"/>
          <w:numId w:val="70"/>
        </w:numPr>
        <w:tabs>
          <w:tab w:val="num" w:pos="709"/>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zmiany wynagrodzenia wynikającej ze zmiany stawki podatku od towarów i usług,</w:t>
      </w:r>
    </w:p>
    <w:p w14:paraId="260EBBC5" w14:textId="03C2788A" w:rsidR="00F2460E" w:rsidRPr="007009AE" w:rsidRDefault="00F2460E" w:rsidP="006743D7">
      <w:pPr>
        <w:numPr>
          <w:ilvl w:val="0"/>
          <w:numId w:val="70"/>
        </w:numPr>
        <w:tabs>
          <w:tab w:val="num" w:pos="709"/>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zakresu </w:t>
      </w:r>
      <w:r w:rsidR="00420D1B" w:rsidRPr="007009AE">
        <w:rPr>
          <w:rFonts w:ascii="Arial" w:hAnsi="Arial" w:cs="Arial"/>
          <w:color w:val="auto"/>
          <w:sz w:val="22"/>
          <w:szCs w:val="22"/>
          <w:lang w:eastAsia="pl-PL"/>
        </w:rPr>
        <w:t>p</w:t>
      </w:r>
      <w:r w:rsidRPr="007009A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sidR="00763B6B" w:rsidRPr="007009AE">
        <w:rPr>
          <w:rFonts w:ascii="Arial" w:hAnsi="Arial" w:cs="Arial"/>
          <w:color w:val="auto"/>
          <w:sz w:val="22"/>
          <w:szCs w:val="22"/>
          <w:lang w:eastAsia="pl-PL"/>
        </w:rPr>
        <w:t>8</w:t>
      </w:r>
      <w:r w:rsidRPr="007009AE">
        <w:rPr>
          <w:rFonts w:ascii="Arial" w:hAnsi="Arial" w:cs="Arial"/>
          <w:color w:val="auto"/>
          <w:sz w:val="22"/>
          <w:szCs w:val="22"/>
          <w:lang w:eastAsia="pl-PL"/>
        </w:rPr>
        <w:t xml:space="preserve"> Umowy. </w:t>
      </w:r>
    </w:p>
    <w:p w14:paraId="1E4645A4" w14:textId="77777777" w:rsidR="00F2460E" w:rsidRPr="007009AE" w:rsidRDefault="00F2460E" w:rsidP="006743D7">
      <w:pPr>
        <w:widowControl/>
        <w:numPr>
          <w:ilvl w:val="0"/>
          <w:numId w:val="71"/>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7009AE">
        <w:rPr>
          <w:rFonts w:ascii="Arial" w:eastAsia="Times New Roman" w:hAnsi="Arial" w:cs="Arial"/>
          <w:color w:val="auto"/>
          <w:sz w:val="22"/>
          <w:szCs w:val="22"/>
          <w:lang w:eastAsia="pl-PL"/>
        </w:rPr>
        <w:br/>
        <w:t xml:space="preserve">że zmiany te w konkretnym przypadku nie będą prowadziły do naruszenia </w:t>
      </w:r>
      <w:r w:rsidR="00570713" w:rsidRPr="007009AE">
        <w:rPr>
          <w:rFonts w:ascii="Arial" w:eastAsia="Times New Roman" w:hAnsi="Arial" w:cs="Arial"/>
          <w:color w:val="auto"/>
          <w:sz w:val="22"/>
          <w:szCs w:val="22"/>
          <w:lang w:eastAsia="pl-PL"/>
        </w:rPr>
        <w:t>art. 454</w:t>
      </w:r>
      <w:r w:rsidRPr="007009AE">
        <w:rPr>
          <w:rFonts w:ascii="Arial" w:eastAsia="Times New Roman" w:hAnsi="Arial" w:cs="Arial"/>
          <w:color w:val="auto"/>
          <w:sz w:val="22"/>
          <w:szCs w:val="22"/>
          <w:lang w:eastAsia="pl-PL"/>
        </w:rPr>
        <w:t xml:space="preserve"> </w:t>
      </w:r>
      <w:r w:rsidRPr="007009AE">
        <w:rPr>
          <w:rFonts w:ascii="Arial" w:eastAsia="Times New Roman" w:hAnsi="Arial" w:cs="Arial"/>
          <w:bCs/>
          <w:color w:val="auto"/>
          <w:sz w:val="22"/>
          <w:szCs w:val="22"/>
          <w:lang w:eastAsia="pl-PL"/>
        </w:rPr>
        <w:t>ustawy Prawo zamówień publicznych</w:t>
      </w:r>
      <w:r w:rsidRPr="007009AE">
        <w:rPr>
          <w:rFonts w:ascii="Arial" w:eastAsia="Times New Roman" w:hAnsi="Arial" w:cs="Arial"/>
          <w:color w:val="auto"/>
          <w:sz w:val="22"/>
          <w:szCs w:val="22"/>
          <w:lang w:eastAsia="pl-PL"/>
        </w:rPr>
        <w:t>:</w:t>
      </w:r>
    </w:p>
    <w:p w14:paraId="08EA6C97" w14:textId="418BE5F8" w:rsidR="00F2460E" w:rsidRPr="007009AE" w:rsidRDefault="008B43CB"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koniecznością dokonania zmian d</w:t>
      </w:r>
      <w:r w:rsidR="00F2460E" w:rsidRPr="007009AE">
        <w:rPr>
          <w:rFonts w:ascii="Arial" w:hAnsi="Arial" w:cs="Arial"/>
          <w:color w:val="auto"/>
          <w:sz w:val="22"/>
          <w:szCs w:val="22"/>
          <w:lang w:eastAsia="pl-PL"/>
        </w:rPr>
        <w:t>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4547F53"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koniecznością uzyskania niezbędnych decyzji, zezwoleń, uzgodnień, opinii, stanowisk itp. w celu kontynuowania prawidłowej realizacji robót,</w:t>
      </w:r>
    </w:p>
    <w:p w14:paraId="58A55BE8"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koniecznością podniesienia bezpieczeństwa wykonywanych robót,</w:t>
      </w:r>
    </w:p>
    <w:p w14:paraId="5AC3BB6E"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lastRenderedPageBreak/>
        <w:t>zaistnieniem nieprzewidzianych warunków geologicznych, hydrogeologicznych, wykopalisk, wyjątkowo niekorzystnych warunków klimatycznych, a także innych przeszkód lub skażeń uniemożliwiających kontynuowanie robót,</w:t>
      </w:r>
    </w:p>
    <w:p w14:paraId="21FA573C"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zmianą obowiązujących przepisów prawa,</w:t>
      </w:r>
    </w:p>
    <w:p w14:paraId="1BF15E55"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obniżeniem kosztu wykonania robót lub eksploatacji (użytkowania) obiektu budowlanego,</w:t>
      </w:r>
    </w:p>
    <w:p w14:paraId="15BCABF0"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poprawą wartości lub podniesieniem sprawności ukończonych robót budowlanych,</w:t>
      </w:r>
    </w:p>
    <w:p w14:paraId="021CCD7D"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podniesieniem wydajności urządzeń,</w:t>
      </w:r>
    </w:p>
    <w:p w14:paraId="2603E9D6"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podniesieniem bezpieczeństwa wykonywanych robót lub usprawnieniem procesu budowy,</w:t>
      </w:r>
    </w:p>
    <w:p w14:paraId="7F2E7DC6"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usprawnieniem w trakcie użytkowania obiektu budowlanego,</w:t>
      </w:r>
    </w:p>
    <w:p w14:paraId="359C0D44" w14:textId="3CF82760"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zaprzestaniem produkcji urządzeń lub wyposażenia o przewidzianych </w:t>
      </w:r>
      <w:r w:rsidR="00AA4C9E"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w dokumentacji parametrach przed zakończeniem realizacji </w:t>
      </w:r>
      <w:r w:rsidR="00420D1B" w:rsidRPr="007009AE">
        <w:rPr>
          <w:rFonts w:ascii="Arial" w:hAnsi="Arial" w:cs="Arial"/>
          <w:color w:val="auto"/>
          <w:sz w:val="22"/>
          <w:szCs w:val="22"/>
          <w:lang w:eastAsia="pl-PL"/>
        </w:rPr>
        <w:t>U</w:t>
      </w:r>
      <w:r w:rsidRPr="007009AE">
        <w:rPr>
          <w:rFonts w:ascii="Arial" w:hAnsi="Arial" w:cs="Arial"/>
          <w:color w:val="auto"/>
          <w:sz w:val="22"/>
          <w:szCs w:val="22"/>
          <w:lang w:eastAsia="pl-PL"/>
        </w:rPr>
        <w:t>mowy,</w:t>
      </w:r>
    </w:p>
    <w:p w14:paraId="3EB5B8C1"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śmiercią, chorobą lub innym zdarzeniem losowym,</w:t>
      </w:r>
    </w:p>
    <w:p w14:paraId="5C7D8FCA"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niewywiązywaniem się personelu Wykonawcy z obowiązków wynikających </w:t>
      </w:r>
      <w:r w:rsidR="00AA4C9E"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z Umowy lub jeżeli zmiana personelu stanie się konieczna z jakichkolwiek innych przyczyn niezależnych od Wykonawcy, </w:t>
      </w:r>
    </w:p>
    <w:p w14:paraId="580223C1" w14:textId="77777777" w:rsidR="00F2460E" w:rsidRPr="007009AE" w:rsidRDefault="00F2460E" w:rsidP="006743D7">
      <w:pPr>
        <w:numPr>
          <w:ilvl w:val="0"/>
          <w:numId w:val="72"/>
        </w:numPr>
        <w:tabs>
          <w:tab w:val="num" w:pos="709"/>
          <w:tab w:val="left" w:pos="5320"/>
        </w:tabs>
        <w:spacing w:line="288" w:lineRule="auto"/>
        <w:ind w:left="709"/>
        <w:jc w:val="both"/>
        <w:rPr>
          <w:rFonts w:ascii="Arial" w:hAnsi="Arial" w:cs="Arial"/>
          <w:color w:val="auto"/>
          <w:sz w:val="22"/>
          <w:szCs w:val="22"/>
          <w:lang w:eastAsia="pl-PL"/>
        </w:rPr>
      </w:pPr>
      <w:r w:rsidRPr="007009A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6522881D" w14:textId="77777777" w:rsidR="00F2460E" w:rsidRPr="007009AE" w:rsidRDefault="00F2460E" w:rsidP="006743D7">
      <w:pPr>
        <w:numPr>
          <w:ilvl w:val="0"/>
          <w:numId w:val="72"/>
        </w:numPr>
        <w:tabs>
          <w:tab w:val="num" w:pos="709"/>
          <w:tab w:val="left" w:pos="5320"/>
        </w:tabs>
        <w:spacing w:line="288" w:lineRule="auto"/>
        <w:ind w:left="709"/>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siłą wyższą.</w:t>
      </w:r>
    </w:p>
    <w:p w14:paraId="78CCBB0A" w14:textId="45FC1C53" w:rsidR="00F2460E" w:rsidRPr="007009AE" w:rsidRDefault="00F2460E" w:rsidP="006743D7">
      <w:pPr>
        <w:numPr>
          <w:ilvl w:val="0"/>
          <w:numId w:val="71"/>
        </w:numPr>
        <w:tabs>
          <w:tab w:val="num" w:pos="284"/>
          <w:tab w:val="left" w:pos="5320"/>
        </w:tabs>
        <w:spacing w:line="288" w:lineRule="auto"/>
        <w:ind w:left="360"/>
        <w:jc w:val="both"/>
        <w:rPr>
          <w:rFonts w:ascii="Arial" w:hAnsi="Arial" w:cs="Arial"/>
          <w:color w:val="auto"/>
          <w:sz w:val="22"/>
          <w:szCs w:val="22"/>
          <w:lang w:eastAsia="pl-PL"/>
        </w:rPr>
      </w:pPr>
      <w:r w:rsidRPr="007009AE">
        <w:rPr>
          <w:rFonts w:ascii="Arial" w:hAnsi="Arial" w:cs="Arial"/>
          <w:color w:val="auto"/>
          <w:sz w:val="22"/>
          <w:szCs w:val="22"/>
          <w:lang w:eastAsia="pl-PL"/>
        </w:rPr>
        <w:t>Jeżeli zmiana, o któr</w:t>
      </w:r>
      <w:r w:rsidR="008B43CB" w:rsidRPr="007009AE">
        <w:rPr>
          <w:rFonts w:ascii="Arial" w:hAnsi="Arial" w:cs="Arial"/>
          <w:color w:val="auto"/>
          <w:sz w:val="22"/>
          <w:szCs w:val="22"/>
          <w:lang w:eastAsia="pl-PL"/>
        </w:rPr>
        <w:t>ej mowa w ust. 2 wymaga zmiany d</w:t>
      </w:r>
      <w:r w:rsidRPr="007009AE">
        <w:rPr>
          <w:rFonts w:ascii="Arial" w:hAnsi="Arial" w:cs="Arial"/>
          <w:color w:val="auto"/>
          <w:sz w:val="22"/>
          <w:szCs w:val="22"/>
          <w:lang w:eastAsia="pl-PL"/>
        </w:rPr>
        <w:t>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61306E29" w14:textId="77777777" w:rsidR="00BB04A6" w:rsidRPr="007009AE" w:rsidRDefault="00BB04A6" w:rsidP="00BB04A6">
      <w:pPr>
        <w:tabs>
          <w:tab w:val="left" w:pos="5320"/>
        </w:tabs>
        <w:spacing w:line="288" w:lineRule="auto"/>
        <w:ind w:left="360"/>
        <w:jc w:val="both"/>
        <w:rPr>
          <w:rFonts w:ascii="Arial" w:hAnsi="Arial" w:cs="Arial"/>
          <w:b/>
          <w:color w:val="auto"/>
          <w:sz w:val="12"/>
          <w:szCs w:val="22"/>
        </w:rPr>
      </w:pPr>
    </w:p>
    <w:p w14:paraId="19FEFABB" w14:textId="4D42B3B5"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w:t>
      </w:r>
      <w:r w:rsidR="00115B55" w:rsidRPr="007009AE">
        <w:rPr>
          <w:rFonts w:ascii="Arial" w:eastAsia="Times New Roman" w:hAnsi="Arial" w:cs="Arial"/>
          <w:b/>
          <w:bCs/>
          <w:color w:val="auto"/>
          <w:sz w:val="22"/>
          <w:szCs w:val="22"/>
        </w:rPr>
        <w:t>8</w:t>
      </w:r>
      <w:r w:rsidRPr="007009AE">
        <w:rPr>
          <w:rFonts w:ascii="Arial" w:eastAsia="Times New Roman" w:hAnsi="Arial" w:cs="Arial"/>
          <w:b/>
          <w:bCs/>
          <w:color w:val="auto"/>
          <w:sz w:val="22"/>
          <w:szCs w:val="22"/>
        </w:rPr>
        <w:br/>
        <w:t>Roboty zamienne, zaniechane i dodatkowe</w:t>
      </w:r>
    </w:p>
    <w:p w14:paraId="65E5979F" w14:textId="77777777"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color w:val="auto"/>
          <w:sz w:val="8"/>
          <w:szCs w:val="12"/>
        </w:rPr>
      </w:pPr>
    </w:p>
    <w:p w14:paraId="33F697BD" w14:textId="66743BCB" w:rsidR="00570713" w:rsidRPr="007009AE" w:rsidRDefault="00570713" w:rsidP="006743D7">
      <w:pPr>
        <w:widowControl/>
        <w:numPr>
          <w:ilvl w:val="0"/>
          <w:numId w:val="7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Wszelkie roboty oraz koszty nie ujęte w </w:t>
      </w:r>
      <w:r w:rsidR="005B0470" w:rsidRPr="007009AE">
        <w:rPr>
          <w:rFonts w:ascii="Arial" w:hAnsi="Arial" w:cs="Arial"/>
          <w:color w:val="auto"/>
          <w:sz w:val="22"/>
          <w:szCs w:val="22"/>
          <w:lang w:eastAsia="pl-PL"/>
        </w:rPr>
        <w:t>p</w:t>
      </w:r>
      <w:r w:rsidRPr="007009AE">
        <w:rPr>
          <w:rFonts w:ascii="Arial" w:hAnsi="Arial" w:cs="Arial"/>
          <w:color w:val="auto"/>
          <w:sz w:val="22"/>
          <w:szCs w:val="22"/>
          <w:lang w:eastAsia="pl-PL"/>
        </w:rPr>
        <w:t xml:space="preserve">rzedmiocie Umowy określonym </w:t>
      </w:r>
      <w:r w:rsidRPr="007009AE">
        <w:rPr>
          <w:rFonts w:ascii="Arial" w:hAnsi="Arial" w:cs="Arial"/>
          <w:color w:val="auto"/>
          <w:sz w:val="22"/>
          <w:szCs w:val="22"/>
          <w:lang w:eastAsia="pl-PL"/>
        </w:rPr>
        <w:br/>
        <w:t xml:space="preserve">w dokumentach: OPZ, projektach budowlanych i wykonawczych, </w:t>
      </w:r>
      <w:proofErr w:type="spellStart"/>
      <w:r w:rsidRPr="007009AE">
        <w:rPr>
          <w:rFonts w:ascii="Arial" w:hAnsi="Arial" w:cs="Arial"/>
          <w:color w:val="auto"/>
          <w:sz w:val="22"/>
          <w:szCs w:val="22"/>
          <w:lang w:eastAsia="pl-PL"/>
        </w:rPr>
        <w:t>STWiOR</w:t>
      </w:r>
      <w:r w:rsidR="00DD6B01">
        <w:rPr>
          <w:rFonts w:ascii="Arial" w:hAnsi="Arial" w:cs="Arial"/>
          <w:color w:val="auto"/>
          <w:sz w:val="22"/>
          <w:szCs w:val="22"/>
          <w:lang w:eastAsia="pl-PL"/>
        </w:rPr>
        <w:t>B</w:t>
      </w:r>
      <w:proofErr w:type="spellEnd"/>
      <w:r w:rsidRPr="007009AE">
        <w:rPr>
          <w:rFonts w:ascii="Arial" w:hAnsi="Arial" w:cs="Arial"/>
          <w:color w:val="auto"/>
          <w:sz w:val="22"/>
          <w:szCs w:val="22"/>
          <w:lang w:eastAsia="pl-PL"/>
        </w:rPr>
        <w:t xml:space="preserve">, odpowiedziach na składane pytania w trakcie procedury postępowania o zamówienie publiczne oraz innych </w:t>
      </w:r>
      <w:r w:rsidR="00524871" w:rsidRPr="007009AE">
        <w:rPr>
          <w:rFonts w:ascii="Arial" w:hAnsi="Arial" w:cs="Arial"/>
          <w:color w:val="auto"/>
          <w:sz w:val="22"/>
          <w:szCs w:val="22"/>
          <w:lang w:eastAsia="pl-PL"/>
        </w:rPr>
        <w:t xml:space="preserve">zapisów Specyfikacji </w:t>
      </w:r>
      <w:r w:rsidRPr="007009AE">
        <w:rPr>
          <w:rFonts w:ascii="Arial" w:hAnsi="Arial" w:cs="Arial"/>
          <w:color w:val="auto"/>
          <w:sz w:val="22"/>
          <w:szCs w:val="22"/>
          <w:lang w:eastAsia="pl-PL"/>
        </w:rPr>
        <w:t xml:space="preserve">Warunków Zamówienia (tzw. roboty dodatkowe) a także roboty, o których mowa w ust. 5 i 7 niniejszego paragrafu, </w:t>
      </w:r>
      <w:r w:rsidRPr="007009AE">
        <w:rPr>
          <w:rFonts w:ascii="Arial" w:hAnsi="Arial" w:cs="Arial"/>
          <w:color w:val="auto"/>
          <w:sz w:val="22"/>
          <w:szCs w:val="22"/>
          <w:lang w:eastAsia="pl-PL"/>
        </w:rPr>
        <w:br/>
        <w:t>a konieczne do wyko</w:t>
      </w:r>
      <w:r w:rsidR="009537B9" w:rsidRPr="007009AE">
        <w:rPr>
          <w:rFonts w:ascii="Arial" w:hAnsi="Arial" w:cs="Arial"/>
          <w:color w:val="auto"/>
          <w:sz w:val="22"/>
          <w:szCs w:val="22"/>
          <w:lang w:eastAsia="pl-PL"/>
        </w:rPr>
        <w:t>nania i oddania do użytkowania p</w:t>
      </w:r>
      <w:r w:rsidRPr="007009AE">
        <w:rPr>
          <w:rFonts w:ascii="Arial" w:hAnsi="Arial" w:cs="Arial"/>
          <w:color w:val="auto"/>
          <w:sz w:val="22"/>
          <w:szCs w:val="22"/>
          <w:lang w:eastAsia="pl-PL"/>
        </w:rPr>
        <w:t xml:space="preserve">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14:paraId="1627F37F" w14:textId="58D5FB6A" w:rsidR="00570713" w:rsidRPr="007009AE" w:rsidRDefault="00570713" w:rsidP="006743D7">
      <w:pPr>
        <w:widowControl/>
        <w:numPr>
          <w:ilvl w:val="0"/>
          <w:numId w:val="7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Zamawiający dopuszcza możliwość wystąpienia w</w:t>
      </w:r>
      <w:r w:rsidR="00674C59" w:rsidRPr="007009AE">
        <w:rPr>
          <w:rFonts w:ascii="Arial" w:hAnsi="Arial" w:cs="Arial"/>
          <w:color w:val="auto"/>
          <w:sz w:val="22"/>
          <w:szCs w:val="22"/>
          <w:lang w:eastAsia="pl-PL"/>
        </w:rPr>
        <w:t xml:space="preserve"> trakcie realizacji przedmiotu U</w:t>
      </w:r>
      <w:r w:rsidRPr="007009AE">
        <w:rPr>
          <w:rFonts w:ascii="Arial" w:hAnsi="Arial" w:cs="Arial"/>
          <w:color w:val="auto"/>
          <w:sz w:val="22"/>
          <w:szCs w:val="22"/>
          <w:lang w:eastAsia="pl-PL"/>
        </w:rPr>
        <w:t xml:space="preserve">mowy konieczności wykonania robót zamiennych w stosunku do przewidzianych dokumentacją </w:t>
      </w:r>
      <w:r w:rsidRPr="007009AE">
        <w:rPr>
          <w:rFonts w:ascii="Arial" w:hAnsi="Arial" w:cs="Arial"/>
          <w:color w:val="auto"/>
          <w:sz w:val="22"/>
          <w:szCs w:val="22"/>
          <w:lang w:eastAsia="pl-PL"/>
        </w:rPr>
        <w:lastRenderedPageBreak/>
        <w:t xml:space="preserve">projektową oraz robót dodatkowych, o których mowa w ust. 6 w sytuacji, gdy wykonanie tych robót będzie niezbędne do prawidłowego, tj. zgodnego </w:t>
      </w:r>
      <w:r w:rsidRPr="007009AE">
        <w:rPr>
          <w:rFonts w:ascii="Arial" w:hAnsi="Arial" w:cs="Arial"/>
          <w:color w:val="auto"/>
          <w:sz w:val="22"/>
          <w:szCs w:val="22"/>
          <w:lang w:eastAsia="pl-PL"/>
        </w:rPr>
        <w:br/>
        <w:t xml:space="preserve">z zasadami wiedzy technicznej i obowiązującymi na dzień odbioru robót przepisami, wykonania przedmiotu </w:t>
      </w:r>
      <w:r w:rsidR="005B0470" w:rsidRPr="007009AE">
        <w:rPr>
          <w:rFonts w:ascii="Arial" w:hAnsi="Arial" w:cs="Arial"/>
          <w:color w:val="auto"/>
          <w:sz w:val="22"/>
          <w:szCs w:val="22"/>
          <w:lang w:eastAsia="pl-PL"/>
        </w:rPr>
        <w:t>U</w:t>
      </w:r>
      <w:r w:rsidRPr="007009AE">
        <w:rPr>
          <w:rFonts w:ascii="Arial" w:hAnsi="Arial" w:cs="Arial"/>
          <w:color w:val="auto"/>
          <w:sz w:val="22"/>
          <w:szCs w:val="22"/>
          <w:lang w:eastAsia="pl-PL"/>
        </w:rPr>
        <w:t>mowy. Wycena robót zamiennych oraz robót dodatkowych nastąpi w oparciu o te same składniki, co wycena robót podstawowych, na zasadach określonych w ust. 5 i 6.</w:t>
      </w:r>
    </w:p>
    <w:p w14:paraId="15B50DB4" w14:textId="6CC09C2D" w:rsidR="00570713" w:rsidRPr="007009AE" w:rsidRDefault="00570713" w:rsidP="006743D7">
      <w:pPr>
        <w:widowControl/>
        <w:numPr>
          <w:ilvl w:val="0"/>
          <w:numId w:val="7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Przewiduje się możliwość ograniczenia zakresu rzeczowego </w:t>
      </w:r>
      <w:r w:rsidR="005B0470" w:rsidRPr="007009AE">
        <w:rPr>
          <w:rFonts w:ascii="Arial" w:hAnsi="Arial" w:cs="Arial"/>
          <w:color w:val="auto"/>
          <w:sz w:val="22"/>
          <w:szCs w:val="22"/>
          <w:lang w:eastAsia="pl-PL"/>
        </w:rPr>
        <w:t>p</w:t>
      </w:r>
      <w:r w:rsidRPr="007009AE">
        <w:rPr>
          <w:rFonts w:ascii="Arial" w:hAnsi="Arial" w:cs="Arial"/>
          <w:color w:val="auto"/>
          <w:sz w:val="22"/>
          <w:szCs w:val="22"/>
          <w:lang w:eastAsia="pl-PL"/>
        </w:rPr>
        <w:t xml:space="preserve">rzedmiotu Umowy, </w:t>
      </w:r>
      <w:r w:rsidRPr="007009AE">
        <w:rPr>
          <w:rFonts w:ascii="Arial" w:hAnsi="Arial" w:cs="Arial"/>
          <w:color w:val="auto"/>
          <w:sz w:val="22"/>
          <w:szCs w:val="22"/>
          <w:lang w:eastAsia="pl-PL"/>
        </w:rPr>
        <w:br/>
        <w:t xml:space="preserve">w sytuacji, gdy wykonanie danych robót będzie zbędne do prawidłowego, tj. zgodnego </w:t>
      </w:r>
      <w:r w:rsidRPr="007009AE">
        <w:rPr>
          <w:rFonts w:ascii="Arial" w:hAnsi="Arial" w:cs="Arial"/>
          <w:color w:val="auto"/>
          <w:sz w:val="22"/>
          <w:szCs w:val="22"/>
          <w:lang w:eastAsia="pl-PL"/>
        </w:rPr>
        <w:br/>
        <w:t>z zasadami wiedzy technicznej i obowiązującymi na dzień odbio</w:t>
      </w:r>
      <w:r w:rsidR="00674C59" w:rsidRPr="007009AE">
        <w:rPr>
          <w:rFonts w:ascii="Arial" w:hAnsi="Arial" w:cs="Arial"/>
          <w:color w:val="auto"/>
          <w:sz w:val="22"/>
          <w:szCs w:val="22"/>
          <w:lang w:eastAsia="pl-PL"/>
        </w:rPr>
        <w:t>ru robót przepisami, wykonania p</w:t>
      </w:r>
      <w:r w:rsidRPr="007009AE">
        <w:rPr>
          <w:rFonts w:ascii="Arial" w:hAnsi="Arial" w:cs="Arial"/>
          <w:color w:val="auto"/>
          <w:sz w:val="22"/>
          <w:szCs w:val="22"/>
          <w:lang w:eastAsia="pl-PL"/>
        </w:rPr>
        <w:t>rzedmiotu Umowy (roboty zaniechane).</w:t>
      </w:r>
    </w:p>
    <w:p w14:paraId="5DDB7F91" w14:textId="77777777" w:rsidR="00570713" w:rsidRPr="007009AE" w:rsidRDefault="00570713" w:rsidP="006743D7">
      <w:pPr>
        <w:widowControl/>
        <w:numPr>
          <w:ilvl w:val="0"/>
          <w:numId w:val="7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Rozliczanie robót dodatkowych, zamiennych lub zaniechanych odbywać się będzie fakturą końcową. </w:t>
      </w:r>
    </w:p>
    <w:p w14:paraId="48B9BAF6" w14:textId="77777777" w:rsidR="00570713" w:rsidRPr="007009AE" w:rsidRDefault="00570713" w:rsidP="006743D7">
      <w:pPr>
        <w:widowControl/>
        <w:numPr>
          <w:ilvl w:val="0"/>
          <w:numId w:val="7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Rozliczanie robót zamiennych w stosunku do przewidzianych dokumentacją projektową odbywać się będzie w oparciu o następujące założenia:</w:t>
      </w:r>
    </w:p>
    <w:p w14:paraId="18464EAE" w14:textId="77777777" w:rsidR="00570713" w:rsidRPr="007009AE" w:rsidRDefault="00570713" w:rsidP="00D44784">
      <w:pPr>
        <w:widowControl/>
        <w:numPr>
          <w:ilvl w:val="1"/>
          <w:numId w:val="73"/>
        </w:numPr>
        <w:tabs>
          <w:tab w:val="left" w:pos="362"/>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należy wyliczyć cenę roboty, która miała być pierwotnie wykonana,</w:t>
      </w:r>
    </w:p>
    <w:p w14:paraId="5C451E7C" w14:textId="77777777" w:rsidR="00570713" w:rsidRPr="007009AE" w:rsidRDefault="00570713" w:rsidP="00D44784">
      <w:pPr>
        <w:widowControl/>
        <w:numPr>
          <w:ilvl w:val="1"/>
          <w:numId w:val="73"/>
        </w:numPr>
        <w:tabs>
          <w:tab w:val="left" w:pos="362"/>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należy wyliczyć cenę roboty zamiennej,</w:t>
      </w:r>
    </w:p>
    <w:p w14:paraId="62AF5A81" w14:textId="77777777" w:rsidR="00570713" w:rsidRPr="007009AE" w:rsidRDefault="00570713" w:rsidP="00D44784">
      <w:pPr>
        <w:widowControl/>
        <w:numPr>
          <w:ilvl w:val="1"/>
          <w:numId w:val="73"/>
        </w:numPr>
        <w:tabs>
          <w:tab w:val="left" w:pos="362"/>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należy wyliczyć różnicę pomiędzy tymi cenami,</w:t>
      </w:r>
    </w:p>
    <w:p w14:paraId="7C2FF06F" w14:textId="77777777" w:rsidR="00570713" w:rsidRPr="007009AE" w:rsidRDefault="00570713" w:rsidP="00D44784">
      <w:pPr>
        <w:widowControl/>
        <w:numPr>
          <w:ilvl w:val="1"/>
          <w:numId w:val="73"/>
        </w:numPr>
        <w:tabs>
          <w:tab w:val="left" w:pos="362"/>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wyliczeń w/w cen należy dokonać w oparciu o następujące założenia: </w:t>
      </w:r>
    </w:p>
    <w:p w14:paraId="5627CFE7" w14:textId="77777777" w:rsidR="00570713" w:rsidRPr="007009AE" w:rsidRDefault="00570713" w:rsidP="00D44784">
      <w:pPr>
        <w:widowControl/>
        <w:numPr>
          <w:ilvl w:val="2"/>
          <w:numId w:val="73"/>
        </w:numPr>
        <w:tabs>
          <w:tab w:val="left" w:pos="362"/>
          <w:tab w:val="left" w:pos="851"/>
          <w:tab w:val="left" w:pos="1134"/>
        </w:tabs>
        <w:suppressAutoHyphens w:val="0"/>
        <w:spacing w:after="200" w:line="288" w:lineRule="auto"/>
        <w:ind w:left="993" w:hanging="230"/>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ceny jednostkowe robót należy przyjąć z kosztorysu szczegółowego przedstawionego przez Wykonawcę zgodnie z § 2 ust. 5 Umowy, </w:t>
      </w:r>
      <w:r w:rsidRPr="007009AE">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7009AE">
        <w:rPr>
          <w:rFonts w:ascii="Arial" w:hAnsi="Arial" w:cs="Arial"/>
          <w:color w:val="auto"/>
          <w:sz w:val="22"/>
          <w:szCs w:val="22"/>
          <w:lang w:eastAsia="pl-PL"/>
        </w:rPr>
        <w:t>Kz</w:t>
      </w:r>
      <w:proofErr w:type="spellEnd"/>
      <w:r w:rsidRPr="007009AE">
        <w:rPr>
          <w:rFonts w:ascii="Arial" w:hAnsi="Arial" w:cs="Arial"/>
          <w:color w:val="auto"/>
          <w:sz w:val="22"/>
          <w:szCs w:val="22"/>
          <w:lang w:eastAsia="pl-PL"/>
        </w:rPr>
        <w:t>) zostaną przyjęte z kosztorysu szczegółowego przedstawionego przez Wykonawcę zgodnie z § 2 ust. 5 Umowy,</w:t>
      </w:r>
    </w:p>
    <w:p w14:paraId="505FBB3E" w14:textId="4518C485" w:rsidR="00570713" w:rsidRPr="007009AE" w:rsidRDefault="00570713" w:rsidP="00D44784">
      <w:pPr>
        <w:widowControl/>
        <w:numPr>
          <w:ilvl w:val="2"/>
          <w:numId w:val="73"/>
        </w:numPr>
        <w:tabs>
          <w:tab w:val="left" w:pos="362"/>
          <w:tab w:val="left" w:pos="851"/>
          <w:tab w:val="left" w:pos="1134"/>
        </w:tabs>
        <w:suppressAutoHyphens w:val="0"/>
        <w:spacing w:after="200" w:line="288" w:lineRule="auto"/>
        <w:ind w:left="993" w:hanging="230"/>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Umowy, brakujące ceny czynników produkcji zostaną przyjęte z zeszytów SEKOCENBUD na </w:t>
      </w:r>
      <w:r w:rsidR="00A278E0" w:rsidRPr="007009AE">
        <w:rPr>
          <w:rFonts w:ascii="Arial" w:hAnsi="Arial" w:cs="Arial"/>
          <w:color w:val="auto"/>
          <w:sz w:val="22"/>
          <w:szCs w:val="22"/>
          <w:u w:val="single"/>
          <w:lang w:eastAsia="pl-PL"/>
        </w:rPr>
        <w:t>średnim</w:t>
      </w:r>
      <w:r w:rsidR="00A278E0"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poziomie kwartału poprzedzającego wykonanie robót</w:t>
      </w:r>
      <w:r w:rsidR="00A278E0" w:rsidRPr="007009AE">
        <w:rPr>
          <w:rFonts w:ascii="Arial" w:hAnsi="Arial" w:cs="Arial"/>
          <w:color w:val="auto"/>
          <w:sz w:val="22"/>
          <w:szCs w:val="22"/>
          <w:lang w:eastAsia="pl-PL"/>
        </w:rPr>
        <w:t xml:space="preserve"> </w:t>
      </w:r>
      <w:r w:rsidR="00A278E0" w:rsidRPr="007009AE">
        <w:rPr>
          <w:rFonts w:ascii="Arial" w:hAnsi="Arial" w:cs="Arial"/>
          <w:color w:val="auto"/>
          <w:sz w:val="22"/>
          <w:szCs w:val="22"/>
          <w:u w:val="single"/>
          <w:lang w:eastAsia="pl-PL"/>
        </w:rPr>
        <w:t>(dla województwa pomorskiego)</w:t>
      </w:r>
      <w:r w:rsidRPr="007009AE">
        <w:rPr>
          <w:rFonts w:ascii="Arial" w:hAnsi="Arial" w:cs="Arial"/>
          <w:color w:val="auto"/>
          <w:sz w:val="22"/>
          <w:szCs w:val="22"/>
          <w:lang w:eastAsia="pl-PL"/>
        </w:rPr>
        <w:t>,</w:t>
      </w:r>
    </w:p>
    <w:p w14:paraId="039F09B3" w14:textId="77777777" w:rsidR="00570713" w:rsidRPr="007009AE" w:rsidRDefault="00570713" w:rsidP="00D44784">
      <w:pPr>
        <w:widowControl/>
        <w:numPr>
          <w:ilvl w:val="2"/>
          <w:numId w:val="73"/>
        </w:numPr>
        <w:tabs>
          <w:tab w:val="left" w:pos="362"/>
          <w:tab w:val="left" w:pos="851"/>
          <w:tab w:val="left" w:pos="1134"/>
        </w:tabs>
        <w:suppressAutoHyphens w:val="0"/>
        <w:spacing w:after="200" w:line="288" w:lineRule="auto"/>
        <w:ind w:left="993" w:hanging="230"/>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podstawą do określenia nakładów rzeczowych będą normy zawarte </w:t>
      </w:r>
      <w:r w:rsidRPr="007009AE">
        <w:rPr>
          <w:rFonts w:ascii="Arial" w:hAnsi="Arial" w:cs="Arial"/>
          <w:color w:val="auto"/>
          <w:sz w:val="22"/>
          <w:szCs w:val="22"/>
          <w:lang w:eastAsia="pl-PL"/>
        </w:rPr>
        <w:br/>
        <w:t xml:space="preserve">w kosztorysie szczegółowym przedstawionym przez Wykonawcę zgodnie </w:t>
      </w:r>
      <w:r w:rsidR="00AA4C9E" w:rsidRPr="007009AE">
        <w:rPr>
          <w:rFonts w:ascii="Arial" w:hAnsi="Arial" w:cs="Arial"/>
          <w:color w:val="auto"/>
          <w:sz w:val="22"/>
          <w:szCs w:val="22"/>
          <w:lang w:eastAsia="pl-PL"/>
        </w:rPr>
        <w:br/>
      </w:r>
      <w:r w:rsidRPr="007009AE">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14:paraId="0743D925" w14:textId="77777777" w:rsidR="00570713" w:rsidRPr="007009AE" w:rsidRDefault="00570713" w:rsidP="006743D7">
      <w:pPr>
        <w:widowControl/>
        <w:numPr>
          <w:ilvl w:val="0"/>
          <w:numId w:val="7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Rozliczanie robót dodatkowych odbywać się będzie w oparciu o następujące założenia: </w:t>
      </w:r>
    </w:p>
    <w:p w14:paraId="50EE0DFF" w14:textId="77777777" w:rsidR="00570713" w:rsidRPr="007009AE" w:rsidRDefault="00570713" w:rsidP="00D44784">
      <w:pPr>
        <w:widowControl/>
        <w:numPr>
          <w:ilvl w:val="1"/>
          <w:numId w:val="7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 danej branży,</w:t>
      </w:r>
    </w:p>
    <w:p w14:paraId="579BDA42" w14:textId="2790C531" w:rsidR="00570713" w:rsidRPr="007009AE" w:rsidRDefault="00570713" w:rsidP="00D44784">
      <w:pPr>
        <w:widowControl/>
        <w:numPr>
          <w:ilvl w:val="1"/>
          <w:numId w:val="7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Pr="007009AE">
        <w:rPr>
          <w:rFonts w:ascii="Arial" w:hAnsi="Arial" w:cs="Arial"/>
          <w:color w:val="auto"/>
          <w:sz w:val="22"/>
          <w:szCs w:val="22"/>
          <w:lang w:eastAsia="pl-PL"/>
        </w:rPr>
        <w:br/>
      </w:r>
      <w:r w:rsidRPr="007009AE">
        <w:rPr>
          <w:rFonts w:ascii="Arial" w:hAnsi="Arial" w:cs="Arial"/>
          <w:color w:val="auto"/>
          <w:sz w:val="22"/>
          <w:szCs w:val="22"/>
          <w:lang w:eastAsia="pl-PL"/>
        </w:rPr>
        <w:lastRenderedPageBreak/>
        <w:t>i Zamawiającego. Kosztorysy te będą opracowane w oparciu o założenia przywołane w ust. 5 pkt 4.</w:t>
      </w:r>
    </w:p>
    <w:p w14:paraId="11110207" w14:textId="5DC8C027" w:rsidR="00570713" w:rsidRPr="007009AE" w:rsidRDefault="00570713" w:rsidP="006743D7">
      <w:pPr>
        <w:widowControl/>
        <w:numPr>
          <w:ilvl w:val="0"/>
          <w:numId w:val="73"/>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Rozliczenie wartości robót zaniechanych odbywać się będzie na zasadach opisanych </w:t>
      </w:r>
      <w:r w:rsidRPr="007009AE">
        <w:rPr>
          <w:rFonts w:ascii="Arial" w:hAnsi="Arial" w:cs="Arial"/>
          <w:color w:val="auto"/>
          <w:sz w:val="22"/>
          <w:szCs w:val="22"/>
          <w:lang w:eastAsia="pl-PL"/>
        </w:rPr>
        <w:br/>
        <w:t>w ust. 5 pkt 1 i 4.</w:t>
      </w:r>
    </w:p>
    <w:p w14:paraId="5487772C" w14:textId="77777777" w:rsidR="00570713" w:rsidRPr="007009AE" w:rsidRDefault="00570713" w:rsidP="006743D7">
      <w:pPr>
        <w:widowControl/>
        <w:numPr>
          <w:ilvl w:val="0"/>
          <w:numId w:val="73"/>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Zmiana wysokości wynagrodzenia wymaga zmiany Umowy w drodze pisemnego aneksu pod rygorem nieważności.</w:t>
      </w:r>
    </w:p>
    <w:p w14:paraId="6BF3A866" w14:textId="77777777" w:rsidR="00BB04A6" w:rsidRPr="007009AE" w:rsidRDefault="00BB04A6" w:rsidP="00BB04A6">
      <w:pPr>
        <w:widowControl/>
        <w:tabs>
          <w:tab w:val="left" w:pos="5320"/>
        </w:tabs>
        <w:suppressAutoHyphens w:val="0"/>
        <w:spacing w:line="288" w:lineRule="auto"/>
        <w:outlineLvl w:val="0"/>
        <w:rPr>
          <w:rFonts w:ascii="Arial" w:eastAsia="Times New Roman" w:hAnsi="Arial" w:cs="Arial"/>
          <w:b/>
          <w:bCs/>
          <w:color w:val="auto"/>
          <w:sz w:val="12"/>
          <w:szCs w:val="22"/>
        </w:rPr>
      </w:pPr>
    </w:p>
    <w:p w14:paraId="7D9053F3" w14:textId="5AD16826"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1</w:t>
      </w:r>
      <w:r w:rsidR="00115B55" w:rsidRPr="007009AE">
        <w:rPr>
          <w:rFonts w:ascii="Arial" w:eastAsia="Times New Roman" w:hAnsi="Arial" w:cs="Arial"/>
          <w:b/>
          <w:bCs/>
          <w:color w:val="auto"/>
          <w:sz w:val="22"/>
          <w:szCs w:val="22"/>
        </w:rPr>
        <w:t>9</w:t>
      </w:r>
      <w:r w:rsidRPr="007009AE">
        <w:rPr>
          <w:rFonts w:ascii="Arial" w:eastAsia="Times New Roman" w:hAnsi="Arial" w:cs="Arial"/>
          <w:b/>
          <w:bCs/>
          <w:color w:val="auto"/>
          <w:sz w:val="22"/>
          <w:szCs w:val="22"/>
        </w:rPr>
        <w:br/>
        <w:t>Odstąpienie od Umowy</w:t>
      </w:r>
    </w:p>
    <w:p w14:paraId="6449D7B4" w14:textId="34BA4C5C" w:rsidR="00BB04A6" w:rsidRPr="007009AE" w:rsidRDefault="00BB04A6" w:rsidP="006743D7">
      <w:pPr>
        <w:widowControl/>
        <w:numPr>
          <w:ilvl w:val="0"/>
          <w:numId w:val="75"/>
        </w:numPr>
        <w:tabs>
          <w:tab w:val="left" w:pos="362"/>
          <w:tab w:val="left" w:pos="5320"/>
        </w:tabs>
        <w:suppressAutoHyphens w:val="0"/>
        <w:spacing w:line="288" w:lineRule="auto"/>
        <w:ind w:left="362" w:hanging="362"/>
        <w:jc w:val="both"/>
        <w:rPr>
          <w:rFonts w:ascii="Arial" w:hAnsi="Arial" w:cs="Arial"/>
          <w:color w:val="auto"/>
          <w:sz w:val="22"/>
          <w:szCs w:val="22"/>
        </w:rPr>
      </w:pPr>
      <w:r w:rsidRPr="007009AE">
        <w:rPr>
          <w:rFonts w:ascii="Arial" w:hAnsi="Arial" w:cs="Arial"/>
          <w:color w:val="auto"/>
          <w:sz w:val="22"/>
          <w:szCs w:val="22"/>
        </w:rPr>
        <w:t>Odstąpienie od Umowy przez Zamawiającego z przyczyn leżących po stronie Wykonawcy może nastąpić, poza przypadkami określonymi w</w:t>
      </w:r>
      <w:r w:rsidR="00C10A08">
        <w:rPr>
          <w:rFonts w:ascii="Arial" w:hAnsi="Arial" w:cs="Arial"/>
          <w:color w:val="auto"/>
          <w:sz w:val="22"/>
          <w:szCs w:val="22"/>
        </w:rPr>
        <w:t xml:space="preserve"> obowiązujących przepisach prawa, w szczególności</w:t>
      </w:r>
      <w:r w:rsidRPr="007009AE">
        <w:rPr>
          <w:rFonts w:ascii="Arial" w:hAnsi="Arial" w:cs="Arial"/>
          <w:color w:val="auto"/>
          <w:sz w:val="22"/>
          <w:szCs w:val="22"/>
        </w:rPr>
        <w:t xml:space="preserve"> art. 635, 636 i 644</w:t>
      </w:r>
      <w:r w:rsidR="00197736" w:rsidRPr="007009AE">
        <w:rPr>
          <w:rFonts w:ascii="Arial" w:hAnsi="Arial" w:cs="Arial"/>
          <w:color w:val="auto"/>
          <w:sz w:val="22"/>
          <w:szCs w:val="22"/>
        </w:rPr>
        <w:t xml:space="preserve"> Kodeksu cywilnego oraz art. 456</w:t>
      </w:r>
      <w:r w:rsidR="00C101A6" w:rsidRPr="007009AE">
        <w:rPr>
          <w:rFonts w:ascii="Arial" w:hAnsi="Arial" w:cs="Arial"/>
          <w:color w:val="auto"/>
          <w:sz w:val="22"/>
          <w:szCs w:val="22"/>
        </w:rPr>
        <w:t xml:space="preserve"> </w:t>
      </w:r>
      <w:r w:rsidR="00197736" w:rsidRPr="007009AE">
        <w:rPr>
          <w:rFonts w:ascii="Arial" w:hAnsi="Arial" w:cs="Arial"/>
          <w:color w:val="auto"/>
          <w:sz w:val="22"/>
          <w:szCs w:val="22"/>
        </w:rPr>
        <w:t>u</w:t>
      </w:r>
      <w:r w:rsidRPr="007009AE">
        <w:rPr>
          <w:rFonts w:ascii="Arial" w:hAnsi="Arial" w:cs="Arial"/>
          <w:color w:val="auto"/>
          <w:sz w:val="22"/>
          <w:szCs w:val="22"/>
        </w:rPr>
        <w:t>stawy Prawo Zamówień Publicznych, gdy Wykonawca:</w:t>
      </w:r>
    </w:p>
    <w:p w14:paraId="7FE4F2F2" w14:textId="55F9EB01" w:rsidR="00197736" w:rsidRPr="007009AE" w:rsidRDefault="00197736" w:rsidP="006743D7">
      <w:pPr>
        <w:widowControl/>
        <w:numPr>
          <w:ilvl w:val="0"/>
          <w:numId w:val="77"/>
        </w:numPr>
        <w:tabs>
          <w:tab w:val="left" w:pos="1062"/>
          <w:tab w:val="left" w:pos="5320"/>
        </w:tabs>
        <w:suppressAutoHyphens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bez uzasadnionego powodu zaprzestał realizacji robót, tj. w sposób nieprzerwany nie realizuje ich przez okres co najmniej 14 dni</w:t>
      </w:r>
      <w:r w:rsidR="005B0470" w:rsidRPr="007009AE">
        <w:rPr>
          <w:rFonts w:ascii="Arial" w:hAnsi="Arial" w:cs="Arial"/>
          <w:color w:val="auto"/>
          <w:sz w:val="22"/>
          <w:szCs w:val="22"/>
          <w:lang w:eastAsia="pl-PL"/>
        </w:rPr>
        <w:t xml:space="preserve"> kalendarzowych</w:t>
      </w:r>
      <w:r w:rsidRPr="007009AE">
        <w:rPr>
          <w:rFonts w:ascii="Arial" w:hAnsi="Arial" w:cs="Arial"/>
          <w:color w:val="auto"/>
          <w:sz w:val="22"/>
          <w:szCs w:val="22"/>
          <w:lang w:eastAsia="pl-PL"/>
        </w:rPr>
        <w:t>,</w:t>
      </w:r>
    </w:p>
    <w:p w14:paraId="0D4936F6" w14:textId="77777777" w:rsidR="00197736" w:rsidRPr="007009AE" w:rsidRDefault="00197736" w:rsidP="006743D7">
      <w:pPr>
        <w:widowControl/>
        <w:numPr>
          <w:ilvl w:val="0"/>
          <w:numId w:val="77"/>
        </w:numPr>
        <w:tabs>
          <w:tab w:val="left" w:pos="1062"/>
          <w:tab w:val="left" w:pos="5320"/>
        </w:tabs>
        <w:suppressAutoHyphens w:val="0"/>
        <w:spacing w:line="288" w:lineRule="auto"/>
        <w:ind w:right="20"/>
        <w:jc w:val="both"/>
        <w:rPr>
          <w:rFonts w:ascii="Arial" w:hAnsi="Arial" w:cs="Arial"/>
          <w:color w:val="auto"/>
          <w:sz w:val="22"/>
          <w:szCs w:val="22"/>
          <w:lang w:eastAsia="pl-PL"/>
        </w:rPr>
      </w:pPr>
      <w:r w:rsidRPr="007009AE">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14:paraId="4CCE3762" w14:textId="77777777" w:rsidR="00197736" w:rsidRPr="007009AE" w:rsidRDefault="00197736" w:rsidP="006743D7">
      <w:pPr>
        <w:widowControl/>
        <w:numPr>
          <w:ilvl w:val="0"/>
          <w:numId w:val="77"/>
        </w:numPr>
        <w:tabs>
          <w:tab w:val="left" w:pos="1062"/>
          <w:tab w:val="left" w:pos="5320"/>
        </w:tabs>
        <w:suppressAutoHyphens w:val="0"/>
        <w:spacing w:line="288" w:lineRule="auto"/>
        <w:jc w:val="both"/>
        <w:rPr>
          <w:rFonts w:ascii="Arial" w:hAnsi="Arial" w:cs="Arial"/>
          <w:color w:val="auto"/>
          <w:sz w:val="22"/>
          <w:szCs w:val="22"/>
          <w:lang w:eastAsia="pl-PL"/>
        </w:rPr>
      </w:pPr>
      <w:bookmarkStart w:id="22" w:name="page76"/>
      <w:bookmarkEnd w:id="22"/>
      <w:r w:rsidRPr="007009AE">
        <w:rPr>
          <w:rFonts w:ascii="Arial" w:hAnsi="Arial" w:cs="Arial"/>
          <w:color w:val="auto"/>
          <w:sz w:val="22"/>
          <w:szCs w:val="22"/>
          <w:lang w:eastAsia="pl-PL"/>
        </w:rPr>
        <w:t>w następujących przypadkach:</w:t>
      </w:r>
    </w:p>
    <w:p w14:paraId="1E2F9766" w14:textId="77777777" w:rsidR="00197736" w:rsidRPr="007009AE" w:rsidRDefault="00197736" w:rsidP="006743D7">
      <w:pPr>
        <w:widowControl/>
        <w:numPr>
          <w:ilvl w:val="0"/>
          <w:numId w:val="79"/>
        </w:numPr>
        <w:tabs>
          <w:tab w:val="left" w:pos="1418"/>
          <w:tab w:val="left" w:pos="5320"/>
        </w:tabs>
        <w:suppressAutoHyphens w:val="0"/>
        <w:spacing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22CFF401" w14:textId="77777777" w:rsidR="00197736" w:rsidRPr="007009AE" w:rsidRDefault="00197736" w:rsidP="006743D7">
      <w:pPr>
        <w:widowControl/>
        <w:numPr>
          <w:ilvl w:val="0"/>
          <w:numId w:val="79"/>
        </w:numPr>
        <w:tabs>
          <w:tab w:val="left" w:pos="1418"/>
          <w:tab w:val="left" w:pos="5320"/>
        </w:tabs>
        <w:suppressAutoHyphens w:val="0"/>
        <w:spacing w:line="288" w:lineRule="auto"/>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gdy Wykonawca postawiony zostanie w stan likwidacji, za wyjątkiem połączenia lub reorganizacji;</w:t>
      </w:r>
    </w:p>
    <w:p w14:paraId="1ED09CF0" w14:textId="19E887B4" w:rsidR="00197736" w:rsidRPr="007009AE" w:rsidRDefault="00197736" w:rsidP="006743D7">
      <w:pPr>
        <w:widowControl/>
        <w:numPr>
          <w:ilvl w:val="0"/>
          <w:numId w:val="79"/>
        </w:numPr>
        <w:tabs>
          <w:tab w:val="left" w:pos="1417"/>
          <w:tab w:val="left" w:pos="5320"/>
        </w:tabs>
        <w:suppressAutoHyphens w:val="0"/>
        <w:spacing w:line="288" w:lineRule="auto"/>
        <w:ind w:right="20"/>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zajęcia przez uprawnione organy majątku Wykonawcy lub jego utraty w inny sposób, skutkujące uniemożliwieniem wykonania przedmiotu Umowy.</w:t>
      </w:r>
    </w:p>
    <w:p w14:paraId="4E4653C3" w14:textId="21ACC905" w:rsidR="000A488A" w:rsidRPr="007009AE" w:rsidRDefault="000A488A" w:rsidP="006743D7">
      <w:pPr>
        <w:pStyle w:val="Akapitzlist"/>
        <w:widowControl/>
        <w:numPr>
          <w:ilvl w:val="0"/>
          <w:numId w:val="77"/>
        </w:numPr>
        <w:tabs>
          <w:tab w:val="left" w:pos="709"/>
          <w:tab w:val="left" w:pos="5320"/>
        </w:tabs>
        <w:suppressAutoHyphens w:val="0"/>
        <w:spacing w:line="288" w:lineRule="auto"/>
        <w:ind w:right="20"/>
        <w:jc w:val="both"/>
        <w:rPr>
          <w:rFonts w:ascii="Arial" w:hAnsi="Arial" w:cs="Arial"/>
          <w:color w:val="auto"/>
          <w:sz w:val="22"/>
          <w:szCs w:val="22"/>
          <w:lang w:eastAsia="pl-PL"/>
        </w:rPr>
      </w:pPr>
      <w:r w:rsidRPr="007009AE">
        <w:rPr>
          <w:rFonts w:ascii="Arial" w:hAnsi="Arial" w:cs="Arial"/>
          <w:color w:val="auto"/>
          <w:sz w:val="22"/>
          <w:szCs w:val="22"/>
          <w:lang w:eastAsia="pl-PL"/>
        </w:rPr>
        <w:t>kary umowne naliczone Wykonawcy za naruszenie obowiązków umownych</w:t>
      </w:r>
      <w:r w:rsidR="00522A72"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 xml:space="preserve"> </w:t>
      </w:r>
    </w:p>
    <w:p w14:paraId="0AB1ED7E" w14:textId="6C6DE064" w:rsidR="000A488A" w:rsidRPr="007009AE" w:rsidRDefault="000A488A" w:rsidP="000A488A">
      <w:pPr>
        <w:pStyle w:val="Akapitzlist"/>
        <w:widowControl/>
        <w:tabs>
          <w:tab w:val="left" w:pos="709"/>
          <w:tab w:val="left" w:pos="5320"/>
        </w:tabs>
        <w:suppressAutoHyphens w:val="0"/>
        <w:spacing w:line="288" w:lineRule="auto"/>
        <w:ind w:left="1068" w:right="20"/>
        <w:jc w:val="both"/>
        <w:rPr>
          <w:rFonts w:ascii="Arial" w:hAnsi="Arial" w:cs="Arial"/>
          <w:color w:val="auto"/>
          <w:sz w:val="22"/>
          <w:szCs w:val="22"/>
          <w:lang w:eastAsia="pl-PL"/>
        </w:rPr>
      </w:pPr>
      <w:r w:rsidRPr="007009AE">
        <w:rPr>
          <w:rFonts w:ascii="Arial" w:hAnsi="Arial" w:cs="Arial"/>
          <w:color w:val="auto"/>
          <w:sz w:val="22"/>
          <w:szCs w:val="22"/>
          <w:lang w:eastAsia="pl-PL"/>
        </w:rPr>
        <w:t>przekroczą 20 % wynagrodzenia umownego, określonego w § 8 ust. 2 Umowy.</w:t>
      </w:r>
    </w:p>
    <w:p w14:paraId="44215D1B" w14:textId="77777777" w:rsidR="00197736" w:rsidRPr="007009AE" w:rsidRDefault="00197736" w:rsidP="00197736">
      <w:pPr>
        <w:widowControl/>
        <w:tabs>
          <w:tab w:val="left" w:pos="1417"/>
          <w:tab w:val="left" w:pos="5320"/>
        </w:tabs>
        <w:suppressAutoHyphens w:val="0"/>
        <w:spacing w:line="288" w:lineRule="auto"/>
        <w:ind w:left="1428" w:right="20"/>
        <w:contextualSpacing/>
        <w:jc w:val="both"/>
        <w:rPr>
          <w:rFonts w:ascii="Arial" w:hAnsi="Arial" w:cs="Arial"/>
          <w:color w:val="auto"/>
          <w:sz w:val="22"/>
          <w:szCs w:val="22"/>
          <w:lang w:eastAsia="pl-PL"/>
        </w:rPr>
      </w:pPr>
    </w:p>
    <w:p w14:paraId="4EFDBE4F" w14:textId="77777777" w:rsidR="00197736" w:rsidRPr="007009AE" w:rsidRDefault="00197736" w:rsidP="006743D7">
      <w:pPr>
        <w:pStyle w:val="Akapitzlist"/>
        <w:widowControl/>
        <w:numPr>
          <w:ilvl w:val="0"/>
          <w:numId w:val="75"/>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7009AE">
        <w:rPr>
          <w:rFonts w:ascii="Arial" w:hAnsi="Arial" w:cs="Arial"/>
          <w:color w:val="auto"/>
          <w:sz w:val="22"/>
          <w:szCs w:val="22"/>
          <w:lang w:eastAsia="pl-PL"/>
        </w:rPr>
        <w:t>Zamawiający może odstąpić od Umowy w terminie 30 dn</w:t>
      </w:r>
      <w:r w:rsidR="00504C9C" w:rsidRPr="007009AE">
        <w:rPr>
          <w:rFonts w:ascii="Arial" w:hAnsi="Arial" w:cs="Arial"/>
          <w:color w:val="auto"/>
          <w:sz w:val="22"/>
          <w:szCs w:val="22"/>
          <w:lang w:eastAsia="pl-PL"/>
        </w:rPr>
        <w:t xml:space="preserve">i od dnia powzięcia wiadomości </w:t>
      </w:r>
      <w:r w:rsidRPr="007009AE">
        <w:rPr>
          <w:rFonts w:ascii="Arial" w:hAnsi="Arial" w:cs="Arial"/>
          <w:color w:val="auto"/>
          <w:sz w:val="22"/>
          <w:szCs w:val="22"/>
          <w:lang w:eastAsia="pl-PL"/>
        </w:rPr>
        <w:t>o okolicznościach stanowiących podstawę odstąpienia.</w:t>
      </w:r>
    </w:p>
    <w:p w14:paraId="777AACF2" w14:textId="1F5EFB80" w:rsidR="00197736" w:rsidRPr="007009AE" w:rsidRDefault="00197736" w:rsidP="006743D7">
      <w:pPr>
        <w:widowControl/>
        <w:numPr>
          <w:ilvl w:val="0"/>
          <w:numId w:val="8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Niezależnie od wystąpienia przypadków, o których mowa w ust. 1 Zamawiający może odstąpić od Umowy w terminie 30 dni od po</w:t>
      </w:r>
      <w:r w:rsidR="003D2AB2" w:rsidRPr="007009AE">
        <w:rPr>
          <w:rFonts w:ascii="Arial" w:hAnsi="Arial" w:cs="Arial"/>
          <w:color w:val="auto"/>
          <w:sz w:val="22"/>
          <w:szCs w:val="22"/>
          <w:lang w:eastAsia="pl-PL"/>
        </w:rPr>
        <w:t>wzięcia wiadomości o zaistnieniu</w:t>
      </w:r>
      <w:r w:rsidRPr="007009AE">
        <w:rPr>
          <w:rFonts w:ascii="Arial" w:hAnsi="Arial" w:cs="Arial"/>
          <w:color w:val="auto"/>
          <w:sz w:val="22"/>
          <w:szCs w:val="22"/>
          <w:lang w:eastAsia="pl-PL"/>
        </w:rPr>
        <w:t xml:space="preserve"> istotnych zmian okoliczności powodujących, że wykonanie umowy nie leży w interesie publicznym, czego nie można było</w:t>
      </w:r>
      <w:r w:rsidR="00FC2337" w:rsidRPr="007009AE">
        <w:rPr>
          <w:rFonts w:ascii="Arial" w:hAnsi="Arial" w:cs="Arial"/>
          <w:color w:val="auto"/>
          <w:sz w:val="22"/>
          <w:szCs w:val="22"/>
          <w:lang w:eastAsia="pl-PL"/>
        </w:rPr>
        <w:t xml:space="preserve"> przewidzieć w chwili zawarcia U</w:t>
      </w:r>
      <w:r w:rsidRPr="007009AE">
        <w:rPr>
          <w:rFonts w:ascii="Arial" w:hAnsi="Arial" w:cs="Arial"/>
          <w:color w:val="auto"/>
          <w:sz w:val="22"/>
          <w:szCs w:val="22"/>
          <w:lang w:eastAsia="pl-PL"/>
        </w:rPr>
        <w:t>mowy, lub dalsze wykonywanie umowy może zagrozić istotnemu interesowi bezpieczeństwa państwa lub bezpieczeństwu publicznemu.</w:t>
      </w:r>
    </w:p>
    <w:p w14:paraId="3849AE5C" w14:textId="332ED269" w:rsidR="00197736" w:rsidRPr="007009AE" w:rsidRDefault="00197736" w:rsidP="006743D7">
      <w:pPr>
        <w:widowControl/>
        <w:numPr>
          <w:ilvl w:val="0"/>
          <w:numId w:val="8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7009AE">
        <w:rPr>
          <w:rFonts w:ascii="Arial" w:hAnsi="Arial" w:cs="Arial"/>
          <w:color w:val="auto"/>
          <w:sz w:val="22"/>
          <w:szCs w:val="22"/>
          <w:lang w:eastAsia="pl-PL"/>
        </w:rPr>
        <w:br/>
      </w:r>
      <w:r w:rsidRPr="007009AE">
        <w:rPr>
          <w:rFonts w:ascii="Arial" w:hAnsi="Arial" w:cs="Arial"/>
          <w:color w:val="auto"/>
          <w:sz w:val="22"/>
          <w:szCs w:val="22"/>
          <w:lang w:eastAsia="pl-PL"/>
        </w:rPr>
        <w:lastRenderedPageBreak/>
        <w:t>w możliwie najkrótszym terminie, nieprzekraczającym 5 dni</w:t>
      </w:r>
      <w:r w:rsidR="000A488A" w:rsidRPr="007009AE">
        <w:rPr>
          <w:rFonts w:ascii="Arial" w:hAnsi="Arial" w:cs="Arial"/>
          <w:color w:val="auto"/>
          <w:sz w:val="22"/>
          <w:szCs w:val="22"/>
          <w:lang w:eastAsia="pl-PL"/>
        </w:rPr>
        <w:t xml:space="preserve"> kalendarzowych</w:t>
      </w:r>
      <w:r w:rsidRPr="007009AE">
        <w:rPr>
          <w:rFonts w:ascii="Arial" w:hAnsi="Arial" w:cs="Arial"/>
          <w:color w:val="auto"/>
          <w:sz w:val="22"/>
          <w:szCs w:val="22"/>
          <w:lang w:eastAsia="pl-PL"/>
        </w:rPr>
        <w:t xml:space="preserve"> od daty powiadomienia o odstąpieniu od Umowy przez Zamawiającego.</w:t>
      </w:r>
    </w:p>
    <w:p w14:paraId="7DB2CF5E" w14:textId="77777777" w:rsidR="00197736" w:rsidRPr="007009AE" w:rsidRDefault="00197736" w:rsidP="006743D7">
      <w:pPr>
        <w:widowControl/>
        <w:numPr>
          <w:ilvl w:val="0"/>
          <w:numId w:val="89"/>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W przypadku odstąpienia od Umowy, Wykonawcę oraz Zamawiającego obciążają następujące obowiązki szczegółowe:</w:t>
      </w:r>
    </w:p>
    <w:p w14:paraId="4FCA4215" w14:textId="77777777" w:rsidR="00197736" w:rsidRPr="007009AE" w:rsidRDefault="00197736" w:rsidP="006743D7">
      <w:pPr>
        <w:widowControl/>
        <w:numPr>
          <w:ilvl w:val="0"/>
          <w:numId w:val="81"/>
        </w:numPr>
        <w:tabs>
          <w:tab w:val="left" w:pos="709"/>
          <w:tab w:val="left" w:pos="5320"/>
        </w:tabs>
        <w:suppressAutoHyphens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1D560010" w14:textId="77777777" w:rsidR="00197736" w:rsidRPr="007009AE" w:rsidRDefault="00197736" w:rsidP="006743D7">
      <w:pPr>
        <w:widowControl/>
        <w:numPr>
          <w:ilvl w:val="0"/>
          <w:numId w:val="8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7009AE">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074D36E4" w14:textId="77777777" w:rsidR="00197736" w:rsidRPr="007009AE" w:rsidRDefault="00197736" w:rsidP="006743D7">
      <w:pPr>
        <w:widowControl/>
        <w:numPr>
          <w:ilvl w:val="0"/>
          <w:numId w:val="81"/>
        </w:numPr>
        <w:tabs>
          <w:tab w:val="left" w:pos="709"/>
          <w:tab w:val="left" w:pos="5320"/>
        </w:tabs>
        <w:suppressAutoHyphens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Wykonawca w terminie do 7 dni zgłosi Zamawiającemu do odbioru roboty przerwane oraz roboty zabezpieczające.</w:t>
      </w:r>
    </w:p>
    <w:p w14:paraId="383F6A79" w14:textId="77777777" w:rsidR="00197736" w:rsidRDefault="00197736" w:rsidP="006743D7">
      <w:pPr>
        <w:widowControl/>
        <w:numPr>
          <w:ilvl w:val="0"/>
          <w:numId w:val="89"/>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Zamawiający w razie odstąpienia od Umowy zobowiązany jest do:</w:t>
      </w:r>
    </w:p>
    <w:p w14:paraId="005C914F" w14:textId="77777777" w:rsidR="00D44784" w:rsidRPr="00D44784" w:rsidRDefault="00D44784" w:rsidP="00D44784">
      <w:pPr>
        <w:widowControl/>
        <w:tabs>
          <w:tab w:val="left" w:pos="369"/>
          <w:tab w:val="left" w:pos="5320"/>
        </w:tabs>
        <w:suppressAutoHyphens w:val="0"/>
        <w:spacing w:line="288" w:lineRule="auto"/>
        <w:ind w:left="362"/>
        <w:jc w:val="both"/>
        <w:rPr>
          <w:rFonts w:ascii="Arial" w:hAnsi="Arial" w:cs="Arial"/>
          <w:color w:val="auto"/>
          <w:sz w:val="6"/>
          <w:szCs w:val="6"/>
          <w:lang w:eastAsia="pl-PL"/>
        </w:rPr>
      </w:pPr>
    </w:p>
    <w:p w14:paraId="73E46CC9" w14:textId="77777777" w:rsidR="00197736" w:rsidRPr="007009AE" w:rsidRDefault="00197736" w:rsidP="006743D7">
      <w:pPr>
        <w:widowControl/>
        <w:numPr>
          <w:ilvl w:val="0"/>
          <w:numId w:val="82"/>
        </w:numPr>
        <w:tabs>
          <w:tab w:val="left" w:pos="709"/>
          <w:tab w:val="left" w:pos="5320"/>
        </w:tabs>
        <w:suppressAutoHyphens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1D2E4A24" w14:textId="77777777" w:rsidR="00197736" w:rsidRPr="007009AE" w:rsidRDefault="00197736" w:rsidP="006743D7">
      <w:pPr>
        <w:widowControl/>
        <w:numPr>
          <w:ilvl w:val="0"/>
          <w:numId w:val="82"/>
        </w:numPr>
        <w:tabs>
          <w:tab w:val="left" w:pos="709"/>
          <w:tab w:val="left" w:pos="5320"/>
        </w:tabs>
        <w:suppressAutoHyphens w:val="0"/>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przejęcia od Wykonawcy pod swój dozór terenu budowy.</w:t>
      </w:r>
    </w:p>
    <w:p w14:paraId="13DF08F1" w14:textId="77777777" w:rsidR="00197736" w:rsidRPr="007009AE" w:rsidRDefault="00197736" w:rsidP="006743D7">
      <w:pPr>
        <w:widowControl/>
        <w:numPr>
          <w:ilvl w:val="0"/>
          <w:numId w:val="89"/>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Jeżeli Wykonawca nie wykona lub uchyla się od powierzonych mu czynności, </w:t>
      </w:r>
      <w:r w:rsidRPr="007009AE">
        <w:rPr>
          <w:rFonts w:ascii="Arial" w:hAnsi="Arial" w:cs="Arial"/>
          <w:color w:val="auto"/>
          <w:sz w:val="22"/>
          <w:szCs w:val="22"/>
          <w:lang w:eastAsia="pl-PL"/>
        </w:rPr>
        <w:br/>
        <w:t xml:space="preserve">w szczególności opisanych w ust. 4 i 5, Zamawiający wykona te czynności na koszt </w:t>
      </w:r>
      <w:r w:rsidRPr="007009AE">
        <w:rPr>
          <w:rFonts w:ascii="Arial" w:hAnsi="Arial" w:cs="Arial"/>
          <w:color w:val="auto"/>
          <w:sz w:val="22"/>
          <w:szCs w:val="22"/>
          <w:lang w:eastAsia="pl-PL"/>
        </w:rPr>
        <w:br/>
        <w:t>i ryzyko Wykonawcy.</w:t>
      </w:r>
    </w:p>
    <w:p w14:paraId="6E66D26D" w14:textId="77777777" w:rsidR="00197736" w:rsidRPr="007009AE" w:rsidRDefault="00197736" w:rsidP="006743D7">
      <w:pPr>
        <w:widowControl/>
        <w:numPr>
          <w:ilvl w:val="0"/>
          <w:numId w:val="8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W przypadku odstąpienia od umowy z przyczyn leżących po stronie Wykonawcy Zamawiający ma prawo do naliczenia kar umownych.</w:t>
      </w:r>
      <w:bookmarkStart w:id="23" w:name="page77"/>
      <w:bookmarkEnd w:id="23"/>
    </w:p>
    <w:p w14:paraId="79A3875F" w14:textId="10A97FC3" w:rsidR="00197736" w:rsidRPr="007009AE" w:rsidRDefault="003D2AB2" w:rsidP="006743D7">
      <w:pPr>
        <w:widowControl/>
        <w:numPr>
          <w:ilvl w:val="0"/>
          <w:numId w:val="8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7009AE">
        <w:rPr>
          <w:rFonts w:ascii="Arial" w:hAnsi="Arial" w:cs="Arial"/>
          <w:color w:val="auto"/>
          <w:sz w:val="22"/>
          <w:szCs w:val="22"/>
          <w:lang w:eastAsia="pl-PL"/>
        </w:rPr>
        <w:t>Zamawiający może odstąpić od</w:t>
      </w:r>
      <w:r w:rsidR="00C101A6"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umowy</w:t>
      </w:r>
      <w:r w:rsidR="00197736" w:rsidRPr="007009AE">
        <w:rPr>
          <w:rFonts w:ascii="Arial" w:hAnsi="Arial" w:cs="Arial"/>
          <w:color w:val="auto"/>
          <w:sz w:val="22"/>
          <w:szCs w:val="22"/>
          <w:lang w:eastAsia="pl-PL"/>
        </w:rPr>
        <w:t xml:space="preserve"> w przypadku wystąpienia okoliczno</w:t>
      </w:r>
      <w:r w:rsidRPr="007009AE">
        <w:rPr>
          <w:rFonts w:ascii="Arial" w:hAnsi="Arial" w:cs="Arial"/>
          <w:color w:val="auto"/>
          <w:sz w:val="22"/>
          <w:szCs w:val="22"/>
          <w:lang w:eastAsia="pl-PL"/>
        </w:rPr>
        <w:t>ści określonych w art. 456 ust.</w:t>
      </w:r>
      <w:r w:rsidR="00BC05D1"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1 pkt.</w:t>
      </w:r>
      <w:r w:rsidR="00BC05D1" w:rsidRPr="007009AE">
        <w:rPr>
          <w:rFonts w:ascii="Arial" w:hAnsi="Arial" w:cs="Arial"/>
          <w:color w:val="auto"/>
          <w:sz w:val="22"/>
          <w:szCs w:val="22"/>
          <w:lang w:eastAsia="pl-PL"/>
        </w:rPr>
        <w:t xml:space="preserve"> </w:t>
      </w:r>
      <w:r w:rsidRPr="007009AE">
        <w:rPr>
          <w:rFonts w:ascii="Arial" w:hAnsi="Arial" w:cs="Arial"/>
          <w:color w:val="auto"/>
          <w:sz w:val="22"/>
          <w:szCs w:val="22"/>
          <w:lang w:eastAsia="pl-PL"/>
        </w:rPr>
        <w:t>2 u</w:t>
      </w:r>
      <w:r w:rsidR="00BC05D1" w:rsidRPr="007009AE">
        <w:rPr>
          <w:rFonts w:ascii="Arial" w:hAnsi="Arial" w:cs="Arial"/>
          <w:color w:val="auto"/>
          <w:sz w:val="22"/>
          <w:szCs w:val="22"/>
          <w:lang w:eastAsia="pl-PL"/>
        </w:rPr>
        <w:t>stawy Prawo zamówień p</w:t>
      </w:r>
      <w:r w:rsidR="00197736" w:rsidRPr="007009AE">
        <w:rPr>
          <w:rFonts w:ascii="Arial" w:hAnsi="Arial" w:cs="Arial"/>
          <w:color w:val="auto"/>
          <w:sz w:val="22"/>
          <w:szCs w:val="22"/>
          <w:lang w:eastAsia="pl-PL"/>
        </w:rPr>
        <w:t>ublicznych.</w:t>
      </w:r>
    </w:p>
    <w:p w14:paraId="118D3762" w14:textId="77777777" w:rsidR="00BB04A6" w:rsidRPr="007009AE" w:rsidRDefault="00BB04A6" w:rsidP="00BB04A6">
      <w:pPr>
        <w:widowControl/>
        <w:tabs>
          <w:tab w:val="num" w:pos="5040"/>
          <w:tab w:val="left" w:pos="5320"/>
        </w:tabs>
        <w:suppressAutoHyphens w:val="0"/>
        <w:spacing w:line="288" w:lineRule="auto"/>
        <w:jc w:val="both"/>
        <w:rPr>
          <w:rFonts w:ascii="Arial" w:hAnsi="Arial" w:cs="Arial"/>
          <w:color w:val="auto"/>
          <w:sz w:val="12"/>
          <w:szCs w:val="22"/>
        </w:rPr>
      </w:pPr>
    </w:p>
    <w:p w14:paraId="7192656B" w14:textId="76CA4AC3"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xml:space="preserve">§ </w:t>
      </w:r>
      <w:r w:rsidR="00115B55" w:rsidRPr="007009AE">
        <w:rPr>
          <w:rFonts w:ascii="Arial" w:eastAsia="Times New Roman" w:hAnsi="Arial" w:cs="Arial"/>
          <w:b/>
          <w:bCs/>
          <w:color w:val="auto"/>
          <w:sz w:val="22"/>
          <w:szCs w:val="22"/>
        </w:rPr>
        <w:t>20</w:t>
      </w:r>
      <w:r w:rsidRPr="007009AE">
        <w:rPr>
          <w:rFonts w:ascii="Arial" w:eastAsia="Times New Roman" w:hAnsi="Arial" w:cs="Arial"/>
          <w:b/>
          <w:bCs/>
          <w:color w:val="auto"/>
          <w:sz w:val="22"/>
          <w:szCs w:val="22"/>
        </w:rPr>
        <w:br/>
        <w:t>Cesja wierzytelności</w:t>
      </w:r>
    </w:p>
    <w:p w14:paraId="5D15B7DC" w14:textId="77777777" w:rsidR="00BB04A6" w:rsidRPr="007009AE" w:rsidRDefault="00BB04A6" w:rsidP="006743D7">
      <w:pPr>
        <w:widowControl/>
        <w:numPr>
          <w:ilvl w:val="0"/>
          <w:numId w:val="83"/>
        </w:numPr>
        <w:tabs>
          <w:tab w:val="left" w:pos="364"/>
          <w:tab w:val="left" w:pos="5320"/>
        </w:tabs>
        <w:suppressAutoHyphens w:val="0"/>
        <w:spacing w:after="200" w:line="288" w:lineRule="auto"/>
        <w:ind w:left="357" w:hanging="357"/>
        <w:contextualSpacing/>
        <w:jc w:val="both"/>
        <w:rPr>
          <w:rFonts w:ascii="Arial" w:hAnsi="Arial" w:cs="Arial"/>
          <w:color w:val="auto"/>
          <w:sz w:val="22"/>
          <w:szCs w:val="22"/>
        </w:rPr>
      </w:pPr>
      <w:r w:rsidRPr="007009AE">
        <w:rPr>
          <w:rFonts w:ascii="Arial" w:hAnsi="Arial" w:cs="Arial"/>
          <w:color w:val="auto"/>
          <w:sz w:val="22"/>
          <w:szCs w:val="22"/>
        </w:rPr>
        <w:t xml:space="preserve">Zamawiający zastrzega, że przelew wierzytelności nie może nastąpić bez jego zgody wyrażonej na piśmie pod rygorem nieważności. </w:t>
      </w:r>
    </w:p>
    <w:p w14:paraId="253B65DD" w14:textId="77777777" w:rsidR="00AA4C9E" w:rsidRPr="007009AE" w:rsidRDefault="00BB04A6" w:rsidP="006743D7">
      <w:pPr>
        <w:widowControl/>
        <w:numPr>
          <w:ilvl w:val="0"/>
          <w:numId w:val="83"/>
        </w:numPr>
        <w:tabs>
          <w:tab w:val="left" w:pos="364"/>
          <w:tab w:val="left" w:pos="5320"/>
        </w:tabs>
        <w:suppressAutoHyphens w:val="0"/>
        <w:spacing w:after="200" w:line="288" w:lineRule="auto"/>
        <w:ind w:left="357" w:hanging="357"/>
        <w:jc w:val="both"/>
        <w:rPr>
          <w:rFonts w:ascii="Arial" w:hAnsi="Arial" w:cs="Arial"/>
          <w:color w:val="auto"/>
          <w:sz w:val="22"/>
          <w:szCs w:val="22"/>
        </w:rPr>
      </w:pPr>
      <w:r w:rsidRPr="007009AE">
        <w:rPr>
          <w:rFonts w:ascii="Arial" w:hAnsi="Arial" w:cs="Arial"/>
          <w:color w:val="auto"/>
          <w:sz w:val="22"/>
          <w:szCs w:val="22"/>
        </w:rPr>
        <w:t>W przypadku, gdy Wykonawcy występują jako Konsorcjum, z wnioskiem o wyrażenie zgody na przelew jakiejkolwiek wierzytelności wynikającej z Umowy muszą wystąpić łącznie wszyscy członkowie Konsorcjum.</w:t>
      </w:r>
    </w:p>
    <w:p w14:paraId="65099878" w14:textId="77777777" w:rsidR="00D44784" w:rsidRDefault="00D44784"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p>
    <w:p w14:paraId="72BF9B2F" w14:textId="7A3F2F61" w:rsidR="00BB04A6" w:rsidRPr="007009AE" w:rsidRDefault="00BB04A6" w:rsidP="00BB04A6">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7009AE">
        <w:rPr>
          <w:rFonts w:ascii="Arial" w:eastAsia="Times New Roman" w:hAnsi="Arial" w:cs="Arial"/>
          <w:b/>
          <w:bCs/>
          <w:color w:val="auto"/>
          <w:sz w:val="22"/>
          <w:szCs w:val="22"/>
        </w:rPr>
        <w:t>§ 2</w:t>
      </w:r>
      <w:r w:rsidR="00115B55" w:rsidRPr="007009AE">
        <w:rPr>
          <w:rFonts w:ascii="Arial" w:eastAsia="Times New Roman" w:hAnsi="Arial" w:cs="Arial"/>
          <w:b/>
          <w:bCs/>
          <w:color w:val="auto"/>
          <w:sz w:val="22"/>
          <w:szCs w:val="22"/>
        </w:rPr>
        <w:t>1</w:t>
      </w:r>
      <w:r w:rsidRPr="007009AE">
        <w:rPr>
          <w:rFonts w:ascii="Arial" w:eastAsia="Times New Roman" w:hAnsi="Arial" w:cs="Arial"/>
          <w:b/>
          <w:bCs/>
          <w:color w:val="auto"/>
          <w:sz w:val="22"/>
          <w:szCs w:val="22"/>
        </w:rPr>
        <w:br/>
        <w:t>Postanowienia końcowe</w:t>
      </w:r>
    </w:p>
    <w:p w14:paraId="631B07F6" w14:textId="3BB84A5B" w:rsidR="00190EE8" w:rsidRPr="007009AE" w:rsidRDefault="00326A77" w:rsidP="006743D7">
      <w:pPr>
        <w:widowControl/>
        <w:numPr>
          <w:ilvl w:val="0"/>
          <w:numId w:val="84"/>
        </w:numPr>
        <w:tabs>
          <w:tab w:val="left" w:pos="364"/>
          <w:tab w:val="left" w:pos="5320"/>
        </w:tabs>
        <w:suppressAutoHyphens w:val="0"/>
        <w:spacing w:line="288" w:lineRule="auto"/>
        <w:contextualSpacing/>
        <w:jc w:val="both"/>
        <w:rPr>
          <w:rFonts w:ascii="Arial" w:hAnsi="Arial" w:cs="Arial"/>
          <w:color w:val="auto"/>
          <w:sz w:val="22"/>
          <w:szCs w:val="22"/>
        </w:rPr>
      </w:pPr>
      <w:r w:rsidRPr="007009AE">
        <w:rPr>
          <w:rFonts w:ascii="Arial" w:hAnsi="Arial" w:cs="Arial"/>
          <w:color w:val="auto"/>
          <w:sz w:val="22"/>
          <w:szCs w:val="22"/>
        </w:rPr>
        <w:t>Strony zobowiązują</w:t>
      </w:r>
      <w:r w:rsidR="00674C59" w:rsidRPr="007009AE">
        <w:rPr>
          <w:rFonts w:ascii="Arial" w:hAnsi="Arial" w:cs="Arial"/>
          <w:color w:val="auto"/>
          <w:sz w:val="22"/>
          <w:szCs w:val="22"/>
        </w:rPr>
        <w:t xml:space="preserve"> się do poddania ewentualnych sporów </w:t>
      </w:r>
      <w:r w:rsidR="00DF1948" w:rsidRPr="007009AE">
        <w:rPr>
          <w:rFonts w:ascii="Arial" w:hAnsi="Arial" w:cs="Arial"/>
          <w:color w:val="auto"/>
          <w:sz w:val="22"/>
          <w:szCs w:val="22"/>
        </w:rPr>
        <w:t>o roszczenia cywilnoprawne w sprawach, w których zawarcie ugody jest dopuszczalne mediacjom lub innemu polubownemu rozwiązaniu sporu przed Sądem Polubownym przy Prokuratorii Generacji Rzeczypospolitej Polskiej, wybranym mediatorem albo osobą prowadzącą inne polubowne rozwiązanie sporu.</w:t>
      </w:r>
    </w:p>
    <w:p w14:paraId="4EFCC730" w14:textId="2726D426" w:rsidR="00BB04A6" w:rsidRPr="007009AE" w:rsidRDefault="00DF1948" w:rsidP="006743D7">
      <w:pPr>
        <w:widowControl/>
        <w:numPr>
          <w:ilvl w:val="0"/>
          <w:numId w:val="84"/>
        </w:numPr>
        <w:tabs>
          <w:tab w:val="left" w:pos="284"/>
          <w:tab w:val="left" w:pos="5320"/>
        </w:tabs>
        <w:suppressAutoHyphens w:val="0"/>
        <w:spacing w:line="288" w:lineRule="auto"/>
        <w:contextualSpacing/>
        <w:jc w:val="both"/>
        <w:rPr>
          <w:rFonts w:ascii="Arial" w:hAnsi="Arial" w:cs="Arial"/>
          <w:color w:val="auto"/>
          <w:sz w:val="22"/>
          <w:szCs w:val="22"/>
        </w:rPr>
      </w:pPr>
      <w:r w:rsidRPr="007009AE">
        <w:rPr>
          <w:rFonts w:ascii="Arial" w:hAnsi="Arial" w:cs="Arial"/>
          <w:color w:val="auto"/>
          <w:sz w:val="22"/>
          <w:szCs w:val="22"/>
        </w:rPr>
        <w:t xml:space="preserve"> Ewentualne spory </w:t>
      </w:r>
      <w:r w:rsidR="00BB04A6" w:rsidRPr="007009AE">
        <w:rPr>
          <w:rFonts w:ascii="Arial" w:hAnsi="Arial" w:cs="Arial"/>
          <w:color w:val="auto"/>
          <w:sz w:val="22"/>
          <w:szCs w:val="22"/>
        </w:rPr>
        <w:t>wynikłe na tle realizacji Umowy</w:t>
      </w:r>
      <w:r w:rsidR="00326A77" w:rsidRPr="007009AE">
        <w:rPr>
          <w:rFonts w:ascii="Arial" w:hAnsi="Arial" w:cs="Arial"/>
          <w:color w:val="auto"/>
          <w:sz w:val="22"/>
          <w:szCs w:val="22"/>
        </w:rPr>
        <w:t>, z zastrzeżeniem ust. 1,</w:t>
      </w:r>
      <w:r w:rsidR="00BB04A6" w:rsidRPr="007009AE">
        <w:rPr>
          <w:rFonts w:ascii="Arial" w:hAnsi="Arial" w:cs="Arial"/>
          <w:color w:val="auto"/>
          <w:sz w:val="22"/>
          <w:szCs w:val="22"/>
        </w:rPr>
        <w:t xml:space="preserve"> rozstrzygać będzie sąd powszechny właściwy dla siedziby Zamawiającego.</w:t>
      </w:r>
    </w:p>
    <w:p w14:paraId="7C6B5909" w14:textId="2AE73210" w:rsidR="00190EE8" w:rsidRPr="007009AE" w:rsidRDefault="00190EE8" w:rsidP="006743D7">
      <w:pPr>
        <w:widowControl/>
        <w:numPr>
          <w:ilvl w:val="0"/>
          <w:numId w:val="84"/>
        </w:numPr>
        <w:tabs>
          <w:tab w:val="left" w:pos="364"/>
          <w:tab w:val="left" w:pos="5320"/>
        </w:tabs>
        <w:suppressAutoHyphens w:val="0"/>
        <w:spacing w:line="288" w:lineRule="auto"/>
        <w:contextualSpacing/>
        <w:jc w:val="both"/>
        <w:rPr>
          <w:rFonts w:ascii="Arial" w:hAnsi="Arial" w:cs="Arial"/>
          <w:color w:val="auto"/>
          <w:sz w:val="22"/>
          <w:szCs w:val="22"/>
        </w:rPr>
      </w:pPr>
      <w:r w:rsidRPr="007009AE">
        <w:rPr>
          <w:rFonts w:ascii="Arial" w:hAnsi="Arial" w:cs="Arial"/>
          <w:color w:val="auto"/>
          <w:sz w:val="22"/>
          <w:szCs w:val="22"/>
        </w:rPr>
        <w:t>Wykonawca zobowiązuje się nie zatrudniać na jakiejkolwiek podstawie prawnej pracowników Zamawiającego przy realizacji przedmiotu Umowy.</w:t>
      </w:r>
    </w:p>
    <w:p w14:paraId="52726B08" w14:textId="77777777" w:rsidR="00BB04A6" w:rsidRPr="007009AE" w:rsidRDefault="00BB04A6" w:rsidP="006743D7">
      <w:pPr>
        <w:widowControl/>
        <w:numPr>
          <w:ilvl w:val="0"/>
          <w:numId w:val="84"/>
        </w:numPr>
        <w:tabs>
          <w:tab w:val="left" w:pos="362"/>
          <w:tab w:val="left" w:pos="5320"/>
        </w:tabs>
        <w:suppressAutoHyphens w:val="0"/>
        <w:spacing w:line="288" w:lineRule="auto"/>
        <w:ind w:left="357" w:hanging="357"/>
        <w:contextualSpacing/>
        <w:jc w:val="both"/>
        <w:rPr>
          <w:rFonts w:ascii="Arial" w:hAnsi="Arial" w:cs="Arial"/>
          <w:color w:val="auto"/>
          <w:sz w:val="22"/>
          <w:szCs w:val="22"/>
        </w:rPr>
      </w:pPr>
      <w:r w:rsidRPr="007009AE">
        <w:rPr>
          <w:rFonts w:ascii="Arial" w:hAnsi="Arial" w:cs="Arial"/>
          <w:color w:val="auto"/>
          <w:sz w:val="22"/>
          <w:szCs w:val="22"/>
        </w:rPr>
        <w:lastRenderedPageBreak/>
        <w:t xml:space="preserve">W sprawach nieuregulowanych niniejszą umową stosuje się przepisy Kodeksu </w:t>
      </w:r>
      <w:r w:rsidR="003D2AB2" w:rsidRPr="007009AE">
        <w:rPr>
          <w:rFonts w:ascii="Arial" w:hAnsi="Arial" w:cs="Arial"/>
          <w:color w:val="auto"/>
          <w:sz w:val="22"/>
          <w:szCs w:val="22"/>
        </w:rPr>
        <w:t>cywilnego, Prawa budowlanego i ustawy Prawo z</w:t>
      </w:r>
      <w:r w:rsidRPr="007009AE">
        <w:rPr>
          <w:rFonts w:ascii="Arial" w:hAnsi="Arial" w:cs="Arial"/>
          <w:color w:val="auto"/>
          <w:sz w:val="22"/>
          <w:szCs w:val="22"/>
        </w:rPr>
        <w:t>amówień publicznych oraz innych powszechnie obowiązujących przepisów prawa.</w:t>
      </w:r>
    </w:p>
    <w:p w14:paraId="0A80EFA5" w14:textId="77777777" w:rsidR="00BB04A6" w:rsidRPr="007009AE" w:rsidRDefault="00BB04A6" w:rsidP="006743D7">
      <w:pPr>
        <w:widowControl/>
        <w:numPr>
          <w:ilvl w:val="0"/>
          <w:numId w:val="84"/>
        </w:numPr>
        <w:tabs>
          <w:tab w:val="left" w:pos="362"/>
          <w:tab w:val="left" w:pos="5320"/>
        </w:tabs>
        <w:suppressAutoHyphens w:val="0"/>
        <w:spacing w:line="288" w:lineRule="auto"/>
        <w:ind w:left="357" w:hanging="357"/>
        <w:contextualSpacing/>
        <w:jc w:val="both"/>
        <w:rPr>
          <w:rFonts w:ascii="Arial" w:hAnsi="Arial" w:cs="Arial"/>
          <w:color w:val="auto"/>
          <w:sz w:val="22"/>
          <w:szCs w:val="22"/>
        </w:rPr>
      </w:pPr>
      <w:r w:rsidRPr="007009AE">
        <w:rPr>
          <w:rFonts w:ascii="Arial" w:hAnsi="Arial" w:cs="Arial"/>
          <w:color w:val="auto"/>
          <w:sz w:val="22"/>
          <w:szCs w:val="22"/>
        </w:rPr>
        <w:t>Postanowienia Umowy są interpretowane na podstawie przepisów prawa polskiego.</w:t>
      </w:r>
    </w:p>
    <w:p w14:paraId="0F764956" w14:textId="77777777" w:rsidR="00BB04A6" w:rsidRPr="007009AE" w:rsidRDefault="00BB04A6" w:rsidP="006743D7">
      <w:pPr>
        <w:widowControl/>
        <w:numPr>
          <w:ilvl w:val="0"/>
          <w:numId w:val="84"/>
        </w:numPr>
        <w:tabs>
          <w:tab w:val="left" w:pos="362"/>
          <w:tab w:val="left" w:pos="5320"/>
        </w:tabs>
        <w:suppressAutoHyphens w:val="0"/>
        <w:spacing w:line="288" w:lineRule="auto"/>
        <w:ind w:left="357" w:hanging="357"/>
        <w:contextualSpacing/>
        <w:jc w:val="both"/>
        <w:rPr>
          <w:rFonts w:ascii="Arial" w:hAnsi="Arial" w:cs="Arial"/>
          <w:color w:val="auto"/>
          <w:sz w:val="22"/>
          <w:szCs w:val="22"/>
        </w:rPr>
      </w:pPr>
      <w:r w:rsidRPr="007009AE">
        <w:rPr>
          <w:rFonts w:ascii="Arial" w:hAnsi="Arial" w:cs="Arial"/>
          <w:color w:val="auto"/>
          <w:sz w:val="22"/>
          <w:szCs w:val="22"/>
        </w:rPr>
        <w:t>Umowę sporządzono w trzech jednobrzmiących egzemplarzach, z czego dwa otrzymuje Zamawiający, a jeden Wykonawca.</w:t>
      </w:r>
    </w:p>
    <w:p w14:paraId="47E82B27" w14:textId="77777777" w:rsidR="00BB04A6" w:rsidRPr="007009AE" w:rsidRDefault="00BB04A6" w:rsidP="00BB04A6">
      <w:pPr>
        <w:widowControl/>
        <w:tabs>
          <w:tab w:val="left" w:pos="5320"/>
        </w:tabs>
        <w:suppressAutoHyphens w:val="0"/>
        <w:spacing w:line="288" w:lineRule="auto"/>
        <w:jc w:val="both"/>
        <w:rPr>
          <w:rFonts w:ascii="Arial" w:eastAsia="Times New Roman" w:hAnsi="Arial" w:cs="Arial"/>
          <w:b/>
          <w:bCs/>
          <w:color w:val="auto"/>
          <w:sz w:val="22"/>
          <w:szCs w:val="22"/>
        </w:rPr>
      </w:pPr>
    </w:p>
    <w:p w14:paraId="30CC58E0" w14:textId="77777777" w:rsidR="00BB04A6" w:rsidRPr="007009AE" w:rsidRDefault="00BB04A6" w:rsidP="00BB04A6">
      <w:pPr>
        <w:widowControl/>
        <w:tabs>
          <w:tab w:val="left" w:pos="5320"/>
        </w:tabs>
        <w:suppressAutoHyphens w:val="0"/>
        <w:spacing w:line="288" w:lineRule="auto"/>
        <w:jc w:val="both"/>
        <w:rPr>
          <w:rFonts w:ascii="Arial" w:eastAsia="Times New Roman" w:hAnsi="Arial" w:cs="Arial"/>
          <w:b/>
          <w:bCs/>
          <w:color w:val="auto"/>
          <w:sz w:val="22"/>
          <w:szCs w:val="22"/>
        </w:rPr>
      </w:pPr>
    </w:p>
    <w:p w14:paraId="2A7A5DD2" w14:textId="1E47A687" w:rsidR="00BB04A6" w:rsidRPr="007009AE" w:rsidRDefault="00C101A6" w:rsidP="00BB04A6">
      <w:pPr>
        <w:widowControl/>
        <w:tabs>
          <w:tab w:val="left" w:pos="5320"/>
        </w:tabs>
        <w:suppressAutoHyphens w:val="0"/>
        <w:spacing w:line="288" w:lineRule="auto"/>
        <w:jc w:val="both"/>
        <w:rPr>
          <w:rFonts w:ascii="Arial" w:eastAsia="Times New Roman" w:hAnsi="Arial" w:cs="Arial"/>
          <w:b/>
          <w:bCs/>
          <w:color w:val="auto"/>
          <w:sz w:val="22"/>
          <w:szCs w:val="22"/>
        </w:rPr>
      </w:pPr>
      <w:r w:rsidRPr="007009AE">
        <w:rPr>
          <w:rFonts w:ascii="Arial" w:eastAsia="Times New Roman" w:hAnsi="Arial" w:cs="Arial"/>
          <w:b/>
          <w:bCs/>
          <w:color w:val="auto"/>
          <w:sz w:val="22"/>
          <w:szCs w:val="22"/>
        </w:rPr>
        <w:t xml:space="preserve"> </w:t>
      </w:r>
      <w:r w:rsidR="00AA4C9E" w:rsidRPr="007009AE">
        <w:rPr>
          <w:rFonts w:ascii="Arial" w:eastAsia="Times New Roman" w:hAnsi="Arial" w:cs="Arial"/>
          <w:b/>
          <w:bCs/>
          <w:color w:val="auto"/>
          <w:sz w:val="22"/>
          <w:szCs w:val="22"/>
        </w:rPr>
        <w:t xml:space="preserve">Zamawiający </w:t>
      </w:r>
      <w:r w:rsidR="00AA4C9E" w:rsidRPr="007009AE">
        <w:rPr>
          <w:rFonts w:ascii="Arial" w:eastAsia="Times New Roman" w:hAnsi="Arial" w:cs="Arial"/>
          <w:b/>
          <w:bCs/>
          <w:color w:val="auto"/>
          <w:sz w:val="22"/>
          <w:szCs w:val="22"/>
        </w:rPr>
        <w:tab/>
      </w:r>
      <w:r w:rsidR="00AA4C9E" w:rsidRPr="007009AE">
        <w:rPr>
          <w:rFonts w:ascii="Arial" w:eastAsia="Times New Roman" w:hAnsi="Arial" w:cs="Arial"/>
          <w:b/>
          <w:bCs/>
          <w:color w:val="auto"/>
          <w:sz w:val="22"/>
          <w:szCs w:val="22"/>
        </w:rPr>
        <w:tab/>
      </w:r>
      <w:r w:rsidR="00AA4C9E" w:rsidRPr="007009AE">
        <w:rPr>
          <w:rFonts w:ascii="Arial" w:eastAsia="Times New Roman" w:hAnsi="Arial" w:cs="Arial"/>
          <w:b/>
          <w:bCs/>
          <w:color w:val="auto"/>
          <w:sz w:val="22"/>
          <w:szCs w:val="22"/>
        </w:rPr>
        <w:tab/>
      </w:r>
      <w:r w:rsidRPr="007009AE">
        <w:rPr>
          <w:rFonts w:ascii="Arial" w:eastAsia="Times New Roman" w:hAnsi="Arial" w:cs="Arial"/>
          <w:b/>
          <w:bCs/>
          <w:color w:val="auto"/>
          <w:sz w:val="22"/>
          <w:szCs w:val="22"/>
        </w:rPr>
        <w:t xml:space="preserve"> </w:t>
      </w:r>
      <w:r w:rsidR="00BB04A6" w:rsidRPr="007009AE">
        <w:rPr>
          <w:rFonts w:ascii="Arial" w:eastAsia="Times New Roman" w:hAnsi="Arial" w:cs="Arial"/>
          <w:b/>
          <w:bCs/>
          <w:color w:val="auto"/>
          <w:sz w:val="22"/>
          <w:szCs w:val="22"/>
        </w:rPr>
        <w:t>Wykonawca</w:t>
      </w:r>
    </w:p>
    <w:p w14:paraId="336E0FF7" w14:textId="77777777" w:rsidR="00BB04A6" w:rsidRPr="007009AE" w:rsidRDefault="00BB04A6" w:rsidP="00BB04A6">
      <w:pPr>
        <w:widowControl/>
        <w:tabs>
          <w:tab w:val="left" w:pos="5320"/>
        </w:tabs>
        <w:suppressAutoHyphens w:val="0"/>
        <w:spacing w:line="288" w:lineRule="auto"/>
        <w:jc w:val="both"/>
        <w:rPr>
          <w:rFonts w:ascii="Arial" w:eastAsia="Times New Roman" w:hAnsi="Arial" w:cs="Arial"/>
          <w:b/>
          <w:bCs/>
          <w:color w:val="auto"/>
          <w:sz w:val="22"/>
          <w:szCs w:val="22"/>
        </w:rPr>
      </w:pPr>
    </w:p>
    <w:p w14:paraId="206745EF" w14:textId="61B00FAA" w:rsidR="00BB04A6" w:rsidRPr="007009AE" w:rsidRDefault="00BB04A6" w:rsidP="00BB04A6">
      <w:pPr>
        <w:widowControl/>
        <w:suppressAutoHyphens w:val="0"/>
        <w:spacing w:line="288" w:lineRule="auto"/>
        <w:rPr>
          <w:rFonts w:eastAsia="Times New Roman"/>
          <w:color w:val="auto"/>
          <w:lang w:eastAsia="x-none"/>
        </w:rPr>
      </w:pPr>
      <w:r w:rsidRPr="007009AE">
        <w:rPr>
          <w:rFonts w:eastAsia="Times New Roman"/>
          <w:color w:val="auto"/>
          <w:lang w:val="x-none" w:eastAsia="x-none"/>
        </w:rPr>
        <w:t>...........</w:t>
      </w:r>
      <w:r w:rsidR="00AA4C9E" w:rsidRPr="007009AE">
        <w:rPr>
          <w:rFonts w:eastAsia="Times New Roman"/>
          <w:color w:val="auto"/>
          <w:lang w:val="x-none" w:eastAsia="x-none"/>
        </w:rPr>
        <w:t>..........................</w:t>
      </w:r>
      <w:r w:rsidR="00AA4C9E" w:rsidRPr="007009AE">
        <w:rPr>
          <w:rFonts w:eastAsia="Times New Roman"/>
          <w:color w:val="auto"/>
          <w:lang w:val="x-none" w:eastAsia="x-none"/>
        </w:rPr>
        <w:tab/>
      </w:r>
      <w:r w:rsidR="00AA4C9E" w:rsidRPr="007009AE">
        <w:rPr>
          <w:rFonts w:eastAsia="Times New Roman"/>
          <w:color w:val="auto"/>
          <w:lang w:val="x-none" w:eastAsia="x-none"/>
        </w:rPr>
        <w:tab/>
      </w:r>
      <w:r w:rsidR="00AA4C9E" w:rsidRPr="007009AE">
        <w:rPr>
          <w:rFonts w:eastAsia="Times New Roman"/>
          <w:color w:val="auto"/>
          <w:lang w:val="x-none" w:eastAsia="x-none"/>
        </w:rPr>
        <w:tab/>
      </w:r>
      <w:r w:rsidR="00AA4C9E" w:rsidRPr="007009AE">
        <w:rPr>
          <w:rFonts w:eastAsia="Times New Roman"/>
          <w:color w:val="auto"/>
          <w:lang w:val="x-none" w:eastAsia="x-none"/>
        </w:rPr>
        <w:tab/>
      </w:r>
      <w:r w:rsidR="00AA4C9E" w:rsidRPr="007009AE">
        <w:rPr>
          <w:rFonts w:eastAsia="Times New Roman"/>
          <w:color w:val="auto"/>
          <w:lang w:val="x-none" w:eastAsia="x-none"/>
        </w:rPr>
        <w:tab/>
      </w:r>
      <w:r w:rsidR="00C101A6" w:rsidRPr="007009AE">
        <w:rPr>
          <w:rFonts w:eastAsia="Times New Roman"/>
          <w:color w:val="auto"/>
          <w:lang w:eastAsia="x-none"/>
        </w:rPr>
        <w:t xml:space="preserve"> </w:t>
      </w:r>
      <w:r w:rsidRPr="007009AE">
        <w:rPr>
          <w:rFonts w:eastAsia="Times New Roman"/>
          <w:color w:val="auto"/>
          <w:lang w:val="x-none" w:eastAsia="x-none"/>
        </w:rPr>
        <w:t>………..…………………</w:t>
      </w:r>
    </w:p>
    <w:p w14:paraId="34F29514" w14:textId="77777777" w:rsidR="00BB04A6" w:rsidRPr="007009AE" w:rsidRDefault="00BB04A6" w:rsidP="00BB04A6">
      <w:pPr>
        <w:spacing w:line="288" w:lineRule="auto"/>
        <w:ind w:left="7080" w:firstLine="708"/>
        <w:jc w:val="center"/>
        <w:rPr>
          <w:color w:val="auto"/>
          <w:lang w:eastAsia="pl-PL"/>
        </w:rPr>
      </w:pPr>
    </w:p>
    <w:p w14:paraId="594DDD08" w14:textId="551502DF" w:rsidR="00BB04A6" w:rsidRPr="007009AE" w:rsidRDefault="00BB04A6" w:rsidP="00BB04A6">
      <w:pPr>
        <w:rPr>
          <w:color w:val="auto"/>
        </w:rPr>
      </w:pPr>
    </w:p>
    <w:p w14:paraId="221C1914" w14:textId="2AFAD59B" w:rsidR="001E42AE" w:rsidRDefault="001E42AE" w:rsidP="00BB04A6">
      <w:pPr>
        <w:rPr>
          <w:color w:val="auto"/>
        </w:rPr>
      </w:pPr>
    </w:p>
    <w:p w14:paraId="6AA76723" w14:textId="77777777" w:rsidR="00444CB8" w:rsidRDefault="00444CB8" w:rsidP="00BB04A6">
      <w:pPr>
        <w:rPr>
          <w:color w:val="auto"/>
        </w:rPr>
      </w:pPr>
    </w:p>
    <w:p w14:paraId="52D2F5CD" w14:textId="77777777" w:rsidR="00444CB8" w:rsidRDefault="00444CB8" w:rsidP="00BB04A6">
      <w:pPr>
        <w:rPr>
          <w:color w:val="auto"/>
        </w:rPr>
      </w:pPr>
    </w:p>
    <w:p w14:paraId="059A5907" w14:textId="77777777" w:rsidR="00444CB8" w:rsidRDefault="00444CB8" w:rsidP="00BB04A6">
      <w:pPr>
        <w:rPr>
          <w:color w:val="auto"/>
        </w:rPr>
      </w:pPr>
    </w:p>
    <w:p w14:paraId="3B40402C" w14:textId="77777777" w:rsidR="00444CB8" w:rsidRDefault="00444CB8" w:rsidP="00BB04A6">
      <w:pPr>
        <w:rPr>
          <w:color w:val="auto"/>
        </w:rPr>
      </w:pPr>
    </w:p>
    <w:p w14:paraId="06854A82" w14:textId="77777777" w:rsidR="00444CB8" w:rsidRDefault="00444CB8" w:rsidP="00BB04A6">
      <w:pPr>
        <w:rPr>
          <w:color w:val="auto"/>
        </w:rPr>
      </w:pPr>
    </w:p>
    <w:p w14:paraId="787CE07E" w14:textId="77777777" w:rsidR="00444CB8" w:rsidRDefault="00444CB8" w:rsidP="00BB04A6">
      <w:pPr>
        <w:rPr>
          <w:color w:val="auto"/>
        </w:rPr>
      </w:pPr>
    </w:p>
    <w:p w14:paraId="19B906AD" w14:textId="77777777" w:rsidR="00444CB8" w:rsidRDefault="00444CB8" w:rsidP="00BB04A6">
      <w:pPr>
        <w:rPr>
          <w:color w:val="auto"/>
        </w:rPr>
      </w:pPr>
    </w:p>
    <w:p w14:paraId="7D6F0B76" w14:textId="77777777" w:rsidR="00444CB8" w:rsidRDefault="00444CB8" w:rsidP="00BB04A6">
      <w:pPr>
        <w:rPr>
          <w:color w:val="auto"/>
        </w:rPr>
      </w:pPr>
    </w:p>
    <w:p w14:paraId="304F90C5" w14:textId="77777777" w:rsidR="00444CB8" w:rsidRDefault="00444CB8" w:rsidP="00BB04A6">
      <w:pPr>
        <w:rPr>
          <w:color w:val="auto"/>
        </w:rPr>
      </w:pPr>
    </w:p>
    <w:p w14:paraId="603A90C1" w14:textId="77777777" w:rsidR="00444CB8" w:rsidRDefault="00444CB8" w:rsidP="00BB04A6">
      <w:pPr>
        <w:rPr>
          <w:color w:val="auto"/>
        </w:rPr>
      </w:pPr>
    </w:p>
    <w:p w14:paraId="668547B5" w14:textId="77777777" w:rsidR="00444CB8" w:rsidRDefault="00444CB8" w:rsidP="00BB04A6">
      <w:pPr>
        <w:rPr>
          <w:color w:val="auto"/>
        </w:rPr>
      </w:pPr>
    </w:p>
    <w:p w14:paraId="485DA279" w14:textId="77777777" w:rsidR="00444CB8" w:rsidRDefault="00444CB8" w:rsidP="00BB04A6">
      <w:pPr>
        <w:rPr>
          <w:color w:val="auto"/>
        </w:rPr>
      </w:pPr>
    </w:p>
    <w:p w14:paraId="5D629513" w14:textId="77777777" w:rsidR="00444CB8" w:rsidRDefault="00444CB8" w:rsidP="00BB04A6">
      <w:pPr>
        <w:rPr>
          <w:color w:val="auto"/>
        </w:rPr>
      </w:pPr>
    </w:p>
    <w:p w14:paraId="0CB34F0A" w14:textId="77777777" w:rsidR="00444CB8" w:rsidRDefault="00444CB8" w:rsidP="00BB04A6">
      <w:pPr>
        <w:rPr>
          <w:color w:val="auto"/>
        </w:rPr>
      </w:pPr>
    </w:p>
    <w:p w14:paraId="570CC4A7" w14:textId="77777777" w:rsidR="00444CB8" w:rsidRDefault="00444CB8" w:rsidP="00BB04A6">
      <w:pPr>
        <w:rPr>
          <w:color w:val="auto"/>
        </w:rPr>
      </w:pPr>
    </w:p>
    <w:p w14:paraId="190A8ED5" w14:textId="77777777" w:rsidR="00444CB8" w:rsidRDefault="00444CB8" w:rsidP="00BB04A6">
      <w:pPr>
        <w:rPr>
          <w:color w:val="auto"/>
        </w:rPr>
      </w:pPr>
    </w:p>
    <w:p w14:paraId="01833563" w14:textId="77777777" w:rsidR="00444CB8" w:rsidRDefault="00444CB8" w:rsidP="00BB04A6">
      <w:pPr>
        <w:rPr>
          <w:color w:val="auto"/>
        </w:rPr>
      </w:pPr>
    </w:p>
    <w:p w14:paraId="248B97DD" w14:textId="77777777" w:rsidR="00444CB8" w:rsidRDefault="00444CB8" w:rsidP="00BB04A6">
      <w:pPr>
        <w:rPr>
          <w:color w:val="auto"/>
        </w:rPr>
      </w:pPr>
    </w:p>
    <w:p w14:paraId="326F04FD" w14:textId="77777777" w:rsidR="00444CB8" w:rsidRDefault="00444CB8" w:rsidP="00BB04A6">
      <w:pPr>
        <w:rPr>
          <w:color w:val="auto"/>
        </w:rPr>
      </w:pPr>
    </w:p>
    <w:p w14:paraId="104766E3" w14:textId="77777777" w:rsidR="00444CB8" w:rsidRDefault="00444CB8" w:rsidP="00BB04A6">
      <w:pPr>
        <w:rPr>
          <w:color w:val="auto"/>
        </w:rPr>
      </w:pPr>
    </w:p>
    <w:p w14:paraId="03CD136C" w14:textId="77777777" w:rsidR="00444CB8" w:rsidRDefault="00444CB8" w:rsidP="00BB04A6">
      <w:pPr>
        <w:rPr>
          <w:color w:val="auto"/>
        </w:rPr>
      </w:pPr>
    </w:p>
    <w:p w14:paraId="50456561" w14:textId="77777777" w:rsidR="00444CB8" w:rsidRDefault="00444CB8" w:rsidP="00BB04A6">
      <w:pPr>
        <w:rPr>
          <w:color w:val="auto"/>
        </w:rPr>
      </w:pPr>
    </w:p>
    <w:p w14:paraId="24E6F0BA" w14:textId="77777777" w:rsidR="00444CB8" w:rsidRDefault="00444CB8" w:rsidP="00BB04A6">
      <w:pPr>
        <w:rPr>
          <w:color w:val="auto"/>
        </w:rPr>
      </w:pPr>
    </w:p>
    <w:p w14:paraId="0C5BF8C5" w14:textId="77777777" w:rsidR="00444CB8" w:rsidRDefault="00444CB8" w:rsidP="00BB04A6">
      <w:pPr>
        <w:rPr>
          <w:color w:val="auto"/>
        </w:rPr>
      </w:pPr>
    </w:p>
    <w:p w14:paraId="5FC16952" w14:textId="77777777" w:rsidR="00444CB8" w:rsidRDefault="00444CB8" w:rsidP="00BB04A6">
      <w:pPr>
        <w:rPr>
          <w:color w:val="auto"/>
        </w:rPr>
      </w:pPr>
    </w:p>
    <w:p w14:paraId="03C42185" w14:textId="77777777" w:rsidR="00444CB8" w:rsidRDefault="00444CB8" w:rsidP="00BB04A6">
      <w:pPr>
        <w:rPr>
          <w:color w:val="auto"/>
        </w:rPr>
      </w:pPr>
    </w:p>
    <w:p w14:paraId="2DEAA78F" w14:textId="77777777" w:rsidR="00444CB8" w:rsidRDefault="00444CB8" w:rsidP="00BB04A6">
      <w:pPr>
        <w:rPr>
          <w:color w:val="auto"/>
        </w:rPr>
      </w:pPr>
    </w:p>
    <w:p w14:paraId="6D63E713" w14:textId="77777777" w:rsidR="00444CB8" w:rsidRDefault="00444CB8" w:rsidP="00BB04A6">
      <w:pPr>
        <w:rPr>
          <w:color w:val="auto"/>
        </w:rPr>
      </w:pPr>
    </w:p>
    <w:p w14:paraId="458BAE02" w14:textId="77777777" w:rsidR="00444CB8" w:rsidRDefault="00444CB8" w:rsidP="00BB04A6">
      <w:pPr>
        <w:rPr>
          <w:color w:val="auto"/>
        </w:rPr>
      </w:pPr>
    </w:p>
    <w:p w14:paraId="37E9A122" w14:textId="77777777" w:rsidR="00444CB8" w:rsidRPr="007009AE" w:rsidRDefault="00444CB8" w:rsidP="00BB04A6">
      <w:pPr>
        <w:rPr>
          <w:color w:val="auto"/>
        </w:rPr>
      </w:pPr>
    </w:p>
    <w:p w14:paraId="73E15DC4" w14:textId="27D72CD4" w:rsidR="001E42AE" w:rsidRPr="007009AE" w:rsidRDefault="001E42AE" w:rsidP="00BB04A6">
      <w:pPr>
        <w:rPr>
          <w:color w:val="auto"/>
        </w:rPr>
      </w:pPr>
    </w:p>
    <w:p w14:paraId="04DF87FA" w14:textId="0E7035D3" w:rsidR="001E42AE" w:rsidRPr="007009AE" w:rsidRDefault="001E42AE" w:rsidP="00BB04A6">
      <w:pPr>
        <w:rPr>
          <w:color w:val="auto"/>
        </w:rPr>
      </w:pPr>
    </w:p>
    <w:p w14:paraId="01CD9561" w14:textId="46E866C8" w:rsidR="001E42AE" w:rsidRPr="007009AE" w:rsidRDefault="001E42AE" w:rsidP="00BB04A6">
      <w:pPr>
        <w:rPr>
          <w:color w:val="auto"/>
        </w:rPr>
      </w:pPr>
    </w:p>
    <w:p w14:paraId="1EF38D59" w14:textId="7039F2A6" w:rsidR="00D561C8" w:rsidRPr="007009AE" w:rsidRDefault="00D561C8" w:rsidP="00D561C8">
      <w:pPr>
        <w:keepNext/>
        <w:spacing w:line="288" w:lineRule="auto"/>
        <w:jc w:val="right"/>
        <w:rPr>
          <w:rFonts w:ascii="Arial" w:eastAsia="MS Mincho" w:hAnsi="Arial" w:cs="Tahoma"/>
          <w:b/>
          <w:color w:val="auto"/>
          <w:sz w:val="22"/>
          <w:szCs w:val="22"/>
          <w:lang w:eastAsia="pl-PL"/>
        </w:rPr>
      </w:pPr>
      <w:r w:rsidRPr="007009AE">
        <w:rPr>
          <w:rFonts w:ascii="Arial" w:eastAsia="MS Mincho" w:hAnsi="Arial" w:cs="Tahoma"/>
          <w:b/>
          <w:color w:val="auto"/>
          <w:sz w:val="22"/>
          <w:szCs w:val="22"/>
          <w:lang w:eastAsia="pl-PL"/>
        </w:rPr>
        <w:t>Załącznik nr 9</w:t>
      </w:r>
    </w:p>
    <w:p w14:paraId="090F7D34" w14:textId="77777777" w:rsidR="00D561C8" w:rsidRPr="007009AE" w:rsidRDefault="00D561C8" w:rsidP="00D561C8">
      <w:pPr>
        <w:keepNext/>
        <w:spacing w:line="288" w:lineRule="auto"/>
        <w:jc w:val="right"/>
        <w:rPr>
          <w:rFonts w:ascii="Arial" w:eastAsia="MS Mincho" w:hAnsi="Arial" w:cs="Tahoma"/>
          <w:b/>
          <w:color w:val="auto"/>
          <w:sz w:val="22"/>
          <w:szCs w:val="22"/>
          <w:lang w:eastAsia="pl-PL"/>
        </w:rPr>
      </w:pPr>
    </w:p>
    <w:p w14:paraId="0BFD2B45" w14:textId="388344CF" w:rsidR="00D561C8" w:rsidRPr="007009AE" w:rsidRDefault="00D561C8" w:rsidP="00D561C8">
      <w:pPr>
        <w:keepNext/>
        <w:spacing w:line="288" w:lineRule="auto"/>
        <w:jc w:val="center"/>
        <w:rPr>
          <w:rFonts w:ascii="Arial" w:eastAsia="MS Mincho" w:hAnsi="Arial" w:cs="Arial"/>
          <w:b/>
          <w:color w:val="auto"/>
          <w:sz w:val="22"/>
          <w:szCs w:val="22"/>
          <w:lang w:eastAsia="pl-PL"/>
        </w:rPr>
      </w:pPr>
      <w:r w:rsidRPr="007009AE">
        <w:rPr>
          <w:rFonts w:ascii="Arial" w:eastAsia="MS Mincho" w:hAnsi="Arial" w:cs="Tahoma"/>
          <w:b/>
          <w:color w:val="auto"/>
          <w:sz w:val="22"/>
          <w:szCs w:val="22"/>
          <w:lang w:eastAsia="pl-PL"/>
        </w:rPr>
        <w:t xml:space="preserve">OPIS PRZEDMIOTU ZAMÓWIENIA, W TYM: </w:t>
      </w:r>
      <w:r w:rsidRPr="007009AE">
        <w:rPr>
          <w:rFonts w:ascii="Arial" w:eastAsia="Times New Roman" w:hAnsi="Arial" w:cs="Arial"/>
          <w:b/>
          <w:color w:val="auto"/>
          <w:sz w:val="22"/>
          <w:szCs w:val="22"/>
        </w:rPr>
        <w:t>DOKUMENTACJA PROJEKTOWA, SPECYFIKACJE TECHNICZNE WYKONANIA I ODBIORU ROBÓT BUDOWLANYCH ORAZ DODATKOWE OBOWIĄZKI I WYMAGANIA STAWIANE WYKONAWCY</w:t>
      </w:r>
    </w:p>
    <w:p w14:paraId="11591FCC" w14:textId="77777777" w:rsidR="000F58BB" w:rsidRPr="007009AE" w:rsidRDefault="000F58BB" w:rsidP="000F58BB">
      <w:pPr>
        <w:spacing w:line="288" w:lineRule="auto"/>
        <w:jc w:val="both"/>
        <w:rPr>
          <w:rFonts w:ascii="Arial" w:hAnsi="Arial"/>
          <w:b/>
          <w:color w:val="auto"/>
          <w:sz w:val="10"/>
          <w:szCs w:val="10"/>
          <w:lang w:eastAsia="pl-PL"/>
        </w:rPr>
      </w:pPr>
    </w:p>
    <w:p w14:paraId="232580A5" w14:textId="77777777" w:rsidR="00886948" w:rsidRPr="007009AE" w:rsidRDefault="00886948" w:rsidP="00886948">
      <w:pPr>
        <w:keepNext/>
        <w:jc w:val="both"/>
        <w:outlineLvl w:val="0"/>
        <w:rPr>
          <w:rFonts w:ascii="Arial" w:hAnsi="Arial"/>
          <w:b/>
          <w:color w:val="auto"/>
          <w:sz w:val="22"/>
          <w:lang w:eastAsia="pl-PL"/>
        </w:rPr>
      </w:pPr>
      <w:r w:rsidRPr="007009AE">
        <w:rPr>
          <w:rFonts w:ascii="Arial" w:hAnsi="Arial"/>
          <w:b/>
          <w:color w:val="auto"/>
          <w:sz w:val="22"/>
          <w:lang w:eastAsia="pl-PL"/>
        </w:rPr>
        <w:t>Dodatkowe obowiązki i wymagania stawiane Wykonawcy:</w:t>
      </w:r>
    </w:p>
    <w:p w14:paraId="70C501DF" w14:textId="77777777" w:rsidR="00886948" w:rsidRPr="007009AE"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7009AE">
        <w:rPr>
          <w:rFonts w:ascii="Arial" w:eastAsia="Times New Roman" w:hAnsi="Arial" w:cs="Arial"/>
          <w:b/>
          <w:bCs/>
          <w:color w:val="auto"/>
          <w:sz w:val="22"/>
          <w:szCs w:val="22"/>
          <w:lang w:eastAsia="pl-PL"/>
        </w:rPr>
        <w:t xml:space="preserve"> </w:t>
      </w:r>
    </w:p>
    <w:p w14:paraId="50E5B03C" w14:textId="77777777" w:rsidR="00886948" w:rsidRPr="007009AE" w:rsidRDefault="00886948" w:rsidP="00886948">
      <w:pPr>
        <w:keepNext/>
        <w:spacing w:line="288" w:lineRule="auto"/>
        <w:jc w:val="both"/>
        <w:outlineLvl w:val="0"/>
        <w:rPr>
          <w:rFonts w:ascii="Arial" w:hAnsi="Arial" w:cs="Arial"/>
          <w:b/>
          <w:color w:val="auto"/>
          <w:sz w:val="22"/>
          <w:szCs w:val="22"/>
          <w:lang w:eastAsia="pl-PL"/>
        </w:rPr>
      </w:pPr>
      <w:r w:rsidRPr="007009AE">
        <w:rPr>
          <w:rFonts w:ascii="Arial" w:hAnsi="Arial" w:cs="Arial"/>
          <w:b/>
          <w:color w:val="auto"/>
          <w:sz w:val="22"/>
          <w:szCs w:val="22"/>
          <w:lang w:eastAsia="pl-PL"/>
        </w:rPr>
        <w:t>1. Wymagania organizacyjne</w:t>
      </w:r>
    </w:p>
    <w:p w14:paraId="16A6E11D" w14:textId="77777777" w:rsidR="00886948" w:rsidRPr="007009AE" w:rsidRDefault="00886948" w:rsidP="00886948">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14:paraId="1B16DDEB" w14:textId="2702BE8A"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7009AE">
        <w:rPr>
          <w:rFonts w:ascii="Arial" w:eastAsia="Times New Roman" w:hAnsi="Arial" w:cs="Arial"/>
          <w:bCs/>
          <w:color w:val="auto"/>
          <w:sz w:val="22"/>
          <w:szCs w:val="22"/>
          <w:lang w:eastAsia="pl-PL"/>
        </w:rPr>
        <w:t>Realizacja poszczególnych prac składających się na przedmiot umowy winna następować zgodnie z harmonogramem</w:t>
      </w:r>
      <w:r w:rsidR="00562865" w:rsidRPr="007009AE">
        <w:rPr>
          <w:rFonts w:ascii="Arial" w:eastAsia="Times New Roman" w:hAnsi="Arial" w:cs="Arial"/>
          <w:bCs/>
          <w:color w:val="auto"/>
          <w:sz w:val="22"/>
          <w:szCs w:val="22"/>
          <w:lang w:eastAsia="pl-PL"/>
        </w:rPr>
        <w:t xml:space="preserve"> robót</w:t>
      </w:r>
      <w:r w:rsidRPr="007009AE">
        <w:rPr>
          <w:rFonts w:ascii="Arial" w:eastAsia="Times New Roman" w:hAnsi="Arial" w:cs="Arial"/>
          <w:bCs/>
          <w:color w:val="auto"/>
          <w:sz w:val="22"/>
          <w:szCs w:val="22"/>
          <w:lang w:eastAsia="pl-PL"/>
        </w:rPr>
        <w:t xml:space="preserve">, który Wykonawca jest zobowiązany przedstawić Zamawiającemu </w:t>
      </w:r>
      <w:r w:rsidRPr="004657E2">
        <w:rPr>
          <w:rFonts w:ascii="Arial" w:eastAsia="Times New Roman" w:hAnsi="Arial" w:cs="Arial"/>
          <w:color w:val="auto"/>
          <w:sz w:val="22"/>
          <w:szCs w:val="22"/>
          <w:lang w:eastAsia="pl-PL"/>
        </w:rPr>
        <w:t>najpóźniej do</w:t>
      </w:r>
      <w:r w:rsidR="005E0D50" w:rsidRPr="004657E2">
        <w:rPr>
          <w:rFonts w:ascii="Arial" w:eastAsia="Times New Roman" w:hAnsi="Arial" w:cs="Arial"/>
          <w:color w:val="auto"/>
          <w:sz w:val="22"/>
          <w:szCs w:val="22"/>
          <w:lang w:eastAsia="pl-PL"/>
        </w:rPr>
        <w:t xml:space="preserve"> końca 7 dnia od daty zawarcia U</w:t>
      </w:r>
      <w:r w:rsidRPr="004657E2">
        <w:rPr>
          <w:rFonts w:ascii="Arial" w:eastAsia="Times New Roman" w:hAnsi="Arial" w:cs="Arial"/>
          <w:color w:val="auto"/>
          <w:sz w:val="22"/>
          <w:szCs w:val="22"/>
          <w:lang w:eastAsia="pl-PL"/>
        </w:rPr>
        <w:t xml:space="preserve">mowy. </w:t>
      </w:r>
      <w:r w:rsidRPr="007009AE">
        <w:rPr>
          <w:rFonts w:ascii="Arial" w:eastAsia="Times New Roman" w:hAnsi="Arial" w:cs="Arial"/>
          <w:color w:val="auto"/>
          <w:sz w:val="22"/>
          <w:szCs w:val="22"/>
          <w:lang w:eastAsia="pl-PL"/>
        </w:rPr>
        <w:t>Przedłożony przez Wy</w:t>
      </w:r>
      <w:r w:rsidRPr="007009AE">
        <w:rPr>
          <w:rFonts w:ascii="Arial" w:eastAsia="Times New Roman" w:hAnsi="Arial" w:cs="Arial"/>
          <w:bCs/>
          <w:color w:val="auto"/>
          <w:sz w:val="22"/>
          <w:szCs w:val="22"/>
          <w:lang w:eastAsia="pl-PL"/>
        </w:rPr>
        <w:t>konawcę harmonogram musi być zaakceptowany przez Nadzór Inwestorski.</w:t>
      </w:r>
      <w:r w:rsidRPr="007009AE">
        <w:rPr>
          <w:rFonts w:ascii="Arial" w:eastAsia="Times New Roman" w:hAnsi="Arial" w:cs="Arial"/>
          <w:b/>
          <w:bCs/>
          <w:color w:val="auto"/>
          <w:sz w:val="22"/>
          <w:szCs w:val="22"/>
          <w:lang w:eastAsia="pl-PL"/>
        </w:rPr>
        <w:t xml:space="preserve"> </w:t>
      </w:r>
    </w:p>
    <w:p w14:paraId="574C45AE" w14:textId="5D09BA4F"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W harmonogramie</w:t>
      </w:r>
      <w:r w:rsidR="00D8739A" w:rsidRPr="007009AE">
        <w:rPr>
          <w:rFonts w:ascii="Arial" w:eastAsia="Times New Roman" w:hAnsi="Arial" w:cs="Arial"/>
          <w:bCs/>
          <w:color w:val="auto"/>
          <w:sz w:val="22"/>
          <w:szCs w:val="22"/>
          <w:lang w:eastAsia="pl-PL"/>
        </w:rPr>
        <w:t xml:space="preserve"> robót </w:t>
      </w:r>
      <w:r w:rsidRPr="007009AE">
        <w:rPr>
          <w:rFonts w:ascii="Arial" w:eastAsia="Times New Roman" w:hAnsi="Arial" w:cs="Arial"/>
          <w:bCs/>
          <w:color w:val="auto"/>
          <w:sz w:val="22"/>
          <w:szCs w:val="22"/>
          <w:lang w:eastAsia="pl-PL"/>
        </w:rPr>
        <w:t xml:space="preserve">Wykonawca zobowiązany jest uwzględnić wszystkie wytyczne Zamawiającego. Wykonawca zobowiązany jest sporządzić harmonogram </w:t>
      </w:r>
      <w:r w:rsidR="009A3301" w:rsidRPr="007009AE">
        <w:rPr>
          <w:rFonts w:ascii="Arial" w:eastAsia="Times New Roman" w:hAnsi="Arial" w:cs="Arial"/>
          <w:bCs/>
          <w:color w:val="auto"/>
          <w:sz w:val="22"/>
          <w:szCs w:val="22"/>
          <w:lang w:eastAsia="pl-PL"/>
        </w:rPr>
        <w:br/>
      </w:r>
      <w:r w:rsidRPr="007009AE">
        <w:rPr>
          <w:rFonts w:ascii="Arial" w:eastAsia="Times New Roman" w:hAnsi="Arial" w:cs="Arial"/>
          <w:bCs/>
          <w:color w:val="auto"/>
          <w:sz w:val="22"/>
          <w:szCs w:val="22"/>
          <w:lang w:eastAsia="pl-PL"/>
        </w:rPr>
        <w:t>z podziałem na wszystkie miesiące realizacji z uwzględnieniem</w:t>
      </w:r>
      <w:r w:rsidR="00876AED" w:rsidRPr="007009AE">
        <w:rPr>
          <w:rFonts w:ascii="Arial" w:eastAsia="Times New Roman" w:hAnsi="Arial" w:cs="Arial"/>
          <w:bCs/>
          <w:color w:val="auto"/>
          <w:sz w:val="22"/>
          <w:szCs w:val="22"/>
          <w:lang w:eastAsia="pl-PL"/>
        </w:rPr>
        <w:t xml:space="preserve"> terminów wyszczególnionych w S</w:t>
      </w:r>
      <w:r w:rsidR="009A5FBD" w:rsidRPr="007009AE">
        <w:rPr>
          <w:rFonts w:ascii="Arial" w:eastAsia="Times New Roman" w:hAnsi="Arial" w:cs="Arial"/>
          <w:bCs/>
          <w:color w:val="auto"/>
          <w:sz w:val="22"/>
          <w:szCs w:val="22"/>
          <w:lang w:eastAsia="pl-PL"/>
        </w:rPr>
        <w:t>WZ i U</w:t>
      </w:r>
      <w:r w:rsidRPr="007009AE">
        <w:rPr>
          <w:rFonts w:ascii="Arial" w:eastAsia="Times New Roman" w:hAnsi="Arial" w:cs="Arial"/>
          <w:bCs/>
          <w:color w:val="auto"/>
          <w:sz w:val="22"/>
          <w:szCs w:val="22"/>
          <w:lang w:eastAsia="pl-PL"/>
        </w:rPr>
        <w:t>mowie. Ewentualne błędy lub nieścisłości wskazane przez Nadzór Inwestorski lub Zamawiającego w przekazanym harmonogramie</w:t>
      </w:r>
      <w:r w:rsidR="005363BC" w:rsidRPr="007009AE">
        <w:rPr>
          <w:rFonts w:ascii="Arial" w:eastAsia="Times New Roman" w:hAnsi="Arial" w:cs="Arial"/>
          <w:bCs/>
          <w:color w:val="auto"/>
          <w:sz w:val="22"/>
          <w:szCs w:val="22"/>
          <w:lang w:eastAsia="pl-PL"/>
        </w:rPr>
        <w:t xml:space="preserve"> robót</w:t>
      </w:r>
      <w:r w:rsidRPr="007009AE">
        <w:rPr>
          <w:rFonts w:ascii="Arial" w:eastAsia="Times New Roman" w:hAnsi="Arial" w:cs="Arial"/>
          <w:bCs/>
          <w:color w:val="auto"/>
          <w:sz w:val="22"/>
          <w:szCs w:val="22"/>
          <w:lang w:eastAsia="pl-PL"/>
        </w:rPr>
        <w:t xml:space="preserve">, Wykonawca zobowiązany jest poprawić </w:t>
      </w:r>
      <w:r w:rsidRPr="00033145">
        <w:rPr>
          <w:rFonts w:ascii="Arial" w:eastAsia="Times New Roman" w:hAnsi="Arial" w:cs="Arial"/>
          <w:bCs/>
          <w:color w:val="auto"/>
          <w:sz w:val="22"/>
          <w:szCs w:val="22"/>
          <w:lang w:eastAsia="pl-PL"/>
        </w:rPr>
        <w:t>w terminie 3 dni od daty powiadomienia przez</w:t>
      </w:r>
      <w:r w:rsidRPr="00B57C76">
        <w:rPr>
          <w:rFonts w:ascii="Arial" w:eastAsia="Times New Roman" w:hAnsi="Arial" w:cs="Arial"/>
          <w:bCs/>
          <w:color w:val="FF0000"/>
          <w:sz w:val="22"/>
          <w:szCs w:val="22"/>
          <w:lang w:eastAsia="pl-PL"/>
        </w:rPr>
        <w:t xml:space="preserve"> </w:t>
      </w:r>
      <w:r w:rsidRPr="007009AE">
        <w:rPr>
          <w:rFonts w:ascii="Arial" w:eastAsia="Times New Roman" w:hAnsi="Arial" w:cs="Arial"/>
          <w:bCs/>
          <w:color w:val="auto"/>
          <w:sz w:val="22"/>
          <w:szCs w:val="22"/>
          <w:lang w:eastAsia="pl-PL"/>
        </w:rPr>
        <w:t>Nadzór Inwestorski lub Zamawiającego. Harmonogram winien uwzględniać wykonanie wszystkich robót objętych przedmiotem zamówienia.</w:t>
      </w:r>
    </w:p>
    <w:p w14:paraId="2419FEBA" w14:textId="2CDD89C3"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 xml:space="preserve">Wykonawca, </w:t>
      </w:r>
      <w:r w:rsidR="00F41CAC" w:rsidRPr="007009AE">
        <w:rPr>
          <w:rFonts w:ascii="Arial" w:eastAsia="Times New Roman" w:hAnsi="Arial" w:cs="Arial"/>
          <w:b/>
          <w:color w:val="auto"/>
          <w:sz w:val="22"/>
          <w:szCs w:val="22"/>
          <w:lang w:eastAsia="pl-PL"/>
        </w:rPr>
        <w:t>w terminie 7 dni</w:t>
      </w:r>
      <w:r w:rsidRPr="007009AE">
        <w:rPr>
          <w:rFonts w:ascii="Arial" w:eastAsia="Times New Roman" w:hAnsi="Arial" w:cs="Arial"/>
          <w:b/>
          <w:color w:val="auto"/>
          <w:sz w:val="22"/>
          <w:szCs w:val="22"/>
          <w:lang w:eastAsia="pl-PL"/>
        </w:rPr>
        <w:t xml:space="preserve"> od da</w:t>
      </w:r>
      <w:r w:rsidR="005E0D50" w:rsidRPr="007009AE">
        <w:rPr>
          <w:rFonts w:ascii="Arial" w:eastAsia="Times New Roman" w:hAnsi="Arial" w:cs="Arial"/>
          <w:b/>
          <w:color w:val="auto"/>
          <w:sz w:val="22"/>
          <w:szCs w:val="22"/>
          <w:lang w:eastAsia="pl-PL"/>
        </w:rPr>
        <w:t>ty zawarcia U</w:t>
      </w:r>
      <w:r w:rsidRPr="007009AE">
        <w:rPr>
          <w:rFonts w:ascii="Arial" w:eastAsia="Times New Roman" w:hAnsi="Arial" w:cs="Arial"/>
          <w:b/>
          <w:color w:val="auto"/>
          <w:sz w:val="22"/>
          <w:szCs w:val="22"/>
          <w:lang w:eastAsia="pl-PL"/>
        </w:rPr>
        <w:t>mowy</w:t>
      </w:r>
      <w:r w:rsidRPr="007009AE">
        <w:rPr>
          <w:rFonts w:ascii="Arial" w:eastAsia="Times New Roman" w:hAnsi="Arial" w:cs="Arial"/>
          <w:bCs/>
          <w:color w:val="auto"/>
          <w:sz w:val="22"/>
          <w:szCs w:val="22"/>
          <w:lang w:eastAsia="pl-PL"/>
        </w:rPr>
        <w:t xml:space="preserve">, przedłoży uzgodniony </w:t>
      </w:r>
      <w:r w:rsidR="009A5FBD" w:rsidRPr="007009AE">
        <w:rPr>
          <w:rFonts w:ascii="Arial" w:eastAsia="Times New Roman" w:hAnsi="Arial" w:cs="Arial"/>
          <w:bCs/>
          <w:color w:val="auto"/>
          <w:sz w:val="22"/>
          <w:szCs w:val="22"/>
          <w:lang w:eastAsia="pl-PL"/>
        </w:rPr>
        <w:br/>
      </w:r>
      <w:r w:rsidRPr="007009AE">
        <w:rPr>
          <w:rFonts w:ascii="Arial" w:eastAsia="Times New Roman" w:hAnsi="Arial" w:cs="Arial"/>
          <w:bCs/>
          <w:color w:val="auto"/>
          <w:sz w:val="22"/>
          <w:szCs w:val="22"/>
          <w:lang w:eastAsia="pl-PL"/>
        </w:rPr>
        <w:t>z</w:t>
      </w:r>
      <w:r w:rsidR="00EA2D94">
        <w:rPr>
          <w:rFonts w:ascii="Arial" w:eastAsia="Times New Roman" w:hAnsi="Arial" w:cs="Arial"/>
          <w:bCs/>
          <w:color w:val="auto"/>
          <w:sz w:val="22"/>
          <w:szCs w:val="22"/>
          <w:lang w:eastAsia="pl-PL"/>
        </w:rPr>
        <w:t xml:space="preserve"> </w:t>
      </w:r>
      <w:r w:rsidRPr="007009AE">
        <w:rPr>
          <w:rFonts w:ascii="Arial" w:eastAsia="Times New Roman" w:hAnsi="Arial" w:cs="Arial"/>
          <w:bCs/>
          <w:color w:val="auto"/>
          <w:sz w:val="22"/>
          <w:szCs w:val="22"/>
          <w:lang w:eastAsia="pl-PL"/>
        </w:rPr>
        <w:t>Nadzorem Inwestorskim kosztorys szczegółowy uzupełniony o zestawienie cen jednostkowych, który będzie zawierał wszystkie elementy robót przewidziane do rozliczenia, a także uzupełnioną Tabelę Elementów Rozliczeniowych (zgodnie z pkt 3 niniejszego załącznika TABELA ELEMENTÓW ROZL</w:t>
      </w:r>
      <w:r w:rsidR="004657E2">
        <w:rPr>
          <w:rFonts w:ascii="Arial" w:eastAsia="Times New Roman" w:hAnsi="Arial" w:cs="Arial"/>
          <w:bCs/>
          <w:color w:val="auto"/>
          <w:sz w:val="22"/>
          <w:szCs w:val="22"/>
          <w:lang w:eastAsia="pl-PL"/>
        </w:rPr>
        <w:t>I</w:t>
      </w:r>
      <w:r w:rsidRPr="007009AE">
        <w:rPr>
          <w:rFonts w:ascii="Arial" w:eastAsia="Times New Roman" w:hAnsi="Arial" w:cs="Arial"/>
          <w:bCs/>
          <w:color w:val="auto"/>
          <w:sz w:val="22"/>
          <w:szCs w:val="22"/>
          <w:lang w:eastAsia="pl-PL"/>
        </w:rPr>
        <w:t>CZENIOWYCH). Szczegółowy zakres i formę kosztorysu oraz zestaw</w:t>
      </w:r>
      <w:r w:rsidR="00AA4C9E" w:rsidRPr="007009AE">
        <w:rPr>
          <w:rFonts w:ascii="Arial" w:eastAsia="Times New Roman" w:hAnsi="Arial" w:cs="Arial"/>
          <w:bCs/>
          <w:color w:val="auto"/>
          <w:sz w:val="22"/>
          <w:szCs w:val="22"/>
          <w:lang w:eastAsia="pl-PL"/>
        </w:rPr>
        <w:t xml:space="preserve">ienia cen, materiałów, sprzętu </w:t>
      </w:r>
      <w:r w:rsidR="00033145">
        <w:rPr>
          <w:rFonts w:ascii="Arial" w:eastAsia="Times New Roman" w:hAnsi="Arial" w:cs="Arial"/>
          <w:bCs/>
          <w:color w:val="auto"/>
          <w:sz w:val="22"/>
          <w:szCs w:val="22"/>
          <w:lang w:eastAsia="pl-PL"/>
        </w:rPr>
        <w:br/>
      </w:r>
      <w:r w:rsidRPr="007009AE">
        <w:rPr>
          <w:rFonts w:ascii="Arial" w:eastAsia="Times New Roman" w:hAnsi="Arial" w:cs="Arial"/>
          <w:bCs/>
          <w:color w:val="auto"/>
          <w:sz w:val="22"/>
          <w:szCs w:val="22"/>
          <w:lang w:eastAsia="pl-PL"/>
        </w:rPr>
        <w:t>i robocizny należy uzgodnić z Nadzorem Inwestorskim</w:t>
      </w:r>
      <w:r w:rsidR="00D561C8" w:rsidRPr="007009AE">
        <w:rPr>
          <w:rFonts w:ascii="Arial" w:eastAsia="Times New Roman" w:hAnsi="Arial" w:cs="Arial"/>
          <w:bCs/>
          <w:color w:val="auto"/>
          <w:sz w:val="22"/>
          <w:szCs w:val="22"/>
          <w:lang w:eastAsia="pl-PL"/>
        </w:rPr>
        <w:t xml:space="preserve"> </w:t>
      </w:r>
      <w:r w:rsidRPr="007009AE">
        <w:rPr>
          <w:rFonts w:ascii="Arial" w:eastAsia="Times New Roman" w:hAnsi="Arial" w:cs="Arial"/>
          <w:bCs/>
          <w:color w:val="auto"/>
          <w:sz w:val="22"/>
          <w:szCs w:val="22"/>
          <w:lang w:eastAsia="pl-PL"/>
        </w:rPr>
        <w:t xml:space="preserve">i Zamawiającym. </w:t>
      </w:r>
    </w:p>
    <w:p w14:paraId="144DE93C" w14:textId="1352D1E6"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bCs/>
          <w:color w:val="auto"/>
          <w:sz w:val="22"/>
          <w:szCs w:val="22"/>
          <w:lang w:eastAsia="pl-PL"/>
        </w:rPr>
        <w:t xml:space="preserve">Przekazanie Wykonawcy przez Zamawiającego terenu budowy odbędzie się </w:t>
      </w:r>
      <w:r w:rsidRPr="007009AE">
        <w:rPr>
          <w:rFonts w:ascii="Arial" w:eastAsia="Times New Roman" w:hAnsi="Arial" w:cs="Arial"/>
          <w:bCs/>
          <w:color w:val="auto"/>
          <w:sz w:val="22"/>
          <w:szCs w:val="22"/>
          <w:lang w:eastAsia="pl-PL"/>
        </w:rPr>
        <w:br/>
        <w:t>w wyznaczon</w:t>
      </w:r>
      <w:r w:rsidR="00F41CAC" w:rsidRPr="007009AE">
        <w:rPr>
          <w:rFonts w:ascii="Arial" w:eastAsia="Times New Roman" w:hAnsi="Arial" w:cs="Arial"/>
          <w:bCs/>
          <w:color w:val="auto"/>
          <w:sz w:val="22"/>
          <w:szCs w:val="22"/>
          <w:lang w:eastAsia="pl-PL"/>
        </w:rPr>
        <w:t>ym przez Zamawiającego terminie</w:t>
      </w:r>
      <w:r w:rsidRPr="007009AE">
        <w:rPr>
          <w:rFonts w:ascii="Arial" w:eastAsia="Times New Roman" w:hAnsi="Arial" w:cs="Arial"/>
          <w:bCs/>
          <w:color w:val="auto"/>
          <w:sz w:val="22"/>
          <w:szCs w:val="22"/>
          <w:lang w:eastAsia="pl-PL"/>
        </w:rPr>
        <w:t xml:space="preserve"> </w:t>
      </w:r>
      <w:r w:rsidR="009A3301" w:rsidRPr="007009AE">
        <w:rPr>
          <w:rFonts w:ascii="Arial" w:eastAsia="Times New Roman" w:hAnsi="Arial" w:cs="Arial"/>
          <w:b/>
          <w:bCs/>
          <w:color w:val="auto"/>
          <w:sz w:val="22"/>
          <w:szCs w:val="22"/>
          <w:lang w:eastAsia="pl-PL"/>
        </w:rPr>
        <w:t xml:space="preserve">do </w:t>
      </w:r>
      <w:r w:rsidRPr="007009AE">
        <w:rPr>
          <w:rFonts w:ascii="Arial" w:eastAsia="Times New Roman" w:hAnsi="Arial" w:cs="Arial"/>
          <w:b/>
          <w:bCs/>
          <w:color w:val="auto"/>
          <w:sz w:val="22"/>
          <w:szCs w:val="22"/>
          <w:lang w:eastAsia="pl-PL"/>
        </w:rPr>
        <w:t xml:space="preserve"> </w:t>
      </w:r>
      <w:r w:rsidR="00C01083" w:rsidRPr="007009AE">
        <w:rPr>
          <w:rFonts w:ascii="Arial" w:eastAsia="Times New Roman" w:hAnsi="Arial" w:cs="Arial"/>
          <w:b/>
          <w:bCs/>
          <w:color w:val="auto"/>
          <w:sz w:val="22"/>
          <w:szCs w:val="22"/>
          <w:lang w:eastAsia="pl-PL"/>
        </w:rPr>
        <w:t>14</w:t>
      </w:r>
      <w:r w:rsidR="005E0D50" w:rsidRPr="007009AE">
        <w:rPr>
          <w:rFonts w:ascii="Arial" w:eastAsia="Times New Roman" w:hAnsi="Arial" w:cs="Arial"/>
          <w:b/>
          <w:bCs/>
          <w:color w:val="auto"/>
          <w:sz w:val="22"/>
          <w:szCs w:val="22"/>
          <w:lang w:eastAsia="pl-PL"/>
        </w:rPr>
        <w:t xml:space="preserve"> dni od dnia podpisania U</w:t>
      </w:r>
      <w:r w:rsidRPr="007009AE">
        <w:rPr>
          <w:rFonts w:ascii="Arial" w:eastAsia="Times New Roman" w:hAnsi="Arial" w:cs="Arial"/>
          <w:b/>
          <w:bCs/>
          <w:color w:val="auto"/>
          <w:sz w:val="22"/>
          <w:szCs w:val="22"/>
          <w:lang w:eastAsia="pl-PL"/>
        </w:rPr>
        <w:t>mowy</w:t>
      </w:r>
      <w:r w:rsidRPr="007009AE">
        <w:rPr>
          <w:rFonts w:ascii="Arial" w:eastAsia="Times New Roman" w:hAnsi="Arial" w:cs="Arial"/>
          <w:color w:val="auto"/>
          <w:sz w:val="22"/>
          <w:szCs w:val="22"/>
          <w:lang w:eastAsia="pl-PL"/>
        </w:rPr>
        <w:t xml:space="preserve">. Przekazanie terenu budowy obejmującego teren określony dokumentacją projektową nastąpi na podstawie protokołu zdawczo-odbiorczego. </w:t>
      </w:r>
    </w:p>
    <w:p w14:paraId="0BF9571A" w14:textId="6121A61F"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b/>
          <w:color w:val="auto"/>
          <w:sz w:val="22"/>
          <w:szCs w:val="22"/>
          <w:lang w:eastAsia="pl-PL"/>
        </w:rPr>
      </w:pPr>
      <w:r w:rsidRPr="007009AE">
        <w:rPr>
          <w:rFonts w:ascii="Arial" w:eastAsia="Times New Roman" w:hAnsi="Arial" w:cs="Arial"/>
          <w:color w:val="auto"/>
          <w:sz w:val="22"/>
          <w:szCs w:val="22"/>
          <w:lang w:eastAsia="pl-PL"/>
        </w:rPr>
        <w:t>W</w:t>
      </w:r>
      <w:r w:rsidR="000B0144" w:rsidRPr="007009AE">
        <w:rPr>
          <w:rFonts w:ascii="Arial" w:eastAsia="Times New Roman" w:hAnsi="Arial" w:cs="Arial"/>
          <w:color w:val="auto"/>
          <w:sz w:val="22"/>
          <w:szCs w:val="22"/>
          <w:lang w:eastAsia="pl-PL"/>
        </w:rPr>
        <w:t>ykonawca rozpocznie r</w:t>
      </w:r>
      <w:r w:rsidRPr="007009AE">
        <w:rPr>
          <w:rFonts w:ascii="Arial" w:eastAsia="Times New Roman" w:hAnsi="Arial" w:cs="Arial"/>
          <w:color w:val="auto"/>
          <w:sz w:val="22"/>
          <w:szCs w:val="22"/>
          <w:lang w:eastAsia="pl-PL"/>
        </w:rPr>
        <w:t xml:space="preserve">oboty </w:t>
      </w:r>
      <w:r w:rsidRPr="007009AE">
        <w:rPr>
          <w:rFonts w:ascii="Arial" w:eastAsia="Times New Roman" w:hAnsi="Arial" w:cs="Arial"/>
          <w:b/>
          <w:color w:val="auto"/>
          <w:sz w:val="22"/>
          <w:szCs w:val="22"/>
          <w:lang w:eastAsia="pl-PL"/>
        </w:rPr>
        <w:t>nie później niż 7 dni od dnia protokolarnego przejęcia terenu budowy.</w:t>
      </w:r>
    </w:p>
    <w:p w14:paraId="778F2BAD" w14:textId="5950C995"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użytkowników nieruchomości przyległych do terenu budowy, służb ratowniczych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miejskich, komunikacji </w:t>
      </w:r>
      <w:r w:rsidR="00A403EE" w:rsidRPr="007009AE">
        <w:rPr>
          <w:rFonts w:ascii="Arial" w:eastAsia="Times New Roman" w:hAnsi="Arial" w:cs="Arial"/>
          <w:color w:val="auto"/>
          <w:sz w:val="22"/>
          <w:szCs w:val="22"/>
          <w:lang w:eastAsia="pl-PL"/>
        </w:rPr>
        <w:t>zbi</w:t>
      </w:r>
      <w:r w:rsidR="00033145">
        <w:rPr>
          <w:rFonts w:ascii="Arial" w:eastAsia="Times New Roman" w:hAnsi="Arial" w:cs="Arial"/>
          <w:color w:val="auto"/>
          <w:sz w:val="22"/>
          <w:szCs w:val="22"/>
          <w:lang w:eastAsia="pl-PL"/>
        </w:rPr>
        <w:t>o</w:t>
      </w:r>
      <w:r w:rsidR="00A403EE" w:rsidRPr="007009AE">
        <w:rPr>
          <w:rFonts w:ascii="Arial" w:eastAsia="Times New Roman" w:hAnsi="Arial" w:cs="Arial"/>
          <w:color w:val="auto"/>
          <w:sz w:val="22"/>
          <w:szCs w:val="22"/>
          <w:lang w:eastAsia="pl-PL"/>
        </w:rPr>
        <w:t>rowej</w:t>
      </w:r>
      <w:r w:rsidRPr="007009AE">
        <w:rPr>
          <w:rFonts w:ascii="Arial" w:eastAsia="Times New Roman" w:hAnsi="Arial" w:cs="Arial"/>
          <w:color w:val="auto"/>
          <w:sz w:val="22"/>
          <w:szCs w:val="22"/>
          <w:lang w:eastAsia="pl-PL"/>
        </w:rPr>
        <w:t xml:space="preserve">, zaopatrzenia i dostaw dla prowadzących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bezpośrednim sąsiedztwie placu budowy działalności gospodarczych</w:t>
      </w:r>
      <w:r w:rsidR="00D86ED1" w:rsidRPr="007009AE">
        <w:rPr>
          <w:rFonts w:ascii="Arial" w:eastAsia="Times New Roman" w:hAnsi="Arial" w:cs="Arial"/>
          <w:color w:val="auto"/>
          <w:sz w:val="22"/>
          <w:szCs w:val="22"/>
          <w:lang w:eastAsia="pl-PL"/>
        </w:rPr>
        <w:t xml:space="preserve"> (w tym również </w:t>
      </w:r>
      <w:r w:rsidR="00D86ED1" w:rsidRPr="007009AE">
        <w:rPr>
          <w:rFonts w:ascii="Arial" w:eastAsia="Times New Roman" w:hAnsi="Arial" w:cs="Arial"/>
          <w:color w:val="auto"/>
          <w:sz w:val="22"/>
          <w:szCs w:val="22"/>
          <w:lang w:eastAsia="pl-PL"/>
        </w:rPr>
        <w:lastRenderedPageBreak/>
        <w:t xml:space="preserve">zapewnić </w:t>
      </w:r>
      <w:r w:rsidR="00A403EE" w:rsidRPr="007009AE">
        <w:rPr>
          <w:rFonts w:ascii="Arial" w:eastAsia="Times New Roman" w:hAnsi="Arial" w:cs="Arial"/>
          <w:color w:val="auto"/>
          <w:sz w:val="22"/>
          <w:szCs w:val="22"/>
          <w:lang w:eastAsia="pl-PL"/>
        </w:rPr>
        <w:t xml:space="preserve">bezpośredni bądź alternatywny </w:t>
      </w:r>
      <w:r w:rsidR="00D86ED1" w:rsidRPr="007009AE">
        <w:rPr>
          <w:rFonts w:ascii="Arial" w:eastAsia="Times New Roman" w:hAnsi="Arial" w:cs="Arial"/>
          <w:color w:val="auto"/>
          <w:sz w:val="22"/>
          <w:szCs w:val="22"/>
          <w:lang w:eastAsia="pl-PL"/>
        </w:rPr>
        <w:t xml:space="preserve">dojazd do </w:t>
      </w:r>
      <w:r w:rsidR="00A403EE" w:rsidRPr="007009AE">
        <w:rPr>
          <w:rFonts w:ascii="Arial" w:eastAsia="Times New Roman" w:hAnsi="Arial" w:cs="Arial"/>
          <w:color w:val="auto"/>
          <w:sz w:val="22"/>
          <w:szCs w:val="22"/>
          <w:lang w:eastAsia="pl-PL"/>
        </w:rPr>
        <w:t xml:space="preserve">parkingu </w:t>
      </w:r>
      <w:r w:rsidR="00D86ED1" w:rsidRPr="007009AE">
        <w:rPr>
          <w:rFonts w:ascii="Arial" w:eastAsia="Times New Roman" w:hAnsi="Arial" w:cs="Arial"/>
          <w:color w:val="auto"/>
          <w:sz w:val="22"/>
          <w:szCs w:val="22"/>
          <w:lang w:eastAsia="pl-PL"/>
        </w:rPr>
        <w:t>Powiatowego Centrum Sportu w Tczewie – całodobowo 7 dni w tygodniu, również autokarom)</w:t>
      </w:r>
      <w:r w:rsidRPr="007009AE">
        <w:rPr>
          <w:rFonts w:ascii="Arial" w:eastAsia="Times New Roman" w:hAnsi="Arial" w:cs="Arial"/>
          <w:color w:val="auto"/>
          <w:sz w:val="22"/>
          <w:szCs w:val="22"/>
          <w:lang w:eastAsia="pl-PL"/>
        </w:rPr>
        <w:t xml:space="preserve">, przez cały okres prowadzenia robót budowlanych. </w:t>
      </w:r>
      <w:r w:rsidRPr="007009AE">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14:paraId="2C41C4C4" w14:textId="349F7642" w:rsidR="00E37216" w:rsidRPr="007009AE" w:rsidRDefault="00E37216"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Zaakceptowany przez Zamawiającego projekt czasowej organizacji ruchu, Wykonawca niezwłocznie uzgodni z Wydziałem Komunikacji i Transportu Starostwa Powiatowego w Tczewie </w:t>
      </w:r>
      <w:r w:rsidR="0077483D"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jako zarządzającym ruchem na drogach powiatowych</w:t>
      </w:r>
      <w:r w:rsidR="00D86ED1"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gminnych</w:t>
      </w:r>
      <w:r w:rsidR="0077483D"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w:t>
      </w:r>
      <w:r w:rsidR="0077483D" w:rsidRPr="007009AE">
        <w:rPr>
          <w:rFonts w:ascii="Arial" w:eastAsia="Times New Roman" w:hAnsi="Arial" w:cs="Arial"/>
          <w:color w:val="auto"/>
          <w:sz w:val="22"/>
          <w:szCs w:val="22"/>
          <w:lang w:eastAsia="pl-PL"/>
        </w:rPr>
        <w:t>oraz M</w:t>
      </w:r>
      <w:r w:rsidRPr="007009AE">
        <w:rPr>
          <w:rFonts w:ascii="Arial" w:eastAsia="Times New Roman" w:hAnsi="Arial" w:cs="Arial"/>
          <w:color w:val="auto"/>
          <w:sz w:val="22"/>
          <w:szCs w:val="22"/>
          <w:lang w:eastAsia="pl-PL"/>
        </w:rPr>
        <w:t>arsza</w:t>
      </w:r>
      <w:r w:rsidR="000B0144" w:rsidRPr="007009AE">
        <w:rPr>
          <w:rFonts w:ascii="Arial" w:eastAsia="Times New Roman" w:hAnsi="Arial" w:cs="Arial"/>
          <w:color w:val="auto"/>
          <w:sz w:val="22"/>
          <w:szCs w:val="22"/>
          <w:lang w:eastAsia="pl-PL"/>
        </w:rPr>
        <w:t>łkiem Województwa Pomorskiego (</w:t>
      </w:r>
      <w:r w:rsidRPr="007009AE">
        <w:rPr>
          <w:rFonts w:ascii="Arial" w:eastAsia="Times New Roman" w:hAnsi="Arial" w:cs="Arial"/>
          <w:color w:val="auto"/>
          <w:sz w:val="22"/>
          <w:szCs w:val="22"/>
          <w:lang w:eastAsia="pl-PL"/>
        </w:rPr>
        <w:t xml:space="preserve">jako zarządzającym ruchem na drogach </w:t>
      </w:r>
      <w:r w:rsidR="00D86ED1" w:rsidRPr="007009AE">
        <w:rPr>
          <w:rFonts w:ascii="Arial" w:eastAsia="Times New Roman" w:hAnsi="Arial" w:cs="Arial"/>
          <w:color w:val="auto"/>
          <w:sz w:val="22"/>
          <w:szCs w:val="22"/>
          <w:lang w:eastAsia="pl-PL"/>
        </w:rPr>
        <w:t>krajowych i wojewódzkich</w:t>
      </w:r>
      <w:r w:rsidRPr="007009AE">
        <w:rPr>
          <w:rFonts w:ascii="Arial" w:eastAsia="Times New Roman" w:hAnsi="Arial" w:cs="Arial"/>
          <w:color w:val="auto"/>
          <w:sz w:val="22"/>
          <w:szCs w:val="22"/>
          <w:lang w:eastAsia="pl-PL"/>
        </w:rPr>
        <w:t>)</w:t>
      </w:r>
      <w:r w:rsidR="0077483D"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O fakcie i terminie wprowadzenia uzgodnionego projektu tymczasowej organizacji ruchu Wykonawca pisemnie powiadomi zarządcę ruchu drogowego, Komendę Powiatową Policji w Tczewie, służby ratownictwa medycznego, Powiatową Komendę Państwowej Straży Pożarnej, LTZ i inne instytucje wskazane </w:t>
      </w:r>
      <w:r w:rsidR="00AD327D">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otrzymanych uzgodnieniach.</w:t>
      </w:r>
    </w:p>
    <w:p w14:paraId="656C0D32" w14:textId="5A46486C"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Do obowiązków Wykonawcy należy zapewnienie i bieżące utrzymanie bezpiecznych dojazdów i dojść do posesji przyległych do terenu b</w:t>
      </w:r>
      <w:r w:rsidR="009A5FBD" w:rsidRPr="007009AE">
        <w:rPr>
          <w:rFonts w:ascii="Arial" w:eastAsia="Times New Roman" w:hAnsi="Arial" w:cs="Arial"/>
          <w:color w:val="auto"/>
          <w:sz w:val="22"/>
          <w:szCs w:val="22"/>
          <w:lang w:eastAsia="pl-PL"/>
        </w:rPr>
        <w:t>udowy przez cały okres trwania U</w:t>
      </w:r>
      <w:r w:rsidRPr="007009AE">
        <w:rPr>
          <w:rFonts w:ascii="Arial" w:eastAsia="Times New Roman" w:hAnsi="Arial" w:cs="Arial"/>
          <w:color w:val="auto"/>
          <w:sz w:val="22"/>
          <w:szCs w:val="22"/>
          <w:lang w:eastAsia="pl-PL"/>
        </w:rPr>
        <w:t xml:space="preserve">mowy. </w:t>
      </w:r>
    </w:p>
    <w:p w14:paraId="7D4328E7"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14:paraId="31705300" w14:textId="648899A4" w:rsidR="00592D17" w:rsidRPr="007009AE" w:rsidRDefault="00592D17"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dokona wszelkich formalności i poniesie ewentualne koszty związane </w:t>
      </w:r>
      <w:r w:rsidR="0077483D"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z wykonywaniem prac budowlanych w pasie drogi </w:t>
      </w:r>
      <w:r w:rsidR="00D86ED1" w:rsidRPr="007009AE">
        <w:rPr>
          <w:rFonts w:ascii="Arial" w:eastAsia="Times New Roman" w:hAnsi="Arial" w:cs="Arial"/>
          <w:color w:val="auto"/>
          <w:sz w:val="22"/>
          <w:szCs w:val="22"/>
          <w:lang w:eastAsia="pl-PL"/>
        </w:rPr>
        <w:t xml:space="preserve">krajowej </w:t>
      </w:r>
      <w:r w:rsidRPr="007009AE">
        <w:rPr>
          <w:rFonts w:ascii="Arial" w:eastAsia="Times New Roman" w:hAnsi="Arial" w:cs="Arial"/>
          <w:color w:val="auto"/>
          <w:sz w:val="22"/>
          <w:szCs w:val="22"/>
          <w:lang w:eastAsia="pl-PL"/>
        </w:rPr>
        <w:t xml:space="preserve">wynikające z ustawy </w:t>
      </w:r>
      <w:r w:rsidR="00AD327D">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o drogach publicznych (</w:t>
      </w:r>
      <w:r w:rsidR="003427D8" w:rsidRPr="007009AE">
        <w:rPr>
          <w:rFonts w:ascii="Arial" w:eastAsia="Times New Roman" w:hAnsi="Arial" w:cs="Arial"/>
          <w:color w:val="auto"/>
          <w:sz w:val="22"/>
          <w:szCs w:val="22"/>
          <w:lang w:eastAsia="pl-PL"/>
        </w:rPr>
        <w:t xml:space="preserve">w tym również wynikające z </w:t>
      </w:r>
      <w:r w:rsidRPr="007009AE">
        <w:rPr>
          <w:rFonts w:ascii="Arial" w:eastAsia="Times New Roman" w:hAnsi="Arial" w:cs="Arial"/>
          <w:color w:val="auto"/>
          <w:sz w:val="22"/>
          <w:szCs w:val="22"/>
          <w:lang w:eastAsia="pl-PL"/>
        </w:rPr>
        <w:t>art. 40 ust. 2 ustawy z dnia 21 marca 1985 r.</w:t>
      </w:r>
      <w:r w:rsidR="00892F69" w:rsidRPr="007009AE">
        <w:rPr>
          <w:rFonts w:ascii="Arial" w:eastAsia="Times New Roman" w:hAnsi="Arial" w:cs="Arial"/>
          <w:color w:val="auto"/>
          <w:sz w:val="22"/>
          <w:szCs w:val="22"/>
          <w:lang w:eastAsia="pl-PL"/>
        </w:rPr>
        <w:t xml:space="preserve"> o drogach publicznych </w:t>
      </w:r>
      <w:r w:rsidRPr="007009AE">
        <w:rPr>
          <w:rFonts w:ascii="Arial" w:eastAsia="Times New Roman" w:hAnsi="Arial" w:cs="Arial"/>
          <w:color w:val="auto"/>
          <w:sz w:val="22"/>
          <w:szCs w:val="22"/>
          <w:lang w:eastAsia="pl-PL"/>
        </w:rPr>
        <w:t xml:space="preserve">Dz. U. </w:t>
      </w:r>
      <w:r w:rsidR="000B0144" w:rsidRPr="007009AE">
        <w:rPr>
          <w:rFonts w:ascii="Arial" w:eastAsia="Times New Roman" w:hAnsi="Arial" w:cs="Arial"/>
          <w:color w:val="auto"/>
          <w:sz w:val="22"/>
          <w:szCs w:val="22"/>
          <w:lang w:eastAsia="pl-PL"/>
        </w:rPr>
        <w:t xml:space="preserve"> z </w:t>
      </w:r>
      <w:r w:rsidRPr="007009AE">
        <w:rPr>
          <w:rFonts w:ascii="Arial" w:eastAsia="Times New Roman" w:hAnsi="Arial" w:cs="Arial"/>
          <w:color w:val="auto"/>
          <w:sz w:val="22"/>
          <w:szCs w:val="22"/>
          <w:lang w:eastAsia="pl-PL"/>
        </w:rPr>
        <w:t>202</w:t>
      </w:r>
      <w:r w:rsidR="00D34035" w:rsidRPr="007009AE">
        <w:rPr>
          <w:rFonts w:ascii="Arial" w:eastAsia="Times New Roman" w:hAnsi="Arial" w:cs="Arial"/>
          <w:color w:val="auto"/>
          <w:sz w:val="22"/>
          <w:szCs w:val="22"/>
          <w:lang w:eastAsia="pl-PL"/>
        </w:rPr>
        <w:t>3</w:t>
      </w:r>
      <w:r w:rsidR="000B0144" w:rsidRPr="007009AE">
        <w:rPr>
          <w:rFonts w:ascii="Arial" w:eastAsia="Times New Roman" w:hAnsi="Arial" w:cs="Arial"/>
          <w:color w:val="auto"/>
          <w:sz w:val="22"/>
          <w:szCs w:val="22"/>
          <w:lang w:eastAsia="pl-PL"/>
        </w:rPr>
        <w:t xml:space="preserve"> r.</w:t>
      </w:r>
      <w:r w:rsidRPr="007009AE">
        <w:rPr>
          <w:rFonts w:ascii="Arial" w:eastAsia="Times New Roman" w:hAnsi="Arial" w:cs="Arial"/>
          <w:color w:val="auto"/>
          <w:sz w:val="22"/>
          <w:szCs w:val="22"/>
          <w:lang w:eastAsia="pl-PL"/>
        </w:rPr>
        <w:t xml:space="preserve"> poz. </w:t>
      </w:r>
      <w:r w:rsidR="00D34035" w:rsidRPr="007009AE">
        <w:rPr>
          <w:rFonts w:ascii="Arial" w:eastAsia="Times New Roman" w:hAnsi="Arial" w:cs="Arial"/>
          <w:color w:val="auto"/>
          <w:sz w:val="22"/>
          <w:szCs w:val="22"/>
          <w:lang w:eastAsia="pl-PL"/>
        </w:rPr>
        <w:t>645</w:t>
      </w:r>
      <w:r w:rsidRPr="007009AE">
        <w:rPr>
          <w:rFonts w:ascii="Arial" w:eastAsia="Times New Roman" w:hAnsi="Arial" w:cs="Arial"/>
          <w:color w:val="auto"/>
          <w:sz w:val="22"/>
          <w:szCs w:val="22"/>
          <w:lang w:eastAsia="pl-PL"/>
        </w:rPr>
        <w:t xml:space="preserve"> </w:t>
      </w:r>
      <w:r w:rsidR="000B0144" w:rsidRPr="007009AE">
        <w:rPr>
          <w:rFonts w:ascii="Arial" w:eastAsia="Times New Roman" w:hAnsi="Arial" w:cs="Arial"/>
          <w:color w:val="auto"/>
          <w:sz w:val="22"/>
          <w:szCs w:val="22"/>
          <w:lang w:eastAsia="pl-PL"/>
        </w:rPr>
        <w:t xml:space="preserve">z </w:t>
      </w:r>
      <w:proofErr w:type="spellStart"/>
      <w:r w:rsidR="000B0144" w:rsidRPr="007009AE">
        <w:rPr>
          <w:rFonts w:ascii="Arial" w:eastAsia="Times New Roman" w:hAnsi="Arial" w:cs="Arial"/>
          <w:color w:val="auto"/>
          <w:sz w:val="22"/>
          <w:szCs w:val="22"/>
          <w:lang w:eastAsia="pl-PL"/>
        </w:rPr>
        <w:t>późn</w:t>
      </w:r>
      <w:proofErr w:type="spellEnd"/>
      <w:r w:rsidR="000B0144" w:rsidRPr="007009AE">
        <w:rPr>
          <w:rFonts w:ascii="Arial" w:eastAsia="Times New Roman" w:hAnsi="Arial" w:cs="Arial"/>
          <w:color w:val="auto"/>
          <w:sz w:val="22"/>
          <w:szCs w:val="22"/>
          <w:lang w:eastAsia="pl-PL"/>
        </w:rPr>
        <w:t>. zm.</w:t>
      </w:r>
      <w:r w:rsidRPr="007009AE">
        <w:rPr>
          <w:rFonts w:ascii="Arial" w:eastAsia="Times New Roman" w:hAnsi="Arial" w:cs="Arial"/>
          <w:color w:val="auto"/>
          <w:sz w:val="22"/>
          <w:szCs w:val="22"/>
          <w:lang w:eastAsia="pl-PL"/>
        </w:rPr>
        <w:t>)</w:t>
      </w:r>
      <w:r w:rsidR="00892F69" w:rsidRPr="007009AE">
        <w:rPr>
          <w:rFonts w:ascii="Arial" w:eastAsia="Times New Roman" w:hAnsi="Arial" w:cs="Arial"/>
          <w:color w:val="auto"/>
          <w:sz w:val="22"/>
          <w:szCs w:val="22"/>
          <w:lang w:eastAsia="pl-PL"/>
        </w:rPr>
        <w:t>.</w:t>
      </w:r>
    </w:p>
    <w:p w14:paraId="14851BC8" w14:textId="603178CD"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Obowiązkiem Wykonawcy jest zabezpieczenie w sposób trwały i wyraźny placu budowy przed dostępem osób trzecich, w tym także w czasie przerw technologicznych, w szczególności przez wykonanie i utrzymywan</w:t>
      </w:r>
      <w:r w:rsidR="0077483D" w:rsidRPr="007009AE">
        <w:rPr>
          <w:rFonts w:ascii="Arial" w:eastAsia="Times New Roman" w:hAnsi="Arial" w:cs="Arial"/>
          <w:color w:val="auto"/>
          <w:sz w:val="22"/>
          <w:szCs w:val="22"/>
          <w:lang w:eastAsia="pl-PL"/>
        </w:rPr>
        <w:t>ie przez cały okres realizacji P</w:t>
      </w:r>
      <w:r w:rsidRPr="007009AE">
        <w:rPr>
          <w:rFonts w:ascii="Arial" w:eastAsia="Times New Roman" w:hAnsi="Arial" w:cs="Arial"/>
          <w:color w:val="auto"/>
          <w:sz w:val="22"/>
          <w:szCs w:val="22"/>
          <w:lang w:eastAsia="pl-PL"/>
        </w:rPr>
        <w:t>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w:t>
      </w:r>
      <w:r w:rsidR="00D34035"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dojść, w tym szczególnie służb ratowniczych i komunalnych, do posesji oraz o</w:t>
      </w:r>
      <w:r w:rsidR="00C43939" w:rsidRPr="007009AE">
        <w:rPr>
          <w:rFonts w:ascii="Arial" w:eastAsia="Times New Roman" w:hAnsi="Arial" w:cs="Arial"/>
          <w:color w:val="auto"/>
          <w:sz w:val="22"/>
          <w:szCs w:val="22"/>
          <w:lang w:eastAsia="pl-PL"/>
        </w:rPr>
        <w:t xml:space="preserve">biektów objętych frontem robót </w:t>
      </w:r>
      <w:r w:rsidR="00AD327D">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(o terminach i zakresie wprowadzonych ograniczeń w ruchu kołowym wraz z podaniem wprowadzonych możliwości dojazdu, należy</w:t>
      </w:r>
      <w:r w:rsidR="00D34035"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z odpowiednim wyprzedzeniem powiadomić administratorów/właścicieli budynków</w:t>
      </w:r>
      <w:r w:rsidR="00D34035"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posesji objętych zakresem planowanych zmian).</w:t>
      </w:r>
    </w:p>
    <w:p w14:paraId="518796DB" w14:textId="07BCFD15"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Wykonawca jest odpowiedzialny za terminow</w:t>
      </w:r>
      <w:r w:rsidR="0039716B" w:rsidRPr="007009AE">
        <w:rPr>
          <w:rFonts w:ascii="Arial" w:eastAsia="Times New Roman" w:hAnsi="Arial" w:cs="Arial"/>
          <w:color w:val="auto"/>
          <w:sz w:val="22"/>
          <w:szCs w:val="22"/>
          <w:lang w:eastAsia="pl-PL"/>
        </w:rPr>
        <w:t>e i wysokiej jakości wykonanie p</w:t>
      </w:r>
      <w:r w:rsidRPr="007009AE">
        <w:rPr>
          <w:rFonts w:ascii="Arial" w:eastAsia="Times New Roman" w:hAnsi="Arial" w:cs="Arial"/>
          <w:color w:val="auto"/>
          <w:sz w:val="22"/>
          <w:szCs w:val="22"/>
          <w:lang w:eastAsia="pl-PL"/>
        </w:rPr>
        <w:t>rze</w:t>
      </w:r>
      <w:r w:rsidR="0039716B" w:rsidRPr="007009AE">
        <w:rPr>
          <w:rFonts w:ascii="Arial" w:eastAsia="Times New Roman" w:hAnsi="Arial" w:cs="Arial"/>
          <w:color w:val="auto"/>
          <w:sz w:val="22"/>
          <w:szCs w:val="22"/>
          <w:lang w:eastAsia="pl-PL"/>
        </w:rPr>
        <w:t xml:space="preserve">dmiotu </w:t>
      </w:r>
      <w:r w:rsidR="0077483D" w:rsidRPr="007009AE">
        <w:rPr>
          <w:rFonts w:ascii="Arial" w:eastAsia="Times New Roman" w:hAnsi="Arial" w:cs="Arial"/>
          <w:color w:val="auto"/>
          <w:sz w:val="22"/>
          <w:szCs w:val="22"/>
          <w:lang w:eastAsia="pl-PL"/>
        </w:rPr>
        <w:t>Umowy zgodnie z U</w:t>
      </w:r>
      <w:r w:rsidR="0039716B" w:rsidRPr="007009AE">
        <w:rPr>
          <w:rFonts w:ascii="Arial" w:eastAsia="Times New Roman" w:hAnsi="Arial" w:cs="Arial"/>
          <w:color w:val="auto"/>
          <w:sz w:val="22"/>
          <w:szCs w:val="22"/>
          <w:lang w:eastAsia="pl-PL"/>
        </w:rPr>
        <w:t>mową, S</w:t>
      </w:r>
      <w:r w:rsidR="000B0144" w:rsidRPr="007009AE">
        <w:rPr>
          <w:rFonts w:ascii="Arial" w:eastAsia="Times New Roman" w:hAnsi="Arial" w:cs="Arial"/>
          <w:color w:val="auto"/>
          <w:sz w:val="22"/>
          <w:szCs w:val="22"/>
          <w:lang w:eastAsia="pl-PL"/>
        </w:rPr>
        <w:t>WZ, d</w:t>
      </w:r>
      <w:r w:rsidRPr="007009AE">
        <w:rPr>
          <w:rFonts w:ascii="Arial" w:eastAsia="Times New Roman" w:hAnsi="Arial" w:cs="Arial"/>
          <w:color w:val="auto"/>
          <w:sz w:val="22"/>
          <w:szCs w:val="22"/>
          <w:lang w:eastAsia="pl-PL"/>
        </w:rPr>
        <w:t xml:space="preserve">okumentacją projektową, </w:t>
      </w:r>
      <w:r w:rsidRPr="007009AE">
        <w:rPr>
          <w:rFonts w:ascii="Arial" w:eastAsia="Times New Roman" w:hAnsi="Arial" w:cs="Arial"/>
          <w:color w:val="auto"/>
          <w:sz w:val="22"/>
          <w:szCs w:val="22"/>
          <w:lang w:eastAsia="pl-PL"/>
        </w:rPr>
        <w:br/>
        <w:t>z zachowaniem norm i standardów jakościowyc</w:t>
      </w:r>
      <w:r w:rsidR="0039716B" w:rsidRPr="007009AE">
        <w:rPr>
          <w:rFonts w:ascii="Arial" w:eastAsia="Times New Roman" w:hAnsi="Arial" w:cs="Arial"/>
          <w:color w:val="auto"/>
          <w:sz w:val="22"/>
          <w:szCs w:val="22"/>
          <w:lang w:eastAsia="pl-PL"/>
        </w:rPr>
        <w:t>h odnoszących się do tego typu r</w:t>
      </w:r>
      <w:r w:rsidRPr="007009AE">
        <w:rPr>
          <w:rFonts w:ascii="Arial" w:eastAsia="Times New Roman" w:hAnsi="Arial" w:cs="Arial"/>
          <w:color w:val="auto"/>
          <w:sz w:val="22"/>
          <w:szCs w:val="22"/>
          <w:lang w:eastAsia="pl-PL"/>
        </w:rPr>
        <w:t>obót, zgodnie</w:t>
      </w:r>
      <w:r w:rsidR="00AD327D">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z zasadami wiedzy technicznej, Polskimi Normami, decyzjami administracyjnymi, jak również zaleceniami i wytycznymi Zamawiającego i Nadzoru Inwestorskiego, w sposób zgodny z powszechnie obowiązującymi przepisami prawa, </w:t>
      </w:r>
      <w:r w:rsidRPr="007009AE">
        <w:rPr>
          <w:rFonts w:ascii="Arial" w:eastAsia="Times New Roman" w:hAnsi="Arial" w:cs="Arial"/>
          <w:color w:val="auto"/>
          <w:sz w:val="22"/>
          <w:szCs w:val="22"/>
          <w:lang w:eastAsia="pl-PL"/>
        </w:rPr>
        <w:br/>
        <w:t xml:space="preserve">w szczególności prawa budowlanego oraz przepisami wykonawczymi wydanymi na </w:t>
      </w:r>
      <w:r w:rsidRPr="007009AE">
        <w:rPr>
          <w:rFonts w:ascii="Arial" w:eastAsia="Times New Roman" w:hAnsi="Arial" w:cs="Arial"/>
          <w:color w:val="auto"/>
          <w:sz w:val="22"/>
          <w:szCs w:val="22"/>
          <w:lang w:eastAsia="pl-PL"/>
        </w:rPr>
        <w:lastRenderedPageBreak/>
        <w:t>jego podstawie, BHP oraz p-</w:t>
      </w:r>
      <w:proofErr w:type="spellStart"/>
      <w:r w:rsidRPr="007009AE">
        <w:rPr>
          <w:rFonts w:ascii="Arial" w:eastAsia="Times New Roman" w:hAnsi="Arial" w:cs="Arial"/>
          <w:color w:val="auto"/>
          <w:sz w:val="22"/>
          <w:szCs w:val="22"/>
          <w:lang w:eastAsia="pl-PL"/>
        </w:rPr>
        <w:t>poż</w:t>
      </w:r>
      <w:proofErr w:type="spellEnd"/>
      <w:r w:rsidRPr="007009AE">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14:paraId="59B3292C" w14:textId="2FFB8168"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ponosi odpowiedzialność za wykonanie całości zamówienia. Odpowiedzialności tej nie wyłącza ani </w:t>
      </w:r>
      <w:r w:rsidR="0039716B" w:rsidRPr="007009AE">
        <w:rPr>
          <w:rFonts w:ascii="Arial" w:eastAsia="Times New Roman" w:hAnsi="Arial" w:cs="Arial"/>
          <w:color w:val="auto"/>
          <w:sz w:val="22"/>
          <w:szCs w:val="22"/>
          <w:lang w:eastAsia="pl-PL"/>
        </w:rPr>
        <w:t>nie ogranicza wykonanie części robót przez p</w:t>
      </w:r>
      <w:r w:rsidRPr="007009AE">
        <w:rPr>
          <w:rFonts w:ascii="Arial" w:eastAsia="Times New Roman" w:hAnsi="Arial" w:cs="Arial"/>
          <w:color w:val="auto"/>
          <w:sz w:val="22"/>
          <w:szCs w:val="22"/>
          <w:lang w:eastAsia="pl-PL"/>
        </w:rPr>
        <w:t>odwykonawców. Wykonawca odpowi</w:t>
      </w:r>
      <w:r w:rsidR="0039716B" w:rsidRPr="007009AE">
        <w:rPr>
          <w:rFonts w:ascii="Arial" w:eastAsia="Times New Roman" w:hAnsi="Arial" w:cs="Arial"/>
          <w:color w:val="auto"/>
          <w:sz w:val="22"/>
          <w:szCs w:val="22"/>
          <w:lang w:eastAsia="pl-PL"/>
        </w:rPr>
        <w:t>ada za działania i zaniechania p</w:t>
      </w:r>
      <w:r w:rsidRPr="007009AE">
        <w:rPr>
          <w:rFonts w:ascii="Arial" w:eastAsia="Times New Roman" w:hAnsi="Arial" w:cs="Arial"/>
          <w:color w:val="auto"/>
          <w:sz w:val="22"/>
          <w:szCs w:val="22"/>
          <w:lang w:eastAsia="pl-PL"/>
        </w:rPr>
        <w:t>odwykonawców oraz osób, którymi posługuje się przy wykonywaniu zamówi</w:t>
      </w:r>
      <w:r w:rsidR="0039716B" w:rsidRPr="007009AE">
        <w:rPr>
          <w:rFonts w:ascii="Arial" w:eastAsia="Times New Roman" w:hAnsi="Arial" w:cs="Arial"/>
          <w:color w:val="auto"/>
          <w:sz w:val="22"/>
          <w:szCs w:val="22"/>
          <w:lang w:eastAsia="pl-PL"/>
        </w:rPr>
        <w:t>enia</w:t>
      </w:r>
      <w:r w:rsidR="00DD0622" w:rsidRPr="007009AE">
        <w:rPr>
          <w:rFonts w:ascii="Arial" w:eastAsia="Times New Roman" w:hAnsi="Arial" w:cs="Arial"/>
          <w:color w:val="auto"/>
          <w:sz w:val="22"/>
          <w:szCs w:val="22"/>
          <w:lang w:eastAsia="pl-PL"/>
        </w:rPr>
        <w:t xml:space="preserve"> </w:t>
      </w:r>
      <w:r w:rsidR="0039716B" w:rsidRPr="007009AE">
        <w:rPr>
          <w:rFonts w:ascii="Arial" w:eastAsia="Times New Roman" w:hAnsi="Arial" w:cs="Arial"/>
          <w:color w:val="auto"/>
          <w:sz w:val="22"/>
          <w:szCs w:val="22"/>
          <w:lang w:eastAsia="pl-PL"/>
        </w:rPr>
        <w:t>i którym powierza wykonie r</w:t>
      </w:r>
      <w:r w:rsidRPr="007009AE">
        <w:rPr>
          <w:rFonts w:ascii="Arial" w:eastAsia="Times New Roman" w:hAnsi="Arial" w:cs="Arial"/>
          <w:color w:val="auto"/>
          <w:sz w:val="22"/>
          <w:szCs w:val="22"/>
          <w:lang w:eastAsia="pl-PL"/>
        </w:rPr>
        <w:t>obót jak za działania i zaniechania własne.</w:t>
      </w:r>
    </w:p>
    <w:p w14:paraId="493F601D" w14:textId="20DFFA23"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Prze</w:t>
      </w:r>
      <w:r w:rsidR="000B0144" w:rsidRPr="007009AE">
        <w:rPr>
          <w:rFonts w:ascii="Arial" w:eastAsia="Times New Roman" w:hAnsi="Arial" w:cs="Arial"/>
          <w:color w:val="auto"/>
          <w:sz w:val="22"/>
          <w:szCs w:val="22"/>
          <w:lang w:eastAsia="pl-PL"/>
        </w:rPr>
        <w:t>dmiot u</w:t>
      </w:r>
      <w:r w:rsidRPr="007009AE">
        <w:rPr>
          <w:rFonts w:ascii="Arial" w:eastAsia="Times New Roman" w:hAnsi="Arial" w:cs="Arial"/>
          <w:color w:val="auto"/>
          <w:sz w:val="22"/>
          <w:szCs w:val="22"/>
          <w:lang w:eastAsia="pl-PL"/>
        </w:rPr>
        <w:t>mowy wykonany powinien zostać z materiałów dostarczonych przez Wykonawcę. Materiały powinny odpowiadać, co do jakości wymogom wyrobów dopuszczonych do obrotu i stosowania w budownictwie, określonym w art. 10 ustawy Prawo b</w:t>
      </w:r>
      <w:r w:rsidR="0039716B" w:rsidRPr="007009AE">
        <w:rPr>
          <w:rFonts w:ascii="Arial" w:eastAsia="Times New Roman" w:hAnsi="Arial" w:cs="Arial"/>
          <w:color w:val="auto"/>
          <w:sz w:val="22"/>
          <w:szCs w:val="22"/>
          <w:lang w:eastAsia="pl-PL"/>
        </w:rPr>
        <w:t>udowlane (</w:t>
      </w:r>
      <w:proofErr w:type="spellStart"/>
      <w:r w:rsidR="0039716B" w:rsidRPr="007009AE">
        <w:rPr>
          <w:rFonts w:ascii="Arial" w:eastAsia="Times New Roman" w:hAnsi="Arial" w:cs="Arial"/>
          <w:color w:val="auto"/>
          <w:sz w:val="22"/>
          <w:szCs w:val="22"/>
          <w:lang w:eastAsia="pl-PL"/>
        </w:rPr>
        <w:t>t.j</w:t>
      </w:r>
      <w:proofErr w:type="spellEnd"/>
      <w:r w:rsidR="0039716B" w:rsidRPr="007009AE">
        <w:rPr>
          <w:rFonts w:ascii="Arial" w:eastAsia="Times New Roman" w:hAnsi="Arial" w:cs="Arial"/>
          <w:color w:val="auto"/>
          <w:sz w:val="22"/>
          <w:szCs w:val="22"/>
          <w:lang w:eastAsia="pl-PL"/>
        </w:rPr>
        <w:t>. Dz. U. z 202</w:t>
      </w:r>
      <w:r w:rsidR="00DD0622" w:rsidRPr="007009AE">
        <w:rPr>
          <w:rFonts w:ascii="Arial" w:eastAsia="Times New Roman" w:hAnsi="Arial" w:cs="Arial"/>
          <w:color w:val="auto"/>
          <w:sz w:val="22"/>
          <w:szCs w:val="22"/>
          <w:lang w:eastAsia="pl-PL"/>
        </w:rPr>
        <w:t>3</w:t>
      </w:r>
      <w:r w:rsidR="0039716B" w:rsidRPr="007009AE">
        <w:rPr>
          <w:rFonts w:ascii="Arial" w:eastAsia="Times New Roman" w:hAnsi="Arial" w:cs="Arial"/>
          <w:color w:val="auto"/>
          <w:sz w:val="22"/>
          <w:szCs w:val="22"/>
          <w:lang w:eastAsia="pl-PL"/>
        </w:rPr>
        <w:t xml:space="preserve"> r. </w:t>
      </w:r>
      <w:proofErr w:type="spellStart"/>
      <w:r w:rsidR="0039716B" w:rsidRPr="007009AE">
        <w:rPr>
          <w:rFonts w:ascii="Arial" w:eastAsia="Times New Roman" w:hAnsi="Arial" w:cs="Arial"/>
          <w:color w:val="auto"/>
          <w:sz w:val="22"/>
          <w:szCs w:val="22"/>
          <w:lang w:eastAsia="pl-PL"/>
        </w:rPr>
        <w:t>poz</w:t>
      </w:r>
      <w:proofErr w:type="spellEnd"/>
      <w:r w:rsidR="00DD0622" w:rsidRPr="007009AE">
        <w:rPr>
          <w:rFonts w:ascii="Arial" w:eastAsia="Times New Roman" w:hAnsi="Arial" w:cs="Arial"/>
          <w:color w:val="auto"/>
          <w:sz w:val="22"/>
          <w:szCs w:val="22"/>
          <w:lang w:eastAsia="pl-PL"/>
        </w:rPr>
        <w:t xml:space="preserve"> 682</w:t>
      </w:r>
      <w:r w:rsidRPr="007009AE">
        <w:rPr>
          <w:rFonts w:ascii="Arial" w:eastAsia="Times New Roman" w:hAnsi="Arial" w:cs="Arial"/>
          <w:color w:val="auto"/>
          <w:sz w:val="22"/>
          <w:szCs w:val="22"/>
          <w:lang w:eastAsia="pl-PL"/>
        </w:rPr>
        <w:t xml:space="preserve"> z </w:t>
      </w:r>
      <w:proofErr w:type="spellStart"/>
      <w:r w:rsidRPr="007009AE">
        <w:rPr>
          <w:rFonts w:ascii="Arial" w:eastAsia="Times New Roman" w:hAnsi="Arial" w:cs="Arial"/>
          <w:color w:val="auto"/>
          <w:sz w:val="22"/>
          <w:szCs w:val="22"/>
          <w:lang w:eastAsia="pl-PL"/>
        </w:rPr>
        <w:t>późn</w:t>
      </w:r>
      <w:proofErr w:type="spellEnd"/>
      <w:r w:rsidRPr="007009AE">
        <w:rPr>
          <w:rFonts w:ascii="Arial" w:eastAsia="Times New Roman" w:hAnsi="Arial" w:cs="Arial"/>
          <w:color w:val="auto"/>
          <w:sz w:val="22"/>
          <w:szCs w:val="22"/>
          <w:lang w:eastAsia="pl-PL"/>
        </w:rPr>
        <w:t>. zm.), w</w:t>
      </w:r>
      <w:r w:rsidR="0039716B" w:rsidRPr="007009AE">
        <w:rPr>
          <w:rFonts w:ascii="Arial" w:eastAsia="Times New Roman" w:hAnsi="Arial" w:cs="Arial"/>
          <w:color w:val="auto"/>
          <w:sz w:val="22"/>
          <w:szCs w:val="22"/>
          <w:lang w:eastAsia="pl-PL"/>
        </w:rPr>
        <w:t>ymaganiom Specyfikacji W</w:t>
      </w:r>
      <w:r w:rsidRPr="007009AE">
        <w:rPr>
          <w:rFonts w:ascii="Arial" w:eastAsia="Times New Roman" w:hAnsi="Arial" w:cs="Arial"/>
          <w:color w:val="auto"/>
          <w:sz w:val="22"/>
          <w:szCs w:val="22"/>
          <w:lang w:eastAsia="pl-PL"/>
        </w:rPr>
        <w:t>arun</w:t>
      </w:r>
      <w:r w:rsidR="000B0144" w:rsidRPr="007009AE">
        <w:rPr>
          <w:rFonts w:ascii="Arial" w:eastAsia="Times New Roman" w:hAnsi="Arial" w:cs="Arial"/>
          <w:color w:val="auto"/>
          <w:sz w:val="22"/>
          <w:szCs w:val="22"/>
          <w:lang w:eastAsia="pl-PL"/>
        </w:rPr>
        <w:t>ków Zamówienia oraz wymaganiom d</w:t>
      </w:r>
      <w:r w:rsidR="0039716B" w:rsidRPr="007009AE">
        <w:rPr>
          <w:rFonts w:ascii="Arial" w:eastAsia="Times New Roman" w:hAnsi="Arial" w:cs="Arial"/>
          <w:color w:val="auto"/>
          <w:sz w:val="22"/>
          <w:szCs w:val="22"/>
          <w:lang w:eastAsia="pl-PL"/>
        </w:rPr>
        <w:t>okumentacji p</w:t>
      </w:r>
      <w:r w:rsidRPr="007009AE">
        <w:rPr>
          <w:rFonts w:ascii="Arial" w:eastAsia="Times New Roman" w:hAnsi="Arial" w:cs="Arial"/>
          <w:color w:val="auto"/>
          <w:sz w:val="22"/>
          <w:szCs w:val="22"/>
          <w:lang w:eastAsia="pl-PL"/>
        </w:rPr>
        <w:t xml:space="preserve">rojektowej. Materiały </w:t>
      </w:r>
      <w:r w:rsidR="009E41D5">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z rozbiórki winny być usunięte na koszt Wykonawcy poza teren budowy przy przestrzeganiu przepisów ustawy z dnia 14 grudnia 2012 r. o odpadach</w:t>
      </w:r>
      <w:r w:rsidR="00C101A6" w:rsidRPr="007009AE">
        <w:rPr>
          <w:rFonts w:ascii="Arial" w:eastAsia="Times New Roman" w:hAnsi="Arial" w:cs="Arial"/>
          <w:color w:val="auto"/>
          <w:sz w:val="22"/>
          <w:szCs w:val="22"/>
          <w:lang w:eastAsia="pl-PL"/>
        </w:rPr>
        <w:t xml:space="preserve">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Dz. U. z 202</w:t>
      </w:r>
      <w:r w:rsidR="009E41D5">
        <w:rPr>
          <w:rFonts w:ascii="Arial" w:eastAsia="Times New Roman" w:hAnsi="Arial" w:cs="Arial"/>
          <w:color w:val="auto"/>
          <w:sz w:val="22"/>
          <w:szCs w:val="22"/>
          <w:lang w:eastAsia="pl-PL"/>
        </w:rPr>
        <w:t>3</w:t>
      </w:r>
      <w:r w:rsidRPr="007009AE">
        <w:rPr>
          <w:rFonts w:ascii="Arial" w:eastAsia="Times New Roman" w:hAnsi="Arial" w:cs="Arial"/>
          <w:color w:val="auto"/>
          <w:sz w:val="22"/>
          <w:szCs w:val="22"/>
          <w:lang w:eastAsia="pl-PL"/>
        </w:rPr>
        <w:t xml:space="preserve"> r., poz. </w:t>
      </w:r>
      <w:r w:rsidR="009E41D5">
        <w:rPr>
          <w:rFonts w:ascii="Arial" w:eastAsia="Times New Roman" w:hAnsi="Arial" w:cs="Arial"/>
          <w:color w:val="auto"/>
          <w:sz w:val="22"/>
          <w:szCs w:val="22"/>
          <w:lang w:eastAsia="pl-PL"/>
        </w:rPr>
        <w:t>1587</w:t>
      </w:r>
      <w:r w:rsidRPr="007009AE">
        <w:rPr>
          <w:rFonts w:ascii="Arial" w:eastAsia="Times New Roman" w:hAnsi="Arial" w:cs="Arial"/>
          <w:color w:val="auto"/>
          <w:sz w:val="22"/>
          <w:szCs w:val="22"/>
          <w:lang w:eastAsia="pl-PL"/>
        </w:rPr>
        <w:t xml:space="preserve"> z </w:t>
      </w:r>
      <w:proofErr w:type="spellStart"/>
      <w:r w:rsidRPr="007009AE">
        <w:rPr>
          <w:rFonts w:ascii="Arial" w:eastAsia="Times New Roman" w:hAnsi="Arial" w:cs="Arial"/>
          <w:color w:val="auto"/>
          <w:sz w:val="22"/>
          <w:szCs w:val="22"/>
          <w:lang w:eastAsia="pl-PL"/>
        </w:rPr>
        <w:t>późn</w:t>
      </w:r>
      <w:proofErr w:type="spellEnd"/>
      <w:r w:rsidRPr="007009AE">
        <w:rPr>
          <w:rFonts w:ascii="Arial" w:eastAsia="Times New Roman" w:hAnsi="Arial" w:cs="Arial"/>
          <w:color w:val="auto"/>
          <w:sz w:val="22"/>
          <w:szCs w:val="22"/>
          <w:lang w:eastAsia="pl-PL"/>
        </w:rPr>
        <w:t>.</w:t>
      </w:r>
      <w:r w:rsidR="0039716B"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zm.). Natomiast materiały z rozbiórki wskazane przez Zamawiającego podczas realizacji inwestycji, dające się ponownie wykorzystać, należy przekazać Zamawiającemu i złożyć w miejscu przez niego wskazanym.</w:t>
      </w:r>
    </w:p>
    <w:p w14:paraId="1F571E4A"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14:paraId="6C31C9FB"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ponosi odpowiedzialność za zapoznanie się z należytą starannością </w:t>
      </w:r>
      <w:r w:rsidRPr="007009AE">
        <w:rPr>
          <w:rFonts w:ascii="Arial" w:eastAsia="Times New Roman" w:hAnsi="Arial" w:cs="Arial"/>
          <w:color w:val="auto"/>
          <w:sz w:val="22"/>
          <w:szCs w:val="22"/>
          <w:lang w:eastAsia="pl-PL"/>
        </w:rPr>
        <w:br/>
        <w:t>z treśc</w:t>
      </w:r>
      <w:r w:rsidR="0039716B" w:rsidRPr="007009AE">
        <w:rPr>
          <w:rFonts w:ascii="Arial" w:eastAsia="Times New Roman" w:hAnsi="Arial" w:cs="Arial"/>
          <w:color w:val="auto"/>
          <w:sz w:val="22"/>
          <w:szCs w:val="22"/>
          <w:lang w:eastAsia="pl-PL"/>
        </w:rPr>
        <w:t>ią dokumentacji postępowania</w:t>
      </w:r>
      <w:r w:rsidRPr="007009AE">
        <w:rPr>
          <w:rFonts w:ascii="Arial" w:eastAsia="Times New Roman" w:hAnsi="Arial" w:cs="Arial"/>
          <w:color w:val="auto"/>
          <w:sz w:val="22"/>
          <w:szCs w:val="22"/>
          <w:lang w:eastAsia="pl-PL"/>
        </w:rPr>
        <w:t xml:space="preserve"> oraz za uzyskanie wiarygodnej informacji odnośnie waru</w:t>
      </w:r>
      <w:r w:rsidR="0039716B" w:rsidRPr="007009AE">
        <w:rPr>
          <w:rFonts w:ascii="Arial" w:eastAsia="Times New Roman" w:hAnsi="Arial" w:cs="Arial"/>
          <w:color w:val="auto"/>
          <w:sz w:val="22"/>
          <w:szCs w:val="22"/>
          <w:lang w:eastAsia="pl-PL"/>
        </w:rPr>
        <w:t>nków i zobowiązań, które w jakik</w:t>
      </w:r>
      <w:r w:rsidRPr="007009AE">
        <w:rPr>
          <w:rFonts w:ascii="Arial" w:eastAsia="Times New Roman" w:hAnsi="Arial" w:cs="Arial"/>
          <w:color w:val="auto"/>
          <w:sz w:val="22"/>
          <w:szCs w:val="22"/>
          <w:lang w:eastAsia="pl-PL"/>
        </w:rPr>
        <w:t>olwiek sposób mogą wpłynąć na cenę oferty lub realizację robót.</w:t>
      </w:r>
    </w:p>
    <w:p w14:paraId="4D1E9EDD"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7009AE">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14:paraId="2AC167B7" w14:textId="77777777" w:rsidR="00C43939" w:rsidRPr="007009AE" w:rsidRDefault="00C43939" w:rsidP="00FD7429">
      <w:pPr>
        <w:widowControl/>
        <w:numPr>
          <w:ilvl w:val="1"/>
          <w:numId w:val="32"/>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Wykonawca jest zobowiązany</w:t>
      </w:r>
      <w:r w:rsidRPr="00996F55">
        <w:rPr>
          <w:rFonts w:ascii="Arial" w:eastAsia="Times New Roman" w:hAnsi="Arial" w:cs="Arial"/>
          <w:color w:val="auto"/>
          <w:sz w:val="22"/>
          <w:szCs w:val="22"/>
          <w:lang w:eastAsia="pl-PL"/>
        </w:rPr>
        <w:t xml:space="preserve">, w ciągu 7 dni kalendarzowych </w:t>
      </w:r>
      <w:r w:rsidRPr="007009AE">
        <w:rPr>
          <w:rFonts w:ascii="Arial" w:eastAsia="Times New Roman" w:hAnsi="Arial" w:cs="Arial"/>
          <w:color w:val="auto"/>
          <w:sz w:val="22"/>
          <w:szCs w:val="22"/>
          <w:lang w:eastAsia="pl-PL"/>
        </w:rPr>
        <w:t xml:space="preserve">od dnia podpisania umowy, do przedstawienia dowodu ubezpieczenia OC (polisy lub innego dokumentu ubezpieczenia) w zakresie prowadzonej działalności, na okres realizacji umowy, </w:t>
      </w:r>
      <w:r w:rsidRPr="007009AE">
        <w:rPr>
          <w:rFonts w:ascii="Arial" w:eastAsia="Times New Roman" w:hAnsi="Arial" w:cs="Arial"/>
          <w:color w:val="auto"/>
          <w:sz w:val="22"/>
          <w:szCs w:val="22"/>
          <w:lang w:eastAsia="pl-PL"/>
        </w:rPr>
        <w:br/>
        <w:t xml:space="preserve">na kwotę nie niższą niż cena ofertowa brutto. </w:t>
      </w:r>
    </w:p>
    <w:p w14:paraId="58B4B2BE" w14:textId="77777777" w:rsidR="00886948" w:rsidRPr="007009AE" w:rsidRDefault="00C43939" w:rsidP="00FD7429">
      <w:pPr>
        <w:widowControl/>
        <w:numPr>
          <w:ilvl w:val="1"/>
          <w:numId w:val="32"/>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w:t>
      </w:r>
      <w:r w:rsidR="00886948" w:rsidRPr="007009AE">
        <w:rPr>
          <w:rFonts w:ascii="Arial" w:eastAsia="Times New Roman" w:hAnsi="Arial" w:cs="Arial"/>
          <w:color w:val="auto"/>
          <w:sz w:val="22"/>
          <w:szCs w:val="22"/>
          <w:lang w:eastAsia="pl-PL"/>
        </w:rPr>
        <w:t xml:space="preserve"> </w:t>
      </w:r>
    </w:p>
    <w:p w14:paraId="273A0601"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14:paraId="78052C2D" w14:textId="43E3854D"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Wykonawca zapewni</w:t>
      </w:r>
      <w:r w:rsidR="00EA2D94">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przez cały okres prowadzenia robót</w:t>
      </w:r>
      <w:r w:rsidR="00EA2D94">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udział kierownika budowy (posiadającego uprawnienia budowlane do kierowania robotami budowlanymi </w:t>
      </w:r>
      <w:r w:rsidRPr="007009AE">
        <w:rPr>
          <w:rFonts w:ascii="Arial" w:eastAsia="Times New Roman" w:hAnsi="Arial" w:cs="Arial"/>
          <w:color w:val="auto"/>
          <w:sz w:val="22"/>
          <w:szCs w:val="22"/>
          <w:lang w:eastAsia="pl-PL"/>
        </w:rPr>
        <w:br/>
        <w:t>w specjalności</w:t>
      </w:r>
      <w:r w:rsidR="005A3865" w:rsidRPr="007009AE">
        <w:rPr>
          <w:rFonts w:ascii="Arial" w:eastAsia="Times New Roman" w:hAnsi="Arial" w:cs="Arial"/>
          <w:color w:val="auto"/>
          <w:sz w:val="22"/>
          <w:szCs w:val="22"/>
          <w:lang w:eastAsia="pl-PL"/>
        </w:rPr>
        <w:t xml:space="preserve"> inżynieryjnej</w:t>
      </w:r>
      <w:r w:rsidRPr="007009AE">
        <w:rPr>
          <w:rFonts w:ascii="Arial" w:eastAsia="Times New Roman" w:hAnsi="Arial" w:cs="Arial"/>
          <w:color w:val="auto"/>
          <w:sz w:val="22"/>
          <w:szCs w:val="22"/>
          <w:lang w:eastAsia="pl-PL"/>
        </w:rPr>
        <w:t xml:space="preserve"> drogowej bez ograniczeń lub</w:t>
      </w:r>
      <w:r w:rsidR="004657E2">
        <w:rPr>
          <w:rFonts w:ascii="Arial" w:eastAsia="Times New Roman" w:hAnsi="Arial" w:cs="Arial"/>
          <w:color w:val="auto"/>
          <w:sz w:val="22"/>
          <w:szCs w:val="22"/>
          <w:lang w:eastAsia="pl-PL"/>
        </w:rPr>
        <w:t xml:space="preserve"> odpowiadające im</w:t>
      </w:r>
      <w:r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lastRenderedPageBreak/>
        <w:t>równoważne uprawnienia budowlane, które zostały wydane na podstawie wcześniej wydanych przepisów wraz z aktualnym zaświadczeniem wydanym przez właściwą izbę samorządu zawodowego) oraz kierowników robót branżowych (pos</w:t>
      </w:r>
      <w:r w:rsidR="005A3865" w:rsidRPr="007009AE">
        <w:rPr>
          <w:rFonts w:ascii="Arial" w:eastAsia="Times New Roman" w:hAnsi="Arial" w:cs="Arial"/>
          <w:color w:val="auto"/>
          <w:sz w:val="22"/>
          <w:szCs w:val="22"/>
          <w:lang w:eastAsia="pl-PL"/>
        </w:rPr>
        <w:t>iadających wymagane zgodnie z S</w:t>
      </w:r>
      <w:r w:rsidRPr="007009AE">
        <w:rPr>
          <w:rFonts w:ascii="Arial" w:eastAsia="Times New Roman" w:hAnsi="Arial" w:cs="Arial"/>
          <w:color w:val="auto"/>
          <w:sz w:val="22"/>
          <w:szCs w:val="22"/>
          <w:lang w:eastAsia="pl-PL"/>
        </w:rPr>
        <w:t>WZ uprawnienia budowlane do kierowania robotami budowlanymi</w:t>
      </w:r>
      <w:r w:rsidR="00DD0622"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w odpowiedniej specjalności bez ograniczeń lub </w:t>
      </w:r>
      <w:r w:rsidR="004657E2">
        <w:rPr>
          <w:rFonts w:ascii="Arial" w:eastAsia="Times New Roman" w:hAnsi="Arial" w:cs="Arial"/>
          <w:color w:val="auto"/>
          <w:sz w:val="22"/>
          <w:szCs w:val="22"/>
          <w:lang w:eastAsia="pl-PL"/>
        </w:rPr>
        <w:t xml:space="preserve">odpowiadające im </w:t>
      </w:r>
      <w:r w:rsidRPr="007009AE">
        <w:rPr>
          <w:rFonts w:ascii="Arial" w:eastAsia="Times New Roman" w:hAnsi="Arial" w:cs="Arial"/>
          <w:color w:val="auto"/>
          <w:sz w:val="22"/>
          <w:szCs w:val="22"/>
          <w:lang w:eastAsia="pl-PL"/>
        </w:rPr>
        <w:t>równoważne uprawnienia budowlane, które zostały wydane na podstawie wcześniej wydanych przepisów wraz z aktualnym zaświadczeniem wydanym przez właściwą izbę</w:t>
      </w:r>
      <w:r w:rsidR="00AA4C9E" w:rsidRPr="007009AE">
        <w:rPr>
          <w:rFonts w:ascii="Arial" w:eastAsia="Times New Roman" w:hAnsi="Arial" w:cs="Arial"/>
          <w:color w:val="auto"/>
          <w:sz w:val="22"/>
          <w:szCs w:val="22"/>
          <w:lang w:eastAsia="pl-PL"/>
        </w:rPr>
        <w:t xml:space="preserve"> samorządu zawodowego) zgodnie </w:t>
      </w:r>
      <w:r w:rsidRPr="007009AE">
        <w:rPr>
          <w:rFonts w:ascii="Arial" w:eastAsia="Times New Roman" w:hAnsi="Arial" w:cs="Arial"/>
          <w:color w:val="auto"/>
          <w:sz w:val="22"/>
          <w:szCs w:val="22"/>
          <w:lang w:eastAsia="pl-PL"/>
        </w:rPr>
        <w:t>z obowiązującymi w tym zakresie przepisami prawa.</w:t>
      </w:r>
    </w:p>
    <w:p w14:paraId="797CB60D"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Wykonawca realizując przedmiot zamówienia winien przestrzegać warunków prowadzenia robót zawartych w:</w:t>
      </w:r>
    </w:p>
    <w:p w14:paraId="40610CBB" w14:textId="77777777" w:rsidR="00886948" w:rsidRPr="007009AE"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1)</w:t>
      </w:r>
      <w:r w:rsidRPr="007009AE">
        <w:rPr>
          <w:rFonts w:ascii="Arial" w:eastAsia="Times New Roman" w:hAnsi="Arial" w:cs="Arial"/>
          <w:color w:val="auto"/>
          <w:sz w:val="22"/>
          <w:szCs w:val="22"/>
          <w:lang w:eastAsia="pl-PL"/>
        </w:rPr>
        <w:tab/>
        <w:t>specyfikacjach technicznych,</w:t>
      </w:r>
    </w:p>
    <w:p w14:paraId="66322D16" w14:textId="77777777" w:rsidR="00886948" w:rsidRPr="007009AE" w:rsidRDefault="00886948" w:rsidP="00886948">
      <w:pPr>
        <w:widowControl/>
        <w:tabs>
          <w:tab w:val="left" w:pos="993"/>
        </w:tabs>
        <w:suppressAutoHyphens w:val="0"/>
        <w:autoSpaceDE w:val="0"/>
        <w:autoSpaceDN w:val="0"/>
        <w:adjustRightInd w:val="0"/>
        <w:spacing w:line="288" w:lineRule="auto"/>
        <w:ind w:left="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2)</w:t>
      </w:r>
      <w:r w:rsidRPr="007009AE">
        <w:rPr>
          <w:rFonts w:ascii="Arial" w:eastAsia="Times New Roman" w:hAnsi="Arial" w:cs="Arial"/>
          <w:color w:val="auto"/>
          <w:sz w:val="22"/>
          <w:szCs w:val="22"/>
          <w:lang w:eastAsia="pl-PL"/>
        </w:rPr>
        <w:tab/>
        <w:t xml:space="preserve">założeniach do technologii wykonania robót, zawartych w opisach technicznych do dokumentacji </w:t>
      </w:r>
      <w:r w:rsidRPr="002D34FC">
        <w:rPr>
          <w:rFonts w:ascii="Arial" w:eastAsia="Times New Roman" w:hAnsi="Arial" w:cs="Arial"/>
          <w:color w:val="auto"/>
          <w:sz w:val="22"/>
          <w:szCs w:val="22"/>
          <w:lang w:eastAsia="pl-PL"/>
        </w:rPr>
        <w:t xml:space="preserve">projektowej poszczególnych </w:t>
      </w:r>
      <w:r w:rsidRPr="007009AE">
        <w:rPr>
          <w:rFonts w:ascii="Arial" w:eastAsia="Times New Roman" w:hAnsi="Arial" w:cs="Arial"/>
          <w:color w:val="auto"/>
          <w:sz w:val="22"/>
          <w:szCs w:val="22"/>
          <w:lang w:eastAsia="pl-PL"/>
        </w:rPr>
        <w:t>branż,</w:t>
      </w:r>
    </w:p>
    <w:p w14:paraId="2DF885F3" w14:textId="77777777" w:rsidR="00886948" w:rsidRPr="007009AE"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3)</w:t>
      </w:r>
      <w:r w:rsidRPr="007009AE">
        <w:rPr>
          <w:rFonts w:ascii="Arial" w:eastAsia="Times New Roman" w:hAnsi="Arial" w:cs="Arial"/>
          <w:color w:val="auto"/>
          <w:sz w:val="22"/>
          <w:szCs w:val="22"/>
          <w:lang w:eastAsia="pl-PL"/>
        </w:rPr>
        <w:tab/>
        <w:t>uzgodnieniach z użytkownikiem oraz gestorami uzbrojenia terenu,</w:t>
      </w:r>
    </w:p>
    <w:p w14:paraId="323796C4" w14:textId="77777777" w:rsidR="00886948" w:rsidRPr="007009AE"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4)</w:t>
      </w:r>
      <w:r w:rsidRPr="007009AE">
        <w:rPr>
          <w:rFonts w:ascii="Arial" w:eastAsia="Times New Roman" w:hAnsi="Arial" w:cs="Arial"/>
          <w:color w:val="auto"/>
          <w:sz w:val="22"/>
          <w:szCs w:val="22"/>
          <w:lang w:eastAsia="pl-PL"/>
        </w:rPr>
        <w:tab/>
        <w:t>uzgodnieniach i opiniach do dokumentacji projektowej,</w:t>
      </w:r>
    </w:p>
    <w:p w14:paraId="199FAEBA" w14:textId="77777777" w:rsidR="00886948" w:rsidRPr="007009AE" w:rsidRDefault="00886948" w:rsidP="00886948">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5)</w:t>
      </w:r>
      <w:r w:rsidRPr="007009AE">
        <w:rPr>
          <w:rFonts w:ascii="Arial" w:eastAsia="Times New Roman" w:hAnsi="Arial" w:cs="Arial"/>
          <w:color w:val="auto"/>
          <w:sz w:val="22"/>
          <w:szCs w:val="22"/>
          <w:lang w:eastAsia="pl-PL"/>
        </w:rPr>
        <w:tab/>
        <w:t>decyzjach zawartych w dokumentacji projektowej.</w:t>
      </w:r>
    </w:p>
    <w:p w14:paraId="1DFEE107" w14:textId="0AE559D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Zamawiający nie przewiduje dodatkowego wynagrodzenia za: dozór budowy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ochronę mienia, zagospodarowanie placu budowy, w tym tymczasowe drogi technologiczne, ogrodzenie i oświetlenie placu budowy </w:t>
      </w:r>
      <w:r w:rsidR="00DD062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niezbędnymi</w:t>
      </w:r>
      <w:r w:rsidR="00DD0622"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zabezpieczeniami bhp i p.poż., utrudnienia związane z realizacją zamówienia – prace budowlane i montażowe prowadzone w czynnym układzie drogowym, tymczasowe składowisko mas ziemnych na placu budowy.</w:t>
      </w:r>
    </w:p>
    <w:p w14:paraId="560B79A5"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w:t>
      </w:r>
      <w:r w:rsidR="005A3865" w:rsidRPr="007009AE">
        <w:rPr>
          <w:rFonts w:ascii="Arial" w:eastAsia="Times New Roman" w:hAnsi="Arial" w:cs="Arial"/>
          <w:color w:val="auto"/>
          <w:sz w:val="22"/>
          <w:szCs w:val="22"/>
          <w:lang w:eastAsia="pl-PL"/>
        </w:rPr>
        <w:t xml:space="preserve">na </w:t>
      </w:r>
      <w:r w:rsidRPr="007009AE">
        <w:rPr>
          <w:rFonts w:ascii="Arial" w:eastAsia="Times New Roman" w:hAnsi="Arial" w:cs="Arial"/>
          <w:color w:val="auto"/>
          <w:sz w:val="22"/>
          <w:szCs w:val="22"/>
          <w:lang w:eastAsia="pl-PL"/>
        </w:rPr>
        <w:t xml:space="preserve">terenach przyległych do placu budowy, w tym w szczególności drogach dojazdowych i ciągach pieszych, których zanieczyszczenie powstanie w wyniku działalności Wykonawcy związanej z realizacją przedmiotu umowy. </w:t>
      </w:r>
    </w:p>
    <w:p w14:paraId="1146A050"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Materiały z demontażu/rozbiórki, będące własnością Gminy Miejskiej Tczew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w:t>
      </w:r>
      <w:proofErr w:type="spellStart"/>
      <w:r w:rsidRPr="007009AE">
        <w:rPr>
          <w:rFonts w:ascii="Arial" w:eastAsia="Times New Roman" w:hAnsi="Arial" w:cs="Arial"/>
          <w:color w:val="auto"/>
          <w:sz w:val="22"/>
          <w:szCs w:val="22"/>
          <w:lang w:eastAsia="pl-PL"/>
        </w:rPr>
        <w:t>Czatkowska</w:t>
      </w:r>
      <w:proofErr w:type="spellEnd"/>
      <w:r w:rsidRPr="007009AE">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14:paraId="5D80C9B8" w14:textId="07732123" w:rsidR="00886948" w:rsidRDefault="005A3865"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Wszystkie zapisy S</w:t>
      </w:r>
      <w:r w:rsidR="00886948" w:rsidRPr="007009AE">
        <w:rPr>
          <w:rFonts w:ascii="Arial" w:eastAsia="Times New Roman" w:hAnsi="Arial" w:cs="Arial"/>
          <w:color w:val="auto"/>
          <w:sz w:val="22"/>
          <w:szCs w:val="22"/>
          <w:lang w:eastAsia="pl-PL"/>
        </w:rPr>
        <w:t>WZ należy rozpatrywać łącznie z op</w:t>
      </w:r>
      <w:r w:rsidR="000B0144" w:rsidRPr="007009AE">
        <w:rPr>
          <w:rFonts w:ascii="Arial" w:eastAsia="Times New Roman" w:hAnsi="Arial" w:cs="Arial"/>
          <w:color w:val="auto"/>
          <w:sz w:val="22"/>
          <w:szCs w:val="22"/>
          <w:lang w:eastAsia="pl-PL"/>
        </w:rPr>
        <w:t>isami technicznymi zawartymi w d</w:t>
      </w:r>
      <w:r w:rsidR="00886948" w:rsidRPr="007009AE">
        <w:rPr>
          <w:rFonts w:ascii="Arial" w:eastAsia="Times New Roman" w:hAnsi="Arial" w:cs="Arial"/>
          <w:color w:val="auto"/>
          <w:sz w:val="22"/>
          <w:szCs w:val="22"/>
          <w:lang w:eastAsia="pl-PL"/>
        </w:rPr>
        <w:t>okumentacji projektowej.</w:t>
      </w:r>
    </w:p>
    <w:p w14:paraId="332E1142" w14:textId="77777777" w:rsidR="00050187" w:rsidRPr="007009AE" w:rsidRDefault="00050187" w:rsidP="0005018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p>
    <w:p w14:paraId="30C77B93" w14:textId="77777777" w:rsidR="00886948" w:rsidRPr="007009AE" w:rsidRDefault="00886948" w:rsidP="00FD7429">
      <w:pPr>
        <w:widowControl/>
        <w:numPr>
          <w:ilvl w:val="1"/>
          <w:numId w:val="32"/>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7009AE">
        <w:rPr>
          <w:rFonts w:ascii="Arial" w:eastAsia="Times New Roman" w:hAnsi="Arial" w:cs="Arial"/>
          <w:b/>
          <w:bCs/>
          <w:color w:val="auto"/>
          <w:sz w:val="22"/>
          <w:szCs w:val="22"/>
          <w:u w:val="single"/>
          <w:lang w:eastAsia="pl-PL"/>
        </w:rPr>
        <w:lastRenderedPageBreak/>
        <w:t>Wykonawca zobowiązany jest:</w:t>
      </w:r>
    </w:p>
    <w:p w14:paraId="6FDC872C"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b/>
          <w:color w:val="auto"/>
          <w:sz w:val="22"/>
          <w:szCs w:val="22"/>
          <w:u w:val="single"/>
          <w:lang w:eastAsia="pl-PL"/>
        </w:rPr>
        <w:t>utrzymać przejezdność dróg w trakcie prowadzenia robót budowlanych</w:t>
      </w:r>
      <w:r w:rsidRPr="007009AE">
        <w:rPr>
          <w:rFonts w:ascii="Arial" w:eastAsia="Times New Roman" w:hAnsi="Arial" w:cs="Arial"/>
          <w:color w:val="auto"/>
          <w:sz w:val="22"/>
          <w:szCs w:val="22"/>
          <w:lang w:eastAsia="pl-PL"/>
        </w:rPr>
        <w:t>,</w:t>
      </w:r>
    </w:p>
    <w:p w14:paraId="7A3A9BD7" w14:textId="4AE33993"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wykonać projekt</w:t>
      </w:r>
      <w:r w:rsidR="008A3E0D" w:rsidRPr="007009AE">
        <w:rPr>
          <w:rFonts w:ascii="Arial" w:eastAsia="Times New Roman" w:hAnsi="Arial" w:cs="Arial"/>
          <w:color w:val="auto"/>
          <w:sz w:val="22"/>
          <w:szCs w:val="22"/>
          <w:lang w:eastAsia="pl-PL"/>
        </w:rPr>
        <w:t>y</w:t>
      </w:r>
      <w:r w:rsidRPr="007009AE">
        <w:rPr>
          <w:rFonts w:ascii="Arial" w:eastAsia="Times New Roman" w:hAnsi="Arial" w:cs="Arial"/>
          <w:color w:val="auto"/>
          <w:sz w:val="22"/>
          <w:szCs w:val="22"/>
          <w:lang w:eastAsia="pl-PL"/>
        </w:rPr>
        <w:t xml:space="preserve"> organizacji ruchu na czas prowadzenia robót w pasie drogowym,</w:t>
      </w:r>
    </w:p>
    <w:p w14:paraId="357986DC" w14:textId="77777777" w:rsidR="00886948" w:rsidRPr="007009AE" w:rsidRDefault="00886948"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do terenu budowy, służbom komunalnym i pojazdom uprzywilejowanym,</w:t>
      </w:r>
    </w:p>
    <w:p w14:paraId="1237743A"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zapewnić bezpieczną organizację ruchu kołowego i pieszego wraz z czytelnym </w:t>
      </w:r>
      <w:r w:rsidR="005A3865"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ab/>
        <w:t>i widocznym oznakowaniem,</w:t>
      </w:r>
    </w:p>
    <w:p w14:paraId="010A5C8B" w14:textId="7EDBF421" w:rsidR="00892F69" w:rsidRPr="007009AE" w:rsidRDefault="00892F69"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dokonać wszelkich formalności związanych z uzyskaniem zezwolenia na prowadzenie robót w pasie drogi </w:t>
      </w:r>
      <w:r w:rsidR="00DD0622" w:rsidRPr="007009AE">
        <w:rPr>
          <w:rFonts w:ascii="Arial" w:eastAsia="Times New Roman" w:hAnsi="Arial" w:cs="Arial"/>
          <w:color w:val="auto"/>
          <w:sz w:val="22"/>
          <w:szCs w:val="22"/>
          <w:lang w:eastAsia="pl-PL"/>
        </w:rPr>
        <w:t>krajowej</w:t>
      </w:r>
      <w:r w:rsidRPr="007009AE">
        <w:rPr>
          <w:rFonts w:ascii="Arial" w:eastAsia="Times New Roman" w:hAnsi="Arial" w:cs="Arial"/>
          <w:color w:val="auto"/>
          <w:sz w:val="22"/>
          <w:szCs w:val="22"/>
          <w:lang w:eastAsia="pl-PL"/>
        </w:rPr>
        <w:t xml:space="preserve"> i ponieść wszelkie koszty z tym związane (</w:t>
      </w:r>
      <w:r w:rsidR="003427D8" w:rsidRPr="007009AE">
        <w:rPr>
          <w:rFonts w:ascii="Arial" w:eastAsia="Times New Roman" w:hAnsi="Arial" w:cs="Arial"/>
          <w:color w:val="auto"/>
          <w:sz w:val="22"/>
          <w:szCs w:val="22"/>
          <w:lang w:eastAsia="pl-PL"/>
        </w:rPr>
        <w:t>w tym również wynikające z art</w:t>
      </w:r>
      <w:r w:rsidRPr="007009AE">
        <w:rPr>
          <w:rFonts w:ascii="Arial" w:eastAsia="Times New Roman" w:hAnsi="Arial" w:cs="Arial"/>
          <w:color w:val="auto"/>
          <w:sz w:val="22"/>
          <w:szCs w:val="22"/>
          <w:lang w:eastAsia="pl-PL"/>
        </w:rPr>
        <w:t xml:space="preserve">. 40 ust. 2 pkt 1 ustawy z dnia 21 marca 1985 r. </w:t>
      </w:r>
      <w:r w:rsidR="001F0BCC">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o drogach publicznych Dz. U. 202</w:t>
      </w:r>
      <w:r w:rsidR="001F0BCC">
        <w:rPr>
          <w:rFonts w:ascii="Arial" w:eastAsia="Times New Roman" w:hAnsi="Arial" w:cs="Arial"/>
          <w:color w:val="auto"/>
          <w:sz w:val="22"/>
          <w:szCs w:val="22"/>
          <w:lang w:eastAsia="pl-PL"/>
        </w:rPr>
        <w:t>3</w:t>
      </w:r>
      <w:r w:rsidRPr="007009AE">
        <w:rPr>
          <w:rFonts w:ascii="Arial" w:eastAsia="Times New Roman" w:hAnsi="Arial" w:cs="Arial"/>
          <w:color w:val="auto"/>
          <w:sz w:val="22"/>
          <w:szCs w:val="22"/>
          <w:lang w:eastAsia="pl-PL"/>
        </w:rPr>
        <w:t xml:space="preserve"> poz.</w:t>
      </w:r>
      <w:r w:rsidR="002D34FC">
        <w:rPr>
          <w:rFonts w:ascii="Arial" w:eastAsia="Times New Roman" w:hAnsi="Arial" w:cs="Arial"/>
          <w:color w:val="auto"/>
          <w:sz w:val="22"/>
          <w:szCs w:val="22"/>
          <w:lang w:eastAsia="pl-PL"/>
        </w:rPr>
        <w:t xml:space="preserve"> </w:t>
      </w:r>
      <w:r w:rsidR="001F0BCC">
        <w:rPr>
          <w:rFonts w:ascii="Arial" w:eastAsia="Times New Roman" w:hAnsi="Arial" w:cs="Arial"/>
          <w:color w:val="auto"/>
          <w:sz w:val="22"/>
          <w:szCs w:val="22"/>
          <w:lang w:eastAsia="pl-PL"/>
        </w:rPr>
        <w:t>645</w:t>
      </w:r>
      <w:r w:rsidRPr="007009AE">
        <w:rPr>
          <w:rFonts w:ascii="Arial" w:eastAsia="Times New Roman" w:hAnsi="Arial" w:cs="Arial"/>
          <w:color w:val="auto"/>
          <w:sz w:val="22"/>
          <w:szCs w:val="22"/>
          <w:lang w:eastAsia="pl-PL"/>
        </w:rPr>
        <w:t xml:space="preserve"> z</w:t>
      </w:r>
      <w:r w:rsidR="000B0144" w:rsidRPr="007009AE">
        <w:rPr>
          <w:rFonts w:ascii="Arial" w:eastAsia="Times New Roman" w:hAnsi="Arial" w:cs="Arial"/>
          <w:color w:val="auto"/>
          <w:sz w:val="22"/>
          <w:szCs w:val="22"/>
          <w:lang w:eastAsia="pl-PL"/>
        </w:rPr>
        <w:t xml:space="preserve"> </w:t>
      </w:r>
      <w:proofErr w:type="spellStart"/>
      <w:r w:rsidR="000B0144" w:rsidRPr="007009AE">
        <w:rPr>
          <w:rFonts w:ascii="Arial" w:eastAsia="Times New Roman" w:hAnsi="Arial" w:cs="Arial"/>
          <w:color w:val="auto"/>
          <w:sz w:val="22"/>
          <w:szCs w:val="22"/>
          <w:lang w:eastAsia="pl-PL"/>
        </w:rPr>
        <w:t>późn</w:t>
      </w:r>
      <w:proofErr w:type="spellEnd"/>
      <w:r w:rsidR="000B0144" w:rsidRPr="007009AE">
        <w:rPr>
          <w:rFonts w:ascii="Arial" w:eastAsia="Times New Roman" w:hAnsi="Arial" w:cs="Arial"/>
          <w:color w:val="auto"/>
          <w:sz w:val="22"/>
          <w:szCs w:val="22"/>
          <w:lang w:eastAsia="pl-PL"/>
        </w:rPr>
        <w:t>. zm.</w:t>
      </w:r>
      <w:r w:rsidRPr="007009AE">
        <w:rPr>
          <w:rFonts w:ascii="Arial" w:eastAsia="Times New Roman" w:hAnsi="Arial" w:cs="Arial"/>
          <w:color w:val="auto"/>
          <w:sz w:val="22"/>
          <w:szCs w:val="22"/>
          <w:lang w:eastAsia="pl-PL"/>
        </w:rPr>
        <w:t>),</w:t>
      </w:r>
    </w:p>
    <w:p w14:paraId="7472816D" w14:textId="77777777" w:rsidR="00886948" w:rsidRPr="007009AE" w:rsidRDefault="00886948"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zapewnić ciągły nadzór całodobowy nad oznakowaniem drogowym </w:t>
      </w:r>
      <w:r w:rsidRPr="007009AE">
        <w:rPr>
          <w:rFonts w:ascii="Arial" w:eastAsia="Times New Roman" w:hAnsi="Arial" w:cs="Arial"/>
          <w:color w:val="auto"/>
          <w:sz w:val="22"/>
          <w:szCs w:val="22"/>
          <w:lang w:eastAsia="pl-PL"/>
        </w:rPr>
        <w:br/>
        <w:t>i wprowadzonymi zmianami w organizacji ruchu na czas prowadzenia robót,</w:t>
      </w:r>
    </w:p>
    <w:p w14:paraId="67DC20D1"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układać uzbrojenie podziemne, zgodnie z normami dotyczącymi zachowania </w:t>
      </w:r>
      <w:r w:rsidRPr="007009AE">
        <w:rPr>
          <w:rFonts w:ascii="Arial" w:eastAsia="Times New Roman" w:hAnsi="Arial" w:cs="Arial"/>
          <w:color w:val="auto"/>
          <w:sz w:val="22"/>
          <w:szCs w:val="22"/>
          <w:lang w:eastAsia="pl-PL"/>
        </w:rPr>
        <w:tab/>
        <w:t>normatywnych odległości od budowli i innego uzbrojenia,</w:t>
      </w:r>
    </w:p>
    <w:p w14:paraId="02E3D343" w14:textId="29059501"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 wykonania podbudowy drogowej z </w:t>
      </w:r>
      <w:r w:rsidR="00847522" w:rsidRPr="007009AE">
        <w:rPr>
          <w:rFonts w:ascii="Arial" w:eastAsia="Times New Roman" w:hAnsi="Arial" w:cs="Arial"/>
          <w:color w:val="auto"/>
          <w:sz w:val="22"/>
          <w:szCs w:val="22"/>
          <w:lang w:eastAsia="pl-PL"/>
        </w:rPr>
        <w:t xml:space="preserve">kruszywa </w:t>
      </w:r>
      <w:r w:rsidRPr="007009AE">
        <w:rPr>
          <w:rFonts w:ascii="Arial" w:eastAsia="Times New Roman" w:hAnsi="Arial" w:cs="Arial"/>
          <w:color w:val="auto"/>
          <w:sz w:val="22"/>
          <w:szCs w:val="22"/>
          <w:lang w:eastAsia="pl-PL"/>
        </w:rPr>
        <w:t xml:space="preserve">łamanego </w:t>
      </w:r>
      <w:r w:rsidR="0084752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pochodzenia </w:t>
      </w:r>
      <w:r w:rsidR="00847522" w:rsidRPr="007009AE">
        <w:rPr>
          <w:rFonts w:ascii="Arial" w:eastAsia="Times New Roman" w:hAnsi="Arial" w:cs="Arial"/>
          <w:color w:val="auto"/>
          <w:sz w:val="22"/>
          <w:szCs w:val="22"/>
          <w:lang w:eastAsia="pl-PL"/>
        </w:rPr>
        <w:tab/>
      </w:r>
      <w:r w:rsidRPr="007009AE">
        <w:rPr>
          <w:rFonts w:ascii="Arial" w:eastAsia="Times New Roman" w:hAnsi="Arial" w:cs="Arial"/>
          <w:color w:val="auto"/>
          <w:sz w:val="22"/>
          <w:szCs w:val="22"/>
          <w:lang w:eastAsia="pl-PL"/>
        </w:rPr>
        <w:t>mineralnego</w:t>
      </w:r>
      <w:r w:rsidR="00847522" w:rsidRPr="007009AE">
        <w:rPr>
          <w:rFonts w:ascii="Arial" w:eastAsia="Times New Roman" w:hAnsi="Arial" w:cs="Arial"/>
          <w:color w:val="auto"/>
          <w:sz w:val="22"/>
          <w:szCs w:val="22"/>
          <w:lang w:eastAsia="pl-PL"/>
        </w:rPr>
        <w:t xml:space="preserve"> z wyłączeniem kruszyw węglanowych)</w:t>
      </w:r>
      <w:r w:rsidRPr="007009AE">
        <w:rPr>
          <w:rFonts w:ascii="Arial" w:eastAsia="Times New Roman" w:hAnsi="Arial" w:cs="Arial"/>
          <w:color w:val="auto"/>
          <w:sz w:val="22"/>
          <w:szCs w:val="22"/>
          <w:lang w:eastAsia="pl-PL"/>
        </w:rPr>
        <w:t xml:space="preserve">. Nie przewiduje się </w:t>
      </w:r>
      <w:r w:rsidR="00847522" w:rsidRPr="007009AE">
        <w:rPr>
          <w:rFonts w:ascii="Arial" w:eastAsia="Times New Roman" w:hAnsi="Arial" w:cs="Arial"/>
          <w:color w:val="auto"/>
          <w:sz w:val="22"/>
          <w:szCs w:val="22"/>
          <w:lang w:eastAsia="pl-PL"/>
        </w:rPr>
        <w:tab/>
      </w:r>
      <w:r w:rsidRPr="007009AE">
        <w:rPr>
          <w:rFonts w:ascii="Arial" w:eastAsia="Times New Roman" w:hAnsi="Arial" w:cs="Arial"/>
          <w:color w:val="auto"/>
          <w:sz w:val="22"/>
          <w:szCs w:val="22"/>
          <w:lang w:eastAsia="pl-PL"/>
        </w:rPr>
        <w:t>możliwości zastosowania innych kruszyw – np. destruktu betonowego itp.),</w:t>
      </w:r>
      <w:r w:rsidR="00AE019B" w:rsidRPr="007009AE">
        <w:rPr>
          <w:rFonts w:ascii="Arial" w:eastAsia="Times New Roman" w:hAnsi="Arial" w:cs="Arial"/>
          <w:color w:val="auto"/>
          <w:sz w:val="22"/>
          <w:szCs w:val="22"/>
          <w:lang w:eastAsia="pl-PL"/>
        </w:rPr>
        <w:t xml:space="preserve"> </w:t>
      </w:r>
    </w:p>
    <w:p w14:paraId="792C62F0"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zapewnić bezpieczeństwo osób przebywających w terenie oraz ochronę mienia,</w:t>
      </w:r>
    </w:p>
    <w:p w14:paraId="36DC9AD6" w14:textId="77777777" w:rsidR="00886948" w:rsidRPr="007009AE" w:rsidRDefault="001F379D" w:rsidP="00FD7429">
      <w:pPr>
        <w:widowControl/>
        <w:numPr>
          <w:ilvl w:val="0"/>
          <w:numId w:val="33"/>
        </w:numPr>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zapewnić w trakcie realizacji r</w:t>
      </w:r>
      <w:r w:rsidR="00886948" w:rsidRPr="007009AE">
        <w:rPr>
          <w:rFonts w:ascii="Arial" w:eastAsia="Times New Roman" w:hAnsi="Arial" w:cs="Arial"/>
          <w:color w:val="auto"/>
          <w:sz w:val="22"/>
          <w:szCs w:val="22"/>
          <w:lang w:eastAsia="pl-PL"/>
        </w:rPr>
        <w:t xml:space="preserve">obót odbiór wód opadowych i roztopowych oraz </w:t>
      </w:r>
      <w:r w:rsidR="00886948" w:rsidRPr="007009AE">
        <w:rPr>
          <w:rFonts w:ascii="Arial" w:eastAsia="Times New Roman" w:hAnsi="Arial" w:cs="Arial"/>
          <w:b/>
          <w:color w:val="auto"/>
          <w:sz w:val="22"/>
          <w:szCs w:val="22"/>
          <w:u w:val="single"/>
          <w:lang w:eastAsia="pl-PL"/>
        </w:rPr>
        <w:t>oświetlenie ciągów komunikacyjnych,</w:t>
      </w:r>
      <w:r w:rsidR="00886948" w:rsidRPr="007009AE">
        <w:rPr>
          <w:rFonts w:ascii="Arial" w:eastAsia="Times New Roman" w:hAnsi="Arial" w:cs="Arial"/>
          <w:color w:val="auto"/>
          <w:sz w:val="22"/>
          <w:szCs w:val="22"/>
          <w:lang w:eastAsia="pl-PL"/>
        </w:rPr>
        <w:t xml:space="preserve"> którymi w poszczególnych etapach prowadzony będzie ruch pieszy i drogowy,</w:t>
      </w:r>
    </w:p>
    <w:p w14:paraId="482CC1B5" w14:textId="77777777" w:rsidR="00886948" w:rsidRPr="007009AE" w:rsidRDefault="00886948"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po zakończeniu robót tereny przyległe do placu budowy uporządkować/doprowadzić do stanu pierwotnego,</w:t>
      </w:r>
    </w:p>
    <w:p w14:paraId="78101EE8" w14:textId="3D8621C6" w:rsidR="00886948" w:rsidRPr="007009AE" w:rsidRDefault="00886948"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prowadzić roboty zgodnie z przepisami bhp i p.poż. oraz utrzymać plac budowy</w:t>
      </w:r>
      <w:r w:rsidR="00C101A6" w:rsidRPr="007009AE">
        <w:rPr>
          <w:rFonts w:ascii="Arial" w:eastAsia="Times New Roman" w:hAnsi="Arial" w:cs="Arial"/>
          <w:color w:val="auto"/>
          <w:sz w:val="22"/>
          <w:szCs w:val="22"/>
          <w:lang w:eastAsia="pl-PL"/>
        </w:rPr>
        <w:t xml:space="preserve"> </w:t>
      </w:r>
      <w:r w:rsidR="00B039C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należytym porządku. Za niedopełnienie obowiązków, o których mowa wyżej, szczegółow</w:t>
      </w:r>
      <w:r w:rsidR="001F379D" w:rsidRPr="007009AE">
        <w:rPr>
          <w:rFonts w:ascii="Arial" w:eastAsia="Times New Roman" w:hAnsi="Arial" w:cs="Arial"/>
          <w:color w:val="auto"/>
          <w:sz w:val="22"/>
          <w:szCs w:val="22"/>
          <w:lang w:eastAsia="pl-PL"/>
        </w:rPr>
        <w:t>o opisanych w projektowanych postanowieniach</w:t>
      </w:r>
      <w:r w:rsidR="00B039C2" w:rsidRPr="007009AE">
        <w:rPr>
          <w:rFonts w:ascii="Arial" w:eastAsia="Times New Roman" w:hAnsi="Arial" w:cs="Arial"/>
          <w:color w:val="auto"/>
          <w:sz w:val="22"/>
          <w:szCs w:val="22"/>
          <w:lang w:eastAsia="pl-PL"/>
        </w:rPr>
        <w:t xml:space="preserve"> U</w:t>
      </w:r>
      <w:r w:rsidRPr="007009AE">
        <w:rPr>
          <w:rFonts w:ascii="Arial" w:eastAsia="Times New Roman" w:hAnsi="Arial" w:cs="Arial"/>
          <w:color w:val="auto"/>
          <w:sz w:val="22"/>
          <w:szCs w:val="22"/>
          <w:lang w:eastAsia="pl-PL"/>
        </w:rPr>
        <w:t>mowy - § 4 ust. 2 pkt 5 i 6 Wykonawca zapłaci Zamawiającemu karę umowną zgodnie z § 1</w:t>
      </w:r>
      <w:r w:rsidR="00DD0622" w:rsidRPr="007009AE">
        <w:rPr>
          <w:rFonts w:ascii="Arial" w:eastAsia="Times New Roman" w:hAnsi="Arial" w:cs="Arial"/>
          <w:color w:val="auto"/>
          <w:sz w:val="22"/>
          <w:szCs w:val="22"/>
          <w:lang w:eastAsia="pl-PL"/>
        </w:rPr>
        <w:t>6</w:t>
      </w:r>
      <w:r w:rsidRPr="007009AE">
        <w:rPr>
          <w:rFonts w:ascii="Arial" w:eastAsia="Times New Roman" w:hAnsi="Arial" w:cs="Arial"/>
          <w:color w:val="auto"/>
          <w:sz w:val="22"/>
          <w:szCs w:val="22"/>
          <w:lang w:eastAsia="pl-PL"/>
        </w:rPr>
        <w:t xml:space="preserve"> ust. 2 pkt 11 </w:t>
      </w:r>
      <w:r w:rsidR="000A1A38" w:rsidRPr="007009AE">
        <w:rPr>
          <w:rFonts w:ascii="Arial" w:eastAsia="Times New Roman" w:hAnsi="Arial" w:cs="Arial"/>
          <w:color w:val="auto"/>
          <w:sz w:val="22"/>
          <w:szCs w:val="22"/>
          <w:lang w:eastAsia="pl-PL"/>
        </w:rPr>
        <w:t>projektowanych postanowień</w:t>
      </w:r>
      <w:r w:rsidR="001F379D" w:rsidRPr="007009AE">
        <w:rPr>
          <w:rFonts w:ascii="Arial" w:eastAsia="Times New Roman" w:hAnsi="Arial" w:cs="Arial"/>
          <w:color w:val="auto"/>
          <w:sz w:val="22"/>
          <w:szCs w:val="22"/>
          <w:lang w:eastAsia="pl-PL"/>
        </w:rPr>
        <w:t xml:space="preserve"> umowy</w:t>
      </w:r>
      <w:r w:rsidRPr="007009AE">
        <w:rPr>
          <w:rFonts w:ascii="Arial" w:eastAsia="Times New Roman" w:hAnsi="Arial" w:cs="Arial"/>
          <w:color w:val="auto"/>
          <w:sz w:val="22"/>
          <w:szCs w:val="22"/>
          <w:lang w:eastAsia="pl-PL"/>
        </w:rPr>
        <w:t>,</w:t>
      </w:r>
    </w:p>
    <w:p w14:paraId="1D7EA88A"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przyjąć technologię i organizację robót, która nie spowoduje dewastacji uprzednio </w:t>
      </w:r>
      <w:r w:rsidRPr="007009AE">
        <w:rPr>
          <w:rFonts w:ascii="Arial" w:eastAsia="Times New Roman" w:hAnsi="Arial" w:cs="Arial"/>
          <w:color w:val="auto"/>
          <w:sz w:val="22"/>
          <w:szCs w:val="22"/>
          <w:lang w:eastAsia="pl-PL"/>
        </w:rPr>
        <w:tab/>
        <w:t xml:space="preserve">wykonanych </w:t>
      </w:r>
      <w:r w:rsidRPr="007009AE">
        <w:rPr>
          <w:rFonts w:ascii="Arial" w:eastAsia="Times New Roman" w:hAnsi="Arial" w:cs="Arial"/>
          <w:color w:val="auto"/>
          <w:sz w:val="22"/>
          <w:szCs w:val="22"/>
          <w:lang w:eastAsia="pl-PL"/>
        </w:rPr>
        <w:tab/>
        <w:t>robót i terenu przyległego wraz z drogami dojazdowymi,</w:t>
      </w:r>
    </w:p>
    <w:p w14:paraId="1F146C29" w14:textId="77777777" w:rsidR="00886948" w:rsidRPr="007009AE" w:rsidRDefault="00886948"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zorganizować we własnym zakresie czas</w:t>
      </w:r>
      <w:r w:rsidR="00984958" w:rsidRPr="007009AE">
        <w:rPr>
          <w:rFonts w:ascii="Arial" w:eastAsia="Times New Roman" w:hAnsi="Arial" w:cs="Arial"/>
          <w:color w:val="auto"/>
          <w:sz w:val="22"/>
          <w:szCs w:val="22"/>
          <w:lang w:eastAsia="pl-PL"/>
        </w:rPr>
        <w:t xml:space="preserve">owe miejsce składowania urobku, powstałe </w:t>
      </w:r>
      <w:r w:rsidRPr="007009AE">
        <w:rPr>
          <w:rFonts w:ascii="Arial" w:eastAsia="Times New Roman" w:hAnsi="Arial" w:cs="Arial"/>
          <w:color w:val="auto"/>
          <w:sz w:val="22"/>
          <w:szCs w:val="22"/>
          <w:lang w:eastAsia="pl-PL"/>
        </w:rPr>
        <w:t xml:space="preserve">podczas wykonywania robót oraz punkt poboru wody i zasilania </w:t>
      </w:r>
      <w:r w:rsidR="00984958" w:rsidRPr="007009AE">
        <w:rPr>
          <w:rFonts w:ascii="Arial" w:eastAsia="Times New Roman" w:hAnsi="Arial" w:cs="Arial"/>
          <w:color w:val="auto"/>
          <w:sz w:val="22"/>
          <w:szCs w:val="22"/>
          <w:lang w:eastAsia="pl-PL"/>
        </w:rPr>
        <w:br/>
        <w:t xml:space="preserve">w energię </w:t>
      </w:r>
      <w:r w:rsidRPr="007009AE">
        <w:rPr>
          <w:rFonts w:ascii="Arial" w:eastAsia="Times New Roman" w:hAnsi="Arial" w:cs="Arial"/>
          <w:color w:val="auto"/>
          <w:sz w:val="22"/>
          <w:szCs w:val="22"/>
          <w:lang w:eastAsia="pl-PL"/>
        </w:rPr>
        <w:t>elektryczną,</w:t>
      </w:r>
    </w:p>
    <w:p w14:paraId="6D8612F2"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zastosować urządzenia i metody </w:t>
      </w:r>
      <w:proofErr w:type="spellStart"/>
      <w:r w:rsidRPr="007009AE">
        <w:rPr>
          <w:rFonts w:ascii="Arial" w:eastAsia="Times New Roman" w:hAnsi="Arial" w:cs="Arial"/>
          <w:color w:val="auto"/>
          <w:sz w:val="22"/>
          <w:szCs w:val="22"/>
          <w:lang w:eastAsia="pl-PL"/>
        </w:rPr>
        <w:t>bezwstrząsowe</w:t>
      </w:r>
      <w:proofErr w:type="spellEnd"/>
      <w:r w:rsidRPr="007009AE">
        <w:rPr>
          <w:rFonts w:ascii="Arial" w:eastAsia="Times New Roman" w:hAnsi="Arial" w:cs="Arial"/>
          <w:color w:val="auto"/>
          <w:sz w:val="22"/>
          <w:szCs w:val="22"/>
          <w:lang w:eastAsia="pl-PL"/>
        </w:rPr>
        <w:t xml:space="preserve">, w celu wyeliminowania </w:t>
      </w:r>
      <w:r w:rsidRPr="007009AE">
        <w:rPr>
          <w:rFonts w:ascii="Arial" w:eastAsia="Times New Roman" w:hAnsi="Arial" w:cs="Arial"/>
          <w:color w:val="auto"/>
          <w:sz w:val="22"/>
          <w:szCs w:val="22"/>
          <w:lang w:eastAsia="pl-PL"/>
        </w:rPr>
        <w:tab/>
        <w:t>przenoszenia drgań na obiekty kubaturowe sąsiadujące z budową,</w:t>
      </w:r>
    </w:p>
    <w:p w14:paraId="4B91B4A4"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 wyprzedzającego zawiadomienia użytkowników urządzeń (gestorów sieci) </w:t>
      </w:r>
      <w:r w:rsidRPr="007009AE">
        <w:rPr>
          <w:rFonts w:ascii="Arial" w:eastAsia="Times New Roman" w:hAnsi="Arial" w:cs="Arial"/>
          <w:color w:val="auto"/>
          <w:sz w:val="22"/>
          <w:szCs w:val="22"/>
          <w:lang w:eastAsia="pl-PL"/>
        </w:rPr>
        <w:tab/>
        <w:t>podziemnych o planowanym terminie rozpoczęcia robót uzbrojenia terenu,</w:t>
      </w:r>
    </w:p>
    <w:p w14:paraId="2FCBD29E" w14:textId="77777777" w:rsidR="00886948" w:rsidRPr="007009AE" w:rsidRDefault="00886948"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 ścisłego przestrzegania wymagań zawartych w uzgodnieniach z gestorami sieci </w:t>
      </w:r>
      <w:r w:rsidRPr="007009AE">
        <w:rPr>
          <w:rFonts w:ascii="Arial" w:eastAsia="Times New Roman" w:hAnsi="Arial" w:cs="Arial"/>
          <w:color w:val="auto"/>
          <w:sz w:val="22"/>
          <w:szCs w:val="22"/>
          <w:lang w:eastAsia="pl-PL"/>
        </w:rPr>
        <w:tab/>
        <w:t xml:space="preserve">infrastrukturalnych oraz przestrzegania obowiązujących procedur odnośnie </w:t>
      </w:r>
      <w:r w:rsidRPr="007009AE">
        <w:rPr>
          <w:rFonts w:ascii="Arial" w:eastAsia="Times New Roman" w:hAnsi="Arial" w:cs="Arial"/>
          <w:color w:val="auto"/>
          <w:sz w:val="22"/>
          <w:szCs w:val="22"/>
          <w:lang w:eastAsia="pl-PL"/>
        </w:rPr>
        <w:tab/>
        <w:t>zatrudniania podwykonawców, w celu wykonania uzgodnionych zakresów robót,</w:t>
      </w:r>
    </w:p>
    <w:p w14:paraId="395BC579" w14:textId="4A805F80" w:rsidR="00886948" w:rsidRPr="007009AE" w:rsidRDefault="00886948" w:rsidP="00FD7429">
      <w:pPr>
        <w:widowControl/>
        <w:numPr>
          <w:ilvl w:val="0"/>
          <w:numId w:val="3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w:t>
      </w:r>
      <w:r w:rsidRPr="007009AE">
        <w:rPr>
          <w:rFonts w:ascii="Arial" w:eastAsia="Times New Roman" w:hAnsi="Arial" w:cs="Arial"/>
          <w:color w:val="auto"/>
          <w:sz w:val="22"/>
          <w:szCs w:val="22"/>
          <w:lang w:eastAsia="pl-PL"/>
        </w:rPr>
        <w:lastRenderedPageBreak/>
        <w:t xml:space="preserve">jak kable, rurociągi itp. oraz zapewni właściwe </w:t>
      </w:r>
      <w:r w:rsidR="00E31E71" w:rsidRPr="007009AE">
        <w:rPr>
          <w:rFonts w:ascii="Arial" w:eastAsia="Times New Roman" w:hAnsi="Arial" w:cs="Arial"/>
          <w:color w:val="auto"/>
          <w:sz w:val="22"/>
          <w:szCs w:val="22"/>
          <w:lang w:eastAsia="pl-PL"/>
        </w:rPr>
        <w:t xml:space="preserve">zabezpieczenie tych instalacji </w:t>
      </w:r>
      <w:r w:rsidR="001F0BCC">
        <w:rPr>
          <w:rFonts w:ascii="Arial" w:eastAsia="Times New Roman" w:hAnsi="Arial" w:cs="Arial"/>
          <w:color w:val="auto"/>
          <w:sz w:val="22"/>
          <w:szCs w:val="22"/>
          <w:lang w:eastAsia="pl-PL"/>
        </w:rPr>
        <w:br/>
      </w:r>
      <w:r w:rsidR="001F379D" w:rsidRPr="007009AE">
        <w:rPr>
          <w:rFonts w:ascii="Arial" w:eastAsia="Times New Roman" w:hAnsi="Arial" w:cs="Arial"/>
          <w:color w:val="auto"/>
          <w:sz w:val="22"/>
          <w:szCs w:val="22"/>
          <w:lang w:eastAsia="pl-PL"/>
        </w:rPr>
        <w:t>i urządzeń na czas prowadzenia r</w:t>
      </w:r>
      <w:r w:rsidRPr="007009AE">
        <w:rPr>
          <w:rFonts w:ascii="Arial" w:eastAsia="Times New Roman" w:hAnsi="Arial" w:cs="Arial"/>
          <w:color w:val="auto"/>
          <w:sz w:val="22"/>
          <w:szCs w:val="22"/>
          <w:lang w:eastAsia="pl-PL"/>
        </w:rPr>
        <w:t>obót. W razie k</w:t>
      </w:r>
      <w:r w:rsidR="00E31E71" w:rsidRPr="007009AE">
        <w:rPr>
          <w:rFonts w:ascii="Arial" w:eastAsia="Times New Roman" w:hAnsi="Arial" w:cs="Arial"/>
          <w:color w:val="auto"/>
          <w:sz w:val="22"/>
          <w:szCs w:val="22"/>
          <w:lang w:eastAsia="pl-PL"/>
        </w:rPr>
        <w:t xml:space="preserve">onieczności wyłączenia dostawy </w:t>
      </w:r>
      <w:r w:rsidR="001F0BCC">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i odbioru mediów działanie musi być uprzednio uzgodnione z odbiorcą, gestorem sieci oraz Zamawiającym,</w:t>
      </w:r>
    </w:p>
    <w:p w14:paraId="10B39724" w14:textId="77777777" w:rsidR="00886948" w:rsidRPr="007009AE" w:rsidRDefault="00886948" w:rsidP="00FD7429">
      <w:pPr>
        <w:widowControl/>
        <w:numPr>
          <w:ilvl w:val="0"/>
          <w:numId w:val="33"/>
        </w:numPr>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na żądanie przedstawiciela Zamawia</w:t>
      </w:r>
      <w:r w:rsidR="00E37122" w:rsidRPr="007009AE">
        <w:rPr>
          <w:rFonts w:ascii="Arial" w:eastAsia="Times New Roman" w:hAnsi="Arial" w:cs="Arial"/>
          <w:color w:val="auto"/>
          <w:sz w:val="22"/>
          <w:szCs w:val="22"/>
          <w:lang w:eastAsia="pl-PL"/>
        </w:rPr>
        <w:t xml:space="preserve">jącego na budowie, przygotować </w:t>
      </w:r>
      <w:r w:rsidR="00E37122" w:rsidRPr="007009AE">
        <w:rPr>
          <w:rFonts w:ascii="Arial" w:eastAsia="Times New Roman" w:hAnsi="Arial" w:cs="Arial"/>
          <w:color w:val="auto"/>
          <w:sz w:val="22"/>
          <w:szCs w:val="22"/>
          <w:lang w:eastAsia="pl-PL"/>
        </w:rPr>
        <w:br/>
        <w:t>i przekazać niezbędne dokumenty</w:t>
      </w:r>
      <w:r w:rsidRPr="007009AE">
        <w:rPr>
          <w:rFonts w:ascii="Arial" w:eastAsia="Times New Roman" w:hAnsi="Arial" w:cs="Arial"/>
          <w:color w:val="auto"/>
          <w:sz w:val="22"/>
          <w:szCs w:val="22"/>
          <w:lang w:eastAsia="pl-PL"/>
        </w:rPr>
        <w:t xml:space="preserve"> dla dokonania oceny jakości wykonanych prac (wyniki prób betonów cementowych, zagęszczeń i nośności podłoża </w:t>
      </w:r>
      <w:r w:rsidRPr="007009AE">
        <w:rPr>
          <w:rFonts w:ascii="Arial" w:eastAsia="Times New Roman" w:hAnsi="Arial" w:cs="Arial"/>
          <w:color w:val="auto"/>
          <w:sz w:val="22"/>
          <w:szCs w:val="22"/>
          <w:lang w:eastAsia="pl-PL"/>
        </w:rPr>
        <w:br/>
        <w:t>i poszczególnych warstw konstrukcyjnych, atesty, certyfikaty</w:t>
      </w:r>
      <w:r w:rsidR="00E3712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zgodnie </w:t>
      </w:r>
      <w:r w:rsidR="00E3712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z wymaganiami ST oraz przepisami Prawa Budowlanego,</w:t>
      </w:r>
    </w:p>
    <w:p w14:paraId="54B9EDEF" w14:textId="51CA1BCB" w:rsidR="00886948" w:rsidRPr="00F45980" w:rsidRDefault="00886948" w:rsidP="00FD7429">
      <w:pPr>
        <w:widowControl/>
        <w:numPr>
          <w:ilvl w:val="0"/>
          <w:numId w:val="33"/>
        </w:numPr>
        <w:suppressAutoHyphens w:val="0"/>
        <w:spacing w:line="288" w:lineRule="auto"/>
        <w:ind w:left="851"/>
        <w:jc w:val="both"/>
        <w:rPr>
          <w:rFonts w:ascii="Arial" w:eastAsia="Times New Roman" w:hAnsi="Arial" w:cs="Arial"/>
          <w:color w:val="auto"/>
          <w:sz w:val="22"/>
          <w:szCs w:val="22"/>
          <w:lang w:eastAsia="pl-PL"/>
        </w:rPr>
      </w:pPr>
      <w:r w:rsidRPr="00F45980">
        <w:rPr>
          <w:rFonts w:ascii="Arial" w:eastAsia="Times New Roman" w:hAnsi="Arial" w:cs="Arial"/>
          <w:color w:val="auto"/>
          <w:sz w:val="22"/>
          <w:szCs w:val="22"/>
          <w:lang w:eastAsia="pl-PL"/>
        </w:rPr>
        <w:t>powiadomić Inspektora Nadzoru, o planowanym terminie odbioru robót zanikających lub ulega</w:t>
      </w:r>
      <w:r w:rsidR="000A1A38" w:rsidRPr="00F45980">
        <w:rPr>
          <w:rFonts w:ascii="Arial" w:eastAsia="Times New Roman" w:hAnsi="Arial" w:cs="Arial"/>
          <w:color w:val="auto"/>
          <w:sz w:val="22"/>
          <w:szCs w:val="22"/>
          <w:lang w:eastAsia="pl-PL"/>
        </w:rPr>
        <w:t xml:space="preserve">jących zakryciu, z co najmniej </w:t>
      </w:r>
      <w:r w:rsidRPr="00F45980">
        <w:rPr>
          <w:rFonts w:ascii="Arial" w:eastAsia="Times New Roman" w:hAnsi="Arial" w:cs="Arial"/>
          <w:color w:val="auto"/>
          <w:sz w:val="22"/>
          <w:szCs w:val="22"/>
          <w:lang w:eastAsia="pl-PL"/>
        </w:rPr>
        <w:t>trzydniowym wyprzedzeniem,</w:t>
      </w:r>
      <w:r w:rsidR="004F13B1" w:rsidRPr="00F45980">
        <w:rPr>
          <w:rFonts w:ascii="Arial" w:eastAsia="Times New Roman" w:hAnsi="Arial" w:cs="Arial"/>
          <w:color w:val="auto"/>
          <w:sz w:val="22"/>
          <w:szCs w:val="22"/>
          <w:lang w:eastAsia="pl-PL"/>
        </w:rPr>
        <w:t xml:space="preserve"> </w:t>
      </w:r>
    </w:p>
    <w:p w14:paraId="7BE9C9F4" w14:textId="77777777" w:rsidR="00886948" w:rsidRPr="007009AE" w:rsidRDefault="00886948" w:rsidP="00FD7429">
      <w:pPr>
        <w:widowControl/>
        <w:numPr>
          <w:ilvl w:val="0"/>
          <w:numId w:val="33"/>
        </w:numPr>
        <w:suppressAutoHyphens w:val="0"/>
        <w:spacing w:line="288" w:lineRule="auto"/>
        <w:ind w:left="851"/>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dostarczyć na odbiór robót zanikających szkice geodezyjne powykonawcze </w:t>
      </w:r>
      <w:r w:rsidRPr="007009AE">
        <w:rPr>
          <w:rFonts w:ascii="Arial" w:eastAsia="Times New Roman" w:hAnsi="Arial" w:cs="Arial"/>
          <w:color w:val="auto"/>
          <w:sz w:val="22"/>
          <w:szCs w:val="22"/>
          <w:lang w:eastAsia="pl-PL"/>
        </w:rPr>
        <w:br/>
        <w:t>z potwierdzeniem, że odbierany element zakresu rzeczowego inwestycji został wykonany zgodnie z projektem,</w:t>
      </w:r>
    </w:p>
    <w:p w14:paraId="52F59791" w14:textId="77777777" w:rsidR="00A24AF1" w:rsidRPr="004F13B1" w:rsidRDefault="00886948" w:rsidP="00FD7429">
      <w:pPr>
        <w:widowControl/>
        <w:numPr>
          <w:ilvl w:val="0"/>
          <w:numId w:val="33"/>
        </w:numPr>
        <w:suppressAutoHyphens w:val="0"/>
        <w:spacing w:line="288" w:lineRule="auto"/>
        <w:ind w:left="851"/>
        <w:jc w:val="both"/>
        <w:rPr>
          <w:rFonts w:ascii="Arial" w:eastAsia="Times New Roman" w:hAnsi="Arial" w:cs="Arial"/>
          <w:color w:val="auto"/>
          <w:sz w:val="22"/>
          <w:szCs w:val="22"/>
          <w:lang w:eastAsia="pl-PL"/>
        </w:rPr>
      </w:pPr>
      <w:r w:rsidRPr="004F13B1">
        <w:rPr>
          <w:rFonts w:ascii="Arial" w:eastAsia="Times New Roman" w:hAnsi="Arial" w:cs="Arial"/>
          <w:color w:val="auto"/>
          <w:sz w:val="22"/>
          <w:szCs w:val="22"/>
          <w:lang w:eastAsia="pl-PL"/>
        </w:rPr>
        <w:t xml:space="preserve">usunąć zgłaszane przez strony odbierające usterki dot. wykonywanego przedmiotu zamówienia, a także uwzględnić </w:t>
      </w:r>
      <w:r w:rsidR="000A1A38" w:rsidRPr="004F13B1">
        <w:rPr>
          <w:rFonts w:ascii="Arial" w:eastAsia="Times New Roman" w:hAnsi="Arial" w:cs="Arial"/>
          <w:color w:val="auto"/>
          <w:sz w:val="22"/>
          <w:szCs w:val="22"/>
          <w:lang w:eastAsia="pl-PL"/>
        </w:rPr>
        <w:t>zastrzeżenia i uwagi zgłaszane</w:t>
      </w:r>
      <w:r w:rsidRPr="004F13B1">
        <w:rPr>
          <w:rFonts w:ascii="Arial" w:eastAsia="Times New Roman" w:hAnsi="Arial" w:cs="Arial"/>
          <w:color w:val="auto"/>
          <w:sz w:val="22"/>
          <w:szCs w:val="22"/>
          <w:lang w:eastAsia="pl-PL"/>
        </w:rPr>
        <w:t xml:space="preserve"> przez Inspektora Nadzoru w terminie nie dłuższym jak trzy dni,</w:t>
      </w:r>
    </w:p>
    <w:p w14:paraId="32C46E51" w14:textId="77777777" w:rsidR="00886948" w:rsidRPr="007009AE" w:rsidRDefault="00E37122" w:rsidP="00FD7429">
      <w:pPr>
        <w:widowControl/>
        <w:numPr>
          <w:ilvl w:val="0"/>
          <w:numId w:val="3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prowadzić</w:t>
      </w:r>
      <w:r w:rsidR="00886948"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roboty</w:t>
      </w:r>
      <w:r w:rsidR="00886948" w:rsidRPr="007009AE">
        <w:rPr>
          <w:rFonts w:ascii="Arial" w:eastAsia="Times New Roman" w:hAnsi="Arial" w:cs="Arial"/>
          <w:color w:val="auto"/>
          <w:sz w:val="22"/>
          <w:szCs w:val="22"/>
          <w:lang w:eastAsia="pl-PL"/>
        </w:rPr>
        <w:t xml:space="preserve"> w sposób zapewniający:</w:t>
      </w:r>
    </w:p>
    <w:p w14:paraId="34C8EEB2" w14:textId="77777777"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14:paraId="1B79F144" w14:textId="77777777"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bezpieczną i zgodną z przepisami technologię robót,</w:t>
      </w:r>
    </w:p>
    <w:p w14:paraId="302985EF" w14:textId="77777777"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14:paraId="4403FF8F" w14:textId="77777777"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najmniej uciążliwą akustycznie technologię robót rozbiórkowych,</w:t>
      </w:r>
    </w:p>
    <w:p w14:paraId="686FF3B4" w14:textId="77777777"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14:paraId="29E529AB" w14:textId="2E6200B5"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stosowanie wymagań Rozporządzenia Ministra Infrastruktury z dnia 12.04.2002 r. w sprawie warunków technicznych, jakim powinny odpowiadać budynki i ich usytuowanie (tj. Dz.U. z 20</w:t>
      </w:r>
      <w:r w:rsidR="004F13B1">
        <w:rPr>
          <w:rFonts w:ascii="Arial" w:eastAsia="Times New Roman" w:hAnsi="Arial" w:cs="Arial"/>
          <w:color w:val="auto"/>
          <w:sz w:val="22"/>
          <w:szCs w:val="22"/>
          <w:lang w:eastAsia="pl-PL"/>
        </w:rPr>
        <w:t>22</w:t>
      </w:r>
      <w:r w:rsidRPr="007009AE">
        <w:rPr>
          <w:rFonts w:ascii="Arial" w:eastAsia="Times New Roman" w:hAnsi="Arial" w:cs="Arial"/>
          <w:color w:val="auto"/>
          <w:sz w:val="22"/>
          <w:szCs w:val="22"/>
          <w:lang w:eastAsia="pl-PL"/>
        </w:rPr>
        <w:t xml:space="preserve"> r. poz. </w:t>
      </w:r>
      <w:r w:rsidR="004F13B1">
        <w:rPr>
          <w:rFonts w:ascii="Arial" w:eastAsia="Times New Roman" w:hAnsi="Arial" w:cs="Arial"/>
          <w:color w:val="auto"/>
          <w:sz w:val="22"/>
          <w:szCs w:val="22"/>
          <w:lang w:eastAsia="pl-PL"/>
        </w:rPr>
        <w:t>1225</w:t>
      </w:r>
      <w:r w:rsidRPr="007009AE">
        <w:rPr>
          <w:rFonts w:ascii="Arial" w:eastAsia="Times New Roman" w:hAnsi="Arial" w:cs="Arial"/>
          <w:color w:val="auto"/>
          <w:sz w:val="22"/>
          <w:szCs w:val="22"/>
          <w:lang w:eastAsia="pl-PL"/>
        </w:rPr>
        <w:t>),</w:t>
      </w:r>
    </w:p>
    <w:p w14:paraId="577C4077" w14:textId="5724D639" w:rsidR="00886948" w:rsidRPr="008524A4"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8524A4">
        <w:rPr>
          <w:rFonts w:ascii="Arial" w:eastAsia="Times New Roman" w:hAnsi="Arial" w:cs="Arial"/>
          <w:color w:val="auto"/>
          <w:sz w:val="22"/>
          <w:szCs w:val="22"/>
          <w:lang w:eastAsia="pl-PL"/>
        </w:rPr>
        <w:t xml:space="preserve">stosowanie wymagań Rozporządzenia Ministra </w:t>
      </w:r>
      <w:r w:rsidR="00507DD9" w:rsidRPr="008524A4">
        <w:rPr>
          <w:rFonts w:ascii="Arial" w:eastAsia="Times New Roman" w:hAnsi="Arial" w:cs="Arial"/>
          <w:color w:val="auto"/>
          <w:sz w:val="22"/>
          <w:szCs w:val="22"/>
          <w:lang w:eastAsia="pl-PL"/>
        </w:rPr>
        <w:t xml:space="preserve">Infrastruktury z dnia </w:t>
      </w:r>
      <w:r w:rsidR="00507DD9" w:rsidRPr="008524A4">
        <w:rPr>
          <w:rFonts w:ascii="Arial" w:eastAsia="Times New Roman" w:hAnsi="Arial" w:cs="Arial"/>
          <w:color w:val="auto"/>
          <w:sz w:val="22"/>
          <w:szCs w:val="22"/>
          <w:lang w:eastAsia="pl-PL"/>
        </w:rPr>
        <w:br/>
        <w:t>24.06.2022 r.</w:t>
      </w:r>
      <w:r w:rsidRPr="008524A4">
        <w:rPr>
          <w:rFonts w:ascii="Arial" w:eastAsia="Times New Roman" w:hAnsi="Arial" w:cs="Arial"/>
          <w:color w:val="auto"/>
          <w:sz w:val="22"/>
          <w:szCs w:val="22"/>
          <w:lang w:eastAsia="pl-PL"/>
        </w:rPr>
        <w:t xml:space="preserve"> </w:t>
      </w:r>
      <w:r w:rsidR="00507DD9" w:rsidRPr="008524A4">
        <w:rPr>
          <w:rFonts w:ascii="Arial" w:eastAsia="Times New Roman" w:hAnsi="Arial" w:cs="Arial"/>
          <w:color w:val="auto"/>
          <w:sz w:val="22"/>
          <w:szCs w:val="22"/>
          <w:lang w:eastAsia="pl-PL"/>
        </w:rPr>
        <w:t xml:space="preserve">w sprawie przepisów techniczno-budowlanych dotyczących dróg publicznych </w:t>
      </w:r>
      <w:r w:rsidRPr="008524A4">
        <w:rPr>
          <w:rFonts w:ascii="Arial" w:eastAsia="Times New Roman" w:hAnsi="Arial" w:cs="Arial"/>
          <w:color w:val="auto"/>
          <w:sz w:val="22"/>
          <w:szCs w:val="22"/>
          <w:lang w:eastAsia="pl-PL"/>
        </w:rPr>
        <w:t>(</w:t>
      </w:r>
      <w:proofErr w:type="spellStart"/>
      <w:r w:rsidRPr="008524A4">
        <w:rPr>
          <w:rFonts w:ascii="Arial" w:eastAsia="Times New Roman" w:hAnsi="Arial" w:cs="Arial"/>
          <w:color w:val="auto"/>
          <w:sz w:val="22"/>
          <w:szCs w:val="22"/>
          <w:lang w:eastAsia="pl-PL"/>
        </w:rPr>
        <w:t>t.j</w:t>
      </w:r>
      <w:proofErr w:type="spellEnd"/>
      <w:r w:rsidRPr="008524A4">
        <w:rPr>
          <w:rFonts w:ascii="Arial" w:eastAsia="Times New Roman" w:hAnsi="Arial" w:cs="Arial"/>
          <w:color w:val="auto"/>
          <w:sz w:val="22"/>
          <w:szCs w:val="22"/>
          <w:lang w:eastAsia="pl-PL"/>
        </w:rPr>
        <w:t>. Dz.U. z 20</w:t>
      </w:r>
      <w:r w:rsidR="00DD0622" w:rsidRPr="008524A4">
        <w:rPr>
          <w:rFonts w:ascii="Arial" w:eastAsia="Times New Roman" w:hAnsi="Arial" w:cs="Arial"/>
          <w:color w:val="auto"/>
          <w:sz w:val="22"/>
          <w:szCs w:val="22"/>
          <w:lang w:eastAsia="pl-PL"/>
        </w:rPr>
        <w:t>22</w:t>
      </w:r>
      <w:r w:rsidR="00507DD9" w:rsidRPr="008524A4">
        <w:rPr>
          <w:rFonts w:ascii="Arial" w:eastAsia="Times New Roman" w:hAnsi="Arial" w:cs="Arial"/>
          <w:color w:val="auto"/>
          <w:sz w:val="22"/>
          <w:szCs w:val="22"/>
          <w:lang w:eastAsia="pl-PL"/>
        </w:rPr>
        <w:t xml:space="preserve"> r.</w:t>
      </w:r>
      <w:r w:rsidRPr="008524A4">
        <w:rPr>
          <w:rFonts w:ascii="Arial" w:eastAsia="Times New Roman" w:hAnsi="Arial" w:cs="Arial"/>
          <w:color w:val="auto"/>
          <w:sz w:val="22"/>
          <w:szCs w:val="22"/>
          <w:lang w:eastAsia="pl-PL"/>
        </w:rPr>
        <w:t xml:space="preserve"> poz. 1</w:t>
      </w:r>
      <w:r w:rsidR="00507DD9" w:rsidRPr="008524A4">
        <w:rPr>
          <w:rFonts w:ascii="Arial" w:eastAsia="Times New Roman" w:hAnsi="Arial" w:cs="Arial"/>
          <w:color w:val="auto"/>
          <w:sz w:val="22"/>
          <w:szCs w:val="22"/>
          <w:lang w:eastAsia="pl-PL"/>
        </w:rPr>
        <w:t>518</w:t>
      </w:r>
      <w:r w:rsidRPr="008524A4">
        <w:rPr>
          <w:rFonts w:ascii="Arial" w:eastAsia="Times New Roman" w:hAnsi="Arial" w:cs="Arial"/>
          <w:color w:val="auto"/>
          <w:sz w:val="22"/>
          <w:szCs w:val="22"/>
          <w:lang w:eastAsia="pl-PL"/>
        </w:rPr>
        <w:t>),</w:t>
      </w:r>
      <w:r w:rsidR="00507DD9" w:rsidRPr="008524A4">
        <w:rPr>
          <w:rFonts w:ascii="Arial" w:eastAsia="Times New Roman" w:hAnsi="Arial" w:cs="Arial"/>
          <w:color w:val="auto"/>
          <w:sz w:val="22"/>
          <w:szCs w:val="22"/>
          <w:lang w:eastAsia="pl-PL"/>
        </w:rPr>
        <w:t xml:space="preserve"> </w:t>
      </w:r>
    </w:p>
    <w:p w14:paraId="54C1E9AC" w14:textId="27E50DA4" w:rsidR="00886948" w:rsidRPr="007009AE" w:rsidRDefault="00886948" w:rsidP="00FD7429">
      <w:pPr>
        <w:widowControl/>
        <w:numPr>
          <w:ilvl w:val="0"/>
          <w:numId w:val="39"/>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ochronę dróg publicznych i jej urządzeń przed niszczeniem, uszkodzeniem czy zmniejszeniem jej trwałości oraz zagrożeniami w bezpieczeństwie ruchu drogowego w myśl art. 39 ust. 1 ustawy o drogach publicznych (</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xml:space="preserve">. Dz.U. </w:t>
      </w:r>
      <w:r w:rsidR="00AA4C9E"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z 202</w:t>
      </w:r>
      <w:r w:rsidR="00DD0622" w:rsidRPr="007009AE">
        <w:rPr>
          <w:rFonts w:ascii="Arial" w:eastAsia="Times New Roman" w:hAnsi="Arial" w:cs="Arial"/>
          <w:color w:val="auto"/>
          <w:sz w:val="22"/>
          <w:szCs w:val="22"/>
          <w:lang w:eastAsia="pl-PL"/>
        </w:rPr>
        <w:t>3</w:t>
      </w:r>
      <w:r w:rsidRPr="007009AE">
        <w:rPr>
          <w:rFonts w:ascii="Arial" w:eastAsia="Times New Roman" w:hAnsi="Arial" w:cs="Arial"/>
          <w:color w:val="auto"/>
          <w:sz w:val="22"/>
          <w:szCs w:val="22"/>
          <w:lang w:eastAsia="pl-PL"/>
        </w:rPr>
        <w:t xml:space="preserve"> poz. </w:t>
      </w:r>
      <w:r w:rsidR="00DD0622" w:rsidRPr="007009AE">
        <w:rPr>
          <w:rFonts w:ascii="Arial" w:eastAsia="Times New Roman" w:hAnsi="Arial" w:cs="Arial"/>
          <w:color w:val="auto"/>
          <w:sz w:val="22"/>
          <w:szCs w:val="22"/>
          <w:lang w:eastAsia="pl-PL"/>
        </w:rPr>
        <w:t>645</w:t>
      </w:r>
      <w:r w:rsidR="001B4376" w:rsidRPr="007009AE">
        <w:rPr>
          <w:rFonts w:ascii="Arial" w:eastAsia="Times New Roman" w:hAnsi="Arial" w:cs="Arial"/>
          <w:color w:val="auto"/>
          <w:sz w:val="22"/>
          <w:szCs w:val="22"/>
          <w:lang w:eastAsia="pl-PL"/>
        </w:rPr>
        <w:t xml:space="preserve"> z </w:t>
      </w:r>
      <w:proofErr w:type="spellStart"/>
      <w:r w:rsidR="001B4376" w:rsidRPr="007009AE">
        <w:rPr>
          <w:rFonts w:ascii="Arial" w:eastAsia="Times New Roman" w:hAnsi="Arial" w:cs="Arial"/>
          <w:color w:val="auto"/>
          <w:sz w:val="22"/>
          <w:szCs w:val="22"/>
          <w:lang w:eastAsia="pl-PL"/>
        </w:rPr>
        <w:t>późn</w:t>
      </w:r>
      <w:proofErr w:type="spellEnd"/>
      <w:r w:rsidR="001B4376" w:rsidRPr="007009AE">
        <w:rPr>
          <w:rFonts w:ascii="Arial" w:eastAsia="Times New Roman" w:hAnsi="Arial" w:cs="Arial"/>
          <w:color w:val="auto"/>
          <w:sz w:val="22"/>
          <w:szCs w:val="22"/>
          <w:lang w:eastAsia="pl-PL"/>
        </w:rPr>
        <w:t>. zm.</w:t>
      </w:r>
      <w:r w:rsidRPr="007009AE">
        <w:rPr>
          <w:rFonts w:ascii="Arial" w:eastAsia="Times New Roman" w:hAnsi="Arial" w:cs="Arial"/>
          <w:color w:val="auto"/>
          <w:sz w:val="22"/>
          <w:szCs w:val="22"/>
          <w:lang w:eastAsia="pl-PL"/>
        </w:rPr>
        <w:t>),</w:t>
      </w:r>
    </w:p>
    <w:p w14:paraId="2E2E6086" w14:textId="7C74CD50" w:rsidR="00886948" w:rsidRPr="007009AE" w:rsidRDefault="00A24AF1"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stosowanie</w:t>
      </w:r>
      <w:r w:rsidR="00886948" w:rsidRPr="007009AE">
        <w:rPr>
          <w:rFonts w:ascii="Arial" w:eastAsia="Times New Roman" w:hAnsi="Arial" w:cs="Arial"/>
          <w:color w:val="auto"/>
          <w:sz w:val="22"/>
          <w:szCs w:val="22"/>
          <w:lang w:eastAsia="pl-PL"/>
        </w:rPr>
        <w:t xml:space="preserve"> wymagań Rozporządzenia Ministra Infrastruktury z dnia </w:t>
      </w:r>
      <w:r w:rsidR="000B0144" w:rsidRPr="007009AE">
        <w:rPr>
          <w:rFonts w:ascii="Arial" w:eastAsia="Times New Roman" w:hAnsi="Arial" w:cs="Arial"/>
          <w:color w:val="auto"/>
          <w:sz w:val="22"/>
          <w:szCs w:val="22"/>
          <w:lang w:eastAsia="pl-PL"/>
        </w:rPr>
        <w:br/>
      </w:r>
      <w:r w:rsidR="00886948" w:rsidRPr="007009AE">
        <w:rPr>
          <w:rFonts w:ascii="Arial" w:eastAsia="Times New Roman" w:hAnsi="Arial" w:cs="Arial"/>
          <w:color w:val="auto"/>
          <w:sz w:val="22"/>
          <w:szCs w:val="22"/>
          <w:lang w:eastAsia="pl-PL"/>
        </w:rPr>
        <w:t>23.06.2003</w:t>
      </w:r>
      <w:r w:rsidR="004D0CFD" w:rsidRPr="007009AE">
        <w:rPr>
          <w:rFonts w:ascii="Arial" w:eastAsia="Times New Roman" w:hAnsi="Arial" w:cs="Arial"/>
          <w:color w:val="auto"/>
          <w:sz w:val="22"/>
          <w:szCs w:val="22"/>
          <w:lang w:eastAsia="pl-PL"/>
        </w:rPr>
        <w:t xml:space="preserve"> </w:t>
      </w:r>
      <w:r w:rsidR="00886948" w:rsidRPr="007009AE">
        <w:rPr>
          <w:rFonts w:ascii="Arial" w:eastAsia="Times New Roman" w:hAnsi="Arial" w:cs="Arial"/>
          <w:color w:val="auto"/>
          <w:sz w:val="22"/>
          <w:szCs w:val="22"/>
          <w:lang w:eastAsia="pl-PL"/>
        </w:rPr>
        <w:t>r. w sprawie informacji dotyczącej bezpieczeństwa i ochrony zdrowia oraz planu bezpieczeństwa i ochrony zdrowia (Dz. U. z 2003 r., Nr 120, poz. 1126),</w:t>
      </w:r>
    </w:p>
    <w:p w14:paraId="4439C3E1" w14:textId="0BBBE36D"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lastRenderedPageBreak/>
        <w:t xml:space="preserve">stosowanie wymagań Rozporządzenia Ministra Infrastruktury z dnia </w:t>
      </w:r>
      <w:r w:rsidR="000B0144"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06.02.2003</w:t>
      </w:r>
      <w:r w:rsidR="000B0144"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r. w sprawie bezpieczeństwa i higieny pracy podczas wykonywania robót budowlanych (Dz.</w:t>
      </w:r>
      <w:r w:rsidR="000A1A38" w:rsidRPr="007009AE">
        <w:rPr>
          <w:rFonts w:ascii="Arial" w:eastAsia="Times New Roman" w:hAnsi="Arial" w:cs="Arial"/>
          <w:color w:val="auto"/>
          <w:sz w:val="22"/>
          <w:szCs w:val="22"/>
          <w:lang w:eastAsia="pl-PL"/>
        </w:rPr>
        <w:t xml:space="preserve"> U. z 2003 r., Nr 47, poz. 401),</w:t>
      </w:r>
    </w:p>
    <w:p w14:paraId="771C6859" w14:textId="58946E6C"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stosowanie wymagań Rozporządzenia Ministra Infrastruktury z dnia 3 lipca 2003r. w sprawie szczegółowych warunków technicznych dla znaków</w:t>
      </w:r>
      <w:r w:rsidR="00DD0622"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sygnałów drogowych oraz urządzeń bezpieczeństwa ruchu drogowego</w:t>
      </w:r>
      <w:r w:rsidR="00DD0622"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warunków umieszczania ich na drogach (</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Dz. U. z 2019 r., poz. 2311</w:t>
      </w:r>
      <w:r w:rsidR="00DD0622" w:rsidRPr="007009AE">
        <w:rPr>
          <w:rFonts w:ascii="Arial" w:eastAsia="Times New Roman" w:hAnsi="Arial" w:cs="Arial"/>
          <w:color w:val="auto"/>
          <w:sz w:val="22"/>
          <w:szCs w:val="22"/>
          <w:lang w:eastAsia="pl-PL"/>
        </w:rPr>
        <w:t xml:space="preserve"> </w:t>
      </w:r>
      <w:r w:rsidR="00201CAF" w:rsidRPr="007009AE">
        <w:rPr>
          <w:rFonts w:ascii="Arial" w:eastAsia="Times New Roman" w:hAnsi="Arial" w:cs="Arial"/>
          <w:color w:val="auto"/>
          <w:sz w:val="22"/>
          <w:szCs w:val="22"/>
          <w:lang w:eastAsia="pl-PL"/>
        </w:rPr>
        <w:t xml:space="preserve">z </w:t>
      </w:r>
      <w:proofErr w:type="spellStart"/>
      <w:r w:rsidR="00201CAF" w:rsidRPr="007009AE">
        <w:rPr>
          <w:rFonts w:ascii="Arial" w:eastAsia="Times New Roman" w:hAnsi="Arial" w:cs="Arial"/>
          <w:color w:val="auto"/>
          <w:sz w:val="22"/>
          <w:szCs w:val="22"/>
          <w:lang w:eastAsia="pl-PL"/>
        </w:rPr>
        <w:t>późn</w:t>
      </w:r>
      <w:proofErr w:type="spellEnd"/>
      <w:r w:rsidR="00201CAF" w:rsidRPr="007009AE">
        <w:rPr>
          <w:rFonts w:ascii="Arial" w:eastAsia="Times New Roman" w:hAnsi="Arial" w:cs="Arial"/>
          <w:color w:val="auto"/>
          <w:sz w:val="22"/>
          <w:szCs w:val="22"/>
          <w:lang w:eastAsia="pl-PL"/>
        </w:rPr>
        <w:t>. zm</w:t>
      </w:r>
      <w:r w:rsidR="009B4F68">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w:t>
      </w:r>
    </w:p>
    <w:p w14:paraId="17DC27D4" w14:textId="77777777" w:rsidR="00886948" w:rsidRPr="007009AE" w:rsidRDefault="00886948" w:rsidP="00FD7429">
      <w:pPr>
        <w:widowControl/>
        <w:numPr>
          <w:ilvl w:val="0"/>
          <w:numId w:val="39"/>
        </w:numPr>
        <w:suppressAutoHyphens w:val="0"/>
        <w:spacing w:line="288" w:lineRule="auto"/>
        <w:ind w:left="113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ochronę znaków geodezyjnych zgodnie z Rozporządzeniem Ministra Spraw Wewnętrznych i Administracji z dnia 15 kwietnia 1999 r. w sprawie ochrony znaków geodezyjnych, grawimetrycznych i magnetycznych (Dz.U. z </w:t>
      </w:r>
      <w:r w:rsidR="00201CAF" w:rsidRPr="007009AE">
        <w:rPr>
          <w:rFonts w:ascii="Arial" w:eastAsia="Times New Roman" w:hAnsi="Arial" w:cs="Arial"/>
          <w:color w:val="auto"/>
          <w:sz w:val="22"/>
          <w:szCs w:val="22"/>
          <w:lang w:eastAsia="pl-PL"/>
        </w:rPr>
        <w:t>2020</w:t>
      </w:r>
      <w:r w:rsidRPr="007009AE">
        <w:rPr>
          <w:rFonts w:ascii="Arial" w:eastAsia="Times New Roman" w:hAnsi="Arial" w:cs="Arial"/>
          <w:color w:val="auto"/>
          <w:sz w:val="22"/>
          <w:szCs w:val="22"/>
          <w:lang w:eastAsia="pl-PL"/>
        </w:rPr>
        <w:t xml:space="preserve"> r.,</w:t>
      </w:r>
      <w:r w:rsidRPr="007009AE">
        <w:rPr>
          <w:rFonts w:ascii="Arial" w:eastAsia="Times New Roman" w:hAnsi="Arial" w:cs="Arial"/>
          <w:color w:val="auto"/>
          <w:sz w:val="22"/>
          <w:szCs w:val="22"/>
          <w:lang w:eastAsia="pl-PL"/>
        </w:rPr>
        <w:br/>
        <w:t xml:space="preserve">poz. </w:t>
      </w:r>
      <w:r w:rsidR="00201CAF" w:rsidRPr="007009AE">
        <w:rPr>
          <w:rFonts w:ascii="Arial" w:eastAsia="Times New Roman" w:hAnsi="Arial" w:cs="Arial"/>
          <w:color w:val="auto"/>
          <w:sz w:val="22"/>
          <w:szCs w:val="22"/>
          <w:lang w:eastAsia="pl-PL"/>
        </w:rPr>
        <w:t>1357</w:t>
      </w:r>
      <w:r w:rsidRPr="007009AE">
        <w:rPr>
          <w:rFonts w:ascii="Arial" w:eastAsia="Times New Roman" w:hAnsi="Arial" w:cs="Arial"/>
          <w:color w:val="auto"/>
          <w:sz w:val="22"/>
          <w:szCs w:val="22"/>
          <w:lang w:eastAsia="pl-PL"/>
        </w:rPr>
        <w:t>),</w:t>
      </w:r>
    </w:p>
    <w:p w14:paraId="73F0AF7A" w14:textId="14EFF142" w:rsidR="00886948" w:rsidRPr="007009AE" w:rsidRDefault="00886948" w:rsidP="00FD7429">
      <w:pPr>
        <w:widowControl/>
        <w:numPr>
          <w:ilvl w:val="0"/>
          <w:numId w:val="33"/>
        </w:numPr>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 celu wyeliminowania późniejszych roszczeń ze strony prawnych właścicieli nieruchomości sąsiadujących z terenem budowy i układem drogowym, stanowiącym dojazd do budowy, przed rozpoczęciem rob</w:t>
      </w:r>
      <w:r w:rsidR="00A24AF1" w:rsidRPr="007009AE">
        <w:rPr>
          <w:rFonts w:ascii="Arial" w:eastAsia="Times New Roman" w:hAnsi="Arial" w:cs="Arial"/>
          <w:color w:val="auto"/>
          <w:sz w:val="22"/>
          <w:szCs w:val="22"/>
          <w:lang w:eastAsia="pl-PL"/>
        </w:rPr>
        <w:t>ót Wykonawca zobowiązany jest</w:t>
      </w:r>
      <w:r w:rsidR="00C101A6" w:rsidRPr="007009AE">
        <w:rPr>
          <w:rFonts w:ascii="Arial" w:eastAsia="Times New Roman" w:hAnsi="Arial" w:cs="Arial"/>
          <w:color w:val="auto"/>
          <w:sz w:val="22"/>
          <w:szCs w:val="22"/>
          <w:lang w:eastAsia="pl-PL"/>
        </w:rPr>
        <w:t xml:space="preserve"> </w:t>
      </w:r>
      <w:r w:rsidR="00A24AF1" w:rsidRPr="007009AE">
        <w:rPr>
          <w:rFonts w:ascii="Arial" w:eastAsia="Times New Roman" w:hAnsi="Arial" w:cs="Arial"/>
          <w:color w:val="auto"/>
          <w:sz w:val="22"/>
          <w:szCs w:val="22"/>
          <w:lang w:eastAsia="pl-PL"/>
        </w:rPr>
        <w:t>sporządzić szczegółową inwentaryzację fotograficzną</w:t>
      </w:r>
      <w:r w:rsidRPr="007009AE">
        <w:rPr>
          <w:rFonts w:ascii="Arial" w:eastAsia="Times New Roman" w:hAnsi="Arial" w:cs="Arial"/>
          <w:color w:val="auto"/>
          <w:sz w:val="22"/>
          <w:szCs w:val="22"/>
          <w:lang w:eastAsia="pl-PL"/>
        </w:rPr>
        <w:t xml:space="preserve"> terenu, obiektów, a także dróg dojazdowych wg stanu na dzień przekazania placu budowy. O każdorazowym, niezbędnym wejściu na teren nieruchomości, których właścicielem są osoby trzecie należy informować z wyprzedzeniem zarówno</w:t>
      </w:r>
      <w:r w:rsidR="00AA4C9E" w:rsidRPr="007009AE">
        <w:rPr>
          <w:rFonts w:ascii="Arial" w:eastAsia="Times New Roman" w:hAnsi="Arial" w:cs="Arial"/>
          <w:color w:val="auto"/>
          <w:sz w:val="22"/>
          <w:szCs w:val="22"/>
          <w:lang w:eastAsia="pl-PL"/>
        </w:rPr>
        <w:t xml:space="preserve"> właściciela nieruchomości jak </w:t>
      </w:r>
      <w:r w:rsidR="009B4F68">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i Inwestora,</w:t>
      </w:r>
    </w:p>
    <w:p w14:paraId="7388D5C0" w14:textId="674B23FD" w:rsidR="00886948" w:rsidRPr="007009AE" w:rsidRDefault="00886948" w:rsidP="00FD7429">
      <w:pPr>
        <w:widowControl/>
        <w:numPr>
          <w:ilvl w:val="0"/>
          <w:numId w:val="33"/>
        </w:numPr>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 przypadku stwierdzenia powstani</w:t>
      </w:r>
      <w:r w:rsidR="00B039C2" w:rsidRPr="007009AE">
        <w:rPr>
          <w:rFonts w:ascii="Arial" w:eastAsia="Times New Roman" w:hAnsi="Arial" w:cs="Arial"/>
          <w:color w:val="auto"/>
          <w:sz w:val="22"/>
          <w:szCs w:val="22"/>
          <w:lang w:eastAsia="pl-PL"/>
        </w:rPr>
        <w:t>a w toku realizacji przedmiotu U</w:t>
      </w:r>
      <w:r w:rsidRPr="007009AE">
        <w:rPr>
          <w:rFonts w:ascii="Arial" w:eastAsia="Times New Roman" w:hAnsi="Arial" w:cs="Arial"/>
          <w:color w:val="auto"/>
          <w:sz w:val="22"/>
          <w:szCs w:val="22"/>
          <w:lang w:eastAsia="pl-PL"/>
        </w:rPr>
        <w:t>mowy uszkodzeń terenu nieruchomości lub obiektów, zlokalizowanych w strefie</w:t>
      </w:r>
      <w:r w:rsidR="00DD0622"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oddziaływania prac prowadzonych przez Wykonawcę, a wynikających</w:t>
      </w:r>
      <w:r w:rsidR="00DD0622" w:rsidRPr="007009AE">
        <w:rPr>
          <w:rFonts w:ascii="Arial" w:eastAsia="Times New Roman" w:hAnsi="Arial" w:cs="Arial"/>
          <w:color w:val="auto"/>
          <w:sz w:val="22"/>
          <w:szCs w:val="22"/>
          <w:lang w:eastAsia="pl-PL"/>
        </w:rPr>
        <w:t xml:space="preserve"> </w:t>
      </w:r>
      <w:r w:rsidR="00DB5963">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z niewłaściwego prowadzenia robót budowlanych, </w:t>
      </w:r>
      <w:r w:rsidR="00A24AF1" w:rsidRPr="007009AE">
        <w:rPr>
          <w:rFonts w:ascii="Arial" w:eastAsia="Times New Roman" w:hAnsi="Arial" w:cs="Arial"/>
          <w:color w:val="auto"/>
          <w:sz w:val="22"/>
          <w:szCs w:val="22"/>
          <w:lang w:eastAsia="pl-PL"/>
        </w:rPr>
        <w:t xml:space="preserve">ponieść </w:t>
      </w:r>
      <w:r w:rsidRPr="007009AE">
        <w:rPr>
          <w:rFonts w:ascii="Arial" w:eastAsia="Times New Roman" w:hAnsi="Arial" w:cs="Arial"/>
          <w:color w:val="auto"/>
          <w:sz w:val="22"/>
          <w:szCs w:val="22"/>
          <w:lang w:eastAsia="pl-PL"/>
        </w:rPr>
        <w:t>konsekwencje z tego tytułu,</w:t>
      </w:r>
    </w:p>
    <w:p w14:paraId="637D1F75" w14:textId="48B09DBE" w:rsidR="00886948" w:rsidRPr="007009AE" w:rsidRDefault="00886948" w:rsidP="00FD7429">
      <w:pPr>
        <w:widowControl/>
        <w:numPr>
          <w:ilvl w:val="0"/>
          <w:numId w:val="33"/>
        </w:numPr>
        <w:suppressAutoHyphens w:val="0"/>
        <w:spacing w:line="288" w:lineRule="auto"/>
        <w:ind w:left="851"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zanieczyszczoną ziemię, odpady</w:t>
      </w:r>
      <w:r w:rsidR="000A1A38" w:rsidRPr="007009AE">
        <w:rPr>
          <w:rFonts w:ascii="Arial" w:eastAsia="Times New Roman" w:hAnsi="Arial" w:cs="Arial"/>
          <w:color w:val="auto"/>
          <w:sz w:val="22"/>
          <w:szCs w:val="22"/>
          <w:lang w:eastAsia="pl-PL"/>
        </w:rPr>
        <w:t xml:space="preserve"> budowlane, gruz i śmieci </w:t>
      </w:r>
      <w:r w:rsidRPr="007009AE">
        <w:rPr>
          <w:rFonts w:ascii="Arial" w:eastAsia="Times New Roman" w:hAnsi="Arial" w:cs="Arial"/>
          <w:color w:val="auto"/>
          <w:sz w:val="22"/>
          <w:szCs w:val="22"/>
          <w:lang w:eastAsia="pl-PL"/>
        </w:rPr>
        <w:t>wywieźć na legalne</w:t>
      </w:r>
      <w:r w:rsidR="0065570F" w:rsidRPr="007009AE">
        <w:rPr>
          <w:rFonts w:ascii="Arial" w:eastAsia="Times New Roman" w:hAnsi="Arial" w:cs="Arial"/>
          <w:color w:val="auto"/>
          <w:sz w:val="22"/>
          <w:szCs w:val="22"/>
          <w:lang w:eastAsia="pl-PL"/>
        </w:rPr>
        <w:t xml:space="preserve"> w</w:t>
      </w:r>
      <w:r w:rsidRPr="007009AE">
        <w:rPr>
          <w:rFonts w:ascii="Arial" w:eastAsia="Times New Roman" w:hAnsi="Arial" w:cs="Arial"/>
          <w:color w:val="auto"/>
          <w:sz w:val="22"/>
          <w:szCs w:val="22"/>
          <w:lang w:eastAsia="pl-PL"/>
        </w:rPr>
        <w:t>ysypiska. Koszty w/w wywozu z jego utylizacją należy uwzględnić</w:t>
      </w:r>
      <w:r w:rsidR="0065570F" w:rsidRPr="007009AE">
        <w:rPr>
          <w:rFonts w:ascii="Arial" w:eastAsia="Times New Roman" w:hAnsi="Arial" w:cs="Arial"/>
          <w:color w:val="auto"/>
          <w:sz w:val="22"/>
          <w:szCs w:val="22"/>
          <w:lang w:eastAsia="pl-PL"/>
        </w:rPr>
        <w:t xml:space="preserve"> </w:t>
      </w:r>
      <w:r w:rsidR="00DB5963">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wynagrodzeniu ryczałtowym. Wykonawca dostarczy Zamawiającemu dokumenty potwierdzające dokonanie w/w wywozu na legalne wysypisko, w tym także kopię kart przekazania odpadów/kart ewidencji odpadów,</w:t>
      </w:r>
    </w:p>
    <w:p w14:paraId="522CBD52" w14:textId="77777777" w:rsidR="00886948" w:rsidRPr="007009AE" w:rsidRDefault="00886948" w:rsidP="00886948">
      <w:pPr>
        <w:widowControl/>
        <w:suppressAutoHyphens w:val="0"/>
        <w:spacing w:line="288" w:lineRule="auto"/>
        <w:ind w:left="851"/>
        <w:jc w:val="both"/>
        <w:rPr>
          <w:rFonts w:ascii="Arial" w:eastAsia="Times New Roman" w:hAnsi="Arial" w:cs="Arial"/>
          <w:color w:val="auto"/>
          <w:sz w:val="10"/>
          <w:szCs w:val="10"/>
          <w:lang w:eastAsia="pl-PL"/>
        </w:rPr>
      </w:pPr>
    </w:p>
    <w:p w14:paraId="1967C942" w14:textId="77777777" w:rsidR="00886948" w:rsidRPr="007009AE" w:rsidRDefault="00886948" w:rsidP="00FD7429">
      <w:pPr>
        <w:widowControl/>
        <w:numPr>
          <w:ilvl w:val="1"/>
          <w:numId w:val="32"/>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7009AE">
        <w:rPr>
          <w:rFonts w:ascii="Arial" w:eastAsia="Times New Roman" w:hAnsi="Arial" w:cs="Arial"/>
          <w:b/>
          <w:bCs/>
          <w:color w:val="auto"/>
          <w:sz w:val="22"/>
          <w:szCs w:val="22"/>
          <w:u w:val="single"/>
          <w:lang w:eastAsia="pl-PL"/>
        </w:rPr>
        <w:t>Wykonawca we własnym zakresie i na własny koszt:</w:t>
      </w:r>
    </w:p>
    <w:p w14:paraId="3DA0B3FB" w14:textId="77777777" w:rsidR="00886948" w:rsidRPr="007009AE" w:rsidRDefault="00886948" w:rsidP="00886948">
      <w:pPr>
        <w:widowControl/>
        <w:suppressAutoHyphens w:val="0"/>
        <w:spacing w:line="288" w:lineRule="auto"/>
        <w:jc w:val="both"/>
        <w:rPr>
          <w:rFonts w:ascii="Arial" w:eastAsia="Times New Roman" w:hAnsi="Arial" w:cs="Arial"/>
          <w:color w:val="auto"/>
          <w:sz w:val="10"/>
          <w:szCs w:val="10"/>
          <w:lang w:eastAsia="pl-PL"/>
        </w:rPr>
      </w:pPr>
    </w:p>
    <w:p w14:paraId="59257734" w14:textId="77777777" w:rsidR="00886948" w:rsidRPr="007009AE" w:rsidRDefault="00886948" w:rsidP="00FD7429">
      <w:pPr>
        <w:widowControl/>
        <w:numPr>
          <w:ilvl w:val="0"/>
          <w:numId w:val="34"/>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zorganizuje czasowe zaplecze budowy zlokalizowane możliwie blisko terenu przeznaczonego pod realizację zadania,</w:t>
      </w:r>
    </w:p>
    <w:p w14:paraId="0D5AE9A0" w14:textId="77777777" w:rsidR="00886948" w:rsidRPr="007009AE" w:rsidRDefault="00886948" w:rsidP="00FD7429">
      <w:pPr>
        <w:widowControl/>
        <w:numPr>
          <w:ilvl w:val="0"/>
          <w:numId w:val="34"/>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7009AE">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14:paraId="73C14988" w14:textId="77777777" w:rsidR="00886948" w:rsidRPr="007009AE" w:rsidRDefault="00AC53B4" w:rsidP="00FD7429">
      <w:pPr>
        <w:widowControl/>
        <w:numPr>
          <w:ilvl w:val="0"/>
          <w:numId w:val="34"/>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zorganizuje urządzenie</w:t>
      </w:r>
      <w:r w:rsidR="00886948" w:rsidRPr="007009AE">
        <w:rPr>
          <w:rFonts w:ascii="Arial" w:eastAsia="Times New Roman" w:hAnsi="Arial" w:cs="Arial"/>
          <w:color w:val="auto"/>
          <w:sz w:val="22"/>
          <w:szCs w:val="22"/>
          <w:lang w:eastAsia="pl-PL"/>
        </w:rPr>
        <w:t xml:space="preserve"> zaplecza i placu budowy wraz z dostawą wody i energii elektrycznej</w:t>
      </w:r>
      <w:r w:rsidRPr="007009AE">
        <w:rPr>
          <w:rFonts w:ascii="Arial" w:eastAsia="Times New Roman" w:hAnsi="Arial" w:cs="Arial"/>
          <w:color w:val="auto"/>
          <w:sz w:val="22"/>
          <w:szCs w:val="22"/>
          <w:lang w:eastAsia="pl-PL"/>
        </w:rPr>
        <w:t>. Wszelkie związane z tym koszty</w:t>
      </w:r>
      <w:r w:rsidR="00886948" w:rsidRPr="007009AE">
        <w:rPr>
          <w:rFonts w:ascii="Arial" w:eastAsia="Times New Roman" w:hAnsi="Arial" w:cs="Arial"/>
          <w:color w:val="auto"/>
          <w:sz w:val="22"/>
          <w:szCs w:val="22"/>
          <w:lang w:eastAsia="pl-PL"/>
        </w:rPr>
        <w:t xml:space="preserve"> obciążają Wykonawcę robót,</w:t>
      </w:r>
    </w:p>
    <w:p w14:paraId="592EDF44" w14:textId="734C152D" w:rsidR="00886948" w:rsidRPr="007009AE" w:rsidRDefault="00886948" w:rsidP="00FD7429">
      <w:pPr>
        <w:widowControl/>
        <w:numPr>
          <w:ilvl w:val="0"/>
          <w:numId w:val="34"/>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przed zakończeniem realizacji umowy wykona inspekcję telewizyjną nowo wykonanych sieci kanalizacji deszczowej</w:t>
      </w:r>
      <w:r w:rsidRPr="007009AE">
        <w:rPr>
          <w:rFonts w:ascii="Arial" w:eastAsia="Times New Roman" w:hAnsi="Arial" w:cs="Arial"/>
          <w:b/>
          <w:color w:val="auto"/>
          <w:sz w:val="22"/>
          <w:szCs w:val="22"/>
          <w:lang w:eastAsia="pl-PL"/>
        </w:rPr>
        <w:t xml:space="preserve"> </w:t>
      </w:r>
      <w:r w:rsidRPr="007009AE">
        <w:rPr>
          <w:rFonts w:ascii="Arial" w:eastAsia="Times New Roman" w:hAnsi="Arial" w:cs="Arial"/>
          <w:color w:val="auto"/>
          <w:sz w:val="22"/>
          <w:szCs w:val="22"/>
          <w:lang w:eastAsia="pl-PL"/>
        </w:rPr>
        <w:t>i sanitarnej</w:t>
      </w:r>
      <w:r w:rsidRPr="007009AE">
        <w:rPr>
          <w:rFonts w:ascii="Arial" w:eastAsia="Times New Roman" w:hAnsi="Arial" w:cs="Arial"/>
          <w:b/>
          <w:color w:val="auto"/>
          <w:sz w:val="22"/>
          <w:szCs w:val="22"/>
          <w:lang w:eastAsia="pl-PL"/>
        </w:rPr>
        <w:t xml:space="preserve"> </w:t>
      </w:r>
      <w:r w:rsidR="00A909E5" w:rsidRPr="007009AE">
        <w:rPr>
          <w:rFonts w:ascii="Arial" w:eastAsia="Times New Roman" w:hAnsi="Arial" w:cs="Arial"/>
          <w:bCs/>
          <w:color w:val="auto"/>
          <w:sz w:val="22"/>
          <w:szCs w:val="22"/>
          <w:lang w:eastAsia="pl-PL"/>
        </w:rPr>
        <w:t xml:space="preserve">wraz z </w:t>
      </w:r>
      <w:proofErr w:type="spellStart"/>
      <w:r w:rsidR="00A909E5" w:rsidRPr="007009AE">
        <w:rPr>
          <w:rFonts w:ascii="Arial" w:eastAsia="Times New Roman" w:hAnsi="Arial" w:cs="Arial"/>
          <w:bCs/>
          <w:color w:val="auto"/>
          <w:sz w:val="22"/>
          <w:szCs w:val="22"/>
          <w:lang w:eastAsia="pl-PL"/>
        </w:rPr>
        <w:t>przykanalikami</w:t>
      </w:r>
      <w:proofErr w:type="spellEnd"/>
      <w:r w:rsidR="00A909E5" w:rsidRPr="007009AE">
        <w:rPr>
          <w:rFonts w:ascii="Arial" w:eastAsia="Times New Roman" w:hAnsi="Arial" w:cs="Arial"/>
          <w:bCs/>
          <w:color w:val="auto"/>
          <w:sz w:val="22"/>
          <w:szCs w:val="22"/>
          <w:lang w:eastAsia="pl-PL"/>
        </w:rPr>
        <w:t xml:space="preserve">                               i przyłączami </w:t>
      </w:r>
      <w:r w:rsidRPr="007009AE">
        <w:rPr>
          <w:rFonts w:ascii="Arial" w:eastAsia="Times New Roman" w:hAnsi="Arial" w:cs="Arial"/>
          <w:bCs/>
          <w:color w:val="auto"/>
          <w:sz w:val="22"/>
          <w:szCs w:val="22"/>
          <w:lang w:eastAsia="pl-PL"/>
        </w:rPr>
        <w:t>a jej wyniki przekaże Gestorowi tychże sieci</w:t>
      </w:r>
      <w:r w:rsidRPr="007009AE">
        <w:rPr>
          <w:rFonts w:ascii="Arial" w:eastAsia="Times New Roman" w:hAnsi="Arial" w:cs="Arial"/>
          <w:color w:val="auto"/>
          <w:sz w:val="22"/>
          <w:szCs w:val="22"/>
          <w:lang w:eastAsia="pl-PL"/>
        </w:rPr>
        <w:t xml:space="preserve"> – firmie </w:t>
      </w:r>
      <w:proofErr w:type="spellStart"/>
      <w:r w:rsidRPr="007009AE">
        <w:rPr>
          <w:rFonts w:ascii="Arial" w:eastAsia="Times New Roman" w:hAnsi="Arial" w:cs="Arial"/>
          <w:color w:val="auto"/>
          <w:sz w:val="22"/>
          <w:szCs w:val="22"/>
          <w:lang w:eastAsia="pl-PL"/>
        </w:rPr>
        <w:t>ZWiK</w:t>
      </w:r>
      <w:proofErr w:type="spellEnd"/>
      <w:r w:rsidRPr="007009AE">
        <w:rPr>
          <w:rFonts w:ascii="Arial" w:eastAsia="Times New Roman" w:hAnsi="Arial" w:cs="Arial"/>
          <w:color w:val="auto"/>
          <w:sz w:val="22"/>
          <w:szCs w:val="22"/>
          <w:lang w:eastAsia="pl-PL"/>
        </w:rPr>
        <w:t xml:space="preserve"> Sp. z o.o. </w:t>
      </w:r>
      <w:r w:rsidR="001F0BCC">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Tczewie,</w:t>
      </w:r>
    </w:p>
    <w:p w14:paraId="76380D17" w14:textId="607D14F2" w:rsidR="00886948" w:rsidRPr="007009AE" w:rsidRDefault="00886948" w:rsidP="00FD7429">
      <w:pPr>
        <w:widowControl/>
        <w:numPr>
          <w:ilvl w:val="0"/>
          <w:numId w:val="34"/>
        </w:numPr>
        <w:suppressAutoHyphens w:val="0"/>
        <w:spacing w:line="288" w:lineRule="auto"/>
        <w:ind w:left="709"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lastRenderedPageBreak/>
        <w:t xml:space="preserve">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wynik przekaże Gestorowi – firmie </w:t>
      </w:r>
      <w:proofErr w:type="spellStart"/>
      <w:r w:rsidRPr="007009AE">
        <w:rPr>
          <w:rFonts w:ascii="Arial" w:eastAsia="Times New Roman" w:hAnsi="Arial" w:cs="Arial"/>
          <w:color w:val="auto"/>
          <w:sz w:val="22"/>
          <w:szCs w:val="22"/>
          <w:lang w:eastAsia="pl-PL"/>
        </w:rPr>
        <w:t>ZWiK</w:t>
      </w:r>
      <w:proofErr w:type="spellEnd"/>
      <w:r w:rsidRPr="007009AE">
        <w:rPr>
          <w:rFonts w:ascii="Arial" w:eastAsia="Times New Roman" w:hAnsi="Arial" w:cs="Arial"/>
          <w:color w:val="auto"/>
          <w:sz w:val="22"/>
          <w:szCs w:val="22"/>
          <w:lang w:eastAsia="pl-PL"/>
        </w:rPr>
        <w:t xml:space="preserve"> Sp. z o.o. w Tczewie w celu umożliwienia weryfikacji cz</w:t>
      </w:r>
      <w:r w:rsidR="008B1A06" w:rsidRPr="007009AE">
        <w:rPr>
          <w:rFonts w:ascii="Arial" w:eastAsia="Times New Roman" w:hAnsi="Arial" w:cs="Arial"/>
          <w:color w:val="auto"/>
          <w:sz w:val="22"/>
          <w:szCs w:val="22"/>
          <w:lang w:eastAsia="pl-PL"/>
        </w:rPr>
        <w:t xml:space="preserve">y </w:t>
      </w:r>
      <w:r w:rsidRPr="007009AE">
        <w:rPr>
          <w:rFonts w:ascii="Arial" w:eastAsia="Times New Roman" w:hAnsi="Arial" w:cs="Arial"/>
          <w:color w:val="auto"/>
          <w:sz w:val="22"/>
          <w:szCs w:val="22"/>
          <w:lang w:eastAsia="pl-PL"/>
        </w:rPr>
        <w:t>w trakcie robót nie doszło do zanieczyszczenia jej elementów,</w:t>
      </w:r>
    </w:p>
    <w:p w14:paraId="5F5B1FF1" w14:textId="7D9FCA74"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utrzyma zieleń wraz z dosiewem, koszeniem i pielęgnacją trawników, usuwaniem chwastów i samosiewów przez okres 2 lat wegetacyjnych w granicach prowadzonych</w:t>
      </w:r>
      <w:r w:rsidR="008B1A0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prac budowlanych. Koszenie traw, usuwanie chwastów</w:t>
      </w:r>
      <w:r w:rsidR="008B1A0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i samosiewów odbywać się będzie na każde żądanie Zamawiającego maksymalnie trzykrotnie w ciągu okresu wegetacyjnego,</w:t>
      </w:r>
    </w:p>
    <w:p w14:paraId="45E552AB" w14:textId="347579FA" w:rsidR="00886948" w:rsidRPr="00B107B5" w:rsidRDefault="00886948" w:rsidP="00FD7429">
      <w:pPr>
        <w:widowControl/>
        <w:numPr>
          <w:ilvl w:val="0"/>
          <w:numId w:val="34"/>
        </w:numPr>
        <w:suppressAutoHyphens w:val="0"/>
        <w:spacing w:line="288" w:lineRule="auto"/>
        <w:jc w:val="both"/>
        <w:rPr>
          <w:rFonts w:ascii="Arial" w:eastAsia="Times New Roman" w:hAnsi="Arial" w:cs="Arial"/>
          <w:b/>
          <w:bCs/>
          <w:color w:val="FF0000"/>
          <w:sz w:val="22"/>
          <w:szCs w:val="22"/>
          <w:lang w:eastAsia="pl-PL"/>
        </w:rPr>
      </w:pPr>
      <w:r w:rsidRPr="007009AE">
        <w:rPr>
          <w:rFonts w:ascii="Arial" w:eastAsia="Times New Roman" w:hAnsi="Arial" w:cs="Arial"/>
          <w:color w:val="auto"/>
          <w:sz w:val="22"/>
          <w:szCs w:val="22"/>
          <w:lang w:eastAsia="pl-PL"/>
        </w:rPr>
        <w:t>utrzyma i będzie prowadził pielęgnację</w:t>
      </w:r>
      <w:r w:rsidR="000B0144" w:rsidRPr="007009AE">
        <w:rPr>
          <w:rFonts w:ascii="Arial" w:eastAsia="Times New Roman" w:hAnsi="Arial" w:cs="Arial"/>
          <w:color w:val="auto"/>
          <w:sz w:val="22"/>
          <w:szCs w:val="22"/>
          <w:lang w:eastAsia="pl-PL"/>
        </w:rPr>
        <w:t xml:space="preserve"> wykonanych zgodnie z d</w:t>
      </w:r>
      <w:r w:rsidRPr="007009AE">
        <w:rPr>
          <w:rFonts w:ascii="Arial" w:eastAsia="Times New Roman" w:hAnsi="Arial" w:cs="Arial"/>
          <w:color w:val="auto"/>
          <w:sz w:val="22"/>
          <w:szCs w:val="22"/>
          <w:lang w:eastAsia="pl-PL"/>
        </w:rPr>
        <w:t xml:space="preserve">okumentacją projektową </w:t>
      </w:r>
      <w:proofErr w:type="spellStart"/>
      <w:r w:rsidRPr="007009AE">
        <w:rPr>
          <w:rFonts w:ascii="Arial" w:eastAsia="Times New Roman" w:hAnsi="Arial" w:cs="Arial"/>
          <w:color w:val="auto"/>
          <w:sz w:val="22"/>
          <w:szCs w:val="22"/>
          <w:lang w:eastAsia="pl-PL"/>
        </w:rPr>
        <w:t>nasadzeń</w:t>
      </w:r>
      <w:proofErr w:type="spellEnd"/>
      <w:r w:rsidRPr="007009AE">
        <w:rPr>
          <w:rFonts w:ascii="Arial" w:eastAsia="Times New Roman" w:hAnsi="Arial" w:cs="Arial"/>
          <w:color w:val="auto"/>
          <w:sz w:val="22"/>
          <w:szCs w:val="22"/>
          <w:lang w:eastAsia="pl-PL"/>
        </w:rPr>
        <w:t xml:space="preserve"> przez okres gwarancyjny </w:t>
      </w:r>
      <w:r w:rsidRPr="00F45980">
        <w:rPr>
          <w:rFonts w:ascii="Arial" w:eastAsia="Times New Roman" w:hAnsi="Arial" w:cs="Arial"/>
          <w:color w:val="auto"/>
          <w:sz w:val="22"/>
          <w:szCs w:val="22"/>
          <w:lang w:eastAsia="pl-PL"/>
        </w:rPr>
        <w:t>liczący 36 miesięcy, licząc od dnia podpisania protokołu odbioru końcowego robót,</w:t>
      </w:r>
      <w:r w:rsidRPr="00F45980">
        <w:rPr>
          <w:rFonts w:ascii="Arial" w:eastAsia="Times New Roman" w:hAnsi="Arial" w:cs="Arial"/>
          <w:b/>
          <w:bCs/>
          <w:color w:val="auto"/>
          <w:sz w:val="22"/>
          <w:szCs w:val="22"/>
          <w:lang w:eastAsia="pl-PL"/>
        </w:rPr>
        <w:t xml:space="preserve"> </w:t>
      </w:r>
    </w:p>
    <w:p w14:paraId="09A1361A"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dokona budowy i demontażu tymczasowych dróg i ciągów pieszych dla potrzeb technologicznych budowy,</w:t>
      </w:r>
    </w:p>
    <w:p w14:paraId="08A53DF8"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 tymczasowe odwodnienie wykopów na czas prowadzenia robót,</w:t>
      </w:r>
    </w:p>
    <w:p w14:paraId="46470140"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dokona wszelkich niezbędnych uzgodnień, odbiorów, </w:t>
      </w:r>
      <w:proofErr w:type="spellStart"/>
      <w:r w:rsidRPr="007009AE">
        <w:rPr>
          <w:rFonts w:ascii="Arial" w:eastAsia="Times New Roman" w:hAnsi="Arial" w:cs="Arial"/>
          <w:color w:val="auto"/>
          <w:sz w:val="22"/>
          <w:szCs w:val="22"/>
          <w:lang w:eastAsia="pl-PL"/>
        </w:rPr>
        <w:t>wyłączeń</w:t>
      </w:r>
      <w:proofErr w:type="spellEnd"/>
      <w:r w:rsidRPr="007009AE">
        <w:rPr>
          <w:rFonts w:ascii="Arial" w:eastAsia="Times New Roman" w:hAnsi="Arial" w:cs="Arial"/>
          <w:color w:val="auto"/>
          <w:sz w:val="22"/>
          <w:szCs w:val="22"/>
          <w:lang w:eastAsia="pl-PL"/>
        </w:rPr>
        <w:t xml:space="preserve"> sieci w celu wykonania robót,</w:t>
      </w:r>
    </w:p>
    <w:p w14:paraId="2D07C9E5" w14:textId="70F9CED2" w:rsidR="00886948" w:rsidRPr="007009AE" w:rsidRDefault="00B039C2"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F45980">
        <w:rPr>
          <w:rFonts w:ascii="Arial" w:eastAsia="Times New Roman" w:hAnsi="Arial" w:cs="Arial"/>
          <w:color w:val="auto"/>
          <w:sz w:val="22"/>
          <w:szCs w:val="22"/>
          <w:lang w:eastAsia="pl-PL"/>
        </w:rPr>
        <w:t>wykona</w:t>
      </w:r>
      <w:r w:rsidRPr="007009AE">
        <w:rPr>
          <w:rFonts w:ascii="Arial" w:eastAsia="Times New Roman" w:hAnsi="Arial" w:cs="Arial"/>
          <w:color w:val="auto"/>
          <w:sz w:val="22"/>
          <w:szCs w:val="22"/>
          <w:lang w:eastAsia="pl-PL"/>
        </w:rPr>
        <w:t xml:space="preserve"> wszelkie niezbędne </w:t>
      </w:r>
      <w:r w:rsidR="000B0144" w:rsidRPr="007009AE">
        <w:rPr>
          <w:rFonts w:ascii="Arial" w:eastAsia="Times New Roman" w:hAnsi="Arial" w:cs="Arial"/>
          <w:color w:val="auto"/>
          <w:sz w:val="22"/>
          <w:szCs w:val="22"/>
          <w:lang w:eastAsia="pl-PL"/>
        </w:rPr>
        <w:t>u</w:t>
      </w:r>
      <w:r w:rsidR="00886948" w:rsidRPr="007009AE">
        <w:rPr>
          <w:rFonts w:ascii="Arial" w:eastAsia="Times New Roman" w:hAnsi="Arial" w:cs="Arial"/>
          <w:color w:val="auto"/>
          <w:sz w:val="22"/>
          <w:szCs w:val="22"/>
          <w:lang w:eastAsia="pl-PL"/>
        </w:rPr>
        <w:t xml:space="preserve">mowy usunięcia kolizji energetycznych, uzgodnień, odbiorów, </w:t>
      </w:r>
      <w:proofErr w:type="spellStart"/>
      <w:r w:rsidR="00886948" w:rsidRPr="007009AE">
        <w:rPr>
          <w:rFonts w:ascii="Arial" w:eastAsia="Times New Roman" w:hAnsi="Arial" w:cs="Arial"/>
          <w:color w:val="auto"/>
          <w:sz w:val="22"/>
          <w:szCs w:val="22"/>
          <w:lang w:eastAsia="pl-PL"/>
        </w:rPr>
        <w:t>wyłączeń</w:t>
      </w:r>
      <w:proofErr w:type="spellEnd"/>
      <w:r w:rsidR="00886948" w:rsidRPr="007009AE">
        <w:rPr>
          <w:rFonts w:ascii="Arial" w:eastAsia="Times New Roman" w:hAnsi="Arial" w:cs="Arial"/>
          <w:color w:val="auto"/>
          <w:sz w:val="22"/>
          <w:szCs w:val="22"/>
          <w:lang w:eastAsia="pl-PL"/>
        </w:rPr>
        <w:t xml:space="preserve"> sieci w celu wykonywania robót,</w:t>
      </w:r>
    </w:p>
    <w:p w14:paraId="1ED92146" w14:textId="089BA195"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sporządzi „Plan bezpieczeństwa i ochrony zdrowia", zgodnie z ustawą Prawo Budowlane art. 21a, Rozporządzeniem Ministra Infrastruktury z dnia 23.06.2003 r.</w:t>
      </w:r>
      <w:r w:rsidR="00C101A6" w:rsidRPr="007009AE">
        <w:rPr>
          <w:rFonts w:ascii="Arial" w:eastAsia="Times New Roman" w:hAnsi="Arial" w:cs="Arial"/>
          <w:color w:val="auto"/>
          <w:sz w:val="22"/>
          <w:szCs w:val="22"/>
          <w:lang w:eastAsia="pl-PL"/>
        </w:rPr>
        <w:t xml:space="preserve"> </w:t>
      </w:r>
      <w:r w:rsidR="00B039C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sprawie informacji dotyczącej bezpieczeństwa i ochrony zdrowia oraz planu bezpieczeństwa i ochrony zdrowi</w:t>
      </w:r>
      <w:r w:rsidR="006E7DB7" w:rsidRPr="007009AE">
        <w:rPr>
          <w:rFonts w:ascii="Arial" w:eastAsia="Times New Roman" w:hAnsi="Arial" w:cs="Arial"/>
          <w:color w:val="auto"/>
          <w:sz w:val="22"/>
          <w:szCs w:val="22"/>
          <w:lang w:eastAsia="pl-PL"/>
        </w:rPr>
        <w:t>a</w:t>
      </w:r>
      <w:r w:rsidR="00CD08CD"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Potwierdzenie sporządzenia „planu BIOZ" zawarte zostanie w oświadczeniu</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o podjęciu obowiązków kierownika budowy,</w:t>
      </w:r>
    </w:p>
    <w:p w14:paraId="0ADE2E0F"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wypełni zobowiązania wynikające z warunków prowadzenia robót,</w:t>
      </w:r>
    </w:p>
    <w:p w14:paraId="0899AEB3"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14:paraId="0ACFB3D1"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14:paraId="5D320189" w14:textId="77777777" w:rsidR="00886948" w:rsidRPr="007009AE" w:rsidRDefault="00886948" w:rsidP="00FD7429">
      <w:pPr>
        <w:widowControl/>
        <w:numPr>
          <w:ilvl w:val="0"/>
          <w:numId w:val="34"/>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14:paraId="6271CFD7" w14:textId="502AEC7B" w:rsidR="00886948" w:rsidRPr="007009AE" w:rsidRDefault="00886948" w:rsidP="00FD7429">
      <w:pPr>
        <w:widowControl/>
        <w:numPr>
          <w:ilvl w:val="0"/>
          <w:numId w:val="34"/>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w cenie oferty.</w:t>
      </w:r>
    </w:p>
    <w:p w14:paraId="433F5A99" w14:textId="77777777" w:rsidR="00886948" w:rsidRPr="007009AE" w:rsidRDefault="00886948" w:rsidP="00FD7429">
      <w:pPr>
        <w:pStyle w:val="Akapitzlist"/>
        <w:widowControl/>
        <w:numPr>
          <w:ilvl w:val="1"/>
          <w:numId w:val="39"/>
        </w:numPr>
        <w:suppressAutoHyphens w:val="0"/>
        <w:spacing w:line="288" w:lineRule="auto"/>
        <w:jc w:val="both"/>
        <w:rPr>
          <w:rFonts w:ascii="Arial" w:eastAsia="Times New Roman" w:hAnsi="Arial" w:cs="Arial"/>
          <w:color w:val="auto"/>
          <w:sz w:val="22"/>
          <w:szCs w:val="22"/>
          <w:u w:val="single"/>
          <w:lang w:eastAsia="pl-PL"/>
        </w:rPr>
      </w:pPr>
      <w:r w:rsidRPr="007009AE">
        <w:rPr>
          <w:rFonts w:ascii="Arial" w:eastAsia="Times New Roman" w:hAnsi="Arial" w:cs="Arial"/>
          <w:color w:val="auto"/>
          <w:sz w:val="22"/>
          <w:szCs w:val="22"/>
          <w:u w:val="single"/>
          <w:lang w:eastAsia="pl-PL"/>
        </w:rPr>
        <w:t>Kompleksowa obsługa geodezyjna obejmuje m.in.:</w:t>
      </w:r>
    </w:p>
    <w:p w14:paraId="70838435"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14:paraId="0073E34A"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14:paraId="78E32F13" w14:textId="56DF34AA" w:rsidR="00886948" w:rsidRPr="007009AE" w:rsidRDefault="00886948" w:rsidP="00FD7429">
      <w:pPr>
        <w:numPr>
          <w:ilvl w:val="0"/>
          <w:numId w:val="35"/>
        </w:numPr>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 przypadku, gdy w wyniku prowadzonych przez Wykonawcę prac budowlanych </w:t>
      </w:r>
      <w:r w:rsidRPr="007009AE">
        <w:rPr>
          <w:rFonts w:ascii="Arial" w:eastAsia="Times New Roman" w:hAnsi="Arial" w:cs="Arial"/>
          <w:color w:val="auto"/>
          <w:sz w:val="22"/>
          <w:szCs w:val="22"/>
          <w:lang w:eastAsia="pl-PL"/>
        </w:rPr>
        <w:lastRenderedPageBreak/>
        <w:t>znak państwowej osnowy geodezyjnej nie będzie mógł z</w:t>
      </w:r>
      <w:r w:rsidR="00AA4C9E" w:rsidRPr="007009AE">
        <w:rPr>
          <w:rFonts w:ascii="Arial" w:eastAsia="Times New Roman" w:hAnsi="Arial" w:cs="Arial"/>
          <w:color w:val="auto"/>
          <w:sz w:val="22"/>
          <w:szCs w:val="22"/>
          <w:lang w:eastAsia="pl-PL"/>
        </w:rPr>
        <w:t xml:space="preserve">ostać </w:t>
      </w:r>
      <w:proofErr w:type="spellStart"/>
      <w:r w:rsidR="00AA4C9E" w:rsidRPr="007009AE">
        <w:rPr>
          <w:rFonts w:ascii="Arial" w:eastAsia="Times New Roman" w:hAnsi="Arial" w:cs="Arial"/>
          <w:color w:val="auto"/>
          <w:sz w:val="22"/>
          <w:szCs w:val="22"/>
          <w:lang w:eastAsia="pl-PL"/>
        </w:rPr>
        <w:t>zastabilizowany</w:t>
      </w:r>
      <w:proofErr w:type="spellEnd"/>
      <w:r w:rsidR="00AA4C9E" w:rsidRPr="007009AE">
        <w:rPr>
          <w:rFonts w:ascii="Arial" w:eastAsia="Times New Roman" w:hAnsi="Arial" w:cs="Arial"/>
          <w:color w:val="auto"/>
          <w:sz w:val="22"/>
          <w:szCs w:val="22"/>
          <w:lang w:eastAsia="pl-PL"/>
        </w:rPr>
        <w:t xml:space="preserve"> </w:t>
      </w:r>
      <w:r w:rsidR="00AC7D9D">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swojej pierwotnej lokalizacji, wówczas Wykonawca włas</w:t>
      </w:r>
      <w:r w:rsidR="00AA4C9E" w:rsidRPr="007009AE">
        <w:rPr>
          <w:rFonts w:ascii="Arial" w:eastAsia="Times New Roman" w:hAnsi="Arial" w:cs="Arial"/>
          <w:color w:val="auto"/>
          <w:sz w:val="22"/>
          <w:szCs w:val="22"/>
          <w:lang w:eastAsia="pl-PL"/>
        </w:rPr>
        <w:t>nym staraniem</w:t>
      </w:r>
      <w:r w:rsidRPr="007009AE">
        <w:rPr>
          <w:rFonts w:ascii="Arial" w:eastAsia="Times New Roman" w:hAnsi="Arial" w:cs="Arial"/>
          <w:color w:val="auto"/>
          <w:sz w:val="22"/>
          <w:szCs w:val="22"/>
          <w:lang w:eastAsia="pl-PL"/>
        </w:rPr>
        <w:t xml:space="preserve"> </w:t>
      </w:r>
      <w:r w:rsidR="00AC7D9D">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i kosztem (w zakresie i w sposób uzgodniony ze Starostą Tczewskim) zleci odtworzenie lub przeniesienie punktu osnowy geodezyjnej, </w:t>
      </w:r>
    </w:p>
    <w:p w14:paraId="3E91D7A7"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wznowienie punktów granicznych niezbędnych do wytyczenia trasy drogi,</w:t>
      </w:r>
    </w:p>
    <w:p w14:paraId="7C0AE852"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wyznaczenie punktów sytuacyjnych i wysokościowych,</w:t>
      </w:r>
    </w:p>
    <w:p w14:paraId="497F9D01"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wykonywanie pomiarów bieżących,</w:t>
      </w:r>
    </w:p>
    <w:p w14:paraId="3FB71C16"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wykonanie dokumentacji geodezyjnej,</w:t>
      </w:r>
    </w:p>
    <w:p w14:paraId="6EBD40F8"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inwentaryzację powykonawczą,</w:t>
      </w:r>
    </w:p>
    <w:p w14:paraId="6D726726"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odtworzenie punktów granicznych w przypadku ich zniszczenia,</w:t>
      </w:r>
    </w:p>
    <w:p w14:paraId="58EBFCC9" w14:textId="77777777" w:rsidR="00886948" w:rsidRPr="007009AE" w:rsidRDefault="00886948" w:rsidP="00FD7429">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odtworzenie punktów państwowej osnowy geodezyjnej w przypadku ich zniszczenia,</w:t>
      </w:r>
    </w:p>
    <w:p w14:paraId="6E310F56" w14:textId="5CB78247" w:rsidR="00886948" w:rsidRPr="007009AE" w:rsidRDefault="00886948" w:rsidP="000B0144">
      <w:pPr>
        <w:widowControl/>
        <w:numPr>
          <w:ilvl w:val="0"/>
          <w:numId w:val="35"/>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14:paraId="6B265AF0" w14:textId="77777777" w:rsidR="00886948" w:rsidRPr="007009AE" w:rsidRDefault="00886948" w:rsidP="00886948">
      <w:pPr>
        <w:widowControl/>
        <w:suppressAutoHyphens w:val="0"/>
        <w:spacing w:line="288" w:lineRule="auto"/>
        <w:ind w:left="851" w:hanging="425"/>
        <w:jc w:val="both"/>
        <w:rPr>
          <w:rFonts w:ascii="Arial" w:eastAsia="Times New Roman" w:hAnsi="Arial" w:cs="Arial"/>
          <w:color w:val="auto"/>
          <w:sz w:val="8"/>
          <w:szCs w:val="8"/>
          <w:lang w:eastAsia="pl-PL"/>
        </w:rPr>
      </w:pPr>
    </w:p>
    <w:p w14:paraId="397B9D67" w14:textId="77777777" w:rsidR="00886948" w:rsidRPr="007009AE" w:rsidRDefault="00886948" w:rsidP="00FD7429">
      <w:pPr>
        <w:pStyle w:val="Akapitzlist"/>
        <w:widowControl/>
        <w:numPr>
          <w:ilvl w:val="1"/>
          <w:numId w:val="39"/>
        </w:numPr>
        <w:suppressAutoHyphens w:val="0"/>
        <w:spacing w:line="288" w:lineRule="auto"/>
        <w:jc w:val="both"/>
        <w:rPr>
          <w:rFonts w:ascii="Arial" w:eastAsia="Times New Roman" w:hAnsi="Arial" w:cs="Arial"/>
          <w:color w:val="auto"/>
          <w:sz w:val="22"/>
          <w:szCs w:val="22"/>
          <w:u w:val="single"/>
          <w:lang w:eastAsia="pl-PL"/>
        </w:rPr>
      </w:pPr>
      <w:r w:rsidRPr="007009AE">
        <w:rPr>
          <w:rFonts w:ascii="Arial" w:eastAsia="Times New Roman" w:hAnsi="Arial" w:cs="Arial"/>
          <w:color w:val="auto"/>
          <w:sz w:val="22"/>
          <w:szCs w:val="22"/>
          <w:u w:val="single"/>
          <w:lang w:eastAsia="pl-PL"/>
        </w:rPr>
        <w:t>Kompleksowa obsługa geologiczna obejmuje m.in.:</w:t>
      </w:r>
    </w:p>
    <w:p w14:paraId="565247C4" w14:textId="77777777" w:rsidR="00886948" w:rsidRPr="007009AE" w:rsidRDefault="00886948" w:rsidP="00FD7429">
      <w:pPr>
        <w:widowControl/>
        <w:numPr>
          <w:ilvl w:val="0"/>
          <w:numId w:val="36"/>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badanie zagęszczenia gruntów / wykonywanych warstw konstrukcyjnych,</w:t>
      </w:r>
    </w:p>
    <w:p w14:paraId="2D9811C1" w14:textId="77777777" w:rsidR="00886948" w:rsidRPr="007009AE" w:rsidRDefault="00886948" w:rsidP="00FD7429">
      <w:pPr>
        <w:widowControl/>
        <w:numPr>
          <w:ilvl w:val="0"/>
          <w:numId w:val="36"/>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badanie wilgotności gruntów / materiałów do wykonania warstw konstrukcyjnych,</w:t>
      </w:r>
    </w:p>
    <w:p w14:paraId="3DEDF400" w14:textId="77777777" w:rsidR="00886948" w:rsidRPr="007009AE" w:rsidRDefault="00886948" w:rsidP="00FD7429">
      <w:pPr>
        <w:widowControl/>
        <w:numPr>
          <w:ilvl w:val="0"/>
          <w:numId w:val="36"/>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badanie nośności gruntów / wykonywanych warstw konstrukcyjnych,</w:t>
      </w:r>
    </w:p>
    <w:p w14:paraId="6CB68A80" w14:textId="77777777" w:rsidR="00886948" w:rsidRPr="007009AE" w:rsidRDefault="00886948" w:rsidP="00FD7429">
      <w:pPr>
        <w:widowControl/>
        <w:numPr>
          <w:ilvl w:val="0"/>
          <w:numId w:val="36"/>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badanie modułu odkształcenia wykonywanych warstw konstrukcyjnych,</w:t>
      </w:r>
    </w:p>
    <w:p w14:paraId="31EC3CEC" w14:textId="77777777" w:rsidR="00886948" w:rsidRPr="007009AE" w:rsidRDefault="00886948" w:rsidP="00FD7429">
      <w:pPr>
        <w:widowControl/>
        <w:numPr>
          <w:ilvl w:val="0"/>
          <w:numId w:val="36"/>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badanie właściwości kruszyw / mieszkanek kruszyw,</w:t>
      </w:r>
    </w:p>
    <w:p w14:paraId="4EE9FD47" w14:textId="77777777" w:rsidR="00886948" w:rsidRPr="007009AE" w:rsidRDefault="00886948" w:rsidP="00FD7429">
      <w:pPr>
        <w:widowControl/>
        <w:numPr>
          <w:ilvl w:val="0"/>
          <w:numId w:val="36"/>
        </w:numPr>
        <w:suppressAutoHyphens w:val="0"/>
        <w:spacing w:line="288" w:lineRule="auto"/>
        <w:ind w:left="1134" w:hanging="283"/>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14:paraId="01A67AF1" w14:textId="77777777" w:rsidR="00886948" w:rsidRPr="007009AE" w:rsidRDefault="00886948" w:rsidP="00FD7429">
      <w:pPr>
        <w:widowControl/>
        <w:numPr>
          <w:ilvl w:val="1"/>
          <w:numId w:val="32"/>
        </w:numPr>
        <w:tabs>
          <w:tab w:val="left" w:pos="567"/>
        </w:tabs>
        <w:suppressAutoHyphens w:val="0"/>
        <w:spacing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14:paraId="6AC72379" w14:textId="77777777" w:rsidR="00886948" w:rsidRPr="007009AE" w:rsidRDefault="00886948" w:rsidP="00FD7429">
      <w:pPr>
        <w:pStyle w:val="Akapitzlist"/>
        <w:widowControl/>
        <w:numPr>
          <w:ilvl w:val="0"/>
          <w:numId w:val="40"/>
        </w:numPr>
        <w:suppressAutoHyphens w:val="0"/>
        <w:spacing w:line="288" w:lineRule="auto"/>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val="x-none" w:eastAsia="pl-PL"/>
        </w:rPr>
        <w:t xml:space="preserve">dokumentację powykonawczą, w której skład wchodzą m.in.: </w:t>
      </w:r>
    </w:p>
    <w:p w14:paraId="74A8D470" w14:textId="5E232A88" w:rsidR="00886948" w:rsidRPr="007009AE" w:rsidRDefault="005665BC"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val="x-none" w:eastAsia="pl-PL"/>
        </w:rPr>
        <w:t>dokumentacja</w:t>
      </w:r>
      <w:r w:rsidR="00886948" w:rsidRPr="007009AE">
        <w:rPr>
          <w:rFonts w:ascii="Arial" w:eastAsia="Times New Roman" w:hAnsi="Arial" w:cs="Arial"/>
          <w:color w:val="auto"/>
          <w:sz w:val="22"/>
          <w:szCs w:val="22"/>
          <w:lang w:val="x-none" w:eastAsia="pl-PL"/>
        </w:rPr>
        <w:t xml:space="preserve"> projektowa podstawowa z naniesionymi zmianami</w:t>
      </w:r>
      <w:r w:rsidR="002A7AB4" w:rsidRPr="007009AE">
        <w:rPr>
          <w:rFonts w:ascii="Arial" w:eastAsia="Times New Roman" w:hAnsi="Arial" w:cs="Arial"/>
          <w:color w:val="auto"/>
          <w:sz w:val="22"/>
          <w:szCs w:val="22"/>
          <w:lang w:eastAsia="pl-PL"/>
        </w:rPr>
        <w:t>,</w:t>
      </w:r>
      <w:r w:rsidR="00886948" w:rsidRPr="007009AE">
        <w:rPr>
          <w:rFonts w:ascii="Arial" w:eastAsia="Times New Roman" w:hAnsi="Arial" w:cs="Arial"/>
          <w:color w:val="auto"/>
          <w:sz w:val="22"/>
          <w:szCs w:val="22"/>
          <w:lang w:eastAsia="pl-PL"/>
        </w:rPr>
        <w:t xml:space="preserve"> jeżeli w toku realizacji robót budowlanych takowe wystąpiły </w:t>
      </w:r>
      <w:r w:rsidR="00886948" w:rsidRPr="007009AE">
        <w:rPr>
          <w:rFonts w:ascii="Arial" w:eastAsia="Times New Roman" w:hAnsi="Arial" w:cs="Arial"/>
          <w:color w:val="auto"/>
          <w:sz w:val="22"/>
          <w:szCs w:val="22"/>
          <w:lang w:val="x-none" w:eastAsia="pl-PL"/>
        </w:rPr>
        <w:t xml:space="preserve">oraz </w:t>
      </w:r>
      <w:r w:rsidR="00886948" w:rsidRPr="007009AE">
        <w:rPr>
          <w:rFonts w:ascii="Arial" w:eastAsia="Times New Roman" w:hAnsi="Arial" w:cs="Arial"/>
          <w:color w:val="auto"/>
          <w:sz w:val="22"/>
          <w:szCs w:val="22"/>
          <w:lang w:eastAsia="pl-PL"/>
        </w:rPr>
        <w:t xml:space="preserve">dokumentacja </w:t>
      </w:r>
      <w:r w:rsidR="00886948" w:rsidRPr="007009AE">
        <w:rPr>
          <w:rFonts w:ascii="Arial" w:eastAsia="Times New Roman" w:hAnsi="Arial" w:cs="Arial"/>
          <w:color w:val="auto"/>
          <w:sz w:val="22"/>
          <w:szCs w:val="22"/>
          <w:lang w:val="x-none" w:eastAsia="pl-PL"/>
        </w:rPr>
        <w:t>dodatkowa, jeśli została sporządzona w trakcie realizacji Inwestycji,</w:t>
      </w:r>
      <w:r w:rsidR="00886948" w:rsidRPr="007009AE">
        <w:rPr>
          <w:rFonts w:ascii="Arial" w:eastAsia="Times New Roman" w:hAnsi="Arial" w:cs="Arial"/>
          <w:color w:val="auto"/>
          <w:sz w:val="22"/>
          <w:szCs w:val="22"/>
          <w:lang w:eastAsia="pl-PL"/>
        </w:rPr>
        <w:t xml:space="preserve"> uzgodnione przez projektanta zgodnie z obowiązującymi w tym zakresie przepisami prawa, </w:t>
      </w:r>
    </w:p>
    <w:p w14:paraId="0BEABF42" w14:textId="77777777" w:rsidR="00886948" w:rsidRPr="007009AE" w:rsidRDefault="00886948"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val="x-none" w:eastAsia="pl-PL"/>
        </w:rPr>
        <w:t>specyfikacje techniczne (uzupełniające lub zamienne) o ile wystąpiły,</w:t>
      </w:r>
    </w:p>
    <w:p w14:paraId="47B7F01D" w14:textId="77777777" w:rsidR="00886948" w:rsidRPr="007009AE" w:rsidRDefault="00886948"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val="x-none" w:eastAsia="pl-PL"/>
        </w:rPr>
        <w:t>recepty i ustalenia technologiczne,</w:t>
      </w:r>
    </w:p>
    <w:p w14:paraId="768357A8" w14:textId="77777777" w:rsidR="00886948" w:rsidRPr="007009AE" w:rsidRDefault="00886948"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val="x-none" w:eastAsia="pl-PL"/>
        </w:rPr>
        <w:t>dziennik</w:t>
      </w:r>
      <w:r w:rsidRPr="007009AE">
        <w:rPr>
          <w:rFonts w:ascii="Arial" w:eastAsia="Times New Roman" w:hAnsi="Arial" w:cs="Arial"/>
          <w:color w:val="auto"/>
          <w:sz w:val="22"/>
          <w:szCs w:val="22"/>
          <w:lang w:eastAsia="pl-PL"/>
        </w:rPr>
        <w:t>i</w:t>
      </w:r>
      <w:r w:rsidRPr="007009AE">
        <w:rPr>
          <w:rFonts w:ascii="Arial" w:eastAsia="Times New Roman" w:hAnsi="Arial" w:cs="Arial"/>
          <w:color w:val="auto"/>
          <w:sz w:val="22"/>
          <w:szCs w:val="22"/>
          <w:lang w:val="x-none" w:eastAsia="pl-PL"/>
        </w:rPr>
        <w:t xml:space="preserve"> budowy (oryginały)</w:t>
      </w:r>
      <w:r w:rsidRPr="007009AE">
        <w:rPr>
          <w:rFonts w:ascii="Arial" w:eastAsia="Times New Roman" w:hAnsi="Arial" w:cs="Arial"/>
          <w:color w:val="auto"/>
          <w:sz w:val="22"/>
          <w:szCs w:val="22"/>
          <w:lang w:eastAsia="pl-PL"/>
        </w:rPr>
        <w:t xml:space="preserve"> wraz z wymaganymi przepisami prawa oświadczeniami kierownika budowy</w:t>
      </w:r>
      <w:r w:rsidRPr="007009AE">
        <w:rPr>
          <w:rFonts w:ascii="Arial" w:eastAsia="Times New Roman" w:hAnsi="Arial" w:cs="Arial"/>
          <w:color w:val="auto"/>
          <w:sz w:val="22"/>
          <w:szCs w:val="22"/>
          <w:lang w:val="x-none" w:eastAsia="pl-PL"/>
        </w:rPr>
        <w:t>,</w:t>
      </w:r>
    </w:p>
    <w:p w14:paraId="27C6C10B" w14:textId="77777777" w:rsidR="00886948" w:rsidRPr="007009AE" w:rsidRDefault="00886948"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eastAsia="pl-PL"/>
        </w:rPr>
        <w:lastRenderedPageBreak/>
        <w:t xml:space="preserve">protokoły, sprawozdania, zaświadczenia z przeprowadzonych prób, a także </w:t>
      </w:r>
      <w:r w:rsidRPr="007009AE">
        <w:rPr>
          <w:rFonts w:ascii="Arial" w:eastAsia="Times New Roman" w:hAnsi="Arial" w:cs="Arial"/>
          <w:color w:val="auto"/>
          <w:sz w:val="22"/>
          <w:szCs w:val="22"/>
          <w:lang w:val="x-none" w:eastAsia="pl-PL"/>
        </w:rPr>
        <w:t>wyniki pomiarów kontrolnych oraz badań i oznaczeń laboratoryjnych,</w:t>
      </w:r>
    </w:p>
    <w:p w14:paraId="4926ECB9" w14:textId="77777777" w:rsidR="00E43A1A" w:rsidRPr="007009AE" w:rsidRDefault="00886948"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eastAsia="pl-PL"/>
        </w:rPr>
        <w:t>geodezyjne szkice powykonawcze ułożenia sieci,</w:t>
      </w:r>
    </w:p>
    <w:p w14:paraId="3DC57867" w14:textId="17E7526D" w:rsidR="00E43A1A" w:rsidRPr="007009AE" w:rsidRDefault="00E43A1A"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eastAsia="pl-PL"/>
        </w:rPr>
        <w:t xml:space="preserve">geodezyjne szkice powykonawcze zakresu zrealizowanego w pasie </w:t>
      </w:r>
      <w:r w:rsidR="00C31768" w:rsidRPr="007009AE">
        <w:rPr>
          <w:rFonts w:ascii="Arial" w:eastAsia="Times New Roman" w:hAnsi="Arial" w:cs="Arial"/>
          <w:color w:val="auto"/>
          <w:sz w:val="22"/>
          <w:szCs w:val="22"/>
          <w:lang w:eastAsia="pl-PL"/>
        </w:rPr>
        <w:t>DK 91</w:t>
      </w:r>
      <w:r w:rsidRPr="007009AE">
        <w:rPr>
          <w:rFonts w:ascii="Arial" w:eastAsia="Times New Roman" w:hAnsi="Arial" w:cs="Arial"/>
          <w:color w:val="auto"/>
          <w:sz w:val="22"/>
          <w:szCs w:val="22"/>
          <w:lang w:eastAsia="pl-PL"/>
        </w:rPr>
        <w:t xml:space="preserve"> </w:t>
      </w:r>
      <w:r w:rsidR="00B039C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z wskazaniem ilości i rodzaju zdemontowanego i wbudowanego materiału,</w:t>
      </w:r>
    </w:p>
    <w:p w14:paraId="091B3A5B" w14:textId="75544AC6" w:rsidR="00886948" w:rsidRPr="007009AE" w:rsidRDefault="00886948" w:rsidP="00FD7429">
      <w:pPr>
        <w:pStyle w:val="Akapitzlist"/>
        <w:widowControl/>
        <w:numPr>
          <w:ilvl w:val="0"/>
          <w:numId w:val="41"/>
        </w:numPr>
        <w:suppressAutoHyphens w:val="0"/>
        <w:spacing w:line="288" w:lineRule="auto"/>
        <w:ind w:left="1134" w:hanging="425"/>
        <w:jc w:val="both"/>
        <w:rPr>
          <w:rFonts w:ascii="Arial" w:eastAsia="Times New Roman" w:hAnsi="Arial" w:cs="Arial"/>
          <w:color w:val="auto"/>
          <w:sz w:val="22"/>
          <w:szCs w:val="22"/>
          <w:lang w:val="x-none" w:eastAsia="pl-PL"/>
        </w:rPr>
      </w:pPr>
      <w:r w:rsidRPr="007009AE">
        <w:rPr>
          <w:rFonts w:ascii="Arial" w:eastAsia="Times New Roman" w:hAnsi="Arial" w:cs="Arial"/>
          <w:color w:val="auto"/>
          <w:sz w:val="22"/>
          <w:szCs w:val="22"/>
          <w:lang w:eastAsia="pl-PL"/>
        </w:rPr>
        <w:t xml:space="preserve">atesty, </w:t>
      </w:r>
      <w:r w:rsidRPr="007009AE">
        <w:rPr>
          <w:rFonts w:ascii="Arial" w:eastAsia="Times New Roman" w:hAnsi="Arial" w:cs="Arial"/>
          <w:color w:val="auto"/>
          <w:sz w:val="22"/>
          <w:szCs w:val="22"/>
          <w:lang w:val="x-none" w:eastAsia="pl-PL"/>
        </w:rPr>
        <w:t>certyfikaty</w:t>
      </w:r>
      <w:r w:rsidRPr="007009AE">
        <w:rPr>
          <w:rFonts w:ascii="Arial" w:eastAsia="Times New Roman" w:hAnsi="Arial" w:cs="Arial"/>
          <w:color w:val="auto"/>
          <w:sz w:val="22"/>
          <w:szCs w:val="22"/>
          <w:lang w:eastAsia="pl-PL"/>
        </w:rPr>
        <w:t xml:space="preserve">, deklaracje właściwości użytkowych, </w:t>
      </w:r>
      <w:r w:rsidRPr="007009AE">
        <w:rPr>
          <w:rFonts w:ascii="Arial" w:eastAsia="Times New Roman" w:hAnsi="Arial" w:cs="Arial"/>
          <w:color w:val="auto"/>
          <w:sz w:val="22"/>
          <w:szCs w:val="22"/>
          <w:lang w:val="x-none" w:eastAsia="pl-PL"/>
        </w:rPr>
        <w:t xml:space="preserve">deklaracje zgodności wbudowanych materiałów, </w:t>
      </w:r>
    </w:p>
    <w:p w14:paraId="749A5B32" w14:textId="77777777" w:rsidR="002A7AB4" w:rsidRPr="007009AE" w:rsidRDefault="00886948" w:rsidP="00FD7429">
      <w:pPr>
        <w:pStyle w:val="Akapitzlist"/>
        <w:widowControl/>
        <w:numPr>
          <w:ilvl w:val="0"/>
          <w:numId w:val="40"/>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14:paraId="60A97876" w14:textId="4F1D47ED" w:rsidR="00886948" w:rsidRPr="007009AE" w:rsidRDefault="00886948" w:rsidP="00FD7429">
      <w:pPr>
        <w:pStyle w:val="Akapitzlist"/>
        <w:widowControl/>
        <w:numPr>
          <w:ilvl w:val="0"/>
          <w:numId w:val="40"/>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ewidencję wbudowanych materiałów w ramach poszczególnych branż, w tym branży drogowej, sanitarnej (kanalizacja deszczowa</w:t>
      </w:r>
      <w:r w:rsidR="00C01083" w:rsidRPr="007009AE">
        <w:rPr>
          <w:rFonts w:ascii="Arial" w:eastAsia="Times New Roman" w:hAnsi="Arial" w:cs="Arial"/>
          <w:color w:val="auto"/>
          <w:sz w:val="22"/>
          <w:szCs w:val="22"/>
          <w:lang w:eastAsia="pl-PL"/>
        </w:rPr>
        <w:t>)</w:t>
      </w:r>
      <w:r w:rsidR="0030417B">
        <w:rPr>
          <w:rFonts w:ascii="Arial" w:eastAsia="Times New Roman" w:hAnsi="Arial" w:cs="Arial"/>
          <w:color w:val="auto"/>
          <w:sz w:val="22"/>
          <w:szCs w:val="22"/>
          <w:lang w:eastAsia="pl-PL"/>
        </w:rPr>
        <w:t>,</w:t>
      </w:r>
      <w:r w:rsidR="00C01083"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elektrycznej (oświetlenie drogowe), teletechnicznej w formie tabelarycznej, która obejmie następujące dane:</w:t>
      </w:r>
    </w:p>
    <w:p w14:paraId="607F24E7" w14:textId="77777777" w:rsidR="00886948" w:rsidRPr="007009AE" w:rsidRDefault="00886948" w:rsidP="00FD7429">
      <w:pPr>
        <w:pStyle w:val="Akapitzlist"/>
        <w:widowControl/>
        <w:numPr>
          <w:ilvl w:val="0"/>
          <w:numId w:val="42"/>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nazwę zadania inwestycyjnego,</w:t>
      </w:r>
    </w:p>
    <w:p w14:paraId="08B78A30" w14:textId="55453A20" w:rsidR="00886948" w:rsidRPr="007009AE" w:rsidRDefault="00886948" w:rsidP="00FD7429">
      <w:pPr>
        <w:pStyle w:val="Akapitzlist"/>
        <w:widowControl/>
        <w:numPr>
          <w:ilvl w:val="0"/>
          <w:numId w:val="42"/>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obiekt </w:t>
      </w:r>
    </w:p>
    <w:p w14:paraId="043D05DE" w14:textId="77777777" w:rsidR="00886948" w:rsidRPr="007009AE" w:rsidRDefault="00886948" w:rsidP="00FD7429">
      <w:pPr>
        <w:pStyle w:val="Akapitzlist"/>
        <w:widowControl/>
        <w:numPr>
          <w:ilvl w:val="0"/>
          <w:numId w:val="42"/>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lokalizację wbudowanego materiału (np. jezdnia, chodnik, tereny zielone, etc.),</w:t>
      </w:r>
    </w:p>
    <w:p w14:paraId="3416D27E" w14:textId="222A896E" w:rsidR="00886948" w:rsidRPr="007009AE" w:rsidRDefault="004537B0" w:rsidP="00FD7429">
      <w:pPr>
        <w:pStyle w:val="Akapitzlist"/>
        <w:widowControl/>
        <w:numPr>
          <w:ilvl w:val="0"/>
          <w:numId w:val="42"/>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nazwę</w:t>
      </w:r>
      <w:r w:rsidR="00886948" w:rsidRPr="007009AE">
        <w:rPr>
          <w:rFonts w:ascii="Arial" w:eastAsia="Times New Roman" w:hAnsi="Arial" w:cs="Arial"/>
          <w:color w:val="auto"/>
          <w:sz w:val="22"/>
          <w:szCs w:val="22"/>
          <w:lang w:eastAsia="pl-PL"/>
        </w:rPr>
        <w:t xml:space="preserve"> wbudowanego materiału (np.</w:t>
      </w:r>
      <w:r w:rsidR="00C01083" w:rsidRPr="007009AE">
        <w:rPr>
          <w:rFonts w:ascii="Arial" w:eastAsia="Times New Roman" w:hAnsi="Arial" w:cs="Arial"/>
          <w:color w:val="auto"/>
          <w:sz w:val="22"/>
          <w:szCs w:val="22"/>
          <w:lang w:eastAsia="pl-PL"/>
        </w:rPr>
        <w:t xml:space="preserve"> kostka betonowa</w:t>
      </w:r>
      <w:r w:rsidR="00886948" w:rsidRPr="007009AE">
        <w:rPr>
          <w:rFonts w:ascii="Arial" w:eastAsia="Times New Roman" w:hAnsi="Arial" w:cs="Arial"/>
          <w:color w:val="auto"/>
          <w:sz w:val="22"/>
          <w:szCs w:val="22"/>
          <w:lang w:eastAsia="pl-PL"/>
        </w:rPr>
        <w:t>, kostka kamienna 9/11, tarcza znaku drogowego, słupek oznakowania pionowego, słup oświetleniowy, wysięgnik, oprawa, kanał deszczowy, etc.),</w:t>
      </w:r>
    </w:p>
    <w:p w14:paraId="6A95F221" w14:textId="77777777" w:rsidR="00886948" w:rsidRPr="007009AE" w:rsidRDefault="00886948" w:rsidP="00FD7429">
      <w:pPr>
        <w:pStyle w:val="Akapitzlist"/>
        <w:widowControl/>
        <w:numPr>
          <w:ilvl w:val="0"/>
          <w:numId w:val="42"/>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jednostkę miary wbudowanego materiału,</w:t>
      </w:r>
    </w:p>
    <w:p w14:paraId="1576CB56" w14:textId="77777777" w:rsidR="00886948" w:rsidRPr="007009AE" w:rsidRDefault="00886948" w:rsidP="00FD7429">
      <w:pPr>
        <w:pStyle w:val="Akapitzlist"/>
        <w:widowControl/>
        <w:numPr>
          <w:ilvl w:val="0"/>
          <w:numId w:val="42"/>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ilość wbudowanego materiału,</w:t>
      </w:r>
    </w:p>
    <w:p w14:paraId="09635293" w14:textId="5AF19B2E" w:rsidR="00886948" w:rsidRPr="007009AE" w:rsidRDefault="004537B0" w:rsidP="00FD7429">
      <w:pPr>
        <w:widowControl/>
        <w:numPr>
          <w:ilvl w:val="0"/>
          <w:numId w:val="40"/>
        </w:numPr>
        <w:tabs>
          <w:tab w:val="left" w:pos="-3119"/>
          <w:tab w:val="left" w:pos="709"/>
        </w:tabs>
        <w:suppressAutoHyphens w:val="0"/>
        <w:spacing w:line="288" w:lineRule="auto"/>
        <w:ind w:hanging="29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wersję elektroniczną i papierową z</w:t>
      </w:r>
      <w:r w:rsidR="00886948" w:rsidRPr="007009AE">
        <w:rPr>
          <w:rFonts w:ascii="Arial" w:eastAsia="Times New Roman" w:hAnsi="Arial" w:cs="Arial"/>
          <w:color w:val="auto"/>
          <w:sz w:val="22"/>
          <w:szCs w:val="22"/>
          <w:lang w:eastAsia="pl-PL"/>
        </w:rPr>
        <w:t xml:space="preserve"> wydrukiem spadków wykonanego powykonawczego monitoringu TV kanalizacji deszczowej</w:t>
      </w:r>
      <w:r w:rsidR="00441F3D" w:rsidRPr="007009AE">
        <w:rPr>
          <w:rFonts w:ascii="Arial" w:eastAsia="Times New Roman" w:hAnsi="Arial" w:cs="Arial"/>
          <w:color w:val="auto"/>
          <w:sz w:val="22"/>
          <w:szCs w:val="22"/>
          <w:lang w:eastAsia="pl-PL"/>
        </w:rPr>
        <w:t xml:space="preserve"> </w:t>
      </w:r>
      <w:r w:rsidR="00886948" w:rsidRPr="007009AE">
        <w:rPr>
          <w:rFonts w:ascii="Arial" w:eastAsia="Times New Roman" w:hAnsi="Arial" w:cs="Arial"/>
          <w:color w:val="auto"/>
          <w:sz w:val="22"/>
          <w:szCs w:val="22"/>
          <w:lang w:eastAsia="pl-PL"/>
        </w:rPr>
        <w:t>z uwzględnieniem szczegółowego obrazu wszystkich złączy pomiędzy odcinkami rur oraz miejsc budzących wątpliwości</w:t>
      </w:r>
      <w:r w:rsidRPr="007009AE">
        <w:rPr>
          <w:rFonts w:ascii="Arial" w:eastAsia="Times New Roman" w:hAnsi="Arial" w:cs="Arial"/>
          <w:color w:val="auto"/>
          <w:sz w:val="22"/>
          <w:szCs w:val="22"/>
          <w:lang w:eastAsia="pl-PL"/>
        </w:rPr>
        <w:t>,</w:t>
      </w:r>
      <w:r w:rsidR="00886948" w:rsidRPr="007009AE">
        <w:rPr>
          <w:rFonts w:ascii="Arial" w:eastAsia="Times New Roman" w:hAnsi="Arial" w:cs="Arial"/>
          <w:color w:val="auto"/>
          <w:sz w:val="22"/>
          <w:szCs w:val="22"/>
          <w:lang w:eastAsia="pl-PL"/>
        </w:rPr>
        <w:t xml:space="preserve"> tj. rys na materiale, nierówności, wgnieceń.</w:t>
      </w:r>
    </w:p>
    <w:p w14:paraId="42638AF3" w14:textId="77777777" w:rsidR="00886948" w:rsidRPr="007009AE" w:rsidRDefault="00886948" w:rsidP="00886948">
      <w:pPr>
        <w:widowControl/>
        <w:suppressAutoHyphens w:val="0"/>
        <w:spacing w:line="288" w:lineRule="auto"/>
        <w:jc w:val="both"/>
        <w:rPr>
          <w:rFonts w:ascii="Arial" w:eastAsia="Times New Roman" w:hAnsi="Arial" w:cs="Arial"/>
          <w:color w:val="auto"/>
          <w:sz w:val="10"/>
          <w:szCs w:val="10"/>
          <w:lang w:eastAsia="pl-PL"/>
        </w:rPr>
      </w:pPr>
    </w:p>
    <w:p w14:paraId="7FD652EE" w14:textId="77777777"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Brak któregokolwiek z w/w dokumentów odbiorowych traktowany będzie przez Zamawiającego jako podstawa stwierdzenia braku gotowości Wykonawcy do odbioru końcowego, a tym samym wstrzymanie</w:t>
      </w:r>
      <w:r w:rsidR="0010496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brak możliwości wypłaty wynagrodzenia wynikającego z rozliczenia końcowego umowy, do momentu uzupełnienia braków </w:t>
      </w:r>
      <w:r w:rsidR="0010496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w dokumentacji odbiorowej. </w:t>
      </w:r>
    </w:p>
    <w:p w14:paraId="5C387FAD" w14:textId="77777777"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p>
    <w:p w14:paraId="1EB2E750" w14:textId="3465BBB6" w:rsidR="00C31768" w:rsidRPr="007009AE" w:rsidRDefault="00D417F2"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1.30 </w:t>
      </w:r>
      <w:r w:rsidR="00C31768" w:rsidRPr="007009AE">
        <w:rPr>
          <w:rFonts w:ascii="Arial" w:eastAsia="Times New Roman" w:hAnsi="Arial" w:cs="Arial"/>
          <w:color w:val="auto"/>
          <w:sz w:val="22"/>
          <w:szCs w:val="22"/>
          <w:lang w:eastAsia="pl-PL"/>
        </w:rPr>
        <w:t>Dokumentacja powykonawcza zostanie przekazana Zamawiającemu w następujących ilościach (jako odrębne teczki opracowania):</w:t>
      </w:r>
    </w:p>
    <w:p w14:paraId="5B18938D" w14:textId="38EE679B" w:rsidR="00C31768" w:rsidRPr="007009AE" w:rsidRDefault="00C31768"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branża drogowa</w:t>
      </w:r>
      <w:r w:rsidR="00A909E5" w:rsidRPr="007009AE">
        <w:rPr>
          <w:rFonts w:ascii="Arial" w:eastAsia="Times New Roman" w:hAnsi="Arial" w:cs="Arial"/>
          <w:color w:val="auto"/>
          <w:sz w:val="22"/>
          <w:szCs w:val="22"/>
          <w:lang w:eastAsia="pl-PL"/>
        </w:rPr>
        <w:t xml:space="preserve"> dla całego zakresu</w:t>
      </w:r>
      <w:r w:rsidRPr="007009AE">
        <w:rPr>
          <w:rFonts w:ascii="Arial" w:eastAsia="Times New Roman" w:hAnsi="Arial" w:cs="Arial"/>
          <w:color w:val="auto"/>
          <w:sz w:val="22"/>
          <w:szCs w:val="22"/>
          <w:lang w:eastAsia="pl-PL"/>
        </w:rPr>
        <w:t xml:space="preserve"> (zawierająca również </w:t>
      </w:r>
      <w:r w:rsidRPr="007009AE">
        <w:rPr>
          <w:rFonts w:ascii="Arial" w:eastAsia="Times New Roman" w:hAnsi="Arial" w:cs="Arial"/>
          <w:color w:val="auto"/>
          <w:sz w:val="22"/>
          <w:szCs w:val="22"/>
          <w:lang w:val="x-none" w:eastAsia="pl-PL"/>
        </w:rPr>
        <w:t>dziennik</w:t>
      </w:r>
      <w:r w:rsidRPr="007009AE">
        <w:rPr>
          <w:rFonts w:ascii="Arial" w:eastAsia="Times New Roman" w:hAnsi="Arial" w:cs="Arial"/>
          <w:color w:val="auto"/>
          <w:sz w:val="22"/>
          <w:szCs w:val="22"/>
          <w:lang w:eastAsia="pl-PL"/>
        </w:rPr>
        <w:t>i</w:t>
      </w:r>
      <w:r w:rsidRPr="007009AE">
        <w:rPr>
          <w:rFonts w:ascii="Arial" w:eastAsia="Times New Roman" w:hAnsi="Arial" w:cs="Arial"/>
          <w:color w:val="auto"/>
          <w:sz w:val="22"/>
          <w:szCs w:val="22"/>
          <w:lang w:val="x-none" w:eastAsia="pl-PL"/>
        </w:rPr>
        <w:t xml:space="preserve"> budowy (oryginały)</w:t>
      </w:r>
      <w:r w:rsidRPr="007009AE">
        <w:rPr>
          <w:rFonts w:ascii="Arial" w:eastAsia="Times New Roman" w:hAnsi="Arial" w:cs="Arial"/>
          <w:color w:val="auto"/>
          <w:sz w:val="22"/>
          <w:szCs w:val="22"/>
          <w:lang w:eastAsia="pl-PL"/>
        </w:rPr>
        <w:t xml:space="preserve"> wraz z wymaganymi przepisami prawa oświadczeniami kierownika budowy</w:t>
      </w:r>
      <w:r w:rsidR="00D417F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 1 egz</w:t>
      </w:r>
      <w:r w:rsidR="005665BC" w:rsidRPr="007009AE">
        <w:rPr>
          <w:rFonts w:ascii="Arial" w:eastAsia="Times New Roman" w:hAnsi="Arial" w:cs="Arial"/>
          <w:color w:val="auto"/>
          <w:sz w:val="22"/>
          <w:szCs w:val="22"/>
          <w:lang w:eastAsia="pl-PL"/>
        </w:rPr>
        <w:t>.</w:t>
      </w:r>
    </w:p>
    <w:p w14:paraId="77304DE6" w14:textId="77777777" w:rsidR="005665BC" w:rsidRPr="007009AE" w:rsidRDefault="00D417F2"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 opracowanie dotyczące zakresu realizowanego w obrębie DK 91 (wszystkie branże) – 1 </w:t>
      </w:r>
      <w:r w:rsidR="005665BC" w:rsidRPr="007009AE">
        <w:rPr>
          <w:rFonts w:ascii="Arial" w:eastAsia="Times New Roman" w:hAnsi="Arial" w:cs="Arial"/>
          <w:color w:val="auto"/>
          <w:sz w:val="22"/>
          <w:szCs w:val="22"/>
          <w:lang w:eastAsia="pl-PL"/>
        </w:rPr>
        <w:t xml:space="preserve"> </w:t>
      </w:r>
    </w:p>
    <w:p w14:paraId="66640437" w14:textId="46EFC39E" w:rsidR="00D417F2" w:rsidRPr="007009AE" w:rsidRDefault="00D417F2"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egz.</w:t>
      </w:r>
    </w:p>
    <w:p w14:paraId="7EC25059" w14:textId="12FB11C9" w:rsidR="00C31768" w:rsidRPr="007009AE" w:rsidRDefault="00C31768"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branża sanitarna – 3 egz.</w:t>
      </w:r>
    </w:p>
    <w:p w14:paraId="37ED479A" w14:textId="5A20EC44" w:rsidR="00C31768" w:rsidRPr="007009AE" w:rsidRDefault="00C31768"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branża teletechniczna – 2 egz.</w:t>
      </w:r>
    </w:p>
    <w:p w14:paraId="65B6A833" w14:textId="5B69BF42" w:rsidR="00C31768" w:rsidRPr="007009AE" w:rsidRDefault="00C31768"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branża elektryczna – 2 egz.</w:t>
      </w:r>
    </w:p>
    <w:p w14:paraId="5BA6EE03" w14:textId="66F505E5" w:rsidR="00C31768" w:rsidRPr="007009AE" w:rsidRDefault="00C31768" w:rsidP="00C3176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materiały niezbędne do pozyskania pozwolenia na użytkowanie (mapy powykonawcze, sprawozdania</w:t>
      </w:r>
      <w:r w:rsidR="005665BC"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protokoły, oświadczenia kierownika budowy</w:t>
      </w:r>
      <w:r w:rsidR="005665BC"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itp.) – </w:t>
      </w:r>
      <w:r w:rsidR="005665BC" w:rsidRPr="007009AE">
        <w:rPr>
          <w:rFonts w:ascii="Arial" w:eastAsia="Times New Roman" w:hAnsi="Arial" w:cs="Arial"/>
          <w:color w:val="auto"/>
          <w:sz w:val="22"/>
          <w:szCs w:val="22"/>
          <w:lang w:eastAsia="pl-PL"/>
        </w:rPr>
        <w:t>2</w:t>
      </w:r>
      <w:r w:rsidRPr="007009AE">
        <w:rPr>
          <w:rFonts w:ascii="Arial" w:eastAsia="Times New Roman" w:hAnsi="Arial" w:cs="Arial"/>
          <w:color w:val="auto"/>
          <w:sz w:val="22"/>
          <w:szCs w:val="22"/>
          <w:lang w:eastAsia="pl-PL"/>
        </w:rPr>
        <w:t xml:space="preserve"> egz.</w:t>
      </w:r>
    </w:p>
    <w:p w14:paraId="7684983F" w14:textId="77777777" w:rsidR="00C31768" w:rsidRPr="007009AE" w:rsidRDefault="00C31768" w:rsidP="00886948">
      <w:pPr>
        <w:widowControl/>
        <w:suppressAutoHyphens w:val="0"/>
        <w:spacing w:line="288" w:lineRule="auto"/>
        <w:jc w:val="both"/>
        <w:rPr>
          <w:rFonts w:ascii="Arial" w:eastAsia="Times New Roman" w:hAnsi="Arial" w:cs="Arial"/>
          <w:color w:val="auto"/>
          <w:sz w:val="22"/>
          <w:szCs w:val="22"/>
          <w:lang w:eastAsia="pl-PL"/>
        </w:rPr>
      </w:pPr>
    </w:p>
    <w:p w14:paraId="7E86FC91" w14:textId="4F9C002C"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Po otrzymaniu pisemnego</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 xml:space="preserve">zawiadomienia Wykonawcy o osiągnięciu gotowości do odbioru końcowego, Zamawiający po uzyskaniu potwierdzenia tego faktu przez Inspektorów Nadzoru Inwestorskiego w </w:t>
      </w:r>
      <w:r w:rsidRPr="0002078C">
        <w:rPr>
          <w:rFonts w:ascii="Arial" w:eastAsia="Times New Roman" w:hAnsi="Arial" w:cs="Arial"/>
          <w:color w:val="auto"/>
          <w:sz w:val="22"/>
          <w:szCs w:val="22"/>
          <w:lang w:eastAsia="pl-PL"/>
        </w:rPr>
        <w:t xml:space="preserve">terminie do 14 dni roboczych przystąpi do rozpoczęcia </w:t>
      </w:r>
      <w:r w:rsidRPr="007009AE">
        <w:rPr>
          <w:rFonts w:ascii="Arial" w:eastAsia="Times New Roman" w:hAnsi="Arial" w:cs="Arial"/>
          <w:color w:val="auto"/>
          <w:sz w:val="22"/>
          <w:szCs w:val="22"/>
          <w:lang w:eastAsia="pl-PL"/>
        </w:rPr>
        <w:t xml:space="preserve">czynności odbioru końcowego. </w:t>
      </w:r>
    </w:p>
    <w:p w14:paraId="1B943606" w14:textId="77777777"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Zamawiający może odmówić dokonania odbioru końcowego jeśli stwierdzi, że </w:t>
      </w:r>
      <w:r w:rsidR="00104962" w:rsidRPr="007009AE">
        <w:rPr>
          <w:rFonts w:ascii="Arial" w:eastAsia="Times New Roman" w:hAnsi="Arial" w:cs="Arial"/>
          <w:color w:val="auto"/>
          <w:sz w:val="22"/>
          <w:szCs w:val="22"/>
          <w:lang w:eastAsia="pl-PL"/>
        </w:rPr>
        <w:t>nie zostały wykonane wszystkie r</w:t>
      </w:r>
      <w:r w:rsidRPr="007009AE">
        <w:rPr>
          <w:rFonts w:ascii="Arial" w:eastAsia="Times New Roman" w:hAnsi="Arial" w:cs="Arial"/>
          <w:color w:val="auto"/>
          <w:sz w:val="22"/>
          <w:szCs w:val="22"/>
          <w:lang w:eastAsia="pl-PL"/>
        </w:rPr>
        <w:t>oboty objęte przedmiotem umowy, bądź jeśli w trakcie odbioru robót stwierdzi istnienie istotnych wad w ich wykonaniu. W powyższej sytuacji Zamawiający określi termin, do którego powinny zos</w:t>
      </w:r>
      <w:r w:rsidR="00104962" w:rsidRPr="007009AE">
        <w:rPr>
          <w:rFonts w:ascii="Arial" w:eastAsia="Times New Roman" w:hAnsi="Arial" w:cs="Arial"/>
          <w:color w:val="auto"/>
          <w:sz w:val="22"/>
          <w:szCs w:val="22"/>
          <w:lang w:eastAsia="pl-PL"/>
        </w:rPr>
        <w:t>tać wykonane wszystkie zaległe r</w:t>
      </w:r>
      <w:r w:rsidRPr="007009AE">
        <w:rPr>
          <w:rFonts w:ascii="Arial" w:eastAsia="Times New Roman" w:hAnsi="Arial" w:cs="Arial"/>
          <w:color w:val="auto"/>
          <w:sz w:val="22"/>
          <w:szCs w:val="22"/>
          <w:lang w:eastAsia="pl-PL"/>
        </w:rPr>
        <w:t>oboty lub usunięte wszelkie wady. Po wykon</w:t>
      </w:r>
      <w:r w:rsidR="00104962" w:rsidRPr="007009AE">
        <w:rPr>
          <w:rFonts w:ascii="Arial" w:eastAsia="Times New Roman" w:hAnsi="Arial" w:cs="Arial"/>
          <w:color w:val="auto"/>
          <w:sz w:val="22"/>
          <w:szCs w:val="22"/>
          <w:lang w:eastAsia="pl-PL"/>
        </w:rPr>
        <w:t>aniu przez Wykonawcę zaległych r</w:t>
      </w:r>
      <w:r w:rsidRPr="007009AE">
        <w:rPr>
          <w:rFonts w:ascii="Arial" w:eastAsia="Times New Roman" w:hAnsi="Arial" w:cs="Arial"/>
          <w:color w:val="auto"/>
          <w:sz w:val="22"/>
          <w:szCs w:val="22"/>
          <w:lang w:eastAsia="pl-PL"/>
        </w:rPr>
        <w:t>obót oraz/lub usunięciu istniejących wad, zobowiązany jest on powtórnie zgłosić Zamawiającemu gotowość do odbioru końcowego.</w:t>
      </w:r>
    </w:p>
    <w:p w14:paraId="1FE934A9" w14:textId="77777777"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sidR="0010496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z potwierdzeniem złożenia jej w Powiatowym Ośrodku Dokumentacji </w:t>
      </w:r>
      <w:proofErr w:type="spellStart"/>
      <w:r w:rsidRPr="007009AE">
        <w:rPr>
          <w:rFonts w:ascii="Arial" w:eastAsia="Times New Roman" w:hAnsi="Arial" w:cs="Arial"/>
          <w:color w:val="auto"/>
          <w:sz w:val="22"/>
          <w:szCs w:val="22"/>
          <w:lang w:eastAsia="pl-PL"/>
        </w:rPr>
        <w:t>Geodezyjno</w:t>
      </w:r>
      <w:proofErr w:type="spellEnd"/>
      <w:r w:rsidRPr="007009AE">
        <w:rPr>
          <w:rFonts w:ascii="Arial" w:eastAsia="Times New Roman" w:hAnsi="Arial" w:cs="Arial"/>
          <w:color w:val="auto"/>
          <w:sz w:val="22"/>
          <w:szCs w:val="22"/>
          <w:lang w:eastAsia="pl-PL"/>
        </w:rPr>
        <w:t xml:space="preserve"> </w:t>
      </w:r>
      <w:r w:rsidR="0010496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Kartograficznej. Nie dostarczenie Zamawiającemu wyżej opisanej inwe</w:t>
      </w:r>
      <w:r w:rsidR="00104962" w:rsidRPr="007009AE">
        <w:rPr>
          <w:rFonts w:ascii="Arial" w:eastAsia="Times New Roman" w:hAnsi="Arial" w:cs="Arial"/>
          <w:color w:val="auto"/>
          <w:sz w:val="22"/>
          <w:szCs w:val="22"/>
          <w:lang w:eastAsia="pl-PL"/>
        </w:rPr>
        <w:t>ntaryzacji geodezyjnej skutkować</w:t>
      </w:r>
      <w:r w:rsidRPr="007009AE">
        <w:rPr>
          <w:rFonts w:ascii="Arial" w:eastAsia="Times New Roman" w:hAnsi="Arial" w:cs="Arial"/>
          <w:color w:val="auto"/>
          <w:sz w:val="22"/>
          <w:szCs w:val="22"/>
          <w:lang w:eastAsia="pl-PL"/>
        </w:rPr>
        <w:t xml:space="preserve"> będzie odmową przyjęcia przez Zamawiającego oddawanego przez Wykonawcę przedmiotu umowy.</w:t>
      </w:r>
    </w:p>
    <w:p w14:paraId="5095FEE0" w14:textId="77777777"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Czynności odbiorowe w zależności od zakresu jak i stopnia złożoności odbieranych robót, </w:t>
      </w:r>
      <w:r w:rsidR="00104962"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14:paraId="255FBC28" w14:textId="53E3F23F" w:rsidR="00886948" w:rsidRPr="007009AE" w:rsidRDefault="00886948" w:rsidP="00886948">
      <w:pPr>
        <w:widowControl/>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7009AE">
        <w:rPr>
          <w:rFonts w:ascii="Arial" w:eastAsia="Times New Roman" w:hAnsi="Arial" w:cs="Arial"/>
          <w:color w:val="auto"/>
          <w:sz w:val="22"/>
          <w:szCs w:val="22"/>
          <w:lang w:eastAsia="pl-PL"/>
        </w:rPr>
        <w:t>Geodezyjno</w:t>
      </w:r>
      <w:proofErr w:type="spellEnd"/>
      <w:r w:rsidRPr="007009AE">
        <w:rPr>
          <w:rFonts w:ascii="Arial" w:eastAsia="Times New Roman" w:hAnsi="Arial" w:cs="Arial"/>
          <w:color w:val="auto"/>
          <w:sz w:val="22"/>
          <w:szCs w:val="22"/>
          <w:lang w:eastAsia="pl-PL"/>
        </w:rPr>
        <w:t xml:space="preserve"> – Kartograficznej, z zastrzeżeniem</w:t>
      </w:r>
      <w:r w:rsidR="0010496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iż wskazanie terminu wykraczającego ponad okres 1-go miesiąca wymagało będzie szczególnego uzasadnienia. Ponadto</w:t>
      </w:r>
      <w:r w:rsidR="00104962" w:rsidRPr="007009AE">
        <w:rPr>
          <w:rFonts w:ascii="Arial" w:eastAsia="Times New Roman" w:hAnsi="Arial" w:cs="Arial"/>
          <w:color w:val="auto"/>
          <w:sz w:val="22"/>
          <w:szCs w:val="22"/>
          <w:lang w:eastAsia="pl-PL"/>
        </w:rPr>
        <w:t>,</w:t>
      </w:r>
      <w:r w:rsidRPr="007009AE">
        <w:rPr>
          <w:rFonts w:ascii="Arial" w:eastAsia="Times New Roman" w:hAnsi="Arial" w:cs="Arial"/>
          <w:color w:val="auto"/>
          <w:sz w:val="22"/>
          <w:szCs w:val="22"/>
          <w:lang w:eastAsia="pl-PL"/>
        </w:rPr>
        <w:t xml:space="preserve"> Wykonawca po przyjęciu geodezyjnej inwentaryzacji powykonawczej wykonanych robót do zasobu Powiatowego Ośrodka Dokumentacji </w:t>
      </w:r>
      <w:proofErr w:type="spellStart"/>
      <w:r w:rsidRPr="007009AE">
        <w:rPr>
          <w:rFonts w:ascii="Arial" w:eastAsia="Times New Roman" w:hAnsi="Arial" w:cs="Arial"/>
          <w:color w:val="auto"/>
          <w:sz w:val="22"/>
          <w:szCs w:val="22"/>
          <w:lang w:eastAsia="pl-PL"/>
        </w:rPr>
        <w:t>Geodezyjno</w:t>
      </w:r>
      <w:proofErr w:type="spellEnd"/>
      <w:r w:rsidRPr="007009AE">
        <w:rPr>
          <w:rFonts w:ascii="Arial" w:eastAsia="Times New Roman" w:hAnsi="Arial" w:cs="Arial"/>
          <w:color w:val="auto"/>
          <w:sz w:val="22"/>
          <w:szCs w:val="22"/>
          <w:lang w:eastAsia="pl-PL"/>
        </w:rPr>
        <w:t xml:space="preserve"> – Kartograficznej dostarczy Zamawiającemu kopię powstałej w wyniku wyżej opisanych czynności mapy zasadniczej. Nie przyjęcie do zasobu </w:t>
      </w:r>
      <w:proofErr w:type="spellStart"/>
      <w:r w:rsidRPr="007009AE">
        <w:rPr>
          <w:rFonts w:ascii="Arial" w:eastAsia="Times New Roman" w:hAnsi="Arial" w:cs="Arial"/>
          <w:color w:val="auto"/>
          <w:sz w:val="22"/>
          <w:szCs w:val="22"/>
          <w:lang w:eastAsia="pl-PL"/>
        </w:rPr>
        <w:t>PODGiK</w:t>
      </w:r>
      <w:proofErr w:type="spellEnd"/>
      <w:r w:rsidRPr="007009AE">
        <w:rPr>
          <w:rFonts w:ascii="Arial" w:eastAsia="Times New Roman" w:hAnsi="Arial" w:cs="Arial"/>
          <w:color w:val="auto"/>
          <w:sz w:val="22"/>
          <w:szCs w:val="22"/>
          <w:lang w:eastAsia="pl-PL"/>
        </w:rPr>
        <w:t xml:space="preserve"> mapy powykonawczej wykonanych robót </w:t>
      </w:r>
      <w:r w:rsidR="00EE7564">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t>w zadeklarowanym przez Wykonawcę terminie traktowane będzie jako wada przedmiotu umowy, zaś Zamawiający może zlecić j</w:t>
      </w:r>
      <w:r w:rsidR="000A1A38" w:rsidRPr="007009AE">
        <w:rPr>
          <w:rFonts w:ascii="Arial" w:eastAsia="Times New Roman" w:hAnsi="Arial" w:cs="Arial"/>
          <w:color w:val="auto"/>
          <w:sz w:val="22"/>
          <w:szCs w:val="22"/>
          <w:lang w:eastAsia="pl-PL"/>
        </w:rPr>
        <w:t>ej usunięcie o</w:t>
      </w:r>
      <w:r w:rsidRPr="007009AE">
        <w:rPr>
          <w:rFonts w:ascii="Arial" w:eastAsia="Times New Roman" w:hAnsi="Arial" w:cs="Arial"/>
          <w:color w:val="auto"/>
          <w:sz w:val="22"/>
          <w:szCs w:val="22"/>
          <w:lang w:eastAsia="pl-PL"/>
        </w:rPr>
        <w:t>sobie trzeciej na koszt i ryzyko Wykonawcy.</w:t>
      </w:r>
    </w:p>
    <w:p w14:paraId="64C209C5" w14:textId="77777777" w:rsidR="00886948" w:rsidRPr="007009AE" w:rsidRDefault="00886948" w:rsidP="00886948">
      <w:pPr>
        <w:widowControl/>
        <w:suppressAutoHyphens w:val="0"/>
        <w:spacing w:line="288" w:lineRule="auto"/>
        <w:jc w:val="both"/>
        <w:rPr>
          <w:rFonts w:ascii="Arial" w:eastAsia="Times New Roman" w:hAnsi="Arial" w:cs="Arial"/>
          <w:color w:val="auto"/>
          <w:sz w:val="10"/>
          <w:szCs w:val="10"/>
          <w:lang w:eastAsia="pl-PL"/>
        </w:rPr>
      </w:pPr>
    </w:p>
    <w:p w14:paraId="3F4BA3AF" w14:textId="77777777" w:rsidR="0055491D" w:rsidRPr="0055491D" w:rsidRDefault="0055491D" w:rsidP="0055491D">
      <w:pPr>
        <w:pStyle w:val="Akapitzlist"/>
        <w:widowControl/>
        <w:numPr>
          <w:ilvl w:val="1"/>
          <w:numId w:val="32"/>
        </w:numPr>
        <w:tabs>
          <w:tab w:val="left" w:pos="567"/>
        </w:tabs>
        <w:suppressAutoHyphens w:val="0"/>
        <w:spacing w:line="288" w:lineRule="auto"/>
        <w:contextualSpacing w:val="0"/>
        <w:jc w:val="both"/>
        <w:rPr>
          <w:rFonts w:ascii="Arial" w:eastAsia="Times New Roman" w:hAnsi="Arial" w:cs="Arial"/>
          <w:vanish/>
          <w:color w:val="auto"/>
          <w:sz w:val="22"/>
          <w:szCs w:val="22"/>
          <w:lang w:eastAsia="pl-PL"/>
        </w:rPr>
      </w:pPr>
    </w:p>
    <w:p w14:paraId="7876D168" w14:textId="0E35C177" w:rsidR="0037301A" w:rsidRPr="007009AE" w:rsidRDefault="00886948" w:rsidP="0055491D">
      <w:pPr>
        <w:widowControl/>
        <w:numPr>
          <w:ilvl w:val="1"/>
          <w:numId w:val="32"/>
        </w:numPr>
        <w:tabs>
          <w:tab w:val="left" w:pos="567"/>
        </w:tabs>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Materiały i wyroby użyte do wykonania przedmiotu zamówienia winny spełniać </w:t>
      </w:r>
      <w:r w:rsidR="0037301A" w:rsidRPr="007009AE">
        <w:rPr>
          <w:rFonts w:ascii="Arial" w:eastAsia="Times New Roman" w:hAnsi="Arial" w:cs="Arial"/>
          <w:color w:val="auto"/>
          <w:sz w:val="22"/>
          <w:szCs w:val="22"/>
          <w:lang w:eastAsia="pl-PL"/>
        </w:rPr>
        <w:t xml:space="preserve">  </w:t>
      </w:r>
    </w:p>
    <w:p w14:paraId="02FDB019" w14:textId="6F63AE0D" w:rsidR="00886948" w:rsidRPr="007009AE" w:rsidRDefault="0037301A" w:rsidP="0037301A">
      <w:pPr>
        <w:widowControl/>
        <w:tabs>
          <w:tab w:val="left" w:pos="567"/>
        </w:tabs>
        <w:suppressAutoHyphens w:val="0"/>
        <w:spacing w:line="288" w:lineRule="auto"/>
        <w:ind w:left="360"/>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   </w:t>
      </w:r>
      <w:r w:rsidR="00886948" w:rsidRPr="007009AE">
        <w:rPr>
          <w:rFonts w:ascii="Arial" w:eastAsia="Times New Roman" w:hAnsi="Arial" w:cs="Arial"/>
          <w:color w:val="auto"/>
          <w:sz w:val="22"/>
          <w:szCs w:val="22"/>
          <w:lang w:eastAsia="pl-PL"/>
        </w:rPr>
        <w:t>wymogi określone w:</w:t>
      </w:r>
    </w:p>
    <w:p w14:paraId="59596747" w14:textId="267F311B" w:rsidR="00886948" w:rsidRPr="007009AE" w:rsidRDefault="00886948" w:rsidP="0037301A">
      <w:pPr>
        <w:widowControl/>
        <w:numPr>
          <w:ilvl w:val="0"/>
          <w:numId w:val="37"/>
        </w:numPr>
        <w:tabs>
          <w:tab w:val="num" w:pos="284"/>
          <w:tab w:val="left" w:pos="851"/>
        </w:tabs>
        <w:suppressAutoHyphens w:val="0"/>
        <w:spacing w:line="288" w:lineRule="auto"/>
        <w:ind w:hanging="76"/>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ustawie Prawo budowlane </w:t>
      </w:r>
      <w:r w:rsidR="000B0144" w:rsidRPr="007009AE">
        <w:rPr>
          <w:rFonts w:ascii="Arial" w:eastAsia="Times New Roman" w:hAnsi="Arial" w:cs="Arial"/>
          <w:color w:val="auto"/>
          <w:sz w:val="22"/>
          <w:szCs w:val="22"/>
          <w:lang w:eastAsia="pl-PL"/>
        </w:rPr>
        <w:t>(</w:t>
      </w:r>
      <w:proofErr w:type="spellStart"/>
      <w:r w:rsidR="000B0144" w:rsidRPr="007009AE">
        <w:rPr>
          <w:rFonts w:ascii="Arial" w:eastAsia="Times New Roman" w:hAnsi="Arial" w:cs="Arial"/>
          <w:color w:val="auto"/>
          <w:sz w:val="22"/>
          <w:szCs w:val="22"/>
          <w:lang w:eastAsia="pl-PL"/>
        </w:rPr>
        <w:t>t.j</w:t>
      </w:r>
      <w:proofErr w:type="spellEnd"/>
      <w:r w:rsidR="000B0144" w:rsidRPr="007009AE">
        <w:rPr>
          <w:rFonts w:ascii="Arial" w:eastAsia="Times New Roman" w:hAnsi="Arial" w:cs="Arial"/>
          <w:color w:val="auto"/>
          <w:sz w:val="22"/>
          <w:szCs w:val="22"/>
          <w:lang w:eastAsia="pl-PL"/>
        </w:rPr>
        <w:t xml:space="preserve"> Dz.U. z 202</w:t>
      </w:r>
      <w:r w:rsidR="00371452">
        <w:rPr>
          <w:rFonts w:ascii="Arial" w:eastAsia="Times New Roman" w:hAnsi="Arial" w:cs="Arial"/>
          <w:color w:val="auto"/>
          <w:sz w:val="22"/>
          <w:szCs w:val="22"/>
          <w:lang w:eastAsia="pl-PL"/>
        </w:rPr>
        <w:t>3</w:t>
      </w:r>
      <w:r w:rsidR="000B0144" w:rsidRPr="007009AE">
        <w:rPr>
          <w:rFonts w:ascii="Arial" w:eastAsia="Times New Roman" w:hAnsi="Arial" w:cs="Arial"/>
          <w:color w:val="auto"/>
          <w:sz w:val="22"/>
          <w:szCs w:val="22"/>
          <w:lang w:eastAsia="pl-PL"/>
        </w:rPr>
        <w:t xml:space="preserve"> r., poz. </w:t>
      </w:r>
      <w:r w:rsidR="00371452">
        <w:rPr>
          <w:rFonts w:ascii="Arial" w:eastAsia="Times New Roman" w:hAnsi="Arial" w:cs="Arial"/>
          <w:color w:val="auto"/>
          <w:sz w:val="22"/>
          <w:szCs w:val="22"/>
          <w:lang w:eastAsia="pl-PL"/>
        </w:rPr>
        <w:t>682</w:t>
      </w:r>
      <w:r w:rsidRPr="007009AE">
        <w:rPr>
          <w:rFonts w:ascii="Arial" w:eastAsia="Times New Roman" w:hAnsi="Arial" w:cs="Arial"/>
          <w:color w:val="auto"/>
          <w:sz w:val="22"/>
          <w:szCs w:val="22"/>
          <w:lang w:eastAsia="pl-PL"/>
        </w:rPr>
        <w:t xml:space="preserve"> z </w:t>
      </w:r>
      <w:proofErr w:type="spellStart"/>
      <w:r w:rsidRPr="007009AE">
        <w:rPr>
          <w:rFonts w:ascii="Arial" w:eastAsia="Times New Roman" w:hAnsi="Arial" w:cs="Arial"/>
          <w:color w:val="auto"/>
          <w:sz w:val="22"/>
          <w:szCs w:val="22"/>
          <w:lang w:eastAsia="pl-PL"/>
        </w:rPr>
        <w:t>późn</w:t>
      </w:r>
      <w:proofErr w:type="spellEnd"/>
      <w:r w:rsidRPr="007009AE">
        <w:rPr>
          <w:rFonts w:ascii="Arial" w:eastAsia="Times New Roman" w:hAnsi="Arial" w:cs="Arial"/>
          <w:color w:val="auto"/>
          <w:sz w:val="22"/>
          <w:szCs w:val="22"/>
          <w:lang w:eastAsia="pl-PL"/>
        </w:rPr>
        <w:t>. zm.),</w:t>
      </w:r>
    </w:p>
    <w:p w14:paraId="55DBF17A" w14:textId="51035EEF" w:rsidR="00886948" w:rsidRPr="007009AE" w:rsidRDefault="00886948" w:rsidP="0037301A">
      <w:pPr>
        <w:widowControl/>
        <w:numPr>
          <w:ilvl w:val="0"/>
          <w:numId w:val="37"/>
        </w:numPr>
        <w:tabs>
          <w:tab w:val="left" w:pos="851"/>
        </w:tabs>
        <w:suppressAutoHyphens w:val="0"/>
        <w:spacing w:line="288" w:lineRule="auto"/>
        <w:ind w:hanging="76"/>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ustawie o wyrobach budowlanych (</w:t>
      </w:r>
      <w:proofErr w:type="spellStart"/>
      <w:r w:rsidRPr="007009AE">
        <w:rPr>
          <w:rFonts w:ascii="Arial" w:eastAsia="Times New Roman" w:hAnsi="Arial" w:cs="Arial"/>
          <w:color w:val="auto"/>
          <w:sz w:val="22"/>
          <w:szCs w:val="22"/>
          <w:lang w:eastAsia="pl-PL"/>
        </w:rPr>
        <w:t>t.j</w:t>
      </w:r>
      <w:proofErr w:type="spellEnd"/>
      <w:r w:rsidRPr="007009AE">
        <w:rPr>
          <w:rFonts w:ascii="Arial" w:eastAsia="Times New Roman" w:hAnsi="Arial" w:cs="Arial"/>
          <w:color w:val="auto"/>
          <w:sz w:val="22"/>
          <w:szCs w:val="22"/>
          <w:lang w:eastAsia="pl-PL"/>
        </w:rPr>
        <w:t xml:space="preserve">. </w:t>
      </w:r>
      <w:r w:rsidRPr="007009AE">
        <w:rPr>
          <w:rFonts w:ascii="Arial" w:hAnsi="Arial" w:cs="Arial"/>
          <w:color w:val="auto"/>
          <w:sz w:val="22"/>
          <w:szCs w:val="22"/>
          <w:lang w:eastAsia="pl-PL"/>
        </w:rPr>
        <w:t>Dz.U. z 202</w:t>
      </w:r>
      <w:r w:rsidR="00441F3D" w:rsidRPr="007009AE">
        <w:rPr>
          <w:rFonts w:ascii="Arial" w:hAnsi="Arial" w:cs="Arial"/>
          <w:color w:val="auto"/>
          <w:sz w:val="22"/>
          <w:szCs w:val="22"/>
          <w:lang w:eastAsia="pl-PL"/>
        </w:rPr>
        <w:t>1</w:t>
      </w:r>
      <w:r w:rsidRPr="007009AE">
        <w:rPr>
          <w:rFonts w:ascii="Arial" w:hAnsi="Arial" w:cs="Arial"/>
          <w:color w:val="auto"/>
          <w:sz w:val="22"/>
          <w:szCs w:val="22"/>
          <w:lang w:eastAsia="pl-PL"/>
        </w:rPr>
        <w:t xml:space="preserve"> r. poz. </w:t>
      </w:r>
      <w:r w:rsidR="00441F3D" w:rsidRPr="007009AE">
        <w:rPr>
          <w:rFonts w:ascii="Arial" w:hAnsi="Arial" w:cs="Arial"/>
          <w:color w:val="auto"/>
          <w:sz w:val="22"/>
          <w:szCs w:val="22"/>
          <w:lang w:eastAsia="pl-PL"/>
        </w:rPr>
        <w:t>1213</w:t>
      </w:r>
      <w:r w:rsidRPr="007009AE">
        <w:rPr>
          <w:rFonts w:ascii="Arial" w:eastAsia="Times New Roman" w:hAnsi="Arial" w:cs="Arial"/>
          <w:color w:val="auto"/>
          <w:sz w:val="22"/>
          <w:szCs w:val="22"/>
          <w:lang w:eastAsia="pl-PL"/>
        </w:rPr>
        <w:t>),</w:t>
      </w:r>
    </w:p>
    <w:p w14:paraId="71CBA843" w14:textId="066387E4" w:rsidR="00886948" w:rsidRPr="007009AE" w:rsidRDefault="00886948" w:rsidP="0037301A">
      <w:pPr>
        <w:widowControl/>
        <w:numPr>
          <w:ilvl w:val="0"/>
          <w:numId w:val="37"/>
        </w:numPr>
        <w:tabs>
          <w:tab w:val="clear" w:pos="643"/>
          <w:tab w:val="num" w:pos="284"/>
          <w:tab w:val="num" w:pos="851"/>
        </w:tabs>
        <w:suppressAutoHyphens w:val="0"/>
        <w:spacing w:line="288" w:lineRule="auto"/>
        <w:ind w:left="851" w:hanging="284"/>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ROZPORZĄDZENIU PARLAMENTU EUROPEJSKIEGO I RADY (UE) NR 305/2011</w:t>
      </w:r>
      <w:r w:rsidR="00C101A6" w:rsidRPr="007009AE">
        <w:rPr>
          <w:rFonts w:ascii="Arial" w:eastAsia="Times New Roman" w:hAnsi="Arial" w:cs="Arial"/>
          <w:color w:val="auto"/>
          <w:sz w:val="22"/>
          <w:szCs w:val="22"/>
          <w:lang w:eastAsia="pl-PL"/>
        </w:rPr>
        <w:t xml:space="preserve"> </w:t>
      </w:r>
      <w:r w:rsidRPr="007009AE">
        <w:rPr>
          <w:rFonts w:ascii="Arial" w:eastAsia="Times New Roman" w:hAnsi="Arial" w:cs="Arial"/>
          <w:color w:val="auto"/>
          <w:sz w:val="22"/>
          <w:szCs w:val="22"/>
          <w:lang w:eastAsia="pl-PL"/>
        </w:rPr>
        <w:t>z dnia 09.03.2011r. ustanawiające zharmonizowane warunki wprowadzania do obrotu wyrobów budowlanych i uchylające dyrektywę</w:t>
      </w:r>
      <w:r w:rsidR="0037301A" w:rsidRPr="007009AE">
        <w:rPr>
          <w:rFonts w:ascii="Arial" w:eastAsia="Times New Roman" w:hAnsi="Arial" w:cs="Arial"/>
          <w:color w:val="auto"/>
          <w:sz w:val="22"/>
          <w:szCs w:val="22"/>
          <w:lang w:eastAsia="pl-PL"/>
        </w:rPr>
        <w:t xml:space="preserve"> Rady 89/106/EWG </w:t>
      </w:r>
      <w:r w:rsidR="00AA4C9E" w:rsidRPr="007009AE">
        <w:rPr>
          <w:rFonts w:ascii="Arial" w:eastAsia="Times New Roman" w:hAnsi="Arial" w:cs="Arial"/>
          <w:color w:val="auto"/>
          <w:sz w:val="22"/>
          <w:szCs w:val="22"/>
          <w:lang w:eastAsia="pl-PL"/>
        </w:rPr>
        <w:t xml:space="preserve">(Dz. U. U. E. </w:t>
      </w:r>
      <w:r w:rsidRPr="007009AE">
        <w:rPr>
          <w:rFonts w:ascii="Arial" w:eastAsia="Times New Roman" w:hAnsi="Arial" w:cs="Arial"/>
          <w:color w:val="auto"/>
          <w:sz w:val="22"/>
          <w:szCs w:val="22"/>
          <w:lang w:eastAsia="pl-PL"/>
        </w:rPr>
        <w:t>z 2011 r., Nr 4.4.2011).</w:t>
      </w:r>
    </w:p>
    <w:p w14:paraId="5C4613FF" w14:textId="2C3024C2" w:rsidR="0037301A" w:rsidRPr="007009AE" w:rsidRDefault="0037301A" w:rsidP="00DA56D2">
      <w:pPr>
        <w:pStyle w:val="Akapitzlist"/>
        <w:widowControl/>
        <w:numPr>
          <w:ilvl w:val="1"/>
          <w:numId w:val="32"/>
        </w:numPr>
        <w:tabs>
          <w:tab w:val="left" w:pos="0"/>
        </w:tabs>
        <w:suppressAutoHyphens w:val="0"/>
        <w:spacing w:after="200" w:line="288" w:lineRule="auto"/>
        <w:ind w:left="567" w:hanging="567"/>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 xml:space="preserve">Tam, gdzie w opisie przedmiotu zamówienia odniesiono się do norm, ocen technicznych, specyfikacji technicznych i systemów referencji technicznych, </w:t>
      </w:r>
      <w:r w:rsidRPr="007009AE">
        <w:rPr>
          <w:rFonts w:ascii="Arial" w:eastAsia="Times New Roman" w:hAnsi="Arial" w:cs="Arial"/>
          <w:color w:val="auto"/>
          <w:sz w:val="22"/>
          <w:szCs w:val="22"/>
          <w:lang w:eastAsia="pl-PL"/>
        </w:rPr>
        <w:br/>
      </w:r>
      <w:r w:rsidRPr="007009AE">
        <w:rPr>
          <w:rFonts w:ascii="Arial" w:eastAsia="Times New Roman" w:hAnsi="Arial" w:cs="Arial"/>
          <w:color w:val="auto"/>
          <w:sz w:val="22"/>
          <w:szCs w:val="22"/>
          <w:lang w:eastAsia="pl-PL"/>
        </w:rPr>
        <w:lastRenderedPageBreak/>
        <w:t>o których mowa w art. 101 ust. 1 pkt 2 i ust. 3 ustawy Prawo zamówień publicznych, Zamawiający wskazuje, że dopuszcza rozwiązania równoważne opisywanym.</w:t>
      </w:r>
    </w:p>
    <w:p w14:paraId="2D031577" w14:textId="77777777" w:rsidR="00886948" w:rsidRPr="007009AE" w:rsidRDefault="00886948" w:rsidP="00886948">
      <w:pPr>
        <w:widowControl/>
        <w:suppressAutoHyphens w:val="0"/>
        <w:spacing w:line="288" w:lineRule="auto"/>
        <w:jc w:val="both"/>
        <w:rPr>
          <w:rFonts w:ascii="Arial" w:eastAsia="Times New Roman" w:hAnsi="Arial" w:cs="Arial"/>
          <w:color w:val="auto"/>
          <w:sz w:val="10"/>
          <w:szCs w:val="10"/>
          <w:lang w:eastAsia="pl-PL"/>
        </w:rPr>
      </w:pPr>
    </w:p>
    <w:p w14:paraId="6A5B4B46" w14:textId="77777777" w:rsidR="00886948" w:rsidRPr="007009AE" w:rsidRDefault="00886948" w:rsidP="00886948">
      <w:pPr>
        <w:keepNext/>
        <w:spacing w:line="288" w:lineRule="auto"/>
        <w:jc w:val="both"/>
        <w:outlineLvl w:val="0"/>
        <w:rPr>
          <w:rFonts w:ascii="Arial" w:hAnsi="Arial" w:cs="Arial"/>
          <w:b/>
          <w:color w:val="auto"/>
          <w:sz w:val="22"/>
          <w:szCs w:val="22"/>
          <w:lang w:eastAsia="pl-PL"/>
        </w:rPr>
      </w:pPr>
      <w:r w:rsidRPr="007009AE">
        <w:rPr>
          <w:rFonts w:ascii="Arial" w:hAnsi="Arial" w:cs="Arial"/>
          <w:b/>
          <w:color w:val="auto"/>
          <w:sz w:val="22"/>
          <w:szCs w:val="22"/>
          <w:lang w:eastAsia="pl-PL"/>
        </w:rPr>
        <w:t>2. Opis procedur obowiązujących podczas realizacji kontraktu</w:t>
      </w:r>
    </w:p>
    <w:p w14:paraId="4B639C7D" w14:textId="77777777" w:rsidR="00886948" w:rsidRPr="007009AE" w:rsidRDefault="00886948" w:rsidP="00886948">
      <w:pPr>
        <w:tabs>
          <w:tab w:val="left" w:pos="-5387"/>
        </w:tabs>
        <w:spacing w:line="288" w:lineRule="auto"/>
        <w:rPr>
          <w:rFonts w:ascii="Arial" w:hAnsi="Arial" w:cs="Arial"/>
          <w:color w:val="auto"/>
          <w:sz w:val="10"/>
          <w:szCs w:val="10"/>
          <w:lang w:eastAsia="pl-PL"/>
        </w:rPr>
      </w:pPr>
    </w:p>
    <w:p w14:paraId="47773C01" w14:textId="77777777" w:rsidR="00886948" w:rsidRPr="007009AE" w:rsidRDefault="00886948" w:rsidP="00E31E71">
      <w:pPr>
        <w:tabs>
          <w:tab w:val="left" w:pos="-5387"/>
        </w:tabs>
        <w:spacing w:line="288" w:lineRule="auto"/>
        <w:jc w:val="both"/>
        <w:rPr>
          <w:rFonts w:ascii="Arial" w:hAnsi="Arial" w:cs="Arial"/>
          <w:b/>
          <w:color w:val="auto"/>
          <w:sz w:val="22"/>
          <w:szCs w:val="22"/>
          <w:lang w:eastAsia="pl-PL"/>
        </w:rPr>
      </w:pPr>
      <w:r w:rsidRPr="007009AE">
        <w:rPr>
          <w:rFonts w:ascii="Arial" w:hAnsi="Arial" w:cs="Arial"/>
          <w:b/>
          <w:color w:val="auto"/>
          <w:sz w:val="22"/>
          <w:szCs w:val="22"/>
          <w:lang w:eastAsia="pl-PL"/>
        </w:rPr>
        <w:t>Wykaz podstawowych czynności i zadań Nadzoru Inwestorskiego – dla wiadomości Wykonawcy</w:t>
      </w:r>
    </w:p>
    <w:p w14:paraId="4445CEFA" w14:textId="77777777" w:rsidR="00886948" w:rsidRPr="007009AE" w:rsidRDefault="00886948" w:rsidP="00886948">
      <w:pPr>
        <w:tabs>
          <w:tab w:val="left" w:pos="-5387"/>
        </w:tabs>
        <w:spacing w:line="288" w:lineRule="auto"/>
        <w:jc w:val="both"/>
        <w:rPr>
          <w:rFonts w:ascii="Arial" w:hAnsi="Arial" w:cs="Arial"/>
          <w:color w:val="auto"/>
          <w:sz w:val="10"/>
          <w:szCs w:val="10"/>
          <w:lang w:eastAsia="pl-PL"/>
        </w:rPr>
      </w:pPr>
    </w:p>
    <w:p w14:paraId="452213C7" w14:textId="77777777" w:rsidR="00886948" w:rsidRPr="007009AE" w:rsidRDefault="00886948" w:rsidP="00032942">
      <w:pPr>
        <w:tabs>
          <w:tab w:val="left" w:pos="-5387"/>
        </w:tabs>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Do zakresu obowiązków Inspektora Nadzoru b</w:t>
      </w:r>
      <w:r w:rsidR="00032942" w:rsidRPr="007009AE">
        <w:rPr>
          <w:rFonts w:ascii="Arial" w:hAnsi="Arial" w:cs="Arial"/>
          <w:color w:val="auto"/>
          <w:sz w:val="22"/>
          <w:szCs w:val="22"/>
          <w:lang w:eastAsia="pl-PL"/>
        </w:rPr>
        <w:t xml:space="preserve">ędzie należało w szczególności </w:t>
      </w:r>
      <w:r w:rsidRPr="007009AE">
        <w:rPr>
          <w:rFonts w:ascii="Arial" w:hAnsi="Arial" w:cs="Arial"/>
          <w:color w:val="auto"/>
          <w:sz w:val="22"/>
          <w:szCs w:val="22"/>
          <w:lang w:eastAsia="pl-PL"/>
        </w:rPr>
        <w:t xml:space="preserve">sprawowanie nadzoru inwestorskiego nad robotami budowlanymi wszystkich branż </w:t>
      </w:r>
      <w:r w:rsidRPr="007009AE">
        <w:rPr>
          <w:rFonts w:ascii="Arial" w:hAnsi="Arial" w:cs="Arial"/>
          <w:color w:val="auto"/>
          <w:sz w:val="22"/>
          <w:szCs w:val="22"/>
          <w:lang w:eastAsia="pl-PL"/>
        </w:rPr>
        <w:br/>
        <w:t>w zakresie obowiązków ujętych w przepisach Praw</w:t>
      </w:r>
      <w:r w:rsidR="00032942" w:rsidRPr="007009AE">
        <w:rPr>
          <w:rFonts w:ascii="Arial" w:hAnsi="Arial" w:cs="Arial"/>
          <w:color w:val="auto"/>
          <w:sz w:val="22"/>
          <w:szCs w:val="22"/>
          <w:lang w:eastAsia="pl-PL"/>
        </w:rPr>
        <w:t>a Budowlanego, w tym między innymi</w:t>
      </w:r>
      <w:r w:rsidRPr="007009AE">
        <w:rPr>
          <w:rFonts w:ascii="Arial" w:hAnsi="Arial" w:cs="Arial"/>
          <w:color w:val="auto"/>
          <w:sz w:val="22"/>
          <w:szCs w:val="22"/>
          <w:lang w:eastAsia="pl-PL"/>
        </w:rPr>
        <w:t xml:space="preserve">: </w:t>
      </w:r>
    </w:p>
    <w:p w14:paraId="475D93A8" w14:textId="5A780C48"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reprezentowanie </w:t>
      </w:r>
      <w:r w:rsidR="00371452">
        <w:rPr>
          <w:rFonts w:ascii="Arial" w:hAnsi="Arial" w:cs="Arial"/>
          <w:color w:val="auto"/>
          <w:sz w:val="22"/>
          <w:szCs w:val="22"/>
          <w:lang w:eastAsia="pl-PL"/>
        </w:rPr>
        <w:t>Zamawiającego</w:t>
      </w:r>
      <w:r w:rsidRPr="007009AE">
        <w:rPr>
          <w:rFonts w:ascii="Arial" w:hAnsi="Arial" w:cs="Arial"/>
          <w:color w:val="auto"/>
          <w:sz w:val="22"/>
          <w:szCs w:val="22"/>
          <w:lang w:eastAsia="pl-PL"/>
        </w:rPr>
        <w:t xml:space="preserve"> na budowie poprzez sprawowanie kontroli zgodności jej realizacji z projektem i pozwoleniem na budowę, przepisami oraz zasadami wiedzy technicznej,</w:t>
      </w:r>
    </w:p>
    <w:p w14:paraId="6BF6701E"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sprawdzanie jakości wykonywanych robót i wbudowanych wyrobów budowlanych, </w:t>
      </w:r>
      <w:r w:rsidRPr="007009AE">
        <w:rPr>
          <w:rFonts w:ascii="Arial" w:hAnsi="Arial" w:cs="Arial"/>
          <w:color w:val="auto"/>
          <w:sz w:val="22"/>
          <w:szCs w:val="22"/>
          <w:lang w:eastAsia="pl-PL"/>
        </w:rPr>
        <w:br/>
        <w:t xml:space="preserve">a w szczególności zapobieganie zastosowaniu wyrobów budowlanych wadliwych </w:t>
      </w:r>
      <w:r w:rsidRPr="007009AE">
        <w:rPr>
          <w:rFonts w:ascii="Arial" w:hAnsi="Arial" w:cs="Arial"/>
          <w:color w:val="auto"/>
          <w:sz w:val="22"/>
          <w:szCs w:val="22"/>
          <w:lang w:eastAsia="pl-PL"/>
        </w:rPr>
        <w:br/>
        <w:t>i niedopuszczonych do stosowania w budownictwie,</w:t>
      </w:r>
    </w:p>
    <w:p w14:paraId="683811CD" w14:textId="1A95A5E9"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02078C">
        <w:rPr>
          <w:rFonts w:ascii="Arial" w:hAnsi="Arial" w:cs="Arial"/>
          <w:color w:val="auto"/>
          <w:sz w:val="22"/>
          <w:szCs w:val="22"/>
          <w:lang w:eastAsia="pl-PL"/>
        </w:rPr>
        <w:t xml:space="preserve">sprawdzanie i odbiór robót budowlanych ulegających </w:t>
      </w:r>
      <w:r w:rsidR="00AF0632" w:rsidRPr="0002078C">
        <w:rPr>
          <w:rFonts w:ascii="Arial" w:hAnsi="Arial" w:cs="Arial"/>
          <w:color w:val="auto"/>
          <w:sz w:val="22"/>
          <w:szCs w:val="22"/>
          <w:lang w:eastAsia="pl-PL"/>
        </w:rPr>
        <w:t xml:space="preserve">zakryciu lub zanikających wraz </w:t>
      </w:r>
      <w:r w:rsidRPr="0002078C">
        <w:rPr>
          <w:rFonts w:ascii="Arial" w:hAnsi="Arial" w:cs="Arial"/>
          <w:color w:val="auto"/>
          <w:sz w:val="22"/>
          <w:szCs w:val="22"/>
          <w:lang w:eastAsia="pl-PL"/>
        </w:rPr>
        <w:t xml:space="preserve">z potwierdzeniem tego faktu wpisem w Dzienniku Budowy w terminie do 3 dni od </w:t>
      </w:r>
      <w:r w:rsidRPr="007009AE">
        <w:rPr>
          <w:rFonts w:ascii="Arial" w:hAnsi="Arial" w:cs="Arial"/>
          <w:color w:val="auto"/>
          <w:sz w:val="22"/>
          <w:szCs w:val="22"/>
          <w:lang w:eastAsia="pl-PL"/>
        </w:rPr>
        <w:t xml:space="preserve">zgłoszenia ich przez Wykonawcę robót budowlanych, </w:t>
      </w:r>
    </w:p>
    <w:p w14:paraId="4A0FDCAF"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14:paraId="5D91FF0A"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potwierdzanie faktycznie wykonanych robót oraz usunięcia wad,</w:t>
      </w:r>
    </w:p>
    <w:p w14:paraId="44F1F7D4"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monitorowanie postępu robót budowlanych, </w:t>
      </w:r>
    </w:p>
    <w:p w14:paraId="11BD47A6" w14:textId="64091790"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potwierdzanie rzeczywistego zaawansowania robót w odniesieniu do przedstawionego przez Wykonawcę robót budowlanych i zatwierdzonego przez Zamawiającego harmonogramu </w:t>
      </w:r>
      <w:r w:rsidR="00D36B71" w:rsidRPr="007009AE">
        <w:rPr>
          <w:rFonts w:ascii="Arial" w:hAnsi="Arial" w:cs="Arial"/>
          <w:color w:val="auto"/>
          <w:sz w:val="22"/>
          <w:szCs w:val="22"/>
          <w:lang w:eastAsia="pl-PL"/>
        </w:rPr>
        <w:t>robót</w:t>
      </w:r>
      <w:r w:rsidRPr="007009AE">
        <w:rPr>
          <w:rFonts w:ascii="Arial" w:hAnsi="Arial" w:cs="Arial"/>
          <w:color w:val="auto"/>
          <w:sz w:val="22"/>
          <w:szCs w:val="22"/>
          <w:lang w:eastAsia="pl-PL"/>
        </w:rPr>
        <w:t>,</w:t>
      </w:r>
    </w:p>
    <w:p w14:paraId="257277A9"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7009AE">
        <w:rPr>
          <w:rFonts w:ascii="Arial" w:hAnsi="Arial" w:cs="Arial"/>
          <w:color w:val="auto"/>
          <w:sz w:val="22"/>
          <w:szCs w:val="22"/>
          <w:lang w:eastAsia="pl-PL"/>
        </w:rPr>
        <w:t>techniczno</w:t>
      </w:r>
      <w:proofErr w:type="spellEnd"/>
      <w:r w:rsidRPr="007009AE">
        <w:rPr>
          <w:rFonts w:ascii="Arial" w:hAnsi="Arial" w:cs="Arial"/>
          <w:color w:val="auto"/>
          <w:sz w:val="22"/>
          <w:szCs w:val="22"/>
          <w:lang w:eastAsia="pl-PL"/>
        </w:rPr>
        <w:t xml:space="preserve"> - budowlanymi, normami państwowymi, zasadami bezpieczeństwa obiektu w toku budowy oraz z zasadami współczesnej wiedzy technicznej,</w:t>
      </w:r>
    </w:p>
    <w:p w14:paraId="33654565" w14:textId="77777777" w:rsidR="00886948" w:rsidRPr="007009AE" w:rsidRDefault="00886948" w:rsidP="00FD7429">
      <w:pPr>
        <w:widowControl/>
        <w:numPr>
          <w:ilvl w:val="0"/>
          <w:numId w:val="43"/>
        </w:numPr>
        <w:suppressAutoHyphens w:val="0"/>
        <w:spacing w:line="288" w:lineRule="auto"/>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14:paraId="4F23F39B" w14:textId="77777777" w:rsidR="008E1A4F" w:rsidRPr="007009AE" w:rsidRDefault="00886948" w:rsidP="00A42DB1">
      <w:pPr>
        <w:pStyle w:val="Akapitzlist"/>
        <w:widowControl/>
        <w:numPr>
          <w:ilvl w:val="1"/>
          <w:numId w:val="22"/>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Planem Bezpieczeństwa i Ochrony Zdrowia (Plan BIOZ),</w:t>
      </w:r>
    </w:p>
    <w:p w14:paraId="314558D3" w14:textId="77777777" w:rsidR="00886948" w:rsidRPr="007009AE" w:rsidRDefault="00886948" w:rsidP="00A42DB1">
      <w:pPr>
        <w:pStyle w:val="Akapitzlist"/>
        <w:widowControl/>
        <w:numPr>
          <w:ilvl w:val="1"/>
          <w:numId w:val="22"/>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7009AE">
        <w:rPr>
          <w:rFonts w:ascii="Arial" w:eastAsia="Times New Roman" w:hAnsi="Arial" w:cs="Arial"/>
          <w:color w:val="auto"/>
          <w:sz w:val="22"/>
          <w:szCs w:val="22"/>
          <w:lang w:eastAsia="pl-PL"/>
        </w:rPr>
        <w:t>projektem organizacji ruchu na czas budowy,</w:t>
      </w:r>
    </w:p>
    <w:p w14:paraId="4C6D767C" w14:textId="77777777" w:rsidR="008E1A4F" w:rsidRPr="007009AE" w:rsidRDefault="00886948" w:rsidP="00FD7429">
      <w:pPr>
        <w:pStyle w:val="Akapitzlist"/>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weryfikacja ilości i wartości wykonanych robót przed odbiorem zakończonego przedmiotu umowy,</w:t>
      </w:r>
    </w:p>
    <w:p w14:paraId="6C7F581E" w14:textId="46043757" w:rsidR="006468D0" w:rsidRPr="007009AE" w:rsidRDefault="00886948" w:rsidP="006468D0">
      <w:pPr>
        <w:pStyle w:val="Akapitzlist"/>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14:paraId="25CFF909" w14:textId="67F850E0" w:rsidR="00BA0899" w:rsidRPr="007009AE" w:rsidRDefault="00BA0899" w:rsidP="006468D0">
      <w:pPr>
        <w:pStyle w:val="Akapitzlist"/>
        <w:numPr>
          <w:ilvl w:val="0"/>
          <w:numId w:val="43"/>
        </w:numPr>
        <w:spacing w:line="288" w:lineRule="auto"/>
        <w:jc w:val="both"/>
        <w:rPr>
          <w:rFonts w:ascii="Arial" w:hAnsi="Arial" w:cs="Arial"/>
          <w:color w:val="auto"/>
          <w:sz w:val="22"/>
          <w:szCs w:val="22"/>
          <w:lang w:eastAsia="pl-PL"/>
        </w:rPr>
      </w:pPr>
      <w:r w:rsidRPr="007009AE">
        <w:rPr>
          <w:rFonts w:ascii="Arial" w:eastAsia="Times New Roman" w:hAnsi="Arial" w:cs="Arial"/>
          <w:color w:val="auto"/>
          <w:sz w:val="22"/>
          <w:szCs w:val="22"/>
          <w:lang w:eastAsia="pl-PL" w:bidi="pl-PL"/>
        </w:rPr>
        <w:t xml:space="preserve">potwierdzenie </w:t>
      </w:r>
      <w:r w:rsidR="00A403EE" w:rsidRPr="007009AE">
        <w:rPr>
          <w:rFonts w:ascii="Arial" w:eastAsia="Times New Roman" w:hAnsi="Arial" w:cs="Arial"/>
          <w:color w:val="auto"/>
          <w:sz w:val="22"/>
          <w:szCs w:val="22"/>
          <w:lang w:eastAsia="pl-PL" w:bidi="pl-PL"/>
        </w:rPr>
        <w:t>kompletności</w:t>
      </w:r>
      <w:r w:rsidRPr="007009AE">
        <w:rPr>
          <w:rFonts w:ascii="Arial" w:eastAsia="Times New Roman" w:hAnsi="Arial" w:cs="Arial"/>
          <w:color w:val="auto"/>
          <w:sz w:val="22"/>
          <w:szCs w:val="22"/>
          <w:lang w:eastAsia="pl-PL" w:bidi="pl-PL"/>
        </w:rPr>
        <w:t xml:space="preserve"> kart przekazania odpadów/karty ewidencji odpadów</w:t>
      </w:r>
    </w:p>
    <w:p w14:paraId="7DD1FD0E" w14:textId="6053695E"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analiza i weryfikacja harmonogra</w:t>
      </w:r>
      <w:r w:rsidR="0063365C" w:rsidRPr="007009AE">
        <w:rPr>
          <w:rFonts w:ascii="Arial" w:hAnsi="Arial" w:cs="Arial"/>
          <w:color w:val="auto"/>
          <w:sz w:val="22"/>
          <w:szCs w:val="22"/>
          <w:lang w:eastAsia="pl-PL"/>
        </w:rPr>
        <w:t xml:space="preserve">mu robót, </w:t>
      </w:r>
      <w:r w:rsidRPr="007009AE">
        <w:rPr>
          <w:rFonts w:ascii="Arial" w:hAnsi="Arial" w:cs="Arial"/>
          <w:color w:val="auto"/>
          <w:sz w:val="22"/>
          <w:szCs w:val="22"/>
          <w:lang w:eastAsia="pl-PL"/>
        </w:rPr>
        <w:t xml:space="preserve">zaawansowania robót budowlanych przygotowanych przez Wykonawcę robót budowlanych, </w:t>
      </w:r>
    </w:p>
    <w:p w14:paraId="7BE5EE47" w14:textId="5BAC2782"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kontrola przestrzegania przez Wykonawcę robót b</w:t>
      </w:r>
      <w:r w:rsidR="00AF0632" w:rsidRPr="007009AE">
        <w:rPr>
          <w:rFonts w:ascii="Arial" w:hAnsi="Arial" w:cs="Arial"/>
          <w:color w:val="auto"/>
          <w:sz w:val="22"/>
          <w:szCs w:val="22"/>
          <w:lang w:eastAsia="pl-PL"/>
        </w:rPr>
        <w:t xml:space="preserve">udowanych zasad </w:t>
      </w:r>
      <w:r w:rsidR="00AF0632" w:rsidRPr="007009AE">
        <w:rPr>
          <w:rFonts w:ascii="Arial" w:hAnsi="Arial" w:cs="Arial"/>
          <w:color w:val="auto"/>
          <w:sz w:val="22"/>
          <w:szCs w:val="22"/>
          <w:lang w:eastAsia="pl-PL"/>
        </w:rPr>
        <w:lastRenderedPageBreak/>
        <w:t xml:space="preserve">bezpieczeństwa </w:t>
      </w:r>
      <w:r w:rsidRPr="007009AE">
        <w:rPr>
          <w:rFonts w:ascii="Arial" w:hAnsi="Arial" w:cs="Arial"/>
          <w:color w:val="auto"/>
          <w:sz w:val="22"/>
          <w:szCs w:val="22"/>
          <w:lang w:eastAsia="pl-PL"/>
        </w:rPr>
        <w:t>i higieny pracy oraz utrzymania porządku na terenie budowy,</w:t>
      </w:r>
    </w:p>
    <w:p w14:paraId="3EF32516"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wstrzymywanie robót budowlanych w przypadku, gdy będą one prowadzone </w:t>
      </w:r>
      <w:r w:rsidR="00973F97"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w sposób zagrażający bezpieczeństwu i życiu osób lub wykonywane niezgodnie </w:t>
      </w:r>
      <w:r w:rsidR="00973F97" w:rsidRPr="007009AE">
        <w:rPr>
          <w:rFonts w:ascii="Arial" w:hAnsi="Arial" w:cs="Arial"/>
          <w:color w:val="auto"/>
          <w:sz w:val="22"/>
          <w:szCs w:val="22"/>
          <w:lang w:eastAsia="pl-PL"/>
        </w:rPr>
        <w:br/>
      </w:r>
      <w:r w:rsidRPr="007009AE">
        <w:rPr>
          <w:rFonts w:ascii="Arial" w:hAnsi="Arial" w:cs="Arial"/>
          <w:color w:val="auto"/>
          <w:sz w:val="22"/>
          <w:szCs w:val="22"/>
          <w:lang w:eastAsia="pl-PL"/>
        </w:rPr>
        <w:t xml:space="preserve">z wymaganiami zadania, </w:t>
      </w:r>
    </w:p>
    <w:p w14:paraId="10E28A3F"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w przypadku wystąpienia roszczeń Wykonawcy robót budowlanych</w:t>
      </w:r>
      <w:r w:rsidR="00973F97" w:rsidRPr="007009AE">
        <w:rPr>
          <w:rFonts w:ascii="Arial" w:hAnsi="Arial" w:cs="Arial"/>
          <w:color w:val="auto"/>
          <w:sz w:val="22"/>
          <w:szCs w:val="22"/>
          <w:lang w:eastAsia="pl-PL"/>
        </w:rPr>
        <w:t>,</w:t>
      </w:r>
      <w:r w:rsidRPr="007009AE">
        <w:rPr>
          <w:rFonts w:ascii="Arial" w:hAnsi="Arial" w:cs="Arial"/>
          <w:color w:val="auto"/>
          <w:sz w:val="22"/>
          <w:szCs w:val="22"/>
          <w:lang w:eastAsia="pl-PL"/>
        </w:rPr>
        <w:t xml:space="preserve"> udział w ich rozpatrywaniu, w tym także przedstawienie Zamawiającemu swojego stanowiska co do ich zasadności. W przypadku powstania sporów</w:t>
      </w:r>
      <w:r w:rsidR="00973F97" w:rsidRPr="007009AE">
        <w:rPr>
          <w:rFonts w:ascii="Arial" w:hAnsi="Arial" w:cs="Arial"/>
          <w:color w:val="auto"/>
          <w:sz w:val="22"/>
          <w:szCs w:val="22"/>
          <w:lang w:eastAsia="pl-PL"/>
        </w:rPr>
        <w:t xml:space="preserve"> sądowych między Zamawiającym </w:t>
      </w:r>
      <w:r w:rsidRPr="007009AE">
        <w:rPr>
          <w:rFonts w:ascii="Arial" w:hAnsi="Arial" w:cs="Arial"/>
          <w:color w:val="auto"/>
          <w:sz w:val="22"/>
          <w:szCs w:val="22"/>
          <w:lang w:eastAsia="pl-PL"/>
        </w:rPr>
        <w:t>a Wykonawcą robót budow</w:t>
      </w:r>
      <w:r w:rsidR="00973F97" w:rsidRPr="007009AE">
        <w:rPr>
          <w:rFonts w:ascii="Arial" w:hAnsi="Arial" w:cs="Arial"/>
          <w:color w:val="auto"/>
          <w:sz w:val="22"/>
          <w:szCs w:val="22"/>
          <w:lang w:eastAsia="pl-PL"/>
        </w:rPr>
        <w:t>lanych, dotyczących realizacji u</w:t>
      </w:r>
      <w:r w:rsidRPr="007009AE">
        <w:rPr>
          <w:rFonts w:ascii="Arial" w:hAnsi="Arial" w:cs="Arial"/>
          <w:color w:val="auto"/>
          <w:sz w:val="22"/>
          <w:szCs w:val="22"/>
          <w:lang w:eastAsia="pl-PL"/>
        </w:rPr>
        <w:t>mowy na roboty budowlane, Inspektor zapewni Zamawiającemu wsparcie poprzez przedstawienie wyczerpujących informacji i wyjaśnień dotyczących tematu sporu,</w:t>
      </w:r>
    </w:p>
    <w:p w14:paraId="5DDE50C7"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udział w rozwiązywaniu wszelkiego rodzaju skarg i roszczeń osób trzecich wywołanych realizacją zadania,</w:t>
      </w:r>
    </w:p>
    <w:p w14:paraId="34CDBD7B"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organizowanie i przewodniczenie naradom koordynacyjnym na budowie, jak również organizowanie i przewodniczenie naradom budowy, a</w:t>
      </w:r>
      <w:r w:rsidR="00973F97" w:rsidRPr="007009AE">
        <w:rPr>
          <w:rFonts w:ascii="Arial" w:hAnsi="Arial" w:cs="Arial"/>
          <w:color w:val="auto"/>
          <w:sz w:val="22"/>
          <w:szCs w:val="22"/>
          <w:lang w:eastAsia="pl-PL"/>
        </w:rPr>
        <w:t xml:space="preserve"> także sporządzanie protokołów </w:t>
      </w:r>
      <w:r w:rsidRPr="007009AE">
        <w:rPr>
          <w:rFonts w:ascii="Arial" w:hAnsi="Arial" w:cs="Arial"/>
          <w:color w:val="auto"/>
          <w:sz w:val="22"/>
          <w:szCs w:val="22"/>
          <w:lang w:eastAsia="pl-PL"/>
        </w:rPr>
        <w:t xml:space="preserve">z tych narad i przekazywanie ich Zamawiającemu i Wykonawcy robót budowlanych, </w:t>
      </w:r>
    </w:p>
    <w:p w14:paraId="53EAF3B2"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czynne uczestniczenie w każdej kontroli zadania w okresie gwarancji,</w:t>
      </w:r>
    </w:p>
    <w:p w14:paraId="7793CF99"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sprawdzanie i potwierdzanie gotowości obiektu do komisyjnego odbioru końcowego,</w:t>
      </w:r>
    </w:p>
    <w:p w14:paraId="7C901BE9" w14:textId="7A0A9244" w:rsidR="00886948" w:rsidRPr="00383DF0" w:rsidRDefault="00886948" w:rsidP="00FD7429">
      <w:pPr>
        <w:numPr>
          <w:ilvl w:val="0"/>
          <w:numId w:val="43"/>
        </w:numPr>
        <w:spacing w:line="288" w:lineRule="auto"/>
        <w:jc w:val="both"/>
        <w:rPr>
          <w:rFonts w:ascii="Arial" w:hAnsi="Arial" w:cs="Arial"/>
          <w:color w:val="FF0000"/>
          <w:sz w:val="22"/>
          <w:szCs w:val="22"/>
          <w:lang w:eastAsia="pl-PL"/>
        </w:rPr>
      </w:pPr>
      <w:r w:rsidRPr="007009AE">
        <w:rPr>
          <w:rFonts w:ascii="Arial" w:hAnsi="Arial" w:cs="Arial"/>
          <w:color w:val="auto"/>
          <w:sz w:val="22"/>
          <w:szCs w:val="22"/>
          <w:lang w:eastAsia="pl-PL"/>
        </w:rPr>
        <w:t xml:space="preserve">dokonywanie rocznych przeglądów wykonywanych w okresie trwania gwarancji, sporządzanie każdorazowo protokołu z przeglądu gwarancyjnego i </w:t>
      </w:r>
      <w:r w:rsidR="00AF0632" w:rsidRPr="0002078C">
        <w:rPr>
          <w:rFonts w:ascii="Arial" w:hAnsi="Arial" w:cs="Arial"/>
          <w:color w:val="auto"/>
          <w:sz w:val="22"/>
          <w:szCs w:val="22"/>
          <w:lang w:eastAsia="pl-PL"/>
        </w:rPr>
        <w:t xml:space="preserve">przedkładanie go </w:t>
      </w:r>
      <w:r w:rsidRPr="0002078C">
        <w:rPr>
          <w:rFonts w:ascii="Arial" w:hAnsi="Arial" w:cs="Arial"/>
          <w:color w:val="auto"/>
          <w:sz w:val="22"/>
          <w:szCs w:val="22"/>
          <w:lang w:eastAsia="pl-PL"/>
        </w:rPr>
        <w:t>w ciągu 5 dni roboczych Zamawiającemu,</w:t>
      </w:r>
      <w:r w:rsidRPr="00383DF0">
        <w:rPr>
          <w:rFonts w:ascii="Arial" w:hAnsi="Arial" w:cs="Arial"/>
          <w:color w:val="FF0000"/>
          <w:sz w:val="22"/>
          <w:szCs w:val="22"/>
          <w:lang w:eastAsia="pl-PL"/>
        </w:rPr>
        <w:t xml:space="preserve"> </w:t>
      </w:r>
    </w:p>
    <w:p w14:paraId="3F8BB93F" w14:textId="77777777" w:rsidR="00886948" w:rsidRPr="007009AE" w:rsidRDefault="00886948" w:rsidP="00FD7429">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nadzór nad robotami niezbędnymi do usunięcia wad, </w:t>
      </w:r>
    </w:p>
    <w:p w14:paraId="6E4E8C9C" w14:textId="70B0600A" w:rsidR="00886948" w:rsidRPr="00383DF0" w:rsidRDefault="00886948" w:rsidP="00FD7429">
      <w:pPr>
        <w:numPr>
          <w:ilvl w:val="0"/>
          <w:numId w:val="43"/>
        </w:numPr>
        <w:spacing w:line="288" w:lineRule="auto"/>
        <w:jc w:val="both"/>
        <w:rPr>
          <w:rFonts w:ascii="Arial" w:hAnsi="Arial" w:cs="Arial"/>
          <w:color w:val="FF0000"/>
          <w:sz w:val="22"/>
          <w:szCs w:val="22"/>
          <w:lang w:eastAsia="pl-PL"/>
        </w:rPr>
      </w:pPr>
      <w:r w:rsidRPr="007009AE">
        <w:rPr>
          <w:rFonts w:ascii="Arial" w:hAnsi="Arial" w:cs="Arial"/>
          <w:color w:val="auto"/>
          <w:sz w:val="22"/>
          <w:szCs w:val="22"/>
          <w:lang w:eastAsia="pl-PL"/>
        </w:rPr>
        <w:t xml:space="preserve">po otrzymaniu powiadomienia o usunięciu wad od Wykonawcy robót budowlanych przekazanie Zamawiającemu w terminie </w:t>
      </w:r>
      <w:r w:rsidRPr="0002078C">
        <w:rPr>
          <w:rFonts w:ascii="Arial" w:hAnsi="Arial" w:cs="Arial"/>
          <w:color w:val="auto"/>
          <w:sz w:val="22"/>
          <w:szCs w:val="22"/>
          <w:lang w:eastAsia="pl-PL"/>
        </w:rPr>
        <w:t xml:space="preserve">5 dni roboczych poświadczenia </w:t>
      </w:r>
      <w:r w:rsidR="00AA4C9E" w:rsidRPr="0002078C">
        <w:rPr>
          <w:rFonts w:ascii="Arial" w:hAnsi="Arial" w:cs="Arial"/>
          <w:color w:val="auto"/>
          <w:sz w:val="22"/>
          <w:szCs w:val="22"/>
          <w:lang w:eastAsia="pl-PL"/>
        </w:rPr>
        <w:br/>
      </w:r>
      <w:r w:rsidRPr="0002078C">
        <w:rPr>
          <w:rFonts w:ascii="Arial" w:hAnsi="Arial" w:cs="Arial"/>
          <w:color w:val="auto"/>
          <w:sz w:val="22"/>
          <w:szCs w:val="22"/>
          <w:lang w:eastAsia="pl-PL"/>
        </w:rPr>
        <w:t xml:space="preserve">o usunięciu przez Wykonawcę robót budowlanych wad - dokonaniu odbioru wykonanych robót związanych z usunięciem wad, </w:t>
      </w:r>
    </w:p>
    <w:p w14:paraId="0FBF3C42" w14:textId="3565A0B4" w:rsidR="00AF0632" w:rsidRPr="007009AE" w:rsidRDefault="00886948" w:rsidP="000B0144">
      <w:pPr>
        <w:numPr>
          <w:ilvl w:val="0"/>
          <w:numId w:val="43"/>
        </w:numPr>
        <w:spacing w:line="288" w:lineRule="auto"/>
        <w:jc w:val="both"/>
        <w:rPr>
          <w:rFonts w:ascii="Arial" w:hAnsi="Arial" w:cs="Arial"/>
          <w:color w:val="auto"/>
          <w:sz w:val="22"/>
          <w:szCs w:val="22"/>
          <w:lang w:eastAsia="pl-PL"/>
        </w:rPr>
      </w:pPr>
      <w:r w:rsidRPr="007009AE">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w:t>
      </w:r>
      <w:r w:rsidR="000B0144" w:rsidRPr="007009AE">
        <w:rPr>
          <w:rFonts w:ascii="Arial" w:hAnsi="Arial" w:cs="Arial"/>
          <w:color w:val="auto"/>
          <w:sz w:val="22"/>
          <w:szCs w:val="22"/>
          <w:lang w:eastAsia="pl-PL"/>
        </w:rPr>
        <w:t>bót związanych z usunięciem wad.</w:t>
      </w:r>
    </w:p>
    <w:p w14:paraId="68A63E7E" w14:textId="0F6F57F0" w:rsidR="00BA0899" w:rsidRPr="007009AE" w:rsidRDefault="00BA0899">
      <w:pPr>
        <w:widowControl/>
        <w:suppressAutoHyphens w:val="0"/>
        <w:rPr>
          <w:rFonts w:ascii="Arial" w:hAnsi="Arial" w:cs="Arial"/>
          <w:color w:val="auto"/>
          <w:sz w:val="22"/>
          <w:szCs w:val="22"/>
          <w:lang w:eastAsia="pl-PL"/>
        </w:rPr>
      </w:pPr>
      <w:r w:rsidRPr="007009AE">
        <w:rPr>
          <w:rFonts w:ascii="Arial" w:hAnsi="Arial" w:cs="Arial"/>
          <w:color w:val="auto"/>
          <w:sz w:val="22"/>
          <w:szCs w:val="22"/>
          <w:lang w:eastAsia="pl-PL"/>
        </w:rPr>
        <w:br w:type="page"/>
      </w:r>
    </w:p>
    <w:p w14:paraId="176063EE" w14:textId="77777777" w:rsidR="00886948" w:rsidRPr="007009AE" w:rsidRDefault="00886948" w:rsidP="00886948">
      <w:pPr>
        <w:keepNext/>
        <w:spacing w:line="288" w:lineRule="auto"/>
        <w:jc w:val="both"/>
        <w:outlineLvl w:val="0"/>
        <w:rPr>
          <w:rFonts w:ascii="Arial" w:hAnsi="Arial" w:cs="Arial"/>
          <w:b/>
          <w:color w:val="auto"/>
          <w:lang w:eastAsia="pl-PL"/>
        </w:rPr>
      </w:pPr>
      <w:r w:rsidRPr="007009AE">
        <w:rPr>
          <w:rFonts w:ascii="Arial" w:hAnsi="Arial" w:cs="Arial"/>
          <w:b/>
          <w:color w:val="auto"/>
          <w:lang w:eastAsia="pl-PL"/>
        </w:rPr>
        <w:lastRenderedPageBreak/>
        <w:t xml:space="preserve">3. </w:t>
      </w:r>
      <w:bookmarkStart w:id="24" w:name="_Ref503425787"/>
      <w:r w:rsidRPr="007009AE">
        <w:rPr>
          <w:rFonts w:ascii="Arial" w:hAnsi="Arial" w:cs="Arial"/>
          <w:b/>
          <w:color w:val="auto"/>
          <w:lang w:eastAsia="pl-PL"/>
        </w:rPr>
        <w:t>TABELA ELEMENTÓW ROZLICZENIOWYCH</w:t>
      </w:r>
      <w:bookmarkEnd w:id="24"/>
    </w:p>
    <w:p w14:paraId="67E65516" w14:textId="77777777" w:rsidR="00886948" w:rsidRPr="007009AE" w:rsidRDefault="00886948" w:rsidP="00886948">
      <w:pPr>
        <w:keepNext/>
        <w:spacing w:line="288" w:lineRule="auto"/>
        <w:jc w:val="both"/>
        <w:outlineLvl w:val="0"/>
        <w:rPr>
          <w:rFonts w:ascii="Arial" w:hAnsi="Arial" w:cs="Arial"/>
          <w:b/>
          <w:color w:val="auto"/>
          <w:sz w:val="22"/>
          <w:szCs w:val="22"/>
          <w:lang w:eastAsia="pl-PL"/>
        </w:rPr>
      </w:pPr>
    </w:p>
    <w:p w14:paraId="0A5B0C9B" w14:textId="77777777" w:rsidR="00886948" w:rsidRPr="007009AE" w:rsidRDefault="00886948" w:rsidP="00FD7429">
      <w:pPr>
        <w:numPr>
          <w:ilvl w:val="1"/>
          <w:numId w:val="38"/>
        </w:numPr>
        <w:tabs>
          <w:tab w:val="left" w:pos="-5387"/>
        </w:tabs>
        <w:spacing w:line="288" w:lineRule="auto"/>
        <w:jc w:val="both"/>
        <w:rPr>
          <w:rFonts w:ascii="Arial" w:eastAsia="Arial" w:hAnsi="Arial" w:cs="Arial"/>
          <w:b/>
          <w:bCs/>
          <w:color w:val="auto"/>
          <w:sz w:val="22"/>
          <w:szCs w:val="22"/>
          <w:lang w:eastAsia="pl-PL" w:bidi="pl-PL"/>
        </w:rPr>
      </w:pPr>
      <w:bookmarkStart w:id="25" w:name="bookmark0"/>
      <w:r w:rsidRPr="007009AE">
        <w:rPr>
          <w:rFonts w:ascii="Arial" w:eastAsia="Arial" w:hAnsi="Arial" w:cs="Arial"/>
          <w:b/>
          <w:bCs/>
          <w:color w:val="auto"/>
          <w:sz w:val="22"/>
          <w:szCs w:val="22"/>
          <w:lang w:eastAsia="pl-PL" w:bidi="pl-PL"/>
        </w:rPr>
        <w:t xml:space="preserve">PODSTAWOWA TABELA ELEMENTÓW ROZLICZENIOWYCH </w:t>
      </w:r>
      <w:bookmarkEnd w:id="25"/>
    </w:p>
    <w:p w14:paraId="187104B2" w14:textId="77777777" w:rsidR="00886948" w:rsidRPr="007009AE" w:rsidRDefault="00886948" w:rsidP="00886948">
      <w:pPr>
        <w:tabs>
          <w:tab w:val="left" w:pos="-5387"/>
        </w:tabs>
        <w:spacing w:line="288" w:lineRule="auto"/>
        <w:jc w:val="both"/>
        <w:rPr>
          <w:rFonts w:ascii="Arial" w:eastAsia="Arial" w:hAnsi="Arial" w:cs="Arial"/>
          <w:b/>
          <w:bCs/>
          <w:color w:val="auto"/>
          <w:sz w:val="12"/>
          <w:szCs w:val="12"/>
          <w:lang w:eastAsia="pl-PL" w:bidi="pl-PL"/>
        </w:rPr>
      </w:pPr>
    </w:p>
    <w:p w14:paraId="42CDE560" w14:textId="77777777" w:rsidR="00886948" w:rsidRPr="007009AE" w:rsidRDefault="00886948" w:rsidP="00886948">
      <w:pPr>
        <w:suppressAutoHyphens w:val="0"/>
        <w:spacing w:line="288" w:lineRule="auto"/>
        <w:rPr>
          <w:rFonts w:ascii="Courier New" w:eastAsia="Courier New" w:hAnsi="Courier New" w:cs="Courier New"/>
          <w:color w:val="auto"/>
          <w:sz w:val="2"/>
          <w:szCs w:val="2"/>
          <w:lang w:eastAsia="pl-PL" w:bidi="pl-PL"/>
        </w:rPr>
      </w:pPr>
    </w:p>
    <w:tbl>
      <w:tblPr>
        <w:tblW w:w="9640" w:type="dxa"/>
        <w:tblInd w:w="-356" w:type="dxa"/>
        <w:tblLayout w:type="fixed"/>
        <w:tblCellMar>
          <w:left w:w="70" w:type="dxa"/>
          <w:right w:w="70" w:type="dxa"/>
        </w:tblCellMar>
        <w:tblLook w:val="04A0" w:firstRow="1" w:lastRow="0" w:firstColumn="1" w:lastColumn="0" w:noHBand="0" w:noVBand="1"/>
      </w:tblPr>
      <w:tblGrid>
        <w:gridCol w:w="710"/>
        <w:gridCol w:w="6299"/>
        <w:gridCol w:w="1417"/>
        <w:gridCol w:w="1214"/>
      </w:tblGrid>
      <w:tr w:rsidR="007009AE" w:rsidRPr="007009AE" w14:paraId="65BD5AD3" w14:textId="77777777" w:rsidTr="00312E70">
        <w:trPr>
          <w:trHeight w:val="435"/>
        </w:trPr>
        <w:tc>
          <w:tcPr>
            <w:tcW w:w="710" w:type="dxa"/>
            <w:vMerge w:val="restart"/>
            <w:tcBorders>
              <w:top w:val="single" w:sz="8" w:space="0" w:color="auto"/>
              <w:left w:val="single" w:sz="8" w:space="0" w:color="auto"/>
              <w:bottom w:val="single" w:sz="4" w:space="0" w:color="auto"/>
              <w:right w:val="single" w:sz="4" w:space="0" w:color="auto"/>
            </w:tcBorders>
            <w:noWrap/>
            <w:vAlign w:val="center"/>
            <w:hideMark/>
          </w:tcPr>
          <w:p w14:paraId="6FE55D01" w14:textId="77777777" w:rsidR="00886948" w:rsidRPr="007009AE" w:rsidRDefault="00886948" w:rsidP="00886948">
            <w:pPr>
              <w:widowControl/>
              <w:suppressAutoHyphens w:val="0"/>
              <w:spacing w:line="288" w:lineRule="auto"/>
              <w:jc w:val="center"/>
              <w:rPr>
                <w:rFonts w:ascii="Arial" w:eastAsia="Times New Roman" w:hAnsi="Arial" w:cs="Arial"/>
                <w:b/>
                <w:bCs/>
                <w:color w:val="auto"/>
                <w:sz w:val="22"/>
                <w:szCs w:val="22"/>
                <w:lang w:eastAsia="pl-PL"/>
              </w:rPr>
            </w:pPr>
            <w:r w:rsidRPr="007009AE">
              <w:rPr>
                <w:rFonts w:ascii="Arial" w:eastAsia="Times New Roman" w:hAnsi="Arial" w:cs="Arial"/>
                <w:b/>
                <w:bCs/>
                <w:color w:val="auto"/>
                <w:sz w:val="22"/>
                <w:szCs w:val="22"/>
                <w:lang w:eastAsia="pl-PL"/>
              </w:rPr>
              <w:t>L.p.</w:t>
            </w:r>
          </w:p>
        </w:tc>
        <w:tc>
          <w:tcPr>
            <w:tcW w:w="6299" w:type="dxa"/>
            <w:vMerge w:val="restart"/>
            <w:tcBorders>
              <w:top w:val="single" w:sz="8" w:space="0" w:color="auto"/>
              <w:left w:val="single" w:sz="4" w:space="0" w:color="auto"/>
              <w:bottom w:val="single" w:sz="4" w:space="0" w:color="000000"/>
              <w:right w:val="single" w:sz="4" w:space="0" w:color="auto"/>
            </w:tcBorders>
            <w:noWrap/>
            <w:vAlign w:val="center"/>
            <w:hideMark/>
          </w:tcPr>
          <w:p w14:paraId="4D2DD3FE" w14:textId="77777777" w:rsidR="00886948" w:rsidRPr="007009AE" w:rsidRDefault="00886948" w:rsidP="00886948">
            <w:pPr>
              <w:widowControl/>
              <w:suppressAutoHyphens w:val="0"/>
              <w:spacing w:line="288" w:lineRule="auto"/>
              <w:jc w:val="center"/>
              <w:rPr>
                <w:rFonts w:ascii="Arial" w:eastAsia="Times New Roman" w:hAnsi="Arial" w:cs="Arial"/>
                <w:b/>
                <w:bCs/>
                <w:color w:val="auto"/>
                <w:sz w:val="22"/>
                <w:szCs w:val="22"/>
                <w:lang w:eastAsia="pl-PL"/>
              </w:rPr>
            </w:pPr>
            <w:r w:rsidRPr="007009AE">
              <w:rPr>
                <w:rFonts w:ascii="Arial" w:eastAsia="Times New Roman" w:hAnsi="Arial" w:cs="Arial"/>
                <w:b/>
                <w:bCs/>
                <w:color w:val="auto"/>
                <w:sz w:val="22"/>
                <w:szCs w:val="22"/>
                <w:lang w:eastAsia="pl-PL"/>
              </w:rPr>
              <w:t>Wyszczególnienie elementów robót</w:t>
            </w:r>
          </w:p>
        </w:tc>
        <w:tc>
          <w:tcPr>
            <w:tcW w:w="2631" w:type="dxa"/>
            <w:gridSpan w:val="2"/>
            <w:tcBorders>
              <w:top w:val="single" w:sz="8" w:space="0" w:color="auto"/>
              <w:left w:val="nil"/>
              <w:bottom w:val="single" w:sz="4" w:space="0" w:color="auto"/>
              <w:right w:val="single" w:sz="8" w:space="0" w:color="000000"/>
            </w:tcBorders>
            <w:noWrap/>
            <w:vAlign w:val="center"/>
            <w:hideMark/>
          </w:tcPr>
          <w:p w14:paraId="722A8F03" w14:textId="77777777" w:rsidR="00886948" w:rsidRPr="0055491D" w:rsidRDefault="00886948" w:rsidP="00886948">
            <w:pPr>
              <w:widowControl/>
              <w:suppressAutoHyphens w:val="0"/>
              <w:spacing w:line="288" w:lineRule="auto"/>
              <w:jc w:val="center"/>
              <w:rPr>
                <w:rFonts w:ascii="Arial" w:eastAsia="Times New Roman" w:hAnsi="Arial" w:cs="Arial"/>
                <w:b/>
                <w:bCs/>
                <w:color w:val="auto"/>
                <w:sz w:val="18"/>
                <w:szCs w:val="18"/>
                <w:lang w:eastAsia="pl-PL"/>
              </w:rPr>
            </w:pPr>
            <w:r w:rsidRPr="0055491D">
              <w:rPr>
                <w:rFonts w:ascii="Arial" w:eastAsia="Times New Roman" w:hAnsi="Arial" w:cs="Arial"/>
                <w:b/>
                <w:bCs/>
                <w:color w:val="auto"/>
                <w:sz w:val="18"/>
                <w:szCs w:val="18"/>
                <w:lang w:eastAsia="pl-PL"/>
              </w:rPr>
              <w:t>Koszt wykonania elementów robót</w:t>
            </w:r>
          </w:p>
        </w:tc>
      </w:tr>
      <w:tr w:rsidR="007009AE" w:rsidRPr="007009AE" w14:paraId="7EF34E5C" w14:textId="77777777" w:rsidTr="00E12EA9">
        <w:trPr>
          <w:trHeight w:val="720"/>
        </w:trPr>
        <w:tc>
          <w:tcPr>
            <w:tcW w:w="710" w:type="dxa"/>
            <w:vMerge/>
            <w:tcBorders>
              <w:top w:val="single" w:sz="8" w:space="0" w:color="auto"/>
              <w:left w:val="single" w:sz="8" w:space="0" w:color="auto"/>
              <w:bottom w:val="single" w:sz="4" w:space="0" w:color="auto"/>
              <w:right w:val="single" w:sz="4" w:space="0" w:color="auto"/>
            </w:tcBorders>
            <w:vAlign w:val="center"/>
            <w:hideMark/>
          </w:tcPr>
          <w:p w14:paraId="2C5250DB" w14:textId="77777777" w:rsidR="00886948" w:rsidRPr="007009AE" w:rsidRDefault="00886948" w:rsidP="00886948">
            <w:pPr>
              <w:widowControl/>
              <w:suppressAutoHyphens w:val="0"/>
              <w:rPr>
                <w:rFonts w:ascii="Arial" w:eastAsia="Times New Roman" w:hAnsi="Arial" w:cs="Arial"/>
                <w:b/>
                <w:bCs/>
                <w:color w:val="auto"/>
                <w:sz w:val="22"/>
                <w:szCs w:val="22"/>
                <w:lang w:eastAsia="pl-PL"/>
              </w:rPr>
            </w:pPr>
          </w:p>
        </w:tc>
        <w:tc>
          <w:tcPr>
            <w:tcW w:w="6299" w:type="dxa"/>
            <w:vMerge/>
            <w:tcBorders>
              <w:top w:val="single" w:sz="8" w:space="0" w:color="auto"/>
              <w:left w:val="single" w:sz="4" w:space="0" w:color="auto"/>
              <w:bottom w:val="single" w:sz="4" w:space="0" w:color="000000"/>
              <w:right w:val="single" w:sz="4" w:space="0" w:color="auto"/>
            </w:tcBorders>
            <w:vAlign w:val="center"/>
            <w:hideMark/>
          </w:tcPr>
          <w:p w14:paraId="6CF4B33A" w14:textId="77777777" w:rsidR="00886948" w:rsidRPr="007009AE" w:rsidRDefault="00886948" w:rsidP="00886948">
            <w:pPr>
              <w:widowControl/>
              <w:suppressAutoHyphens w:val="0"/>
              <w:rPr>
                <w:rFonts w:ascii="Arial" w:eastAsia="Times New Roman" w:hAnsi="Arial" w:cs="Arial"/>
                <w:b/>
                <w:bCs/>
                <w:color w:val="auto"/>
                <w:sz w:val="22"/>
                <w:szCs w:val="22"/>
                <w:lang w:eastAsia="pl-PL"/>
              </w:rPr>
            </w:pPr>
          </w:p>
        </w:tc>
        <w:tc>
          <w:tcPr>
            <w:tcW w:w="1417" w:type="dxa"/>
            <w:tcBorders>
              <w:top w:val="nil"/>
              <w:left w:val="nil"/>
              <w:bottom w:val="nil"/>
              <w:right w:val="single" w:sz="4" w:space="0" w:color="auto"/>
            </w:tcBorders>
            <w:vAlign w:val="center"/>
            <w:hideMark/>
          </w:tcPr>
          <w:p w14:paraId="028CB7D4" w14:textId="77777777" w:rsidR="00886948" w:rsidRPr="0055491D" w:rsidRDefault="0042544C" w:rsidP="00886948">
            <w:pPr>
              <w:widowControl/>
              <w:suppressAutoHyphens w:val="0"/>
              <w:spacing w:line="288" w:lineRule="auto"/>
              <w:jc w:val="center"/>
              <w:rPr>
                <w:rFonts w:ascii="Arial" w:eastAsia="Times New Roman" w:hAnsi="Arial" w:cs="Arial"/>
                <w:b/>
                <w:bCs/>
                <w:color w:val="auto"/>
                <w:sz w:val="18"/>
                <w:szCs w:val="18"/>
                <w:lang w:eastAsia="pl-PL"/>
              </w:rPr>
            </w:pPr>
            <w:r w:rsidRPr="0055491D">
              <w:rPr>
                <w:rFonts w:ascii="Arial" w:eastAsia="Times New Roman" w:hAnsi="Arial" w:cs="Arial"/>
                <w:b/>
                <w:bCs/>
                <w:color w:val="auto"/>
                <w:sz w:val="18"/>
                <w:szCs w:val="18"/>
                <w:lang w:eastAsia="pl-PL"/>
              </w:rPr>
              <w:t xml:space="preserve">Procentowy udział </w:t>
            </w:r>
            <w:r w:rsidR="00AA4C9E" w:rsidRPr="0055491D">
              <w:rPr>
                <w:rFonts w:ascii="Arial" w:eastAsia="Times New Roman" w:hAnsi="Arial" w:cs="Arial"/>
                <w:b/>
                <w:bCs/>
                <w:color w:val="auto"/>
                <w:sz w:val="18"/>
                <w:szCs w:val="18"/>
                <w:lang w:eastAsia="pl-PL"/>
              </w:rPr>
              <w:br/>
            </w:r>
            <w:r w:rsidRPr="0055491D">
              <w:rPr>
                <w:rFonts w:ascii="Arial" w:eastAsia="Times New Roman" w:hAnsi="Arial" w:cs="Arial"/>
                <w:b/>
                <w:bCs/>
                <w:color w:val="auto"/>
                <w:sz w:val="18"/>
                <w:szCs w:val="18"/>
                <w:lang w:eastAsia="pl-PL"/>
              </w:rPr>
              <w:t>w realizacji robót (%)</w:t>
            </w:r>
          </w:p>
        </w:tc>
        <w:tc>
          <w:tcPr>
            <w:tcW w:w="1214" w:type="dxa"/>
            <w:tcBorders>
              <w:top w:val="nil"/>
              <w:left w:val="nil"/>
              <w:bottom w:val="nil"/>
              <w:right w:val="single" w:sz="8" w:space="0" w:color="auto"/>
            </w:tcBorders>
            <w:vAlign w:val="center"/>
            <w:hideMark/>
          </w:tcPr>
          <w:p w14:paraId="6B74E7F3" w14:textId="77777777" w:rsidR="00886948" w:rsidRPr="0055491D" w:rsidRDefault="00886948" w:rsidP="00886948">
            <w:pPr>
              <w:widowControl/>
              <w:suppressAutoHyphens w:val="0"/>
              <w:spacing w:line="288" w:lineRule="auto"/>
              <w:jc w:val="center"/>
              <w:rPr>
                <w:rFonts w:ascii="Arial" w:eastAsia="Times New Roman" w:hAnsi="Arial" w:cs="Arial"/>
                <w:b/>
                <w:bCs/>
                <w:color w:val="auto"/>
                <w:sz w:val="18"/>
                <w:szCs w:val="18"/>
                <w:lang w:eastAsia="pl-PL"/>
              </w:rPr>
            </w:pPr>
            <w:r w:rsidRPr="0055491D">
              <w:rPr>
                <w:rFonts w:ascii="Arial" w:eastAsia="Times New Roman" w:hAnsi="Arial" w:cs="Arial"/>
                <w:b/>
                <w:bCs/>
                <w:color w:val="auto"/>
                <w:sz w:val="18"/>
                <w:szCs w:val="18"/>
                <w:lang w:eastAsia="pl-PL"/>
              </w:rPr>
              <w:t>Koszt brutto [PLN]</w:t>
            </w:r>
          </w:p>
        </w:tc>
      </w:tr>
      <w:tr w:rsidR="007009AE" w:rsidRPr="007009AE" w14:paraId="0AE4C55D" w14:textId="77777777" w:rsidTr="00E12EA9">
        <w:trPr>
          <w:trHeight w:val="330"/>
        </w:trPr>
        <w:tc>
          <w:tcPr>
            <w:tcW w:w="710" w:type="dxa"/>
            <w:tcBorders>
              <w:top w:val="single" w:sz="4" w:space="0" w:color="auto"/>
              <w:left w:val="single" w:sz="8" w:space="0" w:color="auto"/>
              <w:bottom w:val="single" w:sz="4" w:space="0" w:color="auto"/>
              <w:right w:val="single" w:sz="4" w:space="0" w:color="auto"/>
            </w:tcBorders>
            <w:noWrap/>
            <w:vAlign w:val="bottom"/>
            <w:hideMark/>
          </w:tcPr>
          <w:p w14:paraId="571224B8" w14:textId="77777777" w:rsidR="00886948" w:rsidRPr="007009AE"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7009AE">
              <w:rPr>
                <w:rFonts w:ascii="Arial" w:eastAsia="Times New Roman" w:hAnsi="Arial" w:cs="Arial"/>
                <w:color w:val="auto"/>
                <w:sz w:val="18"/>
                <w:szCs w:val="18"/>
                <w:lang w:eastAsia="pl-PL"/>
              </w:rPr>
              <w:t>1</w:t>
            </w:r>
          </w:p>
        </w:tc>
        <w:tc>
          <w:tcPr>
            <w:tcW w:w="6299" w:type="dxa"/>
            <w:tcBorders>
              <w:top w:val="nil"/>
              <w:left w:val="nil"/>
              <w:bottom w:val="single" w:sz="4" w:space="0" w:color="auto"/>
              <w:right w:val="single" w:sz="4" w:space="0" w:color="auto"/>
            </w:tcBorders>
            <w:noWrap/>
            <w:vAlign w:val="center"/>
            <w:hideMark/>
          </w:tcPr>
          <w:p w14:paraId="6E178613" w14:textId="77777777" w:rsidR="00886948" w:rsidRPr="007009AE"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7009AE">
              <w:rPr>
                <w:rFonts w:ascii="Arial" w:eastAsia="Times New Roman" w:hAnsi="Arial" w:cs="Arial"/>
                <w:color w:val="auto"/>
                <w:sz w:val="18"/>
                <w:szCs w:val="18"/>
                <w:lang w:eastAsia="pl-PL"/>
              </w:rPr>
              <w:t>2</w:t>
            </w:r>
          </w:p>
        </w:tc>
        <w:tc>
          <w:tcPr>
            <w:tcW w:w="1417" w:type="dxa"/>
            <w:tcBorders>
              <w:top w:val="single" w:sz="4" w:space="0" w:color="auto"/>
              <w:left w:val="nil"/>
              <w:bottom w:val="single" w:sz="4" w:space="0" w:color="auto"/>
              <w:right w:val="single" w:sz="4" w:space="0" w:color="auto"/>
            </w:tcBorders>
            <w:noWrap/>
            <w:vAlign w:val="bottom"/>
            <w:hideMark/>
          </w:tcPr>
          <w:p w14:paraId="177F81F0" w14:textId="77777777" w:rsidR="00886948" w:rsidRPr="007009AE"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7009AE">
              <w:rPr>
                <w:rFonts w:ascii="Arial" w:eastAsia="Times New Roman" w:hAnsi="Arial" w:cs="Arial"/>
                <w:color w:val="auto"/>
                <w:sz w:val="18"/>
                <w:szCs w:val="18"/>
                <w:lang w:eastAsia="pl-PL"/>
              </w:rPr>
              <w:t>3</w:t>
            </w:r>
          </w:p>
        </w:tc>
        <w:tc>
          <w:tcPr>
            <w:tcW w:w="1214" w:type="dxa"/>
            <w:tcBorders>
              <w:top w:val="single" w:sz="4" w:space="0" w:color="auto"/>
              <w:left w:val="nil"/>
              <w:bottom w:val="single" w:sz="4" w:space="0" w:color="auto"/>
              <w:right w:val="single" w:sz="8" w:space="0" w:color="auto"/>
            </w:tcBorders>
            <w:noWrap/>
            <w:vAlign w:val="center"/>
            <w:hideMark/>
          </w:tcPr>
          <w:p w14:paraId="11A8918F" w14:textId="77777777" w:rsidR="00886948" w:rsidRPr="007009AE" w:rsidRDefault="00886948" w:rsidP="00886948">
            <w:pPr>
              <w:widowControl/>
              <w:suppressAutoHyphens w:val="0"/>
              <w:spacing w:line="288" w:lineRule="auto"/>
              <w:jc w:val="center"/>
              <w:rPr>
                <w:rFonts w:ascii="Arial" w:eastAsia="Times New Roman" w:hAnsi="Arial" w:cs="Arial"/>
                <w:color w:val="auto"/>
                <w:sz w:val="18"/>
                <w:szCs w:val="18"/>
                <w:lang w:eastAsia="pl-PL"/>
              </w:rPr>
            </w:pPr>
            <w:r w:rsidRPr="007009AE">
              <w:rPr>
                <w:rFonts w:ascii="Arial" w:eastAsia="Times New Roman" w:hAnsi="Arial" w:cs="Arial"/>
                <w:color w:val="auto"/>
                <w:sz w:val="18"/>
                <w:szCs w:val="18"/>
                <w:lang w:eastAsia="pl-PL"/>
              </w:rPr>
              <w:t>4</w:t>
            </w:r>
          </w:p>
        </w:tc>
      </w:tr>
      <w:tr w:rsidR="007009AE" w:rsidRPr="007009AE" w14:paraId="7EAF8331" w14:textId="77777777" w:rsidTr="00BA0899">
        <w:trPr>
          <w:trHeight w:val="776"/>
        </w:trPr>
        <w:tc>
          <w:tcPr>
            <w:tcW w:w="9640" w:type="dxa"/>
            <w:gridSpan w:val="4"/>
            <w:tcBorders>
              <w:top w:val="nil"/>
              <w:left w:val="single" w:sz="8" w:space="0" w:color="auto"/>
              <w:bottom w:val="single" w:sz="4" w:space="0" w:color="auto"/>
              <w:right w:val="single" w:sz="8" w:space="0" w:color="000000"/>
            </w:tcBorders>
            <w:shd w:val="clear" w:color="auto" w:fill="F7CAAC"/>
            <w:noWrap/>
            <w:vAlign w:val="center"/>
            <w:hideMark/>
          </w:tcPr>
          <w:p w14:paraId="54EC0CAF" w14:textId="5A56609D" w:rsidR="00BA0899" w:rsidRPr="007009AE" w:rsidRDefault="00BA0899" w:rsidP="00BA0899">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Calibri" w:hAnsi="Arial" w:cs="Arial"/>
                <w:color w:val="auto"/>
                <w:sz w:val="22"/>
                <w:szCs w:val="22"/>
                <w:lang w:eastAsia="en-US"/>
              </w:rPr>
              <w:t>„</w:t>
            </w:r>
            <w:r w:rsidRPr="007009AE">
              <w:rPr>
                <w:rFonts w:ascii="Arial" w:hAnsi="Arial"/>
                <w:b/>
                <w:color w:val="auto"/>
                <w:sz w:val="22"/>
                <w:szCs w:val="22"/>
                <w:lang w:eastAsia="pl-PL"/>
              </w:rPr>
              <w:t>Przebudowa ulicy Królowej Marysieńki na osiedlu Prątnica w Tczewie”</w:t>
            </w:r>
          </w:p>
        </w:tc>
      </w:tr>
      <w:tr w:rsidR="007009AE" w:rsidRPr="007009AE" w14:paraId="72BDC243" w14:textId="77777777" w:rsidTr="00DE1AEA">
        <w:trPr>
          <w:trHeight w:val="776"/>
        </w:trPr>
        <w:tc>
          <w:tcPr>
            <w:tcW w:w="710" w:type="dxa"/>
            <w:tcBorders>
              <w:top w:val="nil"/>
              <w:left w:val="single" w:sz="8" w:space="0" w:color="auto"/>
              <w:bottom w:val="single" w:sz="4" w:space="0" w:color="auto"/>
              <w:right w:val="single" w:sz="4" w:space="0" w:color="auto"/>
            </w:tcBorders>
            <w:shd w:val="clear" w:color="auto" w:fill="F7CAAC"/>
            <w:noWrap/>
            <w:vAlign w:val="center"/>
            <w:hideMark/>
          </w:tcPr>
          <w:p w14:paraId="56A84926" w14:textId="28AA7EFF" w:rsidR="00DE1AEA" w:rsidRPr="007009AE" w:rsidRDefault="00BA0899" w:rsidP="00547B97">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1</w:t>
            </w:r>
          </w:p>
        </w:tc>
        <w:tc>
          <w:tcPr>
            <w:tcW w:w="8930" w:type="dxa"/>
            <w:gridSpan w:val="3"/>
            <w:tcBorders>
              <w:top w:val="single" w:sz="4" w:space="0" w:color="auto"/>
              <w:left w:val="nil"/>
              <w:bottom w:val="single" w:sz="4" w:space="0" w:color="auto"/>
              <w:right w:val="single" w:sz="8" w:space="0" w:color="000000"/>
            </w:tcBorders>
            <w:shd w:val="clear" w:color="auto" w:fill="F7CAAC"/>
            <w:vAlign w:val="center"/>
            <w:hideMark/>
          </w:tcPr>
          <w:p w14:paraId="110B1F55" w14:textId="6FEC0B31" w:rsidR="00DE1AEA" w:rsidRPr="007009AE" w:rsidRDefault="00E12EA9" w:rsidP="00547B97">
            <w:pPr>
              <w:widowControl/>
              <w:suppressAutoHyphens w:val="0"/>
              <w:spacing w:line="288" w:lineRule="auto"/>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u</w:t>
            </w:r>
            <w:r w:rsidR="00DE1AEA" w:rsidRPr="007009AE">
              <w:rPr>
                <w:rFonts w:ascii="Arial" w:eastAsia="Times New Roman" w:hAnsi="Arial" w:cs="Arial"/>
                <w:b/>
                <w:bCs/>
                <w:color w:val="auto"/>
                <w:sz w:val="20"/>
                <w:szCs w:val="20"/>
                <w:lang w:eastAsia="pl-PL"/>
              </w:rPr>
              <w:t>l. Królowej Marysieńki</w:t>
            </w:r>
          </w:p>
        </w:tc>
      </w:tr>
      <w:tr w:rsidR="007009AE" w:rsidRPr="007009AE" w14:paraId="70570CAC" w14:textId="77777777" w:rsidTr="00DE1AEA">
        <w:trPr>
          <w:trHeight w:val="300"/>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14:paraId="74D281FE" w14:textId="5F8D1C63" w:rsidR="00DE1AEA" w:rsidRPr="007009AE" w:rsidRDefault="00BA0899" w:rsidP="00547B97">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1</w:t>
            </w:r>
            <w:r w:rsidR="00DE1AEA" w:rsidRPr="007009AE">
              <w:rPr>
                <w:rFonts w:ascii="Arial" w:eastAsia="Times New Roman" w:hAnsi="Arial" w:cs="Arial"/>
                <w:b/>
                <w:bCs/>
                <w:color w:val="auto"/>
                <w:sz w:val="20"/>
                <w:szCs w:val="20"/>
                <w:lang w:eastAsia="pl-PL"/>
              </w:rPr>
              <w:t>.1</w:t>
            </w:r>
          </w:p>
        </w:tc>
        <w:tc>
          <w:tcPr>
            <w:tcW w:w="8930" w:type="dxa"/>
            <w:gridSpan w:val="3"/>
            <w:tcBorders>
              <w:top w:val="single" w:sz="4" w:space="0" w:color="auto"/>
              <w:left w:val="nil"/>
              <w:bottom w:val="single" w:sz="4" w:space="0" w:color="auto"/>
              <w:right w:val="single" w:sz="8" w:space="0" w:color="000000"/>
            </w:tcBorders>
            <w:shd w:val="clear" w:color="auto" w:fill="D9D9D9"/>
            <w:vAlign w:val="center"/>
            <w:hideMark/>
          </w:tcPr>
          <w:p w14:paraId="4AD1DEA4" w14:textId="27FB4D65" w:rsidR="00DE1AEA" w:rsidRPr="007009AE" w:rsidRDefault="00DE1AEA" w:rsidP="00547B97">
            <w:pPr>
              <w:widowControl/>
              <w:suppressAutoHyphens w:val="0"/>
              <w:spacing w:line="288" w:lineRule="auto"/>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Infrastruktura drogowa</w:t>
            </w:r>
          </w:p>
        </w:tc>
      </w:tr>
      <w:tr w:rsidR="007009AE" w:rsidRPr="007009AE" w14:paraId="3A01FD8F" w14:textId="77777777" w:rsidTr="00E12EA9">
        <w:trPr>
          <w:trHeight w:val="810"/>
        </w:trPr>
        <w:tc>
          <w:tcPr>
            <w:tcW w:w="710" w:type="dxa"/>
            <w:tcBorders>
              <w:top w:val="nil"/>
              <w:left w:val="single" w:sz="8" w:space="0" w:color="auto"/>
              <w:bottom w:val="single" w:sz="4" w:space="0" w:color="auto"/>
              <w:right w:val="single" w:sz="4" w:space="0" w:color="auto"/>
            </w:tcBorders>
            <w:noWrap/>
            <w:vAlign w:val="center"/>
            <w:hideMark/>
          </w:tcPr>
          <w:p w14:paraId="568E0D2E" w14:textId="2B5A1517"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.1.1</w:t>
            </w:r>
          </w:p>
        </w:tc>
        <w:tc>
          <w:tcPr>
            <w:tcW w:w="6299" w:type="dxa"/>
            <w:tcBorders>
              <w:top w:val="nil"/>
              <w:left w:val="nil"/>
              <w:bottom w:val="single" w:sz="4" w:space="0" w:color="auto"/>
              <w:right w:val="single" w:sz="4" w:space="0" w:color="auto"/>
            </w:tcBorders>
            <w:vAlign w:val="center"/>
            <w:hideMark/>
          </w:tcPr>
          <w:p w14:paraId="229C90BA" w14:textId="4D765428" w:rsidR="00DE1AEA" w:rsidRPr="007009AE" w:rsidRDefault="00DE1AEA" w:rsidP="00E12EA9">
            <w:pPr>
              <w:widowControl/>
              <w:suppressAutoHyphens w:val="0"/>
              <w:spacing w:line="288" w:lineRule="auto"/>
              <w:jc w:val="both"/>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przygotowawcze i rozbiórkowe (rozbiórki nawierzchni </w:t>
            </w:r>
            <w:r w:rsidR="00E12EA9">
              <w:rPr>
                <w:rFonts w:ascii="Arial" w:eastAsia="Times New Roman" w:hAnsi="Arial" w:cs="Arial"/>
                <w:color w:val="auto"/>
                <w:sz w:val="20"/>
                <w:szCs w:val="20"/>
                <w:lang w:eastAsia="pl-PL"/>
              </w:rPr>
              <w:br/>
            </w:r>
            <w:r w:rsidRPr="007009AE">
              <w:rPr>
                <w:rFonts w:ascii="Arial" w:eastAsia="Times New Roman" w:hAnsi="Arial" w:cs="Arial"/>
                <w:color w:val="auto"/>
                <w:sz w:val="20"/>
                <w:szCs w:val="20"/>
                <w:lang w:eastAsia="pl-PL"/>
              </w:rPr>
              <w:t>i elementów dróg, demontaż istniejącego oznakowania drogowego, wykonanie oznakowania tymczasowego)</w:t>
            </w:r>
          </w:p>
        </w:tc>
        <w:tc>
          <w:tcPr>
            <w:tcW w:w="1417" w:type="dxa"/>
            <w:tcBorders>
              <w:top w:val="nil"/>
              <w:left w:val="nil"/>
              <w:bottom w:val="single" w:sz="4" w:space="0" w:color="auto"/>
              <w:right w:val="single" w:sz="4" w:space="0" w:color="auto"/>
            </w:tcBorders>
            <w:noWrap/>
            <w:vAlign w:val="center"/>
            <w:hideMark/>
          </w:tcPr>
          <w:p w14:paraId="6B690270"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368F7ED8"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0AF034F9" w14:textId="77777777" w:rsidTr="00E12EA9">
        <w:trPr>
          <w:trHeight w:val="585"/>
        </w:trPr>
        <w:tc>
          <w:tcPr>
            <w:tcW w:w="710" w:type="dxa"/>
            <w:tcBorders>
              <w:top w:val="nil"/>
              <w:left w:val="single" w:sz="8" w:space="0" w:color="auto"/>
              <w:bottom w:val="single" w:sz="4" w:space="0" w:color="auto"/>
              <w:right w:val="single" w:sz="4" w:space="0" w:color="auto"/>
            </w:tcBorders>
            <w:noWrap/>
            <w:vAlign w:val="center"/>
            <w:hideMark/>
          </w:tcPr>
          <w:p w14:paraId="79692FA9" w14:textId="10193922"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.1.2</w:t>
            </w:r>
          </w:p>
        </w:tc>
        <w:tc>
          <w:tcPr>
            <w:tcW w:w="6299" w:type="dxa"/>
            <w:tcBorders>
              <w:top w:val="nil"/>
              <w:left w:val="nil"/>
              <w:bottom w:val="single" w:sz="4" w:space="0" w:color="auto"/>
              <w:right w:val="single" w:sz="4" w:space="0" w:color="auto"/>
            </w:tcBorders>
            <w:vAlign w:val="center"/>
            <w:hideMark/>
          </w:tcPr>
          <w:p w14:paraId="535668FE" w14:textId="77777777" w:rsidR="00DE1AEA" w:rsidRPr="007009AE" w:rsidRDefault="00DE1AEA"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(roboty ziemne, podbudowy)</w:t>
            </w:r>
          </w:p>
        </w:tc>
        <w:tc>
          <w:tcPr>
            <w:tcW w:w="1417" w:type="dxa"/>
            <w:tcBorders>
              <w:top w:val="nil"/>
              <w:left w:val="nil"/>
              <w:bottom w:val="single" w:sz="4" w:space="0" w:color="auto"/>
              <w:right w:val="single" w:sz="4" w:space="0" w:color="auto"/>
            </w:tcBorders>
            <w:noWrap/>
            <w:vAlign w:val="center"/>
            <w:hideMark/>
          </w:tcPr>
          <w:p w14:paraId="3506C931"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60612C5F"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46CFC91A" w14:textId="77777777" w:rsidTr="00E12EA9">
        <w:trPr>
          <w:trHeight w:val="510"/>
        </w:trPr>
        <w:tc>
          <w:tcPr>
            <w:tcW w:w="710" w:type="dxa"/>
            <w:tcBorders>
              <w:top w:val="nil"/>
              <w:left w:val="single" w:sz="8" w:space="0" w:color="auto"/>
              <w:bottom w:val="single" w:sz="4" w:space="0" w:color="auto"/>
              <w:right w:val="single" w:sz="4" w:space="0" w:color="auto"/>
            </w:tcBorders>
            <w:noWrap/>
            <w:vAlign w:val="center"/>
            <w:hideMark/>
          </w:tcPr>
          <w:p w14:paraId="3C2CDC9F" w14:textId="61AA7407"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.1.3</w:t>
            </w:r>
          </w:p>
        </w:tc>
        <w:tc>
          <w:tcPr>
            <w:tcW w:w="6299" w:type="dxa"/>
            <w:tcBorders>
              <w:top w:val="nil"/>
              <w:left w:val="nil"/>
              <w:bottom w:val="single" w:sz="4" w:space="0" w:color="auto"/>
              <w:right w:val="single" w:sz="4" w:space="0" w:color="auto"/>
            </w:tcBorders>
            <w:vAlign w:val="center"/>
            <w:hideMark/>
          </w:tcPr>
          <w:p w14:paraId="20188107" w14:textId="77777777" w:rsidR="00DE1AEA" w:rsidRPr="007009AE" w:rsidRDefault="00DE1AEA"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(nawierzchnie drogowe)</w:t>
            </w:r>
          </w:p>
        </w:tc>
        <w:tc>
          <w:tcPr>
            <w:tcW w:w="1417" w:type="dxa"/>
            <w:tcBorders>
              <w:top w:val="nil"/>
              <w:left w:val="nil"/>
              <w:bottom w:val="single" w:sz="4" w:space="0" w:color="auto"/>
              <w:right w:val="single" w:sz="4" w:space="0" w:color="auto"/>
            </w:tcBorders>
            <w:noWrap/>
            <w:vAlign w:val="center"/>
            <w:hideMark/>
          </w:tcPr>
          <w:p w14:paraId="671AA509"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043A2CA8"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34A0E097" w14:textId="77777777" w:rsidTr="00E12EA9">
        <w:trPr>
          <w:trHeight w:val="510"/>
        </w:trPr>
        <w:tc>
          <w:tcPr>
            <w:tcW w:w="710" w:type="dxa"/>
            <w:tcBorders>
              <w:top w:val="nil"/>
              <w:left w:val="single" w:sz="8" w:space="0" w:color="auto"/>
              <w:bottom w:val="single" w:sz="4" w:space="0" w:color="auto"/>
              <w:right w:val="single" w:sz="4" w:space="0" w:color="auto"/>
            </w:tcBorders>
            <w:noWrap/>
            <w:vAlign w:val="center"/>
            <w:hideMark/>
          </w:tcPr>
          <w:p w14:paraId="2C62BA65" w14:textId="12EA5616"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.1.4</w:t>
            </w:r>
          </w:p>
        </w:tc>
        <w:tc>
          <w:tcPr>
            <w:tcW w:w="6299" w:type="dxa"/>
            <w:tcBorders>
              <w:top w:val="nil"/>
              <w:left w:val="nil"/>
              <w:bottom w:val="single" w:sz="4" w:space="0" w:color="auto"/>
              <w:right w:val="single" w:sz="4" w:space="0" w:color="auto"/>
            </w:tcBorders>
            <w:vAlign w:val="center"/>
            <w:hideMark/>
          </w:tcPr>
          <w:p w14:paraId="62958743" w14:textId="77777777" w:rsidR="00DE1AEA" w:rsidRPr="007009AE" w:rsidRDefault="00DE1AEA" w:rsidP="00E12EA9">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(elementy ulic, konstrukcje i nawierzchnie chodników i zjazdów)</w:t>
            </w:r>
          </w:p>
        </w:tc>
        <w:tc>
          <w:tcPr>
            <w:tcW w:w="1417" w:type="dxa"/>
            <w:tcBorders>
              <w:top w:val="nil"/>
              <w:left w:val="nil"/>
              <w:bottom w:val="single" w:sz="4" w:space="0" w:color="auto"/>
              <w:right w:val="single" w:sz="4" w:space="0" w:color="auto"/>
            </w:tcBorders>
            <w:noWrap/>
            <w:vAlign w:val="center"/>
            <w:hideMark/>
          </w:tcPr>
          <w:p w14:paraId="1D72F5A0"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5E45BE42"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418FF32D" w14:textId="77777777" w:rsidTr="00E12EA9">
        <w:trPr>
          <w:trHeight w:val="510"/>
        </w:trPr>
        <w:tc>
          <w:tcPr>
            <w:tcW w:w="710" w:type="dxa"/>
            <w:tcBorders>
              <w:top w:val="nil"/>
              <w:left w:val="single" w:sz="8" w:space="0" w:color="auto"/>
              <w:bottom w:val="single" w:sz="4" w:space="0" w:color="auto"/>
              <w:right w:val="single" w:sz="4" w:space="0" w:color="auto"/>
            </w:tcBorders>
            <w:noWrap/>
            <w:vAlign w:val="center"/>
          </w:tcPr>
          <w:p w14:paraId="437F3B1F" w14:textId="5896E8D4" w:rsidR="003C73A3" w:rsidRPr="007009AE" w:rsidRDefault="003C73A3"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1.1.5</w:t>
            </w:r>
          </w:p>
        </w:tc>
        <w:tc>
          <w:tcPr>
            <w:tcW w:w="6299" w:type="dxa"/>
            <w:tcBorders>
              <w:top w:val="nil"/>
              <w:left w:val="nil"/>
              <w:bottom w:val="single" w:sz="4" w:space="0" w:color="auto"/>
              <w:right w:val="single" w:sz="4" w:space="0" w:color="auto"/>
            </w:tcBorders>
            <w:vAlign w:val="center"/>
          </w:tcPr>
          <w:p w14:paraId="030BDA2D" w14:textId="5D559228" w:rsidR="003C73A3" w:rsidRPr="007009AE" w:rsidRDefault="003C73A3" w:rsidP="00E12EA9">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(elementy ulic, konstrukcje i nawierzchnie zatok postojowych)</w:t>
            </w:r>
          </w:p>
        </w:tc>
        <w:tc>
          <w:tcPr>
            <w:tcW w:w="1417" w:type="dxa"/>
            <w:tcBorders>
              <w:top w:val="nil"/>
              <w:left w:val="nil"/>
              <w:bottom w:val="single" w:sz="4" w:space="0" w:color="auto"/>
              <w:right w:val="single" w:sz="4" w:space="0" w:color="auto"/>
            </w:tcBorders>
            <w:noWrap/>
            <w:vAlign w:val="center"/>
          </w:tcPr>
          <w:p w14:paraId="78BD8F84" w14:textId="77777777" w:rsidR="003C73A3" w:rsidRPr="007009AE" w:rsidRDefault="003C73A3"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nil"/>
              <w:left w:val="nil"/>
              <w:bottom w:val="single" w:sz="4" w:space="0" w:color="auto"/>
              <w:right w:val="single" w:sz="8" w:space="0" w:color="auto"/>
            </w:tcBorders>
            <w:noWrap/>
            <w:vAlign w:val="center"/>
          </w:tcPr>
          <w:p w14:paraId="1B37AA60" w14:textId="77777777" w:rsidR="003C73A3" w:rsidRPr="007009AE" w:rsidRDefault="003C73A3"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68711590" w14:textId="77777777" w:rsidTr="00E12EA9">
        <w:trPr>
          <w:trHeight w:val="525"/>
        </w:trPr>
        <w:tc>
          <w:tcPr>
            <w:tcW w:w="710" w:type="dxa"/>
            <w:tcBorders>
              <w:top w:val="nil"/>
              <w:left w:val="single" w:sz="8" w:space="0" w:color="auto"/>
              <w:bottom w:val="single" w:sz="4" w:space="0" w:color="auto"/>
              <w:right w:val="single" w:sz="4" w:space="0" w:color="auto"/>
            </w:tcBorders>
            <w:noWrap/>
            <w:vAlign w:val="center"/>
            <w:hideMark/>
          </w:tcPr>
          <w:p w14:paraId="1AD4C8F0" w14:textId="2D6C8543"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.1.</w:t>
            </w:r>
            <w:r w:rsidR="003C73A3" w:rsidRPr="007009AE">
              <w:rPr>
                <w:rFonts w:ascii="Arial" w:eastAsia="Times New Roman" w:hAnsi="Arial" w:cs="Arial"/>
                <w:color w:val="auto"/>
                <w:sz w:val="20"/>
                <w:szCs w:val="20"/>
                <w:lang w:eastAsia="pl-PL"/>
              </w:rPr>
              <w:t>6</w:t>
            </w:r>
          </w:p>
        </w:tc>
        <w:tc>
          <w:tcPr>
            <w:tcW w:w="6299" w:type="dxa"/>
            <w:tcBorders>
              <w:top w:val="nil"/>
              <w:left w:val="nil"/>
              <w:bottom w:val="single" w:sz="4" w:space="0" w:color="auto"/>
              <w:right w:val="single" w:sz="4" w:space="0" w:color="auto"/>
            </w:tcBorders>
            <w:vAlign w:val="center"/>
            <w:hideMark/>
          </w:tcPr>
          <w:p w14:paraId="702D6EFC" w14:textId="77777777" w:rsidR="00DE1AEA" w:rsidRPr="007009AE" w:rsidRDefault="00DE1AEA" w:rsidP="00E12EA9">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Roboty wykończeniowe (umocnienia, zagospodarowanie zielenią)</w:t>
            </w:r>
          </w:p>
        </w:tc>
        <w:tc>
          <w:tcPr>
            <w:tcW w:w="1417" w:type="dxa"/>
            <w:tcBorders>
              <w:top w:val="nil"/>
              <w:left w:val="nil"/>
              <w:bottom w:val="single" w:sz="4" w:space="0" w:color="auto"/>
              <w:right w:val="single" w:sz="4" w:space="0" w:color="auto"/>
            </w:tcBorders>
            <w:noWrap/>
            <w:vAlign w:val="center"/>
            <w:hideMark/>
          </w:tcPr>
          <w:p w14:paraId="1A07A48C"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32405106"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049080EC" w14:textId="77777777" w:rsidTr="00E12EA9">
        <w:trPr>
          <w:trHeight w:val="525"/>
        </w:trPr>
        <w:tc>
          <w:tcPr>
            <w:tcW w:w="710" w:type="dxa"/>
            <w:tcBorders>
              <w:top w:val="single" w:sz="4" w:space="0" w:color="auto"/>
              <w:left w:val="single" w:sz="8" w:space="0" w:color="auto"/>
              <w:bottom w:val="single" w:sz="4" w:space="0" w:color="auto"/>
              <w:right w:val="single" w:sz="4" w:space="0" w:color="auto"/>
            </w:tcBorders>
            <w:noWrap/>
            <w:vAlign w:val="center"/>
            <w:hideMark/>
          </w:tcPr>
          <w:p w14:paraId="555532F7" w14:textId="588E5AD1"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.1.</w:t>
            </w:r>
            <w:r w:rsidR="003C73A3" w:rsidRPr="007009AE">
              <w:rPr>
                <w:rFonts w:ascii="Arial" w:eastAsia="Times New Roman" w:hAnsi="Arial" w:cs="Arial"/>
                <w:color w:val="auto"/>
                <w:sz w:val="20"/>
                <w:szCs w:val="20"/>
                <w:lang w:eastAsia="pl-PL"/>
              </w:rPr>
              <w:t>7</w:t>
            </w:r>
          </w:p>
        </w:tc>
        <w:tc>
          <w:tcPr>
            <w:tcW w:w="6299" w:type="dxa"/>
            <w:tcBorders>
              <w:top w:val="single" w:sz="4" w:space="0" w:color="auto"/>
              <w:left w:val="nil"/>
              <w:bottom w:val="single" w:sz="4" w:space="0" w:color="auto"/>
              <w:right w:val="single" w:sz="4" w:space="0" w:color="auto"/>
            </w:tcBorders>
            <w:vAlign w:val="center"/>
            <w:hideMark/>
          </w:tcPr>
          <w:p w14:paraId="40911F06" w14:textId="77777777" w:rsidR="00DE1AEA" w:rsidRPr="007009AE" w:rsidRDefault="00DE1AEA" w:rsidP="00E12EA9">
            <w:pPr>
              <w:widowControl/>
              <w:suppressAutoHyphens w:val="0"/>
              <w:spacing w:line="288" w:lineRule="auto"/>
              <w:jc w:val="both"/>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Oznakowanie drogowe (oznakowanie pionowe i poziome, montaż urządzeń bezpieczeństwa ruchu drogowego) </w:t>
            </w:r>
          </w:p>
        </w:tc>
        <w:tc>
          <w:tcPr>
            <w:tcW w:w="1417" w:type="dxa"/>
            <w:tcBorders>
              <w:top w:val="single" w:sz="4" w:space="0" w:color="auto"/>
              <w:left w:val="nil"/>
              <w:bottom w:val="single" w:sz="4" w:space="0" w:color="auto"/>
              <w:right w:val="single" w:sz="4" w:space="0" w:color="auto"/>
            </w:tcBorders>
            <w:noWrap/>
            <w:vAlign w:val="center"/>
          </w:tcPr>
          <w:p w14:paraId="1A5FF53C"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8" w:space="0" w:color="auto"/>
            </w:tcBorders>
            <w:noWrap/>
            <w:vAlign w:val="center"/>
          </w:tcPr>
          <w:p w14:paraId="6E4FC048"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079B8557" w14:textId="77777777" w:rsidTr="00E12EA9">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14:paraId="36AE8D77" w14:textId="397E2B9A" w:rsidR="00DE1AEA" w:rsidRPr="007009AE" w:rsidRDefault="00BA0899" w:rsidP="00547B97">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1</w:t>
            </w:r>
            <w:r w:rsidR="00DE1AEA" w:rsidRPr="007009AE">
              <w:rPr>
                <w:rFonts w:ascii="Arial" w:eastAsia="Times New Roman" w:hAnsi="Arial" w:cs="Arial"/>
                <w:b/>
                <w:bCs/>
                <w:color w:val="auto"/>
                <w:sz w:val="20"/>
                <w:szCs w:val="20"/>
                <w:lang w:eastAsia="pl-PL"/>
              </w:rPr>
              <w:t>.2</w:t>
            </w:r>
          </w:p>
        </w:tc>
        <w:tc>
          <w:tcPr>
            <w:tcW w:w="6299" w:type="dxa"/>
            <w:tcBorders>
              <w:top w:val="nil"/>
              <w:left w:val="nil"/>
              <w:bottom w:val="single" w:sz="4" w:space="0" w:color="auto"/>
              <w:right w:val="single" w:sz="4" w:space="0" w:color="auto"/>
            </w:tcBorders>
            <w:shd w:val="clear" w:color="auto" w:fill="D9D9D9"/>
            <w:noWrap/>
            <w:vAlign w:val="center"/>
            <w:hideMark/>
          </w:tcPr>
          <w:p w14:paraId="6175DCC1" w14:textId="06BEE926" w:rsidR="00DE1AEA" w:rsidRPr="007009AE" w:rsidRDefault="00DE1AEA" w:rsidP="00547B97">
            <w:pPr>
              <w:widowControl/>
              <w:suppressAutoHyphens w:val="0"/>
              <w:spacing w:line="288" w:lineRule="auto"/>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 xml:space="preserve">Sieci </w:t>
            </w:r>
            <w:proofErr w:type="spellStart"/>
            <w:r w:rsidRPr="007009AE">
              <w:rPr>
                <w:rFonts w:ascii="Arial" w:eastAsia="Times New Roman" w:hAnsi="Arial" w:cs="Arial"/>
                <w:b/>
                <w:bCs/>
                <w:color w:val="auto"/>
                <w:sz w:val="20"/>
                <w:szCs w:val="20"/>
                <w:lang w:eastAsia="pl-PL"/>
              </w:rPr>
              <w:t>wod</w:t>
            </w:r>
            <w:proofErr w:type="spellEnd"/>
            <w:r w:rsidRPr="007009AE">
              <w:rPr>
                <w:rFonts w:ascii="Arial" w:eastAsia="Times New Roman" w:hAnsi="Arial" w:cs="Arial"/>
                <w:b/>
                <w:bCs/>
                <w:color w:val="auto"/>
                <w:sz w:val="20"/>
                <w:szCs w:val="20"/>
                <w:lang w:eastAsia="pl-PL"/>
              </w:rPr>
              <w:t xml:space="preserve"> - </w:t>
            </w:r>
            <w:proofErr w:type="spellStart"/>
            <w:r w:rsidRPr="007009AE">
              <w:rPr>
                <w:rFonts w:ascii="Arial" w:eastAsia="Times New Roman" w:hAnsi="Arial" w:cs="Arial"/>
                <w:b/>
                <w:bCs/>
                <w:color w:val="auto"/>
                <w:sz w:val="20"/>
                <w:szCs w:val="20"/>
                <w:lang w:eastAsia="pl-PL"/>
              </w:rPr>
              <w:t>kan</w:t>
            </w:r>
            <w:proofErr w:type="spellEnd"/>
            <w:r w:rsidRPr="007009AE">
              <w:rPr>
                <w:rFonts w:ascii="Arial" w:eastAsia="Times New Roman" w:hAnsi="Arial" w:cs="Arial"/>
                <w:b/>
                <w:bCs/>
                <w:color w:val="auto"/>
                <w:sz w:val="20"/>
                <w:szCs w:val="20"/>
                <w:lang w:eastAsia="pl-PL"/>
              </w:rPr>
              <w:t xml:space="preserve"> oraz odwodnienie terenu</w:t>
            </w:r>
          </w:p>
        </w:tc>
        <w:tc>
          <w:tcPr>
            <w:tcW w:w="1417" w:type="dxa"/>
            <w:tcBorders>
              <w:top w:val="nil"/>
              <w:left w:val="nil"/>
              <w:bottom w:val="single" w:sz="4" w:space="0" w:color="auto"/>
              <w:right w:val="single" w:sz="4" w:space="0" w:color="auto"/>
            </w:tcBorders>
            <w:shd w:val="clear" w:color="auto" w:fill="D9D9D9"/>
            <w:noWrap/>
            <w:vAlign w:val="center"/>
          </w:tcPr>
          <w:p w14:paraId="01A2BFBE"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nil"/>
              <w:left w:val="nil"/>
              <w:bottom w:val="single" w:sz="4" w:space="0" w:color="auto"/>
              <w:right w:val="single" w:sz="8" w:space="0" w:color="auto"/>
            </w:tcBorders>
            <w:shd w:val="clear" w:color="auto" w:fill="D9D9D9"/>
            <w:noWrap/>
            <w:vAlign w:val="center"/>
          </w:tcPr>
          <w:p w14:paraId="5BA29784"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89813BB"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hideMark/>
          </w:tcPr>
          <w:p w14:paraId="74570623" w14:textId="2B010F05"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.2.1</w:t>
            </w:r>
          </w:p>
        </w:tc>
        <w:tc>
          <w:tcPr>
            <w:tcW w:w="6299" w:type="dxa"/>
            <w:tcBorders>
              <w:top w:val="nil"/>
              <w:left w:val="nil"/>
              <w:bottom w:val="single" w:sz="4" w:space="0" w:color="auto"/>
              <w:right w:val="single" w:sz="4" w:space="0" w:color="auto"/>
            </w:tcBorders>
            <w:noWrap/>
            <w:vAlign w:val="center"/>
            <w:hideMark/>
          </w:tcPr>
          <w:p w14:paraId="49935B02" w14:textId="77777777" w:rsidR="00DE1AEA" w:rsidRPr="007009AE" w:rsidRDefault="00DE1AEA" w:rsidP="00547B97">
            <w:pPr>
              <w:widowControl/>
              <w:suppressAutoHyphens w:val="0"/>
              <w:spacing w:line="288" w:lineRule="auto"/>
              <w:rPr>
                <w:rFonts w:ascii="Arial" w:eastAsia="Times New Roman" w:hAnsi="Arial" w:cs="Arial"/>
                <w:bCs/>
                <w:color w:val="auto"/>
                <w:sz w:val="20"/>
                <w:szCs w:val="20"/>
                <w:lang w:eastAsia="pl-PL"/>
              </w:rPr>
            </w:pPr>
            <w:r w:rsidRPr="007009AE">
              <w:rPr>
                <w:rFonts w:ascii="Arial" w:eastAsia="Times New Roman" w:hAnsi="Arial" w:cs="Arial"/>
                <w:bCs/>
                <w:color w:val="auto"/>
                <w:sz w:val="20"/>
                <w:szCs w:val="20"/>
                <w:lang w:eastAsia="pl-PL"/>
              </w:rPr>
              <w:t>Budowa sieci kanalizacji deszczowej (studnie, kanały)</w:t>
            </w:r>
          </w:p>
        </w:tc>
        <w:tc>
          <w:tcPr>
            <w:tcW w:w="1417" w:type="dxa"/>
            <w:tcBorders>
              <w:top w:val="nil"/>
              <w:left w:val="nil"/>
              <w:bottom w:val="single" w:sz="4" w:space="0" w:color="auto"/>
              <w:right w:val="single" w:sz="4" w:space="0" w:color="auto"/>
            </w:tcBorders>
            <w:noWrap/>
            <w:vAlign w:val="center"/>
            <w:hideMark/>
          </w:tcPr>
          <w:p w14:paraId="351743F4"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5896B484"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19E76C6E"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tcPr>
          <w:p w14:paraId="6D39B65C" w14:textId="30415FE1"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.2.2</w:t>
            </w:r>
          </w:p>
        </w:tc>
        <w:tc>
          <w:tcPr>
            <w:tcW w:w="6299" w:type="dxa"/>
            <w:tcBorders>
              <w:top w:val="nil"/>
              <w:left w:val="nil"/>
              <w:bottom w:val="single" w:sz="4" w:space="0" w:color="auto"/>
              <w:right w:val="single" w:sz="4" w:space="0" w:color="auto"/>
            </w:tcBorders>
            <w:noWrap/>
            <w:vAlign w:val="center"/>
          </w:tcPr>
          <w:p w14:paraId="5A15E7EC" w14:textId="77777777" w:rsidR="00DE1AEA" w:rsidRPr="007009AE" w:rsidRDefault="00DE1AEA" w:rsidP="00E12EA9">
            <w:pPr>
              <w:widowControl/>
              <w:suppressAutoHyphens w:val="0"/>
              <w:spacing w:line="288" w:lineRule="auto"/>
              <w:jc w:val="both"/>
              <w:rPr>
                <w:rFonts w:ascii="Arial" w:eastAsia="Times New Roman" w:hAnsi="Arial" w:cs="Arial"/>
                <w:bCs/>
                <w:color w:val="auto"/>
                <w:sz w:val="20"/>
                <w:szCs w:val="20"/>
                <w:lang w:eastAsia="pl-PL"/>
              </w:rPr>
            </w:pPr>
            <w:r w:rsidRPr="007009AE">
              <w:rPr>
                <w:rFonts w:ascii="Arial" w:eastAsia="Times New Roman" w:hAnsi="Arial" w:cs="Arial"/>
                <w:color w:val="auto"/>
                <w:sz w:val="20"/>
                <w:szCs w:val="20"/>
                <w:lang w:eastAsia="pl-PL"/>
              </w:rPr>
              <w:t>Budowa urządzeń kanalizacji deszczowej (</w:t>
            </w:r>
            <w:proofErr w:type="spellStart"/>
            <w:r w:rsidRPr="007009AE">
              <w:rPr>
                <w:rFonts w:ascii="Arial" w:eastAsia="Times New Roman" w:hAnsi="Arial" w:cs="Arial"/>
                <w:color w:val="auto"/>
                <w:sz w:val="20"/>
                <w:szCs w:val="20"/>
                <w:lang w:eastAsia="pl-PL"/>
              </w:rPr>
              <w:t>przykanaliki</w:t>
            </w:r>
            <w:proofErr w:type="spellEnd"/>
            <w:r w:rsidRPr="007009AE">
              <w:rPr>
                <w:rFonts w:ascii="Arial" w:eastAsia="Times New Roman" w:hAnsi="Arial" w:cs="Arial"/>
                <w:color w:val="auto"/>
                <w:sz w:val="20"/>
                <w:szCs w:val="20"/>
                <w:lang w:eastAsia="pl-PL"/>
              </w:rPr>
              <w:t>, wpusty montaż kratek deszczowych)</w:t>
            </w:r>
          </w:p>
        </w:tc>
        <w:tc>
          <w:tcPr>
            <w:tcW w:w="1417" w:type="dxa"/>
            <w:tcBorders>
              <w:top w:val="nil"/>
              <w:left w:val="nil"/>
              <w:bottom w:val="single" w:sz="4" w:space="0" w:color="auto"/>
              <w:right w:val="single" w:sz="4" w:space="0" w:color="auto"/>
            </w:tcBorders>
            <w:noWrap/>
            <w:vAlign w:val="center"/>
          </w:tcPr>
          <w:p w14:paraId="156F365B"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nil"/>
              <w:left w:val="nil"/>
              <w:bottom w:val="single" w:sz="4" w:space="0" w:color="auto"/>
              <w:right w:val="single" w:sz="8" w:space="0" w:color="auto"/>
            </w:tcBorders>
            <w:noWrap/>
            <w:vAlign w:val="center"/>
          </w:tcPr>
          <w:p w14:paraId="668510EE"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463B42A"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tcPr>
          <w:p w14:paraId="5E377600" w14:textId="67EE32C5"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.2.3</w:t>
            </w:r>
          </w:p>
        </w:tc>
        <w:tc>
          <w:tcPr>
            <w:tcW w:w="6299" w:type="dxa"/>
            <w:tcBorders>
              <w:top w:val="nil"/>
              <w:left w:val="nil"/>
              <w:bottom w:val="single" w:sz="4" w:space="0" w:color="auto"/>
              <w:right w:val="single" w:sz="4" w:space="0" w:color="auto"/>
            </w:tcBorders>
            <w:noWrap/>
            <w:vAlign w:val="center"/>
          </w:tcPr>
          <w:p w14:paraId="10B6C721" w14:textId="1FEBA4E6" w:rsidR="00DE1AEA" w:rsidRPr="007009AE" w:rsidRDefault="00DE1AEA" w:rsidP="00E12EA9">
            <w:pPr>
              <w:widowControl/>
              <w:suppressAutoHyphens w:val="0"/>
              <w:spacing w:line="288" w:lineRule="auto"/>
              <w:jc w:val="both"/>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sieci wodociągowej</w:t>
            </w:r>
            <w:r w:rsidR="000B0144" w:rsidRPr="007009AE">
              <w:rPr>
                <w:rFonts w:ascii="Arial" w:eastAsia="Times New Roman" w:hAnsi="Arial" w:cs="Arial"/>
                <w:color w:val="auto"/>
                <w:sz w:val="20"/>
                <w:szCs w:val="20"/>
                <w:lang w:eastAsia="pl-PL"/>
              </w:rPr>
              <w:t xml:space="preserve"> </w:t>
            </w:r>
            <w:r w:rsidRPr="007009AE">
              <w:rPr>
                <w:rFonts w:ascii="Arial" w:eastAsia="Times New Roman" w:hAnsi="Arial" w:cs="Arial"/>
                <w:color w:val="auto"/>
                <w:sz w:val="20"/>
                <w:szCs w:val="20"/>
                <w:lang w:eastAsia="pl-PL"/>
              </w:rPr>
              <w:t xml:space="preserve">(budowa sieci i urządzeń wodociągowych, montaż skrzynek hydrantowych, zasuwowych, hydrantów ppoż. wraz z </w:t>
            </w:r>
            <w:proofErr w:type="spellStart"/>
            <w:r w:rsidRPr="007009AE">
              <w:rPr>
                <w:rFonts w:ascii="Arial" w:eastAsia="Times New Roman" w:hAnsi="Arial" w:cs="Arial"/>
                <w:color w:val="auto"/>
                <w:sz w:val="20"/>
                <w:szCs w:val="20"/>
                <w:lang w:eastAsia="pl-PL"/>
              </w:rPr>
              <w:t>obrukowaniem</w:t>
            </w:r>
            <w:proofErr w:type="spellEnd"/>
            <w:r w:rsidRPr="007009AE">
              <w:rPr>
                <w:rFonts w:ascii="Arial" w:eastAsia="Times New Roman" w:hAnsi="Arial" w:cs="Arial"/>
                <w:color w:val="auto"/>
                <w:sz w:val="20"/>
                <w:szCs w:val="20"/>
                <w:lang w:eastAsia="pl-PL"/>
              </w:rPr>
              <w:t>)</w:t>
            </w:r>
          </w:p>
        </w:tc>
        <w:tc>
          <w:tcPr>
            <w:tcW w:w="1417" w:type="dxa"/>
            <w:tcBorders>
              <w:top w:val="nil"/>
              <w:left w:val="nil"/>
              <w:bottom w:val="single" w:sz="4" w:space="0" w:color="auto"/>
              <w:right w:val="single" w:sz="4" w:space="0" w:color="auto"/>
            </w:tcBorders>
            <w:noWrap/>
            <w:vAlign w:val="center"/>
          </w:tcPr>
          <w:p w14:paraId="4F01EA65" w14:textId="77777777" w:rsidR="00DE1AEA" w:rsidRPr="007009AE" w:rsidRDefault="00DE1AEA" w:rsidP="00547B97">
            <w:pPr>
              <w:widowControl/>
              <w:suppressAutoHyphens w:val="0"/>
              <w:spacing w:line="288" w:lineRule="auto"/>
              <w:jc w:val="right"/>
              <w:rPr>
                <w:rFonts w:ascii="Arial" w:eastAsia="Times New Roman" w:hAnsi="Arial" w:cs="Arial"/>
                <w:strike/>
                <w:color w:val="auto"/>
                <w:sz w:val="20"/>
                <w:szCs w:val="20"/>
                <w:highlight w:val="yellow"/>
                <w:lang w:eastAsia="pl-PL"/>
              </w:rPr>
            </w:pPr>
          </w:p>
        </w:tc>
        <w:tc>
          <w:tcPr>
            <w:tcW w:w="1214" w:type="dxa"/>
            <w:tcBorders>
              <w:top w:val="nil"/>
              <w:left w:val="nil"/>
              <w:bottom w:val="single" w:sz="4" w:space="0" w:color="auto"/>
              <w:right w:val="single" w:sz="8" w:space="0" w:color="auto"/>
            </w:tcBorders>
            <w:noWrap/>
            <w:vAlign w:val="center"/>
          </w:tcPr>
          <w:p w14:paraId="178A0161" w14:textId="77777777" w:rsidR="00DE1AEA" w:rsidRPr="007009AE" w:rsidRDefault="00DE1AEA" w:rsidP="00547B97">
            <w:pPr>
              <w:widowControl/>
              <w:suppressAutoHyphens w:val="0"/>
              <w:spacing w:line="288" w:lineRule="auto"/>
              <w:jc w:val="right"/>
              <w:rPr>
                <w:rFonts w:ascii="Arial" w:eastAsia="Times New Roman" w:hAnsi="Arial" w:cs="Arial"/>
                <w:strike/>
                <w:color w:val="auto"/>
                <w:sz w:val="20"/>
                <w:szCs w:val="20"/>
                <w:highlight w:val="yellow"/>
                <w:lang w:eastAsia="pl-PL"/>
              </w:rPr>
            </w:pPr>
          </w:p>
        </w:tc>
      </w:tr>
      <w:tr w:rsidR="007009AE" w:rsidRPr="007009AE" w14:paraId="78D7E965"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tcPr>
          <w:p w14:paraId="20038581" w14:textId="084A9848"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.2.4</w:t>
            </w:r>
          </w:p>
        </w:tc>
        <w:tc>
          <w:tcPr>
            <w:tcW w:w="6299" w:type="dxa"/>
            <w:tcBorders>
              <w:top w:val="nil"/>
              <w:left w:val="nil"/>
              <w:bottom w:val="single" w:sz="4" w:space="0" w:color="auto"/>
              <w:right w:val="single" w:sz="4" w:space="0" w:color="auto"/>
            </w:tcBorders>
            <w:noWrap/>
            <w:vAlign w:val="center"/>
          </w:tcPr>
          <w:p w14:paraId="42255BF6" w14:textId="763ACD7D" w:rsidR="00DE1AEA" w:rsidRPr="007009AE" w:rsidRDefault="00DE1AEA"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sieci kanalizacji sanitarnej (studnie, kanały, montaż włazów)</w:t>
            </w:r>
          </w:p>
        </w:tc>
        <w:tc>
          <w:tcPr>
            <w:tcW w:w="1417" w:type="dxa"/>
            <w:tcBorders>
              <w:top w:val="nil"/>
              <w:left w:val="nil"/>
              <w:bottom w:val="single" w:sz="4" w:space="0" w:color="auto"/>
              <w:right w:val="single" w:sz="4" w:space="0" w:color="auto"/>
            </w:tcBorders>
            <w:noWrap/>
            <w:vAlign w:val="center"/>
          </w:tcPr>
          <w:p w14:paraId="2E45CBC1"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highlight w:val="yellow"/>
                <w:lang w:eastAsia="pl-PL"/>
              </w:rPr>
            </w:pPr>
          </w:p>
        </w:tc>
        <w:tc>
          <w:tcPr>
            <w:tcW w:w="1214" w:type="dxa"/>
            <w:tcBorders>
              <w:top w:val="nil"/>
              <w:left w:val="nil"/>
              <w:bottom w:val="single" w:sz="4" w:space="0" w:color="auto"/>
              <w:right w:val="single" w:sz="8" w:space="0" w:color="auto"/>
            </w:tcBorders>
            <w:noWrap/>
            <w:vAlign w:val="center"/>
          </w:tcPr>
          <w:p w14:paraId="46A6675B"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highlight w:val="yellow"/>
                <w:lang w:eastAsia="pl-PL"/>
              </w:rPr>
            </w:pPr>
          </w:p>
        </w:tc>
      </w:tr>
      <w:tr w:rsidR="007009AE" w:rsidRPr="007009AE" w14:paraId="0CD35C35"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tcPr>
          <w:p w14:paraId="12748DEC" w14:textId="60406956" w:rsidR="006D50D9" w:rsidRPr="007009AE" w:rsidRDefault="006D50D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1.2.5</w:t>
            </w:r>
          </w:p>
        </w:tc>
        <w:tc>
          <w:tcPr>
            <w:tcW w:w="6299" w:type="dxa"/>
            <w:tcBorders>
              <w:top w:val="nil"/>
              <w:left w:val="nil"/>
              <w:bottom w:val="single" w:sz="4" w:space="0" w:color="auto"/>
              <w:right w:val="single" w:sz="4" w:space="0" w:color="auto"/>
            </w:tcBorders>
            <w:noWrap/>
            <w:vAlign w:val="center"/>
          </w:tcPr>
          <w:p w14:paraId="1C754365" w14:textId="7A9651B8" w:rsidR="006D50D9" w:rsidRPr="007009AE" w:rsidRDefault="006D50D9"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przyłączy kanalizacji sanitarnej</w:t>
            </w:r>
          </w:p>
        </w:tc>
        <w:tc>
          <w:tcPr>
            <w:tcW w:w="1417" w:type="dxa"/>
            <w:tcBorders>
              <w:top w:val="nil"/>
              <w:left w:val="nil"/>
              <w:bottom w:val="single" w:sz="4" w:space="0" w:color="auto"/>
              <w:right w:val="single" w:sz="4" w:space="0" w:color="auto"/>
            </w:tcBorders>
            <w:noWrap/>
            <w:vAlign w:val="center"/>
          </w:tcPr>
          <w:p w14:paraId="59A7370E" w14:textId="77777777" w:rsidR="006D50D9" w:rsidRPr="007009AE" w:rsidRDefault="006D50D9" w:rsidP="00547B97">
            <w:pPr>
              <w:widowControl/>
              <w:suppressAutoHyphens w:val="0"/>
              <w:spacing w:line="288" w:lineRule="auto"/>
              <w:jc w:val="right"/>
              <w:rPr>
                <w:rFonts w:ascii="Arial" w:eastAsia="Times New Roman" w:hAnsi="Arial" w:cs="Arial"/>
                <w:color w:val="auto"/>
                <w:sz w:val="20"/>
                <w:szCs w:val="20"/>
                <w:highlight w:val="yellow"/>
                <w:lang w:eastAsia="pl-PL"/>
              </w:rPr>
            </w:pPr>
          </w:p>
        </w:tc>
        <w:tc>
          <w:tcPr>
            <w:tcW w:w="1214" w:type="dxa"/>
            <w:tcBorders>
              <w:top w:val="nil"/>
              <w:left w:val="nil"/>
              <w:bottom w:val="single" w:sz="4" w:space="0" w:color="auto"/>
              <w:right w:val="single" w:sz="8" w:space="0" w:color="auto"/>
            </w:tcBorders>
            <w:noWrap/>
            <w:vAlign w:val="center"/>
          </w:tcPr>
          <w:p w14:paraId="7EF80B38" w14:textId="77777777" w:rsidR="006D50D9" w:rsidRPr="007009AE" w:rsidRDefault="006D50D9" w:rsidP="00547B97">
            <w:pPr>
              <w:widowControl/>
              <w:suppressAutoHyphens w:val="0"/>
              <w:spacing w:line="288" w:lineRule="auto"/>
              <w:jc w:val="right"/>
              <w:rPr>
                <w:rFonts w:ascii="Arial" w:eastAsia="Times New Roman" w:hAnsi="Arial" w:cs="Arial"/>
                <w:color w:val="auto"/>
                <w:sz w:val="20"/>
                <w:szCs w:val="20"/>
                <w:highlight w:val="yellow"/>
                <w:lang w:eastAsia="pl-PL"/>
              </w:rPr>
            </w:pPr>
          </w:p>
        </w:tc>
      </w:tr>
      <w:tr w:rsidR="007009AE" w:rsidRPr="007009AE" w14:paraId="7E746777" w14:textId="77777777" w:rsidTr="00E12EA9">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14:paraId="0E21B1A5" w14:textId="6D580A43" w:rsidR="00DE1AEA" w:rsidRPr="007009AE" w:rsidRDefault="00BA0899" w:rsidP="00547B97">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1</w:t>
            </w:r>
            <w:r w:rsidR="00DE1AEA" w:rsidRPr="007009AE">
              <w:rPr>
                <w:rFonts w:ascii="Arial" w:eastAsia="Times New Roman" w:hAnsi="Arial" w:cs="Arial"/>
                <w:b/>
                <w:bCs/>
                <w:color w:val="auto"/>
                <w:sz w:val="20"/>
                <w:szCs w:val="20"/>
                <w:lang w:eastAsia="pl-PL"/>
              </w:rPr>
              <w:t>.3</w:t>
            </w:r>
          </w:p>
        </w:tc>
        <w:tc>
          <w:tcPr>
            <w:tcW w:w="6299" w:type="dxa"/>
            <w:tcBorders>
              <w:top w:val="nil"/>
              <w:left w:val="nil"/>
              <w:bottom w:val="single" w:sz="4" w:space="0" w:color="auto"/>
              <w:right w:val="single" w:sz="4" w:space="0" w:color="auto"/>
            </w:tcBorders>
            <w:shd w:val="clear" w:color="auto" w:fill="D9D9D9"/>
            <w:noWrap/>
            <w:vAlign w:val="center"/>
            <w:hideMark/>
          </w:tcPr>
          <w:p w14:paraId="3DA8B46C" w14:textId="1A0CAD96" w:rsidR="00DE1AEA" w:rsidRPr="007009AE" w:rsidRDefault="00DE1AEA" w:rsidP="00547B97">
            <w:pPr>
              <w:widowControl/>
              <w:suppressAutoHyphens w:val="0"/>
              <w:spacing w:line="288" w:lineRule="auto"/>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Sieci oświetlenia terenu / Usunięcie kolizji</w:t>
            </w:r>
          </w:p>
        </w:tc>
        <w:tc>
          <w:tcPr>
            <w:tcW w:w="1417" w:type="dxa"/>
            <w:tcBorders>
              <w:top w:val="nil"/>
              <w:left w:val="nil"/>
              <w:bottom w:val="single" w:sz="4" w:space="0" w:color="auto"/>
              <w:right w:val="single" w:sz="4" w:space="0" w:color="auto"/>
            </w:tcBorders>
            <w:shd w:val="clear" w:color="auto" w:fill="D9D9D9"/>
            <w:noWrap/>
            <w:vAlign w:val="center"/>
          </w:tcPr>
          <w:p w14:paraId="0C1E76E4"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nil"/>
              <w:left w:val="nil"/>
              <w:bottom w:val="single" w:sz="4" w:space="0" w:color="auto"/>
              <w:right w:val="single" w:sz="8" w:space="0" w:color="auto"/>
            </w:tcBorders>
            <w:shd w:val="clear" w:color="auto" w:fill="D9D9D9"/>
            <w:noWrap/>
            <w:vAlign w:val="center"/>
          </w:tcPr>
          <w:p w14:paraId="07C3D2A3"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3CE9CA2B"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hideMark/>
          </w:tcPr>
          <w:p w14:paraId="52B23F88" w14:textId="298A4FC4"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lastRenderedPageBreak/>
              <w:t>1</w:t>
            </w:r>
            <w:r w:rsidR="00DE1AEA" w:rsidRPr="007009AE">
              <w:rPr>
                <w:rFonts w:ascii="Arial" w:eastAsia="Times New Roman" w:hAnsi="Arial" w:cs="Arial"/>
                <w:color w:val="auto"/>
                <w:sz w:val="20"/>
                <w:szCs w:val="20"/>
                <w:lang w:eastAsia="pl-PL"/>
              </w:rPr>
              <w:t>.3.1</w:t>
            </w:r>
          </w:p>
        </w:tc>
        <w:tc>
          <w:tcPr>
            <w:tcW w:w="6299" w:type="dxa"/>
            <w:tcBorders>
              <w:top w:val="nil"/>
              <w:left w:val="nil"/>
              <w:bottom w:val="single" w:sz="4" w:space="0" w:color="auto"/>
              <w:right w:val="single" w:sz="4" w:space="0" w:color="auto"/>
            </w:tcBorders>
            <w:noWrap/>
            <w:vAlign w:val="center"/>
            <w:hideMark/>
          </w:tcPr>
          <w:p w14:paraId="1B3C35A0" w14:textId="1EE1C2A4" w:rsidR="00DE1AEA" w:rsidRPr="007009AE" w:rsidRDefault="00DE1AEA"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oświetlenia ulicznego (demontaże, roboty kablowe) UM Tczew</w:t>
            </w:r>
          </w:p>
        </w:tc>
        <w:tc>
          <w:tcPr>
            <w:tcW w:w="1417" w:type="dxa"/>
            <w:tcBorders>
              <w:top w:val="nil"/>
              <w:left w:val="nil"/>
              <w:bottom w:val="single" w:sz="4" w:space="0" w:color="auto"/>
              <w:right w:val="single" w:sz="4" w:space="0" w:color="auto"/>
            </w:tcBorders>
            <w:noWrap/>
            <w:vAlign w:val="center"/>
            <w:hideMark/>
          </w:tcPr>
          <w:p w14:paraId="6FE20035"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4C2EDD3A"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552D8FA2"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hideMark/>
          </w:tcPr>
          <w:p w14:paraId="6FFDB420" w14:textId="68AC54D4"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.3.2</w:t>
            </w:r>
          </w:p>
        </w:tc>
        <w:tc>
          <w:tcPr>
            <w:tcW w:w="6299" w:type="dxa"/>
            <w:tcBorders>
              <w:top w:val="nil"/>
              <w:left w:val="nil"/>
              <w:bottom w:val="single" w:sz="4" w:space="0" w:color="auto"/>
              <w:right w:val="single" w:sz="4" w:space="0" w:color="auto"/>
            </w:tcBorders>
            <w:noWrap/>
            <w:vAlign w:val="center"/>
            <w:hideMark/>
          </w:tcPr>
          <w:p w14:paraId="72F42E07" w14:textId="77777777" w:rsidR="00DE1AEA" w:rsidRPr="007009AE" w:rsidRDefault="00DE1AEA"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oświetlenia ulicznego (roboty montażowe) UM Tczew</w:t>
            </w:r>
          </w:p>
        </w:tc>
        <w:tc>
          <w:tcPr>
            <w:tcW w:w="1417" w:type="dxa"/>
            <w:tcBorders>
              <w:top w:val="nil"/>
              <w:left w:val="nil"/>
              <w:bottom w:val="single" w:sz="4" w:space="0" w:color="auto"/>
              <w:right w:val="single" w:sz="4" w:space="0" w:color="auto"/>
            </w:tcBorders>
            <w:noWrap/>
            <w:vAlign w:val="center"/>
            <w:hideMark/>
          </w:tcPr>
          <w:p w14:paraId="1C96ACDE"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c>
          <w:tcPr>
            <w:tcW w:w="1214" w:type="dxa"/>
            <w:tcBorders>
              <w:top w:val="nil"/>
              <w:left w:val="nil"/>
              <w:bottom w:val="single" w:sz="4" w:space="0" w:color="auto"/>
              <w:right w:val="single" w:sz="8" w:space="0" w:color="auto"/>
            </w:tcBorders>
            <w:noWrap/>
            <w:vAlign w:val="center"/>
            <w:hideMark/>
          </w:tcPr>
          <w:p w14:paraId="5B7290E5"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w:t>
            </w:r>
          </w:p>
        </w:tc>
      </w:tr>
      <w:tr w:rsidR="007009AE" w:rsidRPr="007009AE" w14:paraId="030EC860" w14:textId="77777777" w:rsidTr="00E12EA9">
        <w:trPr>
          <w:trHeight w:val="495"/>
        </w:trPr>
        <w:tc>
          <w:tcPr>
            <w:tcW w:w="710" w:type="dxa"/>
            <w:tcBorders>
              <w:top w:val="nil"/>
              <w:left w:val="single" w:sz="8" w:space="0" w:color="auto"/>
              <w:bottom w:val="single" w:sz="4" w:space="0" w:color="auto"/>
              <w:right w:val="single" w:sz="4" w:space="0" w:color="auto"/>
            </w:tcBorders>
            <w:noWrap/>
            <w:vAlign w:val="center"/>
          </w:tcPr>
          <w:p w14:paraId="61675BC7" w14:textId="5701B5A4" w:rsidR="00EA479F" w:rsidRPr="007009AE" w:rsidRDefault="00EA479F"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1.3.3</w:t>
            </w:r>
          </w:p>
        </w:tc>
        <w:tc>
          <w:tcPr>
            <w:tcW w:w="6299" w:type="dxa"/>
            <w:tcBorders>
              <w:top w:val="nil"/>
              <w:left w:val="nil"/>
              <w:bottom w:val="single" w:sz="4" w:space="0" w:color="auto"/>
              <w:right w:val="single" w:sz="4" w:space="0" w:color="auto"/>
            </w:tcBorders>
            <w:noWrap/>
            <w:vAlign w:val="center"/>
          </w:tcPr>
          <w:p w14:paraId="5538C8D8" w14:textId="6439FAC5" w:rsidR="00EA479F" w:rsidRPr="007009AE" w:rsidRDefault="00EA479F"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Usunięcie kolizji z sieciami elektroenergetycznymi Energa Operator</w:t>
            </w:r>
          </w:p>
        </w:tc>
        <w:tc>
          <w:tcPr>
            <w:tcW w:w="1417" w:type="dxa"/>
            <w:tcBorders>
              <w:top w:val="nil"/>
              <w:left w:val="nil"/>
              <w:bottom w:val="single" w:sz="4" w:space="0" w:color="auto"/>
              <w:right w:val="single" w:sz="4" w:space="0" w:color="auto"/>
            </w:tcBorders>
            <w:noWrap/>
            <w:vAlign w:val="center"/>
          </w:tcPr>
          <w:p w14:paraId="7E7DE15A" w14:textId="77777777" w:rsidR="00EA479F" w:rsidRPr="007009AE" w:rsidRDefault="00EA479F"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nil"/>
              <w:left w:val="nil"/>
              <w:bottom w:val="single" w:sz="4" w:space="0" w:color="auto"/>
              <w:right w:val="single" w:sz="8" w:space="0" w:color="auto"/>
            </w:tcBorders>
            <w:noWrap/>
            <w:vAlign w:val="center"/>
          </w:tcPr>
          <w:p w14:paraId="3E3B4690" w14:textId="77777777" w:rsidR="00EA479F" w:rsidRPr="007009AE" w:rsidRDefault="00EA479F"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0BCF64F"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948E6D" w14:textId="34A69DFE" w:rsidR="00DE1AEA" w:rsidRPr="007009AE" w:rsidRDefault="00BA0899" w:rsidP="00547B97">
            <w:pPr>
              <w:widowControl/>
              <w:suppressAutoHyphens w:val="0"/>
              <w:spacing w:line="288" w:lineRule="auto"/>
              <w:jc w:val="center"/>
              <w:rPr>
                <w:rFonts w:ascii="Arial" w:eastAsia="Times New Roman" w:hAnsi="Arial" w:cs="Arial"/>
                <w:b/>
                <w:color w:val="auto"/>
                <w:sz w:val="20"/>
                <w:szCs w:val="20"/>
                <w:lang w:eastAsia="pl-PL"/>
              </w:rPr>
            </w:pPr>
            <w:r w:rsidRPr="007009AE">
              <w:rPr>
                <w:rFonts w:ascii="Arial" w:eastAsia="Times New Roman" w:hAnsi="Arial" w:cs="Arial"/>
                <w:b/>
                <w:color w:val="auto"/>
                <w:sz w:val="20"/>
                <w:szCs w:val="20"/>
                <w:lang w:eastAsia="pl-PL"/>
              </w:rPr>
              <w:t>1</w:t>
            </w:r>
            <w:r w:rsidR="00DE1AEA" w:rsidRPr="007009AE">
              <w:rPr>
                <w:rFonts w:ascii="Arial" w:eastAsia="Times New Roman" w:hAnsi="Arial" w:cs="Arial"/>
                <w:b/>
                <w:color w:val="auto"/>
                <w:sz w:val="20"/>
                <w:szCs w:val="20"/>
                <w:lang w:eastAsia="pl-PL"/>
              </w:rPr>
              <w:t>.4.</w:t>
            </w:r>
          </w:p>
        </w:tc>
        <w:tc>
          <w:tcPr>
            <w:tcW w:w="6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28AD9B" w14:textId="0A3734BD" w:rsidR="00DE1AEA" w:rsidRPr="007009AE" w:rsidRDefault="00DE1AEA" w:rsidP="00547B97">
            <w:pPr>
              <w:widowControl/>
              <w:suppressAutoHyphens w:val="0"/>
              <w:spacing w:line="288" w:lineRule="auto"/>
              <w:rPr>
                <w:rFonts w:ascii="Arial" w:eastAsia="Times New Roman" w:hAnsi="Arial" w:cs="Arial"/>
                <w:b/>
                <w:color w:val="auto"/>
                <w:sz w:val="20"/>
                <w:szCs w:val="20"/>
                <w:lang w:eastAsia="pl-PL"/>
              </w:rPr>
            </w:pPr>
            <w:r w:rsidRPr="007009AE">
              <w:rPr>
                <w:rFonts w:ascii="Arial" w:eastAsia="Times New Roman" w:hAnsi="Arial" w:cs="Arial"/>
                <w:b/>
                <w:color w:val="auto"/>
                <w:sz w:val="20"/>
                <w:szCs w:val="20"/>
                <w:lang w:eastAsia="pl-PL"/>
              </w:rPr>
              <w:t>Sieć teletechniczna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899147C" w14:textId="77777777" w:rsidR="00DE1AEA" w:rsidRPr="007009AE" w:rsidRDefault="00DE1AEA" w:rsidP="00547B97">
            <w:pPr>
              <w:widowControl/>
              <w:suppressAutoHyphens w:val="0"/>
              <w:spacing w:line="288" w:lineRule="auto"/>
              <w:jc w:val="right"/>
              <w:rPr>
                <w:rFonts w:ascii="Arial" w:eastAsia="Times New Roman" w:hAnsi="Arial" w:cs="Arial"/>
                <w:b/>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B3B896" w14:textId="77777777" w:rsidR="00DE1AEA" w:rsidRPr="007009AE" w:rsidRDefault="00DE1AEA" w:rsidP="00547B97">
            <w:pPr>
              <w:widowControl/>
              <w:suppressAutoHyphens w:val="0"/>
              <w:spacing w:line="288" w:lineRule="auto"/>
              <w:jc w:val="right"/>
              <w:rPr>
                <w:rFonts w:ascii="Arial" w:eastAsia="Times New Roman" w:hAnsi="Arial" w:cs="Arial"/>
                <w:b/>
                <w:color w:val="auto"/>
                <w:sz w:val="20"/>
                <w:szCs w:val="20"/>
                <w:lang w:eastAsia="pl-PL"/>
              </w:rPr>
            </w:pPr>
          </w:p>
        </w:tc>
      </w:tr>
      <w:tr w:rsidR="007009AE" w:rsidRPr="007009AE" w14:paraId="67CFFC27"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0C4207CC" w14:textId="03EA3509" w:rsidR="00DE1AEA" w:rsidRPr="007009AE" w:rsidRDefault="00BA0899" w:rsidP="00547B97">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1</w:t>
            </w:r>
            <w:r w:rsidR="00DE1AEA" w:rsidRPr="007009AE">
              <w:rPr>
                <w:rFonts w:ascii="Arial" w:eastAsia="Times New Roman" w:hAnsi="Arial" w:cs="Arial"/>
                <w:color w:val="auto"/>
                <w:sz w:val="20"/>
                <w:szCs w:val="20"/>
                <w:lang w:eastAsia="pl-PL"/>
              </w:rPr>
              <w:t>.4.1</w:t>
            </w:r>
          </w:p>
        </w:tc>
        <w:tc>
          <w:tcPr>
            <w:tcW w:w="6299" w:type="dxa"/>
            <w:tcBorders>
              <w:top w:val="single" w:sz="4" w:space="0" w:color="auto"/>
              <w:left w:val="nil"/>
              <w:bottom w:val="single" w:sz="4" w:space="0" w:color="auto"/>
              <w:right w:val="single" w:sz="4" w:space="0" w:color="auto"/>
            </w:tcBorders>
            <w:noWrap/>
            <w:vAlign w:val="center"/>
          </w:tcPr>
          <w:p w14:paraId="5C31E171" w14:textId="77777777" w:rsidR="00DE1AEA" w:rsidRPr="007009AE" w:rsidRDefault="00DE1AEA" w:rsidP="00547B97">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Kanał technologiczny</w:t>
            </w:r>
          </w:p>
        </w:tc>
        <w:tc>
          <w:tcPr>
            <w:tcW w:w="1417" w:type="dxa"/>
            <w:tcBorders>
              <w:top w:val="single" w:sz="4" w:space="0" w:color="auto"/>
              <w:left w:val="nil"/>
              <w:bottom w:val="single" w:sz="4" w:space="0" w:color="auto"/>
              <w:right w:val="single" w:sz="4" w:space="0" w:color="auto"/>
            </w:tcBorders>
            <w:noWrap/>
            <w:vAlign w:val="center"/>
          </w:tcPr>
          <w:p w14:paraId="00A29F12"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79BD220B" w14:textId="77777777" w:rsidR="00DE1AEA" w:rsidRPr="007009AE" w:rsidRDefault="00DE1AEA" w:rsidP="00547B97">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6F57D348" w14:textId="77777777" w:rsidTr="000A222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74FD8E4F" w14:textId="7755CE6A" w:rsidR="000A2229"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w:t>
            </w:r>
          </w:p>
        </w:tc>
        <w:tc>
          <w:tcPr>
            <w:tcW w:w="8930" w:type="dxa"/>
            <w:gridSpan w:val="3"/>
            <w:tcBorders>
              <w:top w:val="single" w:sz="4" w:space="0" w:color="auto"/>
              <w:left w:val="nil"/>
              <w:bottom w:val="single" w:sz="4" w:space="0" w:color="auto"/>
              <w:right w:val="single" w:sz="4" w:space="0" w:color="auto"/>
            </w:tcBorders>
            <w:shd w:val="clear" w:color="auto" w:fill="FBD4B4" w:themeFill="accent6" w:themeFillTint="66"/>
            <w:noWrap/>
            <w:vAlign w:val="center"/>
          </w:tcPr>
          <w:p w14:paraId="75664451" w14:textId="4570D15A" w:rsidR="000A2229" w:rsidRPr="007009AE" w:rsidRDefault="000A2229" w:rsidP="000A2229">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b/>
                <w:color w:val="auto"/>
                <w:sz w:val="20"/>
                <w:szCs w:val="20"/>
                <w:lang w:eastAsia="pl-PL"/>
              </w:rPr>
              <w:t>ul. Królowej Marysieńki – wlot DK 91</w:t>
            </w:r>
          </w:p>
        </w:tc>
      </w:tr>
      <w:tr w:rsidR="007009AE" w:rsidRPr="007009AE" w14:paraId="167FA53D"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36A61DB8" w14:textId="7B84716A"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w:t>
            </w:r>
            <w:r w:rsidR="000A2229" w:rsidRPr="007009AE">
              <w:rPr>
                <w:rFonts w:ascii="Arial" w:eastAsia="Times New Roman" w:hAnsi="Arial" w:cs="Arial"/>
                <w:color w:val="auto"/>
                <w:sz w:val="20"/>
                <w:szCs w:val="20"/>
                <w:lang w:eastAsia="pl-PL"/>
              </w:rPr>
              <w:t>.1</w:t>
            </w:r>
          </w:p>
        </w:tc>
        <w:tc>
          <w:tcPr>
            <w:tcW w:w="6299" w:type="dxa"/>
            <w:tcBorders>
              <w:top w:val="single" w:sz="4" w:space="0" w:color="auto"/>
              <w:left w:val="nil"/>
              <w:bottom w:val="single" w:sz="4" w:space="0" w:color="auto"/>
              <w:right w:val="single" w:sz="4" w:space="0" w:color="auto"/>
            </w:tcBorders>
            <w:noWrap/>
            <w:vAlign w:val="center"/>
          </w:tcPr>
          <w:p w14:paraId="1DCEE5E0" w14:textId="5C1270C9"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b/>
                <w:color w:val="auto"/>
                <w:sz w:val="20"/>
                <w:szCs w:val="20"/>
                <w:lang w:eastAsia="pl-PL"/>
              </w:rPr>
              <w:t xml:space="preserve">Infrastruktura drogowa ul. Królowej </w:t>
            </w:r>
            <w:r w:rsidR="000A2229" w:rsidRPr="007009AE">
              <w:rPr>
                <w:rFonts w:ascii="Arial" w:eastAsia="Times New Roman" w:hAnsi="Arial" w:cs="Arial"/>
                <w:b/>
                <w:color w:val="auto"/>
                <w:sz w:val="20"/>
                <w:szCs w:val="20"/>
                <w:lang w:eastAsia="pl-PL"/>
              </w:rPr>
              <w:t>Marysieńki – wlot DK 91</w:t>
            </w:r>
          </w:p>
        </w:tc>
        <w:tc>
          <w:tcPr>
            <w:tcW w:w="1417" w:type="dxa"/>
            <w:tcBorders>
              <w:top w:val="single" w:sz="4" w:space="0" w:color="auto"/>
              <w:left w:val="nil"/>
              <w:bottom w:val="single" w:sz="4" w:space="0" w:color="auto"/>
              <w:right w:val="single" w:sz="4" w:space="0" w:color="auto"/>
            </w:tcBorders>
            <w:noWrap/>
            <w:vAlign w:val="center"/>
          </w:tcPr>
          <w:p w14:paraId="25558789"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5D3D5F58"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4F0C60BC"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52C48824" w14:textId="59604CCC" w:rsidR="00F71403"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2.1.1</w:t>
            </w:r>
          </w:p>
        </w:tc>
        <w:tc>
          <w:tcPr>
            <w:tcW w:w="6299" w:type="dxa"/>
            <w:tcBorders>
              <w:top w:val="single" w:sz="4" w:space="0" w:color="auto"/>
              <w:left w:val="nil"/>
              <w:bottom w:val="single" w:sz="4" w:space="0" w:color="auto"/>
              <w:right w:val="single" w:sz="4" w:space="0" w:color="auto"/>
            </w:tcBorders>
            <w:noWrap/>
            <w:vAlign w:val="center"/>
          </w:tcPr>
          <w:p w14:paraId="58A7AAD0" w14:textId="4F875806" w:rsidR="00F71403" w:rsidRPr="007009AE" w:rsidRDefault="00F71403" w:rsidP="00E12EA9">
            <w:pPr>
              <w:widowControl/>
              <w:suppressAutoHyphens w:val="0"/>
              <w:spacing w:line="288" w:lineRule="auto"/>
              <w:jc w:val="both"/>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przygotowawcze i rozbiórkowe (rozbiórki nawierzchni </w:t>
            </w:r>
            <w:r w:rsidR="00E12EA9">
              <w:rPr>
                <w:rFonts w:ascii="Arial" w:eastAsia="Times New Roman" w:hAnsi="Arial" w:cs="Arial"/>
                <w:color w:val="auto"/>
                <w:sz w:val="20"/>
                <w:szCs w:val="20"/>
                <w:lang w:eastAsia="pl-PL"/>
              </w:rPr>
              <w:br/>
            </w:r>
            <w:r w:rsidRPr="007009AE">
              <w:rPr>
                <w:rFonts w:ascii="Arial" w:eastAsia="Times New Roman" w:hAnsi="Arial" w:cs="Arial"/>
                <w:color w:val="auto"/>
                <w:sz w:val="20"/>
                <w:szCs w:val="20"/>
                <w:lang w:eastAsia="pl-PL"/>
              </w:rPr>
              <w:t>i elementów dróg, demontaż istniejącego oznakowania drogowego, wykonanie oznakowania tymczasowego)</w:t>
            </w:r>
          </w:p>
        </w:tc>
        <w:tc>
          <w:tcPr>
            <w:tcW w:w="1417" w:type="dxa"/>
            <w:tcBorders>
              <w:top w:val="single" w:sz="4" w:space="0" w:color="auto"/>
              <w:left w:val="nil"/>
              <w:bottom w:val="single" w:sz="4" w:space="0" w:color="auto"/>
              <w:right w:val="single" w:sz="4" w:space="0" w:color="auto"/>
            </w:tcBorders>
            <w:noWrap/>
            <w:vAlign w:val="center"/>
          </w:tcPr>
          <w:p w14:paraId="3350D052"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3E549CB3"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371D46F0"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13E2B3B5" w14:textId="731B65F1" w:rsidR="00F71403"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2.1.2</w:t>
            </w:r>
          </w:p>
        </w:tc>
        <w:tc>
          <w:tcPr>
            <w:tcW w:w="6299" w:type="dxa"/>
            <w:tcBorders>
              <w:top w:val="single" w:sz="4" w:space="0" w:color="auto"/>
              <w:left w:val="nil"/>
              <w:bottom w:val="single" w:sz="4" w:space="0" w:color="auto"/>
              <w:right w:val="single" w:sz="4" w:space="0" w:color="auto"/>
            </w:tcBorders>
            <w:noWrap/>
            <w:vAlign w:val="center"/>
          </w:tcPr>
          <w:p w14:paraId="7B14E624" w14:textId="584CAB77"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(roboty ziemne, podbudowy)</w:t>
            </w:r>
          </w:p>
        </w:tc>
        <w:tc>
          <w:tcPr>
            <w:tcW w:w="1417" w:type="dxa"/>
            <w:tcBorders>
              <w:top w:val="single" w:sz="4" w:space="0" w:color="auto"/>
              <w:left w:val="nil"/>
              <w:bottom w:val="single" w:sz="4" w:space="0" w:color="auto"/>
              <w:right w:val="single" w:sz="4" w:space="0" w:color="auto"/>
            </w:tcBorders>
            <w:noWrap/>
            <w:vAlign w:val="center"/>
          </w:tcPr>
          <w:p w14:paraId="6BCDE68A"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551238E3"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65AE68B4"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4540F257" w14:textId="7C1CCEBB" w:rsidR="00F71403"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2.1.3</w:t>
            </w:r>
          </w:p>
        </w:tc>
        <w:tc>
          <w:tcPr>
            <w:tcW w:w="6299" w:type="dxa"/>
            <w:tcBorders>
              <w:top w:val="single" w:sz="4" w:space="0" w:color="auto"/>
              <w:left w:val="nil"/>
              <w:bottom w:val="single" w:sz="4" w:space="0" w:color="auto"/>
              <w:right w:val="single" w:sz="4" w:space="0" w:color="auto"/>
            </w:tcBorders>
            <w:noWrap/>
            <w:vAlign w:val="center"/>
          </w:tcPr>
          <w:p w14:paraId="679DBF5B" w14:textId="105AE72C"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(nawierzchnie drogowe)</w:t>
            </w:r>
          </w:p>
        </w:tc>
        <w:tc>
          <w:tcPr>
            <w:tcW w:w="1417" w:type="dxa"/>
            <w:tcBorders>
              <w:top w:val="single" w:sz="4" w:space="0" w:color="auto"/>
              <w:left w:val="nil"/>
              <w:bottom w:val="single" w:sz="4" w:space="0" w:color="auto"/>
              <w:right w:val="single" w:sz="4" w:space="0" w:color="auto"/>
            </w:tcBorders>
            <w:noWrap/>
            <w:vAlign w:val="center"/>
          </w:tcPr>
          <w:p w14:paraId="29C2F867"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37C041F0"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3861E085"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70973AE8" w14:textId="5017A3FC" w:rsidR="00F71403"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2.1.4</w:t>
            </w:r>
          </w:p>
        </w:tc>
        <w:tc>
          <w:tcPr>
            <w:tcW w:w="6299" w:type="dxa"/>
            <w:tcBorders>
              <w:top w:val="single" w:sz="4" w:space="0" w:color="auto"/>
              <w:left w:val="nil"/>
              <w:bottom w:val="single" w:sz="4" w:space="0" w:color="auto"/>
              <w:right w:val="single" w:sz="4" w:space="0" w:color="auto"/>
            </w:tcBorders>
            <w:noWrap/>
            <w:vAlign w:val="center"/>
          </w:tcPr>
          <w:p w14:paraId="74BBCC5E" w14:textId="0A634EE4"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(elementy ulic, konstrukcje i nawierzchnie chodników)</w:t>
            </w:r>
          </w:p>
        </w:tc>
        <w:tc>
          <w:tcPr>
            <w:tcW w:w="1417" w:type="dxa"/>
            <w:tcBorders>
              <w:top w:val="single" w:sz="4" w:space="0" w:color="auto"/>
              <w:left w:val="nil"/>
              <w:bottom w:val="single" w:sz="4" w:space="0" w:color="auto"/>
              <w:right w:val="single" w:sz="4" w:space="0" w:color="auto"/>
            </w:tcBorders>
            <w:noWrap/>
            <w:vAlign w:val="center"/>
          </w:tcPr>
          <w:p w14:paraId="639C162D"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760BA911"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531F20A6"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199D6878" w14:textId="67F42D6A" w:rsidR="00F71403"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2.1.5</w:t>
            </w:r>
          </w:p>
        </w:tc>
        <w:tc>
          <w:tcPr>
            <w:tcW w:w="6299" w:type="dxa"/>
            <w:tcBorders>
              <w:top w:val="single" w:sz="4" w:space="0" w:color="auto"/>
              <w:left w:val="nil"/>
              <w:bottom w:val="single" w:sz="4" w:space="0" w:color="auto"/>
              <w:right w:val="single" w:sz="4" w:space="0" w:color="auto"/>
            </w:tcBorders>
            <w:noWrap/>
            <w:vAlign w:val="center"/>
          </w:tcPr>
          <w:p w14:paraId="46BD77AB" w14:textId="1ED63462"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Roboty wykończeniowe (umocnienia, zagospodarowanie zielenią)</w:t>
            </w:r>
          </w:p>
        </w:tc>
        <w:tc>
          <w:tcPr>
            <w:tcW w:w="1417" w:type="dxa"/>
            <w:tcBorders>
              <w:top w:val="single" w:sz="4" w:space="0" w:color="auto"/>
              <w:left w:val="nil"/>
              <w:bottom w:val="single" w:sz="4" w:space="0" w:color="auto"/>
              <w:right w:val="single" w:sz="4" w:space="0" w:color="auto"/>
            </w:tcBorders>
            <w:noWrap/>
            <w:vAlign w:val="center"/>
          </w:tcPr>
          <w:p w14:paraId="6DA4BE2D"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6420A321"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5AD93B8F"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547FB1EC" w14:textId="7FCEA901" w:rsidR="00F71403" w:rsidRPr="007009AE" w:rsidRDefault="000A2229"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2.1.6</w:t>
            </w:r>
          </w:p>
        </w:tc>
        <w:tc>
          <w:tcPr>
            <w:tcW w:w="6299" w:type="dxa"/>
            <w:tcBorders>
              <w:top w:val="single" w:sz="4" w:space="0" w:color="auto"/>
              <w:left w:val="nil"/>
              <w:bottom w:val="single" w:sz="4" w:space="0" w:color="auto"/>
              <w:right w:val="single" w:sz="4" w:space="0" w:color="auto"/>
            </w:tcBorders>
            <w:noWrap/>
            <w:vAlign w:val="center"/>
          </w:tcPr>
          <w:p w14:paraId="41D99CA0" w14:textId="1AA445E2"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Oznakowanie drogowe (oznakowanie pionowe i poziome) </w:t>
            </w:r>
          </w:p>
        </w:tc>
        <w:tc>
          <w:tcPr>
            <w:tcW w:w="1417" w:type="dxa"/>
            <w:tcBorders>
              <w:top w:val="single" w:sz="4" w:space="0" w:color="auto"/>
              <w:left w:val="nil"/>
              <w:bottom w:val="single" w:sz="4" w:space="0" w:color="auto"/>
              <w:right w:val="single" w:sz="4" w:space="0" w:color="auto"/>
            </w:tcBorders>
            <w:noWrap/>
            <w:vAlign w:val="center"/>
          </w:tcPr>
          <w:p w14:paraId="545A838F"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2F75F232"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A56940B"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502A771E" w14:textId="59D843D6"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b/>
                <w:bCs/>
                <w:color w:val="auto"/>
                <w:sz w:val="20"/>
                <w:szCs w:val="20"/>
                <w:lang w:eastAsia="pl-PL"/>
              </w:rPr>
              <w:t>3</w:t>
            </w:r>
          </w:p>
        </w:tc>
        <w:tc>
          <w:tcPr>
            <w:tcW w:w="6299"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14:paraId="08288CFF" w14:textId="0561AE7B"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b/>
                <w:bCs/>
                <w:color w:val="auto"/>
                <w:sz w:val="20"/>
                <w:szCs w:val="20"/>
                <w:lang w:eastAsia="pl-PL"/>
              </w:rPr>
              <w:t>Ul. Królowej Bony</w:t>
            </w:r>
          </w:p>
        </w:tc>
        <w:tc>
          <w:tcPr>
            <w:tcW w:w="1417"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14:paraId="16B5D6F9"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14:paraId="5904DB1C"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7BACEAD1"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017C26" w14:textId="5594A292" w:rsidR="00F71403" w:rsidRPr="007009AE" w:rsidRDefault="00F71403" w:rsidP="00F71403">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color w:val="auto"/>
                <w:sz w:val="20"/>
                <w:szCs w:val="20"/>
                <w:lang w:eastAsia="pl-PL"/>
              </w:rPr>
              <w:t>3.1</w:t>
            </w:r>
          </w:p>
        </w:tc>
        <w:tc>
          <w:tcPr>
            <w:tcW w:w="6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049219" w14:textId="36EB34EF" w:rsidR="00F71403" w:rsidRPr="007009AE" w:rsidRDefault="00F71403" w:rsidP="00F71403">
            <w:pPr>
              <w:widowControl/>
              <w:suppressAutoHyphens w:val="0"/>
              <w:spacing w:line="288" w:lineRule="auto"/>
              <w:rPr>
                <w:rFonts w:ascii="Arial" w:eastAsia="Times New Roman" w:hAnsi="Arial" w:cs="Arial"/>
                <w:b/>
                <w:bCs/>
                <w:color w:val="auto"/>
                <w:sz w:val="20"/>
                <w:szCs w:val="20"/>
                <w:lang w:eastAsia="pl-PL"/>
              </w:rPr>
            </w:pPr>
            <w:r w:rsidRPr="007009AE">
              <w:rPr>
                <w:rFonts w:ascii="Arial" w:eastAsia="Times New Roman" w:hAnsi="Arial" w:cs="Arial"/>
                <w:b/>
                <w:color w:val="auto"/>
                <w:sz w:val="20"/>
                <w:szCs w:val="20"/>
                <w:lang w:eastAsia="pl-PL"/>
              </w:rPr>
              <w:t>Infrastruktura drogowa ul. Królowej Bony</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65B02F"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24D285"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E9E8B69"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3CFDA50A" w14:textId="6CBD6A7D"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3.1.1</w:t>
            </w:r>
          </w:p>
        </w:tc>
        <w:tc>
          <w:tcPr>
            <w:tcW w:w="6299" w:type="dxa"/>
            <w:tcBorders>
              <w:top w:val="single" w:sz="4" w:space="0" w:color="auto"/>
              <w:left w:val="nil"/>
              <w:bottom w:val="single" w:sz="4" w:space="0" w:color="auto"/>
              <w:right w:val="single" w:sz="4" w:space="0" w:color="auto"/>
            </w:tcBorders>
            <w:noWrap/>
            <w:vAlign w:val="center"/>
          </w:tcPr>
          <w:p w14:paraId="69B14BBE" w14:textId="1648C1B0" w:rsidR="00F71403" w:rsidRPr="007009AE" w:rsidRDefault="00F71403" w:rsidP="00E12EA9">
            <w:pPr>
              <w:widowControl/>
              <w:suppressAutoHyphens w:val="0"/>
              <w:spacing w:line="288" w:lineRule="auto"/>
              <w:jc w:val="both"/>
              <w:rPr>
                <w:rFonts w:ascii="Arial" w:eastAsia="Times New Roman" w:hAnsi="Arial" w:cs="Arial"/>
                <w:b/>
                <w:color w:val="auto"/>
                <w:sz w:val="20"/>
                <w:szCs w:val="20"/>
                <w:lang w:eastAsia="pl-PL"/>
              </w:rPr>
            </w:pPr>
            <w:r w:rsidRPr="007009AE">
              <w:rPr>
                <w:rFonts w:ascii="Arial" w:eastAsia="Times New Roman" w:hAnsi="Arial" w:cs="Arial"/>
                <w:color w:val="auto"/>
                <w:sz w:val="20"/>
                <w:szCs w:val="20"/>
                <w:lang w:eastAsia="pl-PL"/>
              </w:rPr>
              <w:t xml:space="preserve">Roboty przygotowawcze i rozbiórkowe (rozbiórki nawierzchni </w:t>
            </w:r>
            <w:r w:rsidR="00E12EA9">
              <w:rPr>
                <w:rFonts w:ascii="Arial" w:eastAsia="Times New Roman" w:hAnsi="Arial" w:cs="Arial"/>
                <w:color w:val="auto"/>
                <w:sz w:val="20"/>
                <w:szCs w:val="20"/>
                <w:lang w:eastAsia="pl-PL"/>
              </w:rPr>
              <w:br/>
            </w:r>
            <w:r w:rsidRPr="007009AE">
              <w:rPr>
                <w:rFonts w:ascii="Arial" w:eastAsia="Times New Roman" w:hAnsi="Arial" w:cs="Arial"/>
                <w:color w:val="auto"/>
                <w:sz w:val="20"/>
                <w:szCs w:val="20"/>
                <w:lang w:eastAsia="pl-PL"/>
              </w:rPr>
              <w:t>i elementów dróg, demontaż istniejącego oznakowania drogowego, wykonanie oznakowania tymczasowego)</w:t>
            </w:r>
          </w:p>
        </w:tc>
        <w:tc>
          <w:tcPr>
            <w:tcW w:w="1417" w:type="dxa"/>
            <w:tcBorders>
              <w:top w:val="single" w:sz="4" w:space="0" w:color="auto"/>
              <w:left w:val="nil"/>
              <w:bottom w:val="single" w:sz="4" w:space="0" w:color="auto"/>
              <w:right w:val="single" w:sz="4" w:space="0" w:color="auto"/>
            </w:tcBorders>
            <w:noWrap/>
            <w:vAlign w:val="center"/>
          </w:tcPr>
          <w:p w14:paraId="51B3B36E"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75F76304"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5F85506D"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4C615AB9" w14:textId="795082D0"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3.1.2</w:t>
            </w:r>
          </w:p>
        </w:tc>
        <w:tc>
          <w:tcPr>
            <w:tcW w:w="6299" w:type="dxa"/>
            <w:tcBorders>
              <w:top w:val="single" w:sz="4" w:space="0" w:color="auto"/>
              <w:left w:val="nil"/>
              <w:bottom w:val="single" w:sz="4" w:space="0" w:color="auto"/>
              <w:right w:val="single" w:sz="4" w:space="0" w:color="auto"/>
            </w:tcBorders>
            <w:noWrap/>
            <w:vAlign w:val="center"/>
          </w:tcPr>
          <w:p w14:paraId="4DE25528" w14:textId="559BC9DF"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(roboty ziemne, podbudowy)</w:t>
            </w:r>
          </w:p>
        </w:tc>
        <w:tc>
          <w:tcPr>
            <w:tcW w:w="1417" w:type="dxa"/>
            <w:tcBorders>
              <w:top w:val="single" w:sz="4" w:space="0" w:color="auto"/>
              <w:left w:val="nil"/>
              <w:bottom w:val="single" w:sz="4" w:space="0" w:color="auto"/>
              <w:right w:val="single" w:sz="4" w:space="0" w:color="auto"/>
            </w:tcBorders>
            <w:noWrap/>
            <w:vAlign w:val="center"/>
          </w:tcPr>
          <w:p w14:paraId="7EE9B339"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668D8DC9"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C7CF5C0"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03822AF9" w14:textId="36F30016"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3.1.3</w:t>
            </w:r>
          </w:p>
        </w:tc>
        <w:tc>
          <w:tcPr>
            <w:tcW w:w="6299" w:type="dxa"/>
            <w:tcBorders>
              <w:top w:val="single" w:sz="4" w:space="0" w:color="auto"/>
              <w:left w:val="nil"/>
              <w:bottom w:val="single" w:sz="4" w:space="0" w:color="auto"/>
              <w:right w:val="single" w:sz="4" w:space="0" w:color="auto"/>
            </w:tcBorders>
            <w:noWrap/>
            <w:vAlign w:val="center"/>
          </w:tcPr>
          <w:p w14:paraId="33B74D80" w14:textId="549C52EB"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(nawierzchnie drogowe)</w:t>
            </w:r>
          </w:p>
        </w:tc>
        <w:tc>
          <w:tcPr>
            <w:tcW w:w="1417" w:type="dxa"/>
            <w:tcBorders>
              <w:top w:val="single" w:sz="4" w:space="0" w:color="auto"/>
              <w:left w:val="nil"/>
              <w:bottom w:val="single" w:sz="4" w:space="0" w:color="auto"/>
              <w:right w:val="single" w:sz="4" w:space="0" w:color="auto"/>
            </w:tcBorders>
            <w:noWrap/>
            <w:vAlign w:val="center"/>
          </w:tcPr>
          <w:p w14:paraId="1A250670"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1974AF7C"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56C9AA91"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17574" w14:textId="5FD4DF40"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3.1.4</w:t>
            </w:r>
          </w:p>
        </w:tc>
        <w:tc>
          <w:tcPr>
            <w:tcW w:w="6299" w:type="dxa"/>
            <w:tcBorders>
              <w:top w:val="single" w:sz="4" w:space="0" w:color="auto"/>
              <w:left w:val="nil"/>
              <w:bottom w:val="single" w:sz="4" w:space="0" w:color="auto"/>
              <w:right w:val="single" w:sz="4" w:space="0" w:color="auto"/>
            </w:tcBorders>
            <w:shd w:val="clear" w:color="auto" w:fill="FFFFFF" w:themeFill="background1"/>
            <w:noWrap/>
            <w:vAlign w:val="center"/>
          </w:tcPr>
          <w:p w14:paraId="2323B94F" w14:textId="2EBEA35A"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Roboty drogowe </w:t>
            </w:r>
            <w:r w:rsidRPr="007009AE">
              <w:rPr>
                <w:rFonts w:ascii="Arial" w:eastAsia="Times New Roman" w:hAnsi="Arial" w:cs="Arial"/>
                <w:color w:val="auto"/>
                <w:sz w:val="20"/>
                <w:szCs w:val="20"/>
                <w:lang w:eastAsia="pl-PL"/>
              </w:rPr>
              <w:br/>
              <w:t>(elementy ulic, konstrukcje i nawierzchnie chodników)</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14:paraId="2C88E132"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FFFFFF" w:themeFill="background1"/>
            <w:noWrap/>
            <w:vAlign w:val="center"/>
          </w:tcPr>
          <w:p w14:paraId="1A33F84F"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2139CF58"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4EC81F06" w14:textId="1058B5CC"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3.1.5</w:t>
            </w:r>
          </w:p>
        </w:tc>
        <w:tc>
          <w:tcPr>
            <w:tcW w:w="6299" w:type="dxa"/>
            <w:tcBorders>
              <w:top w:val="single" w:sz="4" w:space="0" w:color="auto"/>
              <w:left w:val="nil"/>
              <w:bottom w:val="single" w:sz="4" w:space="0" w:color="auto"/>
              <w:right w:val="single" w:sz="4" w:space="0" w:color="auto"/>
            </w:tcBorders>
            <w:noWrap/>
            <w:vAlign w:val="center"/>
          </w:tcPr>
          <w:p w14:paraId="6E5B07BD" w14:textId="3CACE565"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Roboty wykończeniowe (umocnienia, zagospodarowanie zielenią)</w:t>
            </w:r>
          </w:p>
        </w:tc>
        <w:tc>
          <w:tcPr>
            <w:tcW w:w="1417" w:type="dxa"/>
            <w:tcBorders>
              <w:top w:val="single" w:sz="4" w:space="0" w:color="auto"/>
              <w:left w:val="nil"/>
              <w:bottom w:val="single" w:sz="4" w:space="0" w:color="auto"/>
              <w:right w:val="single" w:sz="4" w:space="0" w:color="auto"/>
            </w:tcBorders>
            <w:noWrap/>
            <w:vAlign w:val="center"/>
          </w:tcPr>
          <w:p w14:paraId="3544C057"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2993ABFD"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1A350616"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1957C411" w14:textId="4377A4A4"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3.1.6</w:t>
            </w:r>
          </w:p>
        </w:tc>
        <w:tc>
          <w:tcPr>
            <w:tcW w:w="6299" w:type="dxa"/>
            <w:tcBorders>
              <w:top w:val="single" w:sz="4" w:space="0" w:color="auto"/>
              <w:left w:val="nil"/>
              <w:bottom w:val="single" w:sz="4" w:space="0" w:color="auto"/>
              <w:right w:val="single" w:sz="4" w:space="0" w:color="auto"/>
            </w:tcBorders>
            <w:noWrap/>
            <w:vAlign w:val="center"/>
          </w:tcPr>
          <w:p w14:paraId="570979A5" w14:textId="00CAF061"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 xml:space="preserve">Oznakowanie drogowe (oznakowanie pionowe i poziome) </w:t>
            </w:r>
          </w:p>
        </w:tc>
        <w:tc>
          <w:tcPr>
            <w:tcW w:w="1417" w:type="dxa"/>
            <w:tcBorders>
              <w:top w:val="single" w:sz="4" w:space="0" w:color="auto"/>
              <w:left w:val="nil"/>
              <w:bottom w:val="single" w:sz="4" w:space="0" w:color="auto"/>
              <w:right w:val="single" w:sz="4" w:space="0" w:color="auto"/>
            </w:tcBorders>
            <w:noWrap/>
            <w:vAlign w:val="center"/>
          </w:tcPr>
          <w:p w14:paraId="218C94FF"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293CBD40"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3DD5B5A9"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223B79" w14:textId="2D1E2C1B" w:rsidR="00F71403" w:rsidRPr="007009AE" w:rsidRDefault="00F71403" w:rsidP="00F71403">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3.2</w:t>
            </w:r>
          </w:p>
        </w:tc>
        <w:tc>
          <w:tcPr>
            <w:tcW w:w="6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507237" w14:textId="4AA6DCDA"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b/>
                <w:bCs/>
                <w:color w:val="auto"/>
                <w:sz w:val="20"/>
                <w:szCs w:val="20"/>
                <w:lang w:eastAsia="pl-PL"/>
              </w:rPr>
              <w:t xml:space="preserve">Sieci </w:t>
            </w:r>
            <w:proofErr w:type="spellStart"/>
            <w:r w:rsidRPr="007009AE">
              <w:rPr>
                <w:rFonts w:ascii="Arial" w:eastAsia="Times New Roman" w:hAnsi="Arial" w:cs="Arial"/>
                <w:b/>
                <w:bCs/>
                <w:color w:val="auto"/>
                <w:sz w:val="20"/>
                <w:szCs w:val="20"/>
                <w:lang w:eastAsia="pl-PL"/>
              </w:rPr>
              <w:t>wod</w:t>
            </w:r>
            <w:proofErr w:type="spellEnd"/>
            <w:r w:rsidRPr="007009AE">
              <w:rPr>
                <w:rFonts w:ascii="Arial" w:eastAsia="Times New Roman" w:hAnsi="Arial" w:cs="Arial"/>
                <w:b/>
                <w:bCs/>
                <w:color w:val="auto"/>
                <w:sz w:val="20"/>
                <w:szCs w:val="20"/>
                <w:lang w:eastAsia="pl-PL"/>
              </w:rPr>
              <w:t xml:space="preserve"> - </w:t>
            </w:r>
            <w:proofErr w:type="spellStart"/>
            <w:r w:rsidRPr="007009AE">
              <w:rPr>
                <w:rFonts w:ascii="Arial" w:eastAsia="Times New Roman" w:hAnsi="Arial" w:cs="Arial"/>
                <w:b/>
                <w:bCs/>
                <w:color w:val="auto"/>
                <w:sz w:val="20"/>
                <w:szCs w:val="20"/>
                <w:lang w:eastAsia="pl-PL"/>
              </w:rPr>
              <w:t>kan</w:t>
            </w:r>
            <w:proofErr w:type="spellEnd"/>
            <w:r w:rsidRPr="007009AE">
              <w:rPr>
                <w:rFonts w:ascii="Arial" w:eastAsia="Times New Roman" w:hAnsi="Arial" w:cs="Arial"/>
                <w:b/>
                <w:bCs/>
                <w:color w:val="auto"/>
                <w:sz w:val="20"/>
                <w:szCs w:val="20"/>
                <w:lang w:eastAsia="pl-PL"/>
              </w:rPr>
              <w:t xml:space="preserve"> oraz odwodnienie terenu</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3A78FB"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3FF638"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008BB9D6"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0B3C5A27" w14:textId="79D80A72"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3.2.1</w:t>
            </w:r>
          </w:p>
        </w:tc>
        <w:tc>
          <w:tcPr>
            <w:tcW w:w="6299" w:type="dxa"/>
            <w:tcBorders>
              <w:top w:val="single" w:sz="4" w:space="0" w:color="auto"/>
              <w:left w:val="nil"/>
              <w:bottom w:val="single" w:sz="4" w:space="0" w:color="auto"/>
              <w:right w:val="single" w:sz="4" w:space="0" w:color="auto"/>
            </w:tcBorders>
            <w:noWrap/>
            <w:vAlign w:val="center"/>
          </w:tcPr>
          <w:p w14:paraId="255B387A" w14:textId="0B64F8F3" w:rsidR="00F71403" w:rsidRPr="007009AE" w:rsidRDefault="00F71403" w:rsidP="00F71403">
            <w:pPr>
              <w:widowControl/>
              <w:suppressAutoHyphens w:val="0"/>
              <w:spacing w:line="288" w:lineRule="auto"/>
              <w:rPr>
                <w:rFonts w:ascii="Arial" w:eastAsia="Times New Roman" w:hAnsi="Arial" w:cs="Arial"/>
                <w:b/>
                <w:bCs/>
                <w:color w:val="auto"/>
                <w:sz w:val="20"/>
                <w:szCs w:val="20"/>
                <w:lang w:eastAsia="pl-PL"/>
              </w:rPr>
            </w:pPr>
            <w:r w:rsidRPr="007009AE">
              <w:rPr>
                <w:rFonts w:ascii="Arial" w:eastAsia="Times New Roman" w:hAnsi="Arial" w:cs="Arial"/>
                <w:bCs/>
                <w:color w:val="auto"/>
                <w:sz w:val="20"/>
                <w:szCs w:val="20"/>
                <w:lang w:eastAsia="pl-PL"/>
              </w:rPr>
              <w:t>Budowa sieci kanalizacji deszczowej (studnie, kanały)</w:t>
            </w:r>
          </w:p>
        </w:tc>
        <w:tc>
          <w:tcPr>
            <w:tcW w:w="1417" w:type="dxa"/>
            <w:tcBorders>
              <w:top w:val="single" w:sz="4" w:space="0" w:color="auto"/>
              <w:left w:val="nil"/>
              <w:bottom w:val="single" w:sz="4" w:space="0" w:color="auto"/>
              <w:right w:val="single" w:sz="4" w:space="0" w:color="auto"/>
            </w:tcBorders>
            <w:noWrap/>
            <w:vAlign w:val="center"/>
          </w:tcPr>
          <w:p w14:paraId="37925D8A"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051B39F9"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382EBD60"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0FFD2B9F" w14:textId="0D852AE3"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3.2.2</w:t>
            </w:r>
          </w:p>
        </w:tc>
        <w:tc>
          <w:tcPr>
            <w:tcW w:w="6299" w:type="dxa"/>
            <w:tcBorders>
              <w:top w:val="single" w:sz="4" w:space="0" w:color="auto"/>
              <w:left w:val="nil"/>
              <w:bottom w:val="single" w:sz="4" w:space="0" w:color="auto"/>
              <w:right w:val="single" w:sz="4" w:space="0" w:color="auto"/>
            </w:tcBorders>
            <w:noWrap/>
            <w:vAlign w:val="center"/>
          </w:tcPr>
          <w:p w14:paraId="7E7F3020" w14:textId="7423D1DB" w:rsidR="00F71403" w:rsidRPr="007009AE" w:rsidRDefault="00F71403" w:rsidP="00E12EA9">
            <w:pPr>
              <w:widowControl/>
              <w:suppressAutoHyphens w:val="0"/>
              <w:spacing w:line="288" w:lineRule="auto"/>
              <w:jc w:val="both"/>
              <w:rPr>
                <w:rFonts w:ascii="Arial" w:eastAsia="Times New Roman" w:hAnsi="Arial" w:cs="Arial"/>
                <w:bCs/>
                <w:color w:val="auto"/>
                <w:sz w:val="20"/>
                <w:szCs w:val="20"/>
                <w:lang w:eastAsia="pl-PL"/>
              </w:rPr>
            </w:pPr>
            <w:r w:rsidRPr="007009AE">
              <w:rPr>
                <w:rFonts w:ascii="Arial" w:eastAsia="Times New Roman" w:hAnsi="Arial" w:cs="Arial"/>
                <w:color w:val="auto"/>
                <w:sz w:val="20"/>
                <w:szCs w:val="20"/>
                <w:lang w:eastAsia="pl-PL"/>
              </w:rPr>
              <w:t>Budowa urządzeń kanalizacji deszczowej (</w:t>
            </w:r>
            <w:proofErr w:type="spellStart"/>
            <w:r w:rsidRPr="007009AE">
              <w:rPr>
                <w:rFonts w:ascii="Arial" w:eastAsia="Times New Roman" w:hAnsi="Arial" w:cs="Arial"/>
                <w:color w:val="auto"/>
                <w:sz w:val="20"/>
                <w:szCs w:val="20"/>
                <w:lang w:eastAsia="pl-PL"/>
              </w:rPr>
              <w:t>przykanaliki</w:t>
            </w:r>
            <w:proofErr w:type="spellEnd"/>
            <w:r w:rsidRPr="007009AE">
              <w:rPr>
                <w:rFonts w:ascii="Arial" w:eastAsia="Times New Roman" w:hAnsi="Arial" w:cs="Arial"/>
                <w:color w:val="auto"/>
                <w:sz w:val="20"/>
                <w:szCs w:val="20"/>
                <w:lang w:eastAsia="pl-PL"/>
              </w:rPr>
              <w:t>, wpusty montaż kratek deszczowych)</w:t>
            </w:r>
          </w:p>
        </w:tc>
        <w:tc>
          <w:tcPr>
            <w:tcW w:w="1417" w:type="dxa"/>
            <w:tcBorders>
              <w:top w:val="single" w:sz="4" w:space="0" w:color="auto"/>
              <w:left w:val="nil"/>
              <w:bottom w:val="single" w:sz="4" w:space="0" w:color="auto"/>
              <w:right w:val="single" w:sz="4" w:space="0" w:color="auto"/>
            </w:tcBorders>
            <w:noWrap/>
            <w:vAlign w:val="center"/>
          </w:tcPr>
          <w:p w14:paraId="706632C2"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1BB6357D"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5B7F73A5"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002E5DA1" w14:textId="592ED7CB"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lastRenderedPageBreak/>
              <w:t>3.2.</w:t>
            </w:r>
            <w:r w:rsidR="00312E70" w:rsidRPr="007009AE">
              <w:rPr>
                <w:rFonts w:ascii="Arial" w:eastAsia="Times New Roman" w:hAnsi="Arial" w:cs="Arial"/>
                <w:color w:val="auto"/>
                <w:sz w:val="20"/>
                <w:szCs w:val="20"/>
                <w:lang w:eastAsia="pl-PL"/>
              </w:rPr>
              <w:t>3</w:t>
            </w:r>
          </w:p>
        </w:tc>
        <w:tc>
          <w:tcPr>
            <w:tcW w:w="6299" w:type="dxa"/>
            <w:tcBorders>
              <w:top w:val="single" w:sz="4" w:space="0" w:color="auto"/>
              <w:left w:val="nil"/>
              <w:bottom w:val="single" w:sz="4" w:space="0" w:color="auto"/>
              <w:right w:val="single" w:sz="4" w:space="0" w:color="auto"/>
            </w:tcBorders>
            <w:noWrap/>
            <w:vAlign w:val="center"/>
          </w:tcPr>
          <w:p w14:paraId="0DCA9CF8" w14:textId="4FD448B2"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sieci kanalizacji sanitarnej (studnie, kanały, montaż włazów)</w:t>
            </w:r>
          </w:p>
        </w:tc>
        <w:tc>
          <w:tcPr>
            <w:tcW w:w="1417" w:type="dxa"/>
            <w:tcBorders>
              <w:top w:val="single" w:sz="4" w:space="0" w:color="auto"/>
              <w:left w:val="nil"/>
              <w:bottom w:val="single" w:sz="4" w:space="0" w:color="auto"/>
              <w:right w:val="single" w:sz="4" w:space="0" w:color="auto"/>
            </w:tcBorders>
            <w:noWrap/>
            <w:vAlign w:val="center"/>
          </w:tcPr>
          <w:p w14:paraId="30F48168"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2F15342D"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7E7127D2"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DF9754" w14:textId="391C7719" w:rsidR="00F71403" w:rsidRPr="007009AE" w:rsidRDefault="00F71403" w:rsidP="00F71403">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3.3</w:t>
            </w:r>
          </w:p>
        </w:tc>
        <w:tc>
          <w:tcPr>
            <w:tcW w:w="6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BD2C1D" w14:textId="5611A01E" w:rsidR="00F71403" w:rsidRPr="007009AE" w:rsidRDefault="00F71403" w:rsidP="00F71403">
            <w:pPr>
              <w:widowControl/>
              <w:suppressAutoHyphens w:val="0"/>
              <w:spacing w:line="288" w:lineRule="auto"/>
              <w:rPr>
                <w:rFonts w:ascii="Arial" w:eastAsia="Times New Roman" w:hAnsi="Arial" w:cs="Arial"/>
                <w:strike/>
                <w:color w:val="auto"/>
                <w:sz w:val="20"/>
                <w:szCs w:val="20"/>
                <w:highlight w:val="yellow"/>
                <w:lang w:eastAsia="pl-PL"/>
              </w:rPr>
            </w:pPr>
            <w:r w:rsidRPr="007009AE">
              <w:rPr>
                <w:rFonts w:ascii="Arial" w:eastAsia="Times New Roman" w:hAnsi="Arial" w:cs="Arial"/>
                <w:b/>
                <w:bCs/>
                <w:color w:val="auto"/>
                <w:sz w:val="20"/>
                <w:szCs w:val="20"/>
                <w:lang w:eastAsia="pl-PL"/>
              </w:rPr>
              <w:t>Sieci oświetlenia terenu / Usunięcie kolizji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5209A9"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4969EB"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025E969F"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4D3C7841" w14:textId="075E400E"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3.3.1</w:t>
            </w:r>
          </w:p>
        </w:tc>
        <w:tc>
          <w:tcPr>
            <w:tcW w:w="6299" w:type="dxa"/>
            <w:tcBorders>
              <w:top w:val="single" w:sz="4" w:space="0" w:color="auto"/>
              <w:left w:val="nil"/>
              <w:bottom w:val="single" w:sz="4" w:space="0" w:color="auto"/>
              <w:right w:val="single" w:sz="4" w:space="0" w:color="auto"/>
            </w:tcBorders>
            <w:noWrap/>
            <w:vAlign w:val="center"/>
          </w:tcPr>
          <w:p w14:paraId="23DE28B6" w14:textId="01C50158" w:rsidR="00F71403" w:rsidRPr="007009AE" w:rsidRDefault="00F71403" w:rsidP="00E12EA9">
            <w:pPr>
              <w:widowControl/>
              <w:suppressAutoHyphens w:val="0"/>
              <w:spacing w:line="288" w:lineRule="auto"/>
              <w:jc w:val="both"/>
              <w:rPr>
                <w:rFonts w:ascii="Arial" w:eastAsia="Times New Roman" w:hAnsi="Arial" w:cs="Arial"/>
                <w:b/>
                <w:bCs/>
                <w:color w:val="auto"/>
                <w:sz w:val="20"/>
                <w:szCs w:val="20"/>
                <w:lang w:eastAsia="pl-PL"/>
              </w:rPr>
            </w:pPr>
            <w:r w:rsidRPr="007009AE">
              <w:rPr>
                <w:rFonts w:ascii="Arial" w:eastAsia="Times New Roman" w:hAnsi="Arial" w:cs="Arial"/>
                <w:color w:val="auto"/>
                <w:sz w:val="20"/>
                <w:szCs w:val="20"/>
                <w:lang w:eastAsia="pl-PL"/>
              </w:rPr>
              <w:t>Budowa oświetlenia ulicznego (demontaże, roboty kablowe) UM Tczew</w:t>
            </w:r>
          </w:p>
        </w:tc>
        <w:tc>
          <w:tcPr>
            <w:tcW w:w="1417" w:type="dxa"/>
            <w:tcBorders>
              <w:top w:val="single" w:sz="4" w:space="0" w:color="auto"/>
              <w:left w:val="nil"/>
              <w:bottom w:val="single" w:sz="4" w:space="0" w:color="auto"/>
              <w:right w:val="single" w:sz="4" w:space="0" w:color="auto"/>
            </w:tcBorders>
            <w:noWrap/>
            <w:vAlign w:val="center"/>
          </w:tcPr>
          <w:p w14:paraId="1CCC9274"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6F1B38CA"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4058939B"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5C7A0C81" w14:textId="3D9DDDEB"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3.3.2</w:t>
            </w:r>
          </w:p>
        </w:tc>
        <w:tc>
          <w:tcPr>
            <w:tcW w:w="6299" w:type="dxa"/>
            <w:tcBorders>
              <w:top w:val="single" w:sz="4" w:space="0" w:color="auto"/>
              <w:left w:val="nil"/>
              <w:bottom w:val="single" w:sz="4" w:space="0" w:color="auto"/>
              <w:right w:val="single" w:sz="4" w:space="0" w:color="auto"/>
            </w:tcBorders>
            <w:noWrap/>
            <w:vAlign w:val="center"/>
          </w:tcPr>
          <w:p w14:paraId="513E9D5C" w14:textId="21237288"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Budowa oświetlenia ulicznego (roboty montażowe) UM Tczew</w:t>
            </w:r>
          </w:p>
        </w:tc>
        <w:tc>
          <w:tcPr>
            <w:tcW w:w="1417" w:type="dxa"/>
            <w:tcBorders>
              <w:top w:val="single" w:sz="4" w:space="0" w:color="auto"/>
              <w:left w:val="nil"/>
              <w:bottom w:val="single" w:sz="4" w:space="0" w:color="auto"/>
              <w:right w:val="single" w:sz="4" w:space="0" w:color="auto"/>
            </w:tcBorders>
            <w:noWrap/>
            <w:vAlign w:val="center"/>
          </w:tcPr>
          <w:p w14:paraId="6A27ACDC"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0F1F56FB"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102FE53D"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88D0F1" w14:textId="6F464E9D" w:rsidR="00F71403" w:rsidRPr="007009AE" w:rsidRDefault="00F71403" w:rsidP="00F71403">
            <w:pPr>
              <w:widowControl/>
              <w:suppressAutoHyphens w:val="0"/>
              <w:spacing w:line="288" w:lineRule="auto"/>
              <w:jc w:val="center"/>
              <w:rPr>
                <w:rFonts w:ascii="Arial" w:eastAsia="Times New Roman" w:hAnsi="Arial" w:cs="Arial"/>
                <w:b/>
                <w:bCs/>
                <w:color w:val="auto"/>
                <w:sz w:val="20"/>
                <w:szCs w:val="20"/>
                <w:lang w:eastAsia="pl-PL"/>
              </w:rPr>
            </w:pPr>
            <w:r w:rsidRPr="007009AE">
              <w:rPr>
                <w:rFonts w:ascii="Arial" w:eastAsia="Times New Roman" w:hAnsi="Arial" w:cs="Arial"/>
                <w:b/>
                <w:bCs/>
                <w:color w:val="auto"/>
                <w:sz w:val="20"/>
                <w:szCs w:val="20"/>
                <w:lang w:eastAsia="pl-PL"/>
              </w:rPr>
              <w:t>3.4</w:t>
            </w:r>
          </w:p>
        </w:tc>
        <w:tc>
          <w:tcPr>
            <w:tcW w:w="6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4C4A8B2" w14:textId="187A10A8" w:rsidR="00F71403" w:rsidRPr="007009AE" w:rsidRDefault="00F71403" w:rsidP="00F71403">
            <w:pPr>
              <w:widowControl/>
              <w:suppressAutoHyphens w:val="0"/>
              <w:spacing w:line="288" w:lineRule="auto"/>
              <w:rPr>
                <w:rFonts w:ascii="Arial" w:eastAsia="Times New Roman" w:hAnsi="Arial" w:cs="Arial"/>
                <w:color w:val="auto"/>
                <w:sz w:val="20"/>
                <w:szCs w:val="20"/>
                <w:lang w:eastAsia="pl-PL"/>
              </w:rPr>
            </w:pPr>
            <w:r w:rsidRPr="007009AE">
              <w:rPr>
                <w:rFonts w:ascii="Arial" w:eastAsia="Times New Roman" w:hAnsi="Arial" w:cs="Arial"/>
                <w:b/>
                <w:color w:val="auto"/>
                <w:sz w:val="20"/>
                <w:szCs w:val="20"/>
                <w:lang w:eastAsia="pl-PL"/>
              </w:rPr>
              <w:t>Sieć teletechniczna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88789F"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88624C"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r w:rsidR="007009AE" w:rsidRPr="007009AE" w14:paraId="37F4CB23" w14:textId="77777777" w:rsidTr="00E12EA9">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14:paraId="29359EE6" w14:textId="5814E29A" w:rsidR="00F71403" w:rsidRPr="007009AE" w:rsidRDefault="00F71403" w:rsidP="00F71403">
            <w:pPr>
              <w:widowControl/>
              <w:suppressAutoHyphens w:val="0"/>
              <w:spacing w:line="288" w:lineRule="auto"/>
              <w:jc w:val="center"/>
              <w:rPr>
                <w:rFonts w:ascii="Arial" w:eastAsia="Times New Roman" w:hAnsi="Arial" w:cs="Arial"/>
                <w:color w:val="auto"/>
                <w:sz w:val="20"/>
                <w:szCs w:val="20"/>
                <w:lang w:eastAsia="pl-PL"/>
              </w:rPr>
            </w:pPr>
            <w:r w:rsidRPr="007009AE">
              <w:rPr>
                <w:rFonts w:ascii="Arial" w:eastAsia="Times New Roman" w:hAnsi="Arial" w:cs="Arial"/>
                <w:color w:val="auto"/>
                <w:sz w:val="20"/>
                <w:szCs w:val="20"/>
                <w:lang w:eastAsia="pl-PL"/>
              </w:rPr>
              <w:t>3.4.1</w:t>
            </w:r>
          </w:p>
        </w:tc>
        <w:tc>
          <w:tcPr>
            <w:tcW w:w="6299" w:type="dxa"/>
            <w:tcBorders>
              <w:top w:val="single" w:sz="4" w:space="0" w:color="auto"/>
              <w:left w:val="nil"/>
              <w:bottom w:val="single" w:sz="4" w:space="0" w:color="auto"/>
              <w:right w:val="single" w:sz="4" w:space="0" w:color="auto"/>
            </w:tcBorders>
            <w:noWrap/>
            <w:vAlign w:val="center"/>
          </w:tcPr>
          <w:p w14:paraId="091DA0B2" w14:textId="4521C259" w:rsidR="00F71403" w:rsidRPr="007009AE" w:rsidRDefault="00F71403" w:rsidP="00F71403">
            <w:pPr>
              <w:widowControl/>
              <w:suppressAutoHyphens w:val="0"/>
              <w:spacing w:line="288" w:lineRule="auto"/>
              <w:rPr>
                <w:rFonts w:ascii="Arial" w:eastAsia="Times New Roman" w:hAnsi="Arial" w:cs="Arial"/>
                <w:b/>
                <w:color w:val="auto"/>
                <w:sz w:val="20"/>
                <w:szCs w:val="20"/>
                <w:lang w:eastAsia="pl-PL"/>
              </w:rPr>
            </w:pPr>
            <w:r w:rsidRPr="007009AE">
              <w:rPr>
                <w:rFonts w:ascii="Arial" w:eastAsia="Times New Roman" w:hAnsi="Arial" w:cs="Arial"/>
                <w:color w:val="auto"/>
                <w:sz w:val="20"/>
                <w:szCs w:val="20"/>
                <w:lang w:eastAsia="pl-PL"/>
              </w:rPr>
              <w:t>Kanał technologiczny</w:t>
            </w:r>
          </w:p>
        </w:tc>
        <w:tc>
          <w:tcPr>
            <w:tcW w:w="1417" w:type="dxa"/>
            <w:tcBorders>
              <w:top w:val="single" w:sz="4" w:space="0" w:color="auto"/>
              <w:left w:val="nil"/>
              <w:bottom w:val="single" w:sz="4" w:space="0" w:color="auto"/>
              <w:right w:val="single" w:sz="4" w:space="0" w:color="auto"/>
            </w:tcBorders>
            <w:noWrap/>
            <w:vAlign w:val="center"/>
          </w:tcPr>
          <w:p w14:paraId="50AA768C"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c>
          <w:tcPr>
            <w:tcW w:w="1214" w:type="dxa"/>
            <w:tcBorders>
              <w:top w:val="single" w:sz="4" w:space="0" w:color="auto"/>
              <w:left w:val="nil"/>
              <w:bottom w:val="single" w:sz="4" w:space="0" w:color="auto"/>
              <w:right w:val="single" w:sz="4" w:space="0" w:color="auto"/>
            </w:tcBorders>
            <w:noWrap/>
            <w:vAlign w:val="center"/>
          </w:tcPr>
          <w:p w14:paraId="3692C74E" w14:textId="77777777" w:rsidR="00F71403" w:rsidRPr="007009AE" w:rsidRDefault="00F71403" w:rsidP="00F71403">
            <w:pPr>
              <w:widowControl/>
              <w:suppressAutoHyphens w:val="0"/>
              <w:spacing w:line="288" w:lineRule="auto"/>
              <w:jc w:val="right"/>
              <w:rPr>
                <w:rFonts w:ascii="Arial" w:eastAsia="Times New Roman" w:hAnsi="Arial" w:cs="Arial"/>
                <w:color w:val="auto"/>
                <w:sz w:val="20"/>
                <w:szCs w:val="20"/>
                <w:lang w:eastAsia="pl-PL"/>
              </w:rPr>
            </w:pPr>
          </w:p>
        </w:tc>
      </w:tr>
    </w:tbl>
    <w:p w14:paraId="073FEA3E" w14:textId="77777777" w:rsidR="00E01998" w:rsidRPr="007009AE" w:rsidRDefault="00E01998" w:rsidP="00886948">
      <w:pPr>
        <w:keepNext/>
        <w:spacing w:line="288" w:lineRule="auto"/>
        <w:jc w:val="both"/>
        <w:outlineLvl w:val="0"/>
        <w:rPr>
          <w:rFonts w:ascii="Arial" w:hAnsi="Arial"/>
          <w:b/>
          <w:color w:val="auto"/>
          <w:sz w:val="22"/>
          <w:lang w:eastAsia="pl-PL"/>
        </w:rPr>
      </w:pPr>
    </w:p>
    <w:p w14:paraId="19C1FE9A" w14:textId="57575273" w:rsidR="00E01998" w:rsidRPr="007009AE" w:rsidRDefault="00886948" w:rsidP="006743D7">
      <w:pPr>
        <w:pStyle w:val="Akapitzlist"/>
        <w:keepNext/>
        <w:numPr>
          <w:ilvl w:val="0"/>
          <w:numId w:val="98"/>
        </w:numPr>
        <w:spacing w:line="288" w:lineRule="auto"/>
        <w:jc w:val="both"/>
        <w:outlineLvl w:val="0"/>
        <w:rPr>
          <w:rFonts w:ascii="Arial" w:hAnsi="Arial"/>
          <w:b/>
          <w:color w:val="auto"/>
          <w:sz w:val="22"/>
          <w:lang w:eastAsia="pl-PL"/>
        </w:rPr>
      </w:pPr>
      <w:r w:rsidRPr="007009AE">
        <w:rPr>
          <w:rFonts w:ascii="Arial" w:hAnsi="Arial"/>
          <w:b/>
          <w:color w:val="auto"/>
          <w:sz w:val="22"/>
          <w:lang w:eastAsia="pl-PL"/>
        </w:rPr>
        <w:t>WARUNKI I WYMAGANIA ODNOŚNIE POZYSKIWANIA MATERIAŁÓW ROZBIÓRKOWYCH</w:t>
      </w:r>
    </w:p>
    <w:p w14:paraId="07B590D8" w14:textId="77777777" w:rsidR="00886948" w:rsidRPr="007009AE" w:rsidRDefault="00886948" w:rsidP="00886948">
      <w:pPr>
        <w:widowControl/>
        <w:suppressAutoHyphens w:val="0"/>
        <w:spacing w:line="288" w:lineRule="auto"/>
        <w:jc w:val="center"/>
        <w:rPr>
          <w:rFonts w:ascii="Arial" w:eastAsia="Times New Roman" w:hAnsi="Arial" w:cs="Arial"/>
          <w:b/>
          <w:bCs/>
          <w:color w:val="auto"/>
          <w:sz w:val="10"/>
          <w:szCs w:val="10"/>
          <w:lang w:eastAsia="pl-PL"/>
        </w:rPr>
      </w:pPr>
    </w:p>
    <w:p w14:paraId="5B82708E" w14:textId="77777777" w:rsidR="00886948" w:rsidRPr="007009AE" w:rsidRDefault="00886948" w:rsidP="00886948">
      <w:pPr>
        <w:widowControl/>
        <w:suppressAutoHyphens w:val="0"/>
        <w:spacing w:line="288" w:lineRule="auto"/>
        <w:rPr>
          <w:rFonts w:ascii="Arial" w:eastAsia="Times New Roman" w:hAnsi="Arial" w:cs="Arial"/>
          <w:bCs/>
          <w:color w:val="auto"/>
          <w:sz w:val="22"/>
          <w:szCs w:val="22"/>
          <w:u w:val="single"/>
          <w:lang w:eastAsia="pl-PL"/>
        </w:rPr>
      </w:pPr>
      <w:r w:rsidRPr="007009AE">
        <w:rPr>
          <w:rFonts w:ascii="Arial" w:eastAsia="Times New Roman" w:hAnsi="Arial" w:cs="Arial"/>
          <w:bCs/>
          <w:color w:val="auto"/>
          <w:sz w:val="22"/>
          <w:szCs w:val="22"/>
          <w:u w:val="single"/>
          <w:lang w:eastAsia="pl-PL"/>
        </w:rPr>
        <w:t>POZYSKIWANIE MATERIAŁÓW BETONOWYCH</w:t>
      </w:r>
    </w:p>
    <w:p w14:paraId="3624D95E" w14:textId="77777777" w:rsidR="00886948" w:rsidRPr="007009AE" w:rsidRDefault="00886948" w:rsidP="00553E60">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 xml:space="preserve">Rozebranie obrzeży i krawężników betonowych oraz nawierzchni betonowych </w:t>
      </w:r>
      <w:r w:rsidRPr="007009AE">
        <w:rPr>
          <w:rFonts w:ascii="Arial" w:eastAsia="Times New Roman" w:hAnsi="Arial" w:cs="Arial"/>
          <w:bCs/>
          <w:color w:val="auto"/>
          <w:sz w:val="22"/>
          <w:szCs w:val="22"/>
          <w:lang w:eastAsia="pl-PL"/>
        </w:rPr>
        <w:br/>
        <w:t xml:space="preserve">z prefabrykowanej kostki </w:t>
      </w:r>
      <w:proofErr w:type="spellStart"/>
      <w:r w:rsidRPr="007009AE">
        <w:rPr>
          <w:rFonts w:ascii="Arial" w:eastAsia="Times New Roman" w:hAnsi="Arial" w:cs="Arial"/>
          <w:bCs/>
          <w:color w:val="auto"/>
          <w:sz w:val="22"/>
          <w:szCs w:val="22"/>
          <w:lang w:eastAsia="pl-PL"/>
        </w:rPr>
        <w:t>wibroprasowanej</w:t>
      </w:r>
      <w:proofErr w:type="spellEnd"/>
      <w:r w:rsidRPr="007009AE">
        <w:rPr>
          <w:rFonts w:ascii="Arial" w:eastAsia="Times New Roman" w:hAnsi="Arial" w:cs="Arial"/>
          <w:bCs/>
          <w:color w:val="auto"/>
          <w:sz w:val="22"/>
          <w:szCs w:val="22"/>
          <w:lang w:eastAsia="pl-PL"/>
        </w:rPr>
        <w:t>, płytek chodnikowych, trylinki itp.</w:t>
      </w:r>
    </w:p>
    <w:p w14:paraId="3EB3C690" w14:textId="77777777" w:rsidR="00886948" w:rsidRPr="007009AE" w:rsidRDefault="00886948" w:rsidP="00553E60">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Wyszczególnienie robót:</w:t>
      </w:r>
    </w:p>
    <w:p w14:paraId="11D54CDF" w14:textId="77777777" w:rsidR="00886948" w:rsidRPr="007009AE" w:rsidRDefault="00886948" w:rsidP="00AF0632">
      <w:pPr>
        <w:widowControl/>
        <w:numPr>
          <w:ilvl w:val="1"/>
          <w:numId w:val="44"/>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 xml:space="preserve">ręczny demontaż materiałów betonowych, </w:t>
      </w:r>
    </w:p>
    <w:p w14:paraId="3EF2B039" w14:textId="77777777" w:rsidR="00886948" w:rsidRPr="007009AE" w:rsidRDefault="00886948" w:rsidP="00AF0632">
      <w:pPr>
        <w:widowControl/>
        <w:numPr>
          <w:ilvl w:val="1"/>
          <w:numId w:val="44"/>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przesortowanie prefabrykatów z podziałem na nadające i nienadające się do ponownego wbudowania,</w:t>
      </w:r>
    </w:p>
    <w:p w14:paraId="7F5F50CC" w14:textId="77777777" w:rsidR="00886948" w:rsidRPr="007009AE" w:rsidRDefault="00886948" w:rsidP="00AF0632">
      <w:pPr>
        <w:widowControl/>
        <w:numPr>
          <w:ilvl w:val="1"/>
          <w:numId w:val="44"/>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oczyszczenie powierzchni oraz krawędzi prefabrykatów,</w:t>
      </w:r>
    </w:p>
    <w:p w14:paraId="06AB9700" w14:textId="77777777" w:rsidR="00886948" w:rsidRPr="007009AE" w:rsidRDefault="00886948" w:rsidP="00AF0632">
      <w:pPr>
        <w:widowControl/>
        <w:numPr>
          <w:ilvl w:val="1"/>
          <w:numId w:val="44"/>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 xml:space="preserve">ułożenie gruzu betonowego w pryzmy i zagospodarowanie zgodnie </w:t>
      </w:r>
      <w:r w:rsidR="000A1A38" w:rsidRPr="007009AE">
        <w:rPr>
          <w:rFonts w:ascii="Arial" w:eastAsia="Times New Roman" w:hAnsi="Arial" w:cs="Arial"/>
          <w:bCs/>
          <w:color w:val="auto"/>
          <w:sz w:val="22"/>
          <w:szCs w:val="22"/>
          <w:lang w:eastAsia="pl-PL"/>
        </w:rPr>
        <w:br/>
      </w:r>
      <w:r w:rsidRPr="007009AE">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14:paraId="7FCC9C42" w14:textId="77777777" w:rsidR="00886948" w:rsidRPr="007009AE" w:rsidRDefault="00886948" w:rsidP="00AF0632">
      <w:pPr>
        <w:widowControl/>
        <w:numPr>
          <w:ilvl w:val="1"/>
          <w:numId w:val="44"/>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14:paraId="2DD706DB" w14:textId="77777777" w:rsidR="00261632" w:rsidRDefault="00886948" w:rsidP="00261632">
      <w:pPr>
        <w:widowControl/>
        <w:numPr>
          <w:ilvl w:val="1"/>
          <w:numId w:val="44"/>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7009AE">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14:paraId="244298B2" w14:textId="088D3FD8" w:rsidR="00886948" w:rsidRPr="00261632" w:rsidRDefault="00886948" w:rsidP="00261632">
      <w:pPr>
        <w:widowControl/>
        <w:numPr>
          <w:ilvl w:val="1"/>
          <w:numId w:val="44"/>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261632">
        <w:rPr>
          <w:rFonts w:ascii="Arial" w:eastAsia="Times New Roman" w:hAnsi="Arial" w:cs="Arial"/>
          <w:bCs/>
          <w:color w:val="auto"/>
          <w:sz w:val="22"/>
          <w:szCs w:val="22"/>
          <w:lang w:eastAsia="pl-PL"/>
        </w:rPr>
        <w:t>ułożenie materiałów na placu składowym na paleta</w:t>
      </w:r>
      <w:r w:rsidR="00553E60" w:rsidRPr="00261632">
        <w:rPr>
          <w:rFonts w:ascii="Arial" w:eastAsia="Times New Roman" w:hAnsi="Arial" w:cs="Arial"/>
          <w:bCs/>
          <w:color w:val="auto"/>
          <w:sz w:val="22"/>
          <w:szCs w:val="22"/>
          <w:lang w:eastAsia="pl-PL"/>
        </w:rPr>
        <w:t xml:space="preserve">ch bądź ich ręczne przełożenie </w:t>
      </w:r>
      <w:r w:rsidR="00261632" w:rsidRPr="00261632">
        <w:rPr>
          <w:rFonts w:ascii="Arial" w:eastAsia="Times New Roman" w:hAnsi="Arial" w:cs="Arial"/>
          <w:bCs/>
          <w:color w:val="auto"/>
          <w:sz w:val="22"/>
          <w:szCs w:val="22"/>
          <w:lang w:eastAsia="pl-PL"/>
        </w:rPr>
        <w:br/>
      </w:r>
      <w:r w:rsidRPr="00261632">
        <w:rPr>
          <w:rFonts w:ascii="Arial" w:eastAsia="Times New Roman" w:hAnsi="Arial" w:cs="Arial"/>
          <w:bCs/>
          <w:color w:val="auto"/>
          <w:sz w:val="22"/>
          <w:szCs w:val="22"/>
          <w:lang w:eastAsia="pl-PL"/>
        </w:rPr>
        <w:t>w foremne stosy.</w:t>
      </w:r>
    </w:p>
    <w:p w14:paraId="29E8B909" w14:textId="77777777" w:rsidR="00886948" w:rsidRPr="007009AE" w:rsidRDefault="00886948" w:rsidP="00AF0632">
      <w:pPr>
        <w:widowControl/>
        <w:suppressAutoHyphens w:val="0"/>
        <w:spacing w:line="288" w:lineRule="auto"/>
        <w:ind w:left="567" w:hanging="283"/>
        <w:rPr>
          <w:rFonts w:ascii="Arial" w:eastAsia="Times New Roman" w:hAnsi="Arial" w:cs="Arial"/>
          <w:bCs/>
          <w:color w:val="auto"/>
          <w:sz w:val="10"/>
          <w:szCs w:val="10"/>
          <w:lang w:eastAsia="pl-PL"/>
        </w:rPr>
      </w:pPr>
    </w:p>
    <w:p w14:paraId="600F55F9" w14:textId="53022600" w:rsidR="00886948" w:rsidRPr="007009AE" w:rsidRDefault="00886948" w:rsidP="00886948">
      <w:pPr>
        <w:spacing w:line="288" w:lineRule="auto"/>
        <w:jc w:val="both"/>
        <w:rPr>
          <w:rFonts w:ascii="Arial" w:hAnsi="Arial" w:cs="Arial"/>
          <w:color w:val="auto"/>
          <w:sz w:val="22"/>
          <w:szCs w:val="22"/>
          <w:lang w:eastAsia="pl-PL"/>
        </w:rPr>
      </w:pPr>
      <w:r w:rsidRPr="007009AE">
        <w:rPr>
          <w:rFonts w:ascii="Arial" w:eastAsia="Times New Roman" w:hAnsi="Arial" w:cs="Arial"/>
          <w:bCs/>
          <w:color w:val="auto"/>
          <w:sz w:val="22"/>
          <w:szCs w:val="22"/>
          <w:lang w:eastAsia="pl-PL"/>
        </w:rPr>
        <w:t>Materiały będące własnością Gminy Miejskiej Tczew, nadające się do ponownego wbudowania, należy przewieźć na plac składowy Zakładu U</w:t>
      </w:r>
      <w:r w:rsidR="00DD1923" w:rsidRPr="007009AE">
        <w:rPr>
          <w:rFonts w:ascii="Arial" w:eastAsia="Times New Roman" w:hAnsi="Arial" w:cs="Arial"/>
          <w:bCs/>
          <w:color w:val="auto"/>
          <w:sz w:val="22"/>
          <w:szCs w:val="22"/>
          <w:lang w:eastAsia="pl-PL"/>
        </w:rPr>
        <w:t xml:space="preserve">sług Komunalnych w Tczewie </w:t>
      </w:r>
      <w:r w:rsidR="00DD1923" w:rsidRPr="007009AE">
        <w:rPr>
          <w:rFonts w:ascii="Arial" w:eastAsia="Times New Roman" w:hAnsi="Arial" w:cs="Arial"/>
          <w:bCs/>
          <w:color w:val="auto"/>
          <w:sz w:val="22"/>
          <w:szCs w:val="22"/>
          <w:lang w:eastAsia="pl-PL"/>
        </w:rPr>
        <w:br/>
        <w:t xml:space="preserve">ul. </w:t>
      </w:r>
      <w:proofErr w:type="spellStart"/>
      <w:r w:rsidRPr="007009AE">
        <w:rPr>
          <w:rFonts w:ascii="Arial" w:eastAsia="Times New Roman" w:hAnsi="Arial" w:cs="Arial"/>
          <w:bCs/>
          <w:color w:val="auto"/>
          <w:sz w:val="22"/>
          <w:szCs w:val="22"/>
          <w:lang w:eastAsia="pl-PL"/>
        </w:rPr>
        <w:t>Czatkowska</w:t>
      </w:r>
      <w:proofErr w:type="spellEnd"/>
      <w:r w:rsidRPr="007009AE">
        <w:rPr>
          <w:rFonts w:ascii="Arial" w:eastAsia="Times New Roman" w:hAnsi="Arial" w:cs="Arial"/>
          <w:bCs/>
          <w:color w:val="auto"/>
          <w:sz w:val="22"/>
          <w:szCs w:val="22"/>
          <w:lang w:eastAsia="pl-PL"/>
        </w:rPr>
        <w:t xml:space="preserve"> 2e lub na wskazane przez Zamawiającego miejsce składowania, </w:t>
      </w:r>
      <w:r w:rsidRPr="007009AE">
        <w:rPr>
          <w:rFonts w:ascii="Arial" w:eastAsia="Times New Roman" w:hAnsi="Arial" w:cs="Arial"/>
          <w:bCs/>
          <w:color w:val="auto"/>
          <w:sz w:val="22"/>
          <w:szCs w:val="22"/>
          <w:lang w:eastAsia="pl-PL"/>
        </w:rPr>
        <w:br/>
        <w:t>w odległości nie większej niż 5 km od placu budowy.</w:t>
      </w:r>
    </w:p>
    <w:p w14:paraId="47622B24" w14:textId="77777777" w:rsidR="00886948" w:rsidRPr="007009AE" w:rsidRDefault="00886948" w:rsidP="00886948">
      <w:pPr>
        <w:rPr>
          <w:color w:val="auto"/>
          <w:lang w:eastAsia="pl-PL"/>
        </w:rPr>
      </w:pPr>
    </w:p>
    <w:p w14:paraId="1C1DDD52" w14:textId="77777777" w:rsidR="00886948" w:rsidRPr="007009AE" w:rsidRDefault="00886948" w:rsidP="00886948">
      <w:pPr>
        <w:spacing w:line="288" w:lineRule="auto"/>
        <w:jc w:val="both"/>
        <w:rPr>
          <w:rFonts w:ascii="Arial" w:hAnsi="Arial"/>
          <w:color w:val="auto"/>
          <w:sz w:val="22"/>
          <w:lang w:eastAsia="pl-PL"/>
        </w:rPr>
      </w:pPr>
    </w:p>
    <w:p w14:paraId="40C05314" w14:textId="77777777" w:rsidR="007719C4" w:rsidRPr="007009AE" w:rsidRDefault="007719C4" w:rsidP="00886948">
      <w:pPr>
        <w:widowControl/>
        <w:suppressAutoHyphens w:val="0"/>
        <w:spacing w:line="276" w:lineRule="auto"/>
        <w:jc w:val="both"/>
        <w:rPr>
          <w:rFonts w:ascii="Arial" w:hAnsi="Arial" w:cs="Arial"/>
          <w:color w:val="auto"/>
        </w:rPr>
      </w:pPr>
    </w:p>
    <w:sectPr w:rsidR="007719C4" w:rsidRPr="007009AE" w:rsidSect="00673152">
      <w:headerReference w:type="default" r:id="rId28"/>
      <w:footerReference w:type="default" r:id="rId29"/>
      <w:headerReference w:type="first" r:id="rId30"/>
      <w:footerReference w:type="first" r:id="rId31"/>
      <w:pgSz w:w="11906" w:h="16838"/>
      <w:pgMar w:top="1244" w:right="1417" w:bottom="1417" w:left="1560"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A2F5" w14:textId="77777777" w:rsidR="006433B7" w:rsidRDefault="006433B7">
      <w:r>
        <w:separator/>
      </w:r>
    </w:p>
  </w:endnote>
  <w:endnote w:type="continuationSeparator" w:id="0">
    <w:p w14:paraId="28DD6ED6" w14:textId="77777777" w:rsidR="006433B7" w:rsidRDefault="006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D44C" w14:textId="77777777" w:rsidR="003A1AC2" w:rsidRDefault="003A1AC2" w:rsidP="00C851F4">
    <w:pPr>
      <w:pStyle w:val="Stopka"/>
      <w:jc w:val="cente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 xml:space="preserve">Rządowego Funduszu Rozwoju Dróg </w:t>
    </w:r>
    <w:r>
      <w:rPr>
        <w:rStyle w:val="Pogrubienie"/>
        <w:rFonts w:asciiTheme="minorHAnsi" w:hAnsiTheme="minorHAnsi" w:cstheme="minorHAnsi"/>
        <w:color w:val="212121"/>
        <w:shd w:val="clear" w:color="auto" w:fill="FFFFFF"/>
      </w:rPr>
      <w:t xml:space="preserve"> </w:t>
    </w:r>
  </w:p>
  <w:p w14:paraId="0C4B61D2" w14:textId="77777777" w:rsidR="003A1AC2" w:rsidRDefault="003A1AC2" w:rsidP="00F15ACF">
    <w:pPr>
      <w:pStyle w:val="Stopka"/>
      <w:jc w:val="both"/>
    </w:pPr>
    <w:r>
      <w:t xml:space="preserve">                                                                                                                                                     </w:t>
    </w:r>
    <w:r>
      <w:fldChar w:fldCharType="begin"/>
    </w:r>
    <w:r>
      <w:instrText>PAGE   \* MERGEFORMAT</w:instrText>
    </w:r>
    <w:r>
      <w:fldChar w:fldCharType="separate"/>
    </w:r>
    <w:r>
      <w:rPr>
        <w:noProof/>
      </w:rP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43143"/>
      <w:docPartObj>
        <w:docPartGallery w:val="Page Numbers (Bottom of Page)"/>
        <w:docPartUnique/>
      </w:docPartObj>
    </w:sdtPr>
    <w:sdtEndPr/>
    <w:sdtContent>
      <w:p w14:paraId="4FB517A5" w14:textId="77777777" w:rsidR="003A1AC2" w:rsidRDefault="003A1AC2">
        <w:pPr>
          <w:pStyle w:val="Stopka"/>
          <w:jc w:val="right"/>
        </w:pPr>
      </w:p>
      <w:tbl>
        <w:tblPr>
          <w:tblStyle w:val="Tabela-Siatka"/>
          <w:tblW w:w="8931" w:type="dxa"/>
          <w:tblLook w:val="04A0" w:firstRow="1" w:lastRow="0" w:firstColumn="1" w:lastColumn="0" w:noHBand="0" w:noVBand="1"/>
        </w:tblPr>
        <w:tblGrid>
          <w:gridCol w:w="8931"/>
        </w:tblGrid>
        <w:tr w:rsidR="003A1AC2" w:rsidRPr="00FC1C8E" w14:paraId="7CECB364" w14:textId="77777777" w:rsidTr="00C851F4">
          <w:trPr>
            <w:trHeight w:val="269"/>
          </w:trPr>
          <w:tc>
            <w:tcPr>
              <w:tcW w:w="8931" w:type="dxa"/>
              <w:tcBorders>
                <w:top w:val="nil"/>
                <w:left w:val="nil"/>
                <w:bottom w:val="nil"/>
                <w:right w:val="nil"/>
              </w:tcBorders>
            </w:tcPr>
            <w:p w14:paraId="7158F645" w14:textId="77777777" w:rsidR="003A1AC2" w:rsidRPr="00FC1C8E" w:rsidRDefault="003A1AC2" w:rsidP="00C851F4">
              <w:pPr>
                <w:jc w:val="center"/>
                <w:rPr>
                  <w:rFonts w:asciiTheme="minorHAnsi" w:eastAsiaTheme="minorHAnsi" w:hAnsiTheme="minorHAnsi" w:cstheme="minorHAnsi"/>
                  <w:color w:val="auto"/>
                  <w:sz w:val="22"/>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tc>
        </w:tr>
      </w:tbl>
      <w:p w14:paraId="1FAB0D20" w14:textId="77777777" w:rsidR="003A1AC2" w:rsidRDefault="00293852">
        <w:pPr>
          <w:pStyle w:val="Stopka"/>
          <w:jc w:val="right"/>
        </w:pPr>
      </w:p>
    </w:sdtContent>
  </w:sdt>
  <w:p w14:paraId="0023399B" w14:textId="77777777" w:rsidR="003A1AC2" w:rsidRDefault="003A1AC2" w:rsidP="00B52C0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F18" w14:textId="77777777" w:rsidR="00673152" w:rsidRDefault="00673152" w:rsidP="00673152">
    <w:pPr>
      <w:pStyle w:val="Stopka"/>
      <w:jc w:val="center"/>
      <w:rPr>
        <w:rStyle w:val="Pogrubienie"/>
        <w:rFonts w:asciiTheme="minorHAnsi" w:hAnsiTheme="minorHAnsi" w:cstheme="minorHAnsi"/>
      </w:rPr>
    </w:pPr>
  </w:p>
  <w:p w14:paraId="54EC8585" w14:textId="77777777" w:rsidR="00673152" w:rsidRDefault="00673152" w:rsidP="00673152">
    <w:pPr>
      <w:pStyle w:val="Stopka"/>
      <w:jc w:val="center"/>
      <w:rPr>
        <w:rStyle w:val="Pogrubienie"/>
        <w:rFonts w:asciiTheme="minorHAnsi" w:hAnsiTheme="minorHAnsi" w:cstheme="minorHAnsi"/>
      </w:rPr>
    </w:pPr>
  </w:p>
  <w:p w14:paraId="59FB6BED" w14:textId="77777777" w:rsidR="00673152" w:rsidRDefault="00673152" w:rsidP="00673152">
    <w:pPr>
      <w:pStyle w:val="Stopka"/>
      <w:jc w:val="center"/>
      <w:rPr>
        <w:rStyle w:val="Pogrubienie"/>
        <w:rFonts w:asciiTheme="minorHAnsi" w:hAnsiTheme="minorHAnsi" w:cstheme="minorHAnsi"/>
      </w:rPr>
    </w:pPr>
  </w:p>
  <w:p w14:paraId="4A51E025" w14:textId="10CB1543" w:rsidR="00673152" w:rsidRDefault="00673152" w:rsidP="00673152">
    <w:pPr>
      <w:pStyle w:val="Stopka"/>
      <w:jc w:val="cente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 xml:space="preserve">Rządowego Funduszu Rozwoju Dróg </w:t>
    </w:r>
    <w:r>
      <w:rPr>
        <w:rStyle w:val="Pogrubienie"/>
        <w:rFonts w:asciiTheme="minorHAnsi" w:hAnsiTheme="minorHAnsi" w:cstheme="minorHAnsi"/>
        <w:color w:val="212121"/>
        <w:shd w:val="clear" w:color="auto" w:fill="FFFFFF"/>
      </w:rPr>
      <w:t xml:space="preserve"> </w:t>
    </w:r>
  </w:p>
  <w:p w14:paraId="18567013" w14:textId="7D704B0A" w:rsidR="006433B7" w:rsidRDefault="006433B7" w:rsidP="009A0A94"/>
  <w:tbl>
    <w:tblPr>
      <w:tblStyle w:val="Tabela-Siatka"/>
      <w:tblW w:w="7655" w:type="dxa"/>
      <w:tblInd w:w="1242" w:type="dxa"/>
      <w:tblLook w:val="04A0" w:firstRow="1" w:lastRow="0" w:firstColumn="1" w:lastColumn="0" w:noHBand="0" w:noVBand="1"/>
    </w:tblPr>
    <w:tblGrid>
      <w:gridCol w:w="7655"/>
    </w:tblGrid>
    <w:tr w:rsidR="006433B7" w14:paraId="3DC62800" w14:textId="77777777" w:rsidTr="00547B97">
      <w:trPr>
        <w:trHeight w:val="269"/>
      </w:trPr>
      <w:tc>
        <w:tcPr>
          <w:tcW w:w="7655" w:type="dxa"/>
          <w:tcBorders>
            <w:top w:val="nil"/>
            <w:left w:val="nil"/>
            <w:bottom w:val="nil"/>
            <w:right w:val="nil"/>
          </w:tcBorders>
        </w:tcPr>
        <w:p w14:paraId="47164E49" w14:textId="57FBB70B" w:rsidR="006433B7" w:rsidRPr="00531A18" w:rsidRDefault="006433B7" w:rsidP="009A0A94">
          <w:pPr>
            <w:rPr>
              <w:rFonts w:eastAsiaTheme="minorHAnsi"/>
              <w:color w:val="auto"/>
              <w:sz w:val="22"/>
            </w:rPr>
          </w:pPr>
        </w:p>
      </w:tc>
    </w:tr>
  </w:tbl>
  <w:p w14:paraId="08F7DBB6" w14:textId="7B65C716" w:rsidR="006433B7" w:rsidRDefault="006433B7" w:rsidP="009A0A94">
    <w:pPr>
      <w:pStyle w:val="Stopka"/>
      <w:jc w:val="right"/>
    </w:pPr>
    <w:r>
      <w:fldChar w:fldCharType="begin"/>
    </w:r>
    <w:r>
      <w:instrText>PAGE</w:instrText>
    </w:r>
    <w:r>
      <w:fldChar w:fldCharType="separate"/>
    </w:r>
    <w:r w:rsidR="00326A77">
      <w:rPr>
        <w:noProof/>
      </w:rPr>
      <w:t>72</w:t>
    </w:r>
    <w:r>
      <w:fldChar w:fldCharType="end"/>
    </w:r>
  </w:p>
  <w:p w14:paraId="4430D12C" w14:textId="77777777" w:rsidR="006433B7" w:rsidRDefault="006433B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96641"/>
      <w:docPartObj>
        <w:docPartGallery w:val="Page Numbers (Bottom of Page)"/>
        <w:docPartUnique/>
      </w:docPartObj>
    </w:sdtPr>
    <w:sdtEndPr/>
    <w:sdtContent>
      <w:p w14:paraId="255C1537" w14:textId="3D4ECFCA" w:rsidR="006433B7" w:rsidRDefault="006433B7" w:rsidP="00F402AD">
        <w:pPr>
          <w:pStyle w:val="Stopka"/>
        </w:pPr>
        <w:r>
          <w:rPr>
            <w:noProof/>
            <w:lang w:eastAsia="pl-PL"/>
          </w:rPr>
          <w:drawing>
            <wp:anchor distT="0" distB="0" distL="114300" distR="114300" simplePos="0" relativeHeight="251660288" behindDoc="0" locked="0" layoutInCell="1" allowOverlap="1" wp14:anchorId="357004C1" wp14:editId="25732413">
              <wp:simplePos x="0" y="0"/>
              <wp:positionH relativeFrom="column">
                <wp:posOffset>-676275</wp:posOffset>
              </wp:positionH>
              <wp:positionV relativeFrom="paragraph">
                <wp:posOffset>122555</wp:posOffset>
              </wp:positionV>
              <wp:extent cx="1209675" cy="507365"/>
              <wp:effectExtent l="0" t="0" r="9525" b="6985"/>
              <wp:wrapThrough wrapText="bothSides">
                <wp:wrapPolygon edited="0">
                  <wp:start x="1701" y="0"/>
                  <wp:lineTo x="0" y="811"/>
                  <wp:lineTo x="0" y="19464"/>
                  <wp:lineTo x="4422" y="21086"/>
                  <wp:lineTo x="17008" y="21086"/>
                  <wp:lineTo x="17008" y="12976"/>
                  <wp:lineTo x="21430" y="8921"/>
                  <wp:lineTo x="21430" y="0"/>
                  <wp:lineTo x="1701" y="0"/>
                </wp:wrapPolygon>
              </wp:wrapThrough>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a-Siatka"/>
          <w:tblW w:w="7655" w:type="dxa"/>
          <w:tblInd w:w="1242" w:type="dxa"/>
          <w:tblLook w:val="04A0" w:firstRow="1" w:lastRow="0" w:firstColumn="1" w:lastColumn="0" w:noHBand="0" w:noVBand="1"/>
        </w:tblPr>
        <w:tblGrid>
          <w:gridCol w:w="7655"/>
        </w:tblGrid>
        <w:tr w:rsidR="006433B7" w14:paraId="09926113" w14:textId="77777777" w:rsidTr="00547B97">
          <w:trPr>
            <w:trHeight w:val="269"/>
          </w:trPr>
          <w:tc>
            <w:tcPr>
              <w:tcW w:w="7655" w:type="dxa"/>
              <w:tcBorders>
                <w:top w:val="nil"/>
                <w:left w:val="nil"/>
                <w:bottom w:val="nil"/>
                <w:right w:val="nil"/>
              </w:tcBorders>
            </w:tcPr>
            <w:p w14:paraId="58A69441" w14:textId="77777777" w:rsidR="006433B7" w:rsidRPr="00531A18" w:rsidRDefault="006433B7" w:rsidP="00F402AD">
              <w:pPr>
                <w:rPr>
                  <w:rFonts w:eastAsiaTheme="minorHAnsi"/>
                  <w:color w:val="auto"/>
                  <w:sz w:val="22"/>
                </w:rPr>
              </w:pPr>
              <w:r>
                <w:rPr>
                  <w:rStyle w:val="Pogrubienie"/>
                </w:rPr>
                <w:t>Inwestycja dofinansowana w ramach</w:t>
              </w:r>
              <w:r>
                <w:t xml:space="preserve"> </w:t>
              </w:r>
              <w:r>
                <w:rPr>
                  <w:rStyle w:val="Pogrubienie"/>
                  <w:color w:val="212121"/>
                  <w:shd w:val="clear" w:color="auto" w:fill="FFFFFF"/>
                </w:rPr>
                <w:t>Rządowego Funduszu Polski Ład: Program Inwestycji Strategicznych.</w:t>
              </w:r>
              <w:r>
                <w:t xml:space="preserve"> </w:t>
              </w:r>
            </w:p>
          </w:tc>
        </w:tr>
      </w:tbl>
      <w:p w14:paraId="4FA2D91D" w14:textId="77777777" w:rsidR="006433B7" w:rsidRDefault="006433B7" w:rsidP="00F402AD">
        <w:pPr>
          <w:pStyle w:val="Stopka"/>
          <w:jc w:val="right"/>
        </w:pPr>
        <w:r>
          <w:fldChar w:fldCharType="begin"/>
        </w:r>
        <w:r>
          <w:instrText>PAGE</w:instrText>
        </w:r>
        <w:r>
          <w:fldChar w:fldCharType="separate"/>
        </w:r>
        <w:r>
          <w:t>1</w:t>
        </w:r>
        <w:r>
          <w:fldChar w:fldCharType="end"/>
        </w:r>
      </w:p>
      <w:p w14:paraId="071E7158" w14:textId="7855A357" w:rsidR="006433B7" w:rsidRDefault="00293852" w:rsidP="00F402AD">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FA43" w14:textId="77777777" w:rsidR="006433B7" w:rsidRDefault="006433B7">
      <w:r>
        <w:separator/>
      </w:r>
    </w:p>
  </w:footnote>
  <w:footnote w:type="continuationSeparator" w:id="0">
    <w:p w14:paraId="1ED94D9B" w14:textId="77777777" w:rsidR="006433B7" w:rsidRDefault="0064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7AA0" w14:textId="77777777" w:rsidR="003A1AC2" w:rsidRPr="008D2D6F" w:rsidRDefault="003A1AC2" w:rsidP="008D2D6F">
    <w:pPr>
      <w:pStyle w:val="Gwka"/>
      <w:rPr>
        <w:sz w:val="12"/>
      </w:rPr>
    </w:pPr>
    <w:r>
      <w:rPr>
        <w:rFonts w:cs="Arial"/>
        <w:b/>
        <w:sz w:val="22"/>
        <w:szCs w:val="22"/>
      </w:rPr>
      <w:t xml:space="preserve"> </w:t>
    </w:r>
  </w:p>
  <w:p w14:paraId="1D5132DB" w14:textId="77777777" w:rsidR="003A1AC2" w:rsidRPr="00C5648E" w:rsidRDefault="003A1AC2" w:rsidP="00C5648E">
    <w:pPr>
      <w:keepNext/>
      <w:spacing w:before="240" w:after="120"/>
      <w:rPr>
        <w:rFonts w:ascii="Arial" w:eastAsia="MS Mincho" w:hAnsi="Arial"/>
        <w:color w:val="auto"/>
        <w:sz w:val="28"/>
        <w:szCs w:val="28"/>
        <w:lang w:eastAsia="x-none"/>
      </w:rPr>
    </w:pPr>
  </w:p>
  <w:p w14:paraId="4F18B028" w14:textId="77777777" w:rsidR="003A1AC2" w:rsidRDefault="003A1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5426" w14:textId="77777777" w:rsidR="003A1AC2" w:rsidRPr="00C5648E" w:rsidRDefault="003A1AC2" w:rsidP="00C5648E">
    <w:pPr>
      <w:keepNext/>
      <w:spacing w:before="240" w:after="120"/>
      <w:rPr>
        <w:rFonts w:ascii="Arial" w:eastAsia="MS Mincho" w:hAnsi="Arial"/>
        <w:color w:val="auto"/>
        <w:sz w:val="28"/>
        <w:szCs w:val="28"/>
        <w:lang w:eastAsia="x-none"/>
      </w:rPr>
    </w:pPr>
  </w:p>
  <w:p w14:paraId="2D6CFBB7" w14:textId="77777777" w:rsidR="003A1AC2" w:rsidRDefault="003A1AC2" w:rsidP="008D2D6F">
    <w:pPr>
      <w:pStyle w:val="Gwka"/>
      <w:jc w:val="right"/>
    </w:pPr>
    <w:r>
      <w:rPr>
        <w:rFonts w:cs="Arial"/>
        <w:b/>
        <w:sz w:val="22"/>
        <w:szCs w:val="22"/>
      </w:rPr>
      <w:t xml:space="preserve"> </w:t>
    </w:r>
  </w:p>
  <w:p w14:paraId="49016104" w14:textId="77777777" w:rsidR="003A1AC2" w:rsidRPr="008F6243" w:rsidRDefault="003A1AC2" w:rsidP="008F6243">
    <w:pPr>
      <w:pStyle w:val="Tretekstu"/>
    </w:pPr>
  </w:p>
  <w:p w14:paraId="54F39F82" w14:textId="77777777" w:rsidR="003A1AC2" w:rsidRDefault="003A1AC2" w:rsidP="001F3E71">
    <w:pPr>
      <w:pStyle w:val="Nagwek"/>
      <w:jc w:val="left"/>
    </w:pPr>
  </w:p>
  <w:p w14:paraId="213B1BE4" w14:textId="77777777" w:rsidR="003A1AC2" w:rsidRPr="008F6243" w:rsidRDefault="003A1AC2" w:rsidP="001F3E71">
    <w:pPr>
      <w:pStyle w:val="Nagwek"/>
      <w:jc w:val="left"/>
      <w:rPr>
        <w:sz w:val="18"/>
      </w:rPr>
    </w:pPr>
    <w:r>
      <w:rPr>
        <w:noProof/>
        <w:lang w:eastAsia="pl-PL"/>
      </w:rPr>
      <w:drawing>
        <wp:anchor distT="0" distB="0" distL="114300" distR="114300" simplePos="0" relativeHeight="251662336" behindDoc="0" locked="0" layoutInCell="1" allowOverlap="1" wp14:anchorId="6CCD111A" wp14:editId="1215F68D">
          <wp:simplePos x="0" y="0"/>
          <wp:positionH relativeFrom="column">
            <wp:posOffset>1042670</wp:posOffset>
          </wp:positionH>
          <wp:positionV relativeFrom="paragraph">
            <wp:posOffset>2079625</wp:posOffset>
          </wp:positionV>
          <wp:extent cx="3599306" cy="1343025"/>
          <wp:effectExtent l="0" t="0" r="0" b="0"/>
          <wp:wrapNone/>
          <wp:docPr id="815128429" name="Obraz 8151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24FB" w14:textId="17E257DB" w:rsidR="006433B7" w:rsidRDefault="006433B7" w:rsidP="00320E1A">
    <w:pPr>
      <w:pStyle w:val="Gwka"/>
      <w:jc w:val="right"/>
    </w:pPr>
    <w:r>
      <w:rPr>
        <w:rFonts w:cs="Arial"/>
        <w:b/>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13BD" w14:textId="7FA01DF1" w:rsidR="006433B7" w:rsidRDefault="006433B7"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20C218D0"/>
    <w:name w:val="WW8Num13"/>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DB6CFE"/>
    <w:multiLevelType w:val="hybridMultilevel"/>
    <w:tmpl w:val="4CA0E97A"/>
    <w:lvl w:ilvl="0" w:tplc="6FB6366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85559"/>
    <w:multiLevelType w:val="hybridMultilevel"/>
    <w:tmpl w:val="A11052DC"/>
    <w:lvl w:ilvl="0" w:tplc="E616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15:restartNumberingAfterBreak="0">
    <w:nsid w:val="07C843B8"/>
    <w:multiLevelType w:val="hybridMultilevel"/>
    <w:tmpl w:val="A64A0676"/>
    <w:lvl w:ilvl="0" w:tplc="5B788114">
      <w:start w:val="1"/>
      <w:numFmt w:val="lowerLetter"/>
      <w:lvlText w:val="%1)"/>
      <w:lvlJc w:val="left"/>
      <w:pPr>
        <w:ind w:left="1004" w:hanging="360"/>
      </w:pPr>
      <w:rPr>
        <w:rFonts w:hint="default"/>
        <w:b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9FD6EB7"/>
    <w:multiLevelType w:val="hybridMultilevel"/>
    <w:tmpl w:val="DC64A77A"/>
    <w:lvl w:ilvl="0" w:tplc="ADF2AFCC">
      <w:start w:val="1"/>
      <w:numFmt w:val="lowerLetter"/>
      <w:lvlText w:val="%1)"/>
      <w:lvlJc w:val="left"/>
      <w:pPr>
        <w:ind w:left="1352" w:hanging="360"/>
      </w:pPr>
      <w:rPr>
        <w:rFonts w:eastAsia="Arial Unicode M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85A30"/>
    <w:multiLevelType w:val="multilevel"/>
    <w:tmpl w:val="7DDCF332"/>
    <w:styleLink w:val="WW8Num10913"/>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CFE0CA8"/>
    <w:multiLevelType w:val="hybridMultilevel"/>
    <w:tmpl w:val="92C2B80C"/>
    <w:lvl w:ilvl="0" w:tplc="4106F8D4">
      <w:start w:val="1"/>
      <w:numFmt w:val="lowerLetter"/>
      <w:lvlText w:val="%1)"/>
      <w:lvlJc w:val="left"/>
      <w:pPr>
        <w:ind w:left="1004" w:hanging="360"/>
      </w:pPr>
      <w:rPr>
        <w:rFonts w:ascii="Arial" w:eastAsia="Arial Unicode MS" w:hAnsi="Arial" w:cs="Arial"/>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D8E28BD"/>
    <w:multiLevelType w:val="multilevel"/>
    <w:tmpl w:val="12E08A0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910DEC"/>
    <w:multiLevelType w:val="hybridMultilevel"/>
    <w:tmpl w:val="21DC4F56"/>
    <w:lvl w:ilvl="0" w:tplc="1BE44A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10344233"/>
    <w:multiLevelType w:val="hybridMultilevel"/>
    <w:tmpl w:val="CB2CF376"/>
    <w:styleLink w:val="WW8Num10911"/>
    <w:lvl w:ilvl="0" w:tplc="60181432">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AF14E7"/>
    <w:multiLevelType w:val="hybridMultilevel"/>
    <w:tmpl w:val="0B3C76C8"/>
    <w:lvl w:ilvl="0" w:tplc="53402C42">
      <w:start w:val="1"/>
      <w:numFmt w:val="lowerLetter"/>
      <w:lvlText w:val="%1)"/>
      <w:lvlJc w:val="left"/>
      <w:pPr>
        <w:ind w:left="720" w:hanging="360"/>
      </w:pPr>
      <w:rPr>
        <w:rFonts w:ascii="Arial" w:eastAsia="Times New Roman" w:hAnsi="Arial" w:cs="Arial"/>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2DE0B3F"/>
    <w:multiLevelType w:val="multilevel"/>
    <w:tmpl w:val="65D86A84"/>
    <w:lvl w:ilvl="0">
      <w:start w:val="1"/>
      <w:numFmt w:val="decimal"/>
      <w:lvlText w:val="%1)"/>
      <w:lvlJc w:val="left"/>
      <w:pPr>
        <w:tabs>
          <w:tab w:val="num" w:pos="720"/>
        </w:tabs>
        <w:ind w:left="720" w:hanging="360"/>
      </w:pPr>
      <w:rPr>
        <w:rFonts w:hint="default"/>
        <w:b w:val="0"/>
        <w:bCs w:val="0"/>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074E44"/>
    <w:multiLevelType w:val="hybridMultilevel"/>
    <w:tmpl w:val="5532F2A0"/>
    <w:lvl w:ilvl="0" w:tplc="FFFFFFFF">
      <w:start w:val="1"/>
      <w:numFmt w:val="lowerLetter"/>
      <w:lvlText w:val="%1)"/>
      <w:lvlJc w:val="left"/>
      <w:pPr>
        <w:ind w:left="1876" w:hanging="360"/>
      </w:pPr>
      <w:rPr>
        <w:rFonts w:cs="Times New Roman"/>
      </w:rPr>
    </w:lvl>
    <w:lvl w:ilvl="1" w:tplc="FFFFFFFF">
      <w:start w:val="1"/>
      <w:numFmt w:val="lowerLetter"/>
      <w:lvlText w:val="%2."/>
      <w:lvlJc w:val="left"/>
      <w:pPr>
        <w:ind w:left="2596" w:hanging="360"/>
      </w:pPr>
      <w:rPr>
        <w:rFonts w:cs="Times New Roman"/>
      </w:rPr>
    </w:lvl>
    <w:lvl w:ilvl="2" w:tplc="FFFFFFFF">
      <w:start w:val="1"/>
      <w:numFmt w:val="lowerRoman"/>
      <w:lvlText w:val="%3."/>
      <w:lvlJc w:val="right"/>
      <w:pPr>
        <w:ind w:left="3316" w:hanging="180"/>
      </w:pPr>
      <w:rPr>
        <w:rFonts w:cs="Times New Roman"/>
      </w:rPr>
    </w:lvl>
    <w:lvl w:ilvl="3" w:tplc="FFFFFFFF">
      <w:start w:val="1"/>
      <w:numFmt w:val="decimal"/>
      <w:lvlText w:val="%4."/>
      <w:lvlJc w:val="left"/>
      <w:pPr>
        <w:ind w:left="4036" w:hanging="360"/>
      </w:pPr>
      <w:rPr>
        <w:rFonts w:cs="Times New Roman"/>
      </w:rPr>
    </w:lvl>
    <w:lvl w:ilvl="4" w:tplc="FFFFFFFF">
      <w:start w:val="1"/>
      <w:numFmt w:val="lowerLetter"/>
      <w:lvlText w:val="%5."/>
      <w:lvlJc w:val="left"/>
      <w:pPr>
        <w:ind w:left="4756" w:hanging="360"/>
      </w:pPr>
      <w:rPr>
        <w:rFonts w:cs="Times New Roman"/>
      </w:rPr>
    </w:lvl>
    <w:lvl w:ilvl="5" w:tplc="FFFFFFFF">
      <w:start w:val="1"/>
      <w:numFmt w:val="lowerRoman"/>
      <w:lvlText w:val="%6."/>
      <w:lvlJc w:val="right"/>
      <w:pPr>
        <w:ind w:left="5476" w:hanging="180"/>
      </w:pPr>
      <w:rPr>
        <w:rFonts w:cs="Times New Roman"/>
      </w:rPr>
    </w:lvl>
    <w:lvl w:ilvl="6" w:tplc="FFFFFFFF">
      <w:start w:val="1"/>
      <w:numFmt w:val="decimal"/>
      <w:lvlText w:val="%7."/>
      <w:lvlJc w:val="left"/>
      <w:pPr>
        <w:ind w:left="6196" w:hanging="360"/>
      </w:pPr>
      <w:rPr>
        <w:rFonts w:cs="Times New Roman"/>
      </w:rPr>
    </w:lvl>
    <w:lvl w:ilvl="7" w:tplc="FFFFFFFF">
      <w:start w:val="1"/>
      <w:numFmt w:val="lowerLetter"/>
      <w:lvlText w:val="%8."/>
      <w:lvlJc w:val="left"/>
      <w:pPr>
        <w:ind w:left="6916" w:hanging="360"/>
      </w:pPr>
      <w:rPr>
        <w:rFonts w:cs="Times New Roman"/>
      </w:rPr>
    </w:lvl>
    <w:lvl w:ilvl="8" w:tplc="FFFFFFFF">
      <w:start w:val="1"/>
      <w:numFmt w:val="lowerRoman"/>
      <w:lvlText w:val="%9."/>
      <w:lvlJc w:val="right"/>
      <w:pPr>
        <w:ind w:left="7636" w:hanging="180"/>
      </w:pPr>
      <w:rPr>
        <w:rFonts w:cs="Times New Roman"/>
      </w:rPr>
    </w:lvl>
  </w:abstractNum>
  <w:abstractNum w:abstractNumId="39"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382938"/>
    <w:multiLevelType w:val="hybridMultilevel"/>
    <w:tmpl w:val="15B62808"/>
    <w:lvl w:ilvl="0" w:tplc="ADFAE8DE">
      <w:start w:val="1"/>
      <w:numFmt w:val="lowerLetter"/>
      <w:lvlText w:val="%1)"/>
      <w:lvlJc w:val="left"/>
      <w:pPr>
        <w:ind w:left="1211" w:hanging="360"/>
      </w:pPr>
      <w:rPr>
        <w:rFonts w:eastAsia="Arial"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E4A86"/>
    <w:multiLevelType w:val="hybridMultilevel"/>
    <w:tmpl w:val="9C8C4E28"/>
    <w:name w:val="WW8Num222222"/>
    <w:styleLink w:val="WW8Num131"/>
    <w:lvl w:ilvl="0" w:tplc="F614F69C">
      <w:start w:val="1"/>
      <w:numFmt w:val="decimal"/>
      <w:lvlText w:val="%1."/>
      <w:lvlJc w:val="left"/>
      <w:pPr>
        <w:tabs>
          <w:tab w:val="num" w:pos="644"/>
        </w:tabs>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22AE28E3"/>
    <w:multiLevelType w:val="hybridMultilevel"/>
    <w:tmpl w:val="789A3962"/>
    <w:styleLink w:val="WW8Num131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7"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4CC68AD"/>
    <w:multiLevelType w:val="hybridMultilevel"/>
    <w:tmpl w:val="645A5E2A"/>
    <w:lvl w:ilvl="0" w:tplc="DBAAA5E8">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465379"/>
    <w:multiLevelType w:val="hybridMultilevel"/>
    <w:tmpl w:val="3A7E4F06"/>
    <w:lvl w:ilvl="0" w:tplc="BA70C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D36BF8"/>
    <w:multiLevelType w:val="hybridMultilevel"/>
    <w:tmpl w:val="B34E6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6D1A57"/>
    <w:multiLevelType w:val="multilevel"/>
    <w:tmpl w:val="535AFFBC"/>
    <w:lvl w:ilvl="0">
      <w:start w:val="6"/>
      <w:numFmt w:val="decimal"/>
      <w:lvlText w:val="%1."/>
      <w:lvlJc w:val="left"/>
      <w:pPr>
        <w:tabs>
          <w:tab w:val="num" w:pos="502"/>
        </w:tabs>
        <w:ind w:left="502" w:hanging="360"/>
      </w:pPr>
      <w:rPr>
        <w:rFonts w:cs="Times New Roman" w:hint="default"/>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6" w15:restartNumberingAfterBreak="0">
    <w:nsid w:val="2F964A8E"/>
    <w:multiLevelType w:val="multilevel"/>
    <w:tmpl w:val="E7C62302"/>
    <w:styleLink w:val="WW8Num1091"/>
    <w:lvl w:ilvl="0">
      <w:start w:val="1"/>
      <w:numFmt w:val="decimal"/>
      <w:lvlText w:val="%1."/>
      <w:lvlJc w:val="left"/>
      <w:pPr>
        <w:ind w:left="36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30975151"/>
    <w:multiLevelType w:val="hybridMultilevel"/>
    <w:tmpl w:val="8B64FEB0"/>
    <w:lvl w:ilvl="0" w:tplc="654EF9CC">
      <w:start w:val="1"/>
      <w:numFmt w:val="lowerLetter"/>
      <w:lvlText w:val="%1)"/>
      <w:lvlJc w:val="left"/>
      <w:pPr>
        <w:ind w:left="720" w:hanging="360"/>
      </w:pPr>
      <w:rPr>
        <w:rFonts w:ascii="Arial" w:eastAsia="Times New Roman" w:hAnsi="Arial" w:cs="Arial"/>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4927D49"/>
    <w:multiLevelType w:val="hybridMultilevel"/>
    <w:tmpl w:val="6512E73A"/>
    <w:lvl w:ilvl="0" w:tplc="04150011">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523445C"/>
    <w:multiLevelType w:val="multilevel"/>
    <w:tmpl w:val="567AEE8A"/>
    <w:styleLink w:val="WW8Num13112"/>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6"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36854895"/>
    <w:multiLevelType w:val="hybridMultilevel"/>
    <w:tmpl w:val="783AB2E0"/>
    <w:lvl w:ilvl="0" w:tplc="F00C92A0">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C435DE"/>
    <w:multiLevelType w:val="multilevel"/>
    <w:tmpl w:val="35E020A8"/>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3E675F"/>
    <w:multiLevelType w:val="hybridMultilevel"/>
    <w:tmpl w:val="AD008410"/>
    <w:lvl w:ilvl="0" w:tplc="F98AB80A">
      <w:start w:val="1"/>
      <w:numFmt w:val="lowerLetter"/>
      <w:lvlText w:val="%1)"/>
      <w:lvlJc w:val="left"/>
      <w:pPr>
        <w:ind w:left="1069" w:hanging="360"/>
      </w:pPr>
      <w:rPr>
        <w:rFonts w:cs="Times New Roman"/>
        <w:color w:val="auto"/>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3" w15:restartNumberingAfterBreak="0">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396339C2"/>
    <w:multiLevelType w:val="hybridMultilevel"/>
    <w:tmpl w:val="E95887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CB35331"/>
    <w:multiLevelType w:val="hybridMultilevel"/>
    <w:tmpl w:val="7B96A30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15:restartNumberingAfterBreak="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2E63313"/>
    <w:multiLevelType w:val="multilevel"/>
    <w:tmpl w:val="4A728C2E"/>
    <w:styleLink w:val="WW8Num1091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482668E"/>
    <w:multiLevelType w:val="multilevel"/>
    <w:tmpl w:val="199E0DB6"/>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466B3F13"/>
    <w:multiLevelType w:val="hybridMultilevel"/>
    <w:tmpl w:val="23C2298E"/>
    <w:lvl w:ilvl="0" w:tplc="8C6EC000">
      <w:start w:val="1"/>
      <w:numFmt w:val="lowerLetter"/>
      <w:lvlText w:val="%1)"/>
      <w:lvlJc w:val="left"/>
      <w:pPr>
        <w:ind w:left="1011" w:hanging="360"/>
      </w:pPr>
      <w:rPr>
        <w:rFonts w:hint="default"/>
        <w:b w:val="0"/>
        <w:color w:val="auto"/>
      </w:r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90"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631117"/>
    <w:multiLevelType w:val="hybridMultilevel"/>
    <w:tmpl w:val="CDD60832"/>
    <w:styleLink w:val="WW8Num135111"/>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4DD06F3B"/>
    <w:multiLevelType w:val="hybridMultilevel"/>
    <w:tmpl w:val="FC82BDE2"/>
    <w:styleLink w:val="WW8Num1091111"/>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8"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1D101C9"/>
    <w:multiLevelType w:val="multilevel"/>
    <w:tmpl w:val="E4C4D16C"/>
    <w:lvl w:ilvl="0">
      <w:start w:val="1"/>
      <w:numFmt w:val="decimal"/>
      <w:lvlText w:val="%1)"/>
      <w:lvlJc w:val="left"/>
      <w:rPr>
        <w:rFonts w:cs="Times New Roman" w:hint="default"/>
        <w:b w:val="0"/>
        <w:sz w:val="22"/>
        <w:szCs w:val="22"/>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sz w:val="22"/>
        <w:szCs w:val="22"/>
      </w:rPr>
    </w:lvl>
    <w:lvl w:ilvl="4">
      <w:start w:val="1"/>
      <w:numFmt w:val="decimal"/>
      <w:lvlText w:val="%1.%2.%3.%4.%5"/>
      <w:lvlJc w:val="left"/>
      <w:pPr>
        <w:ind w:left="1080" w:hanging="1080"/>
      </w:pPr>
      <w:rPr>
        <w:rFonts w:hint="default"/>
        <w:b/>
        <w:sz w:val="22"/>
        <w:szCs w:val="22"/>
      </w:rPr>
    </w:lvl>
    <w:lvl w:ilvl="5">
      <w:start w:val="1"/>
      <w:numFmt w:val="decimal"/>
      <w:lvlText w:val="%1.%2.%3.%4.%5.%6"/>
      <w:lvlJc w:val="left"/>
      <w:pPr>
        <w:ind w:left="1080" w:hanging="1080"/>
      </w:pPr>
      <w:rPr>
        <w:rFonts w:hint="default"/>
        <w:b/>
        <w:sz w:val="22"/>
        <w:szCs w:val="22"/>
      </w:rPr>
    </w:lvl>
    <w:lvl w:ilvl="6">
      <w:start w:val="1"/>
      <w:numFmt w:val="decimal"/>
      <w:lvlText w:val="%1.%2.%3.%4.%5.%6.%7"/>
      <w:lvlJc w:val="left"/>
      <w:pPr>
        <w:ind w:left="1440" w:hanging="1440"/>
      </w:pPr>
      <w:rPr>
        <w:rFonts w:hint="default"/>
        <w:b/>
        <w:sz w:val="22"/>
        <w:szCs w:val="22"/>
      </w:rPr>
    </w:lvl>
    <w:lvl w:ilvl="7">
      <w:start w:val="1"/>
      <w:numFmt w:val="decimal"/>
      <w:lvlText w:val="%1.%2.%3.%4.%5.%6.%7.%8"/>
      <w:lvlJc w:val="left"/>
      <w:pPr>
        <w:ind w:left="1440" w:hanging="1440"/>
      </w:pPr>
      <w:rPr>
        <w:rFonts w:hint="default"/>
        <w:b/>
        <w:sz w:val="22"/>
        <w:szCs w:val="22"/>
      </w:rPr>
    </w:lvl>
    <w:lvl w:ilvl="8">
      <w:start w:val="1"/>
      <w:numFmt w:val="decimal"/>
      <w:lvlText w:val="%1.%2.%3.%4.%5.%6.%7.%8.%9"/>
      <w:lvlJc w:val="left"/>
      <w:pPr>
        <w:ind w:left="1800" w:hanging="1800"/>
      </w:pPr>
      <w:rPr>
        <w:rFonts w:hint="default"/>
        <w:b/>
        <w:sz w:val="22"/>
        <w:szCs w:val="22"/>
      </w:rPr>
    </w:lvl>
  </w:abstractNum>
  <w:abstractNum w:abstractNumId="100" w15:restartNumberingAfterBreak="0">
    <w:nsid w:val="52BD5FF4"/>
    <w:multiLevelType w:val="hybridMultilevel"/>
    <w:tmpl w:val="D40202C4"/>
    <w:lvl w:ilvl="0" w:tplc="3AF2C0A8">
      <w:start w:val="10"/>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53971455"/>
    <w:multiLevelType w:val="hybridMultilevel"/>
    <w:tmpl w:val="58C25FFE"/>
    <w:lvl w:ilvl="0" w:tplc="F970D7DA">
      <w:start w:val="1"/>
      <w:numFmt w:val="decimal"/>
      <w:lvlText w:val="%1."/>
      <w:lvlJc w:val="left"/>
      <w:pPr>
        <w:ind w:left="683" w:hanging="426"/>
      </w:pPr>
      <w:rPr>
        <w:rFonts w:ascii="Arial" w:eastAsia="Arial Unicode MS" w:hAnsi="Arial" w:cs="Arial"/>
        <w:b w:val="0"/>
        <w:bCs w:val="0"/>
        <w:w w:val="99"/>
        <w:sz w:val="22"/>
        <w:szCs w:val="22"/>
        <w:lang w:val="pl-PL" w:eastAsia="en-US" w:bidi="ar-SA"/>
      </w:rPr>
    </w:lvl>
    <w:lvl w:ilvl="1" w:tplc="15BA0690">
      <w:start w:val="1"/>
      <w:numFmt w:val="decimal"/>
      <w:lvlText w:val="%2)"/>
      <w:lvlJc w:val="left"/>
      <w:pPr>
        <w:ind w:left="683" w:hanging="285"/>
      </w:pPr>
      <w:rPr>
        <w:rFonts w:ascii="Arial" w:eastAsia="Arial" w:hAnsi="Arial" w:cs="Arial" w:hint="default"/>
        <w:w w:val="99"/>
        <w:sz w:val="22"/>
        <w:szCs w:val="22"/>
        <w:lang w:val="pl-PL" w:eastAsia="en-US" w:bidi="ar-SA"/>
      </w:rPr>
    </w:lvl>
    <w:lvl w:ilvl="2" w:tplc="1D000CB6">
      <w:numFmt w:val="bullet"/>
      <w:lvlText w:val="•"/>
      <w:lvlJc w:val="left"/>
      <w:pPr>
        <w:ind w:left="2432" w:hanging="285"/>
      </w:pPr>
      <w:rPr>
        <w:lang w:val="pl-PL" w:eastAsia="en-US" w:bidi="ar-SA"/>
      </w:rPr>
    </w:lvl>
    <w:lvl w:ilvl="3" w:tplc="1DB659C0">
      <w:numFmt w:val="bullet"/>
      <w:lvlText w:val="•"/>
      <w:lvlJc w:val="left"/>
      <w:pPr>
        <w:ind w:left="3309" w:hanging="285"/>
      </w:pPr>
      <w:rPr>
        <w:lang w:val="pl-PL" w:eastAsia="en-US" w:bidi="ar-SA"/>
      </w:rPr>
    </w:lvl>
    <w:lvl w:ilvl="4" w:tplc="AF6E98C0">
      <w:numFmt w:val="bullet"/>
      <w:lvlText w:val="•"/>
      <w:lvlJc w:val="left"/>
      <w:pPr>
        <w:ind w:left="4185" w:hanging="285"/>
      </w:pPr>
      <w:rPr>
        <w:lang w:val="pl-PL" w:eastAsia="en-US" w:bidi="ar-SA"/>
      </w:rPr>
    </w:lvl>
    <w:lvl w:ilvl="5" w:tplc="73980C98">
      <w:numFmt w:val="bullet"/>
      <w:lvlText w:val="•"/>
      <w:lvlJc w:val="left"/>
      <w:pPr>
        <w:ind w:left="5062" w:hanging="285"/>
      </w:pPr>
      <w:rPr>
        <w:lang w:val="pl-PL" w:eastAsia="en-US" w:bidi="ar-SA"/>
      </w:rPr>
    </w:lvl>
    <w:lvl w:ilvl="6" w:tplc="737E3C30">
      <w:numFmt w:val="bullet"/>
      <w:lvlText w:val="•"/>
      <w:lvlJc w:val="left"/>
      <w:pPr>
        <w:ind w:left="5938" w:hanging="285"/>
      </w:pPr>
      <w:rPr>
        <w:lang w:val="pl-PL" w:eastAsia="en-US" w:bidi="ar-SA"/>
      </w:rPr>
    </w:lvl>
    <w:lvl w:ilvl="7" w:tplc="7AD6DABC">
      <w:numFmt w:val="bullet"/>
      <w:lvlText w:val="•"/>
      <w:lvlJc w:val="left"/>
      <w:pPr>
        <w:ind w:left="6815" w:hanging="285"/>
      </w:pPr>
      <w:rPr>
        <w:lang w:val="pl-PL" w:eastAsia="en-US" w:bidi="ar-SA"/>
      </w:rPr>
    </w:lvl>
    <w:lvl w:ilvl="8" w:tplc="DECAA3B0">
      <w:numFmt w:val="bullet"/>
      <w:lvlText w:val="•"/>
      <w:lvlJc w:val="left"/>
      <w:pPr>
        <w:ind w:left="7691" w:hanging="285"/>
      </w:pPr>
      <w:rPr>
        <w:lang w:val="pl-PL" w:eastAsia="en-US" w:bidi="ar-SA"/>
      </w:rPr>
    </w:lvl>
  </w:abstractNum>
  <w:abstractNum w:abstractNumId="104" w15:restartNumberingAfterBreak="0">
    <w:nsid w:val="53F221A1"/>
    <w:multiLevelType w:val="hybridMultilevel"/>
    <w:tmpl w:val="C7D252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6"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7"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8" w15:restartNumberingAfterBreak="0">
    <w:nsid w:val="57384388"/>
    <w:multiLevelType w:val="hybridMultilevel"/>
    <w:tmpl w:val="EDB273BC"/>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09"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BC5CE4"/>
    <w:multiLevelType w:val="hybridMultilevel"/>
    <w:tmpl w:val="DA0E0578"/>
    <w:lvl w:ilvl="0" w:tplc="18283F24">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3"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15:restartNumberingAfterBreak="0">
    <w:nsid w:val="5CB26805"/>
    <w:multiLevelType w:val="hybridMultilevel"/>
    <w:tmpl w:val="EBD4DC48"/>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5D170F46"/>
    <w:multiLevelType w:val="hybridMultilevel"/>
    <w:tmpl w:val="3468DC6C"/>
    <w:styleLink w:val="WW8Num1431112"/>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E93F52"/>
    <w:multiLevelType w:val="hybridMultilevel"/>
    <w:tmpl w:val="005C482A"/>
    <w:styleLink w:val="WW8Num1521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19" w15:restartNumberingAfterBreak="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0"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0A3C82"/>
    <w:multiLevelType w:val="hybridMultilevel"/>
    <w:tmpl w:val="DA0C97C4"/>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3992742"/>
    <w:multiLevelType w:val="multilevel"/>
    <w:tmpl w:val="BACE2346"/>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4"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5"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9D96F9F"/>
    <w:multiLevelType w:val="hybridMultilevel"/>
    <w:tmpl w:val="E9108C20"/>
    <w:lvl w:ilvl="0" w:tplc="0BA4D278">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ABF6878"/>
    <w:multiLevelType w:val="hybridMultilevel"/>
    <w:tmpl w:val="FDA68EEC"/>
    <w:lvl w:ilvl="0" w:tplc="6DB8CF66">
      <w:start w:val="1"/>
      <w:numFmt w:val="lowerLetter"/>
      <w:lvlText w:val="%1)"/>
      <w:lvlJc w:val="left"/>
      <w:pPr>
        <w:ind w:left="720" w:hanging="360"/>
      </w:pPr>
      <w:rPr>
        <w:rFonts w:ascii="Arial" w:eastAsia="Times New Roman"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6B310C18"/>
    <w:multiLevelType w:val="multilevel"/>
    <w:tmpl w:val="51D23920"/>
    <w:lvl w:ilvl="0">
      <w:start w:val="2"/>
      <w:numFmt w:val="lowerLetter"/>
      <w:lvlText w:val="%1)"/>
      <w:lvlJc w:val="left"/>
      <w:pPr>
        <w:tabs>
          <w:tab w:val="num" w:pos="1287"/>
        </w:tabs>
        <w:ind w:left="1287" w:hanging="720"/>
      </w:pPr>
      <w:rPr>
        <w:rFonts w:hint="default"/>
        <w:color w:val="auto"/>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131"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2"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3" w15:restartNumberingAfterBreak="0">
    <w:nsid w:val="6D603C77"/>
    <w:multiLevelType w:val="hybridMultilevel"/>
    <w:tmpl w:val="0CF2098C"/>
    <w:lvl w:ilvl="0" w:tplc="C9EC08C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1350F3"/>
    <w:multiLevelType w:val="hybridMultilevel"/>
    <w:tmpl w:val="3C9E062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47"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15:restartNumberingAfterBreak="0">
    <w:nsid w:val="7F6B7959"/>
    <w:multiLevelType w:val="hybridMultilevel"/>
    <w:tmpl w:val="C8F4E17A"/>
    <w:styleLink w:val="WW8Num109122"/>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843787029">
    <w:abstractNumId w:val="109"/>
  </w:num>
  <w:num w:numId="2" w16cid:durableId="1874880413">
    <w:abstractNumId w:val="61"/>
  </w:num>
  <w:num w:numId="3" w16cid:durableId="1915772904">
    <w:abstractNumId w:val="70"/>
  </w:num>
  <w:num w:numId="4" w16cid:durableId="2131319463">
    <w:abstractNumId w:val="50"/>
  </w:num>
  <w:num w:numId="5" w16cid:durableId="754017427">
    <w:abstractNumId w:val="94"/>
  </w:num>
  <w:num w:numId="6" w16cid:durableId="270285609">
    <w:abstractNumId w:val="35"/>
  </w:num>
  <w:num w:numId="7" w16cid:durableId="768816349">
    <w:abstractNumId w:val="47"/>
  </w:num>
  <w:num w:numId="8" w16cid:durableId="451824495">
    <w:abstractNumId w:val="136"/>
  </w:num>
  <w:num w:numId="9" w16cid:durableId="1471678801">
    <w:abstractNumId w:val="96"/>
  </w:num>
  <w:num w:numId="10" w16cid:durableId="1318920741">
    <w:abstractNumId w:val="56"/>
  </w:num>
  <w:num w:numId="11" w16cid:durableId="1428037648">
    <w:abstractNumId w:val="87"/>
  </w:num>
  <w:num w:numId="12" w16cid:durableId="1004749329">
    <w:abstractNumId w:val="17"/>
  </w:num>
  <w:num w:numId="13" w16cid:durableId="1419907472">
    <w:abstractNumId w:val="127"/>
  </w:num>
  <w:num w:numId="14" w16cid:durableId="1565792167">
    <w:abstractNumId w:val="9"/>
  </w:num>
  <w:num w:numId="15" w16cid:durableId="829447922">
    <w:abstractNumId w:val="41"/>
  </w:num>
  <w:num w:numId="16" w16cid:durableId="19096550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810634">
    <w:abstractNumId w:val="71"/>
  </w:num>
  <w:num w:numId="18" w16cid:durableId="1848666504">
    <w:abstractNumId w:val="25"/>
  </w:num>
  <w:num w:numId="19" w16cid:durableId="189997642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9049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4923814">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342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5893994">
    <w:abstractNumId w:val="144"/>
  </w:num>
  <w:num w:numId="24" w16cid:durableId="339819474">
    <w:abstractNumId w:val="132"/>
  </w:num>
  <w:num w:numId="25" w16cid:durableId="3521468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8999335">
    <w:abstractNumId w:val="43"/>
  </w:num>
  <w:num w:numId="27" w16cid:durableId="562447638">
    <w:abstractNumId w:val="62"/>
  </w:num>
  <w:num w:numId="28" w16cid:durableId="1043094314">
    <w:abstractNumId w:val="57"/>
  </w:num>
  <w:num w:numId="29" w16cid:durableId="265772592">
    <w:abstractNumId w:val="27"/>
  </w:num>
  <w:num w:numId="30" w16cid:durableId="2016760505">
    <w:abstractNumId w:val="97"/>
  </w:num>
  <w:num w:numId="31" w16cid:durableId="10997142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3960525">
    <w:abstractNumId w:val="85"/>
  </w:num>
  <w:num w:numId="33" w16cid:durableId="1319455962">
    <w:abstractNumId w:val="111"/>
    <w:lvlOverride w:ilvl="0">
      <w:startOverride w:val="1"/>
    </w:lvlOverride>
    <w:lvlOverride w:ilvl="1"/>
    <w:lvlOverride w:ilvl="2"/>
    <w:lvlOverride w:ilvl="3"/>
    <w:lvlOverride w:ilvl="4"/>
    <w:lvlOverride w:ilvl="5"/>
    <w:lvlOverride w:ilvl="6"/>
    <w:lvlOverride w:ilvl="7"/>
    <w:lvlOverride w:ilvl="8"/>
  </w:num>
  <w:num w:numId="34" w16cid:durableId="725178431">
    <w:abstractNumId w:val="28"/>
    <w:lvlOverride w:ilvl="0">
      <w:startOverride w:val="1"/>
    </w:lvlOverride>
    <w:lvlOverride w:ilvl="1"/>
    <w:lvlOverride w:ilvl="2">
      <w:startOverride w:val="3"/>
    </w:lvlOverride>
    <w:lvlOverride w:ilvl="3"/>
    <w:lvlOverride w:ilvl="4"/>
    <w:lvlOverride w:ilvl="5"/>
    <w:lvlOverride w:ilvl="6"/>
    <w:lvlOverride w:ilvl="7"/>
    <w:lvlOverride w:ilvl="8"/>
  </w:num>
  <w:num w:numId="35" w16cid:durableId="1275790144">
    <w:abstractNumId w:val="82"/>
  </w:num>
  <w:num w:numId="36" w16cid:durableId="1056126029">
    <w:abstractNumId w:val="141"/>
  </w:num>
  <w:num w:numId="37" w16cid:durableId="10812194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4385329">
    <w:abstractNumId w:val="23"/>
  </w:num>
  <w:num w:numId="39" w16cid:durableId="1797874683">
    <w:abstractNumId w:val="76"/>
  </w:num>
  <w:num w:numId="40" w16cid:durableId="620263450">
    <w:abstractNumId w:val="133"/>
  </w:num>
  <w:num w:numId="41" w16cid:durableId="256325353">
    <w:abstractNumId w:val="108"/>
  </w:num>
  <w:num w:numId="42" w16cid:durableId="324866214">
    <w:abstractNumId w:val="74"/>
  </w:num>
  <w:num w:numId="43" w16cid:durableId="1612282886">
    <w:abstractNumId w:val="68"/>
  </w:num>
  <w:num w:numId="44" w16cid:durableId="1814910838">
    <w:abstractNumId w:val="36"/>
  </w:num>
  <w:num w:numId="45" w16cid:durableId="915632119">
    <w:abstractNumId w:val="81"/>
  </w:num>
  <w:num w:numId="46" w16cid:durableId="21093521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60306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195513">
    <w:abstractNumId w:val="45"/>
  </w:num>
  <w:num w:numId="49" w16cid:durableId="1750224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6154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47414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90037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8905816">
    <w:abstractNumId w:val="80"/>
  </w:num>
  <w:num w:numId="54" w16cid:durableId="844439783">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91851301">
    <w:abstractNumId w:val="4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171646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66254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344662">
    <w:abstractNumId w:val="1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562174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6087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527165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11473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09570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762451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248752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546398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35415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698413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72938731">
    <w:abstractNumId w:val="64"/>
  </w:num>
  <w:num w:numId="70" w16cid:durableId="3969819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44804329">
    <w:abstractNumId w:val="1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328837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83256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10031122">
    <w:abstractNumId w:val="3"/>
  </w:num>
  <w:num w:numId="75" w16cid:durableId="90557645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6" w16cid:durableId="257635834">
    <w:abstractNumId w:val="123"/>
  </w:num>
  <w:num w:numId="77" w16cid:durableId="13942387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19402612">
    <w:abstractNumId w:val="118"/>
  </w:num>
  <w:num w:numId="79" w16cid:durableId="1612435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0424799">
    <w:abstractNumId w:val="115"/>
  </w:num>
  <w:num w:numId="81" w16cid:durableId="2712831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974951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730447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308842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758904">
    <w:abstractNumId w:val="116"/>
  </w:num>
  <w:num w:numId="86" w16cid:durableId="2041933038">
    <w:abstractNumId w:val="65"/>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87" w16cid:durableId="1196625116">
    <w:abstractNumId w:val="148"/>
  </w:num>
  <w:num w:numId="88" w16cid:durableId="14343214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73317703">
    <w:abstractNumId w:val="3"/>
  </w:num>
  <w:num w:numId="90" w16cid:durableId="584847397">
    <w:abstractNumId w:val="79"/>
  </w:num>
  <w:num w:numId="91" w16cid:durableId="511841668">
    <w:abstractNumId w:val="10"/>
  </w:num>
  <w:num w:numId="92" w16cid:durableId="728841677">
    <w:abstractNumId w:val="104"/>
  </w:num>
  <w:num w:numId="93" w16cid:durableId="1725175264">
    <w:abstractNumId w:val="54"/>
  </w:num>
  <w:num w:numId="94" w16cid:durableId="1919822639">
    <w:abstractNumId w:val="18"/>
  </w:num>
  <w:num w:numId="95" w16cid:durableId="435372301">
    <w:abstractNumId w:val="99"/>
  </w:num>
  <w:num w:numId="96" w16cid:durableId="267078673">
    <w:abstractNumId w:val="100"/>
  </w:num>
  <w:num w:numId="97" w16cid:durableId="708459579">
    <w:abstractNumId w:val="55"/>
  </w:num>
  <w:num w:numId="98" w16cid:durableId="1533568603">
    <w:abstractNumId w:val="4"/>
  </w:num>
  <w:num w:numId="99" w16cid:durableId="560749695">
    <w:abstractNumId w:val="130"/>
  </w:num>
  <w:num w:numId="100" w16cid:durableId="1123577236">
    <w:abstractNumId w:val="89"/>
  </w:num>
  <w:num w:numId="101" w16cid:durableId="801923150">
    <w:abstractNumId w:val="13"/>
  </w:num>
  <w:num w:numId="102" w16cid:durableId="2061249230">
    <w:abstractNumId w:val="20"/>
  </w:num>
  <w:num w:numId="103" w16cid:durableId="1719278562">
    <w:abstractNumId w:val="49"/>
  </w:num>
  <w:num w:numId="104" w16cid:durableId="1316060660">
    <w:abstractNumId w:val="21"/>
  </w:num>
  <w:num w:numId="105" w16cid:durableId="1294097094">
    <w:abstractNumId w:val="143"/>
  </w:num>
  <w:num w:numId="106" w16cid:durableId="420104404">
    <w:abstractNumId w:val="52"/>
  </w:num>
  <w:num w:numId="107" w16cid:durableId="401220870">
    <w:abstractNumId w:val="128"/>
  </w:num>
  <w:num w:numId="108" w16cid:durableId="1020011824">
    <w:abstractNumId w:val="126"/>
  </w:num>
  <w:num w:numId="109" w16cid:durableId="285283508">
    <w:abstractNumId w:val="69"/>
  </w:num>
  <w:num w:numId="110" w16cid:durableId="115567693">
    <w:abstractNumId w:val="122"/>
  </w:num>
  <w:num w:numId="111" w16cid:durableId="546262257">
    <w:abstractNumId w:val="8"/>
  </w:num>
  <w:num w:numId="112" w16cid:durableId="206766831">
    <w:abstractNumId w:val="39"/>
  </w:num>
  <w:num w:numId="113" w16cid:durableId="742948186">
    <w:abstractNumId w:val="6"/>
  </w:num>
  <w:num w:numId="114" w16cid:durableId="1035233813">
    <w:abstractNumId w:val="137"/>
  </w:num>
  <w:num w:numId="115" w16cid:durableId="446200164">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116" w16cid:durableId="149563257">
    <w:abstractNumId w:val="5"/>
  </w:num>
  <w:num w:numId="117" w16cid:durableId="249974924">
    <w:abstractNumId w:val="102"/>
  </w:num>
  <w:num w:numId="118" w16cid:durableId="1833183615">
    <w:abstractNumId w:val="124"/>
  </w:num>
  <w:num w:numId="119" w16cid:durableId="749666747">
    <w:abstractNumId w:val="120"/>
  </w:num>
  <w:num w:numId="120" w16cid:durableId="564220251">
    <w:abstractNumId w:val="107"/>
  </w:num>
  <w:num w:numId="121" w16cid:durableId="1316908726">
    <w:abstractNumId w:val="12"/>
  </w:num>
  <w:num w:numId="122" w16cid:durableId="929048099">
    <w:abstractNumId w:val="37"/>
  </w:num>
  <w:num w:numId="123" w16cid:durableId="1466848624">
    <w:abstractNumId w:val="117"/>
  </w:num>
  <w:num w:numId="124" w16cid:durableId="1587034393">
    <w:abstractNumId w:val="110"/>
  </w:num>
  <w:num w:numId="125" w16cid:durableId="931544348">
    <w:abstractNumId w:val="44"/>
  </w:num>
  <w:num w:numId="126" w16cid:durableId="314995538">
    <w:abstractNumId w:val="29"/>
  </w:num>
  <w:num w:numId="127" w16cid:durableId="1551499824">
    <w:abstractNumId w:val="31"/>
  </w:num>
  <w:num w:numId="128" w16cid:durableId="243492588">
    <w:abstractNumId w:val="125"/>
  </w:num>
  <w:num w:numId="129" w16cid:durableId="680746210">
    <w:abstractNumId w:val="60"/>
  </w:num>
  <w:num w:numId="130" w16cid:durableId="344014286">
    <w:abstractNumId w:val="58"/>
  </w:num>
  <w:num w:numId="131" w16cid:durableId="1326981480">
    <w:abstractNumId w:val="142"/>
  </w:num>
  <w:num w:numId="132" w16cid:durableId="1499736633">
    <w:abstractNumId w:val="30"/>
  </w:num>
  <w:num w:numId="133" w16cid:durableId="129516494">
    <w:abstractNumId w:val="112"/>
  </w:num>
  <w:num w:numId="134" w16cid:durableId="563371353">
    <w:abstractNumId w:val="42"/>
  </w:num>
  <w:num w:numId="135" w16cid:durableId="1815755392">
    <w:abstractNumId w:val="53"/>
  </w:num>
  <w:num w:numId="136" w16cid:durableId="1105855251">
    <w:abstractNumId w:val="139"/>
  </w:num>
  <w:num w:numId="137" w16cid:durableId="1381786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63605176">
    <w:abstractNumId w:val="75"/>
  </w:num>
  <w:num w:numId="139" w16cid:durableId="1477837420">
    <w:abstractNumId w:val="33"/>
  </w:num>
  <w:num w:numId="140" w16cid:durableId="476731165">
    <w:abstractNumId w:val="145"/>
  </w:num>
  <w:num w:numId="141" w16cid:durableId="339158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402738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00485929">
    <w:abstractNumId w:val="48"/>
  </w:num>
  <w:num w:numId="144" w16cid:durableId="158814684">
    <w:abstractNumId w:val="7"/>
  </w:num>
  <w:num w:numId="145" w16cid:durableId="1482772666">
    <w:abstractNumId w:val="46"/>
  </w:num>
  <w:num w:numId="146" w16cid:durableId="679965058">
    <w:abstractNumId w:val="65"/>
  </w:num>
  <w:num w:numId="147" w16cid:durableId="1328170755">
    <w:abstractNumId w:val="85"/>
  </w:num>
  <w:num w:numId="148" w16cid:durableId="232396316">
    <w:abstractNumId w:val="92"/>
  </w:num>
  <w:num w:numId="149" w16cid:durableId="1660573416">
    <w:abstractNumId w:val="90"/>
  </w:num>
  <w:num w:numId="150" w16cid:durableId="1133058704">
    <w:abstractNumId w:val="14"/>
  </w:num>
  <w:num w:numId="151" w16cid:durableId="1435518604">
    <w:abstractNumId w:val="114"/>
  </w:num>
  <w:num w:numId="152" w16cid:durableId="976226509">
    <w:abstractNumId w:val="38"/>
  </w:num>
  <w:num w:numId="153" w16cid:durableId="25409403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46F"/>
    <w:rsid w:val="00002B37"/>
    <w:rsid w:val="00002C74"/>
    <w:rsid w:val="00002F8D"/>
    <w:rsid w:val="00004699"/>
    <w:rsid w:val="00004BCF"/>
    <w:rsid w:val="0000662C"/>
    <w:rsid w:val="00006881"/>
    <w:rsid w:val="00006C8C"/>
    <w:rsid w:val="00007502"/>
    <w:rsid w:val="00007FBC"/>
    <w:rsid w:val="0001222C"/>
    <w:rsid w:val="00014ED4"/>
    <w:rsid w:val="0002022A"/>
    <w:rsid w:val="0002078C"/>
    <w:rsid w:val="00020A07"/>
    <w:rsid w:val="00021321"/>
    <w:rsid w:val="000239FE"/>
    <w:rsid w:val="00023B1D"/>
    <w:rsid w:val="0002525B"/>
    <w:rsid w:val="00025CB0"/>
    <w:rsid w:val="00026D64"/>
    <w:rsid w:val="00027BFE"/>
    <w:rsid w:val="00031CE1"/>
    <w:rsid w:val="00032942"/>
    <w:rsid w:val="00033145"/>
    <w:rsid w:val="00033E16"/>
    <w:rsid w:val="00036A9D"/>
    <w:rsid w:val="00041303"/>
    <w:rsid w:val="00042C59"/>
    <w:rsid w:val="00043A1F"/>
    <w:rsid w:val="00044568"/>
    <w:rsid w:val="000455CD"/>
    <w:rsid w:val="00045B6B"/>
    <w:rsid w:val="00047168"/>
    <w:rsid w:val="00050187"/>
    <w:rsid w:val="00050F6F"/>
    <w:rsid w:val="0005187F"/>
    <w:rsid w:val="00051A90"/>
    <w:rsid w:val="00053EB4"/>
    <w:rsid w:val="000563E5"/>
    <w:rsid w:val="00057385"/>
    <w:rsid w:val="000577BD"/>
    <w:rsid w:val="0006001E"/>
    <w:rsid w:val="00060BB4"/>
    <w:rsid w:val="00063362"/>
    <w:rsid w:val="000644A8"/>
    <w:rsid w:val="00065320"/>
    <w:rsid w:val="000657B5"/>
    <w:rsid w:val="000669E7"/>
    <w:rsid w:val="000703D2"/>
    <w:rsid w:val="00070698"/>
    <w:rsid w:val="00072045"/>
    <w:rsid w:val="000727B7"/>
    <w:rsid w:val="00073A00"/>
    <w:rsid w:val="00073A4D"/>
    <w:rsid w:val="00073DCC"/>
    <w:rsid w:val="000748C6"/>
    <w:rsid w:val="00075973"/>
    <w:rsid w:val="00076675"/>
    <w:rsid w:val="00076A35"/>
    <w:rsid w:val="000803B3"/>
    <w:rsid w:val="000809D8"/>
    <w:rsid w:val="00080ABD"/>
    <w:rsid w:val="000812EA"/>
    <w:rsid w:val="0008460A"/>
    <w:rsid w:val="00085F1F"/>
    <w:rsid w:val="00086761"/>
    <w:rsid w:val="00086E69"/>
    <w:rsid w:val="00087191"/>
    <w:rsid w:val="00090821"/>
    <w:rsid w:val="000923DB"/>
    <w:rsid w:val="000936EE"/>
    <w:rsid w:val="0009423D"/>
    <w:rsid w:val="000955A4"/>
    <w:rsid w:val="000957B3"/>
    <w:rsid w:val="00095E99"/>
    <w:rsid w:val="00096250"/>
    <w:rsid w:val="000A024D"/>
    <w:rsid w:val="000A1A38"/>
    <w:rsid w:val="000A2229"/>
    <w:rsid w:val="000A264B"/>
    <w:rsid w:val="000A488A"/>
    <w:rsid w:val="000A4BF5"/>
    <w:rsid w:val="000A6860"/>
    <w:rsid w:val="000A6A08"/>
    <w:rsid w:val="000A6D9C"/>
    <w:rsid w:val="000A71F5"/>
    <w:rsid w:val="000A7906"/>
    <w:rsid w:val="000B0144"/>
    <w:rsid w:val="000B27D1"/>
    <w:rsid w:val="000B2D8D"/>
    <w:rsid w:val="000B38A1"/>
    <w:rsid w:val="000B4307"/>
    <w:rsid w:val="000B6251"/>
    <w:rsid w:val="000C0150"/>
    <w:rsid w:val="000C0739"/>
    <w:rsid w:val="000C1135"/>
    <w:rsid w:val="000C13A8"/>
    <w:rsid w:val="000C23AE"/>
    <w:rsid w:val="000C286D"/>
    <w:rsid w:val="000C3011"/>
    <w:rsid w:val="000C3A69"/>
    <w:rsid w:val="000C51D3"/>
    <w:rsid w:val="000C58DF"/>
    <w:rsid w:val="000C6828"/>
    <w:rsid w:val="000D0FE8"/>
    <w:rsid w:val="000D3A16"/>
    <w:rsid w:val="000D47CF"/>
    <w:rsid w:val="000D4CC3"/>
    <w:rsid w:val="000D4E4A"/>
    <w:rsid w:val="000D61F4"/>
    <w:rsid w:val="000E0CE1"/>
    <w:rsid w:val="000E12EA"/>
    <w:rsid w:val="000E4AC4"/>
    <w:rsid w:val="000E4EEC"/>
    <w:rsid w:val="000E5C43"/>
    <w:rsid w:val="000E77AD"/>
    <w:rsid w:val="000E7ABE"/>
    <w:rsid w:val="000F1161"/>
    <w:rsid w:val="000F3432"/>
    <w:rsid w:val="000F4506"/>
    <w:rsid w:val="000F4AF9"/>
    <w:rsid w:val="000F53A1"/>
    <w:rsid w:val="000F58BB"/>
    <w:rsid w:val="00100068"/>
    <w:rsid w:val="001002D6"/>
    <w:rsid w:val="0010228C"/>
    <w:rsid w:val="00102751"/>
    <w:rsid w:val="00103774"/>
    <w:rsid w:val="00103F16"/>
    <w:rsid w:val="00104962"/>
    <w:rsid w:val="00106A96"/>
    <w:rsid w:val="00107B0D"/>
    <w:rsid w:val="00113E75"/>
    <w:rsid w:val="00113F34"/>
    <w:rsid w:val="00114218"/>
    <w:rsid w:val="00115B55"/>
    <w:rsid w:val="0011604E"/>
    <w:rsid w:val="00120942"/>
    <w:rsid w:val="0012235F"/>
    <w:rsid w:val="001303EE"/>
    <w:rsid w:val="001308CB"/>
    <w:rsid w:val="00131B7C"/>
    <w:rsid w:val="00131F19"/>
    <w:rsid w:val="0013399A"/>
    <w:rsid w:val="00134C7F"/>
    <w:rsid w:val="00134D1B"/>
    <w:rsid w:val="00134E0A"/>
    <w:rsid w:val="00134FE0"/>
    <w:rsid w:val="00135DDD"/>
    <w:rsid w:val="0013778D"/>
    <w:rsid w:val="00142244"/>
    <w:rsid w:val="001426F4"/>
    <w:rsid w:val="00143461"/>
    <w:rsid w:val="001437ED"/>
    <w:rsid w:val="00143D52"/>
    <w:rsid w:val="00143E6B"/>
    <w:rsid w:val="0014497B"/>
    <w:rsid w:val="00144F6E"/>
    <w:rsid w:val="00146B5D"/>
    <w:rsid w:val="00147B1D"/>
    <w:rsid w:val="00150C56"/>
    <w:rsid w:val="00152296"/>
    <w:rsid w:val="00152FF9"/>
    <w:rsid w:val="001540C3"/>
    <w:rsid w:val="001561E4"/>
    <w:rsid w:val="00160001"/>
    <w:rsid w:val="00162685"/>
    <w:rsid w:val="001639B8"/>
    <w:rsid w:val="00166085"/>
    <w:rsid w:val="00166B33"/>
    <w:rsid w:val="00167BEE"/>
    <w:rsid w:val="00167F72"/>
    <w:rsid w:val="001708DE"/>
    <w:rsid w:val="001717F2"/>
    <w:rsid w:val="00171D99"/>
    <w:rsid w:val="0017288C"/>
    <w:rsid w:val="00173F19"/>
    <w:rsid w:val="001747FD"/>
    <w:rsid w:val="00174FE7"/>
    <w:rsid w:val="001800F2"/>
    <w:rsid w:val="00180C9F"/>
    <w:rsid w:val="00182F65"/>
    <w:rsid w:val="00184DBC"/>
    <w:rsid w:val="00185C50"/>
    <w:rsid w:val="0018602B"/>
    <w:rsid w:val="00187945"/>
    <w:rsid w:val="001906AC"/>
    <w:rsid w:val="00190EE8"/>
    <w:rsid w:val="00193F43"/>
    <w:rsid w:val="001942EE"/>
    <w:rsid w:val="00194511"/>
    <w:rsid w:val="00194C0C"/>
    <w:rsid w:val="001956D9"/>
    <w:rsid w:val="00196991"/>
    <w:rsid w:val="00197736"/>
    <w:rsid w:val="001A1671"/>
    <w:rsid w:val="001A232C"/>
    <w:rsid w:val="001A2757"/>
    <w:rsid w:val="001A4C0D"/>
    <w:rsid w:val="001A5811"/>
    <w:rsid w:val="001A5F02"/>
    <w:rsid w:val="001A722D"/>
    <w:rsid w:val="001B3DFD"/>
    <w:rsid w:val="001B4376"/>
    <w:rsid w:val="001B6489"/>
    <w:rsid w:val="001B6592"/>
    <w:rsid w:val="001B65C1"/>
    <w:rsid w:val="001B65F1"/>
    <w:rsid w:val="001B68C0"/>
    <w:rsid w:val="001B6C68"/>
    <w:rsid w:val="001B72D6"/>
    <w:rsid w:val="001C27D3"/>
    <w:rsid w:val="001C2BA9"/>
    <w:rsid w:val="001C2F6F"/>
    <w:rsid w:val="001C2FA4"/>
    <w:rsid w:val="001C3A15"/>
    <w:rsid w:val="001C4E50"/>
    <w:rsid w:val="001C7E40"/>
    <w:rsid w:val="001D0BB2"/>
    <w:rsid w:val="001D2420"/>
    <w:rsid w:val="001D2CDF"/>
    <w:rsid w:val="001D53A8"/>
    <w:rsid w:val="001D68D8"/>
    <w:rsid w:val="001D6A31"/>
    <w:rsid w:val="001D76B5"/>
    <w:rsid w:val="001D78D8"/>
    <w:rsid w:val="001D7A95"/>
    <w:rsid w:val="001E1A12"/>
    <w:rsid w:val="001E2464"/>
    <w:rsid w:val="001E28E0"/>
    <w:rsid w:val="001E2965"/>
    <w:rsid w:val="001E2A87"/>
    <w:rsid w:val="001E3269"/>
    <w:rsid w:val="001E33ED"/>
    <w:rsid w:val="001E413B"/>
    <w:rsid w:val="001E42AE"/>
    <w:rsid w:val="001E4455"/>
    <w:rsid w:val="001E57C2"/>
    <w:rsid w:val="001E7252"/>
    <w:rsid w:val="001E73E9"/>
    <w:rsid w:val="001F0BCC"/>
    <w:rsid w:val="001F16F9"/>
    <w:rsid w:val="001F2DF8"/>
    <w:rsid w:val="001F379D"/>
    <w:rsid w:val="001F3C9D"/>
    <w:rsid w:val="001F3E71"/>
    <w:rsid w:val="001F44FC"/>
    <w:rsid w:val="001F4F95"/>
    <w:rsid w:val="001F54E6"/>
    <w:rsid w:val="001F7D6D"/>
    <w:rsid w:val="002008E0"/>
    <w:rsid w:val="00201CAF"/>
    <w:rsid w:val="00201D12"/>
    <w:rsid w:val="002039A4"/>
    <w:rsid w:val="00204FDA"/>
    <w:rsid w:val="00205950"/>
    <w:rsid w:val="00205A5C"/>
    <w:rsid w:val="00210935"/>
    <w:rsid w:val="00210A61"/>
    <w:rsid w:val="0021284A"/>
    <w:rsid w:val="0021338F"/>
    <w:rsid w:val="00214A72"/>
    <w:rsid w:val="00214C37"/>
    <w:rsid w:val="00215CC1"/>
    <w:rsid w:val="0021791F"/>
    <w:rsid w:val="0022026D"/>
    <w:rsid w:val="0022097C"/>
    <w:rsid w:val="00221817"/>
    <w:rsid w:val="002218F2"/>
    <w:rsid w:val="0022199D"/>
    <w:rsid w:val="0022263D"/>
    <w:rsid w:val="002252B8"/>
    <w:rsid w:val="00226405"/>
    <w:rsid w:val="0022748C"/>
    <w:rsid w:val="0023055C"/>
    <w:rsid w:val="002329A1"/>
    <w:rsid w:val="00232ADF"/>
    <w:rsid w:val="00233884"/>
    <w:rsid w:val="00236966"/>
    <w:rsid w:val="002369EF"/>
    <w:rsid w:val="00237CF6"/>
    <w:rsid w:val="00240163"/>
    <w:rsid w:val="00243CBF"/>
    <w:rsid w:val="0024574B"/>
    <w:rsid w:val="00245AA5"/>
    <w:rsid w:val="00250F12"/>
    <w:rsid w:val="00251815"/>
    <w:rsid w:val="00253A21"/>
    <w:rsid w:val="00253FF6"/>
    <w:rsid w:val="00257EB2"/>
    <w:rsid w:val="002601CC"/>
    <w:rsid w:val="00261632"/>
    <w:rsid w:val="002624F2"/>
    <w:rsid w:val="0026274B"/>
    <w:rsid w:val="00262FAA"/>
    <w:rsid w:val="002648D8"/>
    <w:rsid w:val="002651A6"/>
    <w:rsid w:val="0026668B"/>
    <w:rsid w:val="00270358"/>
    <w:rsid w:val="00273188"/>
    <w:rsid w:val="002736B5"/>
    <w:rsid w:val="00273998"/>
    <w:rsid w:val="00274C62"/>
    <w:rsid w:val="00275E73"/>
    <w:rsid w:val="00281F9E"/>
    <w:rsid w:val="00282C11"/>
    <w:rsid w:val="00283B91"/>
    <w:rsid w:val="00284C9D"/>
    <w:rsid w:val="00285F68"/>
    <w:rsid w:val="002916D0"/>
    <w:rsid w:val="002919E2"/>
    <w:rsid w:val="0029274E"/>
    <w:rsid w:val="00292BE1"/>
    <w:rsid w:val="00293852"/>
    <w:rsid w:val="0029426D"/>
    <w:rsid w:val="00294A70"/>
    <w:rsid w:val="00295393"/>
    <w:rsid w:val="00295618"/>
    <w:rsid w:val="00297534"/>
    <w:rsid w:val="002A2A17"/>
    <w:rsid w:val="002A3A29"/>
    <w:rsid w:val="002A4E36"/>
    <w:rsid w:val="002A61AA"/>
    <w:rsid w:val="002A65EA"/>
    <w:rsid w:val="002A7AB4"/>
    <w:rsid w:val="002B0CDF"/>
    <w:rsid w:val="002B0FA0"/>
    <w:rsid w:val="002B2F38"/>
    <w:rsid w:val="002B2FB7"/>
    <w:rsid w:val="002B34F0"/>
    <w:rsid w:val="002B72B5"/>
    <w:rsid w:val="002C0E4E"/>
    <w:rsid w:val="002C0F19"/>
    <w:rsid w:val="002C44B5"/>
    <w:rsid w:val="002C4BBF"/>
    <w:rsid w:val="002C6F9A"/>
    <w:rsid w:val="002C747C"/>
    <w:rsid w:val="002D008E"/>
    <w:rsid w:val="002D0280"/>
    <w:rsid w:val="002D14DA"/>
    <w:rsid w:val="002D2651"/>
    <w:rsid w:val="002D3128"/>
    <w:rsid w:val="002D34FC"/>
    <w:rsid w:val="002D4D34"/>
    <w:rsid w:val="002D6C61"/>
    <w:rsid w:val="002D7178"/>
    <w:rsid w:val="002E0736"/>
    <w:rsid w:val="002E1033"/>
    <w:rsid w:val="002E4AAA"/>
    <w:rsid w:val="002E5153"/>
    <w:rsid w:val="002E551E"/>
    <w:rsid w:val="002E72A7"/>
    <w:rsid w:val="002F02D2"/>
    <w:rsid w:val="002F11D7"/>
    <w:rsid w:val="002F2A1F"/>
    <w:rsid w:val="002F5665"/>
    <w:rsid w:val="002F648E"/>
    <w:rsid w:val="002F6952"/>
    <w:rsid w:val="003019A8"/>
    <w:rsid w:val="00301D05"/>
    <w:rsid w:val="003030C1"/>
    <w:rsid w:val="0030376A"/>
    <w:rsid w:val="00303B8F"/>
    <w:rsid w:val="00303BEF"/>
    <w:rsid w:val="0030417B"/>
    <w:rsid w:val="003049F2"/>
    <w:rsid w:val="00305761"/>
    <w:rsid w:val="0030639C"/>
    <w:rsid w:val="00306B2F"/>
    <w:rsid w:val="00307A6B"/>
    <w:rsid w:val="00307FB2"/>
    <w:rsid w:val="00310917"/>
    <w:rsid w:val="00311342"/>
    <w:rsid w:val="00312E70"/>
    <w:rsid w:val="00315732"/>
    <w:rsid w:val="003158D4"/>
    <w:rsid w:val="00317DE2"/>
    <w:rsid w:val="00320888"/>
    <w:rsid w:val="00320E1A"/>
    <w:rsid w:val="00322B33"/>
    <w:rsid w:val="00323EBE"/>
    <w:rsid w:val="00324464"/>
    <w:rsid w:val="00324747"/>
    <w:rsid w:val="003262A7"/>
    <w:rsid w:val="00326783"/>
    <w:rsid w:val="00326977"/>
    <w:rsid w:val="003269DE"/>
    <w:rsid w:val="00326A77"/>
    <w:rsid w:val="00327DEB"/>
    <w:rsid w:val="0033004D"/>
    <w:rsid w:val="003301E3"/>
    <w:rsid w:val="00330604"/>
    <w:rsid w:val="003310BC"/>
    <w:rsid w:val="00331877"/>
    <w:rsid w:val="00332061"/>
    <w:rsid w:val="00333A6E"/>
    <w:rsid w:val="00334038"/>
    <w:rsid w:val="00334653"/>
    <w:rsid w:val="0033542F"/>
    <w:rsid w:val="0034042F"/>
    <w:rsid w:val="003417A9"/>
    <w:rsid w:val="003427A9"/>
    <w:rsid w:val="003427D8"/>
    <w:rsid w:val="00347B8E"/>
    <w:rsid w:val="0035099B"/>
    <w:rsid w:val="00353FB7"/>
    <w:rsid w:val="0035449E"/>
    <w:rsid w:val="0035606B"/>
    <w:rsid w:val="00356DB0"/>
    <w:rsid w:val="00357310"/>
    <w:rsid w:val="003627F6"/>
    <w:rsid w:val="003629E6"/>
    <w:rsid w:val="00362BF0"/>
    <w:rsid w:val="0036316A"/>
    <w:rsid w:val="00364F84"/>
    <w:rsid w:val="0037127B"/>
    <w:rsid w:val="00371452"/>
    <w:rsid w:val="003716CE"/>
    <w:rsid w:val="0037251B"/>
    <w:rsid w:val="00372A90"/>
    <w:rsid w:val="0037301A"/>
    <w:rsid w:val="00373034"/>
    <w:rsid w:val="00375006"/>
    <w:rsid w:val="00375B07"/>
    <w:rsid w:val="00376925"/>
    <w:rsid w:val="00376F61"/>
    <w:rsid w:val="003770C0"/>
    <w:rsid w:val="00381740"/>
    <w:rsid w:val="00382003"/>
    <w:rsid w:val="003835FF"/>
    <w:rsid w:val="00383BD0"/>
    <w:rsid w:val="00383DF0"/>
    <w:rsid w:val="003854DA"/>
    <w:rsid w:val="003907B8"/>
    <w:rsid w:val="00391333"/>
    <w:rsid w:val="00392042"/>
    <w:rsid w:val="0039272D"/>
    <w:rsid w:val="00393418"/>
    <w:rsid w:val="003948C8"/>
    <w:rsid w:val="00395945"/>
    <w:rsid w:val="0039716B"/>
    <w:rsid w:val="003A1AC2"/>
    <w:rsid w:val="003A262A"/>
    <w:rsid w:val="003A6205"/>
    <w:rsid w:val="003A6DDC"/>
    <w:rsid w:val="003A6ED1"/>
    <w:rsid w:val="003B2972"/>
    <w:rsid w:val="003B2BB3"/>
    <w:rsid w:val="003B2E7F"/>
    <w:rsid w:val="003B71A9"/>
    <w:rsid w:val="003B72A8"/>
    <w:rsid w:val="003B77B9"/>
    <w:rsid w:val="003C11CC"/>
    <w:rsid w:val="003C42BF"/>
    <w:rsid w:val="003C5410"/>
    <w:rsid w:val="003C6FEA"/>
    <w:rsid w:val="003C70A9"/>
    <w:rsid w:val="003C73A3"/>
    <w:rsid w:val="003C77CA"/>
    <w:rsid w:val="003D04EB"/>
    <w:rsid w:val="003D0B7D"/>
    <w:rsid w:val="003D25D6"/>
    <w:rsid w:val="003D2AB2"/>
    <w:rsid w:val="003D2D7C"/>
    <w:rsid w:val="003D50A8"/>
    <w:rsid w:val="003D5659"/>
    <w:rsid w:val="003D613C"/>
    <w:rsid w:val="003D6550"/>
    <w:rsid w:val="003D74FB"/>
    <w:rsid w:val="003E2EED"/>
    <w:rsid w:val="003E336F"/>
    <w:rsid w:val="003E399F"/>
    <w:rsid w:val="003E4603"/>
    <w:rsid w:val="003E4EE9"/>
    <w:rsid w:val="003E7C16"/>
    <w:rsid w:val="003F00B8"/>
    <w:rsid w:val="003F22A2"/>
    <w:rsid w:val="003F3C23"/>
    <w:rsid w:val="003F5175"/>
    <w:rsid w:val="00401EBA"/>
    <w:rsid w:val="00403588"/>
    <w:rsid w:val="00404E87"/>
    <w:rsid w:val="00406624"/>
    <w:rsid w:val="00406CB6"/>
    <w:rsid w:val="00411AE8"/>
    <w:rsid w:val="0041265B"/>
    <w:rsid w:val="00412794"/>
    <w:rsid w:val="00414AB1"/>
    <w:rsid w:val="00417135"/>
    <w:rsid w:val="004178BD"/>
    <w:rsid w:val="00420A39"/>
    <w:rsid w:val="00420AE8"/>
    <w:rsid w:val="00420D1B"/>
    <w:rsid w:val="004211C3"/>
    <w:rsid w:val="00422EE7"/>
    <w:rsid w:val="00423543"/>
    <w:rsid w:val="00424584"/>
    <w:rsid w:val="0042544C"/>
    <w:rsid w:val="00426A12"/>
    <w:rsid w:val="00431382"/>
    <w:rsid w:val="00431C32"/>
    <w:rsid w:val="0043307E"/>
    <w:rsid w:val="00434E10"/>
    <w:rsid w:val="00435848"/>
    <w:rsid w:val="00436C27"/>
    <w:rsid w:val="004379F3"/>
    <w:rsid w:val="00441F3D"/>
    <w:rsid w:val="00443F2B"/>
    <w:rsid w:val="00444CB8"/>
    <w:rsid w:val="004458C4"/>
    <w:rsid w:val="00445B54"/>
    <w:rsid w:val="00447F3C"/>
    <w:rsid w:val="00451822"/>
    <w:rsid w:val="00452A5B"/>
    <w:rsid w:val="004537B0"/>
    <w:rsid w:val="004539DB"/>
    <w:rsid w:val="00453EBE"/>
    <w:rsid w:val="00461E0C"/>
    <w:rsid w:val="00462033"/>
    <w:rsid w:val="00463188"/>
    <w:rsid w:val="00463714"/>
    <w:rsid w:val="00464E8C"/>
    <w:rsid w:val="004651A5"/>
    <w:rsid w:val="004657E2"/>
    <w:rsid w:val="004671B1"/>
    <w:rsid w:val="00471466"/>
    <w:rsid w:val="004733C7"/>
    <w:rsid w:val="00473A49"/>
    <w:rsid w:val="00474028"/>
    <w:rsid w:val="00477906"/>
    <w:rsid w:val="0048056F"/>
    <w:rsid w:val="0048133D"/>
    <w:rsid w:val="00481BF9"/>
    <w:rsid w:val="00483C19"/>
    <w:rsid w:val="0048412A"/>
    <w:rsid w:val="00484FE8"/>
    <w:rsid w:val="00485E4D"/>
    <w:rsid w:val="00486D8F"/>
    <w:rsid w:val="00487187"/>
    <w:rsid w:val="004946F5"/>
    <w:rsid w:val="00496294"/>
    <w:rsid w:val="00497465"/>
    <w:rsid w:val="004A06CE"/>
    <w:rsid w:val="004A0729"/>
    <w:rsid w:val="004A488E"/>
    <w:rsid w:val="004A489B"/>
    <w:rsid w:val="004B1B40"/>
    <w:rsid w:val="004B27A5"/>
    <w:rsid w:val="004B2E58"/>
    <w:rsid w:val="004B404D"/>
    <w:rsid w:val="004B6958"/>
    <w:rsid w:val="004C09BB"/>
    <w:rsid w:val="004C3707"/>
    <w:rsid w:val="004C4C41"/>
    <w:rsid w:val="004C6381"/>
    <w:rsid w:val="004C69E9"/>
    <w:rsid w:val="004C7B06"/>
    <w:rsid w:val="004C7D6E"/>
    <w:rsid w:val="004D0CFD"/>
    <w:rsid w:val="004D325C"/>
    <w:rsid w:val="004D3E57"/>
    <w:rsid w:val="004D418B"/>
    <w:rsid w:val="004D5E68"/>
    <w:rsid w:val="004D66BC"/>
    <w:rsid w:val="004D68D5"/>
    <w:rsid w:val="004D7965"/>
    <w:rsid w:val="004E0CBE"/>
    <w:rsid w:val="004E5827"/>
    <w:rsid w:val="004F13B1"/>
    <w:rsid w:val="004F43FA"/>
    <w:rsid w:val="00501433"/>
    <w:rsid w:val="005025B9"/>
    <w:rsid w:val="00504351"/>
    <w:rsid w:val="00504C9C"/>
    <w:rsid w:val="0050622F"/>
    <w:rsid w:val="0050694A"/>
    <w:rsid w:val="0050768E"/>
    <w:rsid w:val="005079B3"/>
    <w:rsid w:val="00507DD9"/>
    <w:rsid w:val="005100F8"/>
    <w:rsid w:val="005109D7"/>
    <w:rsid w:val="00511546"/>
    <w:rsid w:val="005123D5"/>
    <w:rsid w:val="00517D56"/>
    <w:rsid w:val="00521481"/>
    <w:rsid w:val="00521DBD"/>
    <w:rsid w:val="00522A72"/>
    <w:rsid w:val="00523095"/>
    <w:rsid w:val="00524871"/>
    <w:rsid w:val="00526780"/>
    <w:rsid w:val="00526911"/>
    <w:rsid w:val="00526E17"/>
    <w:rsid w:val="00531370"/>
    <w:rsid w:val="00531C77"/>
    <w:rsid w:val="00532077"/>
    <w:rsid w:val="00532C36"/>
    <w:rsid w:val="00533E86"/>
    <w:rsid w:val="005344D6"/>
    <w:rsid w:val="00535D49"/>
    <w:rsid w:val="005363BC"/>
    <w:rsid w:val="005365FB"/>
    <w:rsid w:val="005370B7"/>
    <w:rsid w:val="0054156F"/>
    <w:rsid w:val="00541809"/>
    <w:rsid w:val="00541A35"/>
    <w:rsid w:val="00542ED1"/>
    <w:rsid w:val="00543A88"/>
    <w:rsid w:val="0054484E"/>
    <w:rsid w:val="00546840"/>
    <w:rsid w:val="00547192"/>
    <w:rsid w:val="00547B97"/>
    <w:rsid w:val="00547E7A"/>
    <w:rsid w:val="00551740"/>
    <w:rsid w:val="00551A95"/>
    <w:rsid w:val="0055200D"/>
    <w:rsid w:val="00553E60"/>
    <w:rsid w:val="0055491D"/>
    <w:rsid w:val="00556C5D"/>
    <w:rsid w:val="00562806"/>
    <w:rsid w:val="00562865"/>
    <w:rsid w:val="00563243"/>
    <w:rsid w:val="005665BC"/>
    <w:rsid w:val="00570713"/>
    <w:rsid w:val="00571766"/>
    <w:rsid w:val="00574F36"/>
    <w:rsid w:val="0057551D"/>
    <w:rsid w:val="005774A2"/>
    <w:rsid w:val="005822CB"/>
    <w:rsid w:val="00583638"/>
    <w:rsid w:val="005845DF"/>
    <w:rsid w:val="005903AF"/>
    <w:rsid w:val="00590B67"/>
    <w:rsid w:val="00591B0F"/>
    <w:rsid w:val="00592015"/>
    <w:rsid w:val="00592432"/>
    <w:rsid w:val="00592C21"/>
    <w:rsid w:val="00592D17"/>
    <w:rsid w:val="00596628"/>
    <w:rsid w:val="00596F6F"/>
    <w:rsid w:val="005977D3"/>
    <w:rsid w:val="00597E64"/>
    <w:rsid w:val="005A14F0"/>
    <w:rsid w:val="005A2994"/>
    <w:rsid w:val="005A3591"/>
    <w:rsid w:val="005A3865"/>
    <w:rsid w:val="005A4B14"/>
    <w:rsid w:val="005A64A9"/>
    <w:rsid w:val="005A6CA8"/>
    <w:rsid w:val="005A744B"/>
    <w:rsid w:val="005B0470"/>
    <w:rsid w:val="005B0F56"/>
    <w:rsid w:val="005B22CF"/>
    <w:rsid w:val="005B2F17"/>
    <w:rsid w:val="005B2FAF"/>
    <w:rsid w:val="005B5167"/>
    <w:rsid w:val="005B620E"/>
    <w:rsid w:val="005B6FB1"/>
    <w:rsid w:val="005C2D43"/>
    <w:rsid w:val="005C36A6"/>
    <w:rsid w:val="005C418B"/>
    <w:rsid w:val="005C61AC"/>
    <w:rsid w:val="005C6240"/>
    <w:rsid w:val="005C72A2"/>
    <w:rsid w:val="005D3D45"/>
    <w:rsid w:val="005D4821"/>
    <w:rsid w:val="005D6370"/>
    <w:rsid w:val="005D7AA1"/>
    <w:rsid w:val="005E0D50"/>
    <w:rsid w:val="005E23EC"/>
    <w:rsid w:val="005E27F7"/>
    <w:rsid w:val="005E2ABB"/>
    <w:rsid w:val="005E2B23"/>
    <w:rsid w:val="005E2E7D"/>
    <w:rsid w:val="005E37EF"/>
    <w:rsid w:val="005E422A"/>
    <w:rsid w:val="005E4B63"/>
    <w:rsid w:val="005E5B55"/>
    <w:rsid w:val="005E7E7B"/>
    <w:rsid w:val="005F195D"/>
    <w:rsid w:val="005F2278"/>
    <w:rsid w:val="005F2F91"/>
    <w:rsid w:val="005F3155"/>
    <w:rsid w:val="005F3261"/>
    <w:rsid w:val="00601426"/>
    <w:rsid w:val="00602DF1"/>
    <w:rsid w:val="00604D08"/>
    <w:rsid w:val="00606051"/>
    <w:rsid w:val="00611376"/>
    <w:rsid w:val="00611575"/>
    <w:rsid w:val="006129E7"/>
    <w:rsid w:val="0061516F"/>
    <w:rsid w:val="006157A8"/>
    <w:rsid w:val="006167DD"/>
    <w:rsid w:val="006216BF"/>
    <w:rsid w:val="00625A79"/>
    <w:rsid w:val="006303BC"/>
    <w:rsid w:val="00630A93"/>
    <w:rsid w:val="006312D6"/>
    <w:rsid w:val="00632F20"/>
    <w:rsid w:val="0063365C"/>
    <w:rsid w:val="0063370C"/>
    <w:rsid w:val="006364B5"/>
    <w:rsid w:val="006372B2"/>
    <w:rsid w:val="00637F7B"/>
    <w:rsid w:val="006400F6"/>
    <w:rsid w:val="0064304B"/>
    <w:rsid w:val="006433B7"/>
    <w:rsid w:val="00643410"/>
    <w:rsid w:val="00643610"/>
    <w:rsid w:val="006465ED"/>
    <w:rsid w:val="006468D0"/>
    <w:rsid w:val="00646F3C"/>
    <w:rsid w:val="00650FE1"/>
    <w:rsid w:val="006525A0"/>
    <w:rsid w:val="00653BDA"/>
    <w:rsid w:val="00653F2A"/>
    <w:rsid w:val="00654EA3"/>
    <w:rsid w:val="0065518D"/>
    <w:rsid w:val="0065570F"/>
    <w:rsid w:val="00655BCA"/>
    <w:rsid w:val="00656589"/>
    <w:rsid w:val="00657DF6"/>
    <w:rsid w:val="00660254"/>
    <w:rsid w:val="00661952"/>
    <w:rsid w:val="00661D26"/>
    <w:rsid w:val="00663F83"/>
    <w:rsid w:val="006652E2"/>
    <w:rsid w:val="00665527"/>
    <w:rsid w:val="00665C73"/>
    <w:rsid w:val="00666CCA"/>
    <w:rsid w:val="00670E64"/>
    <w:rsid w:val="0067124B"/>
    <w:rsid w:val="00673152"/>
    <w:rsid w:val="006743D7"/>
    <w:rsid w:val="00674C59"/>
    <w:rsid w:val="00676534"/>
    <w:rsid w:val="00680521"/>
    <w:rsid w:val="006813F1"/>
    <w:rsid w:val="00681EE1"/>
    <w:rsid w:val="00684673"/>
    <w:rsid w:val="00685EEA"/>
    <w:rsid w:val="00690F88"/>
    <w:rsid w:val="00691D52"/>
    <w:rsid w:val="00695865"/>
    <w:rsid w:val="0069589F"/>
    <w:rsid w:val="00696566"/>
    <w:rsid w:val="00696E5B"/>
    <w:rsid w:val="006A143E"/>
    <w:rsid w:val="006A1A84"/>
    <w:rsid w:val="006A3A0A"/>
    <w:rsid w:val="006A540A"/>
    <w:rsid w:val="006A5935"/>
    <w:rsid w:val="006B13E3"/>
    <w:rsid w:val="006B2099"/>
    <w:rsid w:val="006B38D3"/>
    <w:rsid w:val="006B3BA3"/>
    <w:rsid w:val="006B5F35"/>
    <w:rsid w:val="006B6179"/>
    <w:rsid w:val="006B7E41"/>
    <w:rsid w:val="006C04D3"/>
    <w:rsid w:val="006C131C"/>
    <w:rsid w:val="006C1A90"/>
    <w:rsid w:val="006C3E9B"/>
    <w:rsid w:val="006C3F1A"/>
    <w:rsid w:val="006C44B5"/>
    <w:rsid w:val="006C5A77"/>
    <w:rsid w:val="006C7A12"/>
    <w:rsid w:val="006C7C0A"/>
    <w:rsid w:val="006D01F3"/>
    <w:rsid w:val="006D0B06"/>
    <w:rsid w:val="006D0B12"/>
    <w:rsid w:val="006D15BE"/>
    <w:rsid w:val="006D1D0D"/>
    <w:rsid w:val="006D2226"/>
    <w:rsid w:val="006D28BC"/>
    <w:rsid w:val="006D4170"/>
    <w:rsid w:val="006D50D9"/>
    <w:rsid w:val="006D512B"/>
    <w:rsid w:val="006D5375"/>
    <w:rsid w:val="006D695B"/>
    <w:rsid w:val="006D7816"/>
    <w:rsid w:val="006D7AD4"/>
    <w:rsid w:val="006E05A6"/>
    <w:rsid w:val="006E0856"/>
    <w:rsid w:val="006E0ACE"/>
    <w:rsid w:val="006E1CF9"/>
    <w:rsid w:val="006E1E44"/>
    <w:rsid w:val="006E25D7"/>
    <w:rsid w:val="006E40A4"/>
    <w:rsid w:val="006E4F48"/>
    <w:rsid w:val="006E551C"/>
    <w:rsid w:val="006E55F6"/>
    <w:rsid w:val="006E7301"/>
    <w:rsid w:val="006E7DB7"/>
    <w:rsid w:val="006F244B"/>
    <w:rsid w:val="006F60BC"/>
    <w:rsid w:val="006F63FA"/>
    <w:rsid w:val="006F6C6F"/>
    <w:rsid w:val="006F6E76"/>
    <w:rsid w:val="007004D6"/>
    <w:rsid w:val="007009AE"/>
    <w:rsid w:val="0070429E"/>
    <w:rsid w:val="00704502"/>
    <w:rsid w:val="00704606"/>
    <w:rsid w:val="00704F30"/>
    <w:rsid w:val="00705A95"/>
    <w:rsid w:val="00707396"/>
    <w:rsid w:val="00710370"/>
    <w:rsid w:val="00710DA3"/>
    <w:rsid w:val="00712E9F"/>
    <w:rsid w:val="00714F2D"/>
    <w:rsid w:val="0071637A"/>
    <w:rsid w:val="0071652F"/>
    <w:rsid w:val="00717CDC"/>
    <w:rsid w:val="007203FC"/>
    <w:rsid w:val="007214A9"/>
    <w:rsid w:val="00730BF9"/>
    <w:rsid w:val="00731D64"/>
    <w:rsid w:val="00732850"/>
    <w:rsid w:val="0073373B"/>
    <w:rsid w:val="007349C1"/>
    <w:rsid w:val="0073574E"/>
    <w:rsid w:val="00736F40"/>
    <w:rsid w:val="007415D0"/>
    <w:rsid w:val="00741A04"/>
    <w:rsid w:val="00741AD5"/>
    <w:rsid w:val="00742949"/>
    <w:rsid w:val="00742AA2"/>
    <w:rsid w:val="0074329D"/>
    <w:rsid w:val="00750C84"/>
    <w:rsid w:val="0075251F"/>
    <w:rsid w:val="00752D35"/>
    <w:rsid w:val="007558D9"/>
    <w:rsid w:val="00756108"/>
    <w:rsid w:val="007567C9"/>
    <w:rsid w:val="00757BC6"/>
    <w:rsid w:val="00760727"/>
    <w:rsid w:val="00760896"/>
    <w:rsid w:val="007627FC"/>
    <w:rsid w:val="00763B6B"/>
    <w:rsid w:val="00763FCA"/>
    <w:rsid w:val="00771553"/>
    <w:rsid w:val="007719C4"/>
    <w:rsid w:val="007729ED"/>
    <w:rsid w:val="0077323A"/>
    <w:rsid w:val="0077329F"/>
    <w:rsid w:val="00773E36"/>
    <w:rsid w:val="0077483D"/>
    <w:rsid w:val="00775892"/>
    <w:rsid w:val="00776AF2"/>
    <w:rsid w:val="00776E1E"/>
    <w:rsid w:val="00777868"/>
    <w:rsid w:val="007779D5"/>
    <w:rsid w:val="00780C77"/>
    <w:rsid w:val="00780D94"/>
    <w:rsid w:val="00781D59"/>
    <w:rsid w:val="00781E9A"/>
    <w:rsid w:val="007828EC"/>
    <w:rsid w:val="00786469"/>
    <w:rsid w:val="00787EFD"/>
    <w:rsid w:val="007901AD"/>
    <w:rsid w:val="00790926"/>
    <w:rsid w:val="0079144E"/>
    <w:rsid w:val="00793307"/>
    <w:rsid w:val="00793BD6"/>
    <w:rsid w:val="007942AC"/>
    <w:rsid w:val="007949EC"/>
    <w:rsid w:val="0079641D"/>
    <w:rsid w:val="007A01CA"/>
    <w:rsid w:val="007A0867"/>
    <w:rsid w:val="007A15C0"/>
    <w:rsid w:val="007A19F8"/>
    <w:rsid w:val="007A1B6F"/>
    <w:rsid w:val="007A4578"/>
    <w:rsid w:val="007A6254"/>
    <w:rsid w:val="007A7C5A"/>
    <w:rsid w:val="007B0133"/>
    <w:rsid w:val="007B0234"/>
    <w:rsid w:val="007B083A"/>
    <w:rsid w:val="007B2687"/>
    <w:rsid w:val="007B303A"/>
    <w:rsid w:val="007B38F8"/>
    <w:rsid w:val="007B507B"/>
    <w:rsid w:val="007B6DFE"/>
    <w:rsid w:val="007B7414"/>
    <w:rsid w:val="007C12A7"/>
    <w:rsid w:val="007C1949"/>
    <w:rsid w:val="007C1F60"/>
    <w:rsid w:val="007C2AD7"/>
    <w:rsid w:val="007C2F85"/>
    <w:rsid w:val="007C39F6"/>
    <w:rsid w:val="007C5739"/>
    <w:rsid w:val="007C6EEB"/>
    <w:rsid w:val="007D034F"/>
    <w:rsid w:val="007D113E"/>
    <w:rsid w:val="007D307D"/>
    <w:rsid w:val="007D376E"/>
    <w:rsid w:val="007D64DA"/>
    <w:rsid w:val="007D72A7"/>
    <w:rsid w:val="007D74E0"/>
    <w:rsid w:val="007E0BE3"/>
    <w:rsid w:val="007E213B"/>
    <w:rsid w:val="007E3AD4"/>
    <w:rsid w:val="007E6A9E"/>
    <w:rsid w:val="007E6CD0"/>
    <w:rsid w:val="007F02DD"/>
    <w:rsid w:val="007F2076"/>
    <w:rsid w:val="007F2F1F"/>
    <w:rsid w:val="007F7AAC"/>
    <w:rsid w:val="007F7EBC"/>
    <w:rsid w:val="00800A75"/>
    <w:rsid w:val="00800D8C"/>
    <w:rsid w:val="008017FE"/>
    <w:rsid w:val="00803814"/>
    <w:rsid w:val="00803A96"/>
    <w:rsid w:val="00804ED6"/>
    <w:rsid w:val="00805E4C"/>
    <w:rsid w:val="00810030"/>
    <w:rsid w:val="0081023C"/>
    <w:rsid w:val="00810FA9"/>
    <w:rsid w:val="00810FFB"/>
    <w:rsid w:val="008128B4"/>
    <w:rsid w:val="00813E38"/>
    <w:rsid w:val="00817E8B"/>
    <w:rsid w:val="00822117"/>
    <w:rsid w:val="008229AF"/>
    <w:rsid w:val="00826957"/>
    <w:rsid w:val="00826E93"/>
    <w:rsid w:val="00832704"/>
    <w:rsid w:val="0083520A"/>
    <w:rsid w:val="0083540F"/>
    <w:rsid w:val="008359F5"/>
    <w:rsid w:val="0083724C"/>
    <w:rsid w:val="0084034F"/>
    <w:rsid w:val="008406B0"/>
    <w:rsid w:val="008448A7"/>
    <w:rsid w:val="008463F0"/>
    <w:rsid w:val="00846713"/>
    <w:rsid w:val="00846EE7"/>
    <w:rsid w:val="00847522"/>
    <w:rsid w:val="00847B52"/>
    <w:rsid w:val="008500AF"/>
    <w:rsid w:val="0085196B"/>
    <w:rsid w:val="00851D91"/>
    <w:rsid w:val="008524A4"/>
    <w:rsid w:val="00852F9C"/>
    <w:rsid w:val="008545FA"/>
    <w:rsid w:val="00854824"/>
    <w:rsid w:val="00854E29"/>
    <w:rsid w:val="008557A4"/>
    <w:rsid w:val="00857057"/>
    <w:rsid w:val="0086088F"/>
    <w:rsid w:val="0086236D"/>
    <w:rsid w:val="008667B7"/>
    <w:rsid w:val="00867469"/>
    <w:rsid w:val="0087030D"/>
    <w:rsid w:val="00870852"/>
    <w:rsid w:val="008714FE"/>
    <w:rsid w:val="00872379"/>
    <w:rsid w:val="0087267A"/>
    <w:rsid w:val="008738DC"/>
    <w:rsid w:val="00876839"/>
    <w:rsid w:val="00876AED"/>
    <w:rsid w:val="008772A5"/>
    <w:rsid w:val="008776C1"/>
    <w:rsid w:val="00880634"/>
    <w:rsid w:val="00880F01"/>
    <w:rsid w:val="00884AC5"/>
    <w:rsid w:val="00885200"/>
    <w:rsid w:val="00885C0C"/>
    <w:rsid w:val="00886500"/>
    <w:rsid w:val="008866A0"/>
    <w:rsid w:val="00886948"/>
    <w:rsid w:val="00887B3E"/>
    <w:rsid w:val="00892F69"/>
    <w:rsid w:val="00893B29"/>
    <w:rsid w:val="008946D8"/>
    <w:rsid w:val="008972BD"/>
    <w:rsid w:val="0089781B"/>
    <w:rsid w:val="008A18C1"/>
    <w:rsid w:val="008A3BCF"/>
    <w:rsid w:val="008A3DAA"/>
    <w:rsid w:val="008A3E0D"/>
    <w:rsid w:val="008A60F1"/>
    <w:rsid w:val="008A6C45"/>
    <w:rsid w:val="008B15AE"/>
    <w:rsid w:val="008B1A06"/>
    <w:rsid w:val="008B2244"/>
    <w:rsid w:val="008B43CB"/>
    <w:rsid w:val="008B51C4"/>
    <w:rsid w:val="008B5513"/>
    <w:rsid w:val="008B5D70"/>
    <w:rsid w:val="008B6B67"/>
    <w:rsid w:val="008B6C46"/>
    <w:rsid w:val="008B78B8"/>
    <w:rsid w:val="008C1741"/>
    <w:rsid w:val="008C2D2E"/>
    <w:rsid w:val="008D1149"/>
    <w:rsid w:val="008D4043"/>
    <w:rsid w:val="008D414A"/>
    <w:rsid w:val="008D4B98"/>
    <w:rsid w:val="008D684A"/>
    <w:rsid w:val="008D75B6"/>
    <w:rsid w:val="008E1A4F"/>
    <w:rsid w:val="008E29F6"/>
    <w:rsid w:val="008E375E"/>
    <w:rsid w:val="008E4661"/>
    <w:rsid w:val="008E4C96"/>
    <w:rsid w:val="008E7424"/>
    <w:rsid w:val="008E7D92"/>
    <w:rsid w:val="008F0965"/>
    <w:rsid w:val="008F0A8F"/>
    <w:rsid w:val="008F11A3"/>
    <w:rsid w:val="008F1756"/>
    <w:rsid w:val="008F23AF"/>
    <w:rsid w:val="008F4D71"/>
    <w:rsid w:val="008F6180"/>
    <w:rsid w:val="008F6243"/>
    <w:rsid w:val="008F65D5"/>
    <w:rsid w:val="008F682A"/>
    <w:rsid w:val="008F7272"/>
    <w:rsid w:val="009025C1"/>
    <w:rsid w:val="0090360C"/>
    <w:rsid w:val="00904371"/>
    <w:rsid w:val="00907768"/>
    <w:rsid w:val="00907A84"/>
    <w:rsid w:val="00907B1C"/>
    <w:rsid w:val="00913ADD"/>
    <w:rsid w:val="0091517D"/>
    <w:rsid w:val="00917C9C"/>
    <w:rsid w:val="00920B69"/>
    <w:rsid w:val="00920C49"/>
    <w:rsid w:val="00920E3D"/>
    <w:rsid w:val="009216CD"/>
    <w:rsid w:val="00922EA4"/>
    <w:rsid w:val="00924937"/>
    <w:rsid w:val="00926D56"/>
    <w:rsid w:val="00931077"/>
    <w:rsid w:val="009326A9"/>
    <w:rsid w:val="0093337D"/>
    <w:rsid w:val="00933978"/>
    <w:rsid w:val="00933D66"/>
    <w:rsid w:val="00934622"/>
    <w:rsid w:val="0093566D"/>
    <w:rsid w:val="009423BB"/>
    <w:rsid w:val="00942C14"/>
    <w:rsid w:val="0094317A"/>
    <w:rsid w:val="00944AF6"/>
    <w:rsid w:val="00945875"/>
    <w:rsid w:val="00945E59"/>
    <w:rsid w:val="00946177"/>
    <w:rsid w:val="00946534"/>
    <w:rsid w:val="009508B5"/>
    <w:rsid w:val="0095194C"/>
    <w:rsid w:val="00952A2B"/>
    <w:rsid w:val="009537B9"/>
    <w:rsid w:val="00955BA1"/>
    <w:rsid w:val="00956777"/>
    <w:rsid w:val="00960CAA"/>
    <w:rsid w:val="00961C03"/>
    <w:rsid w:val="0096263F"/>
    <w:rsid w:val="00964DDB"/>
    <w:rsid w:val="009672A0"/>
    <w:rsid w:val="009701B5"/>
    <w:rsid w:val="00970539"/>
    <w:rsid w:val="00973F97"/>
    <w:rsid w:val="00974F21"/>
    <w:rsid w:val="009762FC"/>
    <w:rsid w:val="00976823"/>
    <w:rsid w:val="00976F70"/>
    <w:rsid w:val="009772E3"/>
    <w:rsid w:val="00977361"/>
    <w:rsid w:val="0097742B"/>
    <w:rsid w:val="00984958"/>
    <w:rsid w:val="00985038"/>
    <w:rsid w:val="00985B01"/>
    <w:rsid w:val="00986A91"/>
    <w:rsid w:val="0099336E"/>
    <w:rsid w:val="0099486F"/>
    <w:rsid w:val="0099496A"/>
    <w:rsid w:val="0099523E"/>
    <w:rsid w:val="00995E21"/>
    <w:rsid w:val="00996F55"/>
    <w:rsid w:val="009971DE"/>
    <w:rsid w:val="009A097D"/>
    <w:rsid w:val="009A0A94"/>
    <w:rsid w:val="009A1ACE"/>
    <w:rsid w:val="009A1E10"/>
    <w:rsid w:val="009A3301"/>
    <w:rsid w:val="009A4C22"/>
    <w:rsid w:val="009A4C8C"/>
    <w:rsid w:val="009A5FBD"/>
    <w:rsid w:val="009A602E"/>
    <w:rsid w:val="009A7925"/>
    <w:rsid w:val="009B19A5"/>
    <w:rsid w:val="009B2E49"/>
    <w:rsid w:val="009B422B"/>
    <w:rsid w:val="009B4960"/>
    <w:rsid w:val="009B4F68"/>
    <w:rsid w:val="009C1492"/>
    <w:rsid w:val="009C4421"/>
    <w:rsid w:val="009C5BFC"/>
    <w:rsid w:val="009C67D9"/>
    <w:rsid w:val="009D085E"/>
    <w:rsid w:val="009D2C6A"/>
    <w:rsid w:val="009D5318"/>
    <w:rsid w:val="009D676D"/>
    <w:rsid w:val="009E022D"/>
    <w:rsid w:val="009E02F4"/>
    <w:rsid w:val="009E13A2"/>
    <w:rsid w:val="009E32B7"/>
    <w:rsid w:val="009E381F"/>
    <w:rsid w:val="009E3C33"/>
    <w:rsid w:val="009E41D5"/>
    <w:rsid w:val="009E531F"/>
    <w:rsid w:val="009E676A"/>
    <w:rsid w:val="009E6ED2"/>
    <w:rsid w:val="009E712D"/>
    <w:rsid w:val="009E7386"/>
    <w:rsid w:val="009E74F7"/>
    <w:rsid w:val="009F311A"/>
    <w:rsid w:val="009F409B"/>
    <w:rsid w:val="009F45A1"/>
    <w:rsid w:val="009F4C70"/>
    <w:rsid w:val="009F666E"/>
    <w:rsid w:val="00A043A9"/>
    <w:rsid w:val="00A053C3"/>
    <w:rsid w:val="00A054E2"/>
    <w:rsid w:val="00A078AA"/>
    <w:rsid w:val="00A07D57"/>
    <w:rsid w:val="00A13327"/>
    <w:rsid w:val="00A16029"/>
    <w:rsid w:val="00A177BA"/>
    <w:rsid w:val="00A178DF"/>
    <w:rsid w:val="00A2277E"/>
    <w:rsid w:val="00A23980"/>
    <w:rsid w:val="00A24041"/>
    <w:rsid w:val="00A24AF1"/>
    <w:rsid w:val="00A25858"/>
    <w:rsid w:val="00A278E0"/>
    <w:rsid w:val="00A300C3"/>
    <w:rsid w:val="00A30770"/>
    <w:rsid w:val="00A311ED"/>
    <w:rsid w:val="00A324D0"/>
    <w:rsid w:val="00A32B96"/>
    <w:rsid w:val="00A34569"/>
    <w:rsid w:val="00A35B33"/>
    <w:rsid w:val="00A35E22"/>
    <w:rsid w:val="00A37C93"/>
    <w:rsid w:val="00A403EE"/>
    <w:rsid w:val="00A41075"/>
    <w:rsid w:val="00A429EB"/>
    <w:rsid w:val="00A42DB1"/>
    <w:rsid w:val="00A42E18"/>
    <w:rsid w:val="00A441AC"/>
    <w:rsid w:val="00A45273"/>
    <w:rsid w:val="00A46A26"/>
    <w:rsid w:val="00A47DA9"/>
    <w:rsid w:val="00A47EF3"/>
    <w:rsid w:val="00A50A61"/>
    <w:rsid w:val="00A513DE"/>
    <w:rsid w:val="00A53F54"/>
    <w:rsid w:val="00A54054"/>
    <w:rsid w:val="00A5490B"/>
    <w:rsid w:val="00A556FB"/>
    <w:rsid w:val="00A57BA5"/>
    <w:rsid w:val="00A6164F"/>
    <w:rsid w:val="00A61888"/>
    <w:rsid w:val="00A62983"/>
    <w:rsid w:val="00A63863"/>
    <w:rsid w:val="00A66A84"/>
    <w:rsid w:val="00A70C28"/>
    <w:rsid w:val="00A7127A"/>
    <w:rsid w:val="00A73691"/>
    <w:rsid w:val="00A739BB"/>
    <w:rsid w:val="00A75245"/>
    <w:rsid w:val="00A75A88"/>
    <w:rsid w:val="00A76261"/>
    <w:rsid w:val="00A76A8E"/>
    <w:rsid w:val="00A77FDA"/>
    <w:rsid w:val="00A8001B"/>
    <w:rsid w:val="00A81081"/>
    <w:rsid w:val="00A81CA3"/>
    <w:rsid w:val="00A81D33"/>
    <w:rsid w:val="00A83516"/>
    <w:rsid w:val="00A837AE"/>
    <w:rsid w:val="00A83FAA"/>
    <w:rsid w:val="00A84994"/>
    <w:rsid w:val="00A8563D"/>
    <w:rsid w:val="00A8598C"/>
    <w:rsid w:val="00A859A6"/>
    <w:rsid w:val="00A866F4"/>
    <w:rsid w:val="00A86910"/>
    <w:rsid w:val="00A870EE"/>
    <w:rsid w:val="00A909E5"/>
    <w:rsid w:val="00A915FA"/>
    <w:rsid w:val="00A9447E"/>
    <w:rsid w:val="00A94DE7"/>
    <w:rsid w:val="00A95FF9"/>
    <w:rsid w:val="00A969FC"/>
    <w:rsid w:val="00AA16C2"/>
    <w:rsid w:val="00AA1D69"/>
    <w:rsid w:val="00AA3938"/>
    <w:rsid w:val="00AA43AE"/>
    <w:rsid w:val="00AA4C9E"/>
    <w:rsid w:val="00AB05A4"/>
    <w:rsid w:val="00AB10EE"/>
    <w:rsid w:val="00AB11D0"/>
    <w:rsid w:val="00AB180F"/>
    <w:rsid w:val="00AB1F6E"/>
    <w:rsid w:val="00AB4284"/>
    <w:rsid w:val="00AB531D"/>
    <w:rsid w:val="00AB5B33"/>
    <w:rsid w:val="00AB6C80"/>
    <w:rsid w:val="00AB6E58"/>
    <w:rsid w:val="00AC53B4"/>
    <w:rsid w:val="00AC6FF0"/>
    <w:rsid w:val="00AC76A0"/>
    <w:rsid w:val="00AC7D9D"/>
    <w:rsid w:val="00AD0CEC"/>
    <w:rsid w:val="00AD1087"/>
    <w:rsid w:val="00AD2B97"/>
    <w:rsid w:val="00AD327D"/>
    <w:rsid w:val="00AD37D6"/>
    <w:rsid w:val="00AD3B05"/>
    <w:rsid w:val="00AD73E6"/>
    <w:rsid w:val="00AE019B"/>
    <w:rsid w:val="00AE05BE"/>
    <w:rsid w:val="00AE0D02"/>
    <w:rsid w:val="00AE0D5F"/>
    <w:rsid w:val="00AE460E"/>
    <w:rsid w:val="00AE4B15"/>
    <w:rsid w:val="00AE701D"/>
    <w:rsid w:val="00AE7518"/>
    <w:rsid w:val="00AE7FBA"/>
    <w:rsid w:val="00AF0632"/>
    <w:rsid w:val="00AF291F"/>
    <w:rsid w:val="00AF3966"/>
    <w:rsid w:val="00AF4A85"/>
    <w:rsid w:val="00AF5F67"/>
    <w:rsid w:val="00B005B1"/>
    <w:rsid w:val="00B00E43"/>
    <w:rsid w:val="00B016B8"/>
    <w:rsid w:val="00B01C38"/>
    <w:rsid w:val="00B039C2"/>
    <w:rsid w:val="00B05AE4"/>
    <w:rsid w:val="00B107B5"/>
    <w:rsid w:val="00B11C95"/>
    <w:rsid w:val="00B1308F"/>
    <w:rsid w:val="00B13319"/>
    <w:rsid w:val="00B15706"/>
    <w:rsid w:val="00B20102"/>
    <w:rsid w:val="00B2129B"/>
    <w:rsid w:val="00B27378"/>
    <w:rsid w:val="00B303B9"/>
    <w:rsid w:val="00B31C40"/>
    <w:rsid w:val="00B32706"/>
    <w:rsid w:val="00B32E8B"/>
    <w:rsid w:val="00B33345"/>
    <w:rsid w:val="00B33377"/>
    <w:rsid w:val="00B347C3"/>
    <w:rsid w:val="00B36048"/>
    <w:rsid w:val="00B40BF2"/>
    <w:rsid w:val="00B43711"/>
    <w:rsid w:val="00B4412F"/>
    <w:rsid w:val="00B454DE"/>
    <w:rsid w:val="00B46E7C"/>
    <w:rsid w:val="00B47CBA"/>
    <w:rsid w:val="00B51B82"/>
    <w:rsid w:val="00B51E21"/>
    <w:rsid w:val="00B529E6"/>
    <w:rsid w:val="00B53579"/>
    <w:rsid w:val="00B53594"/>
    <w:rsid w:val="00B54477"/>
    <w:rsid w:val="00B54CFA"/>
    <w:rsid w:val="00B550B2"/>
    <w:rsid w:val="00B553A5"/>
    <w:rsid w:val="00B5738F"/>
    <w:rsid w:val="00B57C76"/>
    <w:rsid w:val="00B61186"/>
    <w:rsid w:val="00B615C0"/>
    <w:rsid w:val="00B64EC8"/>
    <w:rsid w:val="00B6550D"/>
    <w:rsid w:val="00B67412"/>
    <w:rsid w:val="00B67D10"/>
    <w:rsid w:val="00B71182"/>
    <w:rsid w:val="00B71474"/>
    <w:rsid w:val="00B71C21"/>
    <w:rsid w:val="00B735FD"/>
    <w:rsid w:val="00B74A8E"/>
    <w:rsid w:val="00B75C7A"/>
    <w:rsid w:val="00B76DD5"/>
    <w:rsid w:val="00B76EEF"/>
    <w:rsid w:val="00B805C0"/>
    <w:rsid w:val="00B80C27"/>
    <w:rsid w:val="00B80C71"/>
    <w:rsid w:val="00B81349"/>
    <w:rsid w:val="00B82C79"/>
    <w:rsid w:val="00B83BE2"/>
    <w:rsid w:val="00B83C4F"/>
    <w:rsid w:val="00B84676"/>
    <w:rsid w:val="00B904AF"/>
    <w:rsid w:val="00B938C1"/>
    <w:rsid w:val="00B93DA1"/>
    <w:rsid w:val="00B95FFC"/>
    <w:rsid w:val="00B96642"/>
    <w:rsid w:val="00BA0899"/>
    <w:rsid w:val="00BA137A"/>
    <w:rsid w:val="00BA1BBC"/>
    <w:rsid w:val="00BA3923"/>
    <w:rsid w:val="00BA5C31"/>
    <w:rsid w:val="00BA7195"/>
    <w:rsid w:val="00BA7BFC"/>
    <w:rsid w:val="00BA7C65"/>
    <w:rsid w:val="00BB0120"/>
    <w:rsid w:val="00BB04A6"/>
    <w:rsid w:val="00BB080C"/>
    <w:rsid w:val="00BB16EA"/>
    <w:rsid w:val="00BB358E"/>
    <w:rsid w:val="00BB3C4C"/>
    <w:rsid w:val="00BB3FD6"/>
    <w:rsid w:val="00BB4E93"/>
    <w:rsid w:val="00BB6664"/>
    <w:rsid w:val="00BC05D1"/>
    <w:rsid w:val="00BC171B"/>
    <w:rsid w:val="00BC3495"/>
    <w:rsid w:val="00BC379B"/>
    <w:rsid w:val="00BC4009"/>
    <w:rsid w:val="00BD053A"/>
    <w:rsid w:val="00BD1E8A"/>
    <w:rsid w:val="00BD30D6"/>
    <w:rsid w:val="00BD3709"/>
    <w:rsid w:val="00BD4FCE"/>
    <w:rsid w:val="00BD6328"/>
    <w:rsid w:val="00BD6493"/>
    <w:rsid w:val="00BD6C77"/>
    <w:rsid w:val="00BD733E"/>
    <w:rsid w:val="00BD7B06"/>
    <w:rsid w:val="00BD7F7C"/>
    <w:rsid w:val="00BE1430"/>
    <w:rsid w:val="00BE1F12"/>
    <w:rsid w:val="00BE1F1A"/>
    <w:rsid w:val="00BE6F56"/>
    <w:rsid w:val="00BF0A05"/>
    <w:rsid w:val="00BF0D9F"/>
    <w:rsid w:val="00BF1282"/>
    <w:rsid w:val="00BF236F"/>
    <w:rsid w:val="00BF432B"/>
    <w:rsid w:val="00BF57C1"/>
    <w:rsid w:val="00BF7DFD"/>
    <w:rsid w:val="00BF7F31"/>
    <w:rsid w:val="00BF7FCA"/>
    <w:rsid w:val="00C00248"/>
    <w:rsid w:val="00C0102F"/>
    <w:rsid w:val="00C01083"/>
    <w:rsid w:val="00C016B9"/>
    <w:rsid w:val="00C02567"/>
    <w:rsid w:val="00C04DB5"/>
    <w:rsid w:val="00C04E43"/>
    <w:rsid w:val="00C0614B"/>
    <w:rsid w:val="00C06CA2"/>
    <w:rsid w:val="00C1015D"/>
    <w:rsid w:val="00C101A6"/>
    <w:rsid w:val="00C103B2"/>
    <w:rsid w:val="00C10A08"/>
    <w:rsid w:val="00C10C3C"/>
    <w:rsid w:val="00C13971"/>
    <w:rsid w:val="00C14EA9"/>
    <w:rsid w:val="00C1520F"/>
    <w:rsid w:val="00C157FC"/>
    <w:rsid w:val="00C16180"/>
    <w:rsid w:val="00C167BE"/>
    <w:rsid w:val="00C16946"/>
    <w:rsid w:val="00C16A71"/>
    <w:rsid w:val="00C16C36"/>
    <w:rsid w:val="00C20264"/>
    <w:rsid w:val="00C207D7"/>
    <w:rsid w:val="00C220D8"/>
    <w:rsid w:val="00C225C5"/>
    <w:rsid w:val="00C249D5"/>
    <w:rsid w:val="00C250DE"/>
    <w:rsid w:val="00C269EE"/>
    <w:rsid w:val="00C26D3C"/>
    <w:rsid w:val="00C2779E"/>
    <w:rsid w:val="00C30D90"/>
    <w:rsid w:val="00C30E99"/>
    <w:rsid w:val="00C31768"/>
    <w:rsid w:val="00C31F3C"/>
    <w:rsid w:val="00C32D41"/>
    <w:rsid w:val="00C3316E"/>
    <w:rsid w:val="00C34631"/>
    <w:rsid w:val="00C346E6"/>
    <w:rsid w:val="00C3584C"/>
    <w:rsid w:val="00C36AD1"/>
    <w:rsid w:val="00C4037A"/>
    <w:rsid w:val="00C408B2"/>
    <w:rsid w:val="00C4149E"/>
    <w:rsid w:val="00C42A6B"/>
    <w:rsid w:val="00C43939"/>
    <w:rsid w:val="00C44681"/>
    <w:rsid w:val="00C45B2F"/>
    <w:rsid w:val="00C4648C"/>
    <w:rsid w:val="00C4659D"/>
    <w:rsid w:val="00C4695C"/>
    <w:rsid w:val="00C5012A"/>
    <w:rsid w:val="00C50FBC"/>
    <w:rsid w:val="00C51A45"/>
    <w:rsid w:val="00C52661"/>
    <w:rsid w:val="00C5416E"/>
    <w:rsid w:val="00C56117"/>
    <w:rsid w:val="00C5649D"/>
    <w:rsid w:val="00C57C60"/>
    <w:rsid w:val="00C61CD0"/>
    <w:rsid w:val="00C61DBA"/>
    <w:rsid w:val="00C632B0"/>
    <w:rsid w:val="00C63637"/>
    <w:rsid w:val="00C641FB"/>
    <w:rsid w:val="00C701D9"/>
    <w:rsid w:val="00C716B2"/>
    <w:rsid w:val="00C71CCE"/>
    <w:rsid w:val="00C7245E"/>
    <w:rsid w:val="00C730D8"/>
    <w:rsid w:val="00C73244"/>
    <w:rsid w:val="00C7724C"/>
    <w:rsid w:val="00C77A60"/>
    <w:rsid w:val="00C8135E"/>
    <w:rsid w:val="00C8198E"/>
    <w:rsid w:val="00C82324"/>
    <w:rsid w:val="00C82A01"/>
    <w:rsid w:val="00C847F8"/>
    <w:rsid w:val="00C867E7"/>
    <w:rsid w:val="00C8689D"/>
    <w:rsid w:val="00C868C8"/>
    <w:rsid w:val="00C91003"/>
    <w:rsid w:val="00C9239B"/>
    <w:rsid w:val="00C934D6"/>
    <w:rsid w:val="00C93D15"/>
    <w:rsid w:val="00C93D80"/>
    <w:rsid w:val="00C95C3D"/>
    <w:rsid w:val="00C95C7B"/>
    <w:rsid w:val="00CA043F"/>
    <w:rsid w:val="00CA1DBD"/>
    <w:rsid w:val="00CA2102"/>
    <w:rsid w:val="00CA42E3"/>
    <w:rsid w:val="00CA5711"/>
    <w:rsid w:val="00CB1035"/>
    <w:rsid w:val="00CB2951"/>
    <w:rsid w:val="00CB2D9F"/>
    <w:rsid w:val="00CB3040"/>
    <w:rsid w:val="00CB3B11"/>
    <w:rsid w:val="00CB4455"/>
    <w:rsid w:val="00CC0C3F"/>
    <w:rsid w:val="00CC0D8B"/>
    <w:rsid w:val="00CC3480"/>
    <w:rsid w:val="00CC77BC"/>
    <w:rsid w:val="00CD08CD"/>
    <w:rsid w:val="00CD0CD2"/>
    <w:rsid w:val="00CD0DB4"/>
    <w:rsid w:val="00CD49A9"/>
    <w:rsid w:val="00CD647C"/>
    <w:rsid w:val="00CD705A"/>
    <w:rsid w:val="00CE1869"/>
    <w:rsid w:val="00CE1B3C"/>
    <w:rsid w:val="00CE2102"/>
    <w:rsid w:val="00CE5026"/>
    <w:rsid w:val="00CE6889"/>
    <w:rsid w:val="00CE7A75"/>
    <w:rsid w:val="00CF3393"/>
    <w:rsid w:val="00CF3510"/>
    <w:rsid w:val="00CF3881"/>
    <w:rsid w:val="00CF3B10"/>
    <w:rsid w:val="00CF4C52"/>
    <w:rsid w:val="00CF5F24"/>
    <w:rsid w:val="00CF7CC8"/>
    <w:rsid w:val="00D03672"/>
    <w:rsid w:val="00D041BF"/>
    <w:rsid w:val="00D04E89"/>
    <w:rsid w:val="00D0531D"/>
    <w:rsid w:val="00D05AA9"/>
    <w:rsid w:val="00D06BDE"/>
    <w:rsid w:val="00D1036F"/>
    <w:rsid w:val="00D1117A"/>
    <w:rsid w:val="00D1233B"/>
    <w:rsid w:val="00D13245"/>
    <w:rsid w:val="00D14061"/>
    <w:rsid w:val="00D1463D"/>
    <w:rsid w:val="00D16848"/>
    <w:rsid w:val="00D16E8D"/>
    <w:rsid w:val="00D17CF9"/>
    <w:rsid w:val="00D17F69"/>
    <w:rsid w:val="00D20476"/>
    <w:rsid w:val="00D20AE4"/>
    <w:rsid w:val="00D20BEA"/>
    <w:rsid w:val="00D22EED"/>
    <w:rsid w:val="00D23F2A"/>
    <w:rsid w:val="00D241C7"/>
    <w:rsid w:val="00D24227"/>
    <w:rsid w:val="00D24356"/>
    <w:rsid w:val="00D24A68"/>
    <w:rsid w:val="00D25DF6"/>
    <w:rsid w:val="00D2678A"/>
    <w:rsid w:val="00D31D84"/>
    <w:rsid w:val="00D34035"/>
    <w:rsid w:val="00D3450D"/>
    <w:rsid w:val="00D349B2"/>
    <w:rsid w:val="00D34A56"/>
    <w:rsid w:val="00D34BA3"/>
    <w:rsid w:val="00D3554D"/>
    <w:rsid w:val="00D357C3"/>
    <w:rsid w:val="00D36B71"/>
    <w:rsid w:val="00D37B23"/>
    <w:rsid w:val="00D37EA4"/>
    <w:rsid w:val="00D417F2"/>
    <w:rsid w:val="00D44784"/>
    <w:rsid w:val="00D512D2"/>
    <w:rsid w:val="00D52F81"/>
    <w:rsid w:val="00D53CEE"/>
    <w:rsid w:val="00D54CD9"/>
    <w:rsid w:val="00D54E7E"/>
    <w:rsid w:val="00D55D8C"/>
    <w:rsid w:val="00D561C8"/>
    <w:rsid w:val="00D56267"/>
    <w:rsid w:val="00D611A6"/>
    <w:rsid w:val="00D618F9"/>
    <w:rsid w:val="00D64D19"/>
    <w:rsid w:val="00D720D0"/>
    <w:rsid w:val="00D777F9"/>
    <w:rsid w:val="00D8068B"/>
    <w:rsid w:val="00D8389A"/>
    <w:rsid w:val="00D86ED1"/>
    <w:rsid w:val="00D8739A"/>
    <w:rsid w:val="00D87717"/>
    <w:rsid w:val="00D878C6"/>
    <w:rsid w:val="00D87B13"/>
    <w:rsid w:val="00D945F7"/>
    <w:rsid w:val="00D94B57"/>
    <w:rsid w:val="00D95290"/>
    <w:rsid w:val="00D971D1"/>
    <w:rsid w:val="00DA03B6"/>
    <w:rsid w:val="00DA1E1E"/>
    <w:rsid w:val="00DA24EA"/>
    <w:rsid w:val="00DA56D2"/>
    <w:rsid w:val="00DA60FE"/>
    <w:rsid w:val="00DA6512"/>
    <w:rsid w:val="00DA6ADF"/>
    <w:rsid w:val="00DB18F1"/>
    <w:rsid w:val="00DB34A9"/>
    <w:rsid w:val="00DB3F03"/>
    <w:rsid w:val="00DB4242"/>
    <w:rsid w:val="00DB43A5"/>
    <w:rsid w:val="00DB5407"/>
    <w:rsid w:val="00DB565B"/>
    <w:rsid w:val="00DB5963"/>
    <w:rsid w:val="00DC298B"/>
    <w:rsid w:val="00DC3F44"/>
    <w:rsid w:val="00DC4382"/>
    <w:rsid w:val="00DC47AE"/>
    <w:rsid w:val="00DC5DF1"/>
    <w:rsid w:val="00DC756D"/>
    <w:rsid w:val="00DC7A92"/>
    <w:rsid w:val="00DC7DEF"/>
    <w:rsid w:val="00DD0622"/>
    <w:rsid w:val="00DD1923"/>
    <w:rsid w:val="00DD19EF"/>
    <w:rsid w:val="00DD1CBC"/>
    <w:rsid w:val="00DD33B1"/>
    <w:rsid w:val="00DD3C4E"/>
    <w:rsid w:val="00DD5133"/>
    <w:rsid w:val="00DD6B01"/>
    <w:rsid w:val="00DE1AEA"/>
    <w:rsid w:val="00DE33E8"/>
    <w:rsid w:val="00DE45B4"/>
    <w:rsid w:val="00DE4F95"/>
    <w:rsid w:val="00DE521F"/>
    <w:rsid w:val="00DE54CA"/>
    <w:rsid w:val="00DE7A2D"/>
    <w:rsid w:val="00DF1948"/>
    <w:rsid w:val="00DF332A"/>
    <w:rsid w:val="00DF4718"/>
    <w:rsid w:val="00DF4CA5"/>
    <w:rsid w:val="00DF5514"/>
    <w:rsid w:val="00E00172"/>
    <w:rsid w:val="00E00316"/>
    <w:rsid w:val="00E003F0"/>
    <w:rsid w:val="00E008A1"/>
    <w:rsid w:val="00E0130D"/>
    <w:rsid w:val="00E01998"/>
    <w:rsid w:val="00E03A97"/>
    <w:rsid w:val="00E03C68"/>
    <w:rsid w:val="00E04997"/>
    <w:rsid w:val="00E04F41"/>
    <w:rsid w:val="00E11164"/>
    <w:rsid w:val="00E11E83"/>
    <w:rsid w:val="00E12EA9"/>
    <w:rsid w:val="00E13422"/>
    <w:rsid w:val="00E13DD1"/>
    <w:rsid w:val="00E15713"/>
    <w:rsid w:val="00E164D8"/>
    <w:rsid w:val="00E22200"/>
    <w:rsid w:val="00E2326D"/>
    <w:rsid w:val="00E23C45"/>
    <w:rsid w:val="00E25E57"/>
    <w:rsid w:val="00E26262"/>
    <w:rsid w:val="00E30102"/>
    <w:rsid w:val="00E30A2D"/>
    <w:rsid w:val="00E31E71"/>
    <w:rsid w:val="00E32EAD"/>
    <w:rsid w:val="00E34DCE"/>
    <w:rsid w:val="00E35268"/>
    <w:rsid w:val="00E35D8D"/>
    <w:rsid w:val="00E37122"/>
    <w:rsid w:val="00E37216"/>
    <w:rsid w:val="00E37A8A"/>
    <w:rsid w:val="00E408D7"/>
    <w:rsid w:val="00E41D05"/>
    <w:rsid w:val="00E42927"/>
    <w:rsid w:val="00E42FD0"/>
    <w:rsid w:val="00E4303E"/>
    <w:rsid w:val="00E43A1A"/>
    <w:rsid w:val="00E44F05"/>
    <w:rsid w:val="00E45179"/>
    <w:rsid w:val="00E460C5"/>
    <w:rsid w:val="00E46B73"/>
    <w:rsid w:val="00E4735A"/>
    <w:rsid w:val="00E52EE3"/>
    <w:rsid w:val="00E53AD0"/>
    <w:rsid w:val="00E56966"/>
    <w:rsid w:val="00E56AE6"/>
    <w:rsid w:val="00E57D79"/>
    <w:rsid w:val="00E6051C"/>
    <w:rsid w:val="00E609DF"/>
    <w:rsid w:val="00E61199"/>
    <w:rsid w:val="00E61B8C"/>
    <w:rsid w:val="00E637D7"/>
    <w:rsid w:val="00E63D04"/>
    <w:rsid w:val="00E71370"/>
    <w:rsid w:val="00E718B4"/>
    <w:rsid w:val="00E723DD"/>
    <w:rsid w:val="00E74162"/>
    <w:rsid w:val="00E74750"/>
    <w:rsid w:val="00E826F1"/>
    <w:rsid w:val="00E82C39"/>
    <w:rsid w:val="00E850F7"/>
    <w:rsid w:val="00E86CFD"/>
    <w:rsid w:val="00E87FD0"/>
    <w:rsid w:val="00E90FC6"/>
    <w:rsid w:val="00E935AF"/>
    <w:rsid w:val="00E956E7"/>
    <w:rsid w:val="00E96182"/>
    <w:rsid w:val="00E97CDF"/>
    <w:rsid w:val="00EA1661"/>
    <w:rsid w:val="00EA21CB"/>
    <w:rsid w:val="00EA2D94"/>
    <w:rsid w:val="00EA3B87"/>
    <w:rsid w:val="00EA45ED"/>
    <w:rsid w:val="00EA479F"/>
    <w:rsid w:val="00EA573E"/>
    <w:rsid w:val="00EA596F"/>
    <w:rsid w:val="00EA7EEB"/>
    <w:rsid w:val="00EB0AF0"/>
    <w:rsid w:val="00EB2652"/>
    <w:rsid w:val="00EB3AC9"/>
    <w:rsid w:val="00EC0336"/>
    <w:rsid w:val="00EC0AD8"/>
    <w:rsid w:val="00EC1BB2"/>
    <w:rsid w:val="00EC1CEF"/>
    <w:rsid w:val="00EC22E1"/>
    <w:rsid w:val="00EC23B7"/>
    <w:rsid w:val="00EC420B"/>
    <w:rsid w:val="00EC74BB"/>
    <w:rsid w:val="00ED0F04"/>
    <w:rsid w:val="00ED1D8A"/>
    <w:rsid w:val="00ED5675"/>
    <w:rsid w:val="00ED6A8F"/>
    <w:rsid w:val="00ED7C47"/>
    <w:rsid w:val="00EE0EB2"/>
    <w:rsid w:val="00EE330B"/>
    <w:rsid w:val="00EE6636"/>
    <w:rsid w:val="00EE70B3"/>
    <w:rsid w:val="00EE7564"/>
    <w:rsid w:val="00EE7AD1"/>
    <w:rsid w:val="00EF1F23"/>
    <w:rsid w:val="00EF2BC4"/>
    <w:rsid w:val="00EF3543"/>
    <w:rsid w:val="00EF49E6"/>
    <w:rsid w:val="00EF5FFD"/>
    <w:rsid w:val="00EF65E8"/>
    <w:rsid w:val="00EF74C2"/>
    <w:rsid w:val="00F00358"/>
    <w:rsid w:val="00F03519"/>
    <w:rsid w:val="00F04940"/>
    <w:rsid w:val="00F04CDF"/>
    <w:rsid w:val="00F04EDA"/>
    <w:rsid w:val="00F06A87"/>
    <w:rsid w:val="00F06C5B"/>
    <w:rsid w:val="00F07206"/>
    <w:rsid w:val="00F11972"/>
    <w:rsid w:val="00F13837"/>
    <w:rsid w:val="00F14A20"/>
    <w:rsid w:val="00F14CCF"/>
    <w:rsid w:val="00F1502B"/>
    <w:rsid w:val="00F152BC"/>
    <w:rsid w:val="00F168DF"/>
    <w:rsid w:val="00F209FD"/>
    <w:rsid w:val="00F23401"/>
    <w:rsid w:val="00F23630"/>
    <w:rsid w:val="00F2460E"/>
    <w:rsid w:val="00F25688"/>
    <w:rsid w:val="00F25CD9"/>
    <w:rsid w:val="00F271F9"/>
    <w:rsid w:val="00F273D0"/>
    <w:rsid w:val="00F27F88"/>
    <w:rsid w:val="00F30E2A"/>
    <w:rsid w:val="00F31058"/>
    <w:rsid w:val="00F34184"/>
    <w:rsid w:val="00F35404"/>
    <w:rsid w:val="00F371C3"/>
    <w:rsid w:val="00F37CEA"/>
    <w:rsid w:val="00F37E79"/>
    <w:rsid w:val="00F402AD"/>
    <w:rsid w:val="00F402B5"/>
    <w:rsid w:val="00F408C5"/>
    <w:rsid w:val="00F41CAC"/>
    <w:rsid w:val="00F443E5"/>
    <w:rsid w:val="00F45980"/>
    <w:rsid w:val="00F45AA9"/>
    <w:rsid w:val="00F45C42"/>
    <w:rsid w:val="00F479A2"/>
    <w:rsid w:val="00F508AF"/>
    <w:rsid w:val="00F51173"/>
    <w:rsid w:val="00F52119"/>
    <w:rsid w:val="00F525BE"/>
    <w:rsid w:val="00F54877"/>
    <w:rsid w:val="00F55322"/>
    <w:rsid w:val="00F55FF7"/>
    <w:rsid w:val="00F56627"/>
    <w:rsid w:val="00F57AE5"/>
    <w:rsid w:val="00F60174"/>
    <w:rsid w:val="00F6054A"/>
    <w:rsid w:val="00F62A07"/>
    <w:rsid w:val="00F62F08"/>
    <w:rsid w:val="00F64A48"/>
    <w:rsid w:val="00F67F3D"/>
    <w:rsid w:val="00F707CF"/>
    <w:rsid w:val="00F71403"/>
    <w:rsid w:val="00F73B39"/>
    <w:rsid w:val="00F7598C"/>
    <w:rsid w:val="00F7749F"/>
    <w:rsid w:val="00F77DB2"/>
    <w:rsid w:val="00F82ADD"/>
    <w:rsid w:val="00F82CB5"/>
    <w:rsid w:val="00F836C9"/>
    <w:rsid w:val="00F8378A"/>
    <w:rsid w:val="00F83956"/>
    <w:rsid w:val="00F83C8B"/>
    <w:rsid w:val="00F84134"/>
    <w:rsid w:val="00F84289"/>
    <w:rsid w:val="00F85042"/>
    <w:rsid w:val="00F86177"/>
    <w:rsid w:val="00F866F2"/>
    <w:rsid w:val="00F90F41"/>
    <w:rsid w:val="00F91F9E"/>
    <w:rsid w:val="00F94B76"/>
    <w:rsid w:val="00F95627"/>
    <w:rsid w:val="00F968B0"/>
    <w:rsid w:val="00FA1ACB"/>
    <w:rsid w:val="00FA3881"/>
    <w:rsid w:val="00FA3E29"/>
    <w:rsid w:val="00FA64D0"/>
    <w:rsid w:val="00FA6603"/>
    <w:rsid w:val="00FA6819"/>
    <w:rsid w:val="00FB221B"/>
    <w:rsid w:val="00FB47CF"/>
    <w:rsid w:val="00FB69B5"/>
    <w:rsid w:val="00FB7D28"/>
    <w:rsid w:val="00FB7EF7"/>
    <w:rsid w:val="00FC0785"/>
    <w:rsid w:val="00FC1A11"/>
    <w:rsid w:val="00FC2337"/>
    <w:rsid w:val="00FC2516"/>
    <w:rsid w:val="00FC256E"/>
    <w:rsid w:val="00FC4567"/>
    <w:rsid w:val="00FC7233"/>
    <w:rsid w:val="00FC7928"/>
    <w:rsid w:val="00FC7DC4"/>
    <w:rsid w:val="00FD349F"/>
    <w:rsid w:val="00FD6FBE"/>
    <w:rsid w:val="00FD7429"/>
    <w:rsid w:val="00FE113C"/>
    <w:rsid w:val="00FE3E0A"/>
    <w:rsid w:val="00FE43BA"/>
    <w:rsid w:val="00FE51A5"/>
    <w:rsid w:val="00FE5BB3"/>
    <w:rsid w:val="00FE6956"/>
    <w:rsid w:val="00FE7BAC"/>
    <w:rsid w:val="00FE7C35"/>
    <w:rsid w:val="00FE7C62"/>
    <w:rsid w:val="00FF0ED7"/>
    <w:rsid w:val="00FF1378"/>
    <w:rsid w:val="00FF2692"/>
    <w:rsid w:val="00FF4C6F"/>
    <w:rsid w:val="00FF6953"/>
    <w:rsid w:val="00FF6D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E8DF4D5"/>
  <w15:docId w15:val="{AAD750B8-2B41-40A0-9EAE-B3D72C9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997"/>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8"/>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8"/>
      </w:numPr>
    </w:pPr>
  </w:style>
  <w:style w:type="numbering" w:customStyle="1" w:styleId="WW8Num15211">
    <w:name w:val="WW8Num15211"/>
    <w:rsid w:val="00BB04A6"/>
    <w:pPr>
      <w:numPr>
        <w:numId w:val="69"/>
      </w:numPr>
    </w:pPr>
  </w:style>
  <w:style w:type="numbering" w:customStyle="1" w:styleId="WW8Num13511">
    <w:name w:val="WW8Num13511"/>
    <w:rsid w:val="00BB04A6"/>
    <w:pPr>
      <w:numPr>
        <w:numId w:val="74"/>
      </w:numPr>
    </w:pPr>
  </w:style>
  <w:style w:type="numbering" w:customStyle="1" w:styleId="WW8Num143111">
    <w:name w:val="WW8Num143111"/>
    <w:rsid w:val="00BB04A6"/>
    <w:pPr>
      <w:numPr>
        <w:numId w:val="76"/>
      </w:numPr>
    </w:pPr>
  </w:style>
  <w:style w:type="numbering" w:customStyle="1" w:styleId="WW8Num1311">
    <w:name w:val="WW8Num1311"/>
    <w:rsid w:val="00BB04A6"/>
  </w:style>
  <w:style w:type="numbering" w:customStyle="1" w:styleId="WW8Num10912">
    <w:name w:val="WW8Num10912"/>
    <w:rsid w:val="00BB04A6"/>
    <w:pPr>
      <w:numPr>
        <w:numId w:val="80"/>
      </w:numPr>
    </w:pPr>
  </w:style>
  <w:style w:type="character" w:styleId="Pogrubienie">
    <w:name w:val="Strong"/>
    <w:basedOn w:val="Domylnaczcionkaakapitu"/>
    <w:uiPriority w:val="22"/>
    <w:qFormat/>
    <w:rsid w:val="00135DDD"/>
    <w:rPr>
      <w:b/>
      <w:bCs/>
    </w:rPr>
  </w:style>
  <w:style w:type="numbering" w:customStyle="1" w:styleId="WW8Num109121">
    <w:name w:val="WW8Num109121"/>
    <w:rsid w:val="00F11972"/>
  </w:style>
  <w:style w:type="numbering" w:customStyle="1" w:styleId="WW8Num1431111">
    <w:name w:val="WW8Num1431111"/>
    <w:rsid w:val="000A488A"/>
  </w:style>
  <w:style w:type="character" w:customStyle="1" w:styleId="NagwekZnak1">
    <w:name w:val="Nagłówek Znak1"/>
    <w:basedOn w:val="Domylnaczcionkaakapitu"/>
    <w:link w:val="Nagwek"/>
    <w:rsid w:val="00DA03B6"/>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DA03B6"/>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DA03B6"/>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DA03B6"/>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DA03B6"/>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DA03B6"/>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DA03B6"/>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DA03B6"/>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DA03B6"/>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DA03B6"/>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DA03B6"/>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DA03B6"/>
    <w:rPr>
      <w:rFonts w:ascii="Arial Narrow" w:eastAsia="Times New Roman" w:hAnsi="Arial Narrow" w:cs="Arial Narrow"/>
      <w:b/>
      <w:bCs/>
      <w:color w:val="00000A"/>
      <w:sz w:val="36"/>
      <w:szCs w:val="36"/>
      <w:lang w:bidi="ar-SA"/>
    </w:rPr>
  </w:style>
  <w:style w:type="numbering" w:customStyle="1" w:styleId="WW8Num131111">
    <w:name w:val="WW8Num131111"/>
    <w:rsid w:val="00DA03B6"/>
    <w:pPr>
      <w:numPr>
        <w:numId w:val="3"/>
      </w:numPr>
    </w:pPr>
  </w:style>
  <w:style w:type="numbering" w:customStyle="1" w:styleId="WW8Num1312">
    <w:name w:val="WW8Num1312"/>
    <w:rsid w:val="00DA03B6"/>
    <w:pPr>
      <w:numPr>
        <w:numId w:val="145"/>
      </w:numPr>
    </w:pPr>
  </w:style>
  <w:style w:type="numbering" w:customStyle="1" w:styleId="WW8Num10913">
    <w:name w:val="WW8Num10913"/>
    <w:rsid w:val="00DA03B6"/>
    <w:pPr>
      <w:numPr>
        <w:numId w:val="12"/>
      </w:numPr>
    </w:pPr>
  </w:style>
  <w:style w:type="numbering" w:customStyle="1" w:styleId="WW8Num1091111">
    <w:name w:val="WW8Num1091111"/>
    <w:rsid w:val="00DA03B6"/>
    <w:pPr>
      <w:numPr>
        <w:numId w:val="30"/>
      </w:numPr>
    </w:pPr>
  </w:style>
  <w:style w:type="numbering" w:customStyle="1" w:styleId="WW8Num109112">
    <w:name w:val="WW8Num109112"/>
    <w:rsid w:val="00DA03B6"/>
    <w:pPr>
      <w:numPr>
        <w:numId w:val="32"/>
      </w:numPr>
    </w:pPr>
  </w:style>
  <w:style w:type="numbering" w:customStyle="1" w:styleId="WW8Num152111">
    <w:name w:val="WW8Num152111"/>
    <w:rsid w:val="00DA03B6"/>
    <w:pPr>
      <w:numPr>
        <w:numId w:val="78"/>
      </w:numPr>
    </w:pPr>
  </w:style>
  <w:style w:type="numbering" w:customStyle="1" w:styleId="WW8Num135111">
    <w:name w:val="WW8Num135111"/>
    <w:rsid w:val="00DA03B6"/>
    <w:pPr>
      <w:numPr>
        <w:numId w:val="148"/>
      </w:numPr>
    </w:pPr>
  </w:style>
  <w:style w:type="numbering" w:customStyle="1" w:styleId="WW8Num1431112">
    <w:name w:val="WW8Num1431112"/>
    <w:rsid w:val="00DA03B6"/>
    <w:pPr>
      <w:numPr>
        <w:numId w:val="85"/>
      </w:numPr>
    </w:pPr>
  </w:style>
  <w:style w:type="numbering" w:customStyle="1" w:styleId="WW8Num13112">
    <w:name w:val="WW8Num13112"/>
    <w:rsid w:val="00DA03B6"/>
    <w:pPr>
      <w:numPr>
        <w:numId w:val="146"/>
      </w:numPr>
    </w:pPr>
  </w:style>
  <w:style w:type="numbering" w:customStyle="1" w:styleId="WW8Num109122">
    <w:name w:val="WW8Num109122"/>
    <w:rsid w:val="00DA03B6"/>
    <w:pPr>
      <w:numPr>
        <w:numId w:val="87"/>
      </w:numPr>
    </w:pPr>
  </w:style>
  <w:style w:type="paragraph" w:customStyle="1" w:styleId="Nag1">
    <w:name w:val="Nag1"/>
    <w:basedOn w:val="Normalny"/>
    <w:qFormat/>
    <w:rsid w:val="00DA03B6"/>
    <w:pPr>
      <w:widowControl/>
      <w:numPr>
        <w:numId w:val="13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DA03B6"/>
    <w:rPr>
      <w:rFonts w:ascii="Arial" w:eastAsia="Arial Unicode MS" w:hAnsi="Arial"/>
      <w:bCs/>
      <w:sz w:val="22"/>
      <w:szCs w:val="22"/>
    </w:rPr>
  </w:style>
  <w:style w:type="paragraph" w:customStyle="1" w:styleId="Nag2">
    <w:name w:val="Nag2"/>
    <w:basedOn w:val="Normalny"/>
    <w:link w:val="Nag2Znak"/>
    <w:qFormat/>
    <w:rsid w:val="00DA03B6"/>
    <w:pPr>
      <w:numPr>
        <w:ilvl w:val="1"/>
        <w:numId w:val="13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DA03B6"/>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DA03B6"/>
    <w:pPr>
      <w:numPr>
        <w:numId w:val="133"/>
      </w:numPr>
    </w:pPr>
  </w:style>
  <w:style w:type="numbering" w:customStyle="1" w:styleId="WW8Num8111">
    <w:name w:val="WW8Num8111"/>
    <w:rsid w:val="00DA03B6"/>
  </w:style>
  <w:style w:type="character" w:customStyle="1" w:styleId="123Znak">
    <w:name w:val="123 Znak"/>
    <w:basedOn w:val="Domylnaczcionkaakapitu"/>
    <w:link w:val="123"/>
    <w:locked/>
    <w:rsid w:val="00DA03B6"/>
    <w:rPr>
      <w:rFonts w:ascii="Arial" w:eastAsia="Arial Unicode MS" w:hAnsi="Arial"/>
      <w:b/>
      <w:bCs/>
      <w:sz w:val="22"/>
      <w:szCs w:val="22"/>
    </w:rPr>
  </w:style>
  <w:style w:type="paragraph" w:customStyle="1" w:styleId="123">
    <w:name w:val="123"/>
    <w:basedOn w:val="Normalny"/>
    <w:link w:val="123Znak"/>
    <w:qFormat/>
    <w:rsid w:val="00DA03B6"/>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DA03B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16355878">
      <w:bodyDiv w:val="1"/>
      <w:marLeft w:val="0"/>
      <w:marRight w:val="0"/>
      <w:marTop w:val="0"/>
      <w:marBottom w:val="0"/>
      <w:divBdr>
        <w:top w:val="none" w:sz="0" w:space="0" w:color="auto"/>
        <w:left w:val="none" w:sz="0" w:space="0" w:color="auto"/>
        <w:bottom w:val="none" w:sz="0" w:space="0" w:color="auto"/>
        <w:right w:val="none" w:sz="0" w:space="0" w:color="auto"/>
      </w:divBdr>
      <w:divsChild>
        <w:div w:id="619185869">
          <w:marLeft w:val="0"/>
          <w:marRight w:val="0"/>
          <w:marTop w:val="0"/>
          <w:marBottom w:val="0"/>
          <w:divBdr>
            <w:top w:val="none" w:sz="0" w:space="0" w:color="auto"/>
            <w:left w:val="none" w:sz="0" w:space="0" w:color="auto"/>
            <w:bottom w:val="none" w:sz="0" w:space="0" w:color="auto"/>
            <w:right w:val="none" w:sz="0" w:space="0" w:color="auto"/>
          </w:divBdr>
        </w:div>
        <w:div w:id="2141799601">
          <w:marLeft w:val="0"/>
          <w:marRight w:val="0"/>
          <w:marTop w:val="0"/>
          <w:marBottom w:val="0"/>
          <w:divBdr>
            <w:top w:val="none" w:sz="0" w:space="0" w:color="auto"/>
            <w:left w:val="none" w:sz="0" w:space="0" w:color="auto"/>
            <w:bottom w:val="none" w:sz="0" w:space="0" w:color="auto"/>
            <w:right w:val="none" w:sz="0" w:space="0" w:color="auto"/>
          </w:divBdr>
        </w:div>
        <w:div w:id="1953979189">
          <w:marLeft w:val="450"/>
          <w:marRight w:val="0"/>
          <w:marTop w:val="0"/>
          <w:marBottom w:val="0"/>
          <w:divBdr>
            <w:top w:val="none" w:sz="0" w:space="0" w:color="auto"/>
            <w:left w:val="none" w:sz="0" w:space="0" w:color="auto"/>
            <w:bottom w:val="none" w:sz="0" w:space="0" w:color="auto"/>
            <w:right w:val="none" w:sz="0" w:space="0" w:color="auto"/>
          </w:divBdr>
          <w:divsChild>
            <w:div w:id="1581215866">
              <w:marLeft w:val="0"/>
              <w:marRight w:val="0"/>
              <w:marTop w:val="0"/>
              <w:marBottom w:val="0"/>
              <w:divBdr>
                <w:top w:val="none" w:sz="0" w:space="0" w:color="auto"/>
                <w:left w:val="none" w:sz="0" w:space="0" w:color="auto"/>
                <w:bottom w:val="none" w:sz="0" w:space="0" w:color="auto"/>
                <w:right w:val="none" w:sz="0" w:space="0" w:color="auto"/>
              </w:divBdr>
            </w:div>
            <w:div w:id="297878163">
              <w:marLeft w:val="450"/>
              <w:marRight w:val="0"/>
              <w:marTop w:val="0"/>
              <w:marBottom w:val="0"/>
              <w:divBdr>
                <w:top w:val="none" w:sz="0" w:space="0" w:color="auto"/>
                <w:left w:val="none" w:sz="0" w:space="0" w:color="auto"/>
                <w:bottom w:val="none" w:sz="0" w:space="0" w:color="auto"/>
                <w:right w:val="none" w:sz="0" w:space="0" w:color="auto"/>
              </w:divBdr>
            </w:div>
            <w:div w:id="172886398">
              <w:marLeft w:val="0"/>
              <w:marRight w:val="0"/>
              <w:marTop w:val="0"/>
              <w:marBottom w:val="0"/>
              <w:divBdr>
                <w:top w:val="none" w:sz="0" w:space="0" w:color="auto"/>
                <w:left w:val="none" w:sz="0" w:space="0" w:color="auto"/>
                <w:bottom w:val="none" w:sz="0" w:space="0" w:color="auto"/>
                <w:right w:val="none" w:sz="0" w:space="0" w:color="auto"/>
              </w:divBdr>
            </w:div>
            <w:div w:id="748818176">
              <w:marLeft w:val="450"/>
              <w:marRight w:val="0"/>
              <w:marTop w:val="0"/>
              <w:marBottom w:val="0"/>
              <w:divBdr>
                <w:top w:val="none" w:sz="0" w:space="0" w:color="auto"/>
                <w:left w:val="none" w:sz="0" w:space="0" w:color="auto"/>
                <w:bottom w:val="none" w:sz="0" w:space="0" w:color="auto"/>
                <w:right w:val="none" w:sz="0" w:space="0" w:color="auto"/>
              </w:divBdr>
            </w:div>
            <w:div w:id="109252048">
              <w:marLeft w:val="0"/>
              <w:marRight w:val="0"/>
              <w:marTop w:val="0"/>
              <w:marBottom w:val="0"/>
              <w:divBdr>
                <w:top w:val="none" w:sz="0" w:space="0" w:color="auto"/>
                <w:left w:val="none" w:sz="0" w:space="0" w:color="auto"/>
                <w:bottom w:val="none" w:sz="0" w:space="0" w:color="auto"/>
                <w:right w:val="none" w:sz="0" w:space="0" w:color="auto"/>
              </w:divBdr>
            </w:div>
            <w:div w:id="2029216359">
              <w:marLeft w:val="450"/>
              <w:marRight w:val="0"/>
              <w:marTop w:val="0"/>
              <w:marBottom w:val="0"/>
              <w:divBdr>
                <w:top w:val="none" w:sz="0" w:space="0" w:color="auto"/>
                <w:left w:val="none" w:sz="0" w:space="0" w:color="auto"/>
                <w:bottom w:val="none" w:sz="0" w:space="0" w:color="auto"/>
                <w:right w:val="none" w:sz="0" w:space="0" w:color="auto"/>
              </w:divBdr>
            </w:div>
            <w:div w:id="887374044">
              <w:marLeft w:val="0"/>
              <w:marRight w:val="0"/>
              <w:marTop w:val="0"/>
              <w:marBottom w:val="0"/>
              <w:divBdr>
                <w:top w:val="none" w:sz="0" w:space="0" w:color="auto"/>
                <w:left w:val="none" w:sz="0" w:space="0" w:color="auto"/>
                <w:bottom w:val="none" w:sz="0" w:space="0" w:color="auto"/>
                <w:right w:val="none" w:sz="0" w:space="0" w:color="auto"/>
              </w:divBdr>
            </w:div>
            <w:div w:id="1710300554">
              <w:marLeft w:val="450"/>
              <w:marRight w:val="0"/>
              <w:marTop w:val="0"/>
              <w:marBottom w:val="0"/>
              <w:divBdr>
                <w:top w:val="none" w:sz="0" w:space="0" w:color="auto"/>
                <w:left w:val="none" w:sz="0" w:space="0" w:color="auto"/>
                <w:bottom w:val="none" w:sz="0" w:space="0" w:color="auto"/>
                <w:right w:val="none" w:sz="0" w:space="0" w:color="auto"/>
              </w:divBdr>
            </w:div>
            <w:div w:id="1116827799">
              <w:marLeft w:val="0"/>
              <w:marRight w:val="0"/>
              <w:marTop w:val="0"/>
              <w:marBottom w:val="0"/>
              <w:divBdr>
                <w:top w:val="none" w:sz="0" w:space="0" w:color="auto"/>
                <w:left w:val="none" w:sz="0" w:space="0" w:color="auto"/>
                <w:bottom w:val="none" w:sz="0" w:space="0" w:color="auto"/>
                <w:right w:val="none" w:sz="0" w:space="0" w:color="auto"/>
              </w:divBdr>
            </w:div>
            <w:div w:id="1915552503">
              <w:marLeft w:val="450"/>
              <w:marRight w:val="0"/>
              <w:marTop w:val="0"/>
              <w:marBottom w:val="0"/>
              <w:divBdr>
                <w:top w:val="none" w:sz="0" w:space="0" w:color="auto"/>
                <w:left w:val="none" w:sz="0" w:space="0" w:color="auto"/>
                <w:bottom w:val="none" w:sz="0" w:space="0" w:color="auto"/>
                <w:right w:val="none" w:sz="0" w:space="0" w:color="auto"/>
              </w:divBdr>
            </w:div>
            <w:div w:id="1348370261">
              <w:marLeft w:val="0"/>
              <w:marRight w:val="0"/>
              <w:marTop w:val="0"/>
              <w:marBottom w:val="0"/>
              <w:divBdr>
                <w:top w:val="none" w:sz="0" w:space="0" w:color="auto"/>
                <w:left w:val="none" w:sz="0" w:space="0" w:color="auto"/>
                <w:bottom w:val="none" w:sz="0" w:space="0" w:color="auto"/>
                <w:right w:val="none" w:sz="0" w:space="0" w:color="auto"/>
              </w:divBdr>
            </w:div>
            <w:div w:id="469246941">
              <w:marLeft w:val="450"/>
              <w:marRight w:val="0"/>
              <w:marTop w:val="0"/>
              <w:marBottom w:val="0"/>
              <w:divBdr>
                <w:top w:val="none" w:sz="0" w:space="0" w:color="auto"/>
                <w:left w:val="none" w:sz="0" w:space="0" w:color="auto"/>
                <w:bottom w:val="none" w:sz="0" w:space="0" w:color="auto"/>
                <w:right w:val="none" w:sz="0" w:space="0" w:color="auto"/>
              </w:divBdr>
            </w:div>
            <w:div w:id="1925069677">
              <w:marLeft w:val="0"/>
              <w:marRight w:val="0"/>
              <w:marTop w:val="0"/>
              <w:marBottom w:val="0"/>
              <w:divBdr>
                <w:top w:val="none" w:sz="0" w:space="0" w:color="auto"/>
                <w:left w:val="none" w:sz="0" w:space="0" w:color="auto"/>
                <w:bottom w:val="none" w:sz="0" w:space="0" w:color="auto"/>
                <w:right w:val="none" w:sz="0" w:space="0" w:color="auto"/>
              </w:divBdr>
            </w:div>
            <w:div w:id="1453162056">
              <w:marLeft w:val="450"/>
              <w:marRight w:val="0"/>
              <w:marTop w:val="0"/>
              <w:marBottom w:val="0"/>
              <w:divBdr>
                <w:top w:val="none" w:sz="0" w:space="0" w:color="auto"/>
                <w:left w:val="none" w:sz="0" w:space="0" w:color="auto"/>
                <w:bottom w:val="none" w:sz="0" w:space="0" w:color="auto"/>
                <w:right w:val="none" w:sz="0" w:space="0" w:color="auto"/>
              </w:divBdr>
            </w:div>
            <w:div w:id="873882565">
              <w:marLeft w:val="0"/>
              <w:marRight w:val="0"/>
              <w:marTop w:val="0"/>
              <w:marBottom w:val="0"/>
              <w:divBdr>
                <w:top w:val="none" w:sz="0" w:space="0" w:color="auto"/>
                <w:left w:val="none" w:sz="0" w:space="0" w:color="auto"/>
                <w:bottom w:val="none" w:sz="0" w:space="0" w:color="auto"/>
                <w:right w:val="none" w:sz="0" w:space="0" w:color="auto"/>
              </w:divBdr>
            </w:div>
            <w:div w:id="276103760">
              <w:marLeft w:val="450"/>
              <w:marRight w:val="0"/>
              <w:marTop w:val="0"/>
              <w:marBottom w:val="0"/>
              <w:divBdr>
                <w:top w:val="none" w:sz="0" w:space="0" w:color="auto"/>
                <w:left w:val="none" w:sz="0" w:space="0" w:color="auto"/>
                <w:bottom w:val="none" w:sz="0" w:space="0" w:color="auto"/>
                <w:right w:val="none" w:sz="0" w:space="0" w:color="auto"/>
              </w:divBdr>
            </w:div>
            <w:div w:id="942148919">
              <w:marLeft w:val="0"/>
              <w:marRight w:val="0"/>
              <w:marTop w:val="0"/>
              <w:marBottom w:val="0"/>
              <w:divBdr>
                <w:top w:val="none" w:sz="0" w:space="0" w:color="auto"/>
                <w:left w:val="none" w:sz="0" w:space="0" w:color="auto"/>
                <w:bottom w:val="none" w:sz="0" w:space="0" w:color="auto"/>
                <w:right w:val="none" w:sz="0" w:space="0" w:color="auto"/>
              </w:divBdr>
            </w:div>
            <w:div w:id="291907029">
              <w:marLeft w:val="450"/>
              <w:marRight w:val="0"/>
              <w:marTop w:val="0"/>
              <w:marBottom w:val="0"/>
              <w:divBdr>
                <w:top w:val="none" w:sz="0" w:space="0" w:color="auto"/>
                <w:left w:val="none" w:sz="0" w:space="0" w:color="auto"/>
                <w:bottom w:val="none" w:sz="0" w:space="0" w:color="auto"/>
                <w:right w:val="none" w:sz="0" w:space="0" w:color="auto"/>
              </w:divBdr>
            </w:div>
            <w:div w:id="2030376024">
              <w:marLeft w:val="0"/>
              <w:marRight w:val="0"/>
              <w:marTop w:val="0"/>
              <w:marBottom w:val="0"/>
              <w:divBdr>
                <w:top w:val="none" w:sz="0" w:space="0" w:color="auto"/>
                <w:left w:val="none" w:sz="0" w:space="0" w:color="auto"/>
                <w:bottom w:val="none" w:sz="0" w:space="0" w:color="auto"/>
                <w:right w:val="none" w:sz="0" w:space="0" w:color="auto"/>
              </w:divBdr>
            </w:div>
            <w:div w:id="2111049382">
              <w:marLeft w:val="450"/>
              <w:marRight w:val="0"/>
              <w:marTop w:val="0"/>
              <w:marBottom w:val="0"/>
              <w:divBdr>
                <w:top w:val="none" w:sz="0" w:space="0" w:color="auto"/>
                <w:left w:val="none" w:sz="0" w:space="0" w:color="auto"/>
                <w:bottom w:val="none" w:sz="0" w:space="0" w:color="auto"/>
                <w:right w:val="none" w:sz="0" w:space="0" w:color="auto"/>
              </w:divBdr>
            </w:div>
            <w:div w:id="25838770">
              <w:marLeft w:val="0"/>
              <w:marRight w:val="0"/>
              <w:marTop w:val="0"/>
              <w:marBottom w:val="0"/>
              <w:divBdr>
                <w:top w:val="none" w:sz="0" w:space="0" w:color="auto"/>
                <w:left w:val="none" w:sz="0" w:space="0" w:color="auto"/>
                <w:bottom w:val="none" w:sz="0" w:space="0" w:color="auto"/>
                <w:right w:val="none" w:sz="0" w:space="0" w:color="auto"/>
              </w:divBdr>
            </w:div>
            <w:div w:id="118034868">
              <w:marLeft w:val="450"/>
              <w:marRight w:val="0"/>
              <w:marTop w:val="0"/>
              <w:marBottom w:val="0"/>
              <w:divBdr>
                <w:top w:val="none" w:sz="0" w:space="0" w:color="auto"/>
                <w:left w:val="none" w:sz="0" w:space="0" w:color="auto"/>
                <w:bottom w:val="none" w:sz="0" w:space="0" w:color="auto"/>
                <w:right w:val="none" w:sz="0" w:space="0" w:color="auto"/>
              </w:divBdr>
            </w:div>
            <w:div w:id="548490483">
              <w:marLeft w:val="0"/>
              <w:marRight w:val="0"/>
              <w:marTop w:val="0"/>
              <w:marBottom w:val="0"/>
              <w:divBdr>
                <w:top w:val="none" w:sz="0" w:space="0" w:color="auto"/>
                <w:left w:val="none" w:sz="0" w:space="0" w:color="auto"/>
                <w:bottom w:val="none" w:sz="0" w:space="0" w:color="auto"/>
                <w:right w:val="none" w:sz="0" w:space="0" w:color="auto"/>
              </w:divBdr>
            </w:div>
            <w:div w:id="694775008">
              <w:marLeft w:val="450"/>
              <w:marRight w:val="0"/>
              <w:marTop w:val="0"/>
              <w:marBottom w:val="0"/>
              <w:divBdr>
                <w:top w:val="none" w:sz="0" w:space="0" w:color="auto"/>
                <w:left w:val="none" w:sz="0" w:space="0" w:color="auto"/>
                <w:bottom w:val="none" w:sz="0" w:space="0" w:color="auto"/>
                <w:right w:val="none" w:sz="0" w:space="0" w:color="auto"/>
              </w:divBdr>
            </w:div>
            <w:div w:id="2050108620">
              <w:marLeft w:val="0"/>
              <w:marRight w:val="0"/>
              <w:marTop w:val="0"/>
              <w:marBottom w:val="0"/>
              <w:divBdr>
                <w:top w:val="none" w:sz="0" w:space="0" w:color="auto"/>
                <w:left w:val="none" w:sz="0" w:space="0" w:color="auto"/>
                <w:bottom w:val="none" w:sz="0" w:space="0" w:color="auto"/>
                <w:right w:val="none" w:sz="0" w:space="0" w:color="auto"/>
              </w:divBdr>
            </w:div>
            <w:div w:id="680591468">
              <w:marLeft w:val="450"/>
              <w:marRight w:val="0"/>
              <w:marTop w:val="0"/>
              <w:marBottom w:val="0"/>
              <w:divBdr>
                <w:top w:val="none" w:sz="0" w:space="0" w:color="auto"/>
                <w:left w:val="none" w:sz="0" w:space="0" w:color="auto"/>
                <w:bottom w:val="none" w:sz="0" w:space="0" w:color="auto"/>
                <w:right w:val="none" w:sz="0" w:space="0" w:color="auto"/>
              </w:divBdr>
            </w:div>
            <w:div w:id="1183973803">
              <w:marLeft w:val="0"/>
              <w:marRight w:val="0"/>
              <w:marTop w:val="0"/>
              <w:marBottom w:val="0"/>
              <w:divBdr>
                <w:top w:val="none" w:sz="0" w:space="0" w:color="auto"/>
                <w:left w:val="none" w:sz="0" w:space="0" w:color="auto"/>
                <w:bottom w:val="none" w:sz="0" w:space="0" w:color="auto"/>
                <w:right w:val="none" w:sz="0" w:space="0" w:color="auto"/>
              </w:divBdr>
            </w:div>
            <w:div w:id="2053310136">
              <w:marLeft w:val="450"/>
              <w:marRight w:val="0"/>
              <w:marTop w:val="0"/>
              <w:marBottom w:val="0"/>
              <w:divBdr>
                <w:top w:val="none" w:sz="0" w:space="0" w:color="auto"/>
                <w:left w:val="none" w:sz="0" w:space="0" w:color="auto"/>
                <w:bottom w:val="none" w:sz="0" w:space="0" w:color="auto"/>
                <w:right w:val="none" w:sz="0" w:space="0" w:color="auto"/>
              </w:divBdr>
            </w:div>
            <w:div w:id="998656863">
              <w:marLeft w:val="0"/>
              <w:marRight w:val="0"/>
              <w:marTop w:val="0"/>
              <w:marBottom w:val="0"/>
              <w:divBdr>
                <w:top w:val="none" w:sz="0" w:space="0" w:color="auto"/>
                <w:left w:val="none" w:sz="0" w:space="0" w:color="auto"/>
                <w:bottom w:val="none" w:sz="0" w:space="0" w:color="auto"/>
                <w:right w:val="none" w:sz="0" w:space="0" w:color="auto"/>
              </w:divBdr>
            </w:div>
            <w:div w:id="492837471">
              <w:marLeft w:val="450"/>
              <w:marRight w:val="0"/>
              <w:marTop w:val="0"/>
              <w:marBottom w:val="0"/>
              <w:divBdr>
                <w:top w:val="none" w:sz="0" w:space="0" w:color="auto"/>
                <w:left w:val="none" w:sz="0" w:space="0" w:color="auto"/>
                <w:bottom w:val="none" w:sz="0" w:space="0" w:color="auto"/>
                <w:right w:val="none" w:sz="0" w:space="0" w:color="auto"/>
              </w:divBdr>
            </w:div>
            <w:div w:id="978147918">
              <w:marLeft w:val="0"/>
              <w:marRight w:val="0"/>
              <w:marTop w:val="0"/>
              <w:marBottom w:val="0"/>
              <w:divBdr>
                <w:top w:val="none" w:sz="0" w:space="0" w:color="auto"/>
                <w:left w:val="none" w:sz="0" w:space="0" w:color="auto"/>
                <w:bottom w:val="none" w:sz="0" w:space="0" w:color="auto"/>
                <w:right w:val="none" w:sz="0" w:space="0" w:color="auto"/>
              </w:divBdr>
            </w:div>
            <w:div w:id="110128165">
              <w:marLeft w:val="450"/>
              <w:marRight w:val="0"/>
              <w:marTop w:val="0"/>
              <w:marBottom w:val="0"/>
              <w:divBdr>
                <w:top w:val="none" w:sz="0" w:space="0" w:color="auto"/>
                <w:left w:val="none" w:sz="0" w:space="0" w:color="auto"/>
                <w:bottom w:val="none" w:sz="0" w:space="0" w:color="auto"/>
                <w:right w:val="none" w:sz="0" w:space="0" w:color="auto"/>
              </w:divBdr>
            </w:div>
            <w:div w:id="1706982335">
              <w:marLeft w:val="0"/>
              <w:marRight w:val="0"/>
              <w:marTop w:val="0"/>
              <w:marBottom w:val="0"/>
              <w:divBdr>
                <w:top w:val="none" w:sz="0" w:space="0" w:color="auto"/>
                <w:left w:val="none" w:sz="0" w:space="0" w:color="auto"/>
                <w:bottom w:val="none" w:sz="0" w:space="0" w:color="auto"/>
                <w:right w:val="none" w:sz="0" w:space="0" w:color="auto"/>
              </w:divBdr>
            </w:div>
            <w:div w:id="2010405810">
              <w:marLeft w:val="450"/>
              <w:marRight w:val="0"/>
              <w:marTop w:val="0"/>
              <w:marBottom w:val="0"/>
              <w:divBdr>
                <w:top w:val="none" w:sz="0" w:space="0" w:color="auto"/>
                <w:left w:val="none" w:sz="0" w:space="0" w:color="auto"/>
                <w:bottom w:val="none" w:sz="0" w:space="0" w:color="auto"/>
                <w:right w:val="none" w:sz="0" w:space="0" w:color="auto"/>
              </w:divBdr>
            </w:div>
            <w:div w:id="1785154350">
              <w:marLeft w:val="0"/>
              <w:marRight w:val="0"/>
              <w:marTop w:val="0"/>
              <w:marBottom w:val="0"/>
              <w:divBdr>
                <w:top w:val="none" w:sz="0" w:space="0" w:color="auto"/>
                <w:left w:val="none" w:sz="0" w:space="0" w:color="auto"/>
                <w:bottom w:val="none" w:sz="0" w:space="0" w:color="auto"/>
                <w:right w:val="none" w:sz="0" w:space="0" w:color="auto"/>
              </w:divBdr>
            </w:div>
            <w:div w:id="908223610">
              <w:marLeft w:val="450"/>
              <w:marRight w:val="0"/>
              <w:marTop w:val="0"/>
              <w:marBottom w:val="0"/>
              <w:divBdr>
                <w:top w:val="none" w:sz="0" w:space="0" w:color="auto"/>
                <w:left w:val="none" w:sz="0" w:space="0" w:color="auto"/>
                <w:bottom w:val="none" w:sz="0" w:space="0" w:color="auto"/>
                <w:right w:val="none" w:sz="0" w:space="0" w:color="auto"/>
              </w:divBdr>
            </w:div>
            <w:div w:id="1075929720">
              <w:marLeft w:val="0"/>
              <w:marRight w:val="0"/>
              <w:marTop w:val="0"/>
              <w:marBottom w:val="0"/>
              <w:divBdr>
                <w:top w:val="none" w:sz="0" w:space="0" w:color="auto"/>
                <w:left w:val="none" w:sz="0" w:space="0" w:color="auto"/>
                <w:bottom w:val="none" w:sz="0" w:space="0" w:color="auto"/>
                <w:right w:val="none" w:sz="0" w:space="0" w:color="auto"/>
              </w:divBdr>
            </w:div>
            <w:div w:id="1116755041">
              <w:marLeft w:val="450"/>
              <w:marRight w:val="0"/>
              <w:marTop w:val="0"/>
              <w:marBottom w:val="0"/>
              <w:divBdr>
                <w:top w:val="none" w:sz="0" w:space="0" w:color="auto"/>
                <w:left w:val="none" w:sz="0" w:space="0" w:color="auto"/>
                <w:bottom w:val="none" w:sz="0" w:space="0" w:color="auto"/>
                <w:right w:val="none" w:sz="0" w:space="0" w:color="auto"/>
              </w:divBdr>
            </w:div>
            <w:div w:id="538863562">
              <w:marLeft w:val="0"/>
              <w:marRight w:val="0"/>
              <w:marTop w:val="0"/>
              <w:marBottom w:val="0"/>
              <w:divBdr>
                <w:top w:val="none" w:sz="0" w:space="0" w:color="auto"/>
                <w:left w:val="none" w:sz="0" w:space="0" w:color="auto"/>
                <w:bottom w:val="none" w:sz="0" w:space="0" w:color="auto"/>
                <w:right w:val="none" w:sz="0" w:space="0" w:color="auto"/>
              </w:divBdr>
            </w:div>
            <w:div w:id="1479611747">
              <w:marLeft w:val="450"/>
              <w:marRight w:val="0"/>
              <w:marTop w:val="0"/>
              <w:marBottom w:val="0"/>
              <w:divBdr>
                <w:top w:val="none" w:sz="0" w:space="0" w:color="auto"/>
                <w:left w:val="none" w:sz="0" w:space="0" w:color="auto"/>
                <w:bottom w:val="none" w:sz="0" w:space="0" w:color="auto"/>
                <w:right w:val="none" w:sz="0" w:space="0" w:color="auto"/>
              </w:divBdr>
            </w:div>
            <w:div w:id="2030375673">
              <w:marLeft w:val="0"/>
              <w:marRight w:val="0"/>
              <w:marTop w:val="0"/>
              <w:marBottom w:val="0"/>
              <w:divBdr>
                <w:top w:val="none" w:sz="0" w:space="0" w:color="auto"/>
                <w:left w:val="none" w:sz="0" w:space="0" w:color="auto"/>
                <w:bottom w:val="none" w:sz="0" w:space="0" w:color="auto"/>
                <w:right w:val="none" w:sz="0" w:space="0" w:color="auto"/>
              </w:divBdr>
            </w:div>
            <w:div w:id="1802650113">
              <w:marLeft w:val="450"/>
              <w:marRight w:val="0"/>
              <w:marTop w:val="0"/>
              <w:marBottom w:val="0"/>
              <w:divBdr>
                <w:top w:val="none" w:sz="0" w:space="0" w:color="auto"/>
                <w:left w:val="none" w:sz="0" w:space="0" w:color="auto"/>
                <w:bottom w:val="none" w:sz="0" w:space="0" w:color="auto"/>
                <w:right w:val="none" w:sz="0" w:space="0" w:color="auto"/>
              </w:divBdr>
            </w:div>
            <w:div w:id="1320427981">
              <w:marLeft w:val="0"/>
              <w:marRight w:val="0"/>
              <w:marTop w:val="0"/>
              <w:marBottom w:val="0"/>
              <w:divBdr>
                <w:top w:val="none" w:sz="0" w:space="0" w:color="auto"/>
                <w:left w:val="none" w:sz="0" w:space="0" w:color="auto"/>
                <w:bottom w:val="none" w:sz="0" w:space="0" w:color="auto"/>
                <w:right w:val="none" w:sz="0" w:space="0" w:color="auto"/>
              </w:divBdr>
            </w:div>
            <w:div w:id="1130368864">
              <w:marLeft w:val="450"/>
              <w:marRight w:val="0"/>
              <w:marTop w:val="0"/>
              <w:marBottom w:val="0"/>
              <w:divBdr>
                <w:top w:val="none" w:sz="0" w:space="0" w:color="auto"/>
                <w:left w:val="none" w:sz="0" w:space="0" w:color="auto"/>
                <w:bottom w:val="none" w:sz="0" w:space="0" w:color="auto"/>
                <w:right w:val="none" w:sz="0" w:space="0" w:color="auto"/>
              </w:divBdr>
            </w:div>
            <w:div w:id="1851679252">
              <w:marLeft w:val="0"/>
              <w:marRight w:val="0"/>
              <w:marTop w:val="0"/>
              <w:marBottom w:val="0"/>
              <w:divBdr>
                <w:top w:val="none" w:sz="0" w:space="0" w:color="auto"/>
                <w:left w:val="none" w:sz="0" w:space="0" w:color="auto"/>
                <w:bottom w:val="none" w:sz="0" w:space="0" w:color="auto"/>
                <w:right w:val="none" w:sz="0" w:space="0" w:color="auto"/>
              </w:divBdr>
            </w:div>
            <w:div w:id="1193499887">
              <w:marLeft w:val="450"/>
              <w:marRight w:val="0"/>
              <w:marTop w:val="0"/>
              <w:marBottom w:val="0"/>
              <w:divBdr>
                <w:top w:val="none" w:sz="0" w:space="0" w:color="auto"/>
                <w:left w:val="none" w:sz="0" w:space="0" w:color="auto"/>
                <w:bottom w:val="none" w:sz="0" w:space="0" w:color="auto"/>
                <w:right w:val="none" w:sz="0" w:space="0" w:color="auto"/>
              </w:divBdr>
            </w:div>
            <w:div w:id="1307201338">
              <w:marLeft w:val="0"/>
              <w:marRight w:val="0"/>
              <w:marTop w:val="0"/>
              <w:marBottom w:val="0"/>
              <w:divBdr>
                <w:top w:val="none" w:sz="0" w:space="0" w:color="auto"/>
                <w:left w:val="none" w:sz="0" w:space="0" w:color="auto"/>
                <w:bottom w:val="none" w:sz="0" w:space="0" w:color="auto"/>
                <w:right w:val="none" w:sz="0" w:space="0" w:color="auto"/>
              </w:divBdr>
            </w:div>
            <w:div w:id="148525553">
              <w:marLeft w:val="450"/>
              <w:marRight w:val="0"/>
              <w:marTop w:val="0"/>
              <w:marBottom w:val="0"/>
              <w:divBdr>
                <w:top w:val="none" w:sz="0" w:space="0" w:color="auto"/>
                <w:left w:val="none" w:sz="0" w:space="0" w:color="auto"/>
                <w:bottom w:val="none" w:sz="0" w:space="0" w:color="auto"/>
                <w:right w:val="none" w:sz="0" w:space="0" w:color="auto"/>
              </w:divBdr>
            </w:div>
            <w:div w:id="986399871">
              <w:marLeft w:val="0"/>
              <w:marRight w:val="0"/>
              <w:marTop w:val="0"/>
              <w:marBottom w:val="0"/>
              <w:divBdr>
                <w:top w:val="none" w:sz="0" w:space="0" w:color="auto"/>
                <w:left w:val="none" w:sz="0" w:space="0" w:color="auto"/>
                <w:bottom w:val="none" w:sz="0" w:space="0" w:color="auto"/>
                <w:right w:val="none" w:sz="0" w:space="0" w:color="auto"/>
              </w:divBdr>
            </w:div>
            <w:div w:id="1380477108">
              <w:marLeft w:val="450"/>
              <w:marRight w:val="0"/>
              <w:marTop w:val="0"/>
              <w:marBottom w:val="0"/>
              <w:divBdr>
                <w:top w:val="none" w:sz="0" w:space="0" w:color="auto"/>
                <w:left w:val="none" w:sz="0" w:space="0" w:color="auto"/>
                <w:bottom w:val="none" w:sz="0" w:space="0" w:color="auto"/>
                <w:right w:val="none" w:sz="0" w:space="0" w:color="auto"/>
              </w:divBdr>
            </w:div>
            <w:div w:id="1792937559">
              <w:marLeft w:val="0"/>
              <w:marRight w:val="0"/>
              <w:marTop w:val="0"/>
              <w:marBottom w:val="0"/>
              <w:divBdr>
                <w:top w:val="none" w:sz="0" w:space="0" w:color="auto"/>
                <w:left w:val="none" w:sz="0" w:space="0" w:color="auto"/>
                <w:bottom w:val="none" w:sz="0" w:space="0" w:color="auto"/>
                <w:right w:val="none" w:sz="0" w:space="0" w:color="auto"/>
              </w:divBdr>
            </w:div>
            <w:div w:id="825559248">
              <w:marLeft w:val="450"/>
              <w:marRight w:val="0"/>
              <w:marTop w:val="0"/>
              <w:marBottom w:val="0"/>
              <w:divBdr>
                <w:top w:val="none" w:sz="0" w:space="0" w:color="auto"/>
                <w:left w:val="none" w:sz="0" w:space="0" w:color="auto"/>
                <w:bottom w:val="none" w:sz="0" w:space="0" w:color="auto"/>
                <w:right w:val="none" w:sz="0" w:space="0" w:color="auto"/>
              </w:divBdr>
            </w:div>
            <w:div w:id="562057476">
              <w:marLeft w:val="0"/>
              <w:marRight w:val="0"/>
              <w:marTop w:val="0"/>
              <w:marBottom w:val="0"/>
              <w:divBdr>
                <w:top w:val="none" w:sz="0" w:space="0" w:color="auto"/>
                <w:left w:val="none" w:sz="0" w:space="0" w:color="auto"/>
                <w:bottom w:val="none" w:sz="0" w:space="0" w:color="auto"/>
                <w:right w:val="none" w:sz="0" w:space="0" w:color="auto"/>
              </w:divBdr>
            </w:div>
            <w:div w:id="599607550">
              <w:marLeft w:val="450"/>
              <w:marRight w:val="0"/>
              <w:marTop w:val="0"/>
              <w:marBottom w:val="0"/>
              <w:divBdr>
                <w:top w:val="none" w:sz="0" w:space="0" w:color="auto"/>
                <w:left w:val="none" w:sz="0" w:space="0" w:color="auto"/>
                <w:bottom w:val="none" w:sz="0" w:space="0" w:color="auto"/>
                <w:right w:val="none" w:sz="0" w:space="0" w:color="auto"/>
              </w:divBdr>
            </w:div>
            <w:div w:id="1533807684">
              <w:marLeft w:val="0"/>
              <w:marRight w:val="0"/>
              <w:marTop w:val="0"/>
              <w:marBottom w:val="0"/>
              <w:divBdr>
                <w:top w:val="none" w:sz="0" w:space="0" w:color="auto"/>
                <w:left w:val="none" w:sz="0" w:space="0" w:color="auto"/>
                <w:bottom w:val="none" w:sz="0" w:space="0" w:color="auto"/>
                <w:right w:val="none" w:sz="0" w:space="0" w:color="auto"/>
              </w:divBdr>
            </w:div>
            <w:div w:id="397284021">
              <w:marLeft w:val="450"/>
              <w:marRight w:val="0"/>
              <w:marTop w:val="0"/>
              <w:marBottom w:val="0"/>
              <w:divBdr>
                <w:top w:val="none" w:sz="0" w:space="0" w:color="auto"/>
                <w:left w:val="none" w:sz="0" w:space="0" w:color="auto"/>
                <w:bottom w:val="none" w:sz="0" w:space="0" w:color="auto"/>
                <w:right w:val="none" w:sz="0" w:space="0" w:color="auto"/>
              </w:divBdr>
            </w:div>
            <w:div w:id="934636127">
              <w:marLeft w:val="0"/>
              <w:marRight w:val="0"/>
              <w:marTop w:val="0"/>
              <w:marBottom w:val="0"/>
              <w:divBdr>
                <w:top w:val="none" w:sz="0" w:space="0" w:color="auto"/>
                <w:left w:val="none" w:sz="0" w:space="0" w:color="auto"/>
                <w:bottom w:val="none" w:sz="0" w:space="0" w:color="auto"/>
                <w:right w:val="none" w:sz="0" w:space="0" w:color="auto"/>
              </w:divBdr>
            </w:div>
            <w:div w:id="1670012835">
              <w:marLeft w:val="450"/>
              <w:marRight w:val="0"/>
              <w:marTop w:val="0"/>
              <w:marBottom w:val="0"/>
              <w:divBdr>
                <w:top w:val="none" w:sz="0" w:space="0" w:color="auto"/>
                <w:left w:val="none" w:sz="0" w:space="0" w:color="auto"/>
                <w:bottom w:val="none" w:sz="0" w:space="0" w:color="auto"/>
                <w:right w:val="none" w:sz="0" w:space="0" w:color="auto"/>
              </w:divBdr>
            </w:div>
            <w:div w:id="514392217">
              <w:marLeft w:val="0"/>
              <w:marRight w:val="0"/>
              <w:marTop w:val="0"/>
              <w:marBottom w:val="0"/>
              <w:divBdr>
                <w:top w:val="none" w:sz="0" w:space="0" w:color="auto"/>
                <w:left w:val="none" w:sz="0" w:space="0" w:color="auto"/>
                <w:bottom w:val="none" w:sz="0" w:space="0" w:color="auto"/>
                <w:right w:val="none" w:sz="0" w:space="0" w:color="auto"/>
              </w:divBdr>
            </w:div>
            <w:div w:id="1847985702">
              <w:marLeft w:val="450"/>
              <w:marRight w:val="0"/>
              <w:marTop w:val="0"/>
              <w:marBottom w:val="0"/>
              <w:divBdr>
                <w:top w:val="none" w:sz="0" w:space="0" w:color="auto"/>
                <w:left w:val="none" w:sz="0" w:space="0" w:color="auto"/>
                <w:bottom w:val="none" w:sz="0" w:space="0" w:color="auto"/>
                <w:right w:val="none" w:sz="0" w:space="0" w:color="auto"/>
              </w:divBdr>
            </w:div>
          </w:divsChild>
        </w:div>
        <w:div w:id="876504364">
          <w:marLeft w:val="0"/>
          <w:marRight w:val="0"/>
          <w:marTop w:val="0"/>
          <w:marBottom w:val="0"/>
          <w:divBdr>
            <w:top w:val="none" w:sz="0" w:space="0" w:color="auto"/>
            <w:left w:val="none" w:sz="0" w:space="0" w:color="auto"/>
            <w:bottom w:val="none" w:sz="0" w:space="0" w:color="auto"/>
            <w:right w:val="none" w:sz="0" w:space="0" w:color="auto"/>
          </w:divBdr>
        </w:div>
        <w:div w:id="92359931">
          <w:marLeft w:val="450"/>
          <w:marRight w:val="0"/>
          <w:marTop w:val="0"/>
          <w:marBottom w:val="0"/>
          <w:divBdr>
            <w:top w:val="none" w:sz="0" w:space="0" w:color="auto"/>
            <w:left w:val="none" w:sz="0" w:space="0" w:color="auto"/>
            <w:bottom w:val="none" w:sz="0" w:space="0" w:color="auto"/>
            <w:right w:val="none" w:sz="0" w:space="0" w:color="auto"/>
          </w:divBdr>
          <w:divsChild>
            <w:div w:id="2075421290">
              <w:marLeft w:val="0"/>
              <w:marRight w:val="0"/>
              <w:marTop w:val="0"/>
              <w:marBottom w:val="0"/>
              <w:divBdr>
                <w:top w:val="none" w:sz="0" w:space="0" w:color="auto"/>
                <w:left w:val="none" w:sz="0" w:space="0" w:color="auto"/>
                <w:bottom w:val="none" w:sz="0" w:space="0" w:color="auto"/>
                <w:right w:val="none" w:sz="0" w:space="0" w:color="auto"/>
              </w:divBdr>
            </w:div>
            <w:div w:id="509872802">
              <w:marLeft w:val="450"/>
              <w:marRight w:val="0"/>
              <w:marTop w:val="0"/>
              <w:marBottom w:val="0"/>
              <w:divBdr>
                <w:top w:val="none" w:sz="0" w:space="0" w:color="auto"/>
                <w:left w:val="none" w:sz="0" w:space="0" w:color="auto"/>
                <w:bottom w:val="none" w:sz="0" w:space="0" w:color="auto"/>
                <w:right w:val="none" w:sz="0" w:space="0" w:color="auto"/>
              </w:divBdr>
            </w:div>
            <w:div w:id="1720939463">
              <w:marLeft w:val="0"/>
              <w:marRight w:val="0"/>
              <w:marTop w:val="0"/>
              <w:marBottom w:val="0"/>
              <w:divBdr>
                <w:top w:val="none" w:sz="0" w:space="0" w:color="auto"/>
                <w:left w:val="none" w:sz="0" w:space="0" w:color="auto"/>
                <w:bottom w:val="none" w:sz="0" w:space="0" w:color="auto"/>
                <w:right w:val="none" w:sz="0" w:space="0" w:color="auto"/>
              </w:divBdr>
            </w:div>
            <w:div w:id="1268581391">
              <w:marLeft w:val="450"/>
              <w:marRight w:val="0"/>
              <w:marTop w:val="0"/>
              <w:marBottom w:val="0"/>
              <w:divBdr>
                <w:top w:val="none" w:sz="0" w:space="0" w:color="auto"/>
                <w:left w:val="none" w:sz="0" w:space="0" w:color="auto"/>
                <w:bottom w:val="none" w:sz="0" w:space="0" w:color="auto"/>
                <w:right w:val="none" w:sz="0" w:space="0" w:color="auto"/>
              </w:divBdr>
            </w:div>
            <w:div w:id="857306286">
              <w:marLeft w:val="0"/>
              <w:marRight w:val="0"/>
              <w:marTop w:val="0"/>
              <w:marBottom w:val="0"/>
              <w:divBdr>
                <w:top w:val="none" w:sz="0" w:space="0" w:color="auto"/>
                <w:left w:val="none" w:sz="0" w:space="0" w:color="auto"/>
                <w:bottom w:val="none" w:sz="0" w:space="0" w:color="auto"/>
                <w:right w:val="none" w:sz="0" w:space="0" w:color="auto"/>
              </w:divBdr>
            </w:div>
            <w:div w:id="1840541818">
              <w:marLeft w:val="450"/>
              <w:marRight w:val="0"/>
              <w:marTop w:val="0"/>
              <w:marBottom w:val="0"/>
              <w:divBdr>
                <w:top w:val="none" w:sz="0" w:space="0" w:color="auto"/>
                <w:left w:val="none" w:sz="0" w:space="0" w:color="auto"/>
                <w:bottom w:val="none" w:sz="0" w:space="0" w:color="auto"/>
                <w:right w:val="none" w:sz="0" w:space="0" w:color="auto"/>
              </w:divBdr>
            </w:div>
            <w:div w:id="553279417">
              <w:marLeft w:val="0"/>
              <w:marRight w:val="0"/>
              <w:marTop w:val="0"/>
              <w:marBottom w:val="0"/>
              <w:divBdr>
                <w:top w:val="none" w:sz="0" w:space="0" w:color="auto"/>
                <w:left w:val="none" w:sz="0" w:space="0" w:color="auto"/>
                <w:bottom w:val="none" w:sz="0" w:space="0" w:color="auto"/>
                <w:right w:val="none" w:sz="0" w:space="0" w:color="auto"/>
              </w:divBdr>
            </w:div>
            <w:div w:id="1726831159">
              <w:marLeft w:val="450"/>
              <w:marRight w:val="0"/>
              <w:marTop w:val="0"/>
              <w:marBottom w:val="0"/>
              <w:divBdr>
                <w:top w:val="none" w:sz="0" w:space="0" w:color="auto"/>
                <w:left w:val="none" w:sz="0" w:space="0" w:color="auto"/>
                <w:bottom w:val="none" w:sz="0" w:space="0" w:color="auto"/>
                <w:right w:val="none" w:sz="0" w:space="0" w:color="auto"/>
              </w:divBdr>
            </w:div>
            <w:div w:id="341444430">
              <w:marLeft w:val="0"/>
              <w:marRight w:val="0"/>
              <w:marTop w:val="0"/>
              <w:marBottom w:val="0"/>
              <w:divBdr>
                <w:top w:val="none" w:sz="0" w:space="0" w:color="auto"/>
                <w:left w:val="none" w:sz="0" w:space="0" w:color="auto"/>
                <w:bottom w:val="none" w:sz="0" w:space="0" w:color="auto"/>
                <w:right w:val="none" w:sz="0" w:space="0" w:color="auto"/>
              </w:divBdr>
            </w:div>
            <w:div w:id="1322732252">
              <w:marLeft w:val="450"/>
              <w:marRight w:val="0"/>
              <w:marTop w:val="0"/>
              <w:marBottom w:val="0"/>
              <w:divBdr>
                <w:top w:val="none" w:sz="0" w:space="0" w:color="auto"/>
                <w:left w:val="none" w:sz="0" w:space="0" w:color="auto"/>
                <w:bottom w:val="none" w:sz="0" w:space="0" w:color="auto"/>
                <w:right w:val="none" w:sz="0" w:space="0" w:color="auto"/>
              </w:divBdr>
            </w:div>
            <w:div w:id="1862353952">
              <w:marLeft w:val="0"/>
              <w:marRight w:val="0"/>
              <w:marTop w:val="0"/>
              <w:marBottom w:val="0"/>
              <w:divBdr>
                <w:top w:val="none" w:sz="0" w:space="0" w:color="auto"/>
                <w:left w:val="none" w:sz="0" w:space="0" w:color="auto"/>
                <w:bottom w:val="none" w:sz="0" w:space="0" w:color="auto"/>
                <w:right w:val="none" w:sz="0" w:space="0" w:color="auto"/>
              </w:divBdr>
            </w:div>
            <w:div w:id="230122150">
              <w:marLeft w:val="450"/>
              <w:marRight w:val="0"/>
              <w:marTop w:val="0"/>
              <w:marBottom w:val="0"/>
              <w:divBdr>
                <w:top w:val="none" w:sz="0" w:space="0" w:color="auto"/>
                <w:left w:val="none" w:sz="0" w:space="0" w:color="auto"/>
                <w:bottom w:val="none" w:sz="0" w:space="0" w:color="auto"/>
                <w:right w:val="none" w:sz="0" w:space="0" w:color="auto"/>
              </w:divBdr>
            </w:div>
            <w:div w:id="635187244">
              <w:marLeft w:val="0"/>
              <w:marRight w:val="0"/>
              <w:marTop w:val="0"/>
              <w:marBottom w:val="0"/>
              <w:divBdr>
                <w:top w:val="none" w:sz="0" w:space="0" w:color="auto"/>
                <w:left w:val="none" w:sz="0" w:space="0" w:color="auto"/>
                <w:bottom w:val="none" w:sz="0" w:space="0" w:color="auto"/>
                <w:right w:val="none" w:sz="0" w:space="0" w:color="auto"/>
              </w:divBdr>
            </w:div>
            <w:div w:id="294411103">
              <w:marLeft w:val="450"/>
              <w:marRight w:val="0"/>
              <w:marTop w:val="0"/>
              <w:marBottom w:val="0"/>
              <w:divBdr>
                <w:top w:val="none" w:sz="0" w:space="0" w:color="auto"/>
                <w:left w:val="none" w:sz="0" w:space="0" w:color="auto"/>
                <w:bottom w:val="none" w:sz="0" w:space="0" w:color="auto"/>
                <w:right w:val="none" w:sz="0" w:space="0" w:color="auto"/>
              </w:divBdr>
            </w:div>
            <w:div w:id="1587691024">
              <w:marLeft w:val="0"/>
              <w:marRight w:val="0"/>
              <w:marTop w:val="0"/>
              <w:marBottom w:val="0"/>
              <w:divBdr>
                <w:top w:val="none" w:sz="0" w:space="0" w:color="auto"/>
                <w:left w:val="none" w:sz="0" w:space="0" w:color="auto"/>
                <w:bottom w:val="none" w:sz="0" w:space="0" w:color="auto"/>
                <w:right w:val="none" w:sz="0" w:space="0" w:color="auto"/>
              </w:divBdr>
            </w:div>
            <w:div w:id="2067337629">
              <w:marLeft w:val="450"/>
              <w:marRight w:val="0"/>
              <w:marTop w:val="0"/>
              <w:marBottom w:val="0"/>
              <w:divBdr>
                <w:top w:val="none" w:sz="0" w:space="0" w:color="auto"/>
                <w:left w:val="none" w:sz="0" w:space="0" w:color="auto"/>
                <w:bottom w:val="none" w:sz="0" w:space="0" w:color="auto"/>
                <w:right w:val="none" w:sz="0" w:space="0" w:color="auto"/>
              </w:divBdr>
            </w:div>
            <w:div w:id="1224483501">
              <w:marLeft w:val="0"/>
              <w:marRight w:val="0"/>
              <w:marTop w:val="0"/>
              <w:marBottom w:val="0"/>
              <w:divBdr>
                <w:top w:val="none" w:sz="0" w:space="0" w:color="auto"/>
                <w:left w:val="none" w:sz="0" w:space="0" w:color="auto"/>
                <w:bottom w:val="none" w:sz="0" w:space="0" w:color="auto"/>
                <w:right w:val="none" w:sz="0" w:space="0" w:color="auto"/>
              </w:divBdr>
            </w:div>
            <w:div w:id="1226912891">
              <w:marLeft w:val="450"/>
              <w:marRight w:val="0"/>
              <w:marTop w:val="0"/>
              <w:marBottom w:val="0"/>
              <w:divBdr>
                <w:top w:val="none" w:sz="0" w:space="0" w:color="auto"/>
                <w:left w:val="none" w:sz="0" w:space="0" w:color="auto"/>
                <w:bottom w:val="none" w:sz="0" w:space="0" w:color="auto"/>
                <w:right w:val="none" w:sz="0" w:space="0" w:color="auto"/>
              </w:divBdr>
            </w:div>
            <w:div w:id="2065981537">
              <w:marLeft w:val="0"/>
              <w:marRight w:val="0"/>
              <w:marTop w:val="0"/>
              <w:marBottom w:val="0"/>
              <w:divBdr>
                <w:top w:val="none" w:sz="0" w:space="0" w:color="auto"/>
                <w:left w:val="none" w:sz="0" w:space="0" w:color="auto"/>
                <w:bottom w:val="none" w:sz="0" w:space="0" w:color="auto"/>
                <w:right w:val="none" w:sz="0" w:space="0" w:color="auto"/>
              </w:divBdr>
            </w:div>
            <w:div w:id="252863304">
              <w:marLeft w:val="450"/>
              <w:marRight w:val="0"/>
              <w:marTop w:val="0"/>
              <w:marBottom w:val="0"/>
              <w:divBdr>
                <w:top w:val="none" w:sz="0" w:space="0" w:color="auto"/>
                <w:left w:val="none" w:sz="0" w:space="0" w:color="auto"/>
                <w:bottom w:val="none" w:sz="0" w:space="0" w:color="auto"/>
                <w:right w:val="none" w:sz="0" w:space="0" w:color="auto"/>
              </w:divBdr>
            </w:div>
            <w:div w:id="1743212538">
              <w:marLeft w:val="0"/>
              <w:marRight w:val="0"/>
              <w:marTop w:val="0"/>
              <w:marBottom w:val="0"/>
              <w:divBdr>
                <w:top w:val="none" w:sz="0" w:space="0" w:color="auto"/>
                <w:left w:val="none" w:sz="0" w:space="0" w:color="auto"/>
                <w:bottom w:val="none" w:sz="0" w:space="0" w:color="auto"/>
                <w:right w:val="none" w:sz="0" w:space="0" w:color="auto"/>
              </w:divBdr>
            </w:div>
            <w:div w:id="996424245">
              <w:marLeft w:val="450"/>
              <w:marRight w:val="0"/>
              <w:marTop w:val="0"/>
              <w:marBottom w:val="0"/>
              <w:divBdr>
                <w:top w:val="none" w:sz="0" w:space="0" w:color="auto"/>
                <w:left w:val="none" w:sz="0" w:space="0" w:color="auto"/>
                <w:bottom w:val="none" w:sz="0" w:space="0" w:color="auto"/>
                <w:right w:val="none" w:sz="0" w:space="0" w:color="auto"/>
              </w:divBdr>
            </w:div>
            <w:div w:id="361516780">
              <w:marLeft w:val="0"/>
              <w:marRight w:val="0"/>
              <w:marTop w:val="0"/>
              <w:marBottom w:val="0"/>
              <w:divBdr>
                <w:top w:val="none" w:sz="0" w:space="0" w:color="auto"/>
                <w:left w:val="none" w:sz="0" w:space="0" w:color="auto"/>
                <w:bottom w:val="none" w:sz="0" w:space="0" w:color="auto"/>
                <w:right w:val="none" w:sz="0" w:space="0" w:color="auto"/>
              </w:divBdr>
            </w:div>
            <w:div w:id="1620407630">
              <w:marLeft w:val="450"/>
              <w:marRight w:val="0"/>
              <w:marTop w:val="0"/>
              <w:marBottom w:val="0"/>
              <w:divBdr>
                <w:top w:val="none" w:sz="0" w:space="0" w:color="auto"/>
                <w:left w:val="none" w:sz="0" w:space="0" w:color="auto"/>
                <w:bottom w:val="none" w:sz="0" w:space="0" w:color="auto"/>
                <w:right w:val="none" w:sz="0" w:space="0" w:color="auto"/>
              </w:divBdr>
            </w:div>
            <w:div w:id="1450737071">
              <w:marLeft w:val="0"/>
              <w:marRight w:val="0"/>
              <w:marTop w:val="0"/>
              <w:marBottom w:val="0"/>
              <w:divBdr>
                <w:top w:val="none" w:sz="0" w:space="0" w:color="auto"/>
                <w:left w:val="none" w:sz="0" w:space="0" w:color="auto"/>
                <w:bottom w:val="none" w:sz="0" w:space="0" w:color="auto"/>
                <w:right w:val="none" w:sz="0" w:space="0" w:color="auto"/>
              </w:divBdr>
            </w:div>
            <w:div w:id="1499035797">
              <w:marLeft w:val="450"/>
              <w:marRight w:val="0"/>
              <w:marTop w:val="0"/>
              <w:marBottom w:val="0"/>
              <w:divBdr>
                <w:top w:val="none" w:sz="0" w:space="0" w:color="auto"/>
                <w:left w:val="none" w:sz="0" w:space="0" w:color="auto"/>
                <w:bottom w:val="none" w:sz="0" w:space="0" w:color="auto"/>
                <w:right w:val="none" w:sz="0" w:space="0" w:color="auto"/>
              </w:divBdr>
            </w:div>
            <w:div w:id="661390463">
              <w:marLeft w:val="0"/>
              <w:marRight w:val="0"/>
              <w:marTop w:val="0"/>
              <w:marBottom w:val="0"/>
              <w:divBdr>
                <w:top w:val="none" w:sz="0" w:space="0" w:color="auto"/>
                <w:left w:val="none" w:sz="0" w:space="0" w:color="auto"/>
                <w:bottom w:val="none" w:sz="0" w:space="0" w:color="auto"/>
                <w:right w:val="none" w:sz="0" w:space="0" w:color="auto"/>
              </w:divBdr>
            </w:div>
            <w:div w:id="2014410822">
              <w:marLeft w:val="450"/>
              <w:marRight w:val="0"/>
              <w:marTop w:val="0"/>
              <w:marBottom w:val="0"/>
              <w:divBdr>
                <w:top w:val="none" w:sz="0" w:space="0" w:color="auto"/>
                <w:left w:val="none" w:sz="0" w:space="0" w:color="auto"/>
                <w:bottom w:val="none" w:sz="0" w:space="0" w:color="auto"/>
                <w:right w:val="none" w:sz="0" w:space="0" w:color="auto"/>
              </w:divBdr>
            </w:div>
            <w:div w:id="926577212">
              <w:marLeft w:val="0"/>
              <w:marRight w:val="0"/>
              <w:marTop w:val="0"/>
              <w:marBottom w:val="0"/>
              <w:divBdr>
                <w:top w:val="none" w:sz="0" w:space="0" w:color="auto"/>
                <w:left w:val="none" w:sz="0" w:space="0" w:color="auto"/>
                <w:bottom w:val="none" w:sz="0" w:space="0" w:color="auto"/>
                <w:right w:val="none" w:sz="0" w:space="0" w:color="auto"/>
              </w:divBdr>
            </w:div>
            <w:div w:id="452870755">
              <w:marLeft w:val="450"/>
              <w:marRight w:val="0"/>
              <w:marTop w:val="0"/>
              <w:marBottom w:val="0"/>
              <w:divBdr>
                <w:top w:val="none" w:sz="0" w:space="0" w:color="auto"/>
                <w:left w:val="none" w:sz="0" w:space="0" w:color="auto"/>
                <w:bottom w:val="none" w:sz="0" w:space="0" w:color="auto"/>
                <w:right w:val="none" w:sz="0" w:space="0" w:color="auto"/>
              </w:divBdr>
            </w:div>
            <w:div w:id="2080669195">
              <w:marLeft w:val="0"/>
              <w:marRight w:val="0"/>
              <w:marTop w:val="0"/>
              <w:marBottom w:val="0"/>
              <w:divBdr>
                <w:top w:val="none" w:sz="0" w:space="0" w:color="auto"/>
                <w:left w:val="none" w:sz="0" w:space="0" w:color="auto"/>
                <w:bottom w:val="none" w:sz="0" w:space="0" w:color="auto"/>
                <w:right w:val="none" w:sz="0" w:space="0" w:color="auto"/>
              </w:divBdr>
            </w:div>
            <w:div w:id="721557171">
              <w:marLeft w:val="450"/>
              <w:marRight w:val="0"/>
              <w:marTop w:val="0"/>
              <w:marBottom w:val="0"/>
              <w:divBdr>
                <w:top w:val="none" w:sz="0" w:space="0" w:color="auto"/>
                <w:left w:val="none" w:sz="0" w:space="0" w:color="auto"/>
                <w:bottom w:val="none" w:sz="0" w:space="0" w:color="auto"/>
                <w:right w:val="none" w:sz="0" w:space="0" w:color="auto"/>
              </w:divBdr>
            </w:div>
            <w:div w:id="1577663093">
              <w:marLeft w:val="0"/>
              <w:marRight w:val="0"/>
              <w:marTop w:val="0"/>
              <w:marBottom w:val="0"/>
              <w:divBdr>
                <w:top w:val="none" w:sz="0" w:space="0" w:color="auto"/>
                <w:left w:val="none" w:sz="0" w:space="0" w:color="auto"/>
                <w:bottom w:val="none" w:sz="0" w:space="0" w:color="auto"/>
                <w:right w:val="none" w:sz="0" w:space="0" w:color="auto"/>
              </w:divBdr>
            </w:div>
            <w:div w:id="573592912">
              <w:marLeft w:val="450"/>
              <w:marRight w:val="0"/>
              <w:marTop w:val="0"/>
              <w:marBottom w:val="0"/>
              <w:divBdr>
                <w:top w:val="none" w:sz="0" w:space="0" w:color="auto"/>
                <w:left w:val="none" w:sz="0" w:space="0" w:color="auto"/>
                <w:bottom w:val="none" w:sz="0" w:space="0" w:color="auto"/>
                <w:right w:val="none" w:sz="0" w:space="0" w:color="auto"/>
              </w:divBdr>
            </w:div>
            <w:div w:id="2106531426">
              <w:marLeft w:val="0"/>
              <w:marRight w:val="0"/>
              <w:marTop w:val="0"/>
              <w:marBottom w:val="0"/>
              <w:divBdr>
                <w:top w:val="none" w:sz="0" w:space="0" w:color="auto"/>
                <w:left w:val="none" w:sz="0" w:space="0" w:color="auto"/>
                <w:bottom w:val="none" w:sz="0" w:space="0" w:color="auto"/>
                <w:right w:val="none" w:sz="0" w:space="0" w:color="auto"/>
              </w:divBdr>
            </w:div>
            <w:div w:id="371156611">
              <w:marLeft w:val="450"/>
              <w:marRight w:val="0"/>
              <w:marTop w:val="0"/>
              <w:marBottom w:val="0"/>
              <w:divBdr>
                <w:top w:val="none" w:sz="0" w:space="0" w:color="auto"/>
                <w:left w:val="none" w:sz="0" w:space="0" w:color="auto"/>
                <w:bottom w:val="none" w:sz="0" w:space="0" w:color="auto"/>
                <w:right w:val="none" w:sz="0" w:space="0" w:color="auto"/>
              </w:divBdr>
            </w:div>
            <w:div w:id="1422409859">
              <w:marLeft w:val="0"/>
              <w:marRight w:val="0"/>
              <w:marTop w:val="0"/>
              <w:marBottom w:val="0"/>
              <w:divBdr>
                <w:top w:val="none" w:sz="0" w:space="0" w:color="auto"/>
                <w:left w:val="none" w:sz="0" w:space="0" w:color="auto"/>
                <w:bottom w:val="none" w:sz="0" w:space="0" w:color="auto"/>
                <w:right w:val="none" w:sz="0" w:space="0" w:color="auto"/>
              </w:divBdr>
            </w:div>
            <w:div w:id="164512918">
              <w:marLeft w:val="450"/>
              <w:marRight w:val="0"/>
              <w:marTop w:val="0"/>
              <w:marBottom w:val="0"/>
              <w:divBdr>
                <w:top w:val="none" w:sz="0" w:space="0" w:color="auto"/>
                <w:left w:val="none" w:sz="0" w:space="0" w:color="auto"/>
                <w:bottom w:val="none" w:sz="0" w:space="0" w:color="auto"/>
                <w:right w:val="none" w:sz="0" w:space="0" w:color="auto"/>
              </w:divBdr>
            </w:div>
            <w:div w:id="1074359167">
              <w:marLeft w:val="0"/>
              <w:marRight w:val="0"/>
              <w:marTop w:val="0"/>
              <w:marBottom w:val="0"/>
              <w:divBdr>
                <w:top w:val="none" w:sz="0" w:space="0" w:color="auto"/>
                <w:left w:val="none" w:sz="0" w:space="0" w:color="auto"/>
                <w:bottom w:val="none" w:sz="0" w:space="0" w:color="auto"/>
                <w:right w:val="none" w:sz="0" w:space="0" w:color="auto"/>
              </w:divBdr>
            </w:div>
            <w:div w:id="6520777">
              <w:marLeft w:val="450"/>
              <w:marRight w:val="0"/>
              <w:marTop w:val="0"/>
              <w:marBottom w:val="0"/>
              <w:divBdr>
                <w:top w:val="none" w:sz="0" w:space="0" w:color="auto"/>
                <w:left w:val="none" w:sz="0" w:space="0" w:color="auto"/>
                <w:bottom w:val="none" w:sz="0" w:space="0" w:color="auto"/>
                <w:right w:val="none" w:sz="0" w:space="0" w:color="auto"/>
              </w:divBdr>
            </w:div>
            <w:div w:id="1646664808">
              <w:marLeft w:val="0"/>
              <w:marRight w:val="0"/>
              <w:marTop w:val="0"/>
              <w:marBottom w:val="0"/>
              <w:divBdr>
                <w:top w:val="none" w:sz="0" w:space="0" w:color="auto"/>
                <w:left w:val="none" w:sz="0" w:space="0" w:color="auto"/>
                <w:bottom w:val="none" w:sz="0" w:space="0" w:color="auto"/>
                <w:right w:val="none" w:sz="0" w:space="0" w:color="auto"/>
              </w:divBdr>
            </w:div>
            <w:div w:id="1615868685">
              <w:marLeft w:val="450"/>
              <w:marRight w:val="0"/>
              <w:marTop w:val="0"/>
              <w:marBottom w:val="0"/>
              <w:divBdr>
                <w:top w:val="none" w:sz="0" w:space="0" w:color="auto"/>
                <w:left w:val="none" w:sz="0" w:space="0" w:color="auto"/>
                <w:bottom w:val="none" w:sz="0" w:space="0" w:color="auto"/>
                <w:right w:val="none" w:sz="0" w:space="0" w:color="auto"/>
              </w:divBdr>
            </w:div>
            <w:div w:id="10299867">
              <w:marLeft w:val="0"/>
              <w:marRight w:val="0"/>
              <w:marTop w:val="0"/>
              <w:marBottom w:val="0"/>
              <w:divBdr>
                <w:top w:val="none" w:sz="0" w:space="0" w:color="auto"/>
                <w:left w:val="none" w:sz="0" w:space="0" w:color="auto"/>
                <w:bottom w:val="none" w:sz="0" w:space="0" w:color="auto"/>
                <w:right w:val="none" w:sz="0" w:space="0" w:color="auto"/>
              </w:divBdr>
            </w:div>
            <w:div w:id="1530070350">
              <w:marLeft w:val="450"/>
              <w:marRight w:val="0"/>
              <w:marTop w:val="0"/>
              <w:marBottom w:val="0"/>
              <w:divBdr>
                <w:top w:val="none" w:sz="0" w:space="0" w:color="auto"/>
                <w:left w:val="none" w:sz="0" w:space="0" w:color="auto"/>
                <w:bottom w:val="none" w:sz="0" w:space="0" w:color="auto"/>
                <w:right w:val="none" w:sz="0" w:space="0" w:color="auto"/>
              </w:divBdr>
            </w:div>
            <w:div w:id="316760802">
              <w:marLeft w:val="0"/>
              <w:marRight w:val="0"/>
              <w:marTop w:val="0"/>
              <w:marBottom w:val="0"/>
              <w:divBdr>
                <w:top w:val="none" w:sz="0" w:space="0" w:color="auto"/>
                <w:left w:val="none" w:sz="0" w:space="0" w:color="auto"/>
                <w:bottom w:val="none" w:sz="0" w:space="0" w:color="auto"/>
                <w:right w:val="none" w:sz="0" w:space="0" w:color="auto"/>
              </w:divBdr>
            </w:div>
            <w:div w:id="666439172">
              <w:marLeft w:val="450"/>
              <w:marRight w:val="0"/>
              <w:marTop w:val="0"/>
              <w:marBottom w:val="0"/>
              <w:divBdr>
                <w:top w:val="none" w:sz="0" w:space="0" w:color="auto"/>
                <w:left w:val="none" w:sz="0" w:space="0" w:color="auto"/>
                <w:bottom w:val="none" w:sz="0" w:space="0" w:color="auto"/>
                <w:right w:val="none" w:sz="0" w:space="0" w:color="auto"/>
              </w:divBdr>
            </w:div>
            <w:div w:id="1077827089">
              <w:marLeft w:val="0"/>
              <w:marRight w:val="0"/>
              <w:marTop w:val="0"/>
              <w:marBottom w:val="0"/>
              <w:divBdr>
                <w:top w:val="none" w:sz="0" w:space="0" w:color="auto"/>
                <w:left w:val="none" w:sz="0" w:space="0" w:color="auto"/>
                <w:bottom w:val="none" w:sz="0" w:space="0" w:color="auto"/>
                <w:right w:val="none" w:sz="0" w:space="0" w:color="auto"/>
              </w:divBdr>
            </w:div>
            <w:div w:id="1856458415">
              <w:marLeft w:val="450"/>
              <w:marRight w:val="0"/>
              <w:marTop w:val="0"/>
              <w:marBottom w:val="0"/>
              <w:divBdr>
                <w:top w:val="none" w:sz="0" w:space="0" w:color="auto"/>
                <w:left w:val="none" w:sz="0" w:space="0" w:color="auto"/>
                <w:bottom w:val="none" w:sz="0" w:space="0" w:color="auto"/>
                <w:right w:val="none" w:sz="0" w:space="0" w:color="auto"/>
              </w:divBdr>
            </w:div>
            <w:div w:id="514467772">
              <w:marLeft w:val="0"/>
              <w:marRight w:val="0"/>
              <w:marTop w:val="0"/>
              <w:marBottom w:val="0"/>
              <w:divBdr>
                <w:top w:val="none" w:sz="0" w:space="0" w:color="auto"/>
                <w:left w:val="none" w:sz="0" w:space="0" w:color="auto"/>
                <w:bottom w:val="none" w:sz="0" w:space="0" w:color="auto"/>
                <w:right w:val="none" w:sz="0" w:space="0" w:color="auto"/>
              </w:divBdr>
            </w:div>
            <w:div w:id="1654064845">
              <w:marLeft w:val="450"/>
              <w:marRight w:val="0"/>
              <w:marTop w:val="0"/>
              <w:marBottom w:val="0"/>
              <w:divBdr>
                <w:top w:val="none" w:sz="0" w:space="0" w:color="auto"/>
                <w:left w:val="none" w:sz="0" w:space="0" w:color="auto"/>
                <w:bottom w:val="none" w:sz="0" w:space="0" w:color="auto"/>
                <w:right w:val="none" w:sz="0" w:space="0" w:color="auto"/>
              </w:divBdr>
            </w:div>
            <w:div w:id="2062433770">
              <w:marLeft w:val="0"/>
              <w:marRight w:val="0"/>
              <w:marTop w:val="0"/>
              <w:marBottom w:val="0"/>
              <w:divBdr>
                <w:top w:val="none" w:sz="0" w:space="0" w:color="auto"/>
                <w:left w:val="none" w:sz="0" w:space="0" w:color="auto"/>
                <w:bottom w:val="none" w:sz="0" w:space="0" w:color="auto"/>
                <w:right w:val="none" w:sz="0" w:space="0" w:color="auto"/>
              </w:divBdr>
            </w:div>
            <w:div w:id="1340304843">
              <w:marLeft w:val="450"/>
              <w:marRight w:val="0"/>
              <w:marTop w:val="0"/>
              <w:marBottom w:val="0"/>
              <w:divBdr>
                <w:top w:val="none" w:sz="0" w:space="0" w:color="auto"/>
                <w:left w:val="none" w:sz="0" w:space="0" w:color="auto"/>
                <w:bottom w:val="none" w:sz="0" w:space="0" w:color="auto"/>
                <w:right w:val="none" w:sz="0" w:space="0" w:color="auto"/>
              </w:divBdr>
            </w:div>
            <w:div w:id="921791620">
              <w:marLeft w:val="0"/>
              <w:marRight w:val="0"/>
              <w:marTop w:val="0"/>
              <w:marBottom w:val="0"/>
              <w:divBdr>
                <w:top w:val="none" w:sz="0" w:space="0" w:color="auto"/>
                <w:left w:val="none" w:sz="0" w:space="0" w:color="auto"/>
                <w:bottom w:val="none" w:sz="0" w:space="0" w:color="auto"/>
                <w:right w:val="none" w:sz="0" w:space="0" w:color="auto"/>
              </w:divBdr>
            </w:div>
            <w:div w:id="426846674">
              <w:marLeft w:val="450"/>
              <w:marRight w:val="0"/>
              <w:marTop w:val="0"/>
              <w:marBottom w:val="0"/>
              <w:divBdr>
                <w:top w:val="none" w:sz="0" w:space="0" w:color="auto"/>
                <w:left w:val="none" w:sz="0" w:space="0" w:color="auto"/>
                <w:bottom w:val="none" w:sz="0" w:space="0" w:color="auto"/>
                <w:right w:val="none" w:sz="0" w:space="0" w:color="auto"/>
              </w:divBdr>
            </w:div>
            <w:div w:id="1904951580">
              <w:marLeft w:val="0"/>
              <w:marRight w:val="0"/>
              <w:marTop w:val="0"/>
              <w:marBottom w:val="0"/>
              <w:divBdr>
                <w:top w:val="none" w:sz="0" w:space="0" w:color="auto"/>
                <w:left w:val="none" w:sz="0" w:space="0" w:color="auto"/>
                <w:bottom w:val="none" w:sz="0" w:space="0" w:color="auto"/>
                <w:right w:val="none" w:sz="0" w:space="0" w:color="auto"/>
              </w:divBdr>
            </w:div>
            <w:div w:id="2029864047">
              <w:marLeft w:val="450"/>
              <w:marRight w:val="0"/>
              <w:marTop w:val="0"/>
              <w:marBottom w:val="0"/>
              <w:divBdr>
                <w:top w:val="none" w:sz="0" w:space="0" w:color="auto"/>
                <w:left w:val="none" w:sz="0" w:space="0" w:color="auto"/>
                <w:bottom w:val="none" w:sz="0" w:space="0" w:color="auto"/>
                <w:right w:val="none" w:sz="0" w:space="0" w:color="auto"/>
              </w:divBdr>
            </w:div>
            <w:div w:id="1789203628">
              <w:marLeft w:val="0"/>
              <w:marRight w:val="0"/>
              <w:marTop w:val="0"/>
              <w:marBottom w:val="0"/>
              <w:divBdr>
                <w:top w:val="none" w:sz="0" w:space="0" w:color="auto"/>
                <w:left w:val="none" w:sz="0" w:space="0" w:color="auto"/>
                <w:bottom w:val="none" w:sz="0" w:space="0" w:color="auto"/>
                <w:right w:val="none" w:sz="0" w:space="0" w:color="auto"/>
              </w:divBdr>
            </w:div>
            <w:div w:id="454560778">
              <w:marLeft w:val="450"/>
              <w:marRight w:val="0"/>
              <w:marTop w:val="0"/>
              <w:marBottom w:val="0"/>
              <w:divBdr>
                <w:top w:val="none" w:sz="0" w:space="0" w:color="auto"/>
                <w:left w:val="none" w:sz="0" w:space="0" w:color="auto"/>
                <w:bottom w:val="none" w:sz="0" w:space="0" w:color="auto"/>
                <w:right w:val="none" w:sz="0" w:space="0" w:color="auto"/>
              </w:divBdr>
            </w:div>
            <w:div w:id="1689521967">
              <w:marLeft w:val="0"/>
              <w:marRight w:val="0"/>
              <w:marTop w:val="0"/>
              <w:marBottom w:val="0"/>
              <w:divBdr>
                <w:top w:val="none" w:sz="0" w:space="0" w:color="auto"/>
                <w:left w:val="none" w:sz="0" w:space="0" w:color="auto"/>
                <w:bottom w:val="none" w:sz="0" w:space="0" w:color="auto"/>
                <w:right w:val="none" w:sz="0" w:space="0" w:color="auto"/>
              </w:divBdr>
            </w:div>
            <w:div w:id="2006668886">
              <w:marLeft w:val="450"/>
              <w:marRight w:val="0"/>
              <w:marTop w:val="0"/>
              <w:marBottom w:val="0"/>
              <w:divBdr>
                <w:top w:val="none" w:sz="0" w:space="0" w:color="auto"/>
                <w:left w:val="none" w:sz="0" w:space="0" w:color="auto"/>
                <w:bottom w:val="none" w:sz="0" w:space="0" w:color="auto"/>
                <w:right w:val="none" w:sz="0" w:space="0" w:color="auto"/>
              </w:divBdr>
            </w:div>
            <w:div w:id="1320618689">
              <w:marLeft w:val="0"/>
              <w:marRight w:val="0"/>
              <w:marTop w:val="0"/>
              <w:marBottom w:val="0"/>
              <w:divBdr>
                <w:top w:val="none" w:sz="0" w:space="0" w:color="auto"/>
                <w:left w:val="none" w:sz="0" w:space="0" w:color="auto"/>
                <w:bottom w:val="none" w:sz="0" w:space="0" w:color="auto"/>
                <w:right w:val="none" w:sz="0" w:space="0" w:color="auto"/>
              </w:divBdr>
            </w:div>
            <w:div w:id="551813919">
              <w:marLeft w:val="450"/>
              <w:marRight w:val="0"/>
              <w:marTop w:val="0"/>
              <w:marBottom w:val="0"/>
              <w:divBdr>
                <w:top w:val="none" w:sz="0" w:space="0" w:color="auto"/>
                <w:left w:val="none" w:sz="0" w:space="0" w:color="auto"/>
                <w:bottom w:val="none" w:sz="0" w:space="0" w:color="auto"/>
                <w:right w:val="none" w:sz="0" w:space="0" w:color="auto"/>
              </w:divBdr>
            </w:div>
            <w:div w:id="1275207285">
              <w:marLeft w:val="0"/>
              <w:marRight w:val="0"/>
              <w:marTop w:val="0"/>
              <w:marBottom w:val="0"/>
              <w:divBdr>
                <w:top w:val="none" w:sz="0" w:space="0" w:color="auto"/>
                <w:left w:val="none" w:sz="0" w:space="0" w:color="auto"/>
                <w:bottom w:val="none" w:sz="0" w:space="0" w:color="auto"/>
                <w:right w:val="none" w:sz="0" w:space="0" w:color="auto"/>
              </w:divBdr>
            </w:div>
            <w:div w:id="123620020">
              <w:marLeft w:val="450"/>
              <w:marRight w:val="0"/>
              <w:marTop w:val="0"/>
              <w:marBottom w:val="0"/>
              <w:divBdr>
                <w:top w:val="none" w:sz="0" w:space="0" w:color="auto"/>
                <w:left w:val="none" w:sz="0" w:space="0" w:color="auto"/>
                <w:bottom w:val="none" w:sz="0" w:space="0" w:color="auto"/>
                <w:right w:val="none" w:sz="0" w:space="0" w:color="auto"/>
              </w:divBdr>
            </w:div>
          </w:divsChild>
        </w:div>
        <w:div w:id="1578591753">
          <w:marLeft w:val="0"/>
          <w:marRight w:val="0"/>
          <w:marTop w:val="0"/>
          <w:marBottom w:val="0"/>
          <w:divBdr>
            <w:top w:val="none" w:sz="0" w:space="0" w:color="auto"/>
            <w:left w:val="none" w:sz="0" w:space="0" w:color="auto"/>
            <w:bottom w:val="none" w:sz="0" w:space="0" w:color="auto"/>
            <w:right w:val="none" w:sz="0" w:space="0" w:color="auto"/>
          </w:divBdr>
        </w:div>
        <w:div w:id="840193962">
          <w:marLeft w:val="450"/>
          <w:marRight w:val="0"/>
          <w:marTop w:val="0"/>
          <w:marBottom w:val="0"/>
          <w:divBdr>
            <w:top w:val="none" w:sz="0" w:space="0" w:color="auto"/>
            <w:left w:val="none" w:sz="0" w:space="0" w:color="auto"/>
            <w:bottom w:val="none" w:sz="0" w:space="0" w:color="auto"/>
            <w:right w:val="none" w:sz="0" w:space="0" w:color="auto"/>
          </w:divBdr>
          <w:divsChild>
            <w:div w:id="54280441">
              <w:marLeft w:val="0"/>
              <w:marRight w:val="0"/>
              <w:marTop w:val="0"/>
              <w:marBottom w:val="0"/>
              <w:divBdr>
                <w:top w:val="none" w:sz="0" w:space="0" w:color="auto"/>
                <w:left w:val="none" w:sz="0" w:space="0" w:color="auto"/>
                <w:bottom w:val="none" w:sz="0" w:space="0" w:color="auto"/>
                <w:right w:val="none" w:sz="0" w:space="0" w:color="auto"/>
              </w:divBdr>
            </w:div>
            <w:div w:id="784274693">
              <w:marLeft w:val="450"/>
              <w:marRight w:val="0"/>
              <w:marTop w:val="0"/>
              <w:marBottom w:val="0"/>
              <w:divBdr>
                <w:top w:val="none" w:sz="0" w:space="0" w:color="auto"/>
                <w:left w:val="none" w:sz="0" w:space="0" w:color="auto"/>
                <w:bottom w:val="none" w:sz="0" w:space="0" w:color="auto"/>
                <w:right w:val="none" w:sz="0" w:space="0" w:color="auto"/>
              </w:divBdr>
            </w:div>
            <w:div w:id="2130733617">
              <w:marLeft w:val="0"/>
              <w:marRight w:val="0"/>
              <w:marTop w:val="0"/>
              <w:marBottom w:val="0"/>
              <w:divBdr>
                <w:top w:val="none" w:sz="0" w:space="0" w:color="auto"/>
                <w:left w:val="none" w:sz="0" w:space="0" w:color="auto"/>
                <w:bottom w:val="none" w:sz="0" w:space="0" w:color="auto"/>
                <w:right w:val="none" w:sz="0" w:space="0" w:color="auto"/>
              </w:divBdr>
            </w:div>
            <w:div w:id="2043237926">
              <w:marLeft w:val="450"/>
              <w:marRight w:val="0"/>
              <w:marTop w:val="0"/>
              <w:marBottom w:val="0"/>
              <w:divBdr>
                <w:top w:val="none" w:sz="0" w:space="0" w:color="auto"/>
                <w:left w:val="none" w:sz="0" w:space="0" w:color="auto"/>
                <w:bottom w:val="none" w:sz="0" w:space="0" w:color="auto"/>
                <w:right w:val="none" w:sz="0" w:space="0" w:color="auto"/>
              </w:divBdr>
            </w:div>
            <w:div w:id="454065166">
              <w:marLeft w:val="0"/>
              <w:marRight w:val="0"/>
              <w:marTop w:val="0"/>
              <w:marBottom w:val="0"/>
              <w:divBdr>
                <w:top w:val="none" w:sz="0" w:space="0" w:color="auto"/>
                <w:left w:val="none" w:sz="0" w:space="0" w:color="auto"/>
                <w:bottom w:val="none" w:sz="0" w:space="0" w:color="auto"/>
                <w:right w:val="none" w:sz="0" w:space="0" w:color="auto"/>
              </w:divBdr>
            </w:div>
            <w:div w:id="1378508785">
              <w:marLeft w:val="450"/>
              <w:marRight w:val="0"/>
              <w:marTop w:val="0"/>
              <w:marBottom w:val="0"/>
              <w:divBdr>
                <w:top w:val="none" w:sz="0" w:space="0" w:color="auto"/>
                <w:left w:val="none" w:sz="0" w:space="0" w:color="auto"/>
                <w:bottom w:val="none" w:sz="0" w:space="0" w:color="auto"/>
                <w:right w:val="none" w:sz="0" w:space="0" w:color="auto"/>
              </w:divBdr>
            </w:div>
          </w:divsChild>
        </w:div>
        <w:div w:id="1184318983">
          <w:marLeft w:val="0"/>
          <w:marRight w:val="0"/>
          <w:marTop w:val="0"/>
          <w:marBottom w:val="0"/>
          <w:divBdr>
            <w:top w:val="none" w:sz="0" w:space="0" w:color="auto"/>
            <w:left w:val="none" w:sz="0" w:space="0" w:color="auto"/>
            <w:bottom w:val="none" w:sz="0" w:space="0" w:color="auto"/>
            <w:right w:val="none" w:sz="0" w:space="0" w:color="auto"/>
          </w:divBdr>
        </w:div>
        <w:div w:id="56903436">
          <w:marLeft w:val="450"/>
          <w:marRight w:val="0"/>
          <w:marTop w:val="0"/>
          <w:marBottom w:val="0"/>
          <w:divBdr>
            <w:top w:val="none" w:sz="0" w:space="0" w:color="auto"/>
            <w:left w:val="none" w:sz="0" w:space="0" w:color="auto"/>
            <w:bottom w:val="none" w:sz="0" w:space="0" w:color="auto"/>
            <w:right w:val="none" w:sz="0" w:space="0" w:color="auto"/>
          </w:divBdr>
          <w:divsChild>
            <w:div w:id="341668953">
              <w:marLeft w:val="0"/>
              <w:marRight w:val="0"/>
              <w:marTop w:val="0"/>
              <w:marBottom w:val="0"/>
              <w:divBdr>
                <w:top w:val="none" w:sz="0" w:space="0" w:color="auto"/>
                <w:left w:val="none" w:sz="0" w:space="0" w:color="auto"/>
                <w:bottom w:val="none" w:sz="0" w:space="0" w:color="auto"/>
                <w:right w:val="none" w:sz="0" w:space="0" w:color="auto"/>
              </w:divBdr>
            </w:div>
            <w:div w:id="351492261">
              <w:marLeft w:val="450"/>
              <w:marRight w:val="0"/>
              <w:marTop w:val="0"/>
              <w:marBottom w:val="0"/>
              <w:divBdr>
                <w:top w:val="none" w:sz="0" w:space="0" w:color="auto"/>
                <w:left w:val="none" w:sz="0" w:space="0" w:color="auto"/>
                <w:bottom w:val="none" w:sz="0" w:space="0" w:color="auto"/>
                <w:right w:val="none" w:sz="0" w:space="0" w:color="auto"/>
              </w:divBdr>
            </w:div>
            <w:div w:id="1700231113">
              <w:marLeft w:val="0"/>
              <w:marRight w:val="0"/>
              <w:marTop w:val="0"/>
              <w:marBottom w:val="0"/>
              <w:divBdr>
                <w:top w:val="none" w:sz="0" w:space="0" w:color="auto"/>
                <w:left w:val="none" w:sz="0" w:space="0" w:color="auto"/>
                <w:bottom w:val="none" w:sz="0" w:space="0" w:color="auto"/>
                <w:right w:val="none" w:sz="0" w:space="0" w:color="auto"/>
              </w:divBdr>
            </w:div>
            <w:div w:id="185752087">
              <w:marLeft w:val="450"/>
              <w:marRight w:val="0"/>
              <w:marTop w:val="0"/>
              <w:marBottom w:val="0"/>
              <w:divBdr>
                <w:top w:val="none" w:sz="0" w:space="0" w:color="auto"/>
                <w:left w:val="none" w:sz="0" w:space="0" w:color="auto"/>
                <w:bottom w:val="none" w:sz="0" w:space="0" w:color="auto"/>
                <w:right w:val="none" w:sz="0" w:space="0" w:color="auto"/>
              </w:divBdr>
            </w:div>
            <w:div w:id="1433667498">
              <w:marLeft w:val="0"/>
              <w:marRight w:val="0"/>
              <w:marTop w:val="0"/>
              <w:marBottom w:val="0"/>
              <w:divBdr>
                <w:top w:val="none" w:sz="0" w:space="0" w:color="auto"/>
                <w:left w:val="none" w:sz="0" w:space="0" w:color="auto"/>
                <w:bottom w:val="none" w:sz="0" w:space="0" w:color="auto"/>
                <w:right w:val="none" w:sz="0" w:space="0" w:color="auto"/>
              </w:divBdr>
            </w:div>
            <w:div w:id="118257064">
              <w:marLeft w:val="450"/>
              <w:marRight w:val="0"/>
              <w:marTop w:val="0"/>
              <w:marBottom w:val="0"/>
              <w:divBdr>
                <w:top w:val="none" w:sz="0" w:space="0" w:color="auto"/>
                <w:left w:val="none" w:sz="0" w:space="0" w:color="auto"/>
                <w:bottom w:val="none" w:sz="0" w:space="0" w:color="auto"/>
                <w:right w:val="none" w:sz="0" w:space="0" w:color="auto"/>
              </w:divBdr>
            </w:div>
            <w:div w:id="1500273592">
              <w:marLeft w:val="0"/>
              <w:marRight w:val="0"/>
              <w:marTop w:val="0"/>
              <w:marBottom w:val="0"/>
              <w:divBdr>
                <w:top w:val="none" w:sz="0" w:space="0" w:color="auto"/>
                <w:left w:val="none" w:sz="0" w:space="0" w:color="auto"/>
                <w:bottom w:val="none" w:sz="0" w:space="0" w:color="auto"/>
                <w:right w:val="none" w:sz="0" w:space="0" w:color="auto"/>
              </w:divBdr>
            </w:div>
            <w:div w:id="1459910738">
              <w:marLeft w:val="450"/>
              <w:marRight w:val="0"/>
              <w:marTop w:val="0"/>
              <w:marBottom w:val="0"/>
              <w:divBdr>
                <w:top w:val="none" w:sz="0" w:space="0" w:color="auto"/>
                <w:left w:val="none" w:sz="0" w:space="0" w:color="auto"/>
                <w:bottom w:val="none" w:sz="0" w:space="0" w:color="auto"/>
                <w:right w:val="none" w:sz="0" w:space="0" w:color="auto"/>
              </w:divBdr>
            </w:div>
          </w:divsChild>
        </w:div>
        <w:div w:id="770978027">
          <w:marLeft w:val="0"/>
          <w:marRight w:val="0"/>
          <w:marTop w:val="0"/>
          <w:marBottom w:val="0"/>
          <w:divBdr>
            <w:top w:val="none" w:sz="0" w:space="0" w:color="auto"/>
            <w:left w:val="none" w:sz="0" w:space="0" w:color="auto"/>
            <w:bottom w:val="none" w:sz="0" w:space="0" w:color="auto"/>
            <w:right w:val="none" w:sz="0" w:space="0" w:color="auto"/>
          </w:divBdr>
        </w:div>
        <w:div w:id="862523597">
          <w:marLeft w:val="450"/>
          <w:marRight w:val="0"/>
          <w:marTop w:val="0"/>
          <w:marBottom w:val="0"/>
          <w:divBdr>
            <w:top w:val="none" w:sz="0" w:space="0" w:color="auto"/>
            <w:left w:val="none" w:sz="0" w:space="0" w:color="auto"/>
            <w:bottom w:val="none" w:sz="0" w:space="0" w:color="auto"/>
            <w:right w:val="none" w:sz="0" w:space="0" w:color="auto"/>
          </w:divBdr>
        </w:div>
        <w:div w:id="410079034">
          <w:marLeft w:val="0"/>
          <w:marRight w:val="0"/>
          <w:marTop w:val="0"/>
          <w:marBottom w:val="0"/>
          <w:divBdr>
            <w:top w:val="none" w:sz="0" w:space="0" w:color="auto"/>
            <w:left w:val="none" w:sz="0" w:space="0" w:color="auto"/>
            <w:bottom w:val="none" w:sz="0" w:space="0" w:color="auto"/>
            <w:right w:val="none" w:sz="0" w:space="0" w:color="auto"/>
          </w:divBdr>
        </w:div>
        <w:div w:id="2001427214">
          <w:marLeft w:val="450"/>
          <w:marRight w:val="0"/>
          <w:marTop w:val="0"/>
          <w:marBottom w:val="0"/>
          <w:divBdr>
            <w:top w:val="none" w:sz="0" w:space="0" w:color="auto"/>
            <w:left w:val="none" w:sz="0" w:space="0" w:color="auto"/>
            <w:bottom w:val="none" w:sz="0" w:space="0" w:color="auto"/>
            <w:right w:val="none" w:sz="0" w:space="0" w:color="auto"/>
          </w:divBdr>
        </w:div>
        <w:div w:id="1225483584">
          <w:marLeft w:val="0"/>
          <w:marRight w:val="0"/>
          <w:marTop w:val="0"/>
          <w:marBottom w:val="0"/>
          <w:divBdr>
            <w:top w:val="none" w:sz="0" w:space="0" w:color="auto"/>
            <w:left w:val="none" w:sz="0" w:space="0" w:color="auto"/>
            <w:bottom w:val="none" w:sz="0" w:space="0" w:color="auto"/>
            <w:right w:val="none" w:sz="0" w:space="0" w:color="auto"/>
          </w:divBdr>
        </w:div>
        <w:div w:id="318005477">
          <w:marLeft w:val="450"/>
          <w:marRight w:val="0"/>
          <w:marTop w:val="0"/>
          <w:marBottom w:val="0"/>
          <w:divBdr>
            <w:top w:val="none" w:sz="0" w:space="0" w:color="auto"/>
            <w:left w:val="none" w:sz="0" w:space="0" w:color="auto"/>
            <w:bottom w:val="none" w:sz="0" w:space="0" w:color="auto"/>
            <w:right w:val="none" w:sz="0" w:space="0" w:color="auto"/>
          </w:divBdr>
          <w:divsChild>
            <w:div w:id="1668558074">
              <w:marLeft w:val="0"/>
              <w:marRight w:val="0"/>
              <w:marTop w:val="0"/>
              <w:marBottom w:val="0"/>
              <w:divBdr>
                <w:top w:val="none" w:sz="0" w:space="0" w:color="auto"/>
                <w:left w:val="none" w:sz="0" w:space="0" w:color="auto"/>
                <w:bottom w:val="none" w:sz="0" w:space="0" w:color="auto"/>
                <w:right w:val="none" w:sz="0" w:space="0" w:color="auto"/>
              </w:divBdr>
            </w:div>
            <w:div w:id="229003100">
              <w:marLeft w:val="450"/>
              <w:marRight w:val="0"/>
              <w:marTop w:val="0"/>
              <w:marBottom w:val="0"/>
              <w:divBdr>
                <w:top w:val="none" w:sz="0" w:space="0" w:color="auto"/>
                <w:left w:val="none" w:sz="0" w:space="0" w:color="auto"/>
                <w:bottom w:val="none" w:sz="0" w:space="0" w:color="auto"/>
                <w:right w:val="none" w:sz="0" w:space="0" w:color="auto"/>
              </w:divBdr>
            </w:div>
            <w:div w:id="252013833">
              <w:marLeft w:val="0"/>
              <w:marRight w:val="0"/>
              <w:marTop w:val="0"/>
              <w:marBottom w:val="0"/>
              <w:divBdr>
                <w:top w:val="none" w:sz="0" w:space="0" w:color="auto"/>
                <w:left w:val="none" w:sz="0" w:space="0" w:color="auto"/>
                <w:bottom w:val="none" w:sz="0" w:space="0" w:color="auto"/>
                <w:right w:val="none" w:sz="0" w:space="0" w:color="auto"/>
              </w:divBdr>
            </w:div>
            <w:div w:id="232812255">
              <w:marLeft w:val="450"/>
              <w:marRight w:val="0"/>
              <w:marTop w:val="0"/>
              <w:marBottom w:val="0"/>
              <w:divBdr>
                <w:top w:val="none" w:sz="0" w:space="0" w:color="auto"/>
                <w:left w:val="none" w:sz="0" w:space="0" w:color="auto"/>
                <w:bottom w:val="none" w:sz="0" w:space="0" w:color="auto"/>
                <w:right w:val="none" w:sz="0" w:space="0" w:color="auto"/>
              </w:divBdr>
            </w:div>
          </w:divsChild>
        </w:div>
        <w:div w:id="1254775842">
          <w:marLeft w:val="0"/>
          <w:marRight w:val="0"/>
          <w:marTop w:val="0"/>
          <w:marBottom w:val="0"/>
          <w:divBdr>
            <w:top w:val="none" w:sz="0" w:space="0" w:color="auto"/>
            <w:left w:val="none" w:sz="0" w:space="0" w:color="auto"/>
            <w:bottom w:val="none" w:sz="0" w:space="0" w:color="auto"/>
            <w:right w:val="none" w:sz="0" w:space="0" w:color="auto"/>
          </w:divBdr>
        </w:div>
        <w:div w:id="946280638">
          <w:marLeft w:val="450"/>
          <w:marRight w:val="0"/>
          <w:marTop w:val="0"/>
          <w:marBottom w:val="0"/>
          <w:divBdr>
            <w:top w:val="none" w:sz="0" w:space="0" w:color="auto"/>
            <w:left w:val="none" w:sz="0" w:space="0" w:color="auto"/>
            <w:bottom w:val="none" w:sz="0" w:space="0" w:color="auto"/>
            <w:right w:val="none" w:sz="0" w:space="0" w:color="auto"/>
          </w:divBdr>
        </w:div>
        <w:div w:id="1067804098">
          <w:marLeft w:val="0"/>
          <w:marRight w:val="0"/>
          <w:marTop w:val="0"/>
          <w:marBottom w:val="0"/>
          <w:divBdr>
            <w:top w:val="none" w:sz="0" w:space="0" w:color="auto"/>
            <w:left w:val="none" w:sz="0" w:space="0" w:color="auto"/>
            <w:bottom w:val="none" w:sz="0" w:space="0" w:color="auto"/>
            <w:right w:val="none" w:sz="0" w:space="0" w:color="auto"/>
          </w:divBdr>
        </w:div>
        <w:div w:id="1776319304">
          <w:marLeft w:val="0"/>
          <w:marRight w:val="0"/>
          <w:marTop w:val="0"/>
          <w:marBottom w:val="0"/>
          <w:divBdr>
            <w:top w:val="none" w:sz="0" w:space="0" w:color="auto"/>
            <w:left w:val="none" w:sz="0" w:space="0" w:color="auto"/>
            <w:bottom w:val="none" w:sz="0" w:space="0" w:color="auto"/>
            <w:right w:val="none" w:sz="0" w:space="0" w:color="auto"/>
          </w:divBdr>
        </w:div>
        <w:div w:id="395862165">
          <w:marLeft w:val="0"/>
          <w:marRight w:val="0"/>
          <w:marTop w:val="0"/>
          <w:marBottom w:val="0"/>
          <w:divBdr>
            <w:top w:val="none" w:sz="0" w:space="0" w:color="auto"/>
            <w:left w:val="none" w:sz="0" w:space="0" w:color="auto"/>
            <w:bottom w:val="none" w:sz="0" w:space="0" w:color="auto"/>
            <w:right w:val="none" w:sz="0" w:space="0" w:color="auto"/>
          </w:divBdr>
        </w:div>
        <w:div w:id="1786387092">
          <w:marLeft w:val="450"/>
          <w:marRight w:val="0"/>
          <w:marTop w:val="0"/>
          <w:marBottom w:val="0"/>
          <w:divBdr>
            <w:top w:val="none" w:sz="0" w:space="0" w:color="auto"/>
            <w:left w:val="none" w:sz="0" w:space="0" w:color="auto"/>
            <w:bottom w:val="none" w:sz="0" w:space="0" w:color="auto"/>
            <w:right w:val="none" w:sz="0" w:space="0" w:color="auto"/>
          </w:divBdr>
        </w:div>
        <w:div w:id="722103087">
          <w:marLeft w:val="0"/>
          <w:marRight w:val="0"/>
          <w:marTop w:val="0"/>
          <w:marBottom w:val="0"/>
          <w:divBdr>
            <w:top w:val="none" w:sz="0" w:space="0" w:color="auto"/>
            <w:left w:val="none" w:sz="0" w:space="0" w:color="auto"/>
            <w:bottom w:val="none" w:sz="0" w:space="0" w:color="auto"/>
            <w:right w:val="none" w:sz="0" w:space="0" w:color="auto"/>
          </w:divBdr>
        </w:div>
        <w:div w:id="121963759">
          <w:marLeft w:val="450"/>
          <w:marRight w:val="0"/>
          <w:marTop w:val="0"/>
          <w:marBottom w:val="0"/>
          <w:divBdr>
            <w:top w:val="none" w:sz="0" w:space="0" w:color="auto"/>
            <w:left w:val="none" w:sz="0" w:space="0" w:color="auto"/>
            <w:bottom w:val="none" w:sz="0" w:space="0" w:color="auto"/>
            <w:right w:val="none" w:sz="0" w:space="0" w:color="auto"/>
          </w:divBdr>
        </w:div>
        <w:div w:id="1489635083">
          <w:marLeft w:val="0"/>
          <w:marRight w:val="0"/>
          <w:marTop w:val="0"/>
          <w:marBottom w:val="0"/>
          <w:divBdr>
            <w:top w:val="none" w:sz="0" w:space="0" w:color="auto"/>
            <w:left w:val="none" w:sz="0" w:space="0" w:color="auto"/>
            <w:bottom w:val="none" w:sz="0" w:space="0" w:color="auto"/>
            <w:right w:val="none" w:sz="0" w:space="0" w:color="auto"/>
          </w:divBdr>
        </w:div>
        <w:div w:id="694379339">
          <w:marLeft w:val="450"/>
          <w:marRight w:val="0"/>
          <w:marTop w:val="0"/>
          <w:marBottom w:val="0"/>
          <w:divBdr>
            <w:top w:val="none" w:sz="0" w:space="0" w:color="auto"/>
            <w:left w:val="none" w:sz="0" w:space="0" w:color="auto"/>
            <w:bottom w:val="none" w:sz="0" w:space="0" w:color="auto"/>
            <w:right w:val="none" w:sz="0" w:space="0" w:color="auto"/>
          </w:divBdr>
        </w:div>
        <w:div w:id="1424914327">
          <w:marLeft w:val="0"/>
          <w:marRight w:val="0"/>
          <w:marTop w:val="0"/>
          <w:marBottom w:val="0"/>
          <w:divBdr>
            <w:top w:val="none" w:sz="0" w:space="0" w:color="auto"/>
            <w:left w:val="none" w:sz="0" w:space="0" w:color="auto"/>
            <w:bottom w:val="none" w:sz="0" w:space="0" w:color="auto"/>
            <w:right w:val="none" w:sz="0" w:space="0" w:color="auto"/>
          </w:divBdr>
        </w:div>
        <w:div w:id="349067226">
          <w:marLeft w:val="0"/>
          <w:marRight w:val="0"/>
          <w:marTop w:val="0"/>
          <w:marBottom w:val="0"/>
          <w:divBdr>
            <w:top w:val="none" w:sz="0" w:space="0" w:color="auto"/>
            <w:left w:val="none" w:sz="0" w:space="0" w:color="auto"/>
            <w:bottom w:val="none" w:sz="0" w:space="0" w:color="auto"/>
            <w:right w:val="none" w:sz="0" w:space="0" w:color="auto"/>
          </w:divBdr>
        </w:div>
        <w:div w:id="1986422611">
          <w:marLeft w:val="0"/>
          <w:marRight w:val="0"/>
          <w:marTop w:val="0"/>
          <w:marBottom w:val="0"/>
          <w:divBdr>
            <w:top w:val="none" w:sz="0" w:space="0" w:color="auto"/>
            <w:left w:val="none" w:sz="0" w:space="0" w:color="auto"/>
            <w:bottom w:val="none" w:sz="0" w:space="0" w:color="auto"/>
            <w:right w:val="none" w:sz="0" w:space="0" w:color="auto"/>
          </w:divBdr>
        </w:div>
        <w:div w:id="27877655">
          <w:marLeft w:val="450"/>
          <w:marRight w:val="0"/>
          <w:marTop w:val="0"/>
          <w:marBottom w:val="0"/>
          <w:divBdr>
            <w:top w:val="none" w:sz="0" w:space="0" w:color="auto"/>
            <w:left w:val="none" w:sz="0" w:space="0" w:color="auto"/>
            <w:bottom w:val="none" w:sz="0" w:space="0" w:color="auto"/>
            <w:right w:val="none" w:sz="0" w:space="0" w:color="auto"/>
          </w:divBdr>
        </w:div>
        <w:div w:id="1598899970">
          <w:marLeft w:val="0"/>
          <w:marRight w:val="0"/>
          <w:marTop w:val="0"/>
          <w:marBottom w:val="0"/>
          <w:divBdr>
            <w:top w:val="none" w:sz="0" w:space="0" w:color="auto"/>
            <w:left w:val="none" w:sz="0" w:space="0" w:color="auto"/>
            <w:bottom w:val="none" w:sz="0" w:space="0" w:color="auto"/>
            <w:right w:val="none" w:sz="0" w:space="0" w:color="auto"/>
          </w:divBdr>
        </w:div>
        <w:div w:id="796990575">
          <w:marLeft w:val="450"/>
          <w:marRight w:val="0"/>
          <w:marTop w:val="0"/>
          <w:marBottom w:val="0"/>
          <w:divBdr>
            <w:top w:val="none" w:sz="0" w:space="0" w:color="auto"/>
            <w:left w:val="none" w:sz="0" w:space="0" w:color="auto"/>
            <w:bottom w:val="none" w:sz="0" w:space="0" w:color="auto"/>
            <w:right w:val="none" w:sz="0" w:space="0" w:color="auto"/>
          </w:divBdr>
        </w:div>
        <w:div w:id="1750998738">
          <w:marLeft w:val="0"/>
          <w:marRight w:val="0"/>
          <w:marTop w:val="0"/>
          <w:marBottom w:val="0"/>
          <w:divBdr>
            <w:top w:val="none" w:sz="0" w:space="0" w:color="auto"/>
            <w:left w:val="none" w:sz="0" w:space="0" w:color="auto"/>
            <w:bottom w:val="none" w:sz="0" w:space="0" w:color="auto"/>
            <w:right w:val="none" w:sz="0" w:space="0" w:color="auto"/>
          </w:divBdr>
        </w:div>
        <w:div w:id="2101366805">
          <w:marLeft w:val="450"/>
          <w:marRight w:val="0"/>
          <w:marTop w:val="0"/>
          <w:marBottom w:val="0"/>
          <w:divBdr>
            <w:top w:val="none" w:sz="0" w:space="0" w:color="auto"/>
            <w:left w:val="none" w:sz="0" w:space="0" w:color="auto"/>
            <w:bottom w:val="none" w:sz="0" w:space="0" w:color="auto"/>
            <w:right w:val="none" w:sz="0" w:space="0" w:color="auto"/>
          </w:divBdr>
        </w:div>
        <w:div w:id="1444810836">
          <w:marLeft w:val="0"/>
          <w:marRight w:val="0"/>
          <w:marTop w:val="0"/>
          <w:marBottom w:val="0"/>
          <w:divBdr>
            <w:top w:val="none" w:sz="0" w:space="0" w:color="auto"/>
            <w:left w:val="none" w:sz="0" w:space="0" w:color="auto"/>
            <w:bottom w:val="none" w:sz="0" w:space="0" w:color="auto"/>
            <w:right w:val="none" w:sz="0" w:space="0" w:color="auto"/>
          </w:divBdr>
        </w:div>
        <w:div w:id="2006935784">
          <w:marLeft w:val="450"/>
          <w:marRight w:val="0"/>
          <w:marTop w:val="0"/>
          <w:marBottom w:val="0"/>
          <w:divBdr>
            <w:top w:val="none" w:sz="0" w:space="0" w:color="auto"/>
            <w:left w:val="none" w:sz="0" w:space="0" w:color="auto"/>
            <w:bottom w:val="none" w:sz="0" w:space="0" w:color="auto"/>
            <w:right w:val="none" w:sz="0" w:space="0" w:color="auto"/>
          </w:divBdr>
        </w:div>
        <w:div w:id="761757157">
          <w:marLeft w:val="0"/>
          <w:marRight w:val="0"/>
          <w:marTop w:val="0"/>
          <w:marBottom w:val="0"/>
          <w:divBdr>
            <w:top w:val="none" w:sz="0" w:space="0" w:color="auto"/>
            <w:left w:val="none" w:sz="0" w:space="0" w:color="auto"/>
            <w:bottom w:val="none" w:sz="0" w:space="0" w:color="auto"/>
            <w:right w:val="none" w:sz="0" w:space="0" w:color="auto"/>
          </w:divBdr>
        </w:div>
        <w:div w:id="1642344201">
          <w:marLeft w:val="450"/>
          <w:marRight w:val="0"/>
          <w:marTop w:val="0"/>
          <w:marBottom w:val="0"/>
          <w:divBdr>
            <w:top w:val="none" w:sz="0" w:space="0" w:color="auto"/>
            <w:left w:val="none" w:sz="0" w:space="0" w:color="auto"/>
            <w:bottom w:val="none" w:sz="0" w:space="0" w:color="auto"/>
            <w:right w:val="none" w:sz="0" w:space="0" w:color="auto"/>
          </w:divBdr>
          <w:divsChild>
            <w:div w:id="1898081163">
              <w:marLeft w:val="0"/>
              <w:marRight w:val="0"/>
              <w:marTop w:val="0"/>
              <w:marBottom w:val="0"/>
              <w:divBdr>
                <w:top w:val="none" w:sz="0" w:space="0" w:color="auto"/>
                <w:left w:val="none" w:sz="0" w:space="0" w:color="auto"/>
                <w:bottom w:val="none" w:sz="0" w:space="0" w:color="auto"/>
                <w:right w:val="none" w:sz="0" w:space="0" w:color="auto"/>
              </w:divBdr>
            </w:div>
            <w:div w:id="1520924479">
              <w:marLeft w:val="450"/>
              <w:marRight w:val="0"/>
              <w:marTop w:val="0"/>
              <w:marBottom w:val="0"/>
              <w:divBdr>
                <w:top w:val="none" w:sz="0" w:space="0" w:color="auto"/>
                <w:left w:val="none" w:sz="0" w:space="0" w:color="auto"/>
                <w:bottom w:val="none" w:sz="0" w:space="0" w:color="auto"/>
                <w:right w:val="none" w:sz="0" w:space="0" w:color="auto"/>
              </w:divBdr>
            </w:div>
            <w:div w:id="1450927097">
              <w:marLeft w:val="0"/>
              <w:marRight w:val="0"/>
              <w:marTop w:val="0"/>
              <w:marBottom w:val="0"/>
              <w:divBdr>
                <w:top w:val="none" w:sz="0" w:space="0" w:color="auto"/>
                <w:left w:val="none" w:sz="0" w:space="0" w:color="auto"/>
                <w:bottom w:val="none" w:sz="0" w:space="0" w:color="auto"/>
                <w:right w:val="none" w:sz="0" w:space="0" w:color="auto"/>
              </w:divBdr>
            </w:div>
            <w:div w:id="1641106794">
              <w:marLeft w:val="450"/>
              <w:marRight w:val="0"/>
              <w:marTop w:val="0"/>
              <w:marBottom w:val="0"/>
              <w:divBdr>
                <w:top w:val="none" w:sz="0" w:space="0" w:color="auto"/>
                <w:left w:val="none" w:sz="0" w:space="0" w:color="auto"/>
                <w:bottom w:val="none" w:sz="0" w:space="0" w:color="auto"/>
                <w:right w:val="none" w:sz="0" w:space="0" w:color="auto"/>
              </w:divBdr>
            </w:div>
            <w:div w:id="1760368376">
              <w:marLeft w:val="0"/>
              <w:marRight w:val="0"/>
              <w:marTop w:val="0"/>
              <w:marBottom w:val="0"/>
              <w:divBdr>
                <w:top w:val="none" w:sz="0" w:space="0" w:color="auto"/>
                <w:left w:val="none" w:sz="0" w:space="0" w:color="auto"/>
                <w:bottom w:val="none" w:sz="0" w:space="0" w:color="auto"/>
                <w:right w:val="none" w:sz="0" w:space="0" w:color="auto"/>
              </w:divBdr>
            </w:div>
            <w:div w:id="1165124356">
              <w:marLeft w:val="450"/>
              <w:marRight w:val="0"/>
              <w:marTop w:val="0"/>
              <w:marBottom w:val="0"/>
              <w:divBdr>
                <w:top w:val="none" w:sz="0" w:space="0" w:color="auto"/>
                <w:left w:val="none" w:sz="0" w:space="0" w:color="auto"/>
                <w:bottom w:val="none" w:sz="0" w:space="0" w:color="auto"/>
                <w:right w:val="none" w:sz="0" w:space="0" w:color="auto"/>
              </w:divBdr>
            </w:div>
            <w:div w:id="805272372">
              <w:marLeft w:val="0"/>
              <w:marRight w:val="0"/>
              <w:marTop w:val="0"/>
              <w:marBottom w:val="0"/>
              <w:divBdr>
                <w:top w:val="none" w:sz="0" w:space="0" w:color="auto"/>
                <w:left w:val="none" w:sz="0" w:space="0" w:color="auto"/>
                <w:bottom w:val="none" w:sz="0" w:space="0" w:color="auto"/>
                <w:right w:val="none" w:sz="0" w:space="0" w:color="auto"/>
              </w:divBdr>
            </w:div>
            <w:div w:id="402989007">
              <w:marLeft w:val="450"/>
              <w:marRight w:val="0"/>
              <w:marTop w:val="0"/>
              <w:marBottom w:val="0"/>
              <w:divBdr>
                <w:top w:val="none" w:sz="0" w:space="0" w:color="auto"/>
                <w:left w:val="none" w:sz="0" w:space="0" w:color="auto"/>
                <w:bottom w:val="none" w:sz="0" w:space="0" w:color="auto"/>
                <w:right w:val="none" w:sz="0" w:space="0" w:color="auto"/>
              </w:divBdr>
            </w:div>
            <w:div w:id="1711374334">
              <w:marLeft w:val="0"/>
              <w:marRight w:val="0"/>
              <w:marTop w:val="0"/>
              <w:marBottom w:val="0"/>
              <w:divBdr>
                <w:top w:val="none" w:sz="0" w:space="0" w:color="auto"/>
                <w:left w:val="none" w:sz="0" w:space="0" w:color="auto"/>
                <w:bottom w:val="none" w:sz="0" w:space="0" w:color="auto"/>
                <w:right w:val="none" w:sz="0" w:space="0" w:color="auto"/>
              </w:divBdr>
            </w:div>
            <w:div w:id="1459184356">
              <w:marLeft w:val="450"/>
              <w:marRight w:val="0"/>
              <w:marTop w:val="0"/>
              <w:marBottom w:val="0"/>
              <w:divBdr>
                <w:top w:val="none" w:sz="0" w:space="0" w:color="auto"/>
                <w:left w:val="none" w:sz="0" w:space="0" w:color="auto"/>
                <w:bottom w:val="none" w:sz="0" w:space="0" w:color="auto"/>
                <w:right w:val="none" w:sz="0" w:space="0" w:color="auto"/>
              </w:divBdr>
            </w:div>
          </w:divsChild>
        </w:div>
        <w:div w:id="35084431">
          <w:marLeft w:val="0"/>
          <w:marRight w:val="0"/>
          <w:marTop w:val="0"/>
          <w:marBottom w:val="0"/>
          <w:divBdr>
            <w:top w:val="none" w:sz="0" w:space="0" w:color="auto"/>
            <w:left w:val="none" w:sz="0" w:space="0" w:color="auto"/>
            <w:bottom w:val="none" w:sz="0" w:space="0" w:color="auto"/>
            <w:right w:val="none" w:sz="0" w:space="0" w:color="auto"/>
          </w:divBdr>
        </w:div>
        <w:div w:id="2050908332">
          <w:marLeft w:val="450"/>
          <w:marRight w:val="0"/>
          <w:marTop w:val="0"/>
          <w:marBottom w:val="0"/>
          <w:divBdr>
            <w:top w:val="none" w:sz="0" w:space="0" w:color="auto"/>
            <w:left w:val="none" w:sz="0" w:space="0" w:color="auto"/>
            <w:bottom w:val="none" w:sz="0" w:space="0" w:color="auto"/>
            <w:right w:val="none" w:sz="0" w:space="0" w:color="auto"/>
          </w:divBdr>
        </w:div>
        <w:div w:id="1389452763">
          <w:marLeft w:val="0"/>
          <w:marRight w:val="0"/>
          <w:marTop w:val="0"/>
          <w:marBottom w:val="0"/>
          <w:divBdr>
            <w:top w:val="none" w:sz="0" w:space="0" w:color="auto"/>
            <w:left w:val="none" w:sz="0" w:space="0" w:color="auto"/>
            <w:bottom w:val="none" w:sz="0" w:space="0" w:color="auto"/>
            <w:right w:val="none" w:sz="0" w:space="0" w:color="auto"/>
          </w:divBdr>
        </w:div>
        <w:div w:id="1260020617">
          <w:marLeft w:val="450"/>
          <w:marRight w:val="0"/>
          <w:marTop w:val="0"/>
          <w:marBottom w:val="0"/>
          <w:divBdr>
            <w:top w:val="none" w:sz="0" w:space="0" w:color="auto"/>
            <w:left w:val="none" w:sz="0" w:space="0" w:color="auto"/>
            <w:bottom w:val="none" w:sz="0" w:space="0" w:color="auto"/>
            <w:right w:val="none" w:sz="0" w:space="0" w:color="auto"/>
          </w:divBdr>
        </w:div>
        <w:div w:id="314263725">
          <w:marLeft w:val="0"/>
          <w:marRight w:val="0"/>
          <w:marTop w:val="0"/>
          <w:marBottom w:val="0"/>
          <w:divBdr>
            <w:top w:val="none" w:sz="0" w:space="0" w:color="auto"/>
            <w:left w:val="none" w:sz="0" w:space="0" w:color="auto"/>
            <w:bottom w:val="none" w:sz="0" w:space="0" w:color="auto"/>
            <w:right w:val="none" w:sz="0" w:space="0" w:color="auto"/>
          </w:divBdr>
        </w:div>
        <w:div w:id="776874107">
          <w:marLeft w:val="450"/>
          <w:marRight w:val="0"/>
          <w:marTop w:val="0"/>
          <w:marBottom w:val="0"/>
          <w:divBdr>
            <w:top w:val="none" w:sz="0" w:space="0" w:color="auto"/>
            <w:left w:val="none" w:sz="0" w:space="0" w:color="auto"/>
            <w:bottom w:val="none" w:sz="0" w:space="0" w:color="auto"/>
            <w:right w:val="none" w:sz="0" w:space="0" w:color="auto"/>
          </w:divBdr>
        </w:div>
        <w:div w:id="175312410">
          <w:marLeft w:val="0"/>
          <w:marRight w:val="0"/>
          <w:marTop w:val="0"/>
          <w:marBottom w:val="0"/>
          <w:divBdr>
            <w:top w:val="none" w:sz="0" w:space="0" w:color="auto"/>
            <w:left w:val="none" w:sz="0" w:space="0" w:color="auto"/>
            <w:bottom w:val="none" w:sz="0" w:space="0" w:color="auto"/>
            <w:right w:val="none" w:sz="0" w:space="0" w:color="auto"/>
          </w:divBdr>
        </w:div>
        <w:div w:id="1568221895">
          <w:marLeft w:val="450"/>
          <w:marRight w:val="0"/>
          <w:marTop w:val="0"/>
          <w:marBottom w:val="0"/>
          <w:divBdr>
            <w:top w:val="none" w:sz="0" w:space="0" w:color="auto"/>
            <w:left w:val="none" w:sz="0" w:space="0" w:color="auto"/>
            <w:bottom w:val="none" w:sz="0" w:space="0" w:color="auto"/>
            <w:right w:val="none" w:sz="0" w:space="0" w:color="auto"/>
          </w:divBdr>
          <w:divsChild>
            <w:div w:id="1969508418">
              <w:marLeft w:val="0"/>
              <w:marRight w:val="0"/>
              <w:marTop w:val="0"/>
              <w:marBottom w:val="0"/>
              <w:divBdr>
                <w:top w:val="none" w:sz="0" w:space="0" w:color="auto"/>
                <w:left w:val="none" w:sz="0" w:space="0" w:color="auto"/>
                <w:bottom w:val="none" w:sz="0" w:space="0" w:color="auto"/>
                <w:right w:val="none" w:sz="0" w:space="0" w:color="auto"/>
              </w:divBdr>
            </w:div>
            <w:div w:id="354504360">
              <w:marLeft w:val="450"/>
              <w:marRight w:val="0"/>
              <w:marTop w:val="0"/>
              <w:marBottom w:val="0"/>
              <w:divBdr>
                <w:top w:val="none" w:sz="0" w:space="0" w:color="auto"/>
                <w:left w:val="none" w:sz="0" w:space="0" w:color="auto"/>
                <w:bottom w:val="none" w:sz="0" w:space="0" w:color="auto"/>
                <w:right w:val="none" w:sz="0" w:space="0" w:color="auto"/>
              </w:divBdr>
            </w:div>
            <w:div w:id="595213877">
              <w:marLeft w:val="0"/>
              <w:marRight w:val="0"/>
              <w:marTop w:val="0"/>
              <w:marBottom w:val="0"/>
              <w:divBdr>
                <w:top w:val="none" w:sz="0" w:space="0" w:color="auto"/>
                <w:left w:val="none" w:sz="0" w:space="0" w:color="auto"/>
                <w:bottom w:val="none" w:sz="0" w:space="0" w:color="auto"/>
                <w:right w:val="none" w:sz="0" w:space="0" w:color="auto"/>
              </w:divBdr>
            </w:div>
            <w:div w:id="404300608">
              <w:marLeft w:val="450"/>
              <w:marRight w:val="0"/>
              <w:marTop w:val="0"/>
              <w:marBottom w:val="0"/>
              <w:divBdr>
                <w:top w:val="none" w:sz="0" w:space="0" w:color="auto"/>
                <w:left w:val="none" w:sz="0" w:space="0" w:color="auto"/>
                <w:bottom w:val="none" w:sz="0" w:space="0" w:color="auto"/>
                <w:right w:val="none" w:sz="0" w:space="0" w:color="auto"/>
              </w:divBdr>
            </w:div>
          </w:divsChild>
        </w:div>
        <w:div w:id="486940188">
          <w:marLeft w:val="0"/>
          <w:marRight w:val="0"/>
          <w:marTop w:val="0"/>
          <w:marBottom w:val="0"/>
          <w:divBdr>
            <w:top w:val="none" w:sz="0" w:space="0" w:color="auto"/>
            <w:left w:val="none" w:sz="0" w:space="0" w:color="auto"/>
            <w:bottom w:val="none" w:sz="0" w:space="0" w:color="auto"/>
            <w:right w:val="none" w:sz="0" w:space="0" w:color="auto"/>
          </w:divBdr>
        </w:div>
        <w:div w:id="625434817">
          <w:marLeft w:val="450"/>
          <w:marRight w:val="0"/>
          <w:marTop w:val="0"/>
          <w:marBottom w:val="0"/>
          <w:divBdr>
            <w:top w:val="none" w:sz="0" w:space="0" w:color="auto"/>
            <w:left w:val="none" w:sz="0" w:space="0" w:color="auto"/>
            <w:bottom w:val="none" w:sz="0" w:space="0" w:color="auto"/>
            <w:right w:val="none" w:sz="0" w:space="0" w:color="auto"/>
          </w:divBdr>
        </w:div>
        <w:div w:id="1708673921">
          <w:marLeft w:val="0"/>
          <w:marRight w:val="0"/>
          <w:marTop w:val="0"/>
          <w:marBottom w:val="0"/>
          <w:divBdr>
            <w:top w:val="none" w:sz="0" w:space="0" w:color="auto"/>
            <w:left w:val="none" w:sz="0" w:space="0" w:color="auto"/>
            <w:bottom w:val="none" w:sz="0" w:space="0" w:color="auto"/>
            <w:right w:val="none" w:sz="0" w:space="0" w:color="auto"/>
          </w:divBdr>
        </w:div>
        <w:div w:id="796945450">
          <w:marLeft w:val="450"/>
          <w:marRight w:val="0"/>
          <w:marTop w:val="0"/>
          <w:marBottom w:val="0"/>
          <w:divBdr>
            <w:top w:val="none" w:sz="0" w:space="0" w:color="auto"/>
            <w:left w:val="none" w:sz="0" w:space="0" w:color="auto"/>
            <w:bottom w:val="none" w:sz="0" w:space="0" w:color="auto"/>
            <w:right w:val="none" w:sz="0" w:space="0" w:color="auto"/>
          </w:divBdr>
        </w:div>
        <w:div w:id="743575598">
          <w:marLeft w:val="0"/>
          <w:marRight w:val="0"/>
          <w:marTop w:val="0"/>
          <w:marBottom w:val="0"/>
          <w:divBdr>
            <w:top w:val="none" w:sz="0" w:space="0" w:color="auto"/>
            <w:left w:val="none" w:sz="0" w:space="0" w:color="auto"/>
            <w:bottom w:val="none" w:sz="0" w:space="0" w:color="auto"/>
            <w:right w:val="none" w:sz="0" w:space="0" w:color="auto"/>
          </w:divBdr>
        </w:div>
        <w:div w:id="44333751">
          <w:marLeft w:val="450"/>
          <w:marRight w:val="0"/>
          <w:marTop w:val="0"/>
          <w:marBottom w:val="0"/>
          <w:divBdr>
            <w:top w:val="none" w:sz="0" w:space="0" w:color="auto"/>
            <w:left w:val="none" w:sz="0" w:space="0" w:color="auto"/>
            <w:bottom w:val="none" w:sz="0" w:space="0" w:color="auto"/>
            <w:right w:val="none" w:sz="0" w:space="0" w:color="auto"/>
          </w:divBdr>
          <w:divsChild>
            <w:div w:id="1181971110">
              <w:marLeft w:val="0"/>
              <w:marRight w:val="0"/>
              <w:marTop w:val="0"/>
              <w:marBottom w:val="0"/>
              <w:divBdr>
                <w:top w:val="none" w:sz="0" w:space="0" w:color="auto"/>
                <w:left w:val="none" w:sz="0" w:space="0" w:color="auto"/>
                <w:bottom w:val="none" w:sz="0" w:space="0" w:color="auto"/>
                <w:right w:val="none" w:sz="0" w:space="0" w:color="auto"/>
              </w:divBdr>
            </w:div>
            <w:div w:id="1989507527">
              <w:marLeft w:val="450"/>
              <w:marRight w:val="0"/>
              <w:marTop w:val="0"/>
              <w:marBottom w:val="0"/>
              <w:divBdr>
                <w:top w:val="none" w:sz="0" w:space="0" w:color="auto"/>
                <w:left w:val="none" w:sz="0" w:space="0" w:color="auto"/>
                <w:bottom w:val="none" w:sz="0" w:space="0" w:color="auto"/>
                <w:right w:val="none" w:sz="0" w:space="0" w:color="auto"/>
              </w:divBdr>
            </w:div>
          </w:divsChild>
        </w:div>
        <w:div w:id="1997614104">
          <w:marLeft w:val="0"/>
          <w:marRight w:val="0"/>
          <w:marTop w:val="0"/>
          <w:marBottom w:val="0"/>
          <w:divBdr>
            <w:top w:val="none" w:sz="0" w:space="0" w:color="auto"/>
            <w:left w:val="none" w:sz="0" w:space="0" w:color="auto"/>
            <w:bottom w:val="none" w:sz="0" w:space="0" w:color="auto"/>
            <w:right w:val="none" w:sz="0" w:space="0" w:color="auto"/>
          </w:divBdr>
        </w:div>
        <w:div w:id="643196867">
          <w:marLeft w:val="450"/>
          <w:marRight w:val="0"/>
          <w:marTop w:val="0"/>
          <w:marBottom w:val="0"/>
          <w:divBdr>
            <w:top w:val="none" w:sz="0" w:space="0" w:color="auto"/>
            <w:left w:val="none" w:sz="0" w:space="0" w:color="auto"/>
            <w:bottom w:val="none" w:sz="0" w:space="0" w:color="auto"/>
            <w:right w:val="none" w:sz="0" w:space="0" w:color="auto"/>
          </w:divBdr>
        </w:div>
        <w:div w:id="1316181655">
          <w:marLeft w:val="0"/>
          <w:marRight w:val="0"/>
          <w:marTop w:val="0"/>
          <w:marBottom w:val="0"/>
          <w:divBdr>
            <w:top w:val="none" w:sz="0" w:space="0" w:color="auto"/>
            <w:left w:val="none" w:sz="0" w:space="0" w:color="auto"/>
            <w:bottom w:val="none" w:sz="0" w:space="0" w:color="auto"/>
            <w:right w:val="none" w:sz="0" w:space="0" w:color="auto"/>
          </w:divBdr>
        </w:div>
        <w:div w:id="280386356">
          <w:marLeft w:val="450"/>
          <w:marRight w:val="0"/>
          <w:marTop w:val="0"/>
          <w:marBottom w:val="0"/>
          <w:divBdr>
            <w:top w:val="none" w:sz="0" w:space="0" w:color="auto"/>
            <w:left w:val="none" w:sz="0" w:space="0" w:color="auto"/>
            <w:bottom w:val="none" w:sz="0" w:space="0" w:color="auto"/>
            <w:right w:val="none" w:sz="0" w:space="0" w:color="auto"/>
          </w:divBdr>
        </w:div>
        <w:div w:id="207618101">
          <w:marLeft w:val="0"/>
          <w:marRight w:val="0"/>
          <w:marTop w:val="0"/>
          <w:marBottom w:val="0"/>
          <w:divBdr>
            <w:top w:val="none" w:sz="0" w:space="0" w:color="auto"/>
            <w:left w:val="none" w:sz="0" w:space="0" w:color="auto"/>
            <w:bottom w:val="none" w:sz="0" w:space="0" w:color="auto"/>
            <w:right w:val="none" w:sz="0" w:space="0" w:color="auto"/>
          </w:divBdr>
        </w:div>
        <w:div w:id="2125222302">
          <w:marLeft w:val="450"/>
          <w:marRight w:val="0"/>
          <w:marTop w:val="0"/>
          <w:marBottom w:val="0"/>
          <w:divBdr>
            <w:top w:val="none" w:sz="0" w:space="0" w:color="auto"/>
            <w:left w:val="none" w:sz="0" w:space="0" w:color="auto"/>
            <w:bottom w:val="none" w:sz="0" w:space="0" w:color="auto"/>
            <w:right w:val="none" w:sz="0" w:space="0" w:color="auto"/>
          </w:divBdr>
        </w:div>
        <w:div w:id="1021080723">
          <w:marLeft w:val="0"/>
          <w:marRight w:val="0"/>
          <w:marTop w:val="0"/>
          <w:marBottom w:val="0"/>
          <w:divBdr>
            <w:top w:val="none" w:sz="0" w:space="0" w:color="auto"/>
            <w:left w:val="none" w:sz="0" w:space="0" w:color="auto"/>
            <w:bottom w:val="none" w:sz="0" w:space="0" w:color="auto"/>
            <w:right w:val="none" w:sz="0" w:space="0" w:color="auto"/>
          </w:divBdr>
        </w:div>
        <w:div w:id="1135564324">
          <w:marLeft w:val="450"/>
          <w:marRight w:val="0"/>
          <w:marTop w:val="0"/>
          <w:marBottom w:val="0"/>
          <w:divBdr>
            <w:top w:val="none" w:sz="0" w:space="0" w:color="auto"/>
            <w:left w:val="none" w:sz="0" w:space="0" w:color="auto"/>
            <w:bottom w:val="none" w:sz="0" w:space="0" w:color="auto"/>
            <w:right w:val="none" w:sz="0" w:space="0" w:color="auto"/>
          </w:divBdr>
        </w:div>
        <w:div w:id="837042216">
          <w:marLeft w:val="0"/>
          <w:marRight w:val="0"/>
          <w:marTop w:val="0"/>
          <w:marBottom w:val="0"/>
          <w:divBdr>
            <w:top w:val="none" w:sz="0" w:space="0" w:color="auto"/>
            <w:left w:val="none" w:sz="0" w:space="0" w:color="auto"/>
            <w:bottom w:val="none" w:sz="0" w:space="0" w:color="auto"/>
            <w:right w:val="none" w:sz="0" w:space="0" w:color="auto"/>
          </w:divBdr>
        </w:div>
        <w:div w:id="1820878937">
          <w:marLeft w:val="450"/>
          <w:marRight w:val="0"/>
          <w:marTop w:val="0"/>
          <w:marBottom w:val="0"/>
          <w:divBdr>
            <w:top w:val="none" w:sz="0" w:space="0" w:color="auto"/>
            <w:left w:val="none" w:sz="0" w:space="0" w:color="auto"/>
            <w:bottom w:val="none" w:sz="0" w:space="0" w:color="auto"/>
            <w:right w:val="none" w:sz="0" w:space="0" w:color="auto"/>
          </w:divBdr>
        </w:div>
        <w:div w:id="1464613097">
          <w:marLeft w:val="0"/>
          <w:marRight w:val="0"/>
          <w:marTop w:val="0"/>
          <w:marBottom w:val="0"/>
          <w:divBdr>
            <w:top w:val="none" w:sz="0" w:space="0" w:color="auto"/>
            <w:left w:val="none" w:sz="0" w:space="0" w:color="auto"/>
            <w:bottom w:val="none" w:sz="0" w:space="0" w:color="auto"/>
            <w:right w:val="none" w:sz="0" w:space="0" w:color="auto"/>
          </w:divBdr>
        </w:div>
        <w:div w:id="1755129071">
          <w:marLeft w:val="450"/>
          <w:marRight w:val="0"/>
          <w:marTop w:val="0"/>
          <w:marBottom w:val="0"/>
          <w:divBdr>
            <w:top w:val="none" w:sz="0" w:space="0" w:color="auto"/>
            <w:left w:val="none" w:sz="0" w:space="0" w:color="auto"/>
            <w:bottom w:val="none" w:sz="0" w:space="0" w:color="auto"/>
            <w:right w:val="none" w:sz="0" w:space="0" w:color="auto"/>
          </w:divBdr>
        </w:div>
        <w:div w:id="1700272940">
          <w:marLeft w:val="0"/>
          <w:marRight w:val="0"/>
          <w:marTop w:val="0"/>
          <w:marBottom w:val="0"/>
          <w:divBdr>
            <w:top w:val="none" w:sz="0" w:space="0" w:color="auto"/>
            <w:left w:val="none" w:sz="0" w:space="0" w:color="auto"/>
            <w:bottom w:val="none" w:sz="0" w:space="0" w:color="auto"/>
            <w:right w:val="none" w:sz="0" w:space="0" w:color="auto"/>
          </w:divBdr>
        </w:div>
        <w:div w:id="1809281627">
          <w:marLeft w:val="450"/>
          <w:marRight w:val="0"/>
          <w:marTop w:val="0"/>
          <w:marBottom w:val="0"/>
          <w:divBdr>
            <w:top w:val="none" w:sz="0" w:space="0" w:color="auto"/>
            <w:left w:val="none" w:sz="0" w:space="0" w:color="auto"/>
            <w:bottom w:val="none" w:sz="0" w:space="0" w:color="auto"/>
            <w:right w:val="none" w:sz="0" w:space="0" w:color="auto"/>
          </w:divBdr>
        </w:div>
        <w:div w:id="1206912618">
          <w:marLeft w:val="0"/>
          <w:marRight w:val="0"/>
          <w:marTop w:val="0"/>
          <w:marBottom w:val="0"/>
          <w:divBdr>
            <w:top w:val="none" w:sz="0" w:space="0" w:color="auto"/>
            <w:left w:val="none" w:sz="0" w:space="0" w:color="auto"/>
            <w:bottom w:val="none" w:sz="0" w:space="0" w:color="auto"/>
            <w:right w:val="none" w:sz="0" w:space="0" w:color="auto"/>
          </w:divBdr>
        </w:div>
        <w:div w:id="634725297">
          <w:marLeft w:val="450"/>
          <w:marRight w:val="0"/>
          <w:marTop w:val="0"/>
          <w:marBottom w:val="0"/>
          <w:divBdr>
            <w:top w:val="none" w:sz="0" w:space="0" w:color="auto"/>
            <w:left w:val="none" w:sz="0" w:space="0" w:color="auto"/>
            <w:bottom w:val="none" w:sz="0" w:space="0" w:color="auto"/>
            <w:right w:val="none" w:sz="0" w:space="0" w:color="auto"/>
          </w:divBdr>
        </w:div>
        <w:div w:id="1196308486">
          <w:marLeft w:val="0"/>
          <w:marRight w:val="0"/>
          <w:marTop w:val="0"/>
          <w:marBottom w:val="0"/>
          <w:divBdr>
            <w:top w:val="none" w:sz="0" w:space="0" w:color="auto"/>
            <w:left w:val="none" w:sz="0" w:space="0" w:color="auto"/>
            <w:bottom w:val="none" w:sz="0" w:space="0" w:color="auto"/>
            <w:right w:val="none" w:sz="0" w:space="0" w:color="auto"/>
          </w:divBdr>
        </w:div>
        <w:div w:id="1315601403">
          <w:marLeft w:val="450"/>
          <w:marRight w:val="0"/>
          <w:marTop w:val="0"/>
          <w:marBottom w:val="0"/>
          <w:divBdr>
            <w:top w:val="none" w:sz="0" w:space="0" w:color="auto"/>
            <w:left w:val="none" w:sz="0" w:space="0" w:color="auto"/>
            <w:bottom w:val="none" w:sz="0" w:space="0" w:color="auto"/>
            <w:right w:val="none" w:sz="0" w:space="0" w:color="auto"/>
          </w:divBdr>
        </w:div>
        <w:div w:id="1860846916">
          <w:marLeft w:val="0"/>
          <w:marRight w:val="0"/>
          <w:marTop w:val="0"/>
          <w:marBottom w:val="0"/>
          <w:divBdr>
            <w:top w:val="none" w:sz="0" w:space="0" w:color="auto"/>
            <w:left w:val="none" w:sz="0" w:space="0" w:color="auto"/>
            <w:bottom w:val="none" w:sz="0" w:space="0" w:color="auto"/>
            <w:right w:val="none" w:sz="0" w:space="0" w:color="auto"/>
          </w:divBdr>
        </w:div>
        <w:div w:id="1296833197">
          <w:marLeft w:val="450"/>
          <w:marRight w:val="0"/>
          <w:marTop w:val="0"/>
          <w:marBottom w:val="0"/>
          <w:divBdr>
            <w:top w:val="none" w:sz="0" w:space="0" w:color="auto"/>
            <w:left w:val="none" w:sz="0" w:space="0" w:color="auto"/>
            <w:bottom w:val="none" w:sz="0" w:space="0" w:color="auto"/>
            <w:right w:val="none" w:sz="0" w:space="0" w:color="auto"/>
          </w:divBdr>
        </w:div>
        <w:div w:id="1595240123">
          <w:marLeft w:val="0"/>
          <w:marRight w:val="0"/>
          <w:marTop w:val="0"/>
          <w:marBottom w:val="0"/>
          <w:divBdr>
            <w:top w:val="none" w:sz="0" w:space="0" w:color="auto"/>
            <w:left w:val="none" w:sz="0" w:space="0" w:color="auto"/>
            <w:bottom w:val="none" w:sz="0" w:space="0" w:color="auto"/>
            <w:right w:val="none" w:sz="0" w:space="0" w:color="auto"/>
          </w:divBdr>
        </w:div>
        <w:div w:id="310866699">
          <w:marLeft w:val="450"/>
          <w:marRight w:val="0"/>
          <w:marTop w:val="0"/>
          <w:marBottom w:val="0"/>
          <w:divBdr>
            <w:top w:val="none" w:sz="0" w:space="0" w:color="auto"/>
            <w:left w:val="none" w:sz="0" w:space="0" w:color="auto"/>
            <w:bottom w:val="none" w:sz="0" w:space="0" w:color="auto"/>
            <w:right w:val="none" w:sz="0" w:space="0" w:color="auto"/>
          </w:divBdr>
        </w:div>
        <w:div w:id="213077485">
          <w:marLeft w:val="0"/>
          <w:marRight w:val="0"/>
          <w:marTop w:val="0"/>
          <w:marBottom w:val="0"/>
          <w:divBdr>
            <w:top w:val="none" w:sz="0" w:space="0" w:color="auto"/>
            <w:left w:val="none" w:sz="0" w:space="0" w:color="auto"/>
            <w:bottom w:val="none" w:sz="0" w:space="0" w:color="auto"/>
            <w:right w:val="none" w:sz="0" w:space="0" w:color="auto"/>
          </w:divBdr>
        </w:div>
        <w:div w:id="343942992">
          <w:marLeft w:val="450"/>
          <w:marRight w:val="0"/>
          <w:marTop w:val="0"/>
          <w:marBottom w:val="0"/>
          <w:divBdr>
            <w:top w:val="none" w:sz="0" w:space="0" w:color="auto"/>
            <w:left w:val="none" w:sz="0" w:space="0" w:color="auto"/>
            <w:bottom w:val="none" w:sz="0" w:space="0" w:color="auto"/>
            <w:right w:val="none" w:sz="0" w:space="0" w:color="auto"/>
          </w:divBdr>
        </w:div>
        <w:div w:id="1227914654">
          <w:marLeft w:val="0"/>
          <w:marRight w:val="0"/>
          <w:marTop w:val="0"/>
          <w:marBottom w:val="0"/>
          <w:divBdr>
            <w:top w:val="none" w:sz="0" w:space="0" w:color="auto"/>
            <w:left w:val="none" w:sz="0" w:space="0" w:color="auto"/>
            <w:bottom w:val="none" w:sz="0" w:space="0" w:color="auto"/>
            <w:right w:val="none" w:sz="0" w:space="0" w:color="auto"/>
          </w:divBdr>
        </w:div>
        <w:div w:id="880871900">
          <w:marLeft w:val="450"/>
          <w:marRight w:val="0"/>
          <w:marTop w:val="0"/>
          <w:marBottom w:val="0"/>
          <w:divBdr>
            <w:top w:val="none" w:sz="0" w:space="0" w:color="auto"/>
            <w:left w:val="none" w:sz="0" w:space="0" w:color="auto"/>
            <w:bottom w:val="none" w:sz="0" w:space="0" w:color="auto"/>
            <w:right w:val="none" w:sz="0" w:space="0" w:color="auto"/>
          </w:divBdr>
        </w:div>
        <w:div w:id="1207570474">
          <w:marLeft w:val="0"/>
          <w:marRight w:val="0"/>
          <w:marTop w:val="0"/>
          <w:marBottom w:val="0"/>
          <w:divBdr>
            <w:top w:val="none" w:sz="0" w:space="0" w:color="auto"/>
            <w:left w:val="none" w:sz="0" w:space="0" w:color="auto"/>
            <w:bottom w:val="none" w:sz="0" w:space="0" w:color="auto"/>
            <w:right w:val="none" w:sz="0" w:space="0" w:color="auto"/>
          </w:divBdr>
        </w:div>
        <w:div w:id="1600794633">
          <w:marLeft w:val="450"/>
          <w:marRight w:val="0"/>
          <w:marTop w:val="0"/>
          <w:marBottom w:val="0"/>
          <w:divBdr>
            <w:top w:val="none" w:sz="0" w:space="0" w:color="auto"/>
            <w:left w:val="none" w:sz="0" w:space="0" w:color="auto"/>
            <w:bottom w:val="none" w:sz="0" w:space="0" w:color="auto"/>
            <w:right w:val="none" w:sz="0" w:space="0" w:color="auto"/>
          </w:divBdr>
          <w:divsChild>
            <w:div w:id="834565418">
              <w:marLeft w:val="0"/>
              <w:marRight w:val="0"/>
              <w:marTop w:val="0"/>
              <w:marBottom w:val="0"/>
              <w:divBdr>
                <w:top w:val="none" w:sz="0" w:space="0" w:color="auto"/>
                <w:left w:val="none" w:sz="0" w:space="0" w:color="auto"/>
                <w:bottom w:val="none" w:sz="0" w:space="0" w:color="auto"/>
                <w:right w:val="none" w:sz="0" w:space="0" w:color="auto"/>
              </w:divBdr>
            </w:div>
            <w:div w:id="82848783">
              <w:marLeft w:val="450"/>
              <w:marRight w:val="0"/>
              <w:marTop w:val="0"/>
              <w:marBottom w:val="0"/>
              <w:divBdr>
                <w:top w:val="none" w:sz="0" w:space="0" w:color="auto"/>
                <w:left w:val="none" w:sz="0" w:space="0" w:color="auto"/>
                <w:bottom w:val="none" w:sz="0" w:space="0" w:color="auto"/>
                <w:right w:val="none" w:sz="0" w:space="0" w:color="auto"/>
              </w:divBdr>
            </w:div>
            <w:div w:id="1040932628">
              <w:marLeft w:val="0"/>
              <w:marRight w:val="0"/>
              <w:marTop w:val="0"/>
              <w:marBottom w:val="0"/>
              <w:divBdr>
                <w:top w:val="none" w:sz="0" w:space="0" w:color="auto"/>
                <w:left w:val="none" w:sz="0" w:space="0" w:color="auto"/>
                <w:bottom w:val="none" w:sz="0" w:space="0" w:color="auto"/>
                <w:right w:val="none" w:sz="0" w:space="0" w:color="auto"/>
              </w:divBdr>
            </w:div>
            <w:div w:id="886529228">
              <w:marLeft w:val="450"/>
              <w:marRight w:val="0"/>
              <w:marTop w:val="0"/>
              <w:marBottom w:val="0"/>
              <w:divBdr>
                <w:top w:val="none" w:sz="0" w:space="0" w:color="auto"/>
                <w:left w:val="none" w:sz="0" w:space="0" w:color="auto"/>
                <w:bottom w:val="none" w:sz="0" w:space="0" w:color="auto"/>
                <w:right w:val="none" w:sz="0" w:space="0" w:color="auto"/>
              </w:divBdr>
            </w:div>
            <w:div w:id="647709363">
              <w:marLeft w:val="0"/>
              <w:marRight w:val="0"/>
              <w:marTop w:val="0"/>
              <w:marBottom w:val="0"/>
              <w:divBdr>
                <w:top w:val="none" w:sz="0" w:space="0" w:color="auto"/>
                <w:left w:val="none" w:sz="0" w:space="0" w:color="auto"/>
                <w:bottom w:val="none" w:sz="0" w:space="0" w:color="auto"/>
                <w:right w:val="none" w:sz="0" w:space="0" w:color="auto"/>
              </w:divBdr>
            </w:div>
            <w:div w:id="2036925124">
              <w:marLeft w:val="450"/>
              <w:marRight w:val="0"/>
              <w:marTop w:val="0"/>
              <w:marBottom w:val="0"/>
              <w:divBdr>
                <w:top w:val="none" w:sz="0" w:space="0" w:color="auto"/>
                <w:left w:val="none" w:sz="0" w:space="0" w:color="auto"/>
                <w:bottom w:val="none" w:sz="0" w:space="0" w:color="auto"/>
                <w:right w:val="none" w:sz="0" w:space="0" w:color="auto"/>
              </w:divBdr>
            </w:div>
            <w:div w:id="742487055">
              <w:marLeft w:val="0"/>
              <w:marRight w:val="0"/>
              <w:marTop w:val="0"/>
              <w:marBottom w:val="0"/>
              <w:divBdr>
                <w:top w:val="none" w:sz="0" w:space="0" w:color="auto"/>
                <w:left w:val="none" w:sz="0" w:space="0" w:color="auto"/>
                <w:bottom w:val="none" w:sz="0" w:space="0" w:color="auto"/>
                <w:right w:val="none" w:sz="0" w:space="0" w:color="auto"/>
              </w:divBdr>
            </w:div>
            <w:div w:id="321549950">
              <w:marLeft w:val="450"/>
              <w:marRight w:val="0"/>
              <w:marTop w:val="0"/>
              <w:marBottom w:val="0"/>
              <w:divBdr>
                <w:top w:val="none" w:sz="0" w:space="0" w:color="auto"/>
                <w:left w:val="none" w:sz="0" w:space="0" w:color="auto"/>
                <w:bottom w:val="none" w:sz="0" w:space="0" w:color="auto"/>
                <w:right w:val="none" w:sz="0" w:space="0" w:color="auto"/>
              </w:divBdr>
            </w:div>
          </w:divsChild>
        </w:div>
        <w:div w:id="1720321983">
          <w:marLeft w:val="0"/>
          <w:marRight w:val="0"/>
          <w:marTop w:val="0"/>
          <w:marBottom w:val="0"/>
          <w:divBdr>
            <w:top w:val="none" w:sz="0" w:space="0" w:color="auto"/>
            <w:left w:val="none" w:sz="0" w:space="0" w:color="auto"/>
            <w:bottom w:val="none" w:sz="0" w:space="0" w:color="auto"/>
            <w:right w:val="none" w:sz="0" w:space="0" w:color="auto"/>
          </w:divBdr>
        </w:div>
        <w:div w:id="642197338">
          <w:marLeft w:val="450"/>
          <w:marRight w:val="0"/>
          <w:marTop w:val="0"/>
          <w:marBottom w:val="0"/>
          <w:divBdr>
            <w:top w:val="none" w:sz="0" w:space="0" w:color="auto"/>
            <w:left w:val="none" w:sz="0" w:space="0" w:color="auto"/>
            <w:bottom w:val="none" w:sz="0" w:space="0" w:color="auto"/>
            <w:right w:val="none" w:sz="0" w:space="0" w:color="auto"/>
          </w:divBdr>
        </w:div>
        <w:div w:id="836576206">
          <w:marLeft w:val="0"/>
          <w:marRight w:val="0"/>
          <w:marTop w:val="0"/>
          <w:marBottom w:val="0"/>
          <w:divBdr>
            <w:top w:val="none" w:sz="0" w:space="0" w:color="auto"/>
            <w:left w:val="none" w:sz="0" w:space="0" w:color="auto"/>
            <w:bottom w:val="none" w:sz="0" w:space="0" w:color="auto"/>
            <w:right w:val="none" w:sz="0" w:space="0" w:color="auto"/>
          </w:divBdr>
        </w:div>
        <w:div w:id="97258975">
          <w:marLeft w:val="450"/>
          <w:marRight w:val="0"/>
          <w:marTop w:val="0"/>
          <w:marBottom w:val="0"/>
          <w:divBdr>
            <w:top w:val="none" w:sz="0" w:space="0" w:color="auto"/>
            <w:left w:val="none" w:sz="0" w:space="0" w:color="auto"/>
            <w:bottom w:val="none" w:sz="0" w:space="0" w:color="auto"/>
            <w:right w:val="none" w:sz="0" w:space="0" w:color="auto"/>
          </w:divBdr>
          <w:divsChild>
            <w:div w:id="603808676">
              <w:marLeft w:val="0"/>
              <w:marRight w:val="0"/>
              <w:marTop w:val="0"/>
              <w:marBottom w:val="0"/>
              <w:divBdr>
                <w:top w:val="none" w:sz="0" w:space="0" w:color="auto"/>
                <w:left w:val="none" w:sz="0" w:space="0" w:color="auto"/>
                <w:bottom w:val="none" w:sz="0" w:space="0" w:color="auto"/>
                <w:right w:val="none" w:sz="0" w:space="0" w:color="auto"/>
              </w:divBdr>
            </w:div>
            <w:div w:id="913929639">
              <w:marLeft w:val="450"/>
              <w:marRight w:val="0"/>
              <w:marTop w:val="0"/>
              <w:marBottom w:val="0"/>
              <w:divBdr>
                <w:top w:val="none" w:sz="0" w:space="0" w:color="auto"/>
                <w:left w:val="none" w:sz="0" w:space="0" w:color="auto"/>
                <w:bottom w:val="none" w:sz="0" w:space="0" w:color="auto"/>
                <w:right w:val="none" w:sz="0" w:space="0" w:color="auto"/>
              </w:divBdr>
            </w:div>
            <w:div w:id="612904419">
              <w:marLeft w:val="0"/>
              <w:marRight w:val="0"/>
              <w:marTop w:val="0"/>
              <w:marBottom w:val="0"/>
              <w:divBdr>
                <w:top w:val="none" w:sz="0" w:space="0" w:color="auto"/>
                <w:left w:val="none" w:sz="0" w:space="0" w:color="auto"/>
                <w:bottom w:val="none" w:sz="0" w:space="0" w:color="auto"/>
                <w:right w:val="none" w:sz="0" w:space="0" w:color="auto"/>
              </w:divBdr>
            </w:div>
            <w:div w:id="68771617">
              <w:marLeft w:val="450"/>
              <w:marRight w:val="0"/>
              <w:marTop w:val="0"/>
              <w:marBottom w:val="0"/>
              <w:divBdr>
                <w:top w:val="none" w:sz="0" w:space="0" w:color="auto"/>
                <w:left w:val="none" w:sz="0" w:space="0" w:color="auto"/>
                <w:bottom w:val="none" w:sz="0" w:space="0" w:color="auto"/>
                <w:right w:val="none" w:sz="0" w:space="0" w:color="auto"/>
              </w:divBdr>
            </w:div>
            <w:div w:id="202835353">
              <w:marLeft w:val="0"/>
              <w:marRight w:val="0"/>
              <w:marTop w:val="0"/>
              <w:marBottom w:val="0"/>
              <w:divBdr>
                <w:top w:val="none" w:sz="0" w:space="0" w:color="auto"/>
                <w:left w:val="none" w:sz="0" w:space="0" w:color="auto"/>
                <w:bottom w:val="none" w:sz="0" w:space="0" w:color="auto"/>
                <w:right w:val="none" w:sz="0" w:space="0" w:color="auto"/>
              </w:divBdr>
            </w:div>
            <w:div w:id="1311208505">
              <w:marLeft w:val="450"/>
              <w:marRight w:val="0"/>
              <w:marTop w:val="0"/>
              <w:marBottom w:val="0"/>
              <w:divBdr>
                <w:top w:val="none" w:sz="0" w:space="0" w:color="auto"/>
                <w:left w:val="none" w:sz="0" w:space="0" w:color="auto"/>
                <w:bottom w:val="none" w:sz="0" w:space="0" w:color="auto"/>
                <w:right w:val="none" w:sz="0" w:space="0" w:color="auto"/>
              </w:divBdr>
            </w:div>
            <w:div w:id="1561288064">
              <w:marLeft w:val="0"/>
              <w:marRight w:val="0"/>
              <w:marTop w:val="0"/>
              <w:marBottom w:val="0"/>
              <w:divBdr>
                <w:top w:val="none" w:sz="0" w:space="0" w:color="auto"/>
                <w:left w:val="none" w:sz="0" w:space="0" w:color="auto"/>
                <w:bottom w:val="none" w:sz="0" w:space="0" w:color="auto"/>
                <w:right w:val="none" w:sz="0" w:space="0" w:color="auto"/>
              </w:divBdr>
            </w:div>
            <w:div w:id="1410446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16926545">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45133936">
      <w:bodyDiv w:val="1"/>
      <w:marLeft w:val="0"/>
      <w:marRight w:val="0"/>
      <w:marTop w:val="0"/>
      <w:marBottom w:val="0"/>
      <w:divBdr>
        <w:top w:val="none" w:sz="0" w:space="0" w:color="auto"/>
        <w:left w:val="none" w:sz="0" w:space="0" w:color="auto"/>
        <w:bottom w:val="none" w:sz="0" w:space="0" w:color="auto"/>
        <w:right w:val="none" w:sz="0" w:space="0" w:color="auto"/>
      </w:divBdr>
    </w:div>
    <w:div w:id="111204655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0" Type="http://schemas.openxmlformats.org/officeDocument/2006/relationships/header" Target="header4.xm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1896-DA26-45DC-912A-C69D0908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13730</TotalTime>
  <Pages>89</Pages>
  <Words>32045</Words>
  <Characters>192273</Characters>
  <Application>Microsoft Office Word</Application>
  <DocSecurity>0</DocSecurity>
  <Lines>1602</Lines>
  <Paragraphs>447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130</cp:revision>
  <cp:lastPrinted>2023-10-05T06:48:00Z</cp:lastPrinted>
  <dcterms:created xsi:type="dcterms:W3CDTF">2023-09-08T08:29:00Z</dcterms:created>
  <dcterms:modified xsi:type="dcterms:W3CDTF">2023-10-09T11:21:00Z</dcterms:modified>
  <dc:language>pl-PL</dc:language>
</cp:coreProperties>
</file>