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0D8A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14:paraId="4E194B89" w14:textId="77777777" w:rsidR="00B77FE5" w:rsidRPr="00A75B6A" w:rsidRDefault="00B77FE5" w:rsidP="006B5109">
      <w:pPr>
        <w:keepNext/>
        <w:spacing w:after="0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14:paraId="3B73AFE5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14:paraId="602FB7F6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</w:t>
      </w:r>
      <w:r w:rsidRPr="00A75B6A">
        <w:rPr>
          <w:rFonts w:ascii="Tahoma" w:eastAsia="Times New Roman" w:hAnsi="Tahoma" w:cs="Tahoma"/>
          <w:sz w:val="24"/>
          <w:szCs w:val="24"/>
          <w:lang w:eastAsia="pl-PL"/>
        </w:rPr>
        <w:t xml:space="preserve">   </w:t>
      </w:r>
    </w:p>
    <w:p w14:paraId="21B1350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64D280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7904D15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48DF8657" w14:textId="10353DE2" w:rsidR="00B77FE5" w:rsidRPr="00A75B6A" w:rsidRDefault="00AE04E6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Znak sprawy : DZP</w:t>
      </w:r>
      <w:r w:rsidR="001C47F9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81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302DB9">
        <w:rPr>
          <w:rFonts w:ascii="Tahoma" w:eastAsia="Times New Roman" w:hAnsi="Tahoma" w:cs="Tahoma"/>
          <w:bCs/>
          <w:sz w:val="20"/>
          <w:szCs w:val="20"/>
          <w:lang w:eastAsia="pl-PL"/>
        </w:rPr>
        <w:t>105</w:t>
      </w:r>
      <w:r w:rsidR="00637943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B</w:t>
      </w:r>
      <w:r w:rsidR="00C93FA8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DA71C4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>202</w:t>
      </w:r>
      <w:r w:rsidR="00BE23F0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B77FE5" w:rsidRPr="00A75B6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</w:t>
      </w:r>
    </w:p>
    <w:p w14:paraId="42319724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800A43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165912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63F23E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B50DAD0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E7306F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39E81E" w14:textId="77777777" w:rsidR="00B77FE5" w:rsidRPr="00A75B6A" w:rsidRDefault="00B77FE5" w:rsidP="006B5109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14:paraId="578A9FEA" w14:textId="77777777" w:rsidR="00B77FE5" w:rsidRPr="00A75B6A" w:rsidRDefault="00B77FE5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25A5C0" w14:textId="6593CC8F" w:rsidR="00B77FE5" w:rsidRPr="00A75B6A" w:rsidRDefault="00A75B6A" w:rsidP="006B5109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Hlk135204818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Obsługa serwisowa 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 xml:space="preserve"> aparatury </w:t>
      </w:r>
      <w:r w:rsidR="00BE23F0">
        <w:rPr>
          <w:rFonts w:ascii="Tahoma" w:eastAsia="Times New Roman" w:hAnsi="Tahoma" w:cs="Tahoma"/>
          <w:sz w:val="20"/>
          <w:szCs w:val="20"/>
          <w:lang w:eastAsia="pl-PL"/>
        </w:rPr>
        <w:t>okulistycznej I</w:t>
      </w:r>
      <w:r w:rsidR="006A7AA9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="00302DB9">
        <w:rPr>
          <w:rFonts w:ascii="Tahoma" w:eastAsia="Times New Roman" w:hAnsi="Tahoma" w:cs="Tahoma"/>
          <w:sz w:val="20"/>
          <w:szCs w:val="20"/>
          <w:lang w:eastAsia="pl-PL"/>
        </w:rPr>
        <w:t>I</w:t>
      </w:r>
    </w:p>
    <w:bookmarkEnd w:id="0"/>
    <w:p w14:paraId="4B54BD79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CF59537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46A12AE" w14:textId="77777777" w:rsidR="001C47F9" w:rsidRPr="00A75B6A" w:rsidRDefault="001C47F9" w:rsidP="006B5109">
      <w:pPr>
        <w:suppressAutoHyphens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Postępowanie o udzielenie zamówienia prowadzone jest w trybie podstawowym (z możliwością negocjacji) poniżej </w:t>
      </w:r>
      <w:r w:rsidRPr="00A75B6A">
        <w:rPr>
          <w:rFonts w:ascii="Tahoma" w:eastAsia="MS Mincho" w:hAnsi="Tahoma" w:cs="Tahoma"/>
          <w:sz w:val="20"/>
          <w:szCs w:val="20"/>
          <w:lang w:eastAsia="pl-PL"/>
        </w:rPr>
        <w:t>progów unijnych</w:t>
      </w:r>
      <w:r w:rsidRPr="00A75B6A">
        <w:rPr>
          <w:rFonts w:ascii="Tahoma" w:eastAsia="MS Mincho" w:hAnsi="Tahoma" w:cs="Tahoma"/>
          <w:b/>
          <w:color w:val="000000"/>
          <w:sz w:val="20"/>
          <w:szCs w:val="20"/>
          <w:lang w:eastAsia="pl-PL"/>
        </w:rPr>
        <w:t xml:space="preserve">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na podstawie ustawy z dnia 11 września 2019 roku Prawo Zamówień Publicznych (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AD552A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B54D8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. zm. </w:t>
      </w:r>
      <w:r w:rsidRPr="00A75B6A">
        <w:rPr>
          <w:rFonts w:ascii="Tahoma" w:eastAsia="MS Mincho" w:hAnsi="Tahoma" w:cs="Tahoma"/>
          <w:color w:val="000000"/>
          <w:sz w:val="20"/>
          <w:szCs w:val="20"/>
          <w:lang w:eastAsia="pl-PL"/>
        </w:rPr>
        <w:t>)</w:t>
      </w:r>
    </w:p>
    <w:p w14:paraId="345B83CA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5DBA969" w14:textId="77777777" w:rsidR="00B77FE5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6FEF07E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D5CF953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2D5C00B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D352622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B04D2C7" w14:textId="77777777" w:rsidR="00766FFD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316C966" w14:textId="77777777" w:rsidR="00766FFD" w:rsidRPr="00A75B6A" w:rsidRDefault="00766FFD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C39353C" w14:textId="77777777" w:rsidR="00B77FE5" w:rsidRPr="00A75B6A" w:rsidRDefault="00B77FE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9BBF6D8" w14:textId="77777777" w:rsidR="00B77FE5" w:rsidRPr="00BE4478" w:rsidRDefault="00B77FE5" w:rsidP="006B5109">
      <w:pPr>
        <w:spacing w:after="0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="00766FFD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arunków </w:t>
      </w:r>
      <w:r w:rsidR="00A75B6A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amówienia </w:t>
      </w:r>
    </w:p>
    <w:p w14:paraId="2AF99137" w14:textId="40BD3883" w:rsidR="00B77FE5" w:rsidRDefault="00A75B6A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wraz z załączn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ikami 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B77FE5" w:rsidRPr="00BE4478">
        <w:rPr>
          <w:rFonts w:ascii="Tahoma" w:eastAsia="Times New Roman" w:hAnsi="Tahoma" w:cs="Tahoma"/>
          <w:bCs/>
          <w:sz w:val="20"/>
          <w:szCs w:val="20"/>
          <w:lang w:eastAsia="pl-PL"/>
        </w:rPr>
        <w:t>atwierdził  w dniu</w:t>
      </w:r>
      <w:r w:rsidR="00302DB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B124D2">
        <w:rPr>
          <w:rFonts w:ascii="Tahoma" w:eastAsia="Times New Roman" w:hAnsi="Tahoma" w:cs="Tahoma"/>
          <w:bCs/>
          <w:sz w:val="20"/>
          <w:szCs w:val="20"/>
          <w:lang w:eastAsia="pl-PL"/>
        </w:rPr>
        <w:t>05.12.2024</w:t>
      </w:r>
    </w:p>
    <w:p w14:paraId="21DDE539" w14:textId="77777777" w:rsidR="00302DB9" w:rsidRDefault="00302DB9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D910C83" w14:textId="1AD680EE" w:rsidR="00302DB9" w:rsidRDefault="00302DB9" w:rsidP="00565777">
      <w:pPr>
        <w:spacing w:after="0"/>
        <w:ind w:left="5664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E0A68DE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5E317323" w14:textId="77777777" w:rsidR="00E50A05" w:rsidRDefault="00E50A05" w:rsidP="006B5109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4713C1E" w14:textId="480C93A8" w:rsidR="00E43C8C" w:rsidRDefault="00E43C8C" w:rsidP="00E50A05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25628903" w14:textId="77777777" w:rsidR="00302DB9" w:rsidRDefault="00302DB9" w:rsidP="00E50A05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66508228" w14:textId="77777777" w:rsidR="00302DB9" w:rsidRDefault="00302DB9" w:rsidP="00E50A05">
      <w:pPr>
        <w:spacing w:after="0"/>
        <w:ind w:left="4956" w:firstLine="708"/>
        <w:rPr>
          <w:rFonts w:ascii="Tahoma" w:eastAsia="Times New Roman" w:hAnsi="Tahoma" w:cs="Tahoma"/>
          <w:bCs/>
          <w:noProof/>
          <w:sz w:val="20"/>
          <w:szCs w:val="20"/>
          <w:lang w:eastAsia="pl-PL"/>
        </w:rPr>
      </w:pPr>
    </w:p>
    <w:p w14:paraId="0543FDDD" w14:textId="77777777" w:rsidR="00302DB9" w:rsidRPr="00BE4478" w:rsidRDefault="00302DB9" w:rsidP="00E50A05">
      <w:pPr>
        <w:spacing w:after="0"/>
        <w:ind w:left="4956"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344AF2A" w14:textId="7C8288AF" w:rsidR="00A81EA0" w:rsidRPr="00A75B6A" w:rsidRDefault="00A81EA0" w:rsidP="00E43C8C">
      <w:pPr>
        <w:spacing w:after="0"/>
        <w:ind w:left="4956" w:firstLine="708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3D00C356" w14:textId="2B80F3DB" w:rsidR="00A81EA0" w:rsidRPr="00A75B6A" w:rsidRDefault="00A81EA0" w:rsidP="006B5109">
      <w:pPr>
        <w:spacing w:after="0"/>
        <w:jc w:val="right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14:paraId="6152955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3838991A" w14:textId="77777777" w:rsidR="00A81EA0" w:rsidRPr="00A75B6A" w:rsidRDefault="00A81EA0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6E565A80" w14:textId="77777777" w:rsidR="00261517" w:rsidRPr="00A75B6A" w:rsidRDefault="00261517" w:rsidP="006B5109">
      <w:pPr>
        <w:spacing w:after="0"/>
        <w:jc w:val="right"/>
        <w:rPr>
          <w:rFonts w:ascii="Tahoma" w:hAnsi="Tahoma" w:cs="Tahoma"/>
          <w:noProof/>
          <w:sz w:val="20"/>
          <w:szCs w:val="20"/>
        </w:rPr>
      </w:pPr>
    </w:p>
    <w:p w14:paraId="01DADB76" w14:textId="77777777" w:rsidR="00261517" w:rsidRDefault="00261517" w:rsidP="006B5109">
      <w:pPr>
        <w:spacing w:after="0"/>
        <w:jc w:val="right"/>
        <w:rPr>
          <w:noProof/>
        </w:rPr>
      </w:pPr>
    </w:p>
    <w:p w14:paraId="4421F431" w14:textId="77777777" w:rsidR="00DF4EBA" w:rsidRDefault="00DF4EBA" w:rsidP="006B5109">
      <w:pPr>
        <w:spacing w:after="0"/>
        <w:jc w:val="right"/>
        <w:rPr>
          <w:noProof/>
        </w:rPr>
      </w:pPr>
    </w:p>
    <w:p w14:paraId="65A1C9BA" w14:textId="77777777" w:rsidR="001C3EA4" w:rsidRDefault="001C3EA4" w:rsidP="006B5109">
      <w:pPr>
        <w:spacing w:after="0"/>
        <w:jc w:val="right"/>
        <w:rPr>
          <w:noProof/>
        </w:rPr>
      </w:pPr>
    </w:p>
    <w:p w14:paraId="3975B3FF" w14:textId="77777777" w:rsidR="00DF4EBA" w:rsidRDefault="00DF4EBA" w:rsidP="00E50A05">
      <w:pPr>
        <w:spacing w:after="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7387202A" w14:textId="77777777" w:rsidR="009D3ACB" w:rsidRDefault="009D3ACB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13885B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ZAMAWIAJĄCY: </w:t>
      </w:r>
    </w:p>
    <w:p w14:paraId="2762C9A0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 w Katowicach </w:t>
      </w:r>
    </w:p>
    <w:p w14:paraId="13DDCC4E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Katowice, ul. Ceglana 35 </w:t>
      </w:r>
    </w:p>
    <w:p w14:paraId="3EF38342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 xml:space="preserve">KRS 0000049660, NIP: 954-22-74-017 Regon: 001325767 </w:t>
      </w:r>
    </w:p>
    <w:p w14:paraId="1EFF5A4A" w14:textId="77777777" w:rsidR="00B77FE5" w:rsidRPr="00766FFD" w:rsidRDefault="00B77FE5" w:rsidP="006B5109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el. 32 / 358-12-00 lub 32/358-14</w:t>
      </w:r>
      <w:r w:rsidRPr="00766FFD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50095D" w:rsidRPr="00766FFD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E91E90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45377E28" w14:textId="34DCBDE2" w:rsidR="0050095D" w:rsidRPr="00766FFD" w:rsidRDefault="0050095D" w:rsidP="006B5109">
      <w:pPr>
        <w:spacing w:after="0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8" w:history="1">
        <w:r w:rsidRPr="00766FFD">
          <w:rPr>
            <w:rFonts w:ascii="Tahoma" w:eastAsia="Times New Roman" w:hAnsi="Tahoma" w:cs="Tahoma"/>
            <w:sz w:val="20"/>
            <w:szCs w:val="20"/>
            <w:lang w:val="de-DE" w:eastAsia="pl-PL"/>
          </w:rPr>
          <w:t>www.uck.katowice.pl</w:t>
        </w:r>
      </w:hyperlink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</w:t>
      </w:r>
      <w:proofErr w:type="spellStart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766FF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hyperlink r:id="rId9" w:history="1">
        <w:r w:rsidR="006B5109" w:rsidRPr="00E15FB8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strojanczyk@uck.katowice.pl</w:t>
        </w:r>
      </w:hyperlink>
      <w:r w:rsidR="006B510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</w:p>
    <w:p w14:paraId="324DB6A2" w14:textId="568A98F9" w:rsidR="001E2476" w:rsidRPr="00C973EC" w:rsidRDefault="001E2476" w:rsidP="001E2476">
      <w:pPr>
        <w:spacing w:after="0" w:line="288" w:lineRule="auto"/>
        <w:rPr>
          <w:rFonts w:ascii="Tahoma" w:eastAsia="Calibri" w:hAnsi="Tahoma" w:cs="Tahoma"/>
          <w:color w:val="000000" w:themeColor="text1"/>
          <w:sz w:val="20"/>
          <w:szCs w:val="20"/>
          <w:lang w:val="en-GB"/>
        </w:rPr>
      </w:pPr>
      <w:proofErr w:type="spellStart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>platforma</w:t>
      </w:r>
      <w:proofErr w:type="spellEnd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>zakupowa</w:t>
      </w:r>
      <w:proofErr w:type="spellEnd"/>
      <w:r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: </w:t>
      </w:r>
      <w:hyperlink r:id="rId10" w:history="1">
        <w:r w:rsidR="00AA2DD7" w:rsidRPr="00B35B39">
          <w:rPr>
            <w:rStyle w:val="Hipercze"/>
            <w:rFonts w:ascii="Tahoma" w:eastAsia="Times New Roman" w:hAnsi="Tahoma" w:cs="Tahoma"/>
            <w:bCs/>
            <w:sz w:val="20"/>
            <w:szCs w:val="20"/>
            <w:lang w:val="en-GB" w:eastAsia="pl-PL"/>
          </w:rPr>
          <w:t>https://platformazakupowa.pl/pn/uck-katowice</w:t>
        </w:r>
      </w:hyperlink>
      <w:r w:rsidR="00AA2DD7">
        <w:rPr>
          <w:rFonts w:ascii="Tahoma" w:eastAsia="Times New Roman" w:hAnsi="Tahoma" w:cs="Tahoma"/>
          <w:bCs/>
          <w:color w:val="000000" w:themeColor="text1"/>
          <w:sz w:val="20"/>
          <w:szCs w:val="20"/>
          <w:lang w:val="en-GB" w:eastAsia="pl-PL"/>
        </w:rPr>
        <w:t xml:space="preserve"> </w:t>
      </w:r>
    </w:p>
    <w:p w14:paraId="7CEFA3FD" w14:textId="77777777" w:rsidR="00AE5B4F" w:rsidRPr="004F4981" w:rsidRDefault="00AE5B4F" w:rsidP="006B51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40DE" w14:textId="7996989D" w:rsidR="00276EBD" w:rsidRPr="00A75B6A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67"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14:paraId="28660E5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podstawowym z możliwością negocjacji na podstawie art. 275 pkt.2 ustawy </w:t>
      </w:r>
      <w:proofErr w:type="spellStart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75D25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 (tekst jednolity 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>Dz. U. z 202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E25CE6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r. poz. 1</w:t>
      </w:r>
      <w:r w:rsidR="00116F9C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F46714" w:rsidRPr="00A75B6A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14:paraId="18523C4C" w14:textId="3456C837" w:rsidR="00276EBD" w:rsidRPr="00276EBD" w:rsidRDefault="00AB7467" w:rsidP="00276EBD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prowadzone jest w formie elektronicznej za pośrednictwem </w:t>
      </w:r>
      <w:r w:rsidR="001E2476" w:rsidRPr="001E2476">
        <w:rPr>
          <w:rFonts w:ascii="Tahoma" w:eastAsia="Times New Roman" w:hAnsi="Tahoma" w:cs="Tahoma"/>
          <w:sz w:val="20"/>
          <w:szCs w:val="20"/>
          <w:lang w:eastAsia="pl-PL"/>
        </w:rPr>
        <w:t xml:space="preserve">Platformy Zakupowej Open </w:t>
      </w:r>
      <w:proofErr w:type="spellStart"/>
      <w:r w:rsidR="001E2476" w:rsidRPr="001E2476">
        <w:rPr>
          <w:rFonts w:ascii="Tahoma" w:eastAsia="Times New Roman" w:hAnsi="Tahoma" w:cs="Tahoma"/>
          <w:sz w:val="20"/>
          <w:szCs w:val="20"/>
          <w:lang w:eastAsia="pl-PL"/>
        </w:rPr>
        <w:t>Nexus</w:t>
      </w:r>
      <w:proofErr w:type="spellEnd"/>
      <w:r w:rsidR="001E2476" w:rsidRPr="001E247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dostępnej pod adresem: </w:t>
      </w:r>
      <w:hyperlink r:id="rId11" w:history="1">
        <w:r w:rsidR="001E2476" w:rsidRPr="001E2476">
          <w:rPr>
            <w:rFonts w:ascii="Tahoma" w:eastAsia="Cambria" w:hAnsi="Tahoma" w:cs="Tahoma"/>
            <w:color w:val="F49100"/>
            <w:sz w:val="20"/>
            <w:szCs w:val="20"/>
            <w:u w:val="single"/>
          </w:rPr>
          <w:t>https://platformazakupowa.pl/pn/uck-katowice</w:t>
        </w:r>
      </w:hyperlink>
    </w:p>
    <w:p w14:paraId="20F9B259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może, ale nie musi, przeprowadzić negocjacji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263BD261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6002A91B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którzy w odpowiedzi na ogłoszenie o zamówieniu złożyli oferty, o Wykonawcach:</w:t>
      </w:r>
    </w:p>
    <w:p w14:paraId="611E50CA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nie zostały odrzucone oraz punktacji przyznanej ofertom w każdym kryterium oceny ofert i łącznej punktacji,</w:t>
      </w:r>
    </w:p>
    <w:p w14:paraId="630E495F" w14:textId="77777777" w:rsidR="00AB7467" w:rsidRPr="00A75B6A" w:rsidRDefault="00AB7467" w:rsidP="006B5109">
      <w:pPr>
        <w:pStyle w:val="Akapitzlist"/>
        <w:numPr>
          <w:ilvl w:val="0"/>
          <w:numId w:val="2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których oferty zostały odrzucone.</w:t>
      </w:r>
    </w:p>
    <w:p w14:paraId="3621A23F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przypadku podjęcia przez Zamawiającego decyzji o prowadzeniu negocjacji, Zamawiający zaprasza jednocześnie wszystkich Wykonawców, którzy w odpowiedzi na ogłoszenie o zamówieniu złożyli oferty niepodlegające odrzuceniu</w:t>
      </w:r>
      <w:r w:rsidRPr="00A75B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do negocjacji ofert złożonych w odpowiedzi na ogłoszenie o zamówieniu.</w:t>
      </w:r>
    </w:p>
    <w:p w14:paraId="435A1178" w14:textId="77777777" w:rsidR="00AB7467" w:rsidRPr="00A75B6A" w:rsidRDefault="00AB7467" w:rsidP="006B5109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W zaproszeniu do negocjacji Zamawiający wskazuje:</w:t>
      </w:r>
    </w:p>
    <w:p w14:paraId="715D067A" w14:textId="77777777" w:rsidR="00AB7467" w:rsidRPr="00A75B6A" w:rsidRDefault="00AB7467" w:rsidP="006B5109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miejsce prowadzenia negocjacji,</w:t>
      </w:r>
    </w:p>
    <w:p w14:paraId="18CE6704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termin prowadzenia negocjacji,</w:t>
      </w:r>
    </w:p>
    <w:p w14:paraId="4152BF1F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sposób prowadzenia negocjacji,</w:t>
      </w:r>
    </w:p>
    <w:p w14:paraId="1E7AEAB8" w14:textId="77777777" w:rsidR="00AB7467" w:rsidRPr="00A75B6A" w:rsidRDefault="00AB7467" w:rsidP="006B5109">
      <w:pPr>
        <w:numPr>
          <w:ilvl w:val="0"/>
          <w:numId w:val="21"/>
        </w:numPr>
        <w:spacing w:after="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 xml:space="preserve"> kryteria oceny ofert w ramach których będą prowadzone negocjacje.</w:t>
      </w:r>
    </w:p>
    <w:p w14:paraId="6C8B623E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Podczas negocjacji ofert Zamawiający zapewnia równe traktowanie wszystkich Wykonawców.</w:t>
      </w:r>
    </w:p>
    <w:p w14:paraId="3A44D6B7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nie udziela informacji w sposób, który mógłby zapewnić niektórym Wykonawcom przewagę nad innymi Wykonawcami.</w:t>
      </w:r>
    </w:p>
    <w:p w14:paraId="7DEDFD6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Prowadzone negocjacje mają charakter poufny.</w:t>
      </w:r>
    </w:p>
    <w:p w14:paraId="2E201B5C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Żadna ze stron nie może, bez zgody drugiej strony, ujawniać informacji technicznych i handlowych związanych z negocjacjami. Zgoda jest udzielana w odniesieniu do konkretnych informacji i przed ich ujawnieniem.</w:t>
      </w:r>
    </w:p>
    <w:p w14:paraId="20C66D78" w14:textId="77777777" w:rsidR="00AB7467" w:rsidRPr="00A75B6A" w:rsidRDefault="00AB7467" w:rsidP="006B5109">
      <w:pPr>
        <w:pStyle w:val="Akapitzlist"/>
        <w:numPr>
          <w:ilvl w:val="0"/>
          <w:numId w:val="19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Zamawiający informuje równocześnie wszystkich Wykonawców, których oferty złożone w odpowiedzi na ogłoszenie o zamówieniu nie zostały odrzucone (oznacza to Wykonawców, którzy zostali zaproszeni do negocjacji, nawet jak w tych negocjacjach nie brali udziału), o zakończeniu negocjacji oraz zaprasza ich do składania ofert dodatkowych.</w:t>
      </w:r>
    </w:p>
    <w:p w14:paraId="77624E49" w14:textId="77777777" w:rsidR="00AB7467" w:rsidRPr="00A75B6A" w:rsidRDefault="00AB7467" w:rsidP="006B510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5B6A">
        <w:rPr>
          <w:rFonts w:ascii="Tahoma" w:eastAsia="Times New Roman" w:hAnsi="Tahoma" w:cs="Tahoma"/>
          <w:sz w:val="20"/>
          <w:szCs w:val="20"/>
          <w:lang w:eastAsia="pl-PL"/>
        </w:rPr>
        <w:t>13. Zaproszenie do składania ofert dodatkowych zawiera co najmniej:</w:t>
      </w:r>
    </w:p>
    <w:p w14:paraId="1162417B" w14:textId="77777777" w:rsidR="00AB7467" w:rsidRPr="003E739A" w:rsidRDefault="00AB7467" w:rsidP="006B5109">
      <w:pPr>
        <w:pStyle w:val="Akapitzlist"/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nazwę oraz adres Zamawiającego, numer telefonu, adres poczty elektronicznej oraz strony internetowej prowadzonego postępowania,</w:t>
      </w:r>
    </w:p>
    <w:p w14:paraId="0176C203" w14:textId="77777777" w:rsidR="00AB7467" w:rsidRPr="003E739A" w:rsidRDefault="00AB7467" w:rsidP="006B5109">
      <w:pPr>
        <w:numPr>
          <w:ilvl w:val="0"/>
          <w:numId w:val="2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sposób i termin składania ofert dodatkowych oraz język lub języki, w jakich muszą być one sporządzone, oraz termin otwarcia tych ofert.</w:t>
      </w:r>
    </w:p>
    <w:p w14:paraId="5517570F" w14:textId="77777777" w:rsid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39A">
        <w:rPr>
          <w:rFonts w:ascii="Tahoma" w:eastAsia="Times New Roman" w:hAnsi="Tahoma" w:cs="Tahoma"/>
          <w:sz w:val="20"/>
          <w:szCs w:val="20"/>
          <w:lang w:eastAsia="pl-PL"/>
        </w:rPr>
        <w:t xml:space="preserve">Wykonawca może złożyć ofertę dodatkową, która zawiera nowe propozycje w zakresie treści </w:t>
      </w:r>
      <w:r w:rsidR="003E739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E739A">
        <w:rPr>
          <w:rFonts w:ascii="Tahoma" w:eastAsia="Times New Roman" w:hAnsi="Tahoma" w:cs="Tahoma"/>
          <w:sz w:val="20"/>
          <w:szCs w:val="20"/>
          <w:lang w:eastAsia="pl-PL"/>
        </w:rPr>
        <w:t>oferty podlegających ocenie w ramach kryteriów oceny ofert wskazanych przez Zamawiającego w zaproszeniu do negocjacji. W przypadku, gdy Wykonawca nie złoży oferty dodatkowej, wówczas wiążąca będzie oferta złożona w odpowiedzi na ogłoszenie o zamówieniu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D77839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 nie może być mniej korzystna w żadnym z kryteriów oceny ofert wskazanych w zaproszeniu do negocjacji niż oferta złożona w odpowiedzi na ogłoszenie o zamówieniu.</w:t>
      </w:r>
    </w:p>
    <w:p w14:paraId="136A6338" w14:textId="77777777" w:rsidR="00095378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867A27A" w14:textId="4E1EECAC" w:rsidR="00AB7467" w:rsidRPr="00095378" w:rsidRDefault="00AB7467" w:rsidP="0009537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5378">
        <w:rPr>
          <w:rFonts w:ascii="Tahoma" w:eastAsia="Times New Roman" w:hAnsi="Tahoma" w:cs="Tahoma"/>
          <w:sz w:val="20"/>
          <w:szCs w:val="20"/>
          <w:lang w:eastAsia="pl-PL"/>
        </w:rPr>
        <w:t>Oferta dodatkowa, która jest mniej korzystna niż oferta złożona w odpowiedzi na ogłoszenie o zamówieniu, podlega odrzuceniu.</w:t>
      </w:r>
    </w:p>
    <w:p w14:paraId="6AD1218C" w14:textId="77777777" w:rsidR="00AB7467" w:rsidRPr="004F4981" w:rsidRDefault="00AB7467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5FC5C6" w14:textId="70A15DC1" w:rsidR="00276EBD" w:rsidRDefault="00B77FE5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E73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III. PRZEDMIOT ZAMÓWIENIA: </w:t>
      </w:r>
    </w:p>
    <w:p w14:paraId="6AB95995" w14:textId="77777777" w:rsidR="00AC0B38" w:rsidRPr="00AC0B38" w:rsidRDefault="00BE23F0" w:rsidP="00AC0B3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1.  </w:t>
      </w:r>
      <w:r w:rsidR="00AC0B38" w:rsidRPr="00AC0B3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Przedmiotem zamówienia są usługi w zakresie konserwacji, przeglądów i bieżących napraw </w:t>
      </w:r>
    </w:p>
    <w:p w14:paraId="241E10B5" w14:textId="77777777" w:rsidR="00AC0B38" w:rsidRDefault="00AC0B38" w:rsidP="00AC0B38">
      <w:pPr>
        <w:spacing w:after="0"/>
        <w:ind w:left="426" w:hanging="142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AC0B38">
        <w:rPr>
          <w:rFonts w:ascii="Tahoma" w:eastAsia="Times New Roman" w:hAnsi="Tahoma" w:cs="Tahoma"/>
          <w:bCs/>
          <w:color w:val="000000"/>
          <w:sz w:val="20"/>
          <w:szCs w:val="20"/>
        </w:rPr>
        <w:t>tj. utrzymania w pełnej sprawności techniczno-eksploatacyjnej sprzętu medycznego.</w:t>
      </w:r>
    </w:p>
    <w:p w14:paraId="242C5900" w14:textId="1A28A3BC" w:rsidR="00BE23F0" w:rsidRPr="00BE23F0" w:rsidRDefault="00BE23F0" w:rsidP="00AC0B38">
      <w:pPr>
        <w:spacing w:after="0"/>
        <w:ind w:left="426" w:hanging="426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2. Zamówienie składa się z </w:t>
      </w:r>
      <w:r w:rsidR="00302DB9">
        <w:rPr>
          <w:rFonts w:ascii="Tahoma" w:eastAsia="Times New Roman" w:hAnsi="Tahoma" w:cs="Tahoma"/>
          <w:bCs/>
          <w:color w:val="000000"/>
          <w:sz w:val="20"/>
          <w:szCs w:val="20"/>
        </w:rPr>
        <w:t>4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części, z których każda stanowi oddzielny przedmiot  zamówienia:</w:t>
      </w:r>
    </w:p>
    <w:p w14:paraId="545F1510" w14:textId="2BD80E4B" w:rsidR="00BE23F0" w:rsidRPr="00A547CD" w:rsidRDefault="00302DB9" w:rsidP="00A547CD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Część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1 – </w:t>
      </w:r>
      <w:r w:rsidRPr="00302DB9">
        <w:rPr>
          <w:rFonts w:ascii="Tahoma" w:eastAsia="Times New Roman" w:hAnsi="Tahoma" w:cs="Tahoma"/>
          <w:bCs/>
          <w:sz w:val="20"/>
          <w:szCs w:val="20"/>
        </w:rPr>
        <w:t>Tonometr TN100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</w:t>
      </w:r>
      <w:bookmarkStart w:id="1" w:name="_Hlk159497451"/>
      <w:r w:rsidR="00BE23F0"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>.</w:t>
      </w:r>
      <w:r w:rsidR="00BE23F0" w:rsidRPr="00A547CD">
        <w:rPr>
          <w:rFonts w:ascii="Tahoma" w:eastAsia="Times New Roman" w:hAnsi="Tahoma" w:cs="Tahoma"/>
          <w:bCs/>
          <w:sz w:val="20"/>
          <w:szCs w:val="20"/>
        </w:rPr>
        <w:t>1 do SWZ</w:t>
      </w:r>
    </w:p>
    <w:bookmarkEnd w:id="1"/>
    <w:p w14:paraId="3CC32BF5" w14:textId="64CAABB5" w:rsidR="00A547CD" w:rsidRPr="00A547CD" w:rsidRDefault="00302DB9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Część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2 – </w:t>
      </w:r>
      <w:r w:rsidRPr="00302DB9">
        <w:rPr>
          <w:rFonts w:ascii="Tahoma" w:eastAsia="Times New Roman" w:hAnsi="Tahoma" w:cs="Tahoma"/>
          <w:bCs/>
          <w:sz w:val="20"/>
          <w:szCs w:val="20"/>
        </w:rPr>
        <w:t>Tomograf HRT3(RCM)</w:t>
      </w:r>
      <w:r w:rsidR="00A547CD" w:rsidRPr="00A547CD">
        <w:t xml:space="preserve"> 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4.2 do SWZ</w:t>
      </w:r>
    </w:p>
    <w:p w14:paraId="4DD5009C" w14:textId="2ED95577" w:rsidR="00A547CD" w:rsidRPr="00A547CD" w:rsidRDefault="00302DB9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Część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3 – </w:t>
      </w:r>
      <w:r w:rsidRPr="00302DB9">
        <w:rPr>
          <w:rFonts w:ascii="Tahoma" w:eastAsia="Times New Roman" w:hAnsi="Tahoma" w:cs="Tahoma"/>
          <w:bCs/>
          <w:sz w:val="20"/>
          <w:szCs w:val="20"/>
        </w:rPr>
        <w:t xml:space="preserve">Synoptofor L2510HB 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4.3 do SWZ</w:t>
      </w:r>
    </w:p>
    <w:p w14:paraId="5822394C" w14:textId="65599788" w:rsidR="00A547CD" w:rsidRPr="00A547CD" w:rsidRDefault="00302DB9" w:rsidP="00BE23F0">
      <w:pPr>
        <w:spacing w:after="0"/>
        <w:ind w:left="284" w:hanging="426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Część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 xml:space="preserve"> 4 – </w:t>
      </w:r>
      <w:proofErr w:type="spellStart"/>
      <w:r w:rsidRPr="00302DB9">
        <w:rPr>
          <w:rFonts w:ascii="Tahoma" w:eastAsia="Times New Roman" w:hAnsi="Tahoma" w:cs="Tahoma"/>
          <w:bCs/>
          <w:sz w:val="20"/>
          <w:szCs w:val="20"/>
        </w:rPr>
        <w:t>Cirruss</w:t>
      </w:r>
      <w:proofErr w:type="spellEnd"/>
      <w:r w:rsidRPr="00302DB9">
        <w:rPr>
          <w:rFonts w:ascii="Tahoma" w:eastAsia="Times New Roman" w:hAnsi="Tahoma" w:cs="Tahoma"/>
          <w:bCs/>
          <w:sz w:val="20"/>
          <w:szCs w:val="20"/>
        </w:rPr>
        <w:t xml:space="preserve"> 6000, IOL Master 700</w:t>
      </w:r>
      <w:r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A547CD" w:rsidRPr="00A547CD">
        <w:rPr>
          <w:rFonts w:ascii="Tahoma" w:eastAsia="Times New Roman" w:hAnsi="Tahoma" w:cs="Tahoma"/>
          <w:bCs/>
          <w:sz w:val="20"/>
          <w:szCs w:val="20"/>
        </w:rPr>
        <w:t>- zakres przedmiotu zamówienia określono w załączniku  4.4 do SWZ</w:t>
      </w:r>
    </w:p>
    <w:p w14:paraId="5420A64A" w14:textId="3CBB5EFC" w:rsidR="00BE23F0" w:rsidRPr="00BE23F0" w:rsidRDefault="00BE23F0" w:rsidP="00095378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3. Zamawiający dopuszcza możliwości składania ofert częściowych. Każdy Wykonawca może złożyć</w:t>
      </w:r>
      <w:r w:rsidR="00095378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</w:t>
      </w: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tylko jedną ofertę na dowolnie wybrane części zamówienia.</w:t>
      </w:r>
    </w:p>
    <w:p w14:paraId="03984E3C" w14:textId="77777777" w:rsidR="00BE23F0" w:rsidRPr="00BE23F0" w:rsidRDefault="00BE23F0" w:rsidP="00BE23F0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4.  Kody   CPV :</w:t>
      </w:r>
    </w:p>
    <w:p w14:paraId="04FE161D" w14:textId="77777777" w:rsidR="00BE23F0" w:rsidRPr="00BE23F0" w:rsidRDefault="00BE23F0" w:rsidP="00095378">
      <w:pPr>
        <w:spacing w:after="0"/>
        <w:ind w:left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50421000-2    Usługi w zakresie napraw i konserwacji sprzętu medycznego</w:t>
      </w:r>
    </w:p>
    <w:p w14:paraId="324A3F38" w14:textId="47877E83" w:rsidR="003E739A" w:rsidRDefault="00BE23F0" w:rsidP="00302DB9">
      <w:pPr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BE23F0">
        <w:rPr>
          <w:rFonts w:ascii="Tahoma" w:eastAsia="Times New Roman" w:hAnsi="Tahoma" w:cs="Tahoma"/>
          <w:bCs/>
          <w:color w:val="000000"/>
          <w:sz w:val="20"/>
          <w:szCs w:val="20"/>
        </w:rPr>
        <w:t>5. Przedmiot i warunki realizacji niniejszego zamówienia winny być zgodne z obowiązującymi przepisami prawa, a w szczególności zgodnie z ustawą z dnia 07 kwietnia 2022 r. o wyrobach medycznych, aktami wykonawczymi do niej i aktami prawnymi, które według ustawy mają zastosowanie do przedmiotu zamówienia.</w:t>
      </w:r>
    </w:p>
    <w:p w14:paraId="0E251EED" w14:textId="77777777" w:rsidR="00BE23F0" w:rsidRPr="00253861" w:rsidRDefault="00BE23F0" w:rsidP="00BE23F0">
      <w:pPr>
        <w:spacing w:after="0"/>
        <w:ind w:left="284" w:hanging="426"/>
        <w:jc w:val="both"/>
        <w:rPr>
          <w:rFonts w:ascii="Tahoma" w:hAnsi="Tahoma" w:cs="Tahoma"/>
          <w:bCs/>
          <w:sz w:val="20"/>
          <w:szCs w:val="20"/>
        </w:rPr>
      </w:pPr>
    </w:p>
    <w:p w14:paraId="669A1C12" w14:textId="77777777" w:rsidR="00351E5E" w:rsidRDefault="00351E5E" w:rsidP="006B510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53861">
        <w:rPr>
          <w:rFonts w:ascii="Tahoma" w:hAnsi="Tahoma" w:cs="Tahoma"/>
          <w:b/>
          <w:bCs/>
          <w:sz w:val="20"/>
          <w:szCs w:val="20"/>
        </w:rPr>
        <w:t>IV. INFORMACJA O PRZEDMIOTOWYCH ŚRODKACH DOWODOWYCH</w:t>
      </w:r>
    </w:p>
    <w:p w14:paraId="441D2C1F" w14:textId="77777777" w:rsidR="00095378" w:rsidRPr="00095378" w:rsidRDefault="00095378" w:rsidP="0009537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95378">
        <w:rPr>
          <w:rFonts w:ascii="Tahoma" w:eastAsia="Calibri" w:hAnsi="Tahoma" w:cs="Tahoma"/>
          <w:sz w:val="20"/>
          <w:szCs w:val="20"/>
        </w:rPr>
        <w:t>Zamawiający nie określa i nie wymaga złożenia wraz z ofertą przedmiotowych środków dowodowych</w:t>
      </w:r>
    </w:p>
    <w:p w14:paraId="2427E848" w14:textId="77777777" w:rsidR="00A107A9" w:rsidRPr="004F4981" w:rsidRDefault="00A107A9" w:rsidP="006B51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0367D0" w14:textId="77777777" w:rsidR="00276EBD" w:rsidRDefault="0050677D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>V</w:t>
      </w:r>
      <w:r w:rsidR="0050095D"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Pr="0025386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WYKONANIA ZAMÓWIENIA: </w:t>
      </w:r>
    </w:p>
    <w:p w14:paraId="1CE27D47" w14:textId="1869586E" w:rsidR="004335FD" w:rsidRPr="00276EBD" w:rsidRDefault="00DE661F" w:rsidP="00276EB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Okres realizacji usług </w:t>
      </w:r>
      <w:r w:rsidR="00302DB9">
        <w:rPr>
          <w:rFonts w:ascii="Tahoma" w:eastAsia="Times New Roman" w:hAnsi="Tahoma" w:cs="Tahoma"/>
          <w:bCs/>
          <w:sz w:val="20"/>
          <w:szCs w:val="20"/>
        </w:rPr>
        <w:t>–</w:t>
      </w:r>
      <w:r w:rsidR="00095378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302DB9">
        <w:rPr>
          <w:rFonts w:ascii="Tahoma" w:eastAsia="Times New Roman" w:hAnsi="Tahoma" w:cs="Tahoma"/>
          <w:bCs/>
          <w:sz w:val="20"/>
          <w:szCs w:val="20"/>
        </w:rPr>
        <w:t xml:space="preserve">24 miesiące, </w:t>
      </w:r>
      <w:r w:rsidR="00095378">
        <w:rPr>
          <w:rFonts w:eastAsia="Times New Roman"/>
          <w:bCs/>
        </w:rPr>
        <w:t>zgodnie z zapisami w załączniku nr 4.1-4.</w:t>
      </w:r>
      <w:r w:rsidR="00302DB9">
        <w:rPr>
          <w:rFonts w:eastAsia="Times New Roman"/>
          <w:bCs/>
        </w:rPr>
        <w:t>4</w:t>
      </w:r>
    </w:p>
    <w:p w14:paraId="5175399C" w14:textId="77777777" w:rsidR="00276EBD" w:rsidRPr="00BE4478" w:rsidRDefault="00276EBD" w:rsidP="006B5109">
      <w:pPr>
        <w:keepNext/>
        <w:spacing w:after="0"/>
        <w:jc w:val="both"/>
        <w:rPr>
          <w:rFonts w:eastAsia="Times New Roman"/>
          <w:bCs/>
          <w:sz w:val="20"/>
          <w:szCs w:val="20"/>
        </w:rPr>
      </w:pPr>
    </w:p>
    <w:p w14:paraId="516837A3" w14:textId="77777777" w:rsidR="00A641E7" w:rsidRPr="00DE661F" w:rsidRDefault="00A641E7" w:rsidP="006B5109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b/>
          <w:bCs/>
          <w:color w:val="000000"/>
          <w:sz w:val="20"/>
          <w:szCs w:val="20"/>
        </w:rPr>
        <w:t xml:space="preserve">VI. WARUNKI UDZIAŁU W POSTĘPOWANIU I PODSTAWY WYKLUCZENIA </w:t>
      </w:r>
    </w:p>
    <w:p w14:paraId="345446AF" w14:textId="77777777" w:rsidR="00AE1D93" w:rsidRDefault="00A641E7" w:rsidP="006B51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E661F">
        <w:rPr>
          <w:rFonts w:ascii="Tahoma" w:hAnsi="Tahoma" w:cs="Tahoma"/>
          <w:sz w:val="20"/>
          <w:szCs w:val="20"/>
        </w:rPr>
        <w:t xml:space="preserve">O udzielenie zamówienia mogą ubiegać się Wykonawcy, którzy nie podlegają wykluczeniu; Zamawiający wykluczy z postępowania o udzielenie zamówienia publicznego Wykonawcę wobec którego zaistnieją przesłanki do wykluczenia, o których mowa w art.108 ust1 </w:t>
      </w:r>
      <w:proofErr w:type="spellStart"/>
      <w:r w:rsidRPr="00DE661F">
        <w:rPr>
          <w:rFonts w:ascii="Tahoma" w:hAnsi="Tahoma" w:cs="Tahoma"/>
          <w:sz w:val="20"/>
          <w:szCs w:val="20"/>
        </w:rPr>
        <w:t>Pzp</w:t>
      </w:r>
      <w:proofErr w:type="spellEnd"/>
      <w:r w:rsidR="00DE661F">
        <w:rPr>
          <w:rFonts w:ascii="Tahoma" w:hAnsi="Tahoma" w:cs="Tahoma"/>
          <w:sz w:val="20"/>
          <w:szCs w:val="20"/>
        </w:rPr>
        <w:t xml:space="preserve"> tj.</w:t>
      </w:r>
    </w:p>
    <w:p w14:paraId="687FF77E" w14:textId="22C32AF9" w:rsidR="00DE661F" w:rsidRPr="00AE1D93" w:rsidRDefault="00DE661F" w:rsidP="00AE1D9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1)</w:t>
      </w:r>
      <w:r w:rsidRPr="00AE1D93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będącego osobą fizyczną, którego prawomocnie skazano za przestępstwo:</w:t>
      </w:r>
    </w:p>
    <w:p w14:paraId="043F87C7" w14:textId="77777777" w:rsidR="00AE1D93" w:rsidRDefault="00AE1D93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DE661F" w:rsidRPr="00AE1D93">
        <w:rPr>
          <w:rFonts w:ascii="Tahoma" w:hAnsi="Tahoma" w:cs="Tahom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19001030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14:paraId="07470461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c)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14:paraId="27682393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9D4D65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7DA242EF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63B70164" w14:textId="77777777" w:rsid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CB24B47" w14:textId="4875A13A" w:rsidR="00DE661F" w:rsidRPr="00AE1D93" w:rsidRDefault="00DE661F" w:rsidP="00AE1D93">
      <w:pPr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h) o którym mowa w art. 9 ust. 1 i 3 lub art. 10 ustawy z dnia 15 czerwca 2012 r. o skutkac</w:t>
      </w:r>
      <w:r w:rsidR="00AE1D93" w:rsidRPr="00AE1D93">
        <w:rPr>
          <w:rFonts w:ascii="Tahoma" w:hAnsi="Tahoma" w:cs="Tahoma"/>
          <w:sz w:val="20"/>
          <w:szCs w:val="20"/>
        </w:rPr>
        <w:t xml:space="preserve">h </w:t>
      </w:r>
      <w:r w:rsidRPr="00AE1D93">
        <w:rPr>
          <w:rFonts w:ascii="Tahoma" w:hAnsi="Tahoma" w:cs="Tahoma"/>
          <w:sz w:val="20"/>
          <w:szCs w:val="20"/>
        </w:rPr>
        <w:t>powierzania wykonywania pracy cudzoziemcom przebywającym wbrew przepisom na terytorium Rzeczypospolitej Polskiej – lub za odpowiedni czyn zabroniony określony w przepisach prawa obcego;</w:t>
      </w:r>
    </w:p>
    <w:p w14:paraId="2EFE9FA3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93EF692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F862E61" w14:textId="77777777" w:rsidR="00DE661F" w:rsidRPr="00AE1D93" w:rsidRDefault="00DE661F" w:rsidP="00AE1D93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14:paraId="59AE3C71" w14:textId="77777777" w:rsidR="00DE661F" w:rsidRPr="00A515F1" w:rsidRDefault="00DE661F" w:rsidP="00AE1D93">
      <w:pPr>
        <w:pStyle w:val="Default"/>
        <w:spacing w:line="276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A515F1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48D4EAC" w14:textId="77777777" w:rsidR="00095378" w:rsidRPr="00AE1D93" w:rsidRDefault="00DE661F" w:rsidP="00AE1D9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E1D93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</w:t>
      </w:r>
      <w:r w:rsidRPr="00AE1D93">
        <w:rPr>
          <w:rFonts w:ascii="Times New Roman" w:hAnsi="Times New Roman" w:cs="Times New Roman"/>
          <w:sz w:val="24"/>
          <w:szCs w:val="24"/>
        </w:rPr>
        <w:t xml:space="preserve"> </w:t>
      </w:r>
      <w:r w:rsidRPr="00AE1D93">
        <w:rPr>
          <w:rFonts w:ascii="Tahoma" w:hAnsi="Tahoma" w:cs="Tahoma"/>
          <w:sz w:val="20"/>
          <w:szCs w:val="20"/>
        </w:rPr>
        <w:t>może być wyeliminowane w inny sposób niż przez wykluczenie wykonawcy z udziału w postępowaniu o udzielenie zamówienia</w:t>
      </w:r>
      <w:r w:rsidR="00095378" w:rsidRPr="00AE1D93">
        <w:rPr>
          <w:rFonts w:ascii="Tahoma" w:hAnsi="Tahoma" w:cs="Tahoma"/>
          <w:sz w:val="20"/>
          <w:szCs w:val="20"/>
        </w:rPr>
        <w:t>.</w:t>
      </w:r>
    </w:p>
    <w:p w14:paraId="0C51A8F9" w14:textId="6C35C576" w:rsidR="00DE661F" w:rsidRPr="00095378" w:rsidRDefault="00095378" w:rsidP="00095378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t xml:space="preserve">2. </w:t>
      </w:r>
      <w:r w:rsidR="00DE661F" w:rsidRPr="00A515F1"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zamówienia Wykonawcę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>w przypadkach</w:t>
      </w:r>
      <w:r w:rsidR="00DE661F" w:rsidRPr="00095378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, o których mowa w art. 7 ustawy z dnia 13 kwietnia 2022 r. o szczególnych rozwiązaniach w zakresie przeciwdziałania wspieraniu agresji na Ukrainę oraz służących ochronie bezpieczeństwa narodowego  </w:t>
      </w:r>
      <w:r w:rsidR="00DE661F" w:rsidRPr="00095378">
        <w:rPr>
          <w:rFonts w:ascii="Tahoma" w:hAnsi="Tahoma" w:cs="Tahoma"/>
          <w:sz w:val="20"/>
          <w:szCs w:val="20"/>
        </w:rPr>
        <w:t>(Dz.U. 2022 poz. 835,1713), tj.:</w:t>
      </w:r>
    </w:p>
    <w:p w14:paraId="2BE73A65" w14:textId="15A47EA3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1)</w:t>
      </w:r>
      <w:r w:rsidRPr="00A515F1">
        <w:rPr>
          <w:rFonts w:ascii="Times New Roman" w:hAnsi="Times New Roman" w:cs="Times New Roman"/>
          <w:sz w:val="24"/>
          <w:szCs w:val="24"/>
        </w:rPr>
        <w:t xml:space="preserve"> </w:t>
      </w:r>
      <w:r w:rsidRPr="00A515F1">
        <w:rPr>
          <w:rFonts w:ascii="Tahoma" w:hAnsi="Tahoma" w:cs="Tahoma"/>
          <w:sz w:val="20"/>
          <w:szCs w:val="20"/>
        </w:rPr>
        <w:t>Wykonawcę wymienionego w wykazach określonych w rozporządzeniu 765/20061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269/20142 albo wpisanego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ustawy;</w:t>
      </w:r>
    </w:p>
    <w:p w14:paraId="13FCC781" w14:textId="72929591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(Dz.U. z 2022r. poz. 593,655, 835) jest osoba wymieniona w wykazach określonych w rozporządzeniu 765/2006 i rozporządzeniu 269/2014 albo wpisana na listę lub będąca takim beneficjentem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 xml:space="preserve">rzeczywistym od </w:t>
      </w:r>
      <w:r w:rsidRPr="007149A3">
        <w:rPr>
          <w:rFonts w:ascii="Tahoma" w:hAnsi="Tahoma" w:cs="Tahoma"/>
          <w:sz w:val="20"/>
          <w:szCs w:val="20"/>
        </w:rPr>
        <w:lastRenderedPageBreak/>
        <w:t>dnia 24 lutego 2022r., o ile została wpisana na listę na podstawie decyzji w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sprawie wpisu na listę rozstrzygającej o zastosowaniu środka, o którym mowa w art. 1 pkt 3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ww. ustawy;</w:t>
      </w:r>
    </w:p>
    <w:p w14:paraId="19251030" w14:textId="6E19210B" w:rsidR="00DE661F" w:rsidRPr="007149A3" w:rsidRDefault="00DE661F" w:rsidP="007149A3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5F1">
        <w:rPr>
          <w:rFonts w:ascii="Tahoma" w:hAnsi="Tahoma" w:cs="Tahoma"/>
          <w:sz w:val="20"/>
          <w:szCs w:val="20"/>
        </w:rPr>
        <w:t>3) Wykonawcę, którego jednostką dominującą w rozumieniu art. 3 ust. 1 pkt 37 ustawy z dnia 29 września 1994r. o rachunkowości (</w:t>
      </w:r>
      <w:proofErr w:type="spellStart"/>
      <w:r w:rsidRPr="00A515F1">
        <w:rPr>
          <w:rFonts w:ascii="Tahoma" w:hAnsi="Tahoma" w:cs="Tahoma"/>
          <w:sz w:val="20"/>
          <w:szCs w:val="20"/>
        </w:rPr>
        <w:t>t.j</w:t>
      </w:r>
      <w:proofErr w:type="spellEnd"/>
      <w:r w:rsidRPr="00A515F1">
        <w:rPr>
          <w:rFonts w:ascii="Tahoma" w:hAnsi="Tahoma" w:cs="Tahoma"/>
          <w:sz w:val="20"/>
          <w:szCs w:val="20"/>
        </w:rPr>
        <w:t>. Dz.U. z 2021r. poz. 217, 2105, 2106, z 2022r.</w:t>
      </w:r>
      <w:r w:rsidR="004519F7">
        <w:rPr>
          <w:rFonts w:ascii="Tahoma" w:hAnsi="Tahoma" w:cs="Tahoma"/>
          <w:sz w:val="20"/>
          <w:szCs w:val="20"/>
        </w:rPr>
        <w:t xml:space="preserve"> </w:t>
      </w:r>
      <w:r w:rsidRPr="004519F7">
        <w:rPr>
          <w:rFonts w:ascii="Tahoma" w:hAnsi="Tahoma" w:cs="Tahoma"/>
          <w:sz w:val="20"/>
          <w:szCs w:val="20"/>
        </w:rPr>
        <w:t>poz. 1488), jest podmiot wymieniony w wykazach określonych w rozporządzeniu 765/2006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i rozporządzeniu 269/2014 albo wpisany na listę lub będący taką jednostką dominującą od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dnia 24 lutego 2022r., o ile został wpisany na listę na podstawie decyzji w sprawie wpisu na</w:t>
      </w:r>
      <w:r w:rsidR="007149A3">
        <w:rPr>
          <w:rFonts w:ascii="Tahoma" w:hAnsi="Tahoma" w:cs="Tahoma"/>
          <w:sz w:val="20"/>
          <w:szCs w:val="20"/>
        </w:rPr>
        <w:t xml:space="preserve"> </w:t>
      </w:r>
      <w:r w:rsidRPr="007149A3">
        <w:rPr>
          <w:rFonts w:ascii="Tahoma" w:hAnsi="Tahoma" w:cs="Tahoma"/>
          <w:sz w:val="20"/>
          <w:szCs w:val="20"/>
        </w:rPr>
        <w:t>listę rozstrzygającej o zastosowaniu środka, o którym mowa w art. 1 pkt 3 ww. ustawy.</w:t>
      </w:r>
    </w:p>
    <w:p w14:paraId="3DEAC0E7" w14:textId="4BF204C0" w:rsidR="00DE661F" w:rsidRPr="00DE661F" w:rsidRDefault="00095378" w:rsidP="00AE1D93">
      <w:pPr>
        <w:suppressAutoHyphens/>
        <w:spacing w:after="0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3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Wykonawca nie podlega wykluczeniu w okolicznościach określonych w art. 108 ust.1 pkt 1,2 i 5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jeżeli udowodni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>Z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amawiającemu ,że spełnił łącznie przesłanki określone w art. 110 ust.2</w:t>
      </w:r>
    </w:p>
    <w:p w14:paraId="1637540D" w14:textId="77777777" w:rsidR="00095378" w:rsidRDefault="00DE661F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Wykluczenie wykonawcy nastąpi zgodnie z art. 111 ustawy </w:t>
      </w:r>
      <w:proofErr w:type="spellStart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</w:p>
    <w:p w14:paraId="3345891C" w14:textId="14E8E61F" w:rsidR="00A641E7" w:rsidRPr="00E571E0" w:rsidRDefault="00095378" w:rsidP="00095378">
      <w:p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4.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przewiduje wykluczenia Wykonawcy z udziału w niniejszym postępowaniu w </w:t>
      </w:r>
      <w:r w:rsid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  <w:r w:rsidR="00E571E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="00DE661F" w:rsidRPr="00DE661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oparciu o przesłanki wynikające z art. 109 ust.1 </w:t>
      </w:r>
    </w:p>
    <w:p w14:paraId="0DA9B4B1" w14:textId="12BEE8B1" w:rsidR="00A641E7" w:rsidRPr="00DE661F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r w:rsidR="00A641E7" w:rsidRPr="00DE661F">
        <w:rPr>
          <w:rFonts w:ascii="Tahoma" w:hAnsi="Tahoma" w:cs="Tahoma"/>
          <w:color w:val="000000"/>
          <w:sz w:val="20"/>
          <w:szCs w:val="20"/>
        </w:rPr>
        <w:t xml:space="preserve">Zamawiający może wykluczyć Wykonawcę na każdym etapie postępowania o udzielenie </w:t>
      </w:r>
    </w:p>
    <w:p w14:paraId="4285A2A6" w14:textId="77777777" w:rsidR="00A641E7" w:rsidRPr="00DE661F" w:rsidRDefault="00A641E7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E661F">
        <w:rPr>
          <w:rFonts w:ascii="Tahoma" w:hAnsi="Tahoma" w:cs="Tahoma"/>
          <w:color w:val="000000"/>
          <w:sz w:val="20"/>
          <w:szCs w:val="20"/>
        </w:rPr>
        <w:t xml:space="preserve">    zamówienia. </w:t>
      </w:r>
    </w:p>
    <w:p w14:paraId="1BBD8490" w14:textId="0B966BD7" w:rsidR="00A641E7" w:rsidRPr="00756736" w:rsidRDefault="00095378" w:rsidP="006B510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A641E7" w:rsidRPr="00756736">
        <w:rPr>
          <w:rFonts w:ascii="Tahoma" w:hAnsi="Tahoma" w:cs="Tahoma"/>
          <w:sz w:val="20"/>
          <w:szCs w:val="20"/>
        </w:rPr>
        <w:t xml:space="preserve">Zamawiający nie określa warunków udziału w postępowaniu </w:t>
      </w:r>
    </w:p>
    <w:p w14:paraId="50933C03" w14:textId="77777777" w:rsidR="00404287" w:rsidRDefault="00404287" w:rsidP="006B51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225AB" w14:textId="77777777" w:rsidR="003B4EC7" w:rsidRPr="00E571E0" w:rsidRDefault="003B4EC7" w:rsidP="00AE1D93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571E0">
        <w:rPr>
          <w:rFonts w:ascii="Tahoma" w:hAnsi="Tahoma" w:cs="Tahoma"/>
          <w:b/>
          <w:bCs/>
          <w:sz w:val="20"/>
          <w:szCs w:val="20"/>
        </w:rPr>
        <w:t xml:space="preserve">VII. WYKAZ OSWIADCZEŃ LUB DOKUMENTÓW , POTWIERDZAJĄCYCH SPEŁNIANIE </w:t>
      </w:r>
      <w:r w:rsidR="00E571E0">
        <w:rPr>
          <w:rFonts w:ascii="Tahoma" w:hAnsi="Tahoma" w:cs="Tahoma"/>
          <w:b/>
          <w:bCs/>
          <w:sz w:val="20"/>
          <w:szCs w:val="20"/>
        </w:rPr>
        <w:t xml:space="preserve">    </w:t>
      </w:r>
      <w:r w:rsidRPr="00E571E0">
        <w:rPr>
          <w:rFonts w:ascii="Tahoma" w:hAnsi="Tahoma" w:cs="Tahoma"/>
          <w:b/>
          <w:bCs/>
          <w:sz w:val="20"/>
          <w:szCs w:val="20"/>
        </w:rPr>
        <w:t xml:space="preserve">WARUNKÓW UDZIAŁU W POSTĘPOWANIU ORAZ BRAK PODSTAW WYKLUCZENIA . </w:t>
      </w:r>
    </w:p>
    <w:p w14:paraId="251BDE26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756736">
        <w:rPr>
          <w:rFonts w:ascii="Tahoma" w:hAnsi="Tahoma" w:cs="Tahoma"/>
          <w:color w:val="000000"/>
          <w:sz w:val="20"/>
          <w:szCs w:val="20"/>
        </w:rPr>
        <w:t>1.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56736">
        <w:rPr>
          <w:rFonts w:ascii="Tahoma" w:hAnsi="Tahoma" w:cs="Tahoma"/>
          <w:color w:val="000000"/>
          <w:sz w:val="20"/>
          <w:szCs w:val="20"/>
        </w:rPr>
        <w:t xml:space="preserve">Dla wstępnego potwierdzenia braku podstaw do wykluczenia Wykonawca dołączy do oferty </w:t>
      </w:r>
      <w:r w:rsidR="00E571E0" w:rsidRPr="0075673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56736">
        <w:rPr>
          <w:rFonts w:ascii="Tahoma" w:hAnsi="Tahoma" w:cs="Tahoma"/>
          <w:color w:val="000000"/>
          <w:sz w:val="20"/>
          <w:szCs w:val="20"/>
        </w:rPr>
        <w:t>aktualne na dzień składania ofert oświadczenie stanowiące załącznik nr 2 do SWZ.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262728" w14:textId="77777777" w:rsidR="003B4EC7" w:rsidRPr="00E571E0" w:rsidRDefault="003B4EC7" w:rsidP="006B5109">
      <w:pPr>
        <w:autoSpaceDE w:val="0"/>
        <w:autoSpaceDN w:val="0"/>
        <w:adjustRightInd w:val="0"/>
        <w:spacing w:after="27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71E0">
        <w:rPr>
          <w:rStyle w:val="markedcontent"/>
          <w:rFonts w:ascii="Tahoma" w:hAnsi="Tahoma" w:cs="Tahoma"/>
          <w:sz w:val="20"/>
          <w:szCs w:val="20"/>
        </w:rPr>
        <w:t>2.</w:t>
      </w:r>
      <w:r w:rsidR="00E571E0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W przypadku składania oferty przez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 xml:space="preserve">ykonawców wspólnie ubiegających się o udzielenie zamówienia oświadczenie o niepodleganiu wykluczeniu składa każdy z </w:t>
      </w:r>
      <w:r w:rsidR="007D6168">
        <w:rPr>
          <w:rStyle w:val="markedcontent"/>
          <w:rFonts w:ascii="Tahoma" w:hAnsi="Tahoma" w:cs="Tahoma"/>
          <w:sz w:val="20"/>
          <w:szCs w:val="20"/>
        </w:rPr>
        <w:t>W</w:t>
      </w:r>
      <w:r w:rsidRPr="00E571E0">
        <w:rPr>
          <w:rStyle w:val="markedcontent"/>
          <w:rFonts w:ascii="Tahoma" w:hAnsi="Tahoma" w:cs="Tahoma"/>
          <w:sz w:val="20"/>
          <w:szCs w:val="20"/>
        </w:rPr>
        <w:t>ykonawców wspólnie ubiegających się o zamówienie.</w:t>
      </w:r>
    </w:p>
    <w:p w14:paraId="07B8EAB9" w14:textId="77777777" w:rsidR="003B4EC7" w:rsidRPr="00E571E0" w:rsidRDefault="003B4EC7" w:rsidP="001E2476">
      <w:pPr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E571E0">
        <w:rPr>
          <w:rFonts w:ascii="Tahoma" w:hAnsi="Tahoma" w:cs="Tahoma"/>
          <w:color w:val="000000"/>
          <w:sz w:val="20"/>
          <w:szCs w:val="20"/>
        </w:rPr>
        <w:t xml:space="preserve">3. W zakresie nieuregulowanym SWZ, zastosowanie mają przepisy Rozporządzenia Ministra Rozwoju Pracy i Technologii z dnia 23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Pr="00E571E0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Pr="00E571E0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E571E0">
        <w:rPr>
          <w:rFonts w:ascii="Tahoma" w:hAnsi="Tahoma" w:cs="Tahoma"/>
          <w:color w:val="000000"/>
          <w:sz w:val="20"/>
          <w:szCs w:val="20"/>
        </w:rPr>
        <w:t>(Dz.U. z 2020 r. poz. 245</w:t>
      </w:r>
      <w:r w:rsidRPr="00E571E0">
        <w:rPr>
          <w:rFonts w:ascii="Tahoma" w:hAnsi="Tahoma" w:cs="Tahoma"/>
          <w:sz w:val="20"/>
          <w:szCs w:val="20"/>
        </w:rPr>
        <w:t>2)</w:t>
      </w:r>
      <w:r w:rsidRPr="00E571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5C116FBB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F83F70" w14:textId="77777777" w:rsidR="00C56505" w:rsidRPr="00E571E0" w:rsidRDefault="00C56505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571E0">
        <w:rPr>
          <w:rFonts w:ascii="Tahoma" w:eastAsia="Times New Roman" w:hAnsi="Tahoma" w:cs="Tahoma"/>
          <w:b/>
          <w:sz w:val="20"/>
          <w:szCs w:val="20"/>
          <w:lang w:eastAsia="pl-PL"/>
        </w:rPr>
        <w:t>VIII. INFORMACJE O ŚRODKACH KOMUNIKACJI ELEKTRONICZNEJ</w:t>
      </w:r>
    </w:p>
    <w:p w14:paraId="5348A2B1" w14:textId="3B997DC3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postępowaniu o udzielenie zamówienia komunikacja między Zamawiającym a Wykonawcami odbywa się</w:t>
      </w:r>
      <w:r w:rsidR="0026779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 użyciu platformy zakupowej </w:t>
      </w:r>
      <w:r w:rsidRPr="001E2476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bookmarkStart w:id="2" w:name="_Hlk168995322"/>
      <w:r w:rsidRPr="001E2476">
        <w:rPr>
          <w:rFonts w:ascii="Tahoma" w:eastAsia="Cambria" w:hAnsi="Tahoma" w:cs="Tahoma"/>
          <w:sz w:val="20"/>
          <w:szCs w:val="20"/>
        </w:rPr>
        <w:fldChar w:fldCharType="begin"/>
      </w:r>
      <w:r w:rsidRPr="001E2476">
        <w:rPr>
          <w:rFonts w:ascii="Tahoma" w:eastAsia="Cambria" w:hAnsi="Tahoma" w:cs="Tahoma"/>
          <w:sz w:val="20"/>
          <w:szCs w:val="20"/>
        </w:rPr>
        <w:instrText>HYPERLINK "https://platformazakupowa.pl/pn/uck-katowice"</w:instrText>
      </w:r>
      <w:r w:rsidRPr="001E2476">
        <w:rPr>
          <w:rFonts w:ascii="Tahoma" w:eastAsia="Cambria" w:hAnsi="Tahoma" w:cs="Tahoma"/>
          <w:sz w:val="20"/>
          <w:szCs w:val="20"/>
        </w:rPr>
      </w:r>
      <w:r w:rsidRPr="001E2476">
        <w:rPr>
          <w:rFonts w:ascii="Tahoma" w:eastAsia="Cambria" w:hAnsi="Tahoma" w:cs="Tahoma"/>
          <w:sz w:val="20"/>
          <w:szCs w:val="20"/>
        </w:rPr>
        <w:fldChar w:fldCharType="separate"/>
      </w:r>
      <w:r w:rsidRPr="001E2476">
        <w:rPr>
          <w:rFonts w:ascii="Tahoma" w:eastAsia="Cambria" w:hAnsi="Tahoma" w:cs="Tahoma"/>
          <w:color w:val="F49100"/>
          <w:sz w:val="20"/>
          <w:szCs w:val="20"/>
          <w:u w:val="single"/>
        </w:rPr>
        <w:t>https://platformazakupowa.pl/pn/uck-katowice</w:t>
      </w:r>
      <w:r w:rsidRPr="001E2476">
        <w:rPr>
          <w:rFonts w:ascii="Tahoma" w:eastAsia="Cambria" w:hAnsi="Tahoma" w:cs="Tahoma"/>
          <w:sz w:val="20"/>
          <w:szCs w:val="20"/>
        </w:rPr>
        <w:fldChar w:fldCharType="end"/>
      </w:r>
      <w:bookmarkEnd w:id="2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,</w:t>
      </w:r>
    </w:p>
    <w:p w14:paraId="24963067" w14:textId="0D8461F5" w:rsidR="001E2476" w:rsidRPr="008C67FC" w:rsidRDefault="001E2476" w:rsidP="00302DB9">
      <w:pPr>
        <w:pStyle w:val="Akapitzlist"/>
        <w:numPr>
          <w:ilvl w:val="0"/>
          <w:numId w:val="55"/>
        </w:num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znajdują się w zakładce „Instrukcje dla Wykonawców" na stronie internetowej pod adresem: </w:t>
      </w:r>
      <w:r w:rsidR="00AA2DD7" w:rsidRP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https://platformazakupowa.pl/strona/45-instrukcje</w:t>
      </w:r>
    </w:p>
    <w:p w14:paraId="30CB9990" w14:textId="68132145" w:rsidR="001E2476" w:rsidRPr="001E2476" w:rsidRDefault="001E2476" w:rsidP="001E2476">
      <w:pPr>
        <w:numPr>
          <w:ilvl w:val="0"/>
          <w:numId w:val="44"/>
        </w:numPr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2" w:history="1">
        <w:r w:rsidR="00AA2DD7" w:rsidRPr="008C67F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AA2DD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0DCF015B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do zamawiającego”). Taka oferta nie będzie brana pod uwagę w przedmiotowym postępowaniu.</w:t>
      </w:r>
    </w:p>
    <w:p w14:paraId="5973C3F1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zawierać wszystkie wymagane w niniejszym SWZ oświadczenia i dokumenty.</w:t>
      </w:r>
    </w:p>
    <w:p w14:paraId="4930E41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Oświadczenia, o których mowa w SWZ, dotyczące wykonawcy i innych podmiotów, na których zdolnościach lub sytuacji polega wykonawca na zasadach określonych w art. 118 ustawy Prawo 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zamówień publicznych, oraz dotyczące podwykonawców, składane są w oryginale. 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14:paraId="73AC3E7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Poprzez oryginał należy rozumieć dokument podpisany kwalifikowanym podpisem elektronicznym lub podpisem zaufanym lub podpisem osobistym osób uprawnionych do składania oświadczeń woli przez osobę/osoby upoważnioną/upoważnione. </w:t>
      </w:r>
    </w:p>
    <w:p w14:paraId="31E661AF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Poświadczenie za zgodność z oryginałem następuje w formie elektronicznej podpisane kwalifikowanym podpisem elektronicznym lub podpisem zaufanym lub podpisem osobistym osób uprawnionych do</w:t>
      </w:r>
    </w:p>
    <w:p w14:paraId="6E3E3E6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składania oświadczeń woli przez osobę/osoby upoważnioną/upoważnione.</w:t>
      </w:r>
    </w:p>
    <w:p w14:paraId="64EDE337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powinna być:</w:t>
      </w:r>
    </w:p>
    <w:p w14:paraId="1532AC7E" w14:textId="77777777" w:rsidR="001E2476" w:rsidRPr="001E2476" w:rsidRDefault="001E2476" w:rsidP="001E2476">
      <w:pPr>
        <w:spacing w:after="0" w:line="288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 sporządzona na podstawie załączników niniejszej SWZ w języku polskim,</w:t>
      </w:r>
    </w:p>
    <w:p w14:paraId="54102CBF" w14:textId="77777777" w:rsidR="001E2476" w:rsidRPr="001E2476" w:rsidRDefault="001E2476" w:rsidP="001E2476">
      <w:pPr>
        <w:spacing w:after="0" w:line="288" w:lineRule="auto"/>
        <w:ind w:left="360" w:firstLine="491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 złożona w formie elektronicznej za pośrednictwem platformazakupowa.pl,</w:t>
      </w:r>
    </w:p>
    <w:p w14:paraId="0B918676" w14:textId="77777777" w:rsidR="001E2476" w:rsidRPr="001E2476" w:rsidRDefault="001E2476" w:rsidP="001E2476">
      <w:p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 podpisana kwalifikowanym podpisem elektronicznym lub podpisem zaufanym lub podpisem osobistym osób uprawnionych do składania oświadczeń woli przez osobę/osoby upoważnioną/upoważnione.</w:t>
      </w:r>
    </w:p>
    <w:p w14:paraId="68E025FF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Wszystkie podpisy (kwalifikowany, zaufany i osobisty) wykorzystywane przez wykonawców do podpisywania wszelkich plików muszą spełniać wymogi “Rozporządzenie Parlamentu Europejskiego i Rady w sprawie identyfikacji elektronicznej i usług zaufania w odniesieniu do transakcji elektronicznych na rynku wewnętrznym (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eIDAS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 (UE) nr 910/2014 - od 1 lipca 2016 roku”.</w:t>
      </w:r>
    </w:p>
    <w:p w14:paraId="7A1E8C43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przypadku wykorzystania formatu podpisu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XAdES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zewnętrzny. Zamawiający wymaga dołączenia odpowiedniej ilości plików, podpisywanych plików z danymi oraz plików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XAdES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00F7E460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Zgodnie z art. 18 ust. 3 ustawy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nie ujawnia się informacji stanowiących tajemnicę przedsiębiorstwa, w rozumieniu przepisów o zwalczaniu nieuczciwej konkurencji (Dz. U. z 2022 r. poz. 1233 z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późn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zm.),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100D812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Zgodnie z definicją dokumentu elektronicznego z art.3 pkt 2 Ustawy o informatyzacji działalności podmiotów realizujących zadania publiczne, opatrzenie pliku zawierającego skompresowane dane kwalifikowanym podpisem elektronicznym lub podpisem zaufanym lub podpisem osobistym osób uprawnionych do składania oświadczeń woli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86DEFEC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C9A1DAF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platformazakupowa.pl, tj.:</w:t>
      </w:r>
    </w:p>
    <w:p w14:paraId="0F717A19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stały dostęp do sieci Internet o gwarantowanej przepustowości nie mniejszej niż 512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kb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/s,</w:t>
      </w:r>
    </w:p>
    <w:p w14:paraId="0F65DB6A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komputer klasy PC lub MAC o następującej konfiguracji: pamięć min. 2 GB Ram, procesor Intel IV 2  GHZ lub jego nowsza wersja, jeden z systemów operacyjnych - MS Windows 7, Mac Os x 10 4, Linux, lub ich nowsze wersje,</w:t>
      </w:r>
    </w:p>
    <w:p w14:paraId="519F2C2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zainstalowana dowolna, inna przeglądarka internetowa niż Internet Explorer </w:t>
      </w:r>
    </w:p>
    <w:p w14:paraId="626E9CC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włączona obsługa JavaScript,</w:t>
      </w:r>
    </w:p>
    <w:p w14:paraId="4882583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zainstalowany program Adobe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Acrobat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Reader lub inny obsługujący format plików .pdf,</w:t>
      </w:r>
    </w:p>
    <w:p w14:paraId="4B7FE7FD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szyfrowanie na platformie odbywa się za pomocą protokołu TLS 1.3</w:t>
      </w:r>
    </w:p>
    <w:p w14:paraId="04F3A7DC" w14:textId="77777777" w:rsidR="001E2476" w:rsidRPr="001E2476" w:rsidRDefault="001E2476" w:rsidP="001E2476">
      <w:pPr>
        <w:numPr>
          <w:ilvl w:val="1"/>
          <w:numId w:val="51"/>
        </w:numPr>
        <w:spacing w:after="0" w:line="288" w:lineRule="auto"/>
        <w:ind w:left="1134" w:hanging="35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oznaczenie czasu odbioru danych przez platformę zakupową stanowi datę oraz dokładny czas (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hh:mm:ss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 generowany wg. czasu lokalnego serwera synchronizowanego z zegarem Głównego Urzędu Miar.</w:t>
      </w:r>
    </w:p>
    <w:p w14:paraId="127B5953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Wykonawca, przystępując do niniejszego postępowania o udzielenie zamówienia publicznego:</w:t>
      </w:r>
    </w:p>
    <w:p w14:paraId="211E73AF" w14:textId="77777777" w:rsidR="001E2476" w:rsidRPr="001E2476" w:rsidRDefault="001E2476" w:rsidP="001E2476">
      <w:pPr>
        <w:numPr>
          <w:ilvl w:val="2"/>
          <w:numId w:val="44"/>
        </w:num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akceptuje warunki korzystania z platformazakupowa.pl określone w Regulaminie zamieszczonym na stronie internetowej pod linkiem w zakładce „Regulamin" oraz uznaje go za wiążący,</w:t>
      </w:r>
    </w:p>
    <w:p w14:paraId="2848D2B3" w14:textId="6FC24A21" w:rsidR="001E2476" w:rsidRPr="001E2476" w:rsidRDefault="001E2476" w:rsidP="001E2476">
      <w:pPr>
        <w:numPr>
          <w:ilvl w:val="2"/>
          <w:numId w:val="44"/>
        </w:numPr>
        <w:spacing w:after="0" w:line="288" w:lineRule="auto"/>
        <w:ind w:left="1134" w:hanging="283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zapoznał i stosuje się do Instrukcji składania ofert/wniosków dostępnej pod linkiem </w:t>
      </w:r>
      <w:hyperlink r:id="rId13" w:history="1">
        <w:r w:rsidR="00AA2DD7"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14:paraId="0CC7D381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Formaty plików wykorzystywanych przez wykonawców powinny być zgodne z ROZPORZADZENIEM PREZESA RADY MINISTRÓW z dnia 21 listopada 2024 r. w sprawie Krajowych Ram Interoperacyjności, minimalnych wymagań dla rejestrów publicznych i wymiany informacji w postaci elektronicznej oraz minimalnych wymagań dla systemów teleinformatycznych”</w:t>
      </w:r>
    </w:p>
    <w:p w14:paraId="6909B15C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Zamawiający rekomenduje wykorzystanie formatów: .pdf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doc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docx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.xls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xlsx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.jpg (.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jpeg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 ze szczególnym wskazaniem na .pdf</w:t>
      </w:r>
    </w:p>
    <w:p w14:paraId="1B389E3C" w14:textId="3A748F6D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celu ewentualnej kompresji danych Zamawiający rekomenduje wykorzystanie jednego z formatów: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.zip, .7Z</w:t>
      </w:r>
    </w:p>
    <w:p w14:paraId="661B15C6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Wśród formatów powszechnych a NIE występujących w rozporządzeniu występują: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rar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.gif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bmp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numbers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.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pages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Dokumenty złożone w takich plikach zostaną uznane za złożone nieskutecznie.</w:t>
      </w:r>
    </w:p>
    <w:p w14:paraId="381F2CB0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eDoApp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służącej do składania podpisu osobistego, który wynosi max 5MB.</w:t>
      </w:r>
    </w:p>
    <w:p w14:paraId="1F023B06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PAdES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</w:p>
    <w:p w14:paraId="339F1BEA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Pliki w innych formatach niż PDF zaleca się opatrzyć zewnętrznym podpisem </w:t>
      </w:r>
      <w:proofErr w:type="spellStart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XAdES</w:t>
      </w:r>
      <w:proofErr w:type="spellEnd"/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Wykonawca powinien pamiętać, aby plik z podpisem przekazywać łącznie z dokumentem podpisywanym.</w:t>
      </w:r>
    </w:p>
    <w:p w14:paraId="79FEA577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391EAEAE" w14:textId="77777777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Podczas podpisywania plików zaleca się stosowanie algorytmu skrótu SHA2 zamiast SHA1.  </w:t>
      </w:r>
    </w:p>
    <w:p w14:paraId="69202B24" w14:textId="38D1C6D5" w:rsidR="001E2476" w:rsidRPr="001E2476" w:rsidRDefault="001E2476" w:rsidP="001E2476">
      <w:pPr>
        <w:numPr>
          <w:ilvl w:val="0"/>
          <w:numId w:val="44"/>
        </w:numPr>
        <w:spacing w:after="0" w:line="288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Komunikacja miedzy Zamawiającym a Wykonawcami odbywa się</w:t>
      </w:r>
      <w:r w:rsidR="008C67F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8C67FC" w:rsidRPr="008C67FC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wyłącznie</w:t>
      </w: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za pośrednictwem </w:t>
      </w:r>
      <w:hyperlink r:id="rId14" w:history="1">
        <w:r w:rsidRPr="001E2476">
          <w:rPr>
            <w:rFonts w:ascii="Tahoma" w:eastAsia="Times New Roman" w:hAnsi="Tahoma" w:cs="Tahoma"/>
            <w:color w:val="F49100"/>
            <w:sz w:val="20"/>
            <w:szCs w:val="20"/>
            <w:u w:val="single"/>
            <w:lang w:eastAsia="pl-PL"/>
          </w:rPr>
          <w:t>platformazakupowa.pl</w:t>
        </w:r>
      </w:hyperlink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i formularza „Wyślij wiadomość do zamawiającego”</w:t>
      </w:r>
    </w:p>
    <w:p w14:paraId="1223ED6E" w14:textId="77777777" w:rsidR="001E2476" w:rsidRPr="001E2476" w:rsidRDefault="001E2476" w:rsidP="001E2476">
      <w:pPr>
        <w:spacing w:after="0" w:line="288" w:lineRule="auto"/>
        <w:ind w:left="36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21915F44" w14:textId="77777777" w:rsidR="001E2476" w:rsidRDefault="001E2476" w:rsidP="006B5109">
      <w:pPr>
        <w:keepNext/>
        <w:spacing w:after="0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566FF59" w14:textId="1F9C0D6B" w:rsidR="001E2476" w:rsidRPr="00071A6A" w:rsidRDefault="001E2476" w:rsidP="00071A6A">
      <w:pPr>
        <w:pStyle w:val="Akapitzlist"/>
        <w:keepNext/>
        <w:numPr>
          <w:ilvl w:val="4"/>
          <w:numId w:val="51"/>
        </w:numPr>
        <w:spacing w:after="0" w:line="288" w:lineRule="auto"/>
        <w:ind w:left="426" w:hanging="426"/>
        <w:jc w:val="both"/>
        <w:outlineLvl w:val="1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</w:pPr>
      <w:r w:rsidRPr="00071A6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Osoby uprawnione do  komunikowania się wykonawcami  </w:t>
      </w:r>
    </w:p>
    <w:p w14:paraId="4161DEF0" w14:textId="47AB40C8" w:rsidR="001E2476" w:rsidRPr="001E2476" w:rsidRDefault="001E2476" w:rsidP="001E2476">
      <w:pPr>
        <w:spacing w:after="0" w:line="288" w:lineRule="auto"/>
        <w:jc w:val="both"/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Osobą uprawnioną do porozumiewania się z wykonawcami jest 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Sabina Trojańczyk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 tel. 32 358 1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>332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 w dni robocze (tj. od poniedziałku do piątku za wyjątkiem dni ustawowo wolnych od pracy) w godzinach  7.</w:t>
      </w:r>
      <w:r w:rsidR="00071A6A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35 </w:t>
      </w:r>
      <w:r w:rsidRPr="001E2476">
        <w:rPr>
          <w:rFonts w:ascii="Tahoma" w:eastAsia="Times New Roman" w:hAnsi="Tahoma" w:cs="Tahoma"/>
          <w:bCs/>
          <w:color w:val="000000" w:themeColor="text1"/>
          <w:sz w:val="20"/>
          <w:szCs w:val="20"/>
          <w:lang w:eastAsia="pl-PL"/>
        </w:rPr>
        <w:t xml:space="preserve">– 14.00 </w:t>
      </w:r>
    </w:p>
    <w:p w14:paraId="744CD429" w14:textId="77777777" w:rsidR="003B4EC7" w:rsidRPr="004F4981" w:rsidRDefault="003B4EC7" w:rsidP="006B5109">
      <w:pPr>
        <w:pStyle w:val="Akapitzlist"/>
        <w:tabs>
          <w:tab w:val="left" w:pos="5460"/>
        </w:tabs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42A98" w14:textId="77777777" w:rsidR="00F061E0" w:rsidRPr="0080563C" w:rsidRDefault="00F061E0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X. TERMIN ZWIĄZANIA 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OFERTĄ</w:t>
      </w:r>
    </w:p>
    <w:p w14:paraId="7D92F33D" w14:textId="03B4C1AC" w:rsidR="00F061E0" w:rsidRPr="000123A6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0123A6">
        <w:rPr>
          <w:rFonts w:ascii="Tahoma" w:eastAsia="Times New Roman" w:hAnsi="Tahoma" w:cs="Tahoma"/>
          <w:sz w:val="20"/>
          <w:szCs w:val="20"/>
          <w:lang w:eastAsia="pl-PL"/>
        </w:rPr>
        <w:t>Wykonawca  jest związany ofertą do dnia</w:t>
      </w:r>
      <w:r w:rsidR="0027592D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006D3" w:rsidRPr="000123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24D2">
        <w:rPr>
          <w:rFonts w:ascii="Tahoma" w:eastAsia="Times New Roman" w:hAnsi="Tahoma" w:cs="Tahoma"/>
          <w:b/>
          <w:sz w:val="20"/>
          <w:szCs w:val="20"/>
          <w:lang w:eastAsia="pl-PL"/>
        </w:rPr>
        <w:t>11.01.2025</w:t>
      </w:r>
    </w:p>
    <w:p w14:paraId="098A6C31" w14:textId="77777777" w:rsidR="00F061E0" w:rsidRPr="0080563C" w:rsidRDefault="00F061E0" w:rsidP="006B5109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56736">
        <w:rPr>
          <w:rFonts w:ascii="Tahoma" w:eastAsia="Calibri" w:hAnsi="Tahoma" w:cs="Tahoma"/>
          <w:sz w:val="20"/>
          <w:szCs w:val="20"/>
        </w:rPr>
        <w:t>Pierwszym dniem terminu związania ofertą jest dzień, w którym upływa termin składania ofert</w:t>
      </w:r>
      <w:r w:rsidRPr="007567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E653F30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2D35CE6F" w14:textId="77777777" w:rsidR="00F061E0" w:rsidRPr="0080563C" w:rsidRDefault="00F061E0" w:rsidP="006B5109">
      <w:pPr>
        <w:keepNext/>
        <w:numPr>
          <w:ilvl w:val="0"/>
          <w:numId w:val="2"/>
        </w:numPr>
        <w:spacing w:after="0"/>
        <w:contextualSpacing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Przedłużenie terminu związania ofertą, o którym mowa w pkt. 3, wymaga złożenia przez  Wykonawcę pisemnego oświadczenia o wyrażeniu zgody na przedłużenie terminu związania ofertą.</w:t>
      </w:r>
      <w:r w:rsidRPr="0080563C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</w:p>
    <w:p w14:paraId="043D426F" w14:textId="77777777" w:rsidR="003760BD" w:rsidRPr="004F4981" w:rsidRDefault="003760BD" w:rsidP="006B5109">
      <w:pPr>
        <w:keepNext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D2A4217" w14:textId="77777777" w:rsidR="00E17E9D" w:rsidRPr="0080563C" w:rsidRDefault="00E17E9D" w:rsidP="006B5109">
      <w:pPr>
        <w:keepNext/>
        <w:spacing w:after="0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X</w:t>
      </w:r>
      <w:r w:rsidR="00BC0AFC"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80563C">
        <w:rPr>
          <w:rFonts w:ascii="Tahoma" w:eastAsia="Times New Roman" w:hAnsi="Tahoma" w:cs="Tahoma"/>
          <w:b/>
          <w:sz w:val="20"/>
          <w:szCs w:val="20"/>
          <w:lang w:eastAsia="pl-PL"/>
        </w:rPr>
        <w:t>. OPIS SPOSOBU PRZYGOTOWYWANIA OFERTY</w:t>
      </w:r>
    </w:p>
    <w:p w14:paraId="193634D0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14:paraId="4F94DBD7" w14:textId="77777777" w:rsidR="00E17E9D" w:rsidRPr="0080563C" w:rsidRDefault="00E17E9D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Każdy </w:t>
      </w:r>
      <w:r w:rsidR="0080563C" w:rsidRPr="0080563C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ykonawca może złożyć tylko jedną ofertę na dowolną ilość części.</w:t>
      </w:r>
    </w:p>
    <w:p w14:paraId="1CC29D80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Oferta opatrzona kwalifikowanym podpisem elektronicznym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 oraz oświadczenia i dokumenty powinny być sporządzone w języku polskim, w sposób zapewniający pełną czytelność ich treści</w:t>
      </w:r>
      <w:r w:rsidR="00CE48C8" w:rsidRPr="0080563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7120FB88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Dokumenty sporządzone w języku obcym  muszą być złożone wraz z tłumaczeniem na język polski  potwierdzonym za zgodność  z oryginałem przez wykonawcę (osobę uprawnioną/ osoby uprawnione do reprezentowania wykonawcy)</w:t>
      </w:r>
    </w:p>
    <w:p w14:paraId="2E1F113D" w14:textId="77777777" w:rsidR="00E17E9D" w:rsidRPr="00756736" w:rsidRDefault="00E17E9D" w:rsidP="006B51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5673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</w:t>
      </w:r>
      <w:r w:rsidRPr="00756736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:</w:t>
      </w:r>
    </w:p>
    <w:p w14:paraId="78E528F9" w14:textId="77777777" w:rsidR="00E17E9D" w:rsidRPr="0080563C" w:rsidRDefault="00E17E9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podpisany przez osobę uprawnioną/ osoby uprawnione do reprezentowania wykonawcy  formularz ofertowy według druku stanowiącego załącznik nr 1  niniejszej  specyfikacji.</w:t>
      </w:r>
    </w:p>
    <w:p w14:paraId="0A61E28E" w14:textId="77777777" w:rsidR="00E17E9D" w:rsidRDefault="003760BD" w:rsidP="006B5109">
      <w:pPr>
        <w:numPr>
          <w:ilvl w:val="0"/>
          <w:numId w:val="3"/>
        </w:numPr>
        <w:spacing w:after="0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Wypełniony</w:t>
      </w:r>
      <w:r w:rsidR="00562EFA"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E17E9D" w:rsidRPr="0080563C">
        <w:rPr>
          <w:rFonts w:ascii="Tahoma" w:eastAsia="Times New Roman" w:hAnsi="Tahoma" w:cs="Tahoma"/>
          <w:sz w:val="20"/>
          <w:szCs w:val="20"/>
          <w:lang w:eastAsia="pl-PL"/>
        </w:rPr>
        <w:t>odpisany  przez osobę uprawnioną / osoby uprawnione do reprezentowania wykonawcy  formularz oświadczeń  wykonawcy  według druku stanowiącego załącznik nr 2 niniejszej  specyfikacji.</w:t>
      </w:r>
    </w:p>
    <w:p w14:paraId="683D0C11" w14:textId="3056B39C" w:rsidR="00CF499C" w:rsidRDefault="00CF499C" w:rsidP="006B5109">
      <w:pPr>
        <w:pStyle w:val="Akapitzlist"/>
        <w:numPr>
          <w:ilvl w:val="0"/>
          <w:numId w:val="3"/>
        </w:numPr>
        <w:tabs>
          <w:tab w:val="clear" w:pos="1070"/>
          <w:tab w:val="num" w:pos="709"/>
        </w:tabs>
        <w:spacing w:after="0"/>
        <w:ind w:left="709" w:hanging="425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wypełniony, podpisany przez osobę uprawnioną/ osoby uprawnione do reprezentowania Wykonawcy formularz asortymentowo-cenowy oferowanego przedmiotu zamówienia według druku stanowiącego załącznik nr  </w:t>
      </w:r>
      <w:r w:rsidR="001D1B77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A547CD">
        <w:rPr>
          <w:rFonts w:ascii="Tahoma" w:eastAsia="Times New Roman" w:hAnsi="Tahoma" w:cs="Tahoma"/>
          <w:sz w:val="20"/>
          <w:szCs w:val="20"/>
          <w:lang w:eastAsia="pl-PL"/>
        </w:rPr>
        <w:t>.1-4.</w:t>
      </w:r>
      <w:r w:rsidR="00302DB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CF499C">
        <w:rPr>
          <w:rFonts w:ascii="Tahoma" w:eastAsia="Times New Roman" w:hAnsi="Tahoma" w:cs="Tahoma"/>
          <w:sz w:val="20"/>
          <w:szCs w:val="20"/>
          <w:lang w:eastAsia="pl-PL"/>
        </w:rPr>
        <w:t xml:space="preserve">  do SWZ </w:t>
      </w:r>
    </w:p>
    <w:p w14:paraId="1C45438F" w14:textId="6FA55BB8" w:rsidR="00942C29" w:rsidRPr="0080563C" w:rsidRDefault="00942C29" w:rsidP="006B5109">
      <w:pPr>
        <w:numPr>
          <w:ilvl w:val="0"/>
          <w:numId w:val="4"/>
        </w:numPr>
        <w:tabs>
          <w:tab w:val="clear" w:pos="360"/>
          <w:tab w:val="num" w:pos="284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Dokumenty wskazane w pkt </w:t>
      </w:r>
      <w:r w:rsidR="00144F5A" w:rsidRPr="0080563C">
        <w:rPr>
          <w:rFonts w:ascii="Tahoma" w:eastAsia="Cambria" w:hAnsi="Tahoma" w:cs="Tahoma"/>
          <w:color w:val="000000"/>
          <w:sz w:val="20"/>
          <w:szCs w:val="20"/>
        </w:rPr>
        <w:t>6</w:t>
      </w:r>
      <w:r w:rsidR="00385DF4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a),b)</w:t>
      </w:r>
      <w:r w:rsidR="00CF499C">
        <w:rPr>
          <w:rFonts w:ascii="Tahoma" w:eastAsia="Cambria" w:hAnsi="Tahoma" w:cs="Tahoma"/>
          <w:color w:val="000000"/>
          <w:sz w:val="20"/>
          <w:szCs w:val="20"/>
        </w:rPr>
        <w:t>,c)</w:t>
      </w:r>
      <w:r w:rsidR="00DD735A" w:rsidRPr="0080563C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>muszą mieć formę dokumentu elektronicznego, podpisanego kwalifikowanym podpisem elektronicznym lub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podpisem zaufanym lub podpisem osobistym</w:t>
      </w:r>
      <w:r w:rsidRPr="0080563C">
        <w:rPr>
          <w:rFonts w:ascii="Tahoma" w:eastAsia="Cambria" w:hAnsi="Tahoma" w:cs="Tahoma"/>
          <w:color w:val="000000"/>
          <w:sz w:val="20"/>
          <w:szCs w:val="20"/>
        </w:rPr>
        <w:t xml:space="preserve"> przygotowanym oraz przekazanym Zamawiającemu przy użyciu środków komunikacji elektronicznej </w:t>
      </w:r>
      <w:r w:rsidRPr="0080563C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15" w:history="1">
        <w:r w:rsidR="00EB108C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</w:p>
    <w:p w14:paraId="283D8C95" w14:textId="77777777" w:rsidR="00942C29" w:rsidRPr="0080563C" w:rsidRDefault="00942C29" w:rsidP="006B5109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 xml:space="preserve">Jeśli umocowanie osoby podpisującej ofertę </w:t>
      </w:r>
      <w:r w:rsidR="0080563C">
        <w:rPr>
          <w:rFonts w:ascii="Tahoma" w:hAnsi="Tahoma" w:cs="Tahoma"/>
          <w:sz w:val="20"/>
          <w:szCs w:val="20"/>
        </w:rPr>
        <w:t xml:space="preserve">nie wynika z dokumentów  </w:t>
      </w:r>
      <w:r w:rsidRPr="0080563C">
        <w:rPr>
          <w:rFonts w:ascii="Tahoma" w:hAnsi="Tahoma" w:cs="Tahoma"/>
          <w:sz w:val="20"/>
          <w:szCs w:val="20"/>
        </w:rPr>
        <w:t xml:space="preserve"> rejestracyjnych, należy do oferty dołączyć stosowne pełnomocnictwo dla danej osoby, z</w:t>
      </w:r>
      <w:r w:rsidR="0080563C">
        <w:rPr>
          <w:rFonts w:ascii="Tahoma" w:hAnsi="Tahoma" w:cs="Tahoma"/>
          <w:sz w:val="20"/>
          <w:szCs w:val="20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którego będzie wynikało jej umocowanie do reprezentowania w postępowaniu, w tym do podpisania oferty w jego imieniu.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 (w formie elektronicznego poświadczenia sporządzonego stosownie z ustawą z dnia 14 lutego 1991 r. - Prawo o notariacie ). Cyfrowe odwzorowanie pełnomocnictwa nie może być poświadczone przez upełnomocnionego.</w:t>
      </w:r>
    </w:p>
    <w:p w14:paraId="5C46FC7B" w14:textId="77777777" w:rsidR="00942C29" w:rsidRPr="0080563C" w:rsidRDefault="00942C29" w:rsidP="006B5109">
      <w:pPr>
        <w:numPr>
          <w:ilvl w:val="0"/>
          <w:numId w:val="4"/>
        </w:numPr>
        <w:tabs>
          <w:tab w:val="left" w:pos="546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0563C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Dla </w:t>
      </w:r>
      <w:r w:rsidR="0080563C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ykonawców występujących wspólnie ma w szczególności zastosowanie  art. 58 Prawa zamówień publicznych. Wykonawcy wspólnie ubiegający się o zamówienie zobowiązani są do ustanowienia pełnomocnika do reprezentowania ich w postępowaniu o</w:t>
      </w:r>
      <w:r w:rsidRPr="004F49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63C">
        <w:rPr>
          <w:rFonts w:ascii="Tahoma" w:eastAsia="Times New Roman" w:hAnsi="Tahoma" w:cs="Tahoma"/>
          <w:sz w:val="20"/>
          <w:szCs w:val="20"/>
          <w:lang w:eastAsia="ar-SA"/>
        </w:rPr>
        <w:t>udzielenie zamówienia albo reprezentowania ich w postępowaniu i zawarcia umowy w sprawie zamówienia publicznego. Pełnomocnictwo należy złożyć wraz z ofertą.</w:t>
      </w:r>
    </w:p>
    <w:p w14:paraId="2A50D80C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18 w zw. z art. 74 ustawy </w:t>
      </w:r>
      <w:proofErr w:type="spellStart"/>
      <w:r w:rsidRPr="0080563C">
        <w:rPr>
          <w:rFonts w:ascii="Tahoma" w:eastAsia="Cambria" w:hAnsi="Tahoma" w:cs="Tahoma"/>
          <w:bCs/>
          <w:sz w:val="20"/>
          <w:szCs w:val="20"/>
        </w:rPr>
        <w:t>P</w:t>
      </w:r>
      <w:r w:rsidR="00260347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80563C">
        <w:rPr>
          <w:rFonts w:ascii="Tahoma" w:eastAsia="Cambria" w:hAnsi="Tahoma" w:cs="Tahoma"/>
          <w:bCs/>
          <w:sz w:val="20"/>
          <w:szCs w:val="20"/>
        </w:rPr>
        <w:t xml:space="preserve"> oferty wraz z załącznikami składane w postępowaniu o zamówienie publiczne są jawne i podlegają udostępnieniu  niezwłocznie po otwarciu ofert, z wyjątkiem informacji stanowiących tajemnicę przedsiębiorstwa w rozumieniu ustawy z dnia 16 kwietnia 1993 r. o zwalczaniu nieuczciwej konkurencji </w:t>
      </w:r>
      <w:r w:rsidRPr="0080563C">
        <w:rPr>
          <w:rFonts w:ascii="Tahoma" w:hAnsi="Tahoma" w:cs="Tahoma"/>
          <w:sz w:val="20"/>
          <w:szCs w:val="20"/>
        </w:rPr>
        <w:t>(Dz. U. z 2020 r. poz. 1913)</w:t>
      </w:r>
      <w:r w:rsidRPr="0080563C">
        <w:rPr>
          <w:rFonts w:ascii="Tahoma" w:eastAsia="Cambria" w:hAnsi="Tahoma" w:cs="Tahoma"/>
          <w:bCs/>
          <w:sz w:val="20"/>
          <w:szCs w:val="20"/>
        </w:rPr>
        <w:t xml:space="preserve">, jeśli Wykonawca w terminie składania ofert zastrzegł, że nie mogą one być udostępniane i jednocześnie wykazał, iż zastrzeżone informacje stanowią tajemnicę przedsiębiorstwa. </w:t>
      </w:r>
    </w:p>
    <w:p w14:paraId="7A7D0445" w14:textId="77777777" w:rsidR="00942C29" w:rsidRPr="0080563C" w:rsidRDefault="00942C29" w:rsidP="006B5109">
      <w:pPr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</w:t>
      </w:r>
      <w:r w:rsidRPr="0080563C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 , jeżeli wykonawca, nie później niż w terminie składania ofert zastrzeże że nie mogą być one udostępniane oraz wykazał, że zastrzeżone informacje stanowią tajemnicę przedsiębiorstwa. Wykonawca nie może zastrzec informacji, o których mowa w art. 222 ust. 5.</w:t>
      </w:r>
      <w:r w:rsidRPr="0080563C">
        <w:rPr>
          <w:rFonts w:ascii="Tahoma" w:eastAsia="Times New Roman" w:hAnsi="Tahoma" w:cs="Tahoma"/>
          <w:sz w:val="20"/>
          <w:szCs w:val="20"/>
          <w:lang w:eastAsia="pl-PL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W celu otrzymania poufności tych informacji, Wykonawca przekazuje je w wydzielonym, odpowiednio oznakowanym pliku.</w:t>
      </w:r>
    </w:p>
    <w:p w14:paraId="5D3ECBBF" w14:textId="77777777" w:rsidR="00942C29" w:rsidRPr="0080563C" w:rsidRDefault="00942C29" w:rsidP="006B5109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80563C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 Pracy i Technologii z dnia 18 grudnia 2020r.  r. w sprawie protokołów postępowania oraz dokumentacji o udzielenie zamówienia publicznego,  Zamawiający udostępnia protokół lub załączniki do protokołu na wniosek. Przekazanie protokołu lub załączników następuje przy użyciu środków komunikacji elektronicznej.</w:t>
      </w:r>
    </w:p>
    <w:p w14:paraId="4D1B4470" w14:textId="77777777" w:rsidR="00942C29" w:rsidRPr="000E32A4" w:rsidRDefault="00942C29" w:rsidP="006B51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0563C">
        <w:rPr>
          <w:rFonts w:ascii="Tahoma" w:hAnsi="Tahoma" w:cs="Tahoma"/>
          <w:sz w:val="20"/>
          <w:szCs w:val="20"/>
        </w:rPr>
        <w:t xml:space="preserve">Dokumenty inne niż oświadczenia, składane w celu wskazanym w pkt 6,  powinny  </w:t>
      </w:r>
      <w:r w:rsidRPr="000E32A4">
        <w:rPr>
          <w:rFonts w:ascii="Tahoma" w:hAnsi="Tahoma" w:cs="Tahoma"/>
          <w:sz w:val="20"/>
          <w:szCs w:val="20"/>
        </w:rPr>
        <w:t>zostać złożone w następujący sposób:</w:t>
      </w:r>
    </w:p>
    <w:p w14:paraId="2A1D65AA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42C29" w:rsidRPr="0080563C">
        <w:rPr>
          <w:rFonts w:ascii="Tahoma" w:hAnsi="Tahoma" w:cs="Tahoma"/>
          <w:sz w:val="20"/>
          <w:szCs w:val="20"/>
        </w:rPr>
        <w:t>a) w sytuacji gdy zostały wytworzone jako dokument elektroniczny - przekazuje się ten dokument;</w:t>
      </w:r>
    </w:p>
    <w:p w14:paraId="44D1F097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567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942C29" w:rsidRPr="0080563C">
        <w:rPr>
          <w:rFonts w:ascii="Tahoma" w:hAnsi="Tahoma" w:cs="Tahoma"/>
          <w:sz w:val="20"/>
          <w:szCs w:val="20"/>
        </w:rPr>
        <w:t xml:space="preserve">b) w sytuacji gdy zostały wytworzone jako dokument w postaci papierowej, przekazuje się cyfrowe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odwzorowanie tego dokumentu opatrzone kwalifikowanym podpisem elektronicznym, podpisem zaufanym lub podpisem osobistym, poświadczające zgodność cyfrowego odwzorowania z dokumentem w postaci papierowej. Z zastrzeżeniem treści § 6 Rozporządzenia Prezesa  Rady Ministrów z dnia 30 grudnia 2020 r. w sprawie sposobu sporządzania i przekazywania informacji oraz wymagań technicznych dla dokumentów elektronicznych oraz środków komunikacji elektronicznej w postępowaniu o udzielenie zamówienia publicznego lub konkursie, poświadczenia zgodności cyfrowego odwzorowania z dokumentem w postaci papierowej dokonuje w przypadku:</w:t>
      </w:r>
    </w:p>
    <w:p w14:paraId="4507B5C9" w14:textId="77777777" w:rsidR="00942C29" w:rsidRPr="0080563C" w:rsidRDefault="000E32A4" w:rsidP="006B5109">
      <w:p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548DD4" w:themeColor="text2" w:themeTint="99"/>
          <w:sz w:val="20"/>
          <w:szCs w:val="20"/>
        </w:rPr>
        <w:t xml:space="preserve">   </w:t>
      </w:r>
      <w:r w:rsidR="00942C29" w:rsidRPr="0080563C">
        <w:rPr>
          <w:rFonts w:ascii="Tahoma" w:hAnsi="Tahoma" w:cs="Tahoma"/>
          <w:color w:val="548DD4" w:themeColor="text2" w:themeTint="99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 xml:space="preserve">c) </w:t>
      </w:r>
      <w:r>
        <w:rPr>
          <w:rFonts w:ascii="Tahoma" w:hAnsi="Tahoma" w:cs="Tahoma"/>
          <w:sz w:val="20"/>
          <w:szCs w:val="20"/>
        </w:rPr>
        <w:t xml:space="preserve"> </w:t>
      </w:r>
      <w:r w:rsidR="00942C29" w:rsidRPr="0080563C">
        <w:rPr>
          <w:rFonts w:ascii="Tahoma" w:hAnsi="Tahoma" w:cs="Tahoma"/>
          <w:sz w:val="20"/>
          <w:szCs w:val="20"/>
        </w:rPr>
        <w:t>pełnomocnictwa – mocodawca</w:t>
      </w:r>
    </w:p>
    <w:p w14:paraId="53D5AD32" w14:textId="57DE6D26" w:rsidR="00942C29" w:rsidRPr="00A515F1" w:rsidRDefault="00942C29" w:rsidP="006B5109">
      <w:pPr>
        <w:autoSpaceDE w:val="0"/>
        <w:autoSpaceDN w:val="0"/>
        <w:adjustRightInd w:val="0"/>
        <w:spacing w:after="0"/>
        <w:ind w:left="426" w:hanging="426"/>
        <w:rPr>
          <w:rFonts w:ascii="Tahoma" w:hAnsi="Tahoma" w:cs="Tahoma"/>
          <w:sz w:val="20"/>
          <w:szCs w:val="20"/>
        </w:rPr>
      </w:pP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="00AC76FB">
        <w:rPr>
          <w:rFonts w:ascii="Tahoma" w:hAnsi="Tahoma" w:cs="Tahoma"/>
          <w:sz w:val="20"/>
          <w:szCs w:val="20"/>
        </w:rPr>
        <w:t>13.</w:t>
      </w:r>
      <w:r w:rsidRPr="004F4981">
        <w:rPr>
          <w:rFonts w:ascii="Times New Roman" w:hAnsi="Times New Roman" w:cs="Times New Roman"/>
          <w:sz w:val="24"/>
          <w:szCs w:val="24"/>
        </w:rPr>
        <w:t xml:space="preserve"> </w:t>
      </w:r>
      <w:r w:rsidRPr="0080563C">
        <w:rPr>
          <w:rFonts w:ascii="Tahoma" w:hAnsi="Tahoma" w:cs="Tahoma"/>
          <w:sz w:val="20"/>
          <w:szCs w:val="20"/>
        </w:rPr>
        <w:t>Poświadczenia zgodności cyfrowego odwzo</w:t>
      </w:r>
      <w:r w:rsidR="00A515F1">
        <w:rPr>
          <w:rFonts w:ascii="Tahoma" w:hAnsi="Tahoma" w:cs="Tahoma"/>
          <w:sz w:val="20"/>
          <w:szCs w:val="20"/>
        </w:rPr>
        <w:t xml:space="preserve">rowania z dokumentem w postaci </w:t>
      </w:r>
      <w:r w:rsidRPr="0080563C">
        <w:rPr>
          <w:rFonts w:ascii="Tahoma" w:hAnsi="Tahoma" w:cs="Tahoma"/>
          <w:sz w:val="20"/>
          <w:szCs w:val="20"/>
        </w:rPr>
        <w:t xml:space="preserve"> papierowej, o </w:t>
      </w:r>
      <w:r w:rsidR="00A515F1">
        <w:rPr>
          <w:rFonts w:ascii="Tahoma" w:hAnsi="Tahoma" w:cs="Tahoma"/>
          <w:sz w:val="20"/>
          <w:szCs w:val="20"/>
        </w:rPr>
        <w:t xml:space="preserve">                </w:t>
      </w:r>
      <w:r w:rsidRPr="0080563C">
        <w:rPr>
          <w:rFonts w:ascii="Tahoma" w:hAnsi="Tahoma" w:cs="Tahoma"/>
          <w:sz w:val="20"/>
          <w:szCs w:val="20"/>
        </w:rPr>
        <w:t>którym  mowa w pkt 1</w:t>
      </w:r>
      <w:r w:rsidR="00DB09CC">
        <w:rPr>
          <w:rFonts w:ascii="Tahoma" w:hAnsi="Tahoma" w:cs="Tahoma"/>
          <w:sz w:val="20"/>
          <w:szCs w:val="20"/>
        </w:rPr>
        <w:t>2</w:t>
      </w:r>
      <w:r w:rsidRPr="0080563C">
        <w:rPr>
          <w:rFonts w:ascii="Tahoma" w:hAnsi="Tahoma" w:cs="Tahoma"/>
          <w:sz w:val="20"/>
          <w:szCs w:val="20"/>
        </w:rPr>
        <w:t xml:space="preserve"> b) , może dokonać również notariusz.</w:t>
      </w:r>
    </w:p>
    <w:p w14:paraId="47623473" w14:textId="77777777" w:rsidR="00942C29" w:rsidRDefault="00942C29" w:rsidP="006B5109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580CAA1" w14:textId="77777777" w:rsidR="0048757F" w:rsidRPr="000E32A4" w:rsidRDefault="0048757F" w:rsidP="006B5109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XI</w:t>
      </w:r>
      <w:r w:rsidR="00472AC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  <w:r w:rsidR="00B1049A"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>SPOSÓB</w:t>
      </w:r>
      <w:r w:rsidRPr="000E32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ORAZ  TERMIN SKŁADANIA I OTWARCIA OFERT</w:t>
      </w:r>
    </w:p>
    <w:p w14:paraId="78EA61F2" w14:textId="09B29F45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Ofertę wraz z załącznikami , należy przesłać za pośrednictwem Platformy  dostępnej pod adresem </w:t>
      </w:r>
      <w:hyperlink r:id="rId16" w:history="1">
        <w:r w:rsidR="00F8448A" w:rsidRPr="001948CB">
          <w:rPr>
            <w:rStyle w:val="Hipercze"/>
            <w:rFonts w:ascii="Tahoma" w:hAnsi="Tahoma" w:cs="Tahoma"/>
            <w:sz w:val="20"/>
            <w:szCs w:val="20"/>
          </w:rPr>
          <w:t>https://platformazakupowa.pl/pn/uck-katowice</w:t>
        </w:r>
      </w:hyperlink>
      <w:r w:rsidR="00F8448A">
        <w:rPr>
          <w:rFonts w:ascii="Tahoma" w:hAnsi="Tahoma" w:cs="Tahoma"/>
          <w:sz w:val="20"/>
          <w:szCs w:val="20"/>
        </w:rPr>
        <w:t xml:space="preserve"> 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terminie do dnia </w:t>
      </w:r>
      <w:r w:rsidR="00FD42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24D2">
        <w:rPr>
          <w:rFonts w:ascii="Tahoma" w:eastAsia="Times New Roman" w:hAnsi="Tahoma" w:cs="Tahoma"/>
          <w:b/>
          <w:sz w:val="20"/>
          <w:szCs w:val="20"/>
          <w:lang w:eastAsia="pl-PL"/>
        </w:rPr>
        <w:t>13.12.2024</w:t>
      </w:r>
      <w:r w:rsidR="00E50A0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godz. 10:00</w:t>
      </w:r>
    </w:p>
    <w:p w14:paraId="52BC6A7D" w14:textId="35DC0720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Otwarcie ofert nastąpi w dniu</w:t>
      </w:r>
      <w:r w:rsidR="00F46714"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124D2">
        <w:rPr>
          <w:rFonts w:ascii="Tahoma" w:eastAsia="Times New Roman" w:hAnsi="Tahoma" w:cs="Tahoma"/>
          <w:b/>
          <w:sz w:val="20"/>
          <w:szCs w:val="20"/>
          <w:lang w:eastAsia="pl-PL"/>
        </w:rPr>
        <w:t>13.12.2024</w:t>
      </w:r>
      <w:r w:rsidR="00302DB9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FD421C" w:rsidRPr="001D1B7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D1B7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godz. 10.30</w:t>
      </w: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r w:rsidR="00071A6A">
        <w:rPr>
          <w:rFonts w:ascii="Tahoma" w:eastAsia="Times New Roman" w:hAnsi="Tahoma" w:cs="Tahoma"/>
          <w:sz w:val="20"/>
          <w:szCs w:val="20"/>
          <w:lang w:eastAsia="pl-PL"/>
        </w:rPr>
        <w:t>zakupowej Zamawiającego</w:t>
      </w:r>
    </w:p>
    <w:p w14:paraId="214E14B4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14:paraId="4B7D0852" w14:textId="77777777" w:rsidR="0048757F" w:rsidRPr="000E32A4" w:rsidRDefault="0048757F" w:rsidP="006B5109">
      <w:pPr>
        <w:numPr>
          <w:ilvl w:val="0"/>
          <w:numId w:val="5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Zamawiający poinformuje o zmianie terminu otwarcia ofert na stronie internetowej prowadzonego postępowania.</w:t>
      </w:r>
    </w:p>
    <w:p w14:paraId="16B4FDD8" w14:textId="75F48BD5" w:rsidR="0048757F" w:rsidRDefault="0048757F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E32A4">
        <w:rPr>
          <w:rFonts w:ascii="Tahoma" w:eastAsia="Times New Roman" w:hAnsi="Tahoma" w:cs="Tahoma"/>
          <w:sz w:val="20"/>
          <w:szCs w:val="20"/>
          <w:lang w:eastAsia="pl-PL"/>
        </w:rPr>
        <w:t>W celu złożenia oferty Wykonawca rejestruje się na Platformie</w:t>
      </w:r>
      <w:r w:rsidR="00AA2DD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Pełna Instrukcja założenia konta, złożenia oferty znajduje się pod adresem </w:t>
      </w:r>
      <w:hyperlink r:id="rId17" w:history="1">
        <w:r w:rsidR="00EB108C" w:rsidRPr="00AA2DD7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https://platformazakupowa.pl/strona/45-instrukcje</w:t>
        </w:r>
      </w:hyperlink>
      <w:r w:rsidR="00EB108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4651CE7" w14:textId="77777777" w:rsidR="000F2DCA" w:rsidRPr="000F2DCA" w:rsidRDefault="000F2DCA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530E847" w14:textId="0E501E24" w:rsidR="000F2DCA" w:rsidRPr="000F2DCA" w:rsidRDefault="000F2DCA" w:rsidP="000F2DC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0F2DCA">
        <w:rPr>
          <w:rFonts w:ascii="Tahoma" w:hAnsi="Tahoma" w:cs="Tahoma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</w:t>
      </w:r>
      <w:r>
        <w:rPr>
          <w:rFonts w:ascii="Tahoma" w:hAnsi="Tahoma" w:cs="Tahoma"/>
          <w:sz w:val="20"/>
          <w:szCs w:val="20"/>
        </w:rPr>
        <w:t>.</w:t>
      </w:r>
    </w:p>
    <w:p w14:paraId="7D1BAEBF" w14:textId="77777777" w:rsidR="000F2DCA" w:rsidRDefault="0048757F" w:rsidP="000F2DCA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E32A4">
        <w:rPr>
          <w:rFonts w:ascii="Tahoma" w:eastAsia="Calibri" w:hAnsi="Tahoma" w:cs="Tahoma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5E8EC966" w14:textId="4EE332AB" w:rsidR="0048757F" w:rsidRPr="000F2DCA" w:rsidRDefault="0048757F" w:rsidP="000F2DCA">
      <w:pPr>
        <w:numPr>
          <w:ilvl w:val="0"/>
          <w:numId w:val="28"/>
        </w:numPr>
        <w:suppressAutoHyphens/>
        <w:spacing w:after="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F2DCA">
        <w:rPr>
          <w:rFonts w:ascii="Tahoma" w:eastAsia="Calibri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14:paraId="26D139E1" w14:textId="77777777" w:rsidR="0048757F" w:rsidRPr="000E32A4" w:rsidRDefault="0048757F" w:rsidP="006B5109">
      <w:pPr>
        <w:autoSpaceDE w:val="0"/>
        <w:autoSpaceDN w:val="0"/>
        <w:adjustRightInd w:val="0"/>
        <w:spacing w:after="0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a) nazwach albo imionach i nazwiskach oraz siedzibach lub miejscach prowadzonej działalności </w:t>
      </w:r>
      <w:r w:rsidR="000E32A4"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0E32A4">
        <w:rPr>
          <w:rFonts w:ascii="Tahoma" w:eastAsia="Calibri" w:hAnsi="Tahoma" w:cs="Tahoma"/>
          <w:color w:val="000000"/>
          <w:sz w:val="20"/>
          <w:szCs w:val="20"/>
        </w:rPr>
        <w:t xml:space="preserve">gospodarczej albo miejscach zamieszkania wykonawców, których oferty zostały otwarte; </w:t>
      </w:r>
    </w:p>
    <w:p w14:paraId="43A62ED3" w14:textId="77777777" w:rsidR="00756736" w:rsidRPr="00756736" w:rsidRDefault="0048757F" w:rsidP="006B5109">
      <w:pPr>
        <w:suppressAutoHyphens/>
        <w:spacing w:after="0"/>
        <w:ind w:left="426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E32A4">
        <w:rPr>
          <w:rFonts w:ascii="Tahoma" w:eastAsia="Calibri" w:hAnsi="Tahoma" w:cs="Tahoma"/>
          <w:color w:val="000000"/>
          <w:sz w:val="20"/>
          <w:szCs w:val="20"/>
        </w:rPr>
        <w:t>b) cenach lub kosztach zawartych w ofertach.</w:t>
      </w:r>
    </w:p>
    <w:p w14:paraId="595F366F" w14:textId="77777777" w:rsidR="00B85399" w:rsidRPr="004F4981" w:rsidRDefault="00B85399" w:rsidP="006B5109">
      <w:pPr>
        <w:suppressAutoHyphens/>
        <w:spacing w:after="0"/>
        <w:ind w:left="36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4B81BBD" w14:textId="77777777" w:rsidR="000B5DA6" w:rsidRPr="0029227A" w:rsidRDefault="000B5DA6" w:rsidP="006B5109">
      <w:pPr>
        <w:suppressAutoHyphens/>
        <w:spacing w:after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XII</w:t>
      </w:r>
      <w:r w:rsidR="00472ACA"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I</w:t>
      </w:r>
      <w:r w:rsidRPr="0029227A">
        <w:rPr>
          <w:rFonts w:ascii="Tahoma" w:eastAsia="Times New Roman" w:hAnsi="Tahoma" w:cs="Tahoma"/>
          <w:b/>
          <w:sz w:val="20"/>
          <w:szCs w:val="20"/>
          <w:lang w:eastAsia="ar-SA"/>
        </w:rPr>
        <w:t>. OPIS SPOSOBU OBLICZENIA CENY</w:t>
      </w:r>
    </w:p>
    <w:p w14:paraId="160CEC37" w14:textId="77777777" w:rsidR="000B5DA6" w:rsidRDefault="000B5DA6" w:rsidP="006B5109">
      <w:pPr>
        <w:numPr>
          <w:ilvl w:val="0"/>
          <w:numId w:val="6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14:paraId="08CEC98F" w14:textId="77777777" w:rsidR="005808C2" w:rsidRPr="00E10A48" w:rsidRDefault="005808C2" w:rsidP="006B5109">
      <w:pPr>
        <w:pStyle w:val="Akapitzlist"/>
        <w:suppressAutoHyphens/>
        <w:spacing w:after="0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08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628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koszty </w:t>
      </w:r>
      <w:r w:rsidR="00E10A48" w:rsidRPr="00E10A48">
        <w:rPr>
          <w:rFonts w:ascii="Tahoma" w:eastAsia="Times New Roman" w:hAnsi="Tahoma" w:cs="Tahoma"/>
          <w:sz w:val="20"/>
          <w:szCs w:val="20"/>
          <w:lang w:eastAsia="ar-SA"/>
        </w:rPr>
        <w:t>przeglądów technicznych</w:t>
      </w:r>
    </w:p>
    <w:p w14:paraId="001722AF" w14:textId="77777777" w:rsidR="00B1049A" w:rsidRPr="00E10A48" w:rsidRDefault="00C30D40" w:rsidP="006B5109">
      <w:pPr>
        <w:suppressAutoHyphens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10A48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808C2" w:rsidRPr="00E10A48">
        <w:rPr>
          <w:rFonts w:ascii="Tahoma" w:eastAsia="Times New Roman" w:hAnsi="Tahoma" w:cs="Tahoma"/>
          <w:sz w:val="20"/>
          <w:szCs w:val="20"/>
          <w:lang w:eastAsia="ar-SA"/>
        </w:rPr>
        <w:t>koszty dojazdu do i z siedziby  Zamawiającego;</w:t>
      </w:r>
    </w:p>
    <w:p w14:paraId="129A3BBD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29227A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</w:rPr>
        <w:t>-</w:t>
      </w:r>
      <w:r w:rsidR="009628A4">
        <w:rPr>
          <w:rFonts w:ascii="Tahoma" w:eastAsia="Times New Roman" w:hAnsi="Tahoma" w:cs="Tahoma"/>
          <w:sz w:val="20"/>
          <w:szCs w:val="20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</w:rPr>
        <w:t>koszty  podatków, jeśli takie występują</w:t>
      </w:r>
    </w:p>
    <w:p w14:paraId="41F282ED" w14:textId="77777777" w:rsidR="00E10A48" w:rsidRDefault="00E06102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</w:t>
      </w:r>
      <w:r w:rsidR="009628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koszty materiałów i narzędzi  potrzebnych do wykonania usługi, </w:t>
      </w:r>
    </w:p>
    <w:p w14:paraId="0F958740" w14:textId="77777777" w:rsidR="00E06102" w:rsidRPr="0029227A" w:rsidRDefault="00E10A48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- </w:t>
      </w:r>
      <w:r w:rsidR="00E06102" w:rsidRPr="0029227A">
        <w:rPr>
          <w:rFonts w:ascii="Tahoma" w:eastAsia="Times New Roman" w:hAnsi="Tahoma" w:cs="Tahoma"/>
          <w:sz w:val="20"/>
          <w:szCs w:val="20"/>
          <w:lang w:eastAsia="ar-SA"/>
        </w:rPr>
        <w:t>koszty robocizny</w:t>
      </w:r>
    </w:p>
    <w:p w14:paraId="767258A5" w14:textId="77777777" w:rsidR="00B1049A" w:rsidRPr="0029227A" w:rsidRDefault="00B1049A" w:rsidP="006B5109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14:paraId="1BBFAD33" w14:textId="77777777" w:rsidR="000B5DA6" w:rsidRPr="0029227A" w:rsidRDefault="00B1049A" w:rsidP="006B510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2.   </w:t>
      </w:r>
      <w:r w:rsidR="000B5DA6"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14:paraId="23644FBA" w14:textId="77777777" w:rsidR="00B1049A" w:rsidRPr="0029227A" w:rsidRDefault="00B1049A" w:rsidP="006B5109">
      <w:pPr>
        <w:pStyle w:val="Akapitzlist"/>
        <w:numPr>
          <w:ilvl w:val="0"/>
          <w:numId w:val="34"/>
        </w:numPr>
        <w:spacing w:after="0"/>
        <w:rPr>
          <w:rFonts w:ascii="Tahoma" w:eastAsia="Times New Roman" w:hAnsi="Tahoma" w:cs="Tahoma"/>
          <w:sz w:val="20"/>
          <w:szCs w:val="20"/>
          <w:lang w:eastAsia="ar-SA"/>
        </w:rPr>
      </w:pPr>
      <w:r w:rsidRPr="0029227A">
        <w:rPr>
          <w:rFonts w:ascii="Tahoma" w:eastAsia="Times New Roman" w:hAnsi="Tahoma" w:cs="Tahoma"/>
          <w:sz w:val="20"/>
          <w:szCs w:val="20"/>
          <w:lang w:eastAsia="ar-SA"/>
        </w:rPr>
        <w:t xml:space="preserve">Wykonawca określa cenę realizacji zamówienia poprzez wypełnienie formularza </w:t>
      </w:r>
      <w:r w:rsidR="0029227A">
        <w:rPr>
          <w:rFonts w:ascii="Tahoma" w:eastAsia="Times New Roman" w:hAnsi="Tahoma" w:cs="Tahoma"/>
          <w:sz w:val="20"/>
          <w:szCs w:val="20"/>
          <w:lang w:eastAsia="ar-SA"/>
        </w:rPr>
        <w:t>cenowego</w:t>
      </w:r>
      <w:r w:rsidRPr="0029227A">
        <w:rPr>
          <w:rFonts w:ascii="Tahoma" w:eastAsia="Times New Roman" w:hAnsi="Tahoma" w:cs="Tahoma"/>
          <w:sz w:val="20"/>
          <w:szCs w:val="20"/>
          <w:lang w:eastAsia="ar-SA"/>
        </w:rPr>
        <w:t>.  Wartość brutto danej części stanowi cenę ofertową.</w:t>
      </w:r>
    </w:p>
    <w:p w14:paraId="5A535003" w14:textId="77777777" w:rsidR="00E06102" w:rsidRPr="005B1730" w:rsidRDefault="00B1049A" w:rsidP="006B5109">
      <w:pPr>
        <w:numPr>
          <w:ilvl w:val="0"/>
          <w:numId w:val="3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Ceny jednostkowe</w:t>
      </w:r>
      <w:r w:rsidR="00E06102" w:rsidRPr="005B1730">
        <w:rPr>
          <w:rFonts w:ascii="Tahoma" w:eastAsia="Times New Roman" w:hAnsi="Tahoma" w:cs="Tahoma"/>
          <w:sz w:val="20"/>
          <w:szCs w:val="20"/>
          <w:lang w:eastAsia="ar-SA"/>
        </w:rPr>
        <w:t>, ceny netto, ceny brutto oraz należny podatek VAT należy podać z dokładnością do dwóch miejsc po przecinku</w:t>
      </w:r>
      <w:r w:rsidR="00DF54C0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49315AD5" w14:textId="77777777" w:rsidR="000B5DA6" w:rsidRPr="005B1730" w:rsidRDefault="000B5DA6" w:rsidP="006B5109">
      <w:pPr>
        <w:numPr>
          <w:ilvl w:val="0"/>
          <w:numId w:val="40"/>
        </w:numPr>
        <w:suppressAutoHyphens/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o podatku od towarów i usług</w:t>
      </w:r>
      <w:r w:rsidR="001D7B17" w:rsidRPr="005B173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05766BC2" w14:textId="77777777" w:rsidR="00562EFA" w:rsidRPr="005B1730" w:rsidRDefault="00562EFA" w:rsidP="006B510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color w:val="000000"/>
          <w:sz w:val="20"/>
          <w:szCs w:val="20"/>
        </w:rPr>
        <w:t xml:space="preserve">Jeżeli w postępowaniu złożona będzie oferta, </w:t>
      </w:r>
      <w:r w:rsidRPr="005B1730">
        <w:rPr>
          <w:rFonts w:ascii="Tahom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14:paraId="2B10A4CE" w14:textId="77777777" w:rsidR="00562EFA" w:rsidRPr="005B1730" w:rsidRDefault="00562EFA" w:rsidP="006B5109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poinformowania </w:t>
      </w:r>
      <w:r w:rsidR="00E10A48">
        <w:rPr>
          <w:rFonts w:ascii="Tahoma" w:hAnsi="Tahoma" w:cs="Tahoma"/>
          <w:sz w:val="20"/>
          <w:szCs w:val="20"/>
        </w:rPr>
        <w:t>Z</w:t>
      </w:r>
      <w:r w:rsidRPr="005B1730">
        <w:rPr>
          <w:rFonts w:ascii="Tahoma" w:hAnsi="Tahoma" w:cs="Tahoma"/>
          <w:sz w:val="20"/>
          <w:szCs w:val="20"/>
        </w:rPr>
        <w:t xml:space="preserve">amawiającego, że wybór jego oferty będzie prowadził do powstania u zamawiającego obowiązku podatkowego; </w:t>
      </w:r>
    </w:p>
    <w:p w14:paraId="388F3692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14:paraId="692D60AB" w14:textId="77777777" w:rsidR="00562EFA" w:rsidRPr="005B1730" w:rsidRDefault="00562EFA" w:rsidP="006B5109">
      <w:pPr>
        <w:pStyle w:val="Default"/>
        <w:numPr>
          <w:ilvl w:val="1"/>
          <w:numId w:val="35"/>
        </w:numPr>
        <w:spacing w:line="276" w:lineRule="auto"/>
        <w:rPr>
          <w:rFonts w:ascii="Tahoma" w:hAnsi="Tahoma" w:cs="Tahoma"/>
          <w:sz w:val="20"/>
          <w:szCs w:val="20"/>
        </w:rPr>
      </w:pPr>
      <w:r w:rsidRPr="005B1730">
        <w:rPr>
          <w:rFonts w:ascii="Tahoma" w:hAnsi="Tahoma" w:cs="Tahoma"/>
          <w:sz w:val="20"/>
          <w:szCs w:val="20"/>
        </w:rPr>
        <w:t xml:space="preserve"> wskazania wartości towaru lub usługi objętego obowiązkiem podatkowym zamawiającego, bez kwoty podatku; </w:t>
      </w:r>
    </w:p>
    <w:p w14:paraId="0CE273F7" w14:textId="77777777" w:rsidR="00562EFA" w:rsidRPr="005B1730" w:rsidRDefault="00562EFA" w:rsidP="006B5109">
      <w:pPr>
        <w:pStyle w:val="Akapitzlist"/>
        <w:numPr>
          <w:ilvl w:val="1"/>
          <w:numId w:val="35"/>
        </w:num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B1730">
        <w:rPr>
          <w:rFonts w:ascii="Tahoma" w:hAnsi="Tahoma" w:cs="Tahoma"/>
          <w:sz w:val="20"/>
          <w:szCs w:val="20"/>
        </w:rPr>
        <w:t xml:space="preserve">wskazania stawki podatku od towarów i usług, która zgodnie z wiedzą </w:t>
      </w:r>
      <w:r w:rsidR="00A515F1">
        <w:rPr>
          <w:rFonts w:ascii="Tahoma" w:hAnsi="Tahoma" w:cs="Tahoma"/>
          <w:sz w:val="20"/>
          <w:szCs w:val="20"/>
        </w:rPr>
        <w:t>W</w:t>
      </w:r>
      <w:r w:rsidRPr="005B1730">
        <w:rPr>
          <w:rFonts w:ascii="Tahoma" w:hAnsi="Tahoma" w:cs="Tahoma"/>
          <w:sz w:val="20"/>
          <w:szCs w:val="20"/>
        </w:rPr>
        <w:t>ykonawcy, będzie miała zastosowanie.</w:t>
      </w:r>
    </w:p>
    <w:p w14:paraId="75F35514" w14:textId="77777777" w:rsidR="009B6E83" w:rsidRDefault="009B6E83" w:rsidP="006B5109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13E3C5" w14:textId="77777777" w:rsidR="000B5DA6" w:rsidRPr="005B1730" w:rsidRDefault="000B5DA6" w:rsidP="006B5109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XI</w:t>
      </w:r>
      <w:r w:rsidR="00472ACA"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>V</w:t>
      </w:r>
      <w:r w:rsidRPr="005B173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OPIS KRYTERIÓW, KTÓRYMI ZAMAWIAJACY BĘDZIE SIĘ KIEROWAŁ PRZY WYBORZE OFERTY, WRAZ Z PODANIEM ZNACZENIA TYCH KRYTERIÓW I SPOSOBU OCENY OFERT </w:t>
      </w:r>
    </w:p>
    <w:p w14:paraId="312CCBD5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Jedynym kryterium oceny ofert jest cena. </w:t>
      </w:r>
    </w:p>
    <w:p w14:paraId="1E9477A2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14:paraId="40BE3FBE" w14:textId="77777777" w:rsidR="00A547CD" w:rsidRPr="00B965F4" w:rsidRDefault="00A547CD" w:rsidP="00A547CD">
      <w:pPr>
        <w:pStyle w:val="Akapitzlist"/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Sposób obliczania liczby punktów badanej oferty za kryterium „cena”</w:t>
      </w:r>
    </w:p>
    <w:p w14:paraId="5DA03736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14:paraId="6672EEA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– cena najniższej oferty,</w:t>
      </w:r>
    </w:p>
    <w:p w14:paraId="6239726C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proofErr w:type="spellStart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– cena badanej oferty</w:t>
      </w:r>
    </w:p>
    <w:p w14:paraId="50E79491" w14:textId="77777777" w:rsidR="00A547CD" w:rsidRPr="00B965F4" w:rsidRDefault="00A547CD" w:rsidP="00A547CD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14:paraId="5F3B57C4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Zamawiający za  najkorzystniejszą  uzna ofertę, złożoną przez Wykonawcę ,która uzyska najwyższą ilość punktów uzyskana na podstawie kryteriów oceny ofert określonych w dokumentach zamówienia..</w:t>
      </w:r>
    </w:p>
    <w:p w14:paraId="02A2D2EC" w14:textId="77777777" w:rsidR="00A547CD" w:rsidRPr="00B965F4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</w:t>
      </w:r>
    </w:p>
    <w:p w14:paraId="3B825D9C" w14:textId="77777777" w:rsidR="00A547CD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965F4">
        <w:rPr>
          <w:rFonts w:ascii="Tahoma" w:eastAsia="Times New Roman" w:hAnsi="Tahoma" w:cs="Tahoma"/>
          <w:sz w:val="20"/>
          <w:szCs w:val="20"/>
          <w:lang w:eastAsia="pl-PL"/>
        </w:rPr>
        <w:t>4.</w:t>
      </w:r>
      <w:r w:rsidRPr="00B965F4">
        <w:rPr>
          <w:rFonts w:ascii="Tahoma" w:eastAsia="Times New Roman" w:hAnsi="Tahoma" w:cs="Tahoma"/>
          <w:sz w:val="20"/>
          <w:szCs w:val="20"/>
          <w:lang w:eastAsia="pl-PL"/>
        </w:rPr>
        <w:tab/>
        <w:t>Punktacja przyznawana ofertom w kryterium będzie liczona z dokładnością do dwóch miejsc po przecinku.</w:t>
      </w:r>
    </w:p>
    <w:p w14:paraId="63FFE838" w14:textId="77777777" w:rsidR="00A547CD" w:rsidRPr="00822B40" w:rsidRDefault="00A547CD" w:rsidP="00A547CD">
      <w:pPr>
        <w:pStyle w:val="Akapitzlist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4B42F4" w14:textId="77777777" w:rsidR="00CD1297" w:rsidRPr="00A905F2" w:rsidRDefault="00CD1297" w:rsidP="006B5109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A905F2">
        <w:rPr>
          <w:rFonts w:ascii="Tahoma" w:hAnsi="Tahoma" w:cs="Tahoma"/>
          <w:b/>
          <w:sz w:val="20"/>
          <w:szCs w:val="20"/>
        </w:rPr>
        <w:t>XV. INFORMACJE O FORMALNOŚCIACH, JAKIE POWINNY ZOSTAĆ DOPEŁNIONE PO WYBORZE OFERTY W CELU ZAWARCIA UMOWY W SPRAWIE ZAMÓWIENIA PUBLICZNEGO</w:t>
      </w:r>
    </w:p>
    <w:p w14:paraId="6D54508C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Jeżeli wybrana oferta została złożona przez </w:t>
      </w:r>
      <w:r w:rsidR="00A905F2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ykonawców   o których mowa w art. 58 Prawa zamówień publicznych Zamawiający może żądać przed zawarciem umowy w sprawie  zamówienia publicznego  kopii  umowy regulującej współpracę tych wykonawców.</w:t>
      </w:r>
    </w:p>
    <w:p w14:paraId="56A2F6C1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 xml:space="preserve">Zamawiający zawrze umowę w sprawie zamówienia publicznego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905F2">
        <w:rPr>
          <w:rFonts w:ascii="Tahoma" w:eastAsia="Cambria" w:hAnsi="Tahoma" w:cs="Tahoma"/>
          <w:sz w:val="20"/>
          <w:szCs w:val="20"/>
        </w:rPr>
        <w:t xml:space="preserve">  z wybranym Wykonawcą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nie krótszym niż 5 dni od dnia przesłania zawiadomienia o wyborze najkorzystniejszej oferty  przy użyciu środków komunikacji elektronicznej, na warunkach zawartych w projektowanych postanowieniach umowy,  stanowiącymi wzór umowy – załącznik nr </w:t>
      </w:r>
      <w:r w:rsidR="00EA2A07" w:rsidRPr="00A905F2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CC02BB"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  do niniejszej specyfikacji.</w:t>
      </w:r>
    </w:p>
    <w:p w14:paraId="44E13988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zostanie  złożona tylko jedna oferta w danej części . </w:t>
      </w:r>
    </w:p>
    <w:p w14:paraId="0F68F412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14:paraId="48680BF6" w14:textId="77777777" w:rsidR="0076295F" w:rsidRPr="00A905F2" w:rsidRDefault="0076295F" w:rsidP="004C7814">
      <w:pPr>
        <w:numPr>
          <w:ilvl w:val="0"/>
          <w:numId w:val="29"/>
        </w:numPr>
        <w:tabs>
          <w:tab w:val="left" w:pos="142"/>
        </w:tabs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05F2">
        <w:rPr>
          <w:rFonts w:ascii="Tahoma" w:eastAsia="Cambria" w:hAnsi="Tahoma" w:cs="Tahoma"/>
          <w:sz w:val="20"/>
          <w:szCs w:val="20"/>
        </w:rPr>
        <w:t>Jeżeli wykonawca, którego oferta została wybrana jako najkorzystniejsza, uchyli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A9FC9C3" w14:textId="77777777" w:rsidR="00CD1297" w:rsidRPr="004F4981" w:rsidRDefault="00CD1297" w:rsidP="006B5109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4B2F3" w14:textId="36DFD352" w:rsidR="00FB23F7" w:rsidRPr="00A905F2" w:rsidRDefault="00FB23F7" w:rsidP="006B5109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XV</w:t>
      </w:r>
      <w:r w:rsidR="00472ACA"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WYMAGANIA DOTYCZĄCE </w:t>
      </w:r>
      <w:r w:rsidR="001E247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WADIUM i </w:t>
      </w:r>
      <w:r w:rsidRPr="00A905F2">
        <w:rPr>
          <w:rFonts w:ascii="Tahoma" w:eastAsia="Times New Roman" w:hAnsi="Tahoma" w:cs="Tahoma"/>
          <w:b/>
          <w:sz w:val="20"/>
          <w:szCs w:val="20"/>
          <w:lang w:eastAsia="pl-PL"/>
        </w:rPr>
        <w:t>ZABEZPIECZENIA NALEŻYTEGO WYKONANIA UMOWY</w:t>
      </w:r>
    </w:p>
    <w:p w14:paraId="17E6619F" w14:textId="77777777" w:rsidR="001E2476" w:rsidRPr="001E2476" w:rsidRDefault="001E2476" w:rsidP="001E2476">
      <w:pPr>
        <w:spacing w:after="0" w:line="288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1E2476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Zamawiający w przedmiotowym postępowaniu nie będzie wymagał wniesienia wadium i zabezpieczenia należytego wykonania umowy.</w:t>
      </w:r>
    </w:p>
    <w:p w14:paraId="7A22F646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B27CBD0" w14:textId="77777777" w:rsidR="00FB23F7" w:rsidRPr="0078267A" w:rsidRDefault="00FB23F7" w:rsidP="006B5109">
      <w:pPr>
        <w:autoSpaceDE w:val="0"/>
        <w:autoSpaceDN w:val="0"/>
        <w:adjustRightInd w:val="0"/>
        <w:spacing w:after="0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472ACA"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I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5F691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Pr="0078267A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ZAMÓWIENIA PUBLICZNEGO – WZÓR UMOWY </w:t>
      </w:r>
    </w:p>
    <w:p w14:paraId="30C2A78E" w14:textId="13C3AF9B" w:rsidR="00FB23F7" w:rsidRPr="0078267A" w:rsidRDefault="00FB23F7" w:rsidP="006B5109">
      <w:pPr>
        <w:spacing w:after="0"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</w:rPr>
        <w:t xml:space="preserve">Projektowane postanowienia </w:t>
      </w:r>
      <w:r w:rsidRPr="0078267A">
        <w:rPr>
          <w:rFonts w:ascii="Tahoma" w:eastAsia="Cambria" w:hAnsi="Tahoma" w:cs="Tahoma"/>
          <w:sz w:val="20"/>
          <w:szCs w:val="20"/>
        </w:rPr>
        <w:t xml:space="preserve">umowy stanowi  załącznik nr </w:t>
      </w:r>
      <w:r w:rsidR="00EA2A07" w:rsidRPr="0078267A">
        <w:rPr>
          <w:rFonts w:ascii="Tahoma" w:eastAsia="Cambria" w:hAnsi="Tahoma" w:cs="Tahoma"/>
          <w:sz w:val="20"/>
          <w:szCs w:val="20"/>
        </w:rPr>
        <w:t>3</w:t>
      </w:r>
      <w:r w:rsidR="001E2476">
        <w:rPr>
          <w:rFonts w:ascii="Tahoma" w:eastAsia="Cambria" w:hAnsi="Tahoma" w:cs="Tahoma"/>
          <w:sz w:val="20"/>
          <w:szCs w:val="20"/>
        </w:rPr>
        <w:t>.1-3.</w:t>
      </w:r>
      <w:r w:rsidR="00302DB9">
        <w:rPr>
          <w:rFonts w:ascii="Tahoma" w:eastAsia="Cambria" w:hAnsi="Tahoma" w:cs="Tahoma"/>
          <w:sz w:val="20"/>
          <w:szCs w:val="20"/>
        </w:rPr>
        <w:t xml:space="preserve">2 </w:t>
      </w:r>
      <w:r w:rsidRPr="0078267A">
        <w:rPr>
          <w:rFonts w:ascii="Tahoma" w:eastAsia="Cambria" w:hAnsi="Tahoma" w:cs="Tahoma"/>
          <w:sz w:val="20"/>
          <w:szCs w:val="20"/>
        </w:rPr>
        <w:t>do SWZ.</w:t>
      </w:r>
    </w:p>
    <w:p w14:paraId="36A2C6E2" w14:textId="77777777" w:rsidR="00FB23F7" w:rsidRDefault="00FB23F7" w:rsidP="006B5109">
      <w:pPr>
        <w:suppressAutoHyphens/>
        <w:autoSpaceDE w:val="0"/>
        <w:autoSpaceDN w:val="0"/>
        <w:adjustRightInd w:val="0"/>
        <w:spacing w:after="0"/>
        <w:rPr>
          <w:rFonts w:ascii="Times New Roman" w:eastAsia="Cambria" w:hAnsi="Times New Roman" w:cs="Times New Roman"/>
          <w:b/>
          <w:bCs/>
          <w:sz w:val="24"/>
          <w:szCs w:val="24"/>
          <w:lang w:eastAsia="ar-SA"/>
        </w:rPr>
      </w:pPr>
    </w:p>
    <w:p w14:paraId="328BEB8C" w14:textId="77777777" w:rsidR="00FB23F7" w:rsidRPr="0078267A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472ACA"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78267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14:paraId="3CD832BA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14:paraId="4D1ECD61" w14:textId="77777777" w:rsidR="00FB23F7" w:rsidRPr="0078267A" w:rsidRDefault="00FB23F7" w:rsidP="006B5109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14:paraId="31B9EAD7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14:paraId="44730376" w14:textId="77777777" w:rsidR="00FB23F7" w:rsidRPr="0078267A" w:rsidRDefault="00FB23F7" w:rsidP="006B5109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14:paraId="0B58990B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60F3DFEF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lastRenderedPageBreak/>
        <w:t xml:space="preserve">Na orzeczenie Krajowej Izby Odwoławczej oraz postanowienie Prezesa Krajowej Izby Odwoławczej, o którym mowa w art. 519 ust. 1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3944B8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06E2C2B9" w14:textId="77777777" w:rsidR="00FB23F7" w:rsidRPr="0078267A" w:rsidRDefault="00FB23F7" w:rsidP="006B5109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stawy </w:t>
      </w:r>
      <w:proofErr w:type="spellStart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8267A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14:paraId="4454E017" w14:textId="77777777" w:rsidR="00FB23F7" w:rsidRDefault="00FB23F7" w:rsidP="006B51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978E6" w14:textId="77777777" w:rsidR="00FB23F7" w:rsidRPr="00E10A48" w:rsidRDefault="00FB23F7" w:rsidP="006B5109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</w:t>
      </w:r>
      <w:r w:rsidR="00472ACA"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</w:t>
      </w:r>
      <w:r w:rsidRPr="00E10A4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14:paraId="340FE32D" w14:textId="77777777" w:rsidR="00FB23F7" w:rsidRPr="0078267A" w:rsidRDefault="00FB23F7" w:rsidP="006B5109">
      <w:pPr>
        <w:numPr>
          <w:ilvl w:val="0"/>
          <w:numId w:val="7"/>
        </w:numPr>
        <w:spacing w:after="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przystępujący do </w:t>
      </w:r>
      <w:r w:rsidR="00BA5DB2"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>postępowania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nie jest zobowiązany do wniesienia wadium.</w:t>
      </w:r>
    </w:p>
    <w:p w14:paraId="608B0418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pkt </w:t>
      </w:r>
      <w:r w:rsidR="0078267A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 Prawa zamówień publicznych.</w:t>
      </w:r>
    </w:p>
    <w:p w14:paraId="50290940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14:paraId="5154B1BE" w14:textId="77777777" w:rsidR="00FB23F7" w:rsidRPr="0078267A" w:rsidRDefault="00FB23F7" w:rsidP="006B5109">
      <w:pPr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14:paraId="3933A987" w14:textId="77777777" w:rsidR="00FB23F7" w:rsidRPr="0078267A" w:rsidRDefault="00FB23F7" w:rsidP="006B5109">
      <w:pPr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 r. Prawo zamówień publicznych oraz Kodeksu cywilnego .</w:t>
      </w:r>
    </w:p>
    <w:p w14:paraId="0DFB8247" w14:textId="77777777" w:rsidR="00BA5DB2" w:rsidRPr="0078267A" w:rsidRDefault="00BA5DB2" w:rsidP="006B510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Zgodnie z art. 13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78267A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78267A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14:paraId="04C1964B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1AF6D14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78267A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14:paraId="11F843BA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7C4AF788" w14:textId="77777777" w:rsidR="00BA5DB2" w:rsidRPr="0078267A" w:rsidRDefault="00BA5DB2" w:rsidP="006B5109">
      <w:pPr>
        <w:numPr>
          <w:ilvl w:val="0"/>
          <w:numId w:val="32"/>
        </w:numPr>
        <w:tabs>
          <w:tab w:val="num" w:pos="1724"/>
        </w:tabs>
        <w:spacing w:after="0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78267A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78267A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78267A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78267A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7826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14:paraId="630708C0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14:paraId="1FE7A0C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140F5214" w14:textId="77777777" w:rsidR="00BA5DB2" w:rsidRPr="0078267A" w:rsidRDefault="00BA5DB2" w:rsidP="006B5109">
      <w:pPr>
        <w:numPr>
          <w:ilvl w:val="0"/>
          <w:numId w:val="32"/>
        </w:numPr>
        <w:tabs>
          <w:tab w:val="num" w:pos="1244"/>
        </w:tabs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2ACC78B2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013F1DA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odniesieniu do uzyskanych w postępowaniu danych osobowych decyzje nie będą podejmowane w sposób zautomatyzowany, stosowanie do art. 22 RODO;</w:t>
      </w:r>
    </w:p>
    <w:p w14:paraId="6D626DF5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pacing w:after="0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14:paraId="7421305C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14:paraId="3849356E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14:paraId="6B93881D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5D9A17F" w14:textId="77777777" w:rsidR="00BA5DB2" w:rsidRPr="0078267A" w:rsidRDefault="00BA5DB2" w:rsidP="006B510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59153A69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14:paraId="1E6EAD9B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14:paraId="1706D686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14:paraId="7C608388" w14:textId="77777777" w:rsidR="00BA5DB2" w:rsidRPr="0078267A" w:rsidRDefault="00BA5DB2" w:rsidP="006B510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1DA2E2BB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0CE0F02F" w14:textId="77777777" w:rsidR="00BA5DB2" w:rsidRPr="0078267A" w:rsidRDefault="00BA5DB2" w:rsidP="006B5109">
      <w:pPr>
        <w:numPr>
          <w:ilvl w:val="0"/>
          <w:numId w:val="32"/>
        </w:numPr>
        <w:tabs>
          <w:tab w:val="num" w:pos="764"/>
        </w:tabs>
        <w:suppressAutoHyphens/>
        <w:spacing w:after="0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267A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14:paraId="2C6B0328" w14:textId="77777777" w:rsidR="00BA5DB2" w:rsidRPr="0078267A" w:rsidRDefault="00BA5DB2" w:rsidP="006B5109">
      <w:pPr>
        <w:numPr>
          <w:ilvl w:val="0"/>
          <w:numId w:val="33"/>
        </w:numPr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8267A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78267A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14:paraId="2064E555" w14:textId="77777777" w:rsidR="005534F0" w:rsidRPr="004F4981" w:rsidRDefault="005534F0" w:rsidP="006B5109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8832549" w14:textId="77777777" w:rsidR="00CD1297" w:rsidRPr="0078267A" w:rsidRDefault="00CD1297" w:rsidP="006B5109">
      <w:pPr>
        <w:suppressAutoHyphens/>
        <w:spacing w:after="0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b/>
          <w:sz w:val="18"/>
          <w:szCs w:val="18"/>
          <w:lang w:eastAsia="ar-SA"/>
        </w:rPr>
        <w:t>Załączniki:</w:t>
      </w:r>
    </w:p>
    <w:p w14:paraId="3A3A38D0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1. Formularz  ofertowy</w:t>
      </w:r>
    </w:p>
    <w:p w14:paraId="66A24E7D" w14:textId="77777777" w:rsidR="00CD1297" w:rsidRPr="0078267A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2. Formularz oświadczeń </w:t>
      </w:r>
      <w:r w:rsidR="00470FFE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ykonawcy </w:t>
      </w:r>
    </w:p>
    <w:p w14:paraId="7BAA03D3" w14:textId="77777777" w:rsidR="003944B8" w:rsidRDefault="00CD1297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="009F47B0" w:rsidRPr="0078267A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Wz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ór</w:t>
      </w:r>
      <w:r w:rsidR="00BA5DB2" w:rsidRPr="0078267A">
        <w:rPr>
          <w:rFonts w:ascii="Tahoma" w:eastAsia="Times New Roman" w:hAnsi="Tahoma" w:cs="Tahoma"/>
          <w:sz w:val="18"/>
          <w:szCs w:val="18"/>
          <w:lang w:eastAsia="pl-PL"/>
        </w:rPr>
        <w:t xml:space="preserve"> um</w:t>
      </w:r>
      <w:r w:rsidR="0032593D" w:rsidRPr="0078267A">
        <w:rPr>
          <w:rFonts w:ascii="Tahoma" w:eastAsia="Times New Roman" w:hAnsi="Tahoma" w:cs="Tahoma"/>
          <w:sz w:val="18"/>
          <w:szCs w:val="18"/>
          <w:lang w:eastAsia="pl-PL"/>
        </w:rPr>
        <w:t>owy</w:t>
      </w: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44619D81" w14:textId="0A93CC07" w:rsidR="0032593D" w:rsidRDefault="00A265A1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4.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Formularz </w:t>
      </w:r>
      <w:r w:rsidR="00A107A9">
        <w:rPr>
          <w:rFonts w:ascii="Tahoma" w:eastAsia="Times New Roman" w:hAnsi="Tahoma" w:cs="Tahoma"/>
          <w:sz w:val="18"/>
          <w:szCs w:val="18"/>
          <w:lang w:eastAsia="ar-SA"/>
        </w:rPr>
        <w:t>asortymentowo-</w:t>
      </w:r>
      <w:r w:rsidR="0078267A">
        <w:rPr>
          <w:rFonts w:ascii="Tahoma" w:eastAsia="Times New Roman" w:hAnsi="Tahoma" w:cs="Tahoma"/>
          <w:sz w:val="18"/>
          <w:szCs w:val="18"/>
          <w:lang w:eastAsia="ar-SA"/>
        </w:rPr>
        <w:t>cenow</w:t>
      </w:r>
      <w:r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="007E4A06"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14:paraId="176AB209" w14:textId="08E7DBA1" w:rsidR="00534CEA" w:rsidRPr="0078267A" w:rsidRDefault="00534CEA" w:rsidP="006B5109">
      <w:pPr>
        <w:suppressAutoHyphens/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5. Wzór umowy PPDO</w:t>
      </w:r>
    </w:p>
    <w:p w14:paraId="6FE42E69" w14:textId="550A34BC" w:rsidR="0032593D" w:rsidRPr="0078267A" w:rsidRDefault="0032593D" w:rsidP="006B5109">
      <w:pPr>
        <w:spacing w:after="0"/>
        <w:rPr>
          <w:rFonts w:ascii="Tahoma" w:eastAsia="Times New Roman" w:hAnsi="Tahoma" w:cs="Tahoma"/>
          <w:sz w:val="18"/>
          <w:szCs w:val="18"/>
          <w:lang w:eastAsia="ar-SA"/>
        </w:rPr>
      </w:pPr>
      <w:r w:rsidRPr="0078267A">
        <w:rPr>
          <w:rFonts w:ascii="Tahoma" w:eastAsia="Times New Roman" w:hAnsi="Tahoma" w:cs="Tahoma"/>
          <w:sz w:val="18"/>
          <w:szCs w:val="18"/>
          <w:lang w:eastAsia="ar-SA"/>
        </w:rPr>
        <w:t xml:space="preserve">Załączniki do procedury </w:t>
      </w:r>
      <w:r w:rsidRPr="0078267A">
        <w:rPr>
          <w:rFonts w:ascii="Tahoma" w:eastAsia="MS Mincho" w:hAnsi="Tahoma" w:cs="Tahoma"/>
          <w:sz w:val="18"/>
          <w:szCs w:val="18"/>
          <w:lang w:eastAsia="ar-SA"/>
        </w:rPr>
        <w:t>BHP-8</w:t>
      </w:r>
    </w:p>
    <w:p w14:paraId="1FD5561A" w14:textId="77777777" w:rsidR="0032593D" w:rsidRDefault="0032593D" w:rsidP="006B510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4E2E9" w14:textId="77777777" w:rsidR="00F9368D" w:rsidRDefault="00F9368D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5F32AB" w14:textId="77777777" w:rsidR="008C67FC" w:rsidRDefault="008C67FC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F1F11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E293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5E158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5BA9DD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83BA7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14767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812D61" w14:textId="77777777" w:rsidR="006D27CF" w:rsidRDefault="006D27CF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9F2C4B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E6E6C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DADE7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91BC5B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1320E1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3EF8E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943A67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159A4E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2C049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7479CA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056C0" w14:textId="77777777" w:rsidR="00302DB9" w:rsidRDefault="00302DB9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0E8BEB" w14:textId="77777777" w:rsidR="008C67FC" w:rsidRPr="004F4981" w:rsidRDefault="008C67FC" w:rsidP="006B5109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2FA76" w14:textId="443001C1" w:rsidR="00071AEE" w:rsidRPr="000238DE" w:rsidRDefault="00071AE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3" w:name="_Hlk98402935"/>
      <w:r w:rsidRPr="000238DE">
        <w:rPr>
          <w:rFonts w:ascii="Tahoma" w:eastAsia="Calibri" w:hAnsi="Tahoma" w:cs="Tahoma"/>
          <w:sz w:val="20"/>
          <w:szCs w:val="20"/>
        </w:rPr>
        <w:t>DZP.</w:t>
      </w:r>
      <w:r w:rsidR="00A547CD">
        <w:rPr>
          <w:rFonts w:ascii="Tahoma" w:eastAsia="Calibri" w:hAnsi="Tahoma" w:cs="Tahoma"/>
          <w:sz w:val="20"/>
          <w:szCs w:val="20"/>
        </w:rPr>
        <w:t>2</w:t>
      </w:r>
      <w:r w:rsidRPr="000238DE">
        <w:rPr>
          <w:rFonts w:ascii="Tahoma" w:eastAsia="Calibri" w:hAnsi="Tahoma" w:cs="Tahoma"/>
          <w:sz w:val="20"/>
          <w:szCs w:val="20"/>
        </w:rPr>
        <w:t>81.</w:t>
      </w:r>
      <w:r w:rsidR="00302DB9">
        <w:rPr>
          <w:rFonts w:ascii="Tahoma" w:eastAsia="Calibri" w:hAnsi="Tahoma" w:cs="Tahoma"/>
          <w:sz w:val="20"/>
          <w:szCs w:val="20"/>
        </w:rPr>
        <w:t>105</w:t>
      </w:r>
      <w:r w:rsidR="00B51BA6" w:rsidRPr="000238DE">
        <w:rPr>
          <w:rFonts w:ascii="Tahoma" w:eastAsia="Calibri" w:hAnsi="Tahoma" w:cs="Tahoma"/>
          <w:sz w:val="20"/>
          <w:szCs w:val="20"/>
        </w:rPr>
        <w:t>B</w:t>
      </w:r>
      <w:r w:rsidR="00C93FA8" w:rsidRPr="000238DE">
        <w:rPr>
          <w:rFonts w:ascii="Tahoma" w:eastAsia="Calibri" w:hAnsi="Tahoma" w:cs="Tahoma"/>
          <w:sz w:val="20"/>
          <w:szCs w:val="20"/>
        </w:rPr>
        <w:t>.</w:t>
      </w:r>
      <w:r w:rsidRPr="000238DE">
        <w:rPr>
          <w:rFonts w:ascii="Tahoma" w:eastAsia="Calibri" w:hAnsi="Tahoma" w:cs="Tahoma"/>
          <w:sz w:val="20"/>
          <w:szCs w:val="20"/>
        </w:rPr>
        <w:t>202</w:t>
      </w:r>
      <w:r w:rsidR="00A547CD">
        <w:rPr>
          <w:rFonts w:ascii="Tahoma" w:eastAsia="Calibri" w:hAnsi="Tahoma" w:cs="Tahoma"/>
          <w:sz w:val="20"/>
          <w:szCs w:val="20"/>
        </w:rPr>
        <w:t>4</w:t>
      </w:r>
    </w:p>
    <w:p w14:paraId="719F4DBE" w14:textId="77777777" w:rsidR="00071AEE" w:rsidRPr="000238DE" w:rsidRDefault="000238DE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0238DE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071AEE" w:rsidRPr="000238DE">
        <w:rPr>
          <w:rFonts w:ascii="Tahoma" w:eastAsia="Calibri" w:hAnsi="Tahoma" w:cs="Tahoma"/>
          <w:sz w:val="20"/>
          <w:szCs w:val="20"/>
        </w:rPr>
        <w:t>Załącznik nr 1</w:t>
      </w:r>
    </w:p>
    <w:p w14:paraId="077659CE" w14:textId="77777777" w:rsidR="0027592D" w:rsidRPr="000238DE" w:rsidRDefault="0027592D" w:rsidP="00071AE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25FD6FA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11C715EE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14:paraId="1DA10E86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14:paraId="46B6F3F6" w14:textId="77777777" w:rsidR="0027592D" w:rsidRPr="000238DE" w:rsidRDefault="0027592D" w:rsidP="00DB480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3B9F091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14:paraId="3F4EE077" w14:textId="77777777" w:rsidR="00DB4807" w:rsidRPr="000238DE" w:rsidRDefault="00DB4807" w:rsidP="00DB480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14:paraId="5005FD63" w14:textId="77777777" w:rsidR="00DB4807" w:rsidRPr="000238DE" w:rsidRDefault="00DB4807" w:rsidP="00DB480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14:paraId="10D695BC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133B0DD0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0238DE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....................., KRS ……………………………………..</w:t>
      </w:r>
    </w:p>
    <w:p w14:paraId="5B8DA719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14:paraId="64504F4F" w14:textId="77777777" w:rsidR="00DB4807" w:rsidRPr="000238DE" w:rsidRDefault="00DB4807" w:rsidP="00DB4807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14:paraId="77FF72BF" w14:textId="77777777" w:rsidR="00DB4807" w:rsidRPr="000238DE" w:rsidRDefault="00DB4807" w:rsidP="00DB480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0238D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14:paraId="0FB4FB83" w14:textId="77777777" w:rsidR="00A547CD" w:rsidRDefault="00A547CD" w:rsidP="00A547CD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502650780"/>
    </w:p>
    <w:p w14:paraId="62EF9EB2" w14:textId="00C01A01" w:rsidR="00A547CD" w:rsidRPr="00A547CD" w:rsidRDefault="000238DE" w:rsidP="00A547CD">
      <w:pPr>
        <w:suppressAutoHyphens/>
        <w:spacing w:after="0" w:line="240" w:lineRule="auto"/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Ubiegając się o zamówienie publiczne na </w:t>
      </w:r>
      <w:r>
        <w:rPr>
          <w:rFonts w:ascii="Tahoma" w:hAnsi="Tahoma" w:cs="Tahoma"/>
          <w:b/>
          <w:sz w:val="20"/>
          <w:szCs w:val="20"/>
        </w:rPr>
        <w:t xml:space="preserve">Obsługę serwisową </w:t>
      </w:r>
      <w:bookmarkStart w:id="5" w:name="_Hlk502650441"/>
      <w:r w:rsidR="00E059AC">
        <w:rPr>
          <w:rFonts w:ascii="Tahoma" w:hAnsi="Tahoma" w:cs="Tahoma"/>
          <w:b/>
          <w:sz w:val="20"/>
          <w:szCs w:val="20"/>
        </w:rPr>
        <w:t xml:space="preserve">aparatury </w:t>
      </w:r>
      <w:r w:rsidR="00A547CD">
        <w:rPr>
          <w:rFonts w:ascii="Tahoma" w:hAnsi="Tahoma" w:cs="Tahoma"/>
          <w:b/>
          <w:sz w:val="20"/>
          <w:szCs w:val="20"/>
        </w:rPr>
        <w:t>okulistycznej I</w:t>
      </w:r>
      <w:r w:rsidR="006A7AA9">
        <w:rPr>
          <w:rFonts w:ascii="Tahoma" w:hAnsi="Tahoma" w:cs="Tahoma"/>
          <w:b/>
          <w:sz w:val="20"/>
          <w:szCs w:val="20"/>
        </w:rPr>
        <w:t>I</w:t>
      </w:r>
      <w:r w:rsidR="00302DB9">
        <w:rPr>
          <w:rFonts w:ascii="Tahoma" w:hAnsi="Tahoma" w:cs="Tahoma"/>
          <w:b/>
          <w:sz w:val="20"/>
          <w:szCs w:val="20"/>
        </w:rPr>
        <w:t>I</w:t>
      </w:r>
      <w:r w:rsidR="00A547C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oferujemy realizację przedmiotowego zamówienia w zakresie objętym specyfikacją warunków zamówienia (dalej w treści: SWZ) za  łączną kwotę określoną w formularzu  asortymentowo-cenowym.</w:t>
      </w:r>
      <w:bookmarkEnd w:id="4"/>
      <w:bookmarkEnd w:id="5"/>
    </w:p>
    <w:p w14:paraId="51B539AB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02693ADF" w14:textId="77777777" w:rsidR="00A547CD" w:rsidRDefault="00A547CD" w:rsidP="00A547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822B40">
        <w:rPr>
          <w:rFonts w:ascii="Tahoma" w:eastAsia="Calibri" w:hAnsi="Tahoma" w:cs="Tahoma"/>
          <w:sz w:val="20"/>
          <w:szCs w:val="20"/>
        </w:rPr>
        <w:t>Nr. konta bankowego do wpłat ………………………………….(wskazanego do umieszczenia w zapisach umowy</w:t>
      </w:r>
      <w:r w:rsidRPr="00822B40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14:paraId="31BC6E7C" w14:textId="1083754A" w:rsidR="00A547CD" w:rsidRDefault="00A547CD" w:rsidP="00A547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22B40">
        <w:rPr>
          <w:rFonts w:ascii="Tahoma" w:eastAsia="Calibri" w:hAnsi="Tahoma" w:cs="Tahoma"/>
          <w:b/>
          <w:bCs/>
          <w:sz w:val="20"/>
          <w:szCs w:val="20"/>
          <w:u w:val="single"/>
        </w:rPr>
        <w:t>Termin realizacji zamówienia:</w:t>
      </w:r>
      <w:r>
        <w:rPr>
          <w:rFonts w:ascii="Tahoma" w:hAnsi="Tahoma" w:cs="Tahoma"/>
          <w:sz w:val="20"/>
          <w:szCs w:val="20"/>
        </w:rPr>
        <w:t xml:space="preserve"> </w:t>
      </w:r>
      <w:r w:rsidR="00302DB9">
        <w:rPr>
          <w:rFonts w:ascii="Tahoma" w:hAnsi="Tahoma" w:cs="Tahoma"/>
          <w:sz w:val="20"/>
          <w:szCs w:val="20"/>
        </w:rPr>
        <w:t xml:space="preserve">24 miesiące - </w:t>
      </w:r>
      <w:r>
        <w:rPr>
          <w:rFonts w:ascii="Tahoma" w:hAnsi="Tahoma" w:cs="Tahoma"/>
          <w:sz w:val="20"/>
          <w:szCs w:val="20"/>
        </w:rPr>
        <w:t>zgodnie z zapisami w formularzu asortym</w:t>
      </w:r>
      <w:r w:rsidR="004C7814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ntowo-cenowym.</w:t>
      </w:r>
    </w:p>
    <w:p w14:paraId="7DBE239D" w14:textId="77777777" w:rsidR="00A547CD" w:rsidRDefault="00A547CD" w:rsidP="00A547CD">
      <w:pPr>
        <w:suppressAutoHyphens/>
        <w:spacing w:after="0" w:line="240" w:lineRule="auto"/>
        <w:ind w:left="142"/>
        <w:jc w:val="both"/>
        <w:rPr>
          <w:rFonts w:ascii="Tahoma" w:hAnsi="Tahoma"/>
          <w:b/>
          <w:bCs/>
          <w:sz w:val="20"/>
          <w:szCs w:val="20"/>
          <w:u w:val="single"/>
        </w:rPr>
      </w:pPr>
    </w:p>
    <w:p w14:paraId="1F80521B" w14:textId="6DED3B58" w:rsidR="000238DE" w:rsidRPr="00A547CD" w:rsidRDefault="000238DE" w:rsidP="00A547CD">
      <w:pPr>
        <w:pStyle w:val="Akapitzlist"/>
        <w:numPr>
          <w:ilvl w:val="3"/>
          <w:numId w:val="49"/>
        </w:numPr>
        <w:suppressAutoHyphens/>
        <w:spacing w:after="0" w:line="240" w:lineRule="auto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Zapoznaliśmy się z SWZ, nie wnosimy do niej zastrzeżeń oraz zdobyliśmy konieczne informacje do przygotowania oferty i zobowiązujemy się spełnić wszystkie wymienione w SWZ wymagania Zamawiającego.</w:t>
      </w:r>
    </w:p>
    <w:p w14:paraId="18DA8BC2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Oświadczamy, że uważamy się związani  niniejszą ofertą do terminu  wskazanego w SWZ.  </w:t>
      </w:r>
      <w:bookmarkStart w:id="6" w:name="_Hlk502650870"/>
    </w:p>
    <w:bookmarkEnd w:id="6"/>
    <w:p w14:paraId="01C0BBDC" w14:textId="77777777" w:rsid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iż zawarta w SWZ  treść wzoru umowy wraz z załącznikami została przez nas zaakceptowana i zobowiązujemy się w przypadku wyboru naszej oferty do zawarcia umowy na wyżej wymienionych warunkach w miejscu i terminie wyznaczonym przez</w:t>
      </w:r>
      <w:r>
        <w:rPr>
          <w:rFonts w:ascii="Tahoma" w:hAnsi="Tahoma" w:cs="Tahoma"/>
          <w:sz w:val="20"/>
          <w:szCs w:val="20"/>
        </w:rPr>
        <w:t xml:space="preserve"> Zamawiającego.</w:t>
      </w:r>
    </w:p>
    <w:p w14:paraId="0B7C45FB" w14:textId="77777777" w:rsidR="00A547CD" w:rsidRDefault="00A547CD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Oświadczamy, że wybór naszej oferty nie będzie prowadzić do powstania u Zamawiającego obowiązku podatkowego, w sytuacji, gdy nie dołączyliśmy do oferty informacji Wykonawcy o powstaniu obowiązku podatkowego</w:t>
      </w:r>
      <w:r>
        <w:rPr>
          <w:rFonts w:ascii="Tahoma" w:eastAsia="Calibri" w:hAnsi="Tahoma"/>
          <w:sz w:val="20"/>
          <w:szCs w:val="20"/>
        </w:rPr>
        <w:t>.</w:t>
      </w:r>
    </w:p>
    <w:p w14:paraId="0DB448B8" w14:textId="77E0F0A1" w:rsidR="000238DE" w:rsidRPr="00A547CD" w:rsidRDefault="000238DE" w:rsidP="00A547CD">
      <w:pPr>
        <w:numPr>
          <w:ilvl w:val="3"/>
          <w:numId w:val="49"/>
        </w:numPr>
        <w:suppressAutoHyphens/>
        <w:spacing w:after="0" w:line="240" w:lineRule="auto"/>
        <w:ind w:left="284" w:hanging="284"/>
        <w:jc w:val="both"/>
        <w:rPr>
          <w:rFonts w:ascii="Tahoma" w:hAnsi="Tahoma"/>
          <w:sz w:val="20"/>
          <w:szCs w:val="20"/>
        </w:rPr>
      </w:pPr>
      <w:r w:rsidRPr="00A547CD">
        <w:rPr>
          <w:rFonts w:ascii="Tahoma" w:hAnsi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 (dalej w treści RODO) wobec osób fizycznych, od których dane osobowe bezpośrednio lub pośrednio pozyskałem w celu ubiegania się o udzielenie zamówienia publicznego w niniejszym postępowaniu.*</w:t>
      </w:r>
      <w:r w:rsidRPr="00A547CD">
        <w:rPr>
          <w:rFonts w:ascii="Tahoma" w:hAnsi="Tahoma"/>
          <w:sz w:val="20"/>
          <w:szCs w:val="20"/>
        </w:rPr>
        <w:br/>
      </w:r>
      <w:r w:rsidRPr="00A547CD">
        <w:rPr>
          <w:rFonts w:ascii="Tahoma" w:hAnsi="Tahoma"/>
          <w:i/>
          <w:iCs/>
          <w:sz w:val="20"/>
          <w:szCs w:val="20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8568579" w14:textId="77777777" w:rsidR="000238DE" w:rsidRDefault="000238DE" w:rsidP="00E059AC">
      <w:pPr>
        <w:numPr>
          <w:ilvl w:val="3"/>
          <w:numId w:val="49"/>
        </w:numPr>
        <w:suppressAutoHyphens/>
        <w:spacing w:after="0" w:line="240" w:lineRule="auto"/>
        <w:ind w:left="284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Znając treść art. 297 §1 Kodeksu Karnego</w:t>
      </w:r>
      <w:r>
        <w:rPr>
          <w:rFonts w:ascii="Tahoma" w:hAnsi="Tahoma" w:cs="Tahoma"/>
          <w:i/>
          <w:iCs/>
          <w:sz w:val="20"/>
          <w:szCs w:val="20"/>
        </w:rPr>
        <w:t xml:space="preserve">  </w:t>
      </w:r>
      <w:r>
        <w:rPr>
          <w:rFonts w:ascii="Tahoma" w:hAnsi="Tahoma" w:cs="Tahoma"/>
          <w:sz w:val="20"/>
          <w:szCs w:val="20"/>
        </w:rPr>
        <w:t>oświadczamy, że dane zawarte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ofercie, dokumentach i oświadczeniach są aktualne oraz zgodne ze stanem faktycznym na dzień </w:t>
      </w:r>
      <w:r>
        <w:rPr>
          <w:rFonts w:ascii="Tahoma" w:hAnsi="Tahoma"/>
          <w:sz w:val="20"/>
          <w:szCs w:val="20"/>
        </w:rPr>
        <w:t>składania ofert.</w:t>
      </w:r>
    </w:p>
    <w:p w14:paraId="29FE415F" w14:textId="77777777" w:rsidR="000238DE" w:rsidRDefault="000238DE" w:rsidP="000238DE">
      <w:pPr>
        <w:autoSpaceDE w:val="0"/>
        <w:spacing w:after="0" w:line="240" w:lineRule="auto"/>
        <w:ind w:left="720" w:hanging="720"/>
        <w:jc w:val="both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>Rodzaj Wykonawcy:*</w:t>
      </w:r>
    </w:p>
    <w:p w14:paraId="1A1EB587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Mikroprzedsiębiorstwo</w:t>
      </w:r>
    </w:p>
    <w:p w14:paraId="2726B19E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Małe przedsiębiorstwo</w:t>
      </w:r>
    </w:p>
    <w:p w14:paraId="1278CF5F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Średnie przedsiębiorstwo</w:t>
      </w:r>
    </w:p>
    <w:p w14:paraId="3FB8223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 xml:space="preserve">Jednoosobowa działalnością gospodarczą </w:t>
      </w:r>
    </w:p>
    <w:p w14:paraId="160656E1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lastRenderedPageBreak/>
        <w:t>Osoba fizyczna nieprowadząca działalności gospodarczej</w:t>
      </w:r>
    </w:p>
    <w:p w14:paraId="0C3FAB9D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Cs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Duże przedsiębiorstwo</w:t>
      </w:r>
    </w:p>
    <w:p w14:paraId="01A77085" w14:textId="77777777" w:rsidR="000238DE" w:rsidRPr="00B16ACE" w:rsidRDefault="000238DE" w:rsidP="00E059AC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B16ACE">
        <w:rPr>
          <w:rFonts w:ascii="Tahoma" w:hAnsi="Tahoma"/>
          <w:bCs/>
          <w:sz w:val="18"/>
          <w:szCs w:val="18"/>
        </w:rPr>
        <w:t>Inny rodzaj</w:t>
      </w:r>
    </w:p>
    <w:p w14:paraId="0F944090" w14:textId="77777777" w:rsidR="000238DE" w:rsidRDefault="000238DE" w:rsidP="000238DE">
      <w:pPr>
        <w:jc w:val="both"/>
        <w:rPr>
          <w:rFonts w:ascii="Tahoma" w:hAnsi="Tahoma"/>
          <w:b/>
          <w:sz w:val="20"/>
          <w:szCs w:val="20"/>
        </w:rPr>
      </w:pPr>
    </w:p>
    <w:p w14:paraId="457D882A" w14:textId="77777777" w:rsidR="000238DE" w:rsidRPr="00A443EF" w:rsidRDefault="000238DE" w:rsidP="000238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A443EF">
        <w:rPr>
          <w:rFonts w:ascii="Times New Roman" w:hAnsi="Times New Roman" w:cs="Times New Roman"/>
          <w:i/>
          <w:sz w:val="18"/>
          <w:szCs w:val="18"/>
        </w:rPr>
        <w:t>*) właściwe zaznaczyć</w:t>
      </w:r>
    </w:p>
    <w:p w14:paraId="62508F2C" w14:textId="2D421D22" w:rsidR="00DF0F78" w:rsidRPr="000B7D56" w:rsidRDefault="00DF0F7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DZP.</w:t>
      </w:r>
      <w:r w:rsidR="004A4967">
        <w:rPr>
          <w:rFonts w:ascii="Tahoma" w:eastAsia="Times New Roman" w:hAnsi="Tahoma" w:cs="Tahoma"/>
          <w:iCs/>
          <w:sz w:val="20"/>
          <w:szCs w:val="20"/>
          <w:lang w:eastAsia="ar-SA"/>
        </w:rPr>
        <w:t>281.105</w:t>
      </w:r>
      <w:r w:rsidR="000B7D56"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B</w:t>
      </w:r>
      <w:r w:rsidRPr="000B7D56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A547CD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</w:p>
    <w:p w14:paraId="47917741" w14:textId="77777777" w:rsidR="00DF0F78" w:rsidRPr="000B7D56" w:rsidRDefault="000602F8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="00DF0F78" w:rsidRPr="000B7D56">
        <w:rPr>
          <w:rFonts w:ascii="Tahoma" w:eastAsia="Times New Roman" w:hAnsi="Tahoma" w:cs="Tahoma"/>
          <w:sz w:val="20"/>
          <w:szCs w:val="20"/>
          <w:lang w:eastAsia="ar-SA"/>
        </w:rPr>
        <w:t>Załącznik nr 2</w:t>
      </w:r>
    </w:p>
    <w:p w14:paraId="3298E483" w14:textId="77777777" w:rsidR="000B7D56" w:rsidRPr="000B7D56" w:rsidRDefault="000B7D56" w:rsidP="00DF0F78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2E833EA5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7C071D99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14:paraId="380778BC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11AF8B6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1683D6B9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b/>
          <w:sz w:val="20"/>
          <w:szCs w:val="20"/>
          <w:lang w:eastAsia="pl-PL"/>
        </w:rPr>
        <w:t>OŚWIADCZENIA DOTYCZĄCE WYKONAWCY</w:t>
      </w:r>
    </w:p>
    <w:p w14:paraId="5AD124B0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24795798" w14:textId="77777777" w:rsidR="00DF0F78" w:rsidRPr="000B7D56" w:rsidRDefault="00DF0F78" w:rsidP="00DF0F7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E222C06" w14:textId="77777777" w:rsidR="00DF0F78" w:rsidRPr="00336D1E" w:rsidRDefault="000B7D56" w:rsidP="00336D1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1.</w:t>
      </w:r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Oświadczam, że nie podlegam wykluczeniu z postępowania na podstawie art. 108 ust 1 </w:t>
      </w:r>
      <w:proofErr w:type="spellStart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P</w:t>
      </w:r>
      <w:r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zp</w:t>
      </w:r>
      <w:proofErr w:type="spellEnd"/>
      <w:r w:rsidR="00DF0F78" w:rsidRPr="00336D1E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5FFFB8C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Oświadczam, że wobec wykonawcy/żadnego z wykonawców nie zachodzą przesłanki </w:t>
      </w:r>
    </w:p>
    <w:p w14:paraId="7061430C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wykluczenia z post</w:t>
      </w:r>
      <w:r w:rsidR="00260347"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powania, o których mowa </w:t>
      </w:r>
      <w:bookmarkStart w:id="7" w:name="_Hlk101345128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7"/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</w:t>
      </w:r>
    </w:p>
    <w:p w14:paraId="5E561480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 szczególnych rozwiązaniach w zakresie przeciwdziałania wspieraniu agresji na Ukrainę</w:t>
      </w:r>
    </w:p>
    <w:p w14:paraId="275D5721" w14:textId="77777777" w:rsidR="00405C8E" w:rsidRPr="00336D1E" w:rsidRDefault="00405C8E" w:rsidP="00336D1E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36D1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oraz służących ochronie bezpieczeństwa narodowego. </w:t>
      </w:r>
    </w:p>
    <w:p w14:paraId="42E464A8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EF64870" w14:textId="77777777" w:rsidR="00DF0F78" w:rsidRPr="000B7D56" w:rsidRDefault="00DF0F78" w:rsidP="00DF0F7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945CE7F" w14:textId="77777777" w:rsidR="00DF0F78" w:rsidRPr="000B7D56" w:rsidRDefault="00DF0F78" w:rsidP="00E059AC">
      <w:pPr>
        <w:numPr>
          <w:ilvl w:val="0"/>
          <w:numId w:val="48"/>
        </w:numPr>
        <w:suppressAutoHyphens/>
        <w:spacing w:after="0" w:line="240" w:lineRule="auto"/>
        <w:ind w:left="284" w:hanging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</w:t>
      </w:r>
      <w:r w:rsidRPr="000B7D56">
        <w:rPr>
          <w:rFonts w:ascii="Tahoma" w:eastAsia="Calibri" w:hAnsi="Tahoma" w:cs="Tahoma"/>
          <w:sz w:val="20"/>
          <w:szCs w:val="20"/>
        </w:rPr>
        <w:t xml:space="preserve">Oświadczam, że zachodzą w stosunku do mnie podstawy wykluczenia z postępowania na podstawie art. ……………. PZP </w:t>
      </w:r>
      <w:r w:rsidRPr="000B7D56">
        <w:rPr>
          <w:rFonts w:ascii="Tahoma" w:eastAsia="Calibri" w:hAnsi="Tahoma" w:cs="Tahoma"/>
          <w:i/>
          <w:sz w:val="20"/>
          <w:szCs w:val="20"/>
        </w:rPr>
        <w:t>(podać mającą zastosowanie podstawę wykluczenia spośród wymienionych w art. 108 ust. 1 pkt 1,2,5 lub 6 UPZP</w:t>
      </w:r>
      <w:r w:rsidR="00405C8E" w:rsidRPr="000B7D56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i/>
          <w:sz w:val="20"/>
          <w:szCs w:val="20"/>
        </w:rPr>
        <w:t>).</w:t>
      </w:r>
      <w:r w:rsidRPr="000B7D56">
        <w:rPr>
          <w:rFonts w:ascii="Tahoma" w:eastAsia="Calibri" w:hAnsi="Tahoma" w:cs="Tahoma"/>
          <w:sz w:val="20"/>
          <w:szCs w:val="20"/>
        </w:rPr>
        <w:t xml:space="preserve"> Jednocześnie oświadczam, że w związku </w:t>
      </w:r>
      <w:r w:rsidR="00C73F2B">
        <w:rPr>
          <w:rFonts w:ascii="Tahoma" w:eastAsia="Calibri" w:hAnsi="Tahoma" w:cs="Tahoma"/>
          <w:sz w:val="20"/>
          <w:szCs w:val="20"/>
        </w:rPr>
        <w:t xml:space="preserve">   </w:t>
      </w:r>
      <w:r w:rsidRPr="000B7D56">
        <w:rPr>
          <w:rFonts w:ascii="Tahoma" w:eastAsia="Calibri" w:hAnsi="Tahoma" w:cs="Tahoma"/>
          <w:sz w:val="20"/>
          <w:szCs w:val="20"/>
        </w:rPr>
        <w:t>z</w:t>
      </w:r>
      <w:r w:rsidR="00C73F2B">
        <w:rPr>
          <w:rFonts w:ascii="Tahoma" w:eastAsia="Calibri" w:hAnsi="Tahoma" w:cs="Tahoma"/>
          <w:sz w:val="20"/>
          <w:szCs w:val="20"/>
        </w:rPr>
        <w:t xml:space="preserve"> </w:t>
      </w:r>
      <w:r w:rsidRPr="000B7D56">
        <w:rPr>
          <w:rFonts w:ascii="Tahoma" w:eastAsia="Calibri" w:hAnsi="Tahoma" w:cs="Tahoma"/>
          <w:sz w:val="20"/>
          <w:szCs w:val="20"/>
        </w:rPr>
        <w:t xml:space="preserve"> ww. okolicznością, na podstawie art. 110 ust. 2 PZP podjąłem następujące środki  naprawcze: </w:t>
      </w:r>
    </w:p>
    <w:p w14:paraId="660FC7DC" w14:textId="77777777" w:rsidR="00DF0F78" w:rsidRPr="000B7D56" w:rsidRDefault="00DF0F78" w:rsidP="00DF0F78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06732814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0AD542FD" w14:textId="77777777" w:rsidR="00DF0F78" w:rsidRPr="000B7D56" w:rsidRDefault="00DF0F78" w:rsidP="00DF0F78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32778E78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</w:p>
    <w:p w14:paraId="2FA17207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5FA0479D" w14:textId="77777777" w:rsidR="00DF0F78" w:rsidRPr="000B7D56" w:rsidRDefault="00DF0F78" w:rsidP="00DF0F78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22E84068" w14:textId="77777777" w:rsidR="00DF0F78" w:rsidRPr="000B7D56" w:rsidRDefault="00DF0F78" w:rsidP="00DF0F78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color w:val="000000"/>
          <w:sz w:val="20"/>
          <w:szCs w:val="20"/>
          <w:lang w:eastAsia="pl-PL"/>
        </w:rPr>
        <w:t>...........................................  dnia ..........................................</w:t>
      </w:r>
    </w:p>
    <w:p w14:paraId="42FB9E9D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4A00B5CA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B7D56">
        <w:rPr>
          <w:rFonts w:ascii="Tahoma" w:eastAsia="Calibri" w:hAnsi="Tahoma" w:cs="Tahoma"/>
          <w:b/>
          <w:sz w:val="20"/>
          <w:szCs w:val="20"/>
        </w:rPr>
        <w:t>*wypełnić jeżeli dotyczy</w:t>
      </w:r>
    </w:p>
    <w:p w14:paraId="184AEE89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DADC3AE" w14:textId="77777777" w:rsidR="007A7A7E" w:rsidRPr="000B7D56" w:rsidRDefault="007A7A7E" w:rsidP="00DF0F78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5E38AFBE" w14:textId="77777777" w:rsidR="00DF0F78" w:rsidRPr="000B7D56" w:rsidRDefault="00DF0F78" w:rsidP="00DF0F78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3FBAFB71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0B7D56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14:paraId="034CFBB7" w14:textId="77777777" w:rsidR="00DF0F78" w:rsidRPr="000B7D56" w:rsidRDefault="00DF0F78" w:rsidP="00DF0F78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14:paraId="3B6150E8" w14:textId="77777777" w:rsidR="00DF0F78" w:rsidRPr="000B7D56" w:rsidRDefault="00DF0F78" w:rsidP="00DF0F78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B7D5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0B7D5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F699B51" w14:textId="77777777" w:rsidR="00DF0F78" w:rsidRPr="000B7D56" w:rsidRDefault="00DF0F78" w:rsidP="009B6E83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6DE4CBF4" w14:textId="2BDD91AE" w:rsidR="00BA667C" w:rsidRPr="003A47D9" w:rsidRDefault="00DF0F78" w:rsidP="004A4967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0B7D56">
        <w:rPr>
          <w:rFonts w:ascii="Tahoma" w:eastAsia="MS Mincho" w:hAnsi="Tahoma" w:cs="Tahoma"/>
          <w:sz w:val="20"/>
          <w:szCs w:val="20"/>
          <w:lang w:eastAsia="pl-PL"/>
        </w:rPr>
        <w:t>...........................................  dnia ...............................</w:t>
      </w:r>
      <w:bookmarkEnd w:id="3"/>
    </w:p>
    <w:sectPr w:rsidR="00BA667C" w:rsidRPr="003A47D9" w:rsidSect="009B6E8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301FD" w14:textId="77777777" w:rsidR="000123A6" w:rsidRDefault="000123A6" w:rsidP="00970FFE">
      <w:pPr>
        <w:spacing w:after="0" w:line="240" w:lineRule="auto"/>
      </w:pPr>
      <w:r>
        <w:separator/>
      </w:r>
    </w:p>
  </w:endnote>
  <w:endnote w:type="continuationSeparator" w:id="0">
    <w:p w14:paraId="6CE26C5B" w14:textId="77777777" w:rsidR="000123A6" w:rsidRDefault="000123A6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988B" w14:textId="77777777" w:rsidR="000123A6" w:rsidRDefault="000123A6" w:rsidP="00970FFE">
      <w:pPr>
        <w:spacing w:after="0" w:line="240" w:lineRule="auto"/>
      </w:pPr>
      <w:r>
        <w:separator/>
      </w:r>
    </w:p>
  </w:footnote>
  <w:footnote w:type="continuationSeparator" w:id="0">
    <w:p w14:paraId="00A4346F" w14:textId="77777777" w:rsidR="000123A6" w:rsidRDefault="000123A6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A7223C50"/>
    <w:name w:val="WW8Num47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C60C3CCC"/>
    <w:styleLink w:val="WWNum151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2" w15:restartNumberingAfterBreak="0">
    <w:nsid w:val="0000001D"/>
    <w:multiLevelType w:val="multilevel"/>
    <w:tmpl w:val="0546C702"/>
    <w:name w:val="WW8Num745"/>
    <w:styleLink w:val="WWNum2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B"/>
    <w:multiLevelType w:val="singleLevel"/>
    <w:tmpl w:val="3056C05C"/>
    <w:name w:val="WW8Num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i w:val="0"/>
        <w:color w:val="auto"/>
        <w:sz w:val="20"/>
        <w:szCs w:val="20"/>
      </w:rPr>
    </w:lvl>
  </w:abstractNum>
  <w:abstractNum w:abstractNumId="4" w15:restartNumberingAfterBreak="0">
    <w:nsid w:val="00000043"/>
    <w:multiLevelType w:val="singleLevel"/>
    <w:tmpl w:val="00000043"/>
    <w:name w:val="WW8Num247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bCs/>
        <w:sz w:val="20"/>
        <w:szCs w:val="20"/>
      </w:rPr>
    </w:lvl>
  </w:abstractNum>
  <w:abstractNum w:abstractNumId="5" w15:restartNumberingAfterBreak="0">
    <w:nsid w:val="03CB2068"/>
    <w:multiLevelType w:val="hybridMultilevel"/>
    <w:tmpl w:val="69CE9DAA"/>
    <w:lvl w:ilvl="0" w:tplc="F7309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13F70"/>
    <w:multiLevelType w:val="hybridMultilevel"/>
    <w:tmpl w:val="C504DE0E"/>
    <w:name w:val="WW8Num2222"/>
    <w:lvl w:ilvl="0" w:tplc="BC9A16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45E97"/>
    <w:multiLevelType w:val="hybridMultilevel"/>
    <w:tmpl w:val="2D242F2E"/>
    <w:lvl w:ilvl="0" w:tplc="6FC2E1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36A3D"/>
    <w:multiLevelType w:val="hybridMultilevel"/>
    <w:tmpl w:val="06EA98A6"/>
    <w:styleLink w:val="WWNum181"/>
    <w:lvl w:ilvl="0" w:tplc="9D486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D720A"/>
    <w:multiLevelType w:val="hybridMultilevel"/>
    <w:tmpl w:val="45A43454"/>
    <w:lvl w:ilvl="0" w:tplc="E6B2F518">
      <w:start w:val="1"/>
      <w:numFmt w:val="lowerLetter"/>
      <w:lvlText w:val="%1)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927005"/>
    <w:multiLevelType w:val="multilevel"/>
    <w:tmpl w:val="2648EC10"/>
    <w:name w:val="WW8Num7456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9B52AA"/>
    <w:multiLevelType w:val="hybridMultilevel"/>
    <w:tmpl w:val="2BC8F0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19CAAEAC">
      <w:start w:val="1"/>
      <w:numFmt w:val="lowerLetter"/>
      <w:lvlText w:val="%3)"/>
      <w:lvlJc w:val="left"/>
      <w:pPr>
        <w:ind w:left="2204" w:hanging="360"/>
      </w:pPr>
      <w:rPr>
        <w:rFonts w:ascii="Tahoma" w:eastAsiaTheme="minorHAnsi" w:hAnsi="Tahoma" w:cs="Tahoma" w:hint="default"/>
      </w:rPr>
    </w:lvl>
    <w:lvl w:ilvl="3" w:tplc="A586A284">
      <w:start w:val="100"/>
      <w:numFmt w:val="decimal"/>
      <w:lvlText w:val="%4"/>
      <w:lvlJc w:val="left"/>
      <w:pPr>
        <w:ind w:left="2580" w:hanging="360"/>
      </w:pPr>
      <w:rPr>
        <w:rFonts w:hint="default"/>
      </w:rPr>
    </w:lvl>
    <w:lvl w:ilvl="4" w:tplc="5FEC72C0">
      <w:start w:val="9"/>
      <w:numFmt w:val="upperRoman"/>
      <w:lvlText w:val="%5."/>
      <w:lvlJc w:val="left"/>
      <w:pPr>
        <w:ind w:left="36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06B00"/>
    <w:multiLevelType w:val="hybridMultilevel"/>
    <w:tmpl w:val="5F9EAF9C"/>
    <w:name w:val="WW8Num264224"/>
    <w:styleLink w:val="WWNum161"/>
    <w:lvl w:ilvl="0" w:tplc="7A3E24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046BC"/>
    <w:multiLevelType w:val="hybridMultilevel"/>
    <w:tmpl w:val="1104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2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54CCC"/>
    <w:multiLevelType w:val="hybridMultilevel"/>
    <w:tmpl w:val="5EAC775C"/>
    <w:lvl w:ilvl="0" w:tplc="8E26E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95B52"/>
    <w:multiLevelType w:val="hybridMultilevel"/>
    <w:tmpl w:val="2F3C7A70"/>
    <w:styleLink w:val="WWNum131"/>
    <w:lvl w:ilvl="0" w:tplc="BBD69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EC1294"/>
    <w:multiLevelType w:val="hybridMultilevel"/>
    <w:tmpl w:val="8EEEE16C"/>
    <w:lvl w:ilvl="0" w:tplc="76702B78">
      <w:start w:val="14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396D5CB7"/>
    <w:multiLevelType w:val="multilevel"/>
    <w:tmpl w:val="400206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9CD25F1"/>
    <w:multiLevelType w:val="hybridMultilevel"/>
    <w:tmpl w:val="F12CEC14"/>
    <w:name w:val="WW8Num2642243222"/>
    <w:lvl w:ilvl="0" w:tplc="3CC4B1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4222B7"/>
    <w:multiLevelType w:val="hybridMultilevel"/>
    <w:tmpl w:val="1B8C182A"/>
    <w:styleLink w:val="WWNum112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 w15:restartNumberingAfterBreak="0">
    <w:nsid w:val="419656FB"/>
    <w:multiLevelType w:val="multilevel"/>
    <w:tmpl w:val="C950ADBC"/>
    <w:name w:val="WW8Num7455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33C19CB"/>
    <w:multiLevelType w:val="hybridMultilevel"/>
    <w:tmpl w:val="2CB45174"/>
    <w:lvl w:ilvl="0" w:tplc="42AC12F2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8" w15:restartNumberingAfterBreak="0">
    <w:nsid w:val="488A145C"/>
    <w:multiLevelType w:val="hybridMultilevel"/>
    <w:tmpl w:val="9AD44360"/>
    <w:name w:val="WW8Num264224322222"/>
    <w:lvl w:ilvl="0" w:tplc="0FB02A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DB01ED"/>
    <w:multiLevelType w:val="hybridMultilevel"/>
    <w:tmpl w:val="2776559E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A3003F6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B7F7E91"/>
    <w:multiLevelType w:val="hybridMultilevel"/>
    <w:tmpl w:val="D768297A"/>
    <w:lvl w:ilvl="0" w:tplc="A9C8DBF0">
      <w:start w:val="1"/>
      <w:numFmt w:val="decimal"/>
      <w:lvlText w:val="%1."/>
      <w:lvlJc w:val="left"/>
      <w:pPr>
        <w:tabs>
          <w:tab w:val="num" w:pos="1070"/>
        </w:tabs>
        <w:ind w:left="1050" w:hanging="340"/>
      </w:pPr>
      <w:rPr>
        <w:rFonts w:ascii="Calibri" w:hAnsi="Calibri" w:cs="Calibri" w:hint="default"/>
        <w:b w:val="0"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EF5E93"/>
    <w:multiLevelType w:val="hybridMultilevel"/>
    <w:tmpl w:val="01E2AC86"/>
    <w:lvl w:ilvl="0" w:tplc="F948CD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CD775F"/>
    <w:multiLevelType w:val="hybridMultilevel"/>
    <w:tmpl w:val="6518A584"/>
    <w:lvl w:ilvl="0" w:tplc="53BE2F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455A6E"/>
    <w:multiLevelType w:val="multilevel"/>
    <w:tmpl w:val="8168E24A"/>
    <w:name w:val="WW8Num7457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5DF9591B"/>
    <w:multiLevelType w:val="hybridMultilevel"/>
    <w:tmpl w:val="3F2E1AD0"/>
    <w:styleLink w:val="WWNum171"/>
    <w:lvl w:ilvl="0" w:tplc="E0247C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47935C2"/>
    <w:multiLevelType w:val="multilevel"/>
    <w:tmpl w:val="22520B0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2" w15:restartNumberingAfterBreak="0">
    <w:nsid w:val="66AD5956"/>
    <w:multiLevelType w:val="multilevel"/>
    <w:tmpl w:val="40BCC956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4" w15:restartNumberingAfterBreak="0">
    <w:nsid w:val="6B8F2C58"/>
    <w:multiLevelType w:val="multilevel"/>
    <w:tmpl w:val="A856951E"/>
    <w:name w:val="WW8Num472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Tahoma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theme="minorBidi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Tahoma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6D72104E"/>
    <w:multiLevelType w:val="multilevel"/>
    <w:tmpl w:val="5A5AC5BA"/>
    <w:name w:val="WW8Num745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6E644D64"/>
    <w:multiLevelType w:val="hybridMultilevel"/>
    <w:tmpl w:val="CDAE0FE2"/>
    <w:name w:val="WW8Num26422432223"/>
    <w:lvl w:ilvl="0" w:tplc="D842FC1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0715889">
    <w:abstractNumId w:val="47"/>
    <w:lvlOverride w:ilvl="0">
      <w:lvl w:ilvl="0" w:tplc="E0247CA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2" w16cid:durableId="1383943136">
    <w:abstractNumId w:val="24"/>
    <w:lvlOverride w:ilvl="0">
      <w:lvl w:ilvl="0" w:tplc="BBD69206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color w:val="auto"/>
        </w:rPr>
      </w:lvl>
    </w:lvlOverride>
  </w:num>
  <w:num w:numId="3" w16cid:durableId="161506954">
    <w:abstractNumId w:val="1"/>
    <w:lvlOverride w:ilvl="0">
      <w:lvl w:ilvl="0">
        <w:start w:val="1"/>
        <w:numFmt w:val="lowerLetter"/>
        <w:lvlText w:val="%1)"/>
        <w:lvlJc w:val="left"/>
        <w:pPr>
          <w:tabs>
            <w:tab w:val="num" w:pos="1070"/>
          </w:tabs>
          <w:ind w:left="1050" w:hanging="340"/>
        </w:pPr>
        <w:rPr>
          <w:i w:val="0"/>
        </w:rPr>
      </w:lvl>
    </w:lvlOverride>
  </w:num>
  <w:num w:numId="4" w16cid:durableId="740106641">
    <w:abstractNumId w:val="17"/>
    <w:lvlOverride w:ilvl="0">
      <w:lvl w:ilvl="0" w:tplc="7A3E2436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5" w16cid:durableId="1202212106">
    <w:abstractNumId w:val="12"/>
    <w:lvlOverride w:ilvl="0">
      <w:lvl w:ilvl="0" w:tplc="9D48624E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cs="Tahoma" w:hint="default"/>
          <w:b w:val="0"/>
          <w:color w:val="auto"/>
          <w:sz w:val="20"/>
          <w:szCs w:val="20"/>
        </w:rPr>
      </w:lvl>
    </w:lvlOverride>
  </w:num>
  <w:num w:numId="6" w16cid:durableId="69554247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7" w16cid:durableId="1223298360">
    <w:abstractNumId w:val="31"/>
  </w:num>
  <w:num w:numId="8" w16cid:durableId="44841427">
    <w:abstractNumId w:val="38"/>
  </w:num>
  <w:num w:numId="9" w16cid:durableId="1091466978">
    <w:abstractNumId w:val="13"/>
  </w:num>
  <w:num w:numId="10" w16cid:durableId="1692414402">
    <w:abstractNumId w:val="26"/>
  </w:num>
  <w:num w:numId="11" w16cid:durableId="374158638">
    <w:abstractNumId w:val="8"/>
  </w:num>
  <w:num w:numId="12" w16cid:durableId="1585602484">
    <w:abstractNumId w:val="53"/>
  </w:num>
  <w:num w:numId="13" w16cid:durableId="2008358306">
    <w:abstractNumId w:val="37"/>
  </w:num>
  <w:num w:numId="14" w16cid:durableId="1609118667">
    <w:abstractNumId w:val="49"/>
  </w:num>
  <w:num w:numId="15" w16cid:durableId="53084419">
    <w:abstractNumId w:val="21"/>
  </w:num>
  <w:num w:numId="16" w16cid:durableId="117994693">
    <w:abstractNumId w:val="19"/>
  </w:num>
  <w:num w:numId="17" w16cid:durableId="750464667">
    <w:abstractNumId w:val="33"/>
  </w:num>
  <w:num w:numId="18" w16cid:durableId="1847473278">
    <w:abstractNumId w:val="27"/>
  </w:num>
  <w:num w:numId="19" w16cid:durableId="1822695151">
    <w:abstractNumId w:val="11"/>
  </w:num>
  <w:num w:numId="20" w16cid:durableId="1640768122">
    <w:abstractNumId w:val="35"/>
  </w:num>
  <w:num w:numId="21" w16cid:durableId="1572933105">
    <w:abstractNumId w:val="42"/>
  </w:num>
  <w:num w:numId="22" w16cid:durableId="1998654376">
    <w:abstractNumId w:val="14"/>
  </w:num>
  <w:num w:numId="23" w16cid:durableId="1570964862">
    <w:abstractNumId w:val="29"/>
  </w:num>
  <w:num w:numId="24" w16cid:durableId="181019314">
    <w:abstractNumId w:val="23"/>
  </w:num>
  <w:num w:numId="25" w16cid:durableId="1584608335">
    <w:abstractNumId w:val="20"/>
  </w:num>
  <w:num w:numId="26" w16cid:durableId="1446146512">
    <w:abstractNumId w:val="48"/>
  </w:num>
  <w:num w:numId="27" w16cid:durableId="2070881478">
    <w:abstractNumId w:val="50"/>
  </w:num>
  <w:num w:numId="28" w16cid:durableId="2145652899">
    <w:abstractNumId w:val="57"/>
  </w:num>
  <w:num w:numId="29" w16cid:durableId="138771618">
    <w:abstractNumId w:val="7"/>
    <w:lvlOverride w:ilvl="0">
      <w:lvl w:ilvl="0" w:tplc="6FC2E198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62894431">
    <w:abstractNumId w:val="52"/>
  </w:num>
  <w:num w:numId="31" w16cid:durableId="1396852487">
    <w:abstractNumId w:val="36"/>
  </w:num>
  <w:num w:numId="32" w16cid:durableId="650447912">
    <w:abstractNumId w:val="10"/>
  </w:num>
  <w:num w:numId="33" w16cid:durableId="1309238829">
    <w:abstractNumId w:val="56"/>
  </w:num>
  <w:num w:numId="34" w16cid:durableId="1924753089">
    <w:abstractNumId w:val="55"/>
  </w:num>
  <w:num w:numId="35" w16cid:durableId="909273428">
    <w:abstractNumId w:val="30"/>
  </w:num>
  <w:num w:numId="36" w16cid:durableId="225606842">
    <w:abstractNumId w:val="32"/>
  </w:num>
  <w:num w:numId="37" w16cid:durableId="1254893076">
    <w:abstractNumId w:val="51"/>
  </w:num>
  <w:num w:numId="38" w16cid:durableId="1189833513">
    <w:abstractNumId w:val="24"/>
  </w:num>
  <w:num w:numId="39" w16cid:durableId="1422027125">
    <w:abstractNumId w:val="46"/>
  </w:num>
  <w:num w:numId="40" w16cid:durableId="1195656191">
    <w:abstractNumId w:val="34"/>
  </w:num>
  <w:num w:numId="41" w16cid:durableId="711198821">
    <w:abstractNumId w:val="2"/>
  </w:num>
  <w:num w:numId="42" w16cid:durableId="673072112">
    <w:abstractNumId w:val="12"/>
  </w:num>
  <w:num w:numId="43" w16cid:durableId="648897491">
    <w:abstractNumId w:val="17"/>
  </w:num>
  <w:num w:numId="44" w16cid:durableId="2004383419">
    <w:abstractNumId w:val="47"/>
    <w:lvlOverride w:ilvl="0">
      <w:lvl w:ilvl="0" w:tplc="E0247CA2">
        <w:start w:val="1"/>
        <w:numFmt w:val="decimal"/>
        <w:lvlText w:val="%1."/>
        <w:lvlJc w:val="left"/>
        <w:pPr>
          <w:ind w:left="360" w:hanging="360"/>
        </w:pPr>
        <w:rPr>
          <w:rFonts w:ascii="Tahoma" w:eastAsia="Times New Roman" w:hAnsi="Tahoma" w:cs="Tahoma" w:hint="default"/>
          <w:sz w:val="20"/>
          <w:szCs w:val="20"/>
        </w:rPr>
      </w:lvl>
    </w:lvlOverride>
  </w:num>
  <w:num w:numId="45" w16cid:durableId="1143159988">
    <w:abstractNumId w:val="1"/>
  </w:num>
  <w:num w:numId="46" w16cid:durableId="838081267">
    <w:abstractNumId w:val="0"/>
  </w:num>
  <w:num w:numId="47" w16cid:durableId="626010517">
    <w:abstractNumId w:val="3"/>
  </w:num>
  <w:num w:numId="48" w16cid:durableId="26609440">
    <w:abstractNumId w:val="6"/>
  </w:num>
  <w:num w:numId="49" w16cid:durableId="719474302">
    <w:abstractNumId w:val="54"/>
  </w:num>
  <w:num w:numId="50" w16cid:durableId="847868845">
    <w:abstractNumId w:val="18"/>
  </w:num>
  <w:num w:numId="51" w16cid:durableId="476605763">
    <w:abstractNumId w:val="16"/>
  </w:num>
  <w:num w:numId="52" w16cid:durableId="12346666">
    <w:abstractNumId w:val="41"/>
  </w:num>
  <w:num w:numId="53" w16cid:durableId="1087574267">
    <w:abstractNumId w:val="40"/>
  </w:num>
  <w:num w:numId="54" w16cid:durableId="703988361">
    <w:abstractNumId w:val="5"/>
  </w:num>
  <w:num w:numId="55" w16cid:durableId="583997702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FE5"/>
    <w:rsid w:val="0000022A"/>
    <w:rsid w:val="00001FA1"/>
    <w:rsid w:val="0000310B"/>
    <w:rsid w:val="00005C54"/>
    <w:rsid w:val="00006E0B"/>
    <w:rsid w:val="0001076E"/>
    <w:rsid w:val="00010F50"/>
    <w:rsid w:val="0001217D"/>
    <w:rsid w:val="000123A6"/>
    <w:rsid w:val="00015C49"/>
    <w:rsid w:val="000212B0"/>
    <w:rsid w:val="000218BC"/>
    <w:rsid w:val="00022492"/>
    <w:rsid w:val="00022A2C"/>
    <w:rsid w:val="000238DE"/>
    <w:rsid w:val="000240CA"/>
    <w:rsid w:val="000256F8"/>
    <w:rsid w:val="00030715"/>
    <w:rsid w:val="00030D7E"/>
    <w:rsid w:val="00033096"/>
    <w:rsid w:val="000333D3"/>
    <w:rsid w:val="000340EC"/>
    <w:rsid w:val="000414B4"/>
    <w:rsid w:val="00041755"/>
    <w:rsid w:val="00042FCE"/>
    <w:rsid w:val="0004302F"/>
    <w:rsid w:val="0004555B"/>
    <w:rsid w:val="00046FDF"/>
    <w:rsid w:val="00050879"/>
    <w:rsid w:val="00050A33"/>
    <w:rsid w:val="00050E91"/>
    <w:rsid w:val="00056278"/>
    <w:rsid w:val="00056F37"/>
    <w:rsid w:val="000602F8"/>
    <w:rsid w:val="00060C4B"/>
    <w:rsid w:val="000610F5"/>
    <w:rsid w:val="000625B8"/>
    <w:rsid w:val="00063DD6"/>
    <w:rsid w:val="00064533"/>
    <w:rsid w:val="00070C33"/>
    <w:rsid w:val="00071A6A"/>
    <w:rsid w:val="00071AEE"/>
    <w:rsid w:val="00071AFF"/>
    <w:rsid w:val="00071F98"/>
    <w:rsid w:val="000766ED"/>
    <w:rsid w:val="00084834"/>
    <w:rsid w:val="00085B13"/>
    <w:rsid w:val="00091D3B"/>
    <w:rsid w:val="00092D33"/>
    <w:rsid w:val="00094E66"/>
    <w:rsid w:val="00095378"/>
    <w:rsid w:val="00095D40"/>
    <w:rsid w:val="000A3144"/>
    <w:rsid w:val="000A7686"/>
    <w:rsid w:val="000B3CA0"/>
    <w:rsid w:val="000B3ECE"/>
    <w:rsid w:val="000B4EFB"/>
    <w:rsid w:val="000B54D8"/>
    <w:rsid w:val="000B5DA6"/>
    <w:rsid w:val="000B7D56"/>
    <w:rsid w:val="000C0BA7"/>
    <w:rsid w:val="000C53DC"/>
    <w:rsid w:val="000D0103"/>
    <w:rsid w:val="000D151C"/>
    <w:rsid w:val="000D3A2C"/>
    <w:rsid w:val="000D42A5"/>
    <w:rsid w:val="000D551C"/>
    <w:rsid w:val="000D5844"/>
    <w:rsid w:val="000D5BB9"/>
    <w:rsid w:val="000D7DCD"/>
    <w:rsid w:val="000E04EB"/>
    <w:rsid w:val="000E32A4"/>
    <w:rsid w:val="000E3AC4"/>
    <w:rsid w:val="000E49D3"/>
    <w:rsid w:val="000E5189"/>
    <w:rsid w:val="000F0437"/>
    <w:rsid w:val="000F21E4"/>
    <w:rsid w:val="000F2DCA"/>
    <w:rsid w:val="000F33DC"/>
    <w:rsid w:val="000F48DB"/>
    <w:rsid w:val="000F60C6"/>
    <w:rsid w:val="001043BE"/>
    <w:rsid w:val="001109EF"/>
    <w:rsid w:val="00116F9C"/>
    <w:rsid w:val="00117FB2"/>
    <w:rsid w:val="0012233E"/>
    <w:rsid w:val="00126361"/>
    <w:rsid w:val="00126CCF"/>
    <w:rsid w:val="00127C55"/>
    <w:rsid w:val="0013254B"/>
    <w:rsid w:val="001336AA"/>
    <w:rsid w:val="001371D1"/>
    <w:rsid w:val="00137A53"/>
    <w:rsid w:val="00144F5A"/>
    <w:rsid w:val="00146BFB"/>
    <w:rsid w:val="00151424"/>
    <w:rsid w:val="00156357"/>
    <w:rsid w:val="00160A26"/>
    <w:rsid w:val="00163232"/>
    <w:rsid w:val="00163DD9"/>
    <w:rsid w:val="00167B81"/>
    <w:rsid w:val="0017571F"/>
    <w:rsid w:val="001769C9"/>
    <w:rsid w:val="001778E4"/>
    <w:rsid w:val="001803E9"/>
    <w:rsid w:val="00183149"/>
    <w:rsid w:val="00183321"/>
    <w:rsid w:val="00187710"/>
    <w:rsid w:val="001924F2"/>
    <w:rsid w:val="001934C2"/>
    <w:rsid w:val="00195122"/>
    <w:rsid w:val="001963D4"/>
    <w:rsid w:val="00196576"/>
    <w:rsid w:val="001A3C27"/>
    <w:rsid w:val="001A3E39"/>
    <w:rsid w:val="001B1EE7"/>
    <w:rsid w:val="001B2B6B"/>
    <w:rsid w:val="001B44EC"/>
    <w:rsid w:val="001B76E1"/>
    <w:rsid w:val="001C0775"/>
    <w:rsid w:val="001C1221"/>
    <w:rsid w:val="001C377D"/>
    <w:rsid w:val="001C3EA4"/>
    <w:rsid w:val="001C4682"/>
    <w:rsid w:val="001C47F9"/>
    <w:rsid w:val="001D0031"/>
    <w:rsid w:val="001D0911"/>
    <w:rsid w:val="001D1B47"/>
    <w:rsid w:val="001D1B77"/>
    <w:rsid w:val="001D1CD5"/>
    <w:rsid w:val="001D739B"/>
    <w:rsid w:val="001D7B17"/>
    <w:rsid w:val="001E0EB4"/>
    <w:rsid w:val="001E184B"/>
    <w:rsid w:val="001E1E39"/>
    <w:rsid w:val="001E2476"/>
    <w:rsid w:val="001E3F53"/>
    <w:rsid w:val="001E7948"/>
    <w:rsid w:val="001E7A68"/>
    <w:rsid w:val="001E7FD7"/>
    <w:rsid w:val="001F2B59"/>
    <w:rsid w:val="001F75BC"/>
    <w:rsid w:val="001F7DC5"/>
    <w:rsid w:val="00201FFF"/>
    <w:rsid w:val="00202E5E"/>
    <w:rsid w:val="00204595"/>
    <w:rsid w:val="00204B6B"/>
    <w:rsid w:val="00205170"/>
    <w:rsid w:val="002053CE"/>
    <w:rsid w:val="00211647"/>
    <w:rsid w:val="00213847"/>
    <w:rsid w:val="00217004"/>
    <w:rsid w:val="0021720C"/>
    <w:rsid w:val="00217F44"/>
    <w:rsid w:val="00220F18"/>
    <w:rsid w:val="00224B93"/>
    <w:rsid w:val="00226390"/>
    <w:rsid w:val="002308C7"/>
    <w:rsid w:val="00231442"/>
    <w:rsid w:val="002431D9"/>
    <w:rsid w:val="0024374D"/>
    <w:rsid w:val="0025097B"/>
    <w:rsid w:val="00253195"/>
    <w:rsid w:val="00253861"/>
    <w:rsid w:val="00260347"/>
    <w:rsid w:val="00261517"/>
    <w:rsid w:val="00261DD1"/>
    <w:rsid w:val="00261EBA"/>
    <w:rsid w:val="002620E9"/>
    <w:rsid w:val="002625BA"/>
    <w:rsid w:val="0026779A"/>
    <w:rsid w:val="00267B38"/>
    <w:rsid w:val="00270182"/>
    <w:rsid w:val="0027592D"/>
    <w:rsid w:val="00276EBD"/>
    <w:rsid w:val="002819F1"/>
    <w:rsid w:val="00286471"/>
    <w:rsid w:val="00286574"/>
    <w:rsid w:val="002921CF"/>
    <w:rsid w:val="0029227A"/>
    <w:rsid w:val="00294C80"/>
    <w:rsid w:val="00296738"/>
    <w:rsid w:val="00296A63"/>
    <w:rsid w:val="002A2231"/>
    <w:rsid w:val="002A2684"/>
    <w:rsid w:val="002A40AA"/>
    <w:rsid w:val="002A6ED1"/>
    <w:rsid w:val="002B3C7E"/>
    <w:rsid w:val="002B4F51"/>
    <w:rsid w:val="002C0FF7"/>
    <w:rsid w:val="002C5D58"/>
    <w:rsid w:val="002E2148"/>
    <w:rsid w:val="002F0464"/>
    <w:rsid w:val="002F07C3"/>
    <w:rsid w:val="002F2E37"/>
    <w:rsid w:val="002F48C6"/>
    <w:rsid w:val="0030173F"/>
    <w:rsid w:val="00302DB9"/>
    <w:rsid w:val="0030568D"/>
    <w:rsid w:val="003069FD"/>
    <w:rsid w:val="0031124B"/>
    <w:rsid w:val="00313E74"/>
    <w:rsid w:val="00316704"/>
    <w:rsid w:val="00317482"/>
    <w:rsid w:val="0032311B"/>
    <w:rsid w:val="00323241"/>
    <w:rsid w:val="0032593D"/>
    <w:rsid w:val="003259B0"/>
    <w:rsid w:val="003264D8"/>
    <w:rsid w:val="00336D1E"/>
    <w:rsid w:val="003413A1"/>
    <w:rsid w:val="003448D7"/>
    <w:rsid w:val="00345BDC"/>
    <w:rsid w:val="00351E5E"/>
    <w:rsid w:val="00355AB7"/>
    <w:rsid w:val="003637FA"/>
    <w:rsid w:val="00374D5B"/>
    <w:rsid w:val="003760BD"/>
    <w:rsid w:val="003804D2"/>
    <w:rsid w:val="00381D22"/>
    <w:rsid w:val="00385DF4"/>
    <w:rsid w:val="003915D7"/>
    <w:rsid w:val="00391F19"/>
    <w:rsid w:val="003944B8"/>
    <w:rsid w:val="00395F2B"/>
    <w:rsid w:val="003A052A"/>
    <w:rsid w:val="003A1B01"/>
    <w:rsid w:val="003A2CD6"/>
    <w:rsid w:val="003A47D9"/>
    <w:rsid w:val="003B37F2"/>
    <w:rsid w:val="003B4EC7"/>
    <w:rsid w:val="003B7032"/>
    <w:rsid w:val="003B71D6"/>
    <w:rsid w:val="003C0C73"/>
    <w:rsid w:val="003C0D0F"/>
    <w:rsid w:val="003C2EAD"/>
    <w:rsid w:val="003E0460"/>
    <w:rsid w:val="003E3CC2"/>
    <w:rsid w:val="003E739A"/>
    <w:rsid w:val="003F2557"/>
    <w:rsid w:val="003F5F62"/>
    <w:rsid w:val="003F67E1"/>
    <w:rsid w:val="004025FD"/>
    <w:rsid w:val="00402C89"/>
    <w:rsid w:val="00404287"/>
    <w:rsid w:val="004056FE"/>
    <w:rsid w:val="00405C8E"/>
    <w:rsid w:val="00411A6A"/>
    <w:rsid w:val="00412D0D"/>
    <w:rsid w:val="00413464"/>
    <w:rsid w:val="00414123"/>
    <w:rsid w:val="00422E21"/>
    <w:rsid w:val="0042401F"/>
    <w:rsid w:val="0042741B"/>
    <w:rsid w:val="004311E1"/>
    <w:rsid w:val="004335FD"/>
    <w:rsid w:val="00434B01"/>
    <w:rsid w:val="00435486"/>
    <w:rsid w:val="0043611D"/>
    <w:rsid w:val="00437794"/>
    <w:rsid w:val="00441DFC"/>
    <w:rsid w:val="004436B8"/>
    <w:rsid w:val="00443A1C"/>
    <w:rsid w:val="00447A5C"/>
    <w:rsid w:val="00450431"/>
    <w:rsid w:val="004519F7"/>
    <w:rsid w:val="0045487F"/>
    <w:rsid w:val="004575E9"/>
    <w:rsid w:val="00457980"/>
    <w:rsid w:val="00460B54"/>
    <w:rsid w:val="00461C9A"/>
    <w:rsid w:val="004703C6"/>
    <w:rsid w:val="00470FFE"/>
    <w:rsid w:val="00471487"/>
    <w:rsid w:val="00471CD6"/>
    <w:rsid w:val="0047241A"/>
    <w:rsid w:val="00472ACA"/>
    <w:rsid w:val="0047547B"/>
    <w:rsid w:val="004775CC"/>
    <w:rsid w:val="00477AA6"/>
    <w:rsid w:val="00481652"/>
    <w:rsid w:val="00481B2A"/>
    <w:rsid w:val="0048346D"/>
    <w:rsid w:val="00485474"/>
    <w:rsid w:val="004863F9"/>
    <w:rsid w:val="0048757F"/>
    <w:rsid w:val="00487C60"/>
    <w:rsid w:val="00492EEE"/>
    <w:rsid w:val="00493096"/>
    <w:rsid w:val="00495199"/>
    <w:rsid w:val="00495AFC"/>
    <w:rsid w:val="00495BC2"/>
    <w:rsid w:val="00496312"/>
    <w:rsid w:val="00496932"/>
    <w:rsid w:val="00497B34"/>
    <w:rsid w:val="004A047D"/>
    <w:rsid w:val="004A46FD"/>
    <w:rsid w:val="004A4967"/>
    <w:rsid w:val="004A6569"/>
    <w:rsid w:val="004B05CC"/>
    <w:rsid w:val="004B2291"/>
    <w:rsid w:val="004C13D2"/>
    <w:rsid w:val="004C1EE6"/>
    <w:rsid w:val="004C4F14"/>
    <w:rsid w:val="004C7814"/>
    <w:rsid w:val="004D0606"/>
    <w:rsid w:val="004D06BC"/>
    <w:rsid w:val="004D1CA1"/>
    <w:rsid w:val="004D32E9"/>
    <w:rsid w:val="004D38F3"/>
    <w:rsid w:val="004D797A"/>
    <w:rsid w:val="004E233E"/>
    <w:rsid w:val="004E46B6"/>
    <w:rsid w:val="004F0A84"/>
    <w:rsid w:val="004F168E"/>
    <w:rsid w:val="004F4981"/>
    <w:rsid w:val="004F6691"/>
    <w:rsid w:val="00500066"/>
    <w:rsid w:val="005003F9"/>
    <w:rsid w:val="0050095D"/>
    <w:rsid w:val="005026F0"/>
    <w:rsid w:val="00503672"/>
    <w:rsid w:val="005042CE"/>
    <w:rsid w:val="0050478B"/>
    <w:rsid w:val="00504948"/>
    <w:rsid w:val="0050677D"/>
    <w:rsid w:val="00507C7B"/>
    <w:rsid w:val="005108E0"/>
    <w:rsid w:val="00511829"/>
    <w:rsid w:val="00512E9D"/>
    <w:rsid w:val="00513671"/>
    <w:rsid w:val="00514153"/>
    <w:rsid w:val="00515195"/>
    <w:rsid w:val="00516F37"/>
    <w:rsid w:val="005230A2"/>
    <w:rsid w:val="00524EEC"/>
    <w:rsid w:val="00525B02"/>
    <w:rsid w:val="005267A5"/>
    <w:rsid w:val="00527B74"/>
    <w:rsid w:val="00531663"/>
    <w:rsid w:val="00533167"/>
    <w:rsid w:val="00534CEA"/>
    <w:rsid w:val="00541083"/>
    <w:rsid w:val="00541A8C"/>
    <w:rsid w:val="00541BF0"/>
    <w:rsid w:val="00541DED"/>
    <w:rsid w:val="00544E33"/>
    <w:rsid w:val="00545731"/>
    <w:rsid w:val="00545AEF"/>
    <w:rsid w:val="00546943"/>
    <w:rsid w:val="00550F92"/>
    <w:rsid w:val="005511BD"/>
    <w:rsid w:val="00553045"/>
    <w:rsid w:val="005534F0"/>
    <w:rsid w:val="0055409E"/>
    <w:rsid w:val="005624E8"/>
    <w:rsid w:val="00562EFA"/>
    <w:rsid w:val="005632BD"/>
    <w:rsid w:val="00565777"/>
    <w:rsid w:val="00566701"/>
    <w:rsid w:val="0056698B"/>
    <w:rsid w:val="00566D1F"/>
    <w:rsid w:val="005675E1"/>
    <w:rsid w:val="005677C1"/>
    <w:rsid w:val="0057324C"/>
    <w:rsid w:val="00574C6C"/>
    <w:rsid w:val="00575107"/>
    <w:rsid w:val="0057620D"/>
    <w:rsid w:val="005808C2"/>
    <w:rsid w:val="00583E5A"/>
    <w:rsid w:val="00585874"/>
    <w:rsid w:val="005924E9"/>
    <w:rsid w:val="005A36CC"/>
    <w:rsid w:val="005A6C16"/>
    <w:rsid w:val="005A6E05"/>
    <w:rsid w:val="005B1730"/>
    <w:rsid w:val="005B36CE"/>
    <w:rsid w:val="005B48C7"/>
    <w:rsid w:val="005B50BB"/>
    <w:rsid w:val="005B6F6D"/>
    <w:rsid w:val="005D0558"/>
    <w:rsid w:val="005D68A4"/>
    <w:rsid w:val="005D7BB0"/>
    <w:rsid w:val="005E07BA"/>
    <w:rsid w:val="005E0951"/>
    <w:rsid w:val="005E7818"/>
    <w:rsid w:val="005E7955"/>
    <w:rsid w:val="005F236E"/>
    <w:rsid w:val="005F6501"/>
    <w:rsid w:val="005F691A"/>
    <w:rsid w:val="00605390"/>
    <w:rsid w:val="0061141D"/>
    <w:rsid w:val="00613010"/>
    <w:rsid w:val="0061481D"/>
    <w:rsid w:val="00621D62"/>
    <w:rsid w:val="00622BA9"/>
    <w:rsid w:val="006231C4"/>
    <w:rsid w:val="00623333"/>
    <w:rsid w:val="006249B2"/>
    <w:rsid w:val="00627D48"/>
    <w:rsid w:val="00630E10"/>
    <w:rsid w:val="00633971"/>
    <w:rsid w:val="0063422F"/>
    <w:rsid w:val="00635BBF"/>
    <w:rsid w:val="006364AE"/>
    <w:rsid w:val="00637943"/>
    <w:rsid w:val="0064291C"/>
    <w:rsid w:val="006466B3"/>
    <w:rsid w:val="00654B37"/>
    <w:rsid w:val="006610D9"/>
    <w:rsid w:val="00665FBA"/>
    <w:rsid w:val="006671F7"/>
    <w:rsid w:val="006673B4"/>
    <w:rsid w:val="00671D89"/>
    <w:rsid w:val="0067263D"/>
    <w:rsid w:val="006739F9"/>
    <w:rsid w:val="00680556"/>
    <w:rsid w:val="0068125A"/>
    <w:rsid w:val="00686C16"/>
    <w:rsid w:val="00687957"/>
    <w:rsid w:val="0069184C"/>
    <w:rsid w:val="006A2D74"/>
    <w:rsid w:val="006A61AC"/>
    <w:rsid w:val="006A6261"/>
    <w:rsid w:val="006A76E2"/>
    <w:rsid w:val="006A7AA9"/>
    <w:rsid w:val="006B3F75"/>
    <w:rsid w:val="006B43E4"/>
    <w:rsid w:val="006B4F5C"/>
    <w:rsid w:val="006B5109"/>
    <w:rsid w:val="006C56C2"/>
    <w:rsid w:val="006C6536"/>
    <w:rsid w:val="006C76FA"/>
    <w:rsid w:val="006D27CF"/>
    <w:rsid w:val="006D5784"/>
    <w:rsid w:val="006E2492"/>
    <w:rsid w:val="006E72A9"/>
    <w:rsid w:val="007053E1"/>
    <w:rsid w:val="007059C0"/>
    <w:rsid w:val="00705D45"/>
    <w:rsid w:val="00712303"/>
    <w:rsid w:val="007136FF"/>
    <w:rsid w:val="007149A3"/>
    <w:rsid w:val="00716251"/>
    <w:rsid w:val="00716F69"/>
    <w:rsid w:val="00727DAB"/>
    <w:rsid w:val="00731214"/>
    <w:rsid w:val="007348F0"/>
    <w:rsid w:val="00740501"/>
    <w:rsid w:val="0074091C"/>
    <w:rsid w:val="00741F79"/>
    <w:rsid w:val="00743A93"/>
    <w:rsid w:val="00744265"/>
    <w:rsid w:val="007551A7"/>
    <w:rsid w:val="00756736"/>
    <w:rsid w:val="007603FA"/>
    <w:rsid w:val="0076295F"/>
    <w:rsid w:val="00762DF4"/>
    <w:rsid w:val="00766FFD"/>
    <w:rsid w:val="00770E25"/>
    <w:rsid w:val="00770F77"/>
    <w:rsid w:val="0077190F"/>
    <w:rsid w:val="00772E5E"/>
    <w:rsid w:val="00773025"/>
    <w:rsid w:val="00773C1D"/>
    <w:rsid w:val="00776DF2"/>
    <w:rsid w:val="00780D7E"/>
    <w:rsid w:val="0078267A"/>
    <w:rsid w:val="007843AE"/>
    <w:rsid w:val="00790218"/>
    <w:rsid w:val="00792EF1"/>
    <w:rsid w:val="00794B8C"/>
    <w:rsid w:val="0079630B"/>
    <w:rsid w:val="007A0B66"/>
    <w:rsid w:val="007A136E"/>
    <w:rsid w:val="007A2ED1"/>
    <w:rsid w:val="007A4448"/>
    <w:rsid w:val="007A4E01"/>
    <w:rsid w:val="007A7A7E"/>
    <w:rsid w:val="007B02B6"/>
    <w:rsid w:val="007B043B"/>
    <w:rsid w:val="007B21B2"/>
    <w:rsid w:val="007B4B90"/>
    <w:rsid w:val="007C28D0"/>
    <w:rsid w:val="007C79F5"/>
    <w:rsid w:val="007D0281"/>
    <w:rsid w:val="007D38EB"/>
    <w:rsid w:val="007D6168"/>
    <w:rsid w:val="007E349D"/>
    <w:rsid w:val="007E4A06"/>
    <w:rsid w:val="007E723C"/>
    <w:rsid w:val="007F17F3"/>
    <w:rsid w:val="007F3D8E"/>
    <w:rsid w:val="007F3F92"/>
    <w:rsid w:val="007F5389"/>
    <w:rsid w:val="00800BBC"/>
    <w:rsid w:val="0080266D"/>
    <w:rsid w:val="00804705"/>
    <w:rsid w:val="0080563C"/>
    <w:rsid w:val="00807629"/>
    <w:rsid w:val="0081039C"/>
    <w:rsid w:val="0081077A"/>
    <w:rsid w:val="008157F0"/>
    <w:rsid w:val="0081706B"/>
    <w:rsid w:val="00817E93"/>
    <w:rsid w:val="008200C6"/>
    <w:rsid w:val="00830392"/>
    <w:rsid w:val="00832E4E"/>
    <w:rsid w:val="00833B78"/>
    <w:rsid w:val="00833BC3"/>
    <w:rsid w:val="0084169D"/>
    <w:rsid w:val="00844072"/>
    <w:rsid w:val="00846FA6"/>
    <w:rsid w:val="0085584F"/>
    <w:rsid w:val="00871D87"/>
    <w:rsid w:val="0087300E"/>
    <w:rsid w:val="00875B67"/>
    <w:rsid w:val="00876B44"/>
    <w:rsid w:val="008805BA"/>
    <w:rsid w:val="00891C5D"/>
    <w:rsid w:val="008925B6"/>
    <w:rsid w:val="00892A90"/>
    <w:rsid w:val="00896948"/>
    <w:rsid w:val="00896D01"/>
    <w:rsid w:val="008A2B42"/>
    <w:rsid w:val="008B4DE8"/>
    <w:rsid w:val="008B553F"/>
    <w:rsid w:val="008B56A6"/>
    <w:rsid w:val="008C0B42"/>
    <w:rsid w:val="008C1C49"/>
    <w:rsid w:val="008C67FC"/>
    <w:rsid w:val="008D370E"/>
    <w:rsid w:val="008E0223"/>
    <w:rsid w:val="008E105C"/>
    <w:rsid w:val="008E62F1"/>
    <w:rsid w:val="008E7851"/>
    <w:rsid w:val="0090310F"/>
    <w:rsid w:val="00905E31"/>
    <w:rsid w:val="00914356"/>
    <w:rsid w:val="0091595D"/>
    <w:rsid w:val="00917D90"/>
    <w:rsid w:val="00921D2C"/>
    <w:rsid w:val="00922460"/>
    <w:rsid w:val="009248B2"/>
    <w:rsid w:val="00925E2A"/>
    <w:rsid w:val="0093071B"/>
    <w:rsid w:val="00937547"/>
    <w:rsid w:val="00937B29"/>
    <w:rsid w:val="00941415"/>
    <w:rsid w:val="00942673"/>
    <w:rsid w:val="00942C29"/>
    <w:rsid w:val="009436D8"/>
    <w:rsid w:val="00943A30"/>
    <w:rsid w:val="009442FA"/>
    <w:rsid w:val="00944500"/>
    <w:rsid w:val="009463DB"/>
    <w:rsid w:val="0095521C"/>
    <w:rsid w:val="009566BC"/>
    <w:rsid w:val="00957299"/>
    <w:rsid w:val="00957491"/>
    <w:rsid w:val="0096003A"/>
    <w:rsid w:val="0096202E"/>
    <w:rsid w:val="009628A4"/>
    <w:rsid w:val="00963CFC"/>
    <w:rsid w:val="00964632"/>
    <w:rsid w:val="00966AD8"/>
    <w:rsid w:val="00970A66"/>
    <w:rsid w:val="00970FFE"/>
    <w:rsid w:val="00980B40"/>
    <w:rsid w:val="0098463A"/>
    <w:rsid w:val="00984741"/>
    <w:rsid w:val="00990112"/>
    <w:rsid w:val="009939C5"/>
    <w:rsid w:val="009A073B"/>
    <w:rsid w:val="009A08D6"/>
    <w:rsid w:val="009A47B3"/>
    <w:rsid w:val="009B12CE"/>
    <w:rsid w:val="009B1FC2"/>
    <w:rsid w:val="009B26B5"/>
    <w:rsid w:val="009B6E83"/>
    <w:rsid w:val="009B7907"/>
    <w:rsid w:val="009C1B1A"/>
    <w:rsid w:val="009C38D0"/>
    <w:rsid w:val="009C58F4"/>
    <w:rsid w:val="009D17BC"/>
    <w:rsid w:val="009D3ACB"/>
    <w:rsid w:val="009E4965"/>
    <w:rsid w:val="009F0914"/>
    <w:rsid w:val="009F144F"/>
    <w:rsid w:val="009F149B"/>
    <w:rsid w:val="009F1889"/>
    <w:rsid w:val="009F47B0"/>
    <w:rsid w:val="009F5237"/>
    <w:rsid w:val="00A008B5"/>
    <w:rsid w:val="00A03608"/>
    <w:rsid w:val="00A038B0"/>
    <w:rsid w:val="00A04196"/>
    <w:rsid w:val="00A054D4"/>
    <w:rsid w:val="00A06D65"/>
    <w:rsid w:val="00A07F87"/>
    <w:rsid w:val="00A107A9"/>
    <w:rsid w:val="00A230A6"/>
    <w:rsid w:val="00A24D7F"/>
    <w:rsid w:val="00A25D06"/>
    <w:rsid w:val="00A265A1"/>
    <w:rsid w:val="00A26743"/>
    <w:rsid w:val="00A26CB1"/>
    <w:rsid w:val="00A30A2C"/>
    <w:rsid w:val="00A30E79"/>
    <w:rsid w:val="00A330F7"/>
    <w:rsid w:val="00A41BF7"/>
    <w:rsid w:val="00A433B2"/>
    <w:rsid w:val="00A443EF"/>
    <w:rsid w:val="00A44730"/>
    <w:rsid w:val="00A46443"/>
    <w:rsid w:val="00A46896"/>
    <w:rsid w:val="00A46D77"/>
    <w:rsid w:val="00A47946"/>
    <w:rsid w:val="00A51146"/>
    <w:rsid w:val="00A515F1"/>
    <w:rsid w:val="00A53206"/>
    <w:rsid w:val="00A532F0"/>
    <w:rsid w:val="00A547CD"/>
    <w:rsid w:val="00A56E1D"/>
    <w:rsid w:val="00A62CC3"/>
    <w:rsid w:val="00A641E7"/>
    <w:rsid w:val="00A646E9"/>
    <w:rsid w:val="00A6784E"/>
    <w:rsid w:val="00A71745"/>
    <w:rsid w:val="00A73EC9"/>
    <w:rsid w:val="00A74EAD"/>
    <w:rsid w:val="00A75747"/>
    <w:rsid w:val="00A75B6A"/>
    <w:rsid w:val="00A80EFA"/>
    <w:rsid w:val="00A81EA0"/>
    <w:rsid w:val="00A832B8"/>
    <w:rsid w:val="00A84E6F"/>
    <w:rsid w:val="00A8628E"/>
    <w:rsid w:val="00A905F2"/>
    <w:rsid w:val="00A91D2A"/>
    <w:rsid w:val="00A95376"/>
    <w:rsid w:val="00AA2571"/>
    <w:rsid w:val="00AA2DD7"/>
    <w:rsid w:val="00AA447B"/>
    <w:rsid w:val="00AA53F5"/>
    <w:rsid w:val="00AB02AA"/>
    <w:rsid w:val="00AB150E"/>
    <w:rsid w:val="00AB205F"/>
    <w:rsid w:val="00AB2314"/>
    <w:rsid w:val="00AB268B"/>
    <w:rsid w:val="00AB716B"/>
    <w:rsid w:val="00AB7467"/>
    <w:rsid w:val="00AC0B38"/>
    <w:rsid w:val="00AC76FB"/>
    <w:rsid w:val="00AD15DE"/>
    <w:rsid w:val="00AD1B73"/>
    <w:rsid w:val="00AD1BFE"/>
    <w:rsid w:val="00AD2838"/>
    <w:rsid w:val="00AD516A"/>
    <w:rsid w:val="00AD552A"/>
    <w:rsid w:val="00AD75A8"/>
    <w:rsid w:val="00AE04E6"/>
    <w:rsid w:val="00AE1833"/>
    <w:rsid w:val="00AE1D93"/>
    <w:rsid w:val="00AE4372"/>
    <w:rsid w:val="00AE5B4F"/>
    <w:rsid w:val="00AE6D0D"/>
    <w:rsid w:val="00AF0CB3"/>
    <w:rsid w:val="00AF21E4"/>
    <w:rsid w:val="00AF445D"/>
    <w:rsid w:val="00B006D3"/>
    <w:rsid w:val="00B048B9"/>
    <w:rsid w:val="00B065B8"/>
    <w:rsid w:val="00B0703D"/>
    <w:rsid w:val="00B1049A"/>
    <w:rsid w:val="00B10D8F"/>
    <w:rsid w:val="00B124D2"/>
    <w:rsid w:val="00B141B3"/>
    <w:rsid w:val="00B14EB0"/>
    <w:rsid w:val="00B159D4"/>
    <w:rsid w:val="00B163A0"/>
    <w:rsid w:val="00B169CD"/>
    <w:rsid w:val="00B24C4F"/>
    <w:rsid w:val="00B3069E"/>
    <w:rsid w:val="00B421F2"/>
    <w:rsid w:val="00B51BA6"/>
    <w:rsid w:val="00B53B05"/>
    <w:rsid w:val="00B545D8"/>
    <w:rsid w:val="00B54A27"/>
    <w:rsid w:val="00B5601B"/>
    <w:rsid w:val="00B631E0"/>
    <w:rsid w:val="00B6368C"/>
    <w:rsid w:val="00B652C9"/>
    <w:rsid w:val="00B66B57"/>
    <w:rsid w:val="00B70571"/>
    <w:rsid w:val="00B733C4"/>
    <w:rsid w:val="00B76CA4"/>
    <w:rsid w:val="00B77FE5"/>
    <w:rsid w:val="00B85399"/>
    <w:rsid w:val="00B857BE"/>
    <w:rsid w:val="00B87FC3"/>
    <w:rsid w:val="00B93EEB"/>
    <w:rsid w:val="00B955C8"/>
    <w:rsid w:val="00B96D59"/>
    <w:rsid w:val="00BA1B8C"/>
    <w:rsid w:val="00BA2B1E"/>
    <w:rsid w:val="00BA5DB2"/>
    <w:rsid w:val="00BA667C"/>
    <w:rsid w:val="00BB00C4"/>
    <w:rsid w:val="00BB2DC0"/>
    <w:rsid w:val="00BB576B"/>
    <w:rsid w:val="00BC0AFC"/>
    <w:rsid w:val="00BC392C"/>
    <w:rsid w:val="00BC5667"/>
    <w:rsid w:val="00BC7326"/>
    <w:rsid w:val="00BC7ED8"/>
    <w:rsid w:val="00BD06B8"/>
    <w:rsid w:val="00BD42D3"/>
    <w:rsid w:val="00BD533D"/>
    <w:rsid w:val="00BE18D2"/>
    <w:rsid w:val="00BE19EF"/>
    <w:rsid w:val="00BE23F0"/>
    <w:rsid w:val="00BE42E8"/>
    <w:rsid w:val="00BE4478"/>
    <w:rsid w:val="00BE6896"/>
    <w:rsid w:val="00C00FD1"/>
    <w:rsid w:val="00C02449"/>
    <w:rsid w:val="00C0553A"/>
    <w:rsid w:val="00C05CC8"/>
    <w:rsid w:val="00C13BF1"/>
    <w:rsid w:val="00C16DAE"/>
    <w:rsid w:val="00C20351"/>
    <w:rsid w:val="00C2248B"/>
    <w:rsid w:val="00C27D1E"/>
    <w:rsid w:val="00C30D40"/>
    <w:rsid w:val="00C31ACD"/>
    <w:rsid w:val="00C33C8A"/>
    <w:rsid w:val="00C424F3"/>
    <w:rsid w:val="00C428BC"/>
    <w:rsid w:val="00C44B6F"/>
    <w:rsid w:val="00C46584"/>
    <w:rsid w:val="00C477BC"/>
    <w:rsid w:val="00C47B73"/>
    <w:rsid w:val="00C53C6D"/>
    <w:rsid w:val="00C55444"/>
    <w:rsid w:val="00C5577B"/>
    <w:rsid w:val="00C56505"/>
    <w:rsid w:val="00C60936"/>
    <w:rsid w:val="00C62599"/>
    <w:rsid w:val="00C65A41"/>
    <w:rsid w:val="00C67167"/>
    <w:rsid w:val="00C7206B"/>
    <w:rsid w:val="00C73F2B"/>
    <w:rsid w:val="00C740F7"/>
    <w:rsid w:val="00C843DE"/>
    <w:rsid w:val="00C900C0"/>
    <w:rsid w:val="00C93FA8"/>
    <w:rsid w:val="00C95209"/>
    <w:rsid w:val="00C96EA8"/>
    <w:rsid w:val="00CA06C6"/>
    <w:rsid w:val="00CA1614"/>
    <w:rsid w:val="00CA3716"/>
    <w:rsid w:val="00CA59DE"/>
    <w:rsid w:val="00CA6D1E"/>
    <w:rsid w:val="00CA7C22"/>
    <w:rsid w:val="00CB172E"/>
    <w:rsid w:val="00CB28A2"/>
    <w:rsid w:val="00CC02BB"/>
    <w:rsid w:val="00CC02FF"/>
    <w:rsid w:val="00CC0819"/>
    <w:rsid w:val="00CC0E88"/>
    <w:rsid w:val="00CC3F82"/>
    <w:rsid w:val="00CC5593"/>
    <w:rsid w:val="00CD046A"/>
    <w:rsid w:val="00CD1297"/>
    <w:rsid w:val="00CD21D3"/>
    <w:rsid w:val="00CD6E42"/>
    <w:rsid w:val="00CE48C8"/>
    <w:rsid w:val="00CE4B53"/>
    <w:rsid w:val="00CE6C43"/>
    <w:rsid w:val="00CF1F1B"/>
    <w:rsid w:val="00CF499C"/>
    <w:rsid w:val="00CF542A"/>
    <w:rsid w:val="00CF7342"/>
    <w:rsid w:val="00CF7E03"/>
    <w:rsid w:val="00D1590A"/>
    <w:rsid w:val="00D15F4F"/>
    <w:rsid w:val="00D2008C"/>
    <w:rsid w:val="00D20977"/>
    <w:rsid w:val="00D21EAD"/>
    <w:rsid w:val="00D25200"/>
    <w:rsid w:val="00D3651C"/>
    <w:rsid w:val="00D420D2"/>
    <w:rsid w:val="00D43792"/>
    <w:rsid w:val="00D437D0"/>
    <w:rsid w:val="00D45659"/>
    <w:rsid w:val="00D530F2"/>
    <w:rsid w:val="00D568EF"/>
    <w:rsid w:val="00D572EB"/>
    <w:rsid w:val="00D601BC"/>
    <w:rsid w:val="00D605F4"/>
    <w:rsid w:val="00D61DA3"/>
    <w:rsid w:val="00D61FD1"/>
    <w:rsid w:val="00D63CF1"/>
    <w:rsid w:val="00D66830"/>
    <w:rsid w:val="00D756C7"/>
    <w:rsid w:val="00D774DD"/>
    <w:rsid w:val="00D82DD4"/>
    <w:rsid w:val="00D9309D"/>
    <w:rsid w:val="00DA2792"/>
    <w:rsid w:val="00DA27B9"/>
    <w:rsid w:val="00DA71C4"/>
    <w:rsid w:val="00DB09CC"/>
    <w:rsid w:val="00DB245D"/>
    <w:rsid w:val="00DB4807"/>
    <w:rsid w:val="00DC26F7"/>
    <w:rsid w:val="00DC68DC"/>
    <w:rsid w:val="00DD3A3E"/>
    <w:rsid w:val="00DD735A"/>
    <w:rsid w:val="00DD7700"/>
    <w:rsid w:val="00DE03A1"/>
    <w:rsid w:val="00DE3CBB"/>
    <w:rsid w:val="00DE4D1A"/>
    <w:rsid w:val="00DE62DE"/>
    <w:rsid w:val="00DE661F"/>
    <w:rsid w:val="00DF0F78"/>
    <w:rsid w:val="00DF4A45"/>
    <w:rsid w:val="00DF4EBA"/>
    <w:rsid w:val="00DF54C0"/>
    <w:rsid w:val="00E00934"/>
    <w:rsid w:val="00E012C7"/>
    <w:rsid w:val="00E05070"/>
    <w:rsid w:val="00E059AC"/>
    <w:rsid w:val="00E06102"/>
    <w:rsid w:val="00E07046"/>
    <w:rsid w:val="00E10A48"/>
    <w:rsid w:val="00E11F49"/>
    <w:rsid w:val="00E16591"/>
    <w:rsid w:val="00E17E9D"/>
    <w:rsid w:val="00E20FFE"/>
    <w:rsid w:val="00E227A8"/>
    <w:rsid w:val="00E22DE3"/>
    <w:rsid w:val="00E25CE6"/>
    <w:rsid w:val="00E2732C"/>
    <w:rsid w:val="00E3586F"/>
    <w:rsid w:val="00E376D7"/>
    <w:rsid w:val="00E42478"/>
    <w:rsid w:val="00E43C8C"/>
    <w:rsid w:val="00E44D80"/>
    <w:rsid w:val="00E50A05"/>
    <w:rsid w:val="00E53045"/>
    <w:rsid w:val="00E571E0"/>
    <w:rsid w:val="00E57CFF"/>
    <w:rsid w:val="00E6093E"/>
    <w:rsid w:val="00E63BE9"/>
    <w:rsid w:val="00E66E20"/>
    <w:rsid w:val="00E711A0"/>
    <w:rsid w:val="00E75956"/>
    <w:rsid w:val="00E75D25"/>
    <w:rsid w:val="00E76E7E"/>
    <w:rsid w:val="00E80672"/>
    <w:rsid w:val="00E85AD3"/>
    <w:rsid w:val="00E91E90"/>
    <w:rsid w:val="00EA0659"/>
    <w:rsid w:val="00EA1DB6"/>
    <w:rsid w:val="00EA2A07"/>
    <w:rsid w:val="00EA539C"/>
    <w:rsid w:val="00EB108C"/>
    <w:rsid w:val="00EB3AA1"/>
    <w:rsid w:val="00EB69E1"/>
    <w:rsid w:val="00EC0B95"/>
    <w:rsid w:val="00EC148D"/>
    <w:rsid w:val="00EC253B"/>
    <w:rsid w:val="00EC4F03"/>
    <w:rsid w:val="00EC621A"/>
    <w:rsid w:val="00ED12C7"/>
    <w:rsid w:val="00ED14EE"/>
    <w:rsid w:val="00ED196E"/>
    <w:rsid w:val="00EE5552"/>
    <w:rsid w:val="00EE6564"/>
    <w:rsid w:val="00EE6C41"/>
    <w:rsid w:val="00EE6F91"/>
    <w:rsid w:val="00EF1220"/>
    <w:rsid w:val="00EF1470"/>
    <w:rsid w:val="00EF18D3"/>
    <w:rsid w:val="00EF76B1"/>
    <w:rsid w:val="00F061E0"/>
    <w:rsid w:val="00F07E09"/>
    <w:rsid w:val="00F117D4"/>
    <w:rsid w:val="00F141D0"/>
    <w:rsid w:val="00F14FE2"/>
    <w:rsid w:val="00F202E0"/>
    <w:rsid w:val="00F2443D"/>
    <w:rsid w:val="00F26848"/>
    <w:rsid w:val="00F26CFA"/>
    <w:rsid w:val="00F27D98"/>
    <w:rsid w:val="00F30E75"/>
    <w:rsid w:val="00F314F3"/>
    <w:rsid w:val="00F3169B"/>
    <w:rsid w:val="00F3416D"/>
    <w:rsid w:val="00F3419B"/>
    <w:rsid w:val="00F3549D"/>
    <w:rsid w:val="00F401C5"/>
    <w:rsid w:val="00F441BA"/>
    <w:rsid w:val="00F44711"/>
    <w:rsid w:val="00F450C3"/>
    <w:rsid w:val="00F46714"/>
    <w:rsid w:val="00F55D40"/>
    <w:rsid w:val="00F60CAE"/>
    <w:rsid w:val="00F621C0"/>
    <w:rsid w:val="00F62B88"/>
    <w:rsid w:val="00F6320C"/>
    <w:rsid w:val="00F636A0"/>
    <w:rsid w:val="00F6510E"/>
    <w:rsid w:val="00F76655"/>
    <w:rsid w:val="00F80C68"/>
    <w:rsid w:val="00F820B0"/>
    <w:rsid w:val="00F8448A"/>
    <w:rsid w:val="00F858ED"/>
    <w:rsid w:val="00F85D74"/>
    <w:rsid w:val="00F879F5"/>
    <w:rsid w:val="00F91559"/>
    <w:rsid w:val="00F9368D"/>
    <w:rsid w:val="00F95613"/>
    <w:rsid w:val="00F956A4"/>
    <w:rsid w:val="00F95B34"/>
    <w:rsid w:val="00F96311"/>
    <w:rsid w:val="00FA7BD4"/>
    <w:rsid w:val="00FB23F7"/>
    <w:rsid w:val="00FC2504"/>
    <w:rsid w:val="00FC2770"/>
    <w:rsid w:val="00FC3586"/>
    <w:rsid w:val="00FD1038"/>
    <w:rsid w:val="00FD1725"/>
    <w:rsid w:val="00FD2604"/>
    <w:rsid w:val="00FD421C"/>
    <w:rsid w:val="00FD6E36"/>
    <w:rsid w:val="00FD75D1"/>
    <w:rsid w:val="00FD7AAF"/>
    <w:rsid w:val="00FE0142"/>
    <w:rsid w:val="00FE0DB2"/>
    <w:rsid w:val="00FE2CE3"/>
    <w:rsid w:val="00FF15C5"/>
    <w:rsid w:val="00FF4DE1"/>
    <w:rsid w:val="00FF5A9A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F08B2"/>
  <w15:docId w15:val="{005DA775-BD71-449F-A075-FF4ABE7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B8"/>
  </w:style>
  <w:style w:type="paragraph" w:styleId="Nagwek3">
    <w:name w:val="heading 3"/>
    <w:basedOn w:val="Normalny"/>
    <w:next w:val="Normalny"/>
    <w:link w:val="Nagwek3Znak"/>
    <w:qFormat/>
    <w:rsid w:val="00896948"/>
    <w:pPr>
      <w:keepNext/>
      <w:suppressAutoHyphens/>
      <w:spacing w:after="0" w:line="240" w:lineRule="auto"/>
      <w:ind w:left="2226" w:hanging="180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,Akapit z listą1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2"/>
      </w:numPr>
    </w:pPr>
  </w:style>
  <w:style w:type="numbering" w:customStyle="1" w:styleId="WWNum15">
    <w:name w:val="WWNum15"/>
    <w:rsid w:val="00211647"/>
    <w:pPr>
      <w:numPr>
        <w:numId w:val="13"/>
      </w:numPr>
    </w:pPr>
  </w:style>
  <w:style w:type="numbering" w:customStyle="1" w:styleId="WWNum16">
    <w:name w:val="WWNum16"/>
    <w:rsid w:val="00211647"/>
    <w:pPr>
      <w:numPr>
        <w:numId w:val="14"/>
      </w:numPr>
    </w:pPr>
  </w:style>
  <w:style w:type="numbering" w:customStyle="1" w:styleId="WWNum17">
    <w:name w:val="WWNum17"/>
    <w:rsid w:val="00211647"/>
    <w:pPr>
      <w:numPr>
        <w:numId w:val="15"/>
      </w:numPr>
    </w:pPr>
  </w:style>
  <w:style w:type="numbering" w:customStyle="1" w:styleId="WWNum18">
    <w:name w:val="WWNum18"/>
    <w:rsid w:val="00211647"/>
    <w:pPr>
      <w:numPr>
        <w:numId w:val="16"/>
      </w:numPr>
    </w:pPr>
  </w:style>
  <w:style w:type="numbering" w:customStyle="1" w:styleId="WWNum21">
    <w:name w:val="WWNum21"/>
    <w:rsid w:val="00211647"/>
    <w:pPr>
      <w:numPr>
        <w:numId w:val="1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18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C47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qFormat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96948"/>
    <w:rPr>
      <w:rFonts w:ascii="Times New Roman" w:eastAsia="Times New Roman" w:hAnsi="Times New Roman" w:cs="Times New Roman"/>
      <w:b/>
      <w:bCs/>
      <w:color w:val="00000A"/>
      <w:lang w:eastAsia="ar-SA"/>
    </w:rPr>
  </w:style>
  <w:style w:type="table" w:customStyle="1" w:styleId="Tabela-Siatka16">
    <w:name w:val="Tabela - Siatka16"/>
    <w:basedOn w:val="Standardowy"/>
    <w:next w:val="Tabela-Siatka"/>
    <w:uiPriority w:val="59"/>
    <w:rsid w:val="00DB48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2">
    <w:name w:val="WWNum112"/>
    <w:rsid w:val="00447A5C"/>
    <w:pPr>
      <w:numPr>
        <w:numId w:val="36"/>
      </w:numPr>
    </w:pPr>
  </w:style>
  <w:style w:type="numbering" w:customStyle="1" w:styleId="WWNum1121">
    <w:name w:val="WWNum1121"/>
    <w:rsid w:val="00D572EB"/>
  </w:style>
  <w:style w:type="numbering" w:customStyle="1" w:styleId="WWNum2">
    <w:name w:val="WWNum2"/>
    <w:rsid w:val="00A71745"/>
    <w:pPr>
      <w:numPr>
        <w:numId w:val="37"/>
      </w:numPr>
    </w:pPr>
  </w:style>
  <w:style w:type="paragraph" w:customStyle="1" w:styleId="Standard">
    <w:name w:val="Standard"/>
    <w:rsid w:val="00A71745"/>
    <w:pPr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477BC"/>
    <w:pPr>
      <w:widowControl w:val="0"/>
      <w:suppressLineNumbers/>
      <w:suppressAutoHyphens/>
      <w:spacing w:after="0" w:line="240" w:lineRule="auto"/>
    </w:pPr>
    <w:rPr>
      <w:rFonts w:cs="Arial"/>
    </w:rPr>
  </w:style>
  <w:style w:type="numbering" w:customStyle="1" w:styleId="WWNum1122">
    <w:name w:val="WWNum1122"/>
    <w:rsid w:val="00323241"/>
  </w:style>
  <w:style w:type="paragraph" w:styleId="Poprawka">
    <w:name w:val="Revision"/>
    <w:hidden/>
    <w:uiPriority w:val="99"/>
    <w:semiHidden/>
    <w:rsid w:val="00F202E0"/>
    <w:pPr>
      <w:spacing w:after="0" w:line="240" w:lineRule="auto"/>
    </w:pPr>
  </w:style>
  <w:style w:type="numbering" w:customStyle="1" w:styleId="WWNum171">
    <w:name w:val="WWNum171"/>
    <w:rsid w:val="000B3ECE"/>
    <w:pPr>
      <w:numPr>
        <w:numId w:val="55"/>
      </w:numPr>
    </w:pPr>
  </w:style>
  <w:style w:type="numbering" w:customStyle="1" w:styleId="WWNum131">
    <w:name w:val="WWNum131"/>
    <w:rsid w:val="000B3ECE"/>
    <w:pPr>
      <w:numPr>
        <w:numId w:val="38"/>
      </w:numPr>
    </w:pPr>
  </w:style>
  <w:style w:type="numbering" w:customStyle="1" w:styleId="WWNum151">
    <w:name w:val="WWNum151"/>
    <w:rsid w:val="000B3ECE"/>
    <w:pPr>
      <w:numPr>
        <w:numId w:val="45"/>
      </w:numPr>
    </w:pPr>
  </w:style>
  <w:style w:type="numbering" w:customStyle="1" w:styleId="WWNum161">
    <w:name w:val="WWNum161"/>
    <w:rsid w:val="000B3ECE"/>
    <w:pPr>
      <w:numPr>
        <w:numId w:val="43"/>
      </w:numPr>
    </w:pPr>
  </w:style>
  <w:style w:type="numbering" w:customStyle="1" w:styleId="WWNum181">
    <w:name w:val="WWNum181"/>
    <w:rsid w:val="000B3ECE"/>
    <w:pPr>
      <w:numPr>
        <w:numId w:val="42"/>
      </w:numPr>
    </w:pPr>
  </w:style>
  <w:style w:type="numbering" w:customStyle="1" w:styleId="WWNum211">
    <w:name w:val="WWNum211"/>
    <w:rsid w:val="000B3ECE"/>
    <w:pPr>
      <w:numPr>
        <w:numId w:val="41"/>
      </w:numPr>
    </w:pPr>
  </w:style>
  <w:style w:type="character" w:styleId="Pogrubienie">
    <w:name w:val="Strong"/>
    <w:qFormat/>
    <w:rsid w:val="003E739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B77"/>
    <w:rPr>
      <w:color w:val="605E5C"/>
      <w:shd w:val="clear" w:color="auto" w:fill="E1DFDD"/>
    </w:rPr>
  </w:style>
  <w:style w:type="numbering" w:customStyle="1" w:styleId="WWNum1511">
    <w:name w:val="WWNum1511"/>
    <w:rsid w:val="00B0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-oluk.katowice.pl/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uck-katow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ck-katow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uck-katowice" TargetMode="External"/><Relationship Id="rId10" Type="http://schemas.openxmlformats.org/officeDocument/2006/relationships/hyperlink" Target="https://platformazakupowa.pl/pn/uck-katowi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rojanczyk@uck.katowice.pl" TargetMode="External"/><Relationship Id="rId14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9343-BFC9-4B74-84AB-0462C8A7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15</Pages>
  <Words>6909</Words>
  <Characters>41455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lastModifiedBy>Sabina Trojańczyk</cp:lastModifiedBy>
  <cp:revision>242</cp:revision>
  <cp:lastPrinted>2024-12-05T09:58:00Z</cp:lastPrinted>
  <dcterms:created xsi:type="dcterms:W3CDTF">2022-03-30T06:05:00Z</dcterms:created>
  <dcterms:modified xsi:type="dcterms:W3CDTF">2024-12-05T09:58:00Z</dcterms:modified>
</cp:coreProperties>
</file>