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A7A7" w14:textId="77777777" w:rsidR="000342E7" w:rsidRPr="00EB715C" w:rsidRDefault="000342E7" w:rsidP="00E405DE">
      <w:pPr>
        <w:jc w:val="both"/>
        <w:rPr>
          <w:rFonts w:ascii="Calibri" w:hAnsi="Calibri" w:cs="Calibri"/>
        </w:rPr>
      </w:pPr>
    </w:p>
    <w:p w14:paraId="7AE0667D" w14:textId="77777777" w:rsidR="000342E7" w:rsidRPr="00EB715C" w:rsidRDefault="000342E7" w:rsidP="00E405DE">
      <w:pPr>
        <w:jc w:val="both"/>
        <w:rPr>
          <w:rFonts w:ascii="Calibri" w:hAnsi="Calibri" w:cs="Calibri"/>
          <w:b/>
          <w:bCs/>
        </w:rPr>
      </w:pPr>
      <w:r w:rsidRPr="00EB715C">
        <w:rPr>
          <w:rFonts w:ascii="Calibri" w:hAnsi="Calibri" w:cs="Calibri"/>
          <w:b/>
          <w:bCs/>
        </w:rPr>
        <w:t>Specyfikacja techniczna</w:t>
      </w:r>
      <w:r>
        <w:rPr>
          <w:rFonts w:ascii="Calibri" w:hAnsi="Calibri" w:cs="Calibri"/>
          <w:b/>
          <w:bCs/>
        </w:rPr>
        <w:t xml:space="preserve"> do oceny stanu technicznego instalacji gazowej</w:t>
      </w:r>
    </w:p>
    <w:p w14:paraId="0DC8CBCA" w14:textId="77777777" w:rsidR="000342E7" w:rsidRPr="00EB715C" w:rsidRDefault="000342E7" w:rsidP="00E405DE">
      <w:pPr>
        <w:jc w:val="both"/>
        <w:rPr>
          <w:rFonts w:ascii="Calibri" w:hAnsi="Calibri" w:cs="Calibri"/>
        </w:rPr>
      </w:pPr>
    </w:p>
    <w:p w14:paraId="6B3EB9F4" w14:textId="77777777" w:rsidR="000342E7" w:rsidRPr="000C2D5B" w:rsidRDefault="000342E7" w:rsidP="00E405DE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0C2D5B">
        <w:rPr>
          <w:rFonts w:ascii="Calibri" w:hAnsi="Calibri" w:cs="Calibri"/>
        </w:rPr>
        <w:t xml:space="preserve">Zakres prac obejmuje: </w:t>
      </w:r>
    </w:p>
    <w:p w14:paraId="6070C0F9" w14:textId="77777777" w:rsidR="000342E7" w:rsidRDefault="000342E7" w:rsidP="00E405DE">
      <w:pPr>
        <w:ind w:left="567" w:hanging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-przegląd instalacji przebiegającej przez korytarze i piwnice</w:t>
      </w:r>
      <w:r w:rsidR="00E405DE">
        <w:rPr>
          <w:rFonts w:ascii="Calibri" w:hAnsi="Calibri" w:cs="Calibri"/>
        </w:rPr>
        <w:t>,</w:t>
      </w:r>
    </w:p>
    <w:p w14:paraId="60A7E9B2" w14:textId="77777777" w:rsidR="000342E7" w:rsidRDefault="000342E7" w:rsidP="00E405DE">
      <w:pPr>
        <w:ind w:left="567" w:hanging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-przegląd i ocena dostępu do zaworów i kurków</w:t>
      </w:r>
      <w:r w:rsidR="00E405DE">
        <w:rPr>
          <w:rFonts w:ascii="Calibri" w:hAnsi="Calibri" w:cs="Calibri"/>
        </w:rPr>
        <w:t>,</w:t>
      </w:r>
    </w:p>
    <w:p w14:paraId="24BD3851" w14:textId="77777777" w:rsidR="000342E7" w:rsidRDefault="000342E7" w:rsidP="00E405DE">
      <w:pPr>
        <w:ind w:left="567" w:hanging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-sprawdzenie przejść przewodów gazowych przez ściany budynków (zewnętrzne i wewnętrzne)</w:t>
      </w:r>
      <w:r w:rsidR="00E405DE">
        <w:rPr>
          <w:rFonts w:ascii="Calibri" w:hAnsi="Calibri" w:cs="Calibri"/>
        </w:rPr>
        <w:t>,</w:t>
      </w:r>
    </w:p>
    <w:p w14:paraId="0A264F6D" w14:textId="77777777" w:rsidR="000342E7" w:rsidRDefault="000342E7" w:rsidP="00E405DE">
      <w:pPr>
        <w:ind w:left="567" w:hanging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-kontrola szczelności połączeń gwintowych i kurków</w:t>
      </w:r>
      <w:r w:rsidR="00E405DE">
        <w:rPr>
          <w:rFonts w:ascii="Calibri" w:hAnsi="Calibri" w:cs="Calibri"/>
        </w:rPr>
        <w:t>,</w:t>
      </w:r>
    </w:p>
    <w:p w14:paraId="7AC1AD76" w14:textId="77777777" w:rsidR="000342E7" w:rsidRDefault="000342E7" w:rsidP="00E405DE">
      <w:pPr>
        <w:ind w:left="567" w:hanging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-sprawdzenie stanu technicznego instalacji gazowej , w tym wpływu korozji</w:t>
      </w:r>
      <w:r w:rsidR="00E405DE">
        <w:rPr>
          <w:rFonts w:ascii="Calibri" w:hAnsi="Calibri" w:cs="Calibri"/>
        </w:rPr>
        <w:t>,</w:t>
      </w:r>
    </w:p>
    <w:p w14:paraId="73286FCA" w14:textId="77777777" w:rsidR="000342E7" w:rsidRDefault="000342E7" w:rsidP="00E405DE">
      <w:pPr>
        <w:ind w:left="567" w:hanging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-sprawdzenie stężenia gazu we wnękach gazomierzowych (szafkach) , ora</w:t>
      </w:r>
      <w:r w:rsidR="00BA5B06">
        <w:rPr>
          <w:rFonts w:ascii="Calibri" w:hAnsi="Calibri" w:cs="Calibri"/>
        </w:rPr>
        <w:t>z sprawdzenie</w:t>
      </w:r>
      <w:r>
        <w:rPr>
          <w:rFonts w:ascii="Calibri" w:hAnsi="Calibri" w:cs="Calibri"/>
        </w:rPr>
        <w:t xml:space="preserve"> szczelnoś</w:t>
      </w:r>
      <w:r w:rsidR="00BA5B06">
        <w:rPr>
          <w:rFonts w:ascii="Calibri" w:hAnsi="Calibri" w:cs="Calibri"/>
        </w:rPr>
        <w:t>ci</w:t>
      </w:r>
      <w:r>
        <w:rPr>
          <w:rFonts w:ascii="Calibri" w:hAnsi="Calibri" w:cs="Calibri"/>
        </w:rPr>
        <w:t xml:space="preserve"> połączeń i stanu gazomierzy</w:t>
      </w:r>
      <w:r w:rsidR="00BA5B06">
        <w:rPr>
          <w:rFonts w:ascii="Calibri" w:hAnsi="Calibri" w:cs="Calibri"/>
        </w:rPr>
        <w:t>,</w:t>
      </w:r>
    </w:p>
    <w:p w14:paraId="7155962F" w14:textId="77777777" w:rsidR="000342E7" w:rsidRDefault="000342E7" w:rsidP="00E405DE">
      <w:pPr>
        <w:ind w:left="567" w:hanging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-sprawdzenie stanu aparatów gazowych w lokalach , prawidłowości ich działania wraz z opisem przyborów gazowych</w:t>
      </w:r>
      <w:r w:rsidR="00BA5B06">
        <w:rPr>
          <w:rFonts w:ascii="Calibri" w:hAnsi="Calibri" w:cs="Calibri"/>
        </w:rPr>
        <w:t>,</w:t>
      </w:r>
    </w:p>
    <w:p w14:paraId="7B6F8860" w14:textId="77777777" w:rsidR="000342E7" w:rsidRDefault="000342E7" w:rsidP="00E405DE">
      <w:pPr>
        <w:ind w:left="567" w:hanging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-sprawdzenie stanu elastycznych przyłączy gazowych pod kątem ich zgodności z wymaganymi atestami</w:t>
      </w:r>
      <w:r w:rsidR="00E405DE">
        <w:rPr>
          <w:rFonts w:ascii="Calibri" w:hAnsi="Calibri" w:cs="Calibri"/>
        </w:rPr>
        <w:t>,</w:t>
      </w:r>
    </w:p>
    <w:p w14:paraId="00CFBC19" w14:textId="77777777" w:rsidR="000342E7" w:rsidRDefault="000342E7" w:rsidP="00E405DE">
      <w:pPr>
        <w:ind w:left="567" w:hanging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-sprawdzenie połączeń urządzeń gazowych (piece jedno i dwufunkcyjne , podgrzewacze wody) do przewodów o gładkiej powierzchni z materiału odpornego na destrukcyjne działanie spalin</w:t>
      </w:r>
      <w:r w:rsidR="00E405DE">
        <w:rPr>
          <w:rFonts w:ascii="Calibri" w:hAnsi="Calibri" w:cs="Calibri"/>
        </w:rPr>
        <w:t>,</w:t>
      </w:r>
    </w:p>
    <w:p w14:paraId="3C6FA9E1" w14:textId="77777777" w:rsidR="000342E7" w:rsidRDefault="000342E7" w:rsidP="00E405DE">
      <w:pPr>
        <w:ind w:left="567" w:hanging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-sprawdzenie obecności i funkcjonowania przewodów wentylacyjnych (nawiewy i wywiewy)</w:t>
      </w:r>
    </w:p>
    <w:p w14:paraId="22D4E951" w14:textId="77777777" w:rsidR="000342E7" w:rsidRDefault="000342E7" w:rsidP="00E405DE">
      <w:pPr>
        <w:ind w:left="567" w:hanging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-oznaczeni</w:t>
      </w:r>
      <w:r w:rsidR="00BA5B06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miejsc </w:t>
      </w:r>
      <w:r w:rsidR="00BA5B06">
        <w:rPr>
          <w:rFonts w:ascii="Calibri" w:hAnsi="Calibri" w:cs="Calibri"/>
        </w:rPr>
        <w:t>stwierdzonych nieprawidłowości</w:t>
      </w:r>
      <w:r w:rsidR="00E405DE">
        <w:rPr>
          <w:rFonts w:ascii="Calibri" w:hAnsi="Calibri" w:cs="Calibri"/>
        </w:rPr>
        <w:t>,</w:t>
      </w:r>
    </w:p>
    <w:p w14:paraId="5D079FCA" w14:textId="77777777" w:rsidR="000342E7" w:rsidRDefault="000342E7" w:rsidP="00E405DE">
      <w:pPr>
        <w:ind w:left="567" w:hanging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-sprawdzenia czy nie został naruszony przepis w zakresie kubatury pomieszczeń w których zainstalowane zostały aparaty gazowe z otwartą komorą gazową</w:t>
      </w:r>
      <w:r w:rsidR="00E405DE">
        <w:rPr>
          <w:rFonts w:ascii="Calibri" w:hAnsi="Calibri" w:cs="Calibri"/>
        </w:rPr>
        <w:t>,</w:t>
      </w:r>
    </w:p>
    <w:p w14:paraId="088A00A5" w14:textId="77777777" w:rsidR="000342E7" w:rsidRDefault="000342E7" w:rsidP="00E405DE">
      <w:pPr>
        <w:ind w:left="567" w:hanging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-sprawdzenie czy drzwi łazienkowe posiadają  otwory nawiewne i czy otwierają się na zewnątrz łazienki</w:t>
      </w:r>
      <w:r w:rsidR="00E405DE">
        <w:rPr>
          <w:rFonts w:ascii="Calibri" w:hAnsi="Calibri" w:cs="Calibri"/>
        </w:rPr>
        <w:t>,</w:t>
      </w:r>
    </w:p>
    <w:p w14:paraId="314781E0" w14:textId="77777777" w:rsidR="000342E7" w:rsidRDefault="000342E7" w:rsidP="00E405DE">
      <w:pPr>
        <w:ind w:left="567" w:hanging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-sprawdzenie czy w pomieszczeniach gdzie zainstalowane są piece gazowe z otwartą komorą spalania nie ma zamontowanych wentylatorów wywiewnych na kanałach wentylacji grawitacyjnej</w:t>
      </w:r>
      <w:r w:rsidR="00E405DE">
        <w:rPr>
          <w:rFonts w:ascii="Calibri" w:hAnsi="Calibri" w:cs="Calibri"/>
        </w:rPr>
        <w:t>,</w:t>
      </w:r>
    </w:p>
    <w:p w14:paraId="1F4E303D" w14:textId="77777777" w:rsidR="000342E7" w:rsidRDefault="000342E7" w:rsidP="00E405DE">
      <w:pPr>
        <w:ind w:left="567" w:hanging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BA5B06">
        <w:rPr>
          <w:rFonts w:ascii="Calibri" w:hAnsi="Calibri" w:cs="Calibri"/>
        </w:rPr>
        <w:t>s</w:t>
      </w:r>
      <w:r>
        <w:rPr>
          <w:rFonts w:ascii="Calibri" w:hAnsi="Calibri" w:cs="Calibri"/>
        </w:rPr>
        <w:t>prawdzenie czy w lokalach nie występują termy gazowe, od których spaliny nie są prowadzone do kanałów spalinowych</w:t>
      </w:r>
      <w:r w:rsidR="00E405DE">
        <w:rPr>
          <w:rFonts w:ascii="Calibri" w:hAnsi="Calibri" w:cs="Calibri"/>
        </w:rPr>
        <w:t>,</w:t>
      </w:r>
    </w:p>
    <w:p w14:paraId="159D610A" w14:textId="77777777" w:rsidR="000342E7" w:rsidRDefault="000342E7" w:rsidP="00E405DE">
      <w:pPr>
        <w:ind w:left="567" w:hanging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-sprawdzenie stanu aparatów gazowych w lokalach, prawidłowości ich działania i procesu spalania</w:t>
      </w:r>
      <w:r w:rsidR="00E405DE">
        <w:rPr>
          <w:rFonts w:ascii="Calibri" w:hAnsi="Calibri" w:cs="Calibri"/>
        </w:rPr>
        <w:t>,</w:t>
      </w:r>
    </w:p>
    <w:p w14:paraId="51A07E0B" w14:textId="77777777" w:rsidR="000342E7" w:rsidRDefault="000342E7" w:rsidP="00E405DE">
      <w:pPr>
        <w:ind w:left="567" w:hanging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-sprawdzenie, czy w lokalach znajdujących się w budynkach przyłączonych do miejskiej sieci gazowej nie występują przypadki poboru gazu z indywidualnych butli gazowych</w:t>
      </w:r>
    </w:p>
    <w:p w14:paraId="15105BCB" w14:textId="77777777" w:rsidR="000342E7" w:rsidRDefault="00BA5B06" w:rsidP="00E405DE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wykonanych prac sporządza się protokół wg załączonych wzorów.</w:t>
      </w:r>
    </w:p>
    <w:p w14:paraId="2F9E2E86" w14:textId="77777777" w:rsidR="00BA5B06" w:rsidRDefault="00BA5B06" w:rsidP="00E405DE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zobowiązany jest do powiadomienia właścicieli i najemców lokali o terminie planowan</w:t>
      </w:r>
      <w:r w:rsidR="000C2D5B">
        <w:rPr>
          <w:rFonts w:ascii="Calibri" w:hAnsi="Calibri" w:cs="Calibri"/>
        </w:rPr>
        <w:t>ych</w:t>
      </w:r>
      <w:r>
        <w:rPr>
          <w:rFonts w:ascii="Calibri" w:hAnsi="Calibri" w:cs="Calibri"/>
        </w:rPr>
        <w:t xml:space="preserve"> przegląd</w:t>
      </w:r>
      <w:r w:rsidR="000C2D5B">
        <w:rPr>
          <w:rFonts w:ascii="Calibri" w:hAnsi="Calibri" w:cs="Calibri"/>
        </w:rPr>
        <w:t>ów</w:t>
      </w:r>
      <w:r>
        <w:rPr>
          <w:rFonts w:ascii="Calibri" w:hAnsi="Calibri" w:cs="Calibri"/>
        </w:rPr>
        <w:t xml:space="preserve"> poprzez wywieszenie ogłoszeń w budynku</w:t>
      </w:r>
      <w:r w:rsidR="000C2D5B">
        <w:rPr>
          <w:rFonts w:ascii="Calibri" w:hAnsi="Calibri" w:cs="Calibri"/>
        </w:rPr>
        <w:t xml:space="preserve"> (wskazany termin dla wykonawcy jest wiążący).</w:t>
      </w:r>
      <w:r>
        <w:rPr>
          <w:rFonts w:ascii="Calibri" w:hAnsi="Calibri" w:cs="Calibri"/>
        </w:rPr>
        <w:t xml:space="preserve"> W przypadku nieobecności lokatora zobowiązany jest pozostawić w drzwiach lub skrzynce pocztowej loka</w:t>
      </w:r>
      <w:r w:rsidR="000C2D5B">
        <w:rPr>
          <w:rFonts w:ascii="Calibri" w:hAnsi="Calibri" w:cs="Calibri"/>
        </w:rPr>
        <w:t>lu</w:t>
      </w:r>
      <w:r>
        <w:rPr>
          <w:rFonts w:ascii="Calibri" w:hAnsi="Calibri" w:cs="Calibri"/>
        </w:rPr>
        <w:t xml:space="preserve"> </w:t>
      </w:r>
      <w:r w:rsidR="000C2D5B">
        <w:rPr>
          <w:rFonts w:ascii="Calibri" w:hAnsi="Calibri" w:cs="Calibri"/>
        </w:rPr>
        <w:t xml:space="preserve">dane kontaktowe umożliwiające indywidualne umówienie się. </w:t>
      </w:r>
    </w:p>
    <w:p w14:paraId="626B91DC" w14:textId="77777777" w:rsidR="000C2D5B" w:rsidRPr="00EB715C" w:rsidRDefault="000C2D5B" w:rsidP="00E405DE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Liczba lokali wyposażonych w instalację gazową wskazana w specyfikacji może różnić się od rzeczywi</w:t>
      </w:r>
      <w:r w:rsidR="00E405DE">
        <w:rPr>
          <w:rFonts w:ascii="Calibri" w:hAnsi="Calibri" w:cs="Calibri"/>
        </w:rPr>
        <w:t>ście występującej w budynkach</w:t>
      </w:r>
      <w:r>
        <w:rPr>
          <w:rFonts w:ascii="Calibri" w:hAnsi="Calibri" w:cs="Calibri"/>
        </w:rPr>
        <w:t>.</w:t>
      </w:r>
    </w:p>
    <w:p w14:paraId="53C79431" w14:textId="77777777" w:rsidR="00BA5B06" w:rsidRDefault="000342E7" w:rsidP="00E405DE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r w:rsidRPr="00EB715C">
        <w:rPr>
          <w:rFonts w:ascii="Calibri" w:hAnsi="Calibri" w:cs="Calibri"/>
        </w:rPr>
        <w:t xml:space="preserve">Wykonawca ponosi odpowiedzialność za </w:t>
      </w:r>
      <w:r>
        <w:rPr>
          <w:rFonts w:ascii="Calibri" w:hAnsi="Calibri" w:cs="Calibri"/>
        </w:rPr>
        <w:t xml:space="preserve">przeprowadzenie przeglądu </w:t>
      </w:r>
      <w:r w:rsidRPr="00EB715C">
        <w:rPr>
          <w:rFonts w:ascii="Calibri" w:hAnsi="Calibri" w:cs="Calibri"/>
        </w:rPr>
        <w:t>zgodnie z przepisami BHP.</w:t>
      </w:r>
    </w:p>
    <w:p w14:paraId="2A8CEB87" w14:textId="77777777" w:rsidR="000342E7" w:rsidRDefault="000342E7" w:rsidP="00E405DE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r w:rsidRPr="00BA5B06">
        <w:rPr>
          <w:rFonts w:ascii="Calibri" w:hAnsi="Calibri" w:cs="Calibri"/>
        </w:rPr>
        <w:t>Wykonawca zobowiązany jest znać wszelkie przepisy wydane przez organ administracji państwowej i samorządowej , które są w jakikolwiek sposób związane z robotami i będzie w pełni odpowiedzialny za przestrzeganie tych praw, przepisów i wytycznych podczas prowadzenia robót.</w:t>
      </w:r>
    </w:p>
    <w:p w14:paraId="7B3457B5" w14:textId="77777777" w:rsidR="000342E7" w:rsidRPr="00EB715C" w:rsidRDefault="000342E7" w:rsidP="00EB715C">
      <w:pPr>
        <w:rPr>
          <w:rFonts w:ascii="Calibri" w:hAnsi="Calibri" w:cs="Calibri"/>
        </w:rPr>
      </w:pPr>
      <w:r>
        <w:rPr>
          <w:rFonts w:ascii="Calibri" w:hAnsi="Calibri" w:cs="Calibri"/>
        </w:rPr>
        <w:t>Sporządził :</w:t>
      </w:r>
    </w:p>
    <w:sectPr w:rsidR="000342E7" w:rsidRPr="00EB715C" w:rsidSect="000C2D5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1B96"/>
    <w:multiLevelType w:val="singleLevel"/>
    <w:tmpl w:val="20A264C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9CC2BB8"/>
    <w:multiLevelType w:val="multilevel"/>
    <w:tmpl w:val="55924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857E77"/>
    <w:multiLevelType w:val="singleLevel"/>
    <w:tmpl w:val="E172528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6EB30E68"/>
    <w:multiLevelType w:val="hybridMultilevel"/>
    <w:tmpl w:val="B97422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9B01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65"/>
    <w:rsid w:val="000342E7"/>
    <w:rsid w:val="00037113"/>
    <w:rsid w:val="000C2D5B"/>
    <w:rsid w:val="000F3687"/>
    <w:rsid w:val="00187446"/>
    <w:rsid w:val="001E201D"/>
    <w:rsid w:val="002123F4"/>
    <w:rsid w:val="002274B8"/>
    <w:rsid w:val="002B6FA9"/>
    <w:rsid w:val="003879EB"/>
    <w:rsid w:val="003F2E4D"/>
    <w:rsid w:val="00452546"/>
    <w:rsid w:val="005145D4"/>
    <w:rsid w:val="00652F20"/>
    <w:rsid w:val="00676BBF"/>
    <w:rsid w:val="0074083D"/>
    <w:rsid w:val="007637E5"/>
    <w:rsid w:val="007C2089"/>
    <w:rsid w:val="00884C87"/>
    <w:rsid w:val="008860BA"/>
    <w:rsid w:val="00944D2D"/>
    <w:rsid w:val="0095076D"/>
    <w:rsid w:val="00980F6B"/>
    <w:rsid w:val="009A3312"/>
    <w:rsid w:val="00A13EE0"/>
    <w:rsid w:val="00A732FF"/>
    <w:rsid w:val="00AA6BD7"/>
    <w:rsid w:val="00B35C31"/>
    <w:rsid w:val="00B635FA"/>
    <w:rsid w:val="00B7099A"/>
    <w:rsid w:val="00B87410"/>
    <w:rsid w:val="00BA5B06"/>
    <w:rsid w:val="00BB0972"/>
    <w:rsid w:val="00BB31E0"/>
    <w:rsid w:val="00BB5104"/>
    <w:rsid w:val="00C50A08"/>
    <w:rsid w:val="00CC02F2"/>
    <w:rsid w:val="00CC137F"/>
    <w:rsid w:val="00CD3601"/>
    <w:rsid w:val="00DB4D79"/>
    <w:rsid w:val="00E06DB6"/>
    <w:rsid w:val="00E22465"/>
    <w:rsid w:val="00E405DE"/>
    <w:rsid w:val="00E42507"/>
    <w:rsid w:val="00E51BD2"/>
    <w:rsid w:val="00EB715C"/>
    <w:rsid w:val="00FA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3DC95"/>
  <w15:docId w15:val="{21B30F5B-A4C7-4190-B83F-757AC020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6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B715C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rsid w:val="00A13E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13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1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techniczna  do  robót  konserwacyjnych ogólnobudowlanych</vt:lpstr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techniczna  do  robót  konserwacyjnych ogólnobudowlanych</dc:title>
  <dc:subject/>
  <dc:creator>Urszula Janicka</dc:creator>
  <cp:keywords/>
  <dc:description/>
  <cp:lastModifiedBy>Michał Mielnik</cp:lastModifiedBy>
  <cp:revision>2</cp:revision>
  <cp:lastPrinted>2021-09-03T10:50:00Z</cp:lastPrinted>
  <dcterms:created xsi:type="dcterms:W3CDTF">2021-09-03T11:29:00Z</dcterms:created>
  <dcterms:modified xsi:type="dcterms:W3CDTF">2021-09-03T11:29:00Z</dcterms:modified>
</cp:coreProperties>
</file>