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0C8BA" w14:textId="77777777" w:rsidR="00D9478B" w:rsidRPr="00D9478B" w:rsidRDefault="00D9478B" w:rsidP="00D9478B">
      <w:pPr>
        <w:spacing w:before="120"/>
        <w:contextualSpacing/>
        <w:jc w:val="center"/>
        <w:rPr>
          <w:rFonts w:cs="Calibri"/>
          <w:i/>
        </w:rPr>
      </w:pPr>
      <w:r w:rsidRPr="00D9478B">
        <w:rPr>
          <w:rFonts w:cs="Calibri"/>
          <w:i/>
        </w:rPr>
        <w:t>ZP.271.15.2024 – Budowa oświetlenia ulicznego w Gminie Komorniki</w:t>
      </w:r>
    </w:p>
    <w:p w14:paraId="7C64ABBE" w14:textId="113A0A7B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004B4B60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D9478B">
        <w:rPr>
          <w:rFonts w:cs="Calibri"/>
        </w:rPr>
        <w:t>D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6C7314">
      <w:pgSz w:w="11906" w:h="16838"/>
      <w:pgMar w:top="709" w:right="1133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137DA" w14:textId="77777777" w:rsidR="006C7314" w:rsidRDefault="006C7314">
      <w:r>
        <w:separator/>
      </w:r>
    </w:p>
  </w:endnote>
  <w:endnote w:type="continuationSeparator" w:id="0">
    <w:p w14:paraId="674AC5F4" w14:textId="77777777" w:rsidR="006C7314" w:rsidRDefault="006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A69BC" w14:textId="77777777" w:rsidR="006C7314" w:rsidRDefault="006C7314">
      <w:r>
        <w:separator/>
      </w:r>
    </w:p>
  </w:footnote>
  <w:footnote w:type="continuationSeparator" w:id="0">
    <w:p w14:paraId="44CDF8D8" w14:textId="77777777" w:rsidR="006C7314" w:rsidRDefault="006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5764"/>
    <w:rsid w:val="00687C7A"/>
    <w:rsid w:val="00692697"/>
    <w:rsid w:val="006933A9"/>
    <w:rsid w:val="006A12AB"/>
    <w:rsid w:val="006C7314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7F79CA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9478B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2024-04-11T12:19:00Z</dcterms:created>
  <dcterms:modified xsi:type="dcterms:W3CDTF">2024-04-11T12:19:00Z</dcterms:modified>
</cp:coreProperties>
</file>