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9935" w14:textId="78FBEA04" w:rsidR="005F374B" w:rsidRPr="00B25DDF" w:rsidRDefault="005F374B" w:rsidP="005F374B">
      <w:pPr>
        <w:spacing w:after="80"/>
        <w:ind w:left="4248"/>
        <w:jc w:val="right"/>
        <w:rPr>
          <w:rFonts w:ascii="Verdana" w:hAnsi="Verdana" w:cs="Tahoma"/>
          <w:b/>
          <w:bCs/>
          <w:sz w:val="18"/>
          <w:szCs w:val="18"/>
        </w:rPr>
      </w:pPr>
      <w:r w:rsidRPr="00B25DDF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 w:rsidR="00B90059">
        <w:rPr>
          <w:rFonts w:ascii="Verdana" w:hAnsi="Verdana" w:cs="Tahoma"/>
          <w:b/>
          <w:bCs/>
          <w:sz w:val="18"/>
          <w:szCs w:val="18"/>
        </w:rPr>
        <w:t>3</w:t>
      </w:r>
      <w:r w:rsidRPr="00B25DDF">
        <w:rPr>
          <w:rFonts w:ascii="Verdana" w:hAnsi="Verdana" w:cs="Tahoma"/>
          <w:b/>
          <w:bCs/>
          <w:sz w:val="18"/>
          <w:szCs w:val="18"/>
        </w:rPr>
        <w:t>a do SWZ</w:t>
      </w:r>
    </w:p>
    <w:p w14:paraId="1BD43756" w14:textId="76C373F0" w:rsidR="005F374B" w:rsidRPr="00327DB1" w:rsidRDefault="005F374B" w:rsidP="005F374B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</w:t>
      </w:r>
      <w:r w:rsidR="00ED6F9B">
        <w:rPr>
          <w:rFonts w:ascii="Verdana" w:hAnsi="Verdana" w:cs="Tahoma"/>
          <w:i/>
          <w:iCs/>
          <w:sz w:val="18"/>
          <w:szCs w:val="18"/>
        </w:rPr>
        <w:t>,</w:t>
      </w:r>
      <w:r w:rsidRPr="00327DB1">
        <w:rPr>
          <w:rFonts w:ascii="Verdana" w:hAnsi="Verdana" w:cs="Tahoma"/>
          <w:i/>
          <w:iCs/>
          <w:sz w:val="18"/>
          <w:szCs w:val="18"/>
        </w:rPr>
        <w:t xml:space="preserve"> gdy Wykonawca polega na takich zasobach/</w:t>
      </w:r>
    </w:p>
    <w:p w14:paraId="37BAD073" w14:textId="7C720154" w:rsidR="005F374B" w:rsidRPr="005E0D2F" w:rsidRDefault="005F374B" w:rsidP="005E0D2F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Arial"/>
          <w:sz w:val="18"/>
          <w:szCs w:val="18"/>
          <w:u w:val="single"/>
        </w:rPr>
        <w:t>Dotyczy</w:t>
      </w:r>
      <w:r w:rsidR="005E0D2F" w:rsidRPr="0049334D">
        <w:rPr>
          <w:rFonts w:ascii="Verdana" w:hAnsi="Verdana" w:cs="Arial"/>
          <w:sz w:val="18"/>
          <w:szCs w:val="18"/>
          <w:u w:val="single"/>
        </w:rPr>
        <w:t xml:space="preserve"> </w:t>
      </w:r>
      <w:r w:rsidR="00836AF9" w:rsidRPr="0049334D">
        <w:rPr>
          <w:rFonts w:ascii="Verdana" w:hAnsi="Verdana" w:cs="Arial"/>
          <w:sz w:val="18"/>
          <w:szCs w:val="18"/>
          <w:u w:val="single"/>
        </w:rPr>
        <w:t xml:space="preserve">postępowania </w:t>
      </w:r>
      <w:r w:rsidR="001C154A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>
        <w:rPr>
          <w:rFonts w:ascii="Verdana" w:hAnsi="Verdana" w:cs="Arial"/>
          <w:b/>
          <w:bCs/>
          <w:sz w:val="18"/>
          <w:szCs w:val="18"/>
        </w:rPr>
        <w:t>:</w:t>
      </w:r>
      <w:bookmarkStart w:id="0" w:name="_Hlk78995831"/>
      <w:r w:rsidR="007F3A86">
        <w:rPr>
          <w:rFonts w:ascii="Verdana" w:hAnsi="Verdana" w:cs="Arial"/>
          <w:b/>
          <w:bCs/>
          <w:sz w:val="18"/>
          <w:szCs w:val="18"/>
        </w:rPr>
        <w:t xml:space="preserve"> u</w:t>
      </w:r>
      <w:r w:rsidR="007F3A86" w:rsidRPr="007F3A86">
        <w:rPr>
          <w:rFonts w:ascii="Verdana" w:hAnsi="Verdana" w:cs="Arial"/>
          <w:b/>
          <w:bCs/>
          <w:sz w:val="18"/>
          <w:szCs w:val="18"/>
        </w:rPr>
        <w:t xml:space="preserve">sługa utrzymania i rozwoju serwisu WWW zbudowanego </w:t>
      </w:r>
      <w:r w:rsidR="007F3A86" w:rsidRPr="007F3A86">
        <w:rPr>
          <w:rFonts w:ascii="Verdana" w:hAnsi="Verdana" w:cs="Arial"/>
          <w:b/>
          <w:bCs/>
          <w:sz w:val="18"/>
          <w:szCs w:val="18"/>
        </w:rPr>
        <w:br/>
        <w:t>w oparciu o platformę CMS dla Sieci Badawczej Łukasiewicz</w:t>
      </w:r>
      <w:r w:rsidR="00327DB1" w:rsidRPr="00327DB1">
        <w:rPr>
          <w:rFonts w:ascii="Verdana" w:hAnsi="Verdana" w:cs="Arial"/>
          <w:b/>
          <w:bCs/>
          <w:sz w:val="18"/>
          <w:szCs w:val="18"/>
        </w:rPr>
        <w:t xml:space="preserve">, nr sprawy: </w:t>
      </w:r>
      <w:bookmarkEnd w:id="0"/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63DE2">
        <w:rPr>
          <w:rFonts w:ascii="Verdana" w:hAnsi="Verdana" w:cs="Arial"/>
          <w:b/>
          <w:bCs/>
          <w:sz w:val="18"/>
          <w:szCs w:val="18"/>
        </w:rPr>
        <w:t>5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B12481">
        <w:rPr>
          <w:rFonts w:ascii="Verdana" w:hAnsi="Verdana" w:cs="Arial"/>
          <w:b/>
          <w:bCs/>
          <w:sz w:val="18"/>
          <w:szCs w:val="18"/>
        </w:rPr>
        <w:t>3</w:t>
      </w:r>
    </w:p>
    <w:p w14:paraId="13537040" w14:textId="77777777" w:rsidR="00112A57" w:rsidRPr="00327DB1" w:rsidRDefault="00112A57" w:rsidP="00112A57">
      <w:pPr>
        <w:spacing w:after="8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</w:p>
    <w:p w14:paraId="719623BD" w14:textId="61E56EFE" w:rsidR="0010298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Arial"/>
          <w:b/>
          <w:bCs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>OŚWIADCZENIE PODMIOTU UDOSTĘPNIAJACEGO ZASOBY</w:t>
      </w:r>
      <w:r w:rsidR="00D75FBC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W </w:t>
      </w:r>
      <w:r w:rsidR="005944AA">
        <w:rPr>
          <w:rFonts w:ascii="Verdana" w:hAnsi="Verdana" w:cs="Tahoma"/>
          <w:b/>
          <w:sz w:val="18"/>
          <w:szCs w:val="18"/>
          <w:u w:val="single"/>
        </w:rPr>
        <w:t xml:space="preserve">WYŻEJ WYMIENIONYM </w:t>
      </w:r>
      <w:r w:rsidRPr="00327DB1">
        <w:rPr>
          <w:rFonts w:ascii="Verdana" w:hAnsi="Verdana" w:cs="Tahoma"/>
          <w:b/>
          <w:sz w:val="18"/>
          <w:szCs w:val="18"/>
          <w:u w:val="single"/>
        </w:rPr>
        <w:t>POSTĘPOWANI</w:t>
      </w:r>
      <w:r w:rsidR="005944AA">
        <w:rPr>
          <w:rFonts w:ascii="Verdana" w:hAnsi="Verdana" w:cs="Tahoma"/>
          <w:b/>
          <w:sz w:val="18"/>
          <w:szCs w:val="18"/>
          <w:u w:val="single"/>
        </w:rPr>
        <w:t>U O UDZILENIE ZMÓWIENIA PUBLICZNEGO</w:t>
      </w: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6A107B" w:rsidRPr="00327DB1">
        <w:rPr>
          <w:rFonts w:ascii="Verdana" w:hAnsi="Verdana" w:cs="Tahoma"/>
          <w:b/>
          <w:sz w:val="18"/>
          <w:szCs w:val="18"/>
          <w:u w:val="single"/>
        </w:rPr>
        <w:br/>
      </w:r>
    </w:p>
    <w:p w14:paraId="1E036DC4" w14:textId="1B7E4851" w:rsidR="005F374B" w:rsidRDefault="005F374B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 xml:space="preserve">składane na podstawie art. 125 ust. 5 w związku z  art. 125 ust. 1 ustawy z dnia 11 września 2019 r. Prawo zamówień publicznych zwanej dalej „ustawą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>”</w:t>
      </w:r>
    </w:p>
    <w:p w14:paraId="56A9195A" w14:textId="77777777" w:rsidR="00F021F6" w:rsidRPr="00327DB1" w:rsidRDefault="00F021F6" w:rsidP="0010298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sz w:val="18"/>
          <w:szCs w:val="18"/>
        </w:rPr>
      </w:pPr>
    </w:p>
    <w:p w14:paraId="0496C190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268C5E1F" w14:textId="303E67F0" w:rsidR="005F374B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spełniam warunki udziału w przedmiotowym postępowaniu określone w Specyfikacji Warunków Zamówienia, w zakresie w jakim Wykonawca powołuje się na moje zasoby.</w:t>
      </w:r>
    </w:p>
    <w:p w14:paraId="65263EA6" w14:textId="77777777" w:rsidR="00F021F6" w:rsidRPr="00327DB1" w:rsidRDefault="00F021F6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0EB40136" w14:textId="77777777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1452B7A9" w14:textId="30B64BD5" w:rsidR="001C154A" w:rsidRPr="00327DB1" w:rsidRDefault="001C154A" w:rsidP="00D75FBC">
      <w:pPr>
        <w:suppressAutoHyphens/>
        <w:spacing w:line="276" w:lineRule="auto"/>
        <w:ind w:right="850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/*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I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7D08AF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.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</w:t>
      </w:r>
    </w:p>
    <w:p w14:paraId="445C7AAD" w14:textId="7F8840E2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u w:val="single"/>
          <w:lang w:eastAsia="ar-SA"/>
        </w:rPr>
      </w:pP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W przypadku wskazania w punkcie I</w:t>
      </w:r>
      <w:r w:rsidR="00A1653D">
        <w:rPr>
          <w:rFonts w:ascii="Verdana" w:hAnsi="Verdana" w:cs="Tahoma"/>
          <w:sz w:val="18"/>
          <w:szCs w:val="18"/>
          <w:u w:val="single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327DB1">
        <w:rPr>
          <w:rFonts w:ascii="Verdana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u w:val="single"/>
          <w:lang w:eastAsia="ar-SA"/>
        </w:rPr>
        <w:t xml:space="preserve"> należy wypełnić (jeżeli podjęto działania naprawcze) punkt V oświadczenia/      </w:t>
      </w:r>
    </w:p>
    <w:p w14:paraId="2ADB261A" w14:textId="77777777" w:rsidR="001C154A" w:rsidRPr="00327DB1" w:rsidRDefault="001C154A" w:rsidP="00D75FBC">
      <w:pPr>
        <w:tabs>
          <w:tab w:val="left" w:pos="8505"/>
        </w:tabs>
        <w:suppressAutoHyphens/>
        <w:spacing w:line="276" w:lineRule="auto"/>
        <w:ind w:left="850" w:right="850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4517276" w14:textId="07ECDD00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327DB1">
        <w:rPr>
          <w:rFonts w:ascii="Verdana" w:hAnsi="Verdana" w:cs="Tahoma"/>
          <w:sz w:val="18"/>
          <w:szCs w:val="18"/>
          <w:lang w:eastAsia="ar-SA"/>
        </w:rPr>
        <w:t xml:space="preserve">art. 108 ust. 1 </w:t>
      </w:r>
      <w:bookmarkEnd w:id="1"/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Pzp.* </w:t>
      </w:r>
    </w:p>
    <w:p w14:paraId="3F2A4B55" w14:textId="68D33A0F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1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Arial"/>
          <w:sz w:val="18"/>
          <w:szCs w:val="18"/>
        </w:rPr>
        <w:t xml:space="preserve">Oświadczam, że nie podlegam wykluczeniu z postępowania na podstawie art. 109 ust. 1 pkt 4 ustawy </w:t>
      </w:r>
      <w:proofErr w:type="spellStart"/>
      <w:r w:rsidRPr="00327DB1">
        <w:rPr>
          <w:rFonts w:ascii="Verdana" w:hAnsi="Verdana" w:cs="Arial"/>
          <w:sz w:val="18"/>
          <w:szCs w:val="18"/>
        </w:rPr>
        <w:t>Pzp</w:t>
      </w:r>
      <w:proofErr w:type="spellEnd"/>
      <w:r w:rsidRPr="00327DB1">
        <w:rPr>
          <w:rFonts w:ascii="Verdana" w:hAnsi="Verdana" w:cs="Arial"/>
          <w:sz w:val="18"/>
          <w:szCs w:val="18"/>
        </w:rPr>
        <w:t xml:space="preserve">* oraz wskazuję, że dokumenty na potwierdzenie tych faktów, o których mowa </w:t>
      </w:r>
      <w:r w:rsidR="006A107B" w:rsidRPr="00327DB1">
        <w:rPr>
          <w:rFonts w:ascii="Verdana" w:hAnsi="Verdana" w:cs="Arial"/>
          <w:sz w:val="18"/>
          <w:szCs w:val="18"/>
        </w:rPr>
        <w:br/>
      </w:r>
      <w:r w:rsidRPr="00327DB1">
        <w:rPr>
          <w:rFonts w:ascii="Verdana" w:hAnsi="Verdana" w:cs="Arial"/>
          <w:sz w:val="18"/>
          <w:szCs w:val="18"/>
        </w:rPr>
        <w:t xml:space="preserve">w rozdziale VII ust.1 pkt)  2 SWZ znajdują się w formie elektronicznej pod następującymi adresami internetowymi ogólnodostępnych i bezpłatnych baz danych </w:t>
      </w:r>
      <w:r w:rsidRPr="00327DB1">
        <w:rPr>
          <w:rFonts w:ascii="Verdana" w:hAnsi="Verdana" w:cs="Arial"/>
          <w:i/>
          <w:sz w:val="18"/>
          <w:szCs w:val="18"/>
        </w:rPr>
        <w:t>(należy zaznaczyć):</w:t>
      </w:r>
    </w:p>
    <w:p w14:paraId="5498DD6F" w14:textId="77777777" w:rsidR="001C154A" w:rsidRPr="00327DB1" w:rsidRDefault="001C154A" w:rsidP="00D75FBC">
      <w:pPr>
        <w:spacing w:line="276" w:lineRule="auto"/>
        <w:ind w:left="66"/>
        <w:jc w:val="both"/>
        <w:rPr>
          <w:rFonts w:ascii="Verdana" w:hAnsi="Verdana" w:cs="Arial"/>
          <w:sz w:val="18"/>
          <w:szCs w:val="18"/>
        </w:rPr>
      </w:pPr>
    </w:p>
    <w:p w14:paraId="0773D833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https://prod.ceidg.gov.pl</w:t>
      </w:r>
      <w:r w:rsidRPr="00327DB1">
        <w:rPr>
          <w:rFonts w:ascii="Verdana" w:hAnsi="Verdana" w:cs="Arial"/>
          <w:sz w:val="18"/>
          <w:szCs w:val="18"/>
        </w:rPr>
        <w:t xml:space="preserve">         </w:t>
      </w:r>
      <w:r w:rsidRPr="00ED6F9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  <w:u w:val="single"/>
        </w:rPr>
        <w:t>https://ems.ms.gov.pl</w:t>
      </w:r>
      <w:r w:rsidRPr="00327DB1">
        <w:rPr>
          <w:rFonts w:ascii="Verdana" w:hAnsi="Verdana" w:cs="Arial"/>
          <w:sz w:val="18"/>
          <w:szCs w:val="18"/>
        </w:rPr>
        <w:t xml:space="preserve">   </w:t>
      </w:r>
    </w:p>
    <w:p w14:paraId="0239CD16" w14:textId="77777777" w:rsidR="001C154A" w:rsidRPr="00327DB1" w:rsidRDefault="001C154A" w:rsidP="00D75FBC">
      <w:pPr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7DB1">
        <w:rPr>
          <w:rFonts w:ascii="Verdana" w:hAnsi="Verdana" w:cs="Arial"/>
          <w:b/>
          <w:bCs/>
          <w:sz w:val="18"/>
          <w:szCs w:val="18"/>
        </w:rPr>
        <w:instrText xml:space="preserve"> FORMCHECKBOX </w:instrText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</w:r>
      <w:r w:rsidR="00563DE2">
        <w:rPr>
          <w:rFonts w:ascii="Verdana" w:hAnsi="Verdana" w:cs="Arial"/>
          <w:b/>
          <w:bCs/>
          <w:sz w:val="18"/>
          <w:szCs w:val="18"/>
          <w:lang w:val="en-GB"/>
        </w:rPr>
        <w:fldChar w:fldCharType="separate"/>
      </w:r>
      <w:r w:rsidRPr="00327DB1">
        <w:rPr>
          <w:rFonts w:ascii="Verdana" w:hAnsi="Verdana" w:cs="Arial"/>
          <w:b/>
          <w:bCs/>
          <w:sz w:val="18"/>
          <w:szCs w:val="18"/>
          <w:lang w:val="en-GB"/>
        </w:rPr>
        <w:fldChar w:fldCharType="end"/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  </w:t>
      </w:r>
      <w:r w:rsidRPr="00327DB1">
        <w:rPr>
          <w:rFonts w:ascii="Verdana" w:hAnsi="Verdana" w:cs="Arial"/>
          <w:sz w:val="18"/>
          <w:szCs w:val="18"/>
        </w:rPr>
        <w:t>inny rejestr (wskazać):</w:t>
      </w:r>
      <w:r w:rsidRPr="00327DB1">
        <w:rPr>
          <w:rFonts w:ascii="Verdana" w:hAnsi="Verdana" w:cs="Arial"/>
          <w:b/>
          <w:bCs/>
          <w:sz w:val="18"/>
          <w:szCs w:val="18"/>
        </w:rPr>
        <w:t xml:space="preserve">  </w:t>
      </w:r>
      <w:hyperlink r:id="rId11" w:history="1">
        <w:r w:rsidRPr="00327DB1">
          <w:rPr>
            <w:rFonts w:ascii="Verdana" w:hAnsi="Verdana" w:cs="Arial"/>
            <w:color w:val="0000FF"/>
            <w:sz w:val="18"/>
            <w:szCs w:val="18"/>
            <w:u w:val="single"/>
          </w:rPr>
          <w:t>………………………………..</w:t>
        </w:r>
      </w:hyperlink>
    </w:p>
    <w:p w14:paraId="2CCE78ED" w14:textId="6D24E000" w:rsidR="001C154A" w:rsidRPr="00327DB1" w:rsidRDefault="001C154A" w:rsidP="002E7F62">
      <w:pPr>
        <w:suppressAutoHyphens/>
        <w:spacing w:line="276" w:lineRule="auto"/>
        <w:ind w:right="850"/>
        <w:rPr>
          <w:rFonts w:ascii="Verdana" w:hAnsi="Verdana" w:cs="Tahoma"/>
          <w:b/>
          <w:sz w:val="18"/>
          <w:szCs w:val="18"/>
          <w:u w:val="single"/>
          <w:lang w:eastAsia="ar-SA"/>
        </w:rPr>
      </w:pPr>
    </w:p>
    <w:p w14:paraId="0801F2CB" w14:textId="77777777" w:rsidR="001C154A" w:rsidRPr="00327DB1" w:rsidRDefault="001C154A" w:rsidP="00D75FBC">
      <w:pPr>
        <w:suppressAutoHyphens/>
        <w:spacing w:line="276" w:lineRule="auto"/>
        <w:ind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2876D2B" w14:textId="1DA418C9" w:rsidR="000119D7" w:rsidRDefault="000119D7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>
        <w:rPr>
          <w:rFonts w:ascii="Verdana" w:hAnsi="Verdana" w:cs="Tahoma"/>
          <w:sz w:val="18"/>
          <w:szCs w:val="18"/>
          <w:lang w:eastAsia="ar-SA"/>
        </w:rPr>
        <w:t xml:space="preserve">Oświadczam, że nie podlegam </w:t>
      </w:r>
      <w:r w:rsidR="00A30FEF">
        <w:rPr>
          <w:rFonts w:ascii="Verdana" w:hAnsi="Verdana" w:cs="Tahoma"/>
          <w:sz w:val="18"/>
          <w:szCs w:val="18"/>
          <w:lang w:eastAsia="ar-SA"/>
        </w:rPr>
        <w:t xml:space="preserve">wykluczeniu z postępowania </w:t>
      </w:r>
      <w:r w:rsidR="008F2377" w:rsidRPr="008F2377">
        <w:rPr>
          <w:rFonts w:ascii="Verdana" w:hAnsi="Verdana" w:cs="Tahoma"/>
          <w:sz w:val="18"/>
          <w:szCs w:val="18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5115B896" w14:textId="77777777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06B7FF94" w14:textId="7D4A2360" w:rsid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  <w:r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a</w:t>
      </w:r>
      <w:r w:rsidRPr="002E7F62"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  <w:t>lbo</w:t>
      </w:r>
    </w:p>
    <w:p w14:paraId="2F91B2F5" w14:textId="77777777" w:rsidR="002E7F62" w:rsidRPr="002E7F62" w:rsidRDefault="002E7F62" w:rsidP="002E7F62">
      <w:pPr>
        <w:suppressAutoHyphens/>
        <w:spacing w:line="276" w:lineRule="auto"/>
        <w:ind w:left="850" w:right="56"/>
        <w:jc w:val="both"/>
        <w:rPr>
          <w:rFonts w:ascii="Verdana" w:hAnsi="Verdana" w:cs="Tahoma"/>
          <w:b/>
          <w:bCs/>
          <w:sz w:val="18"/>
          <w:szCs w:val="18"/>
          <w:u w:val="single"/>
          <w:lang w:eastAsia="ar-SA"/>
        </w:rPr>
      </w:pPr>
    </w:p>
    <w:p w14:paraId="4DCC0F4A" w14:textId="0F959E3C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zachodzą w stosunku do mnie podstawy wykluczenia z postępowania </w:t>
      </w:r>
      <w:r w:rsidR="006A107B" w:rsidRPr="00327DB1">
        <w:rPr>
          <w:rFonts w:ascii="Verdana" w:hAnsi="Verdana" w:cs="Tahoma"/>
          <w:sz w:val="18"/>
          <w:szCs w:val="18"/>
          <w:lang w:eastAsia="ar-SA"/>
        </w:rPr>
        <w:br/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na podstawie art. …….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(podać mające zastosowanie podstawy wykluczenia spośród wymienionych w art. 108 ust. 1 lub </w:t>
      </w:r>
      <w:r w:rsidRPr="00327DB1">
        <w:rPr>
          <w:rFonts w:ascii="Verdana" w:hAnsi="Verdana" w:cs="Arial"/>
          <w:sz w:val="18"/>
          <w:szCs w:val="18"/>
          <w:lang w:eastAsia="ar-SA"/>
        </w:rPr>
        <w:t>art. 109 ust. 1 pkt 4</w:t>
      </w:r>
      <w:r w:rsidR="00F249D3">
        <w:rPr>
          <w:rFonts w:ascii="Verdana" w:hAnsi="Verdana" w:cs="Arial"/>
          <w:sz w:val="18"/>
          <w:szCs w:val="18"/>
          <w:u w:val="single"/>
          <w:lang w:eastAsia="ar-SA"/>
        </w:rPr>
        <w:t xml:space="preserve"> 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ustawy Pzp).* </w:t>
      </w:r>
    </w:p>
    <w:p w14:paraId="70A560C5" w14:textId="7B56A4C2" w:rsidR="001C154A" w:rsidRPr="00327DB1" w:rsidRDefault="001C154A" w:rsidP="00D75FBC">
      <w:pPr>
        <w:numPr>
          <w:ilvl w:val="0"/>
          <w:numId w:val="71"/>
        </w:num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8F2377">
        <w:rPr>
          <w:rFonts w:ascii="Verdana" w:hAnsi="Verdana" w:cs="Tahoma"/>
          <w:sz w:val="18"/>
          <w:szCs w:val="18"/>
          <w:lang w:eastAsia="ar-SA"/>
        </w:rPr>
        <w:t>V</w:t>
      </w:r>
      <w:r w:rsidRPr="00327DB1">
        <w:rPr>
          <w:rFonts w:ascii="Verdana" w:hAnsi="Verdana" w:cs="Tahoma"/>
          <w:sz w:val="18"/>
          <w:szCs w:val="18"/>
          <w:lang w:eastAsia="ar-SA"/>
        </w:rPr>
        <w:t xml:space="preserve"> oświadczenia, na podstawie art. 110 ust. 2 ustawy </w:t>
      </w:r>
      <w:proofErr w:type="spellStart"/>
      <w:r w:rsidRPr="00327DB1">
        <w:rPr>
          <w:rFonts w:ascii="Verdana" w:hAnsi="Verdana" w:cs="Tahoma"/>
          <w:sz w:val="18"/>
          <w:szCs w:val="18"/>
          <w:lang w:eastAsia="ar-SA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  <w:lang w:eastAsia="ar-SA"/>
        </w:rPr>
        <w:t xml:space="preserve"> podjąłem następujące środki naprawcze 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4FF2D89" w14:textId="77777777" w:rsidR="006A107B" w:rsidRPr="00327DB1" w:rsidRDefault="006A107B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7021EA32" w14:textId="77777777" w:rsidR="001C154A" w:rsidRPr="00327DB1" w:rsidRDefault="001C154A" w:rsidP="00D75FBC">
      <w:pPr>
        <w:shd w:val="clear" w:color="auto" w:fill="D9D9D9" w:themeFill="background1" w:themeFillShade="D9"/>
        <w:suppressAutoHyphens/>
        <w:spacing w:line="276" w:lineRule="auto"/>
        <w:ind w:left="850" w:right="56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27DB1">
        <w:rPr>
          <w:rFonts w:ascii="Verdana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60226611" w14:textId="678C828C" w:rsidR="001C154A" w:rsidRDefault="001C154A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  <w:r w:rsidRPr="00327DB1">
        <w:rPr>
          <w:rFonts w:ascii="Verdana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327DB1">
        <w:rPr>
          <w:rFonts w:ascii="Verdana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F50665D" w14:textId="2A73E4E3" w:rsidR="00D75FBC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3B20AFE8" w14:textId="77777777" w:rsidR="00D75FBC" w:rsidRPr="00327DB1" w:rsidRDefault="00D75FBC" w:rsidP="00D75FBC">
      <w:pPr>
        <w:suppressAutoHyphens/>
        <w:spacing w:line="276" w:lineRule="auto"/>
        <w:ind w:left="850" w:right="56"/>
        <w:jc w:val="both"/>
        <w:rPr>
          <w:rFonts w:ascii="Verdana" w:hAnsi="Verdana" w:cs="Tahoma"/>
          <w:sz w:val="18"/>
          <w:szCs w:val="18"/>
          <w:lang w:eastAsia="ar-SA"/>
        </w:rPr>
      </w:pPr>
    </w:p>
    <w:p w14:paraId="56A8D405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7A6B3670" w14:textId="77777777" w:rsidR="00D75FBC" w:rsidRDefault="00D75FBC" w:rsidP="00774969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07EA6DD" w14:textId="0BEC2B3F" w:rsidR="005F374B" w:rsidRPr="00327DB1" w:rsidRDefault="005F374B" w:rsidP="005F374B">
      <w:pPr>
        <w:spacing w:after="80"/>
        <w:jc w:val="right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lastRenderedPageBreak/>
        <w:t xml:space="preserve">Załącznik nr </w:t>
      </w:r>
      <w:r w:rsidR="000543A5">
        <w:rPr>
          <w:rFonts w:ascii="Verdana" w:hAnsi="Verdana" w:cs="Arial"/>
          <w:b/>
          <w:sz w:val="18"/>
          <w:szCs w:val="18"/>
        </w:rPr>
        <w:t>3</w:t>
      </w:r>
      <w:r w:rsidRPr="00327DB1">
        <w:rPr>
          <w:rFonts w:ascii="Verdana" w:hAnsi="Verdana" w:cs="Arial"/>
          <w:b/>
          <w:sz w:val="18"/>
          <w:szCs w:val="18"/>
        </w:rPr>
        <w:t>b do SWZ</w:t>
      </w:r>
    </w:p>
    <w:p w14:paraId="15D40BD5" w14:textId="77777777" w:rsidR="005F374B" w:rsidRPr="00327DB1" w:rsidRDefault="005F374B" w:rsidP="005F374B">
      <w:pPr>
        <w:spacing w:after="80"/>
        <w:rPr>
          <w:rFonts w:ascii="Verdana" w:hAnsi="Verdana" w:cs="Arial"/>
          <w:b/>
          <w:sz w:val="18"/>
          <w:szCs w:val="18"/>
        </w:rPr>
      </w:pPr>
    </w:p>
    <w:p w14:paraId="02D6AFEB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01277892" w14:textId="25CA3F31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b/>
          <w:sz w:val="18"/>
          <w:szCs w:val="18"/>
        </w:rPr>
        <w:t>OŚWIADCZENIE DOTYCZĄCE USŁUG JAKIE WYKONAJĄ POSZCZEGÓLNI WYKONAWCY ZGODNIE Z ART. 117 UST. 4</w:t>
      </w:r>
      <w:r w:rsidR="00FD0F40" w:rsidRPr="00327DB1">
        <w:rPr>
          <w:rFonts w:ascii="Verdana" w:hAnsi="Verdana" w:cs="Arial"/>
          <w:b/>
          <w:sz w:val="18"/>
          <w:szCs w:val="18"/>
        </w:rPr>
        <w:t xml:space="preserve"> USTAWY PZP</w:t>
      </w:r>
    </w:p>
    <w:p w14:paraId="6249189F" w14:textId="77777777" w:rsidR="005F374B" w:rsidRPr="00327DB1" w:rsidRDefault="005F374B" w:rsidP="005F374B">
      <w:pPr>
        <w:shd w:val="clear" w:color="auto" w:fill="BFBFBF" w:themeFill="background1" w:themeFillShade="BF"/>
        <w:spacing w:after="80"/>
        <w:jc w:val="center"/>
        <w:rPr>
          <w:rFonts w:ascii="Verdana" w:hAnsi="Verdana" w:cs="Arial"/>
          <w:b/>
          <w:sz w:val="18"/>
          <w:szCs w:val="18"/>
        </w:rPr>
      </w:pPr>
    </w:p>
    <w:p w14:paraId="29427EF6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327DB1">
        <w:rPr>
          <w:rFonts w:ascii="Verdana" w:hAnsi="Verdana" w:cs="Arial"/>
          <w:bCs/>
          <w:i/>
          <w:iCs/>
          <w:sz w:val="18"/>
          <w:szCs w:val="18"/>
        </w:rPr>
        <w:t>/należy wypełnić tylko w przypadku Wykonawców wspólnie ubiegających się o udzielenie zamówienia publicznego/</w:t>
      </w:r>
    </w:p>
    <w:p w14:paraId="770D6154" w14:textId="77777777" w:rsidR="005F374B" w:rsidRPr="00327DB1" w:rsidRDefault="005F374B" w:rsidP="005F374B">
      <w:pPr>
        <w:spacing w:after="8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75BDC09" w14:textId="5D6DDD62" w:rsidR="005F374B" w:rsidRPr="00327DB1" w:rsidRDefault="005F374B" w:rsidP="00327DB1">
      <w:pPr>
        <w:spacing w:after="80"/>
        <w:jc w:val="both"/>
        <w:rPr>
          <w:rFonts w:ascii="Verdana" w:hAnsi="Verdana" w:cs="Arial"/>
          <w:b/>
          <w:sz w:val="18"/>
          <w:szCs w:val="18"/>
        </w:rPr>
      </w:pPr>
      <w:r w:rsidRPr="00327DB1">
        <w:rPr>
          <w:rFonts w:ascii="Verdana" w:hAnsi="Verdana" w:cs="Arial"/>
          <w:sz w:val="18"/>
          <w:szCs w:val="18"/>
        </w:rPr>
        <w:t xml:space="preserve">Na okoliczność złożenia oferty w postępowaniu o udzielenie zamówienia publicznego, którego przedmiotem </w:t>
      </w:r>
      <w:r w:rsidR="0010298B">
        <w:rPr>
          <w:rFonts w:ascii="Verdana" w:hAnsi="Verdana" w:cs="Arial"/>
          <w:sz w:val="18"/>
          <w:szCs w:val="18"/>
        </w:rPr>
        <w:t>jest</w:t>
      </w:r>
      <w:r w:rsidR="0049334D" w:rsidRPr="0049334D">
        <w:rPr>
          <w:rFonts w:ascii="Verdana" w:hAnsi="Verdana" w:cs="Arial"/>
          <w:b/>
          <w:sz w:val="18"/>
          <w:szCs w:val="18"/>
        </w:rPr>
        <w:t>.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usługa</w:t>
      </w:r>
      <w:r w:rsidR="000543A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543A5" w:rsidRPr="000543A5">
        <w:rPr>
          <w:rFonts w:ascii="Verdana" w:hAnsi="Verdana" w:cs="Arial"/>
          <w:b/>
          <w:bCs/>
          <w:sz w:val="18"/>
          <w:szCs w:val="18"/>
        </w:rPr>
        <w:t xml:space="preserve">utrzymania i rozwoju serwisu WWW zbudowanego w oparciu </w:t>
      </w:r>
      <w:r w:rsidR="00B12481">
        <w:rPr>
          <w:rFonts w:ascii="Verdana" w:hAnsi="Verdana" w:cs="Arial"/>
          <w:b/>
          <w:bCs/>
          <w:sz w:val="18"/>
          <w:szCs w:val="18"/>
        </w:rPr>
        <w:br/>
      </w:r>
      <w:r w:rsidR="000543A5" w:rsidRPr="000543A5">
        <w:rPr>
          <w:rFonts w:ascii="Verdana" w:hAnsi="Verdana" w:cs="Arial"/>
          <w:b/>
          <w:bCs/>
          <w:sz w:val="18"/>
          <w:szCs w:val="18"/>
        </w:rPr>
        <w:t>o platformę CMS dla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032BA9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63DE2">
        <w:rPr>
          <w:rFonts w:ascii="Verdana" w:hAnsi="Verdana" w:cs="Arial"/>
          <w:b/>
          <w:bCs/>
          <w:sz w:val="18"/>
          <w:szCs w:val="18"/>
        </w:rPr>
        <w:t>5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0543A5">
        <w:rPr>
          <w:rFonts w:ascii="Verdana" w:hAnsi="Verdana" w:cs="Arial"/>
          <w:b/>
          <w:bCs/>
          <w:sz w:val="18"/>
          <w:szCs w:val="18"/>
        </w:rPr>
        <w:t>3</w:t>
      </w:r>
      <w:r w:rsidR="0010298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7DB1">
        <w:rPr>
          <w:rFonts w:ascii="Verdana" w:hAnsi="Verdana" w:cs="Arial"/>
          <w:bCs/>
          <w:sz w:val="18"/>
          <w:szCs w:val="18"/>
        </w:rPr>
        <w:t>jako Wykonawca wspólnie ubiegający się o udzielenie zamówienia publicznego</w:t>
      </w:r>
      <w:r w:rsidRPr="00327DB1">
        <w:rPr>
          <w:rFonts w:ascii="Verdana" w:hAnsi="Verdana" w:cs="Arial"/>
          <w:sz w:val="18"/>
          <w:szCs w:val="18"/>
        </w:rPr>
        <w:t xml:space="preserve"> </w:t>
      </w:r>
      <w:r w:rsidRPr="00327DB1">
        <w:rPr>
          <w:rFonts w:ascii="Verdana" w:hAnsi="Verdana" w:cs="Arial"/>
          <w:b/>
          <w:sz w:val="18"/>
          <w:szCs w:val="18"/>
        </w:rPr>
        <w:t>oświadczam, że:</w:t>
      </w:r>
    </w:p>
    <w:p w14:paraId="7A151D4F" w14:textId="33A52610" w:rsidR="005F374B" w:rsidRPr="00327DB1" w:rsidRDefault="005F374B" w:rsidP="005F374B">
      <w:pPr>
        <w:pStyle w:val="Akapitzlist"/>
        <w:numPr>
          <w:ilvl w:val="0"/>
          <w:numId w:val="73"/>
        </w:numPr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 xml:space="preserve">w związku z warunkiem </w:t>
      </w:r>
      <w:r w:rsidR="006A107B" w:rsidRPr="00327DB1">
        <w:rPr>
          <w:rFonts w:ascii="Verdana" w:hAnsi="Verdana" w:cs="Arial"/>
          <w:bCs/>
          <w:sz w:val="18"/>
          <w:szCs w:val="18"/>
        </w:rPr>
        <w:t>udziału w postępowaniu</w:t>
      </w:r>
      <w:r w:rsidRPr="00327DB1">
        <w:rPr>
          <w:rFonts w:ascii="Verdana" w:hAnsi="Verdana" w:cs="Arial"/>
          <w:bCs/>
          <w:sz w:val="18"/>
          <w:szCs w:val="18"/>
        </w:rPr>
        <w:t>, o którym mowa w rozdziale VIII ust. 1 SWZ, zrealizuję usługi polegające na:</w:t>
      </w:r>
    </w:p>
    <w:p w14:paraId="171249F3" w14:textId="684D6471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………………………………………………………………………………………………/</w:t>
      </w:r>
      <w:r w:rsidRPr="00327DB1">
        <w:rPr>
          <w:rFonts w:ascii="Verdana" w:hAnsi="Verdana" w:cs="Arial"/>
          <w:b/>
          <w:bCs/>
          <w:sz w:val="18"/>
          <w:szCs w:val="18"/>
        </w:rPr>
        <w:t>należy wskazać zakres prac</w:t>
      </w:r>
      <w:r w:rsidR="00FD0F40" w:rsidRPr="00327DB1">
        <w:rPr>
          <w:rFonts w:ascii="Verdana" w:hAnsi="Verdana" w:cs="Arial"/>
          <w:b/>
          <w:bCs/>
          <w:sz w:val="18"/>
          <w:szCs w:val="18"/>
        </w:rPr>
        <w:t xml:space="preserve"> oraz której z części postępowania dotyczy</w:t>
      </w:r>
      <w:r w:rsidRPr="00327DB1">
        <w:rPr>
          <w:rFonts w:ascii="Verdana" w:hAnsi="Verdana" w:cs="Arial"/>
          <w:bCs/>
          <w:sz w:val="18"/>
          <w:szCs w:val="18"/>
        </w:rPr>
        <w:t>/, do których wymagane są ww. zdolności</w:t>
      </w:r>
      <w:r w:rsidRPr="00327DB1">
        <w:rPr>
          <w:rStyle w:val="Odwoanieprzypisudolnego"/>
          <w:rFonts w:ascii="Verdana" w:hAnsi="Verdana" w:cs="Arial"/>
          <w:bCs/>
          <w:sz w:val="18"/>
          <w:szCs w:val="18"/>
        </w:rPr>
        <w:footnoteReference w:id="2"/>
      </w:r>
    </w:p>
    <w:p w14:paraId="2D7A284D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  <w:r w:rsidRPr="00327DB1">
        <w:rPr>
          <w:rFonts w:ascii="Verdana" w:hAnsi="Verdana" w:cs="Arial"/>
          <w:bCs/>
          <w:sz w:val="18"/>
          <w:szCs w:val="18"/>
        </w:rPr>
        <w:br/>
      </w:r>
    </w:p>
    <w:p w14:paraId="4268DA6E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Arial"/>
          <w:bCs/>
          <w:sz w:val="18"/>
          <w:szCs w:val="18"/>
        </w:rPr>
      </w:pPr>
    </w:p>
    <w:p w14:paraId="4B907A3D" w14:textId="764D7B17" w:rsidR="005F374B" w:rsidRPr="00327DB1" w:rsidRDefault="005F374B" w:rsidP="005F374B">
      <w:pPr>
        <w:spacing w:after="80"/>
        <w:ind w:left="5103"/>
        <w:jc w:val="both"/>
        <w:rPr>
          <w:rFonts w:ascii="Verdana" w:hAnsi="Verdana" w:cs="Arial"/>
          <w:i/>
          <w:iCs/>
          <w:sz w:val="18"/>
          <w:szCs w:val="18"/>
          <w:u w:val="single"/>
        </w:rPr>
      </w:pP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 xml:space="preserve">/podpis osoby uprawnionej do reprezentacji </w:t>
      </w:r>
      <w:r w:rsidR="00FA5CA3">
        <w:rPr>
          <w:rFonts w:ascii="Verdana" w:hAnsi="Verdana" w:cs="Arial"/>
          <w:i/>
          <w:iCs/>
          <w:sz w:val="18"/>
          <w:szCs w:val="18"/>
          <w:u w:val="single"/>
        </w:rPr>
        <w:br/>
      </w:r>
      <w:r w:rsidRPr="00327DB1">
        <w:rPr>
          <w:rFonts w:ascii="Verdana" w:hAnsi="Verdana" w:cs="Arial"/>
          <w:i/>
          <w:iCs/>
          <w:sz w:val="18"/>
          <w:szCs w:val="18"/>
          <w:u w:val="single"/>
        </w:rPr>
        <w:t>w formie elektronicznej (podpis kwalifikowany) lub podpis zaufany lub podpis osobisty Wykonawcy/</w:t>
      </w:r>
    </w:p>
    <w:p w14:paraId="0D670E07" w14:textId="77777777" w:rsidR="005F374B" w:rsidRPr="00327DB1" w:rsidRDefault="005F374B" w:rsidP="005F374B">
      <w:pPr>
        <w:spacing w:after="80"/>
        <w:rPr>
          <w:rFonts w:ascii="Verdana" w:hAnsi="Verdana" w:cs="Tahoma"/>
          <w:sz w:val="18"/>
          <w:szCs w:val="18"/>
        </w:rPr>
      </w:pPr>
    </w:p>
    <w:p w14:paraId="53EEC21B" w14:textId="744AB3AD" w:rsidR="005F374B" w:rsidRPr="00327DB1" w:rsidRDefault="005F374B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13C0FCAD" w14:textId="002986D6" w:rsidR="005F374B" w:rsidRPr="00327DB1" w:rsidRDefault="005F374B" w:rsidP="005F374B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c do SWZ</w:t>
      </w:r>
    </w:p>
    <w:p w14:paraId="311E8C7C" w14:textId="6544A632" w:rsidR="00452143" w:rsidRPr="00327DB1" w:rsidRDefault="008D25E2" w:rsidP="00327DB1">
      <w:pPr>
        <w:spacing w:after="80"/>
        <w:jc w:val="both"/>
        <w:rPr>
          <w:rFonts w:ascii="Verdana" w:hAnsi="Verdana" w:cs="Arial"/>
          <w:b/>
          <w:bCs/>
          <w:sz w:val="18"/>
          <w:szCs w:val="18"/>
        </w:rPr>
      </w:pPr>
      <w:r w:rsidRPr="0049334D">
        <w:rPr>
          <w:rFonts w:ascii="Verdana" w:hAnsi="Verdana" w:cs="Tahoma"/>
          <w:sz w:val="18"/>
          <w:szCs w:val="18"/>
          <w:u w:val="single"/>
        </w:rPr>
        <w:t xml:space="preserve">Dotyczy </w:t>
      </w:r>
      <w:r w:rsidR="009F481E" w:rsidRPr="0049334D">
        <w:rPr>
          <w:rFonts w:ascii="Verdana" w:hAnsi="Verdana" w:cs="Tahoma"/>
          <w:sz w:val="18"/>
          <w:szCs w:val="18"/>
          <w:u w:val="single"/>
        </w:rPr>
        <w:t xml:space="preserve">postępowania </w:t>
      </w:r>
      <w:r w:rsidR="00FD0F40" w:rsidRPr="0049334D">
        <w:rPr>
          <w:rFonts w:ascii="Verdana" w:hAnsi="Verdana" w:cs="Tahoma"/>
          <w:sz w:val="18"/>
          <w:szCs w:val="18"/>
          <w:u w:val="single"/>
        </w:rPr>
        <w:t>pn.</w:t>
      </w:r>
      <w:r w:rsidR="0099290C" w:rsidRPr="0049334D">
        <w:rPr>
          <w:rFonts w:ascii="Verdana" w:hAnsi="Verdana" w:cs="Tahoma"/>
          <w:sz w:val="18"/>
          <w:szCs w:val="18"/>
        </w:rPr>
        <w:t>:</w:t>
      </w:r>
      <w:r w:rsidR="0049334D" w:rsidRPr="0049334D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49334D" w:rsidRPr="0049334D">
        <w:rPr>
          <w:rFonts w:ascii="Verdana" w:hAnsi="Verdana" w:cs="Tahoma"/>
          <w:b/>
          <w:bCs/>
          <w:sz w:val="18"/>
          <w:szCs w:val="18"/>
        </w:rPr>
        <w:t>usługa</w:t>
      </w:r>
      <w:r w:rsidR="00395B31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395B31" w:rsidRPr="00395B31">
        <w:rPr>
          <w:rFonts w:ascii="Verdana" w:hAnsi="Verdana" w:cs="Tahoma"/>
          <w:b/>
          <w:bCs/>
          <w:sz w:val="18"/>
          <w:szCs w:val="18"/>
        </w:rPr>
        <w:t>utrzymania i rozwoju serwisu WWW zbudowanego w oparciu o platformę CMS dla Sieci Badawczej Łukasiewicz</w:t>
      </w:r>
      <w:r w:rsidR="00BB2454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nr sprawy</w:t>
      </w:r>
      <w:r w:rsidR="00731937">
        <w:rPr>
          <w:rFonts w:ascii="Verdana" w:hAnsi="Verdana" w:cs="Arial"/>
          <w:b/>
          <w:bCs/>
          <w:sz w:val="18"/>
          <w:szCs w:val="18"/>
        </w:rPr>
        <w:t xml:space="preserve">: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63DE2">
        <w:rPr>
          <w:rFonts w:ascii="Verdana" w:hAnsi="Verdana" w:cs="Arial"/>
          <w:b/>
          <w:bCs/>
          <w:sz w:val="18"/>
          <w:szCs w:val="18"/>
        </w:rPr>
        <w:t>5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</w:p>
    <w:p w14:paraId="717F87CE" w14:textId="77777777" w:rsidR="00327DB1" w:rsidRPr="00327DB1" w:rsidRDefault="00327DB1" w:rsidP="00327DB1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bookmarkStart w:id="2" w:name="_Hlk78235712"/>
    </w:p>
    <w:p w14:paraId="5D010071" w14:textId="3125C1BA" w:rsidR="008D25E2" w:rsidRPr="00327DB1" w:rsidRDefault="005F374B" w:rsidP="008D25E2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W POSTĘPOWANIU </w:t>
      </w:r>
    </w:p>
    <w:p w14:paraId="6AAD79E2" w14:textId="41F4878D" w:rsidR="005F374B" w:rsidRPr="00327DB1" w:rsidRDefault="005F374B" w:rsidP="005F374B">
      <w:pPr>
        <w:spacing w:after="80"/>
        <w:jc w:val="center"/>
        <w:rPr>
          <w:rFonts w:ascii="Verdana" w:hAnsi="Verdana" w:cs="Tahoma"/>
          <w:sz w:val="18"/>
          <w:szCs w:val="18"/>
        </w:rPr>
      </w:pPr>
      <w:bookmarkStart w:id="3" w:name="_Hlk78235695"/>
      <w:bookmarkEnd w:id="2"/>
      <w:r w:rsidRPr="00327DB1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bookmarkEnd w:id="3"/>
    <w:p w14:paraId="4B1094CC" w14:textId="36365131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27694118" w14:textId="77777777" w:rsidR="00151AFE" w:rsidRDefault="00151AFE" w:rsidP="00151AFE">
      <w:pPr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56681E4" w14:textId="5E45981D" w:rsidR="005F374B" w:rsidRPr="00327DB1" w:rsidRDefault="005F374B" w:rsidP="005F374B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bookmarkStart w:id="4" w:name="_Hlk78235761"/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 w:rsidR="00151AFE"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4891ABA5" w14:textId="75ADCBAE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360D1B">
        <w:rPr>
          <w:rFonts w:ascii="Verdana" w:hAnsi="Verdana" w:cs="Tahoma"/>
          <w:sz w:val="18"/>
          <w:szCs w:val="18"/>
        </w:rPr>
        <w:t>,</w:t>
      </w:r>
      <w:r w:rsidR="00FD0F40" w:rsidRPr="00327DB1">
        <w:rPr>
          <w:rFonts w:ascii="Verdana" w:hAnsi="Verdana" w:cs="Tahoma"/>
          <w:sz w:val="18"/>
          <w:szCs w:val="18"/>
        </w:rPr>
        <w:t xml:space="preserve"> </w:t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 w:rsidR="00B25DDF">
        <w:rPr>
          <w:rFonts w:ascii="Verdana" w:hAnsi="Verdana" w:cs="Arial"/>
          <w:sz w:val="18"/>
          <w:szCs w:val="18"/>
          <w:lang w:eastAsia="ar-SA"/>
        </w:rPr>
        <w:br/>
      </w:r>
      <w:r w:rsidR="00FD0F40"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="00360D1B">
        <w:rPr>
          <w:rFonts w:ascii="Verdana" w:hAnsi="Verdana" w:cs="Tahoma"/>
          <w:sz w:val="18"/>
          <w:szCs w:val="18"/>
        </w:rPr>
        <w:t xml:space="preserve"> oraz </w:t>
      </w:r>
      <w:r w:rsidR="005C35C9" w:rsidRPr="005C35C9">
        <w:rPr>
          <w:rFonts w:ascii="Verdana" w:hAnsi="Verdana" w:cs="Tahoma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  <w:r w:rsidRPr="00327DB1">
        <w:rPr>
          <w:rFonts w:ascii="Verdana" w:hAnsi="Verdana" w:cs="Tahoma"/>
          <w:sz w:val="18"/>
          <w:szCs w:val="18"/>
        </w:rPr>
        <w:t xml:space="preserve"> są aktualne</w:t>
      </w:r>
      <w:r w:rsidR="005C35C9">
        <w:rPr>
          <w:rFonts w:ascii="Verdana" w:hAnsi="Verdana" w:cs="Tahoma"/>
          <w:sz w:val="18"/>
          <w:szCs w:val="18"/>
        </w:rPr>
        <w:t>.</w:t>
      </w:r>
    </w:p>
    <w:bookmarkEnd w:id="4"/>
    <w:p w14:paraId="1772AC0A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53EBFF8" w14:textId="77777777" w:rsidR="005F374B" w:rsidRPr="00327DB1" w:rsidRDefault="005F374B" w:rsidP="005F374B">
      <w:pPr>
        <w:pStyle w:val="Akapitzlist"/>
        <w:spacing w:after="80"/>
        <w:jc w:val="both"/>
        <w:rPr>
          <w:rFonts w:ascii="Verdana" w:hAnsi="Verdana" w:cs="Tahoma"/>
          <w:sz w:val="18"/>
          <w:szCs w:val="18"/>
        </w:rPr>
      </w:pPr>
    </w:p>
    <w:p w14:paraId="735759BE" w14:textId="77777777" w:rsidR="005F374B" w:rsidRPr="00327DB1" w:rsidRDefault="005F374B" w:rsidP="005F374B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791AC741" w14:textId="77777777" w:rsidR="005F374B" w:rsidRPr="00327DB1" w:rsidRDefault="005F374B" w:rsidP="005F374B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135B04EC" w14:textId="77777777" w:rsidR="005F374B" w:rsidRPr="00327DB1" w:rsidRDefault="005F374B" w:rsidP="005F374B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70DBED14" w14:textId="1085C2B5" w:rsidR="008D25E2" w:rsidRPr="00327DB1" w:rsidRDefault="008D25E2">
      <w:pPr>
        <w:rPr>
          <w:rFonts w:ascii="Verdana" w:hAnsi="Verdana"/>
          <w:sz w:val="18"/>
          <w:szCs w:val="18"/>
        </w:rPr>
      </w:pPr>
      <w:r w:rsidRPr="00327DB1">
        <w:rPr>
          <w:rFonts w:ascii="Verdana" w:hAnsi="Verdana"/>
          <w:sz w:val="18"/>
          <w:szCs w:val="18"/>
        </w:rPr>
        <w:br w:type="page"/>
      </w:r>
    </w:p>
    <w:p w14:paraId="4C14A1F8" w14:textId="7BBBF53C" w:rsidR="008D25E2" w:rsidRPr="00327DB1" w:rsidRDefault="008D25E2" w:rsidP="008D25E2">
      <w:pPr>
        <w:spacing w:after="80"/>
        <w:jc w:val="right"/>
        <w:rPr>
          <w:rFonts w:ascii="Verdana" w:hAnsi="Verdana" w:cs="Tahoma"/>
          <w:b/>
          <w:sz w:val="18"/>
          <w:szCs w:val="18"/>
        </w:rPr>
      </w:pPr>
      <w:r w:rsidRPr="00327DB1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395B31">
        <w:rPr>
          <w:rFonts w:ascii="Verdana" w:hAnsi="Verdana" w:cs="Tahoma"/>
          <w:b/>
          <w:sz w:val="18"/>
          <w:szCs w:val="18"/>
        </w:rPr>
        <w:t>3</w:t>
      </w:r>
      <w:r w:rsidRPr="00327DB1">
        <w:rPr>
          <w:rFonts w:ascii="Verdana" w:hAnsi="Verdana" w:cs="Tahoma"/>
          <w:b/>
          <w:sz w:val="18"/>
          <w:szCs w:val="18"/>
        </w:rPr>
        <w:t>d do SWZ</w:t>
      </w:r>
    </w:p>
    <w:p w14:paraId="4E96850E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i/>
          <w:iCs/>
          <w:sz w:val="18"/>
          <w:szCs w:val="18"/>
        </w:rPr>
      </w:pPr>
      <w:r w:rsidRPr="00327DB1">
        <w:rPr>
          <w:rFonts w:ascii="Verdana" w:hAnsi="Verdana" w:cs="Tahoma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10311AF5" w14:textId="034596E8" w:rsidR="00FA5CA3" w:rsidRPr="00327DB1" w:rsidRDefault="008D25E2" w:rsidP="00BC4F97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49334D">
        <w:rPr>
          <w:rFonts w:ascii="Verdana" w:hAnsi="Verdana" w:cs="Tahoma"/>
          <w:sz w:val="18"/>
          <w:szCs w:val="18"/>
          <w:u w:val="single"/>
        </w:rPr>
        <w:t>Dotyczy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 xml:space="preserve"> post</w:t>
      </w:r>
      <w:r w:rsidR="0099290C" w:rsidRPr="0049334D">
        <w:rPr>
          <w:rFonts w:ascii="Verdana" w:hAnsi="Verdana" w:cs="Tahoma"/>
          <w:sz w:val="18"/>
          <w:szCs w:val="18"/>
          <w:u w:val="single"/>
        </w:rPr>
        <w:t>ę</w:t>
      </w:r>
      <w:r w:rsidR="00634F3D" w:rsidRPr="0049334D">
        <w:rPr>
          <w:rFonts w:ascii="Verdana" w:hAnsi="Verdana" w:cs="Tahoma"/>
          <w:sz w:val="18"/>
          <w:szCs w:val="18"/>
          <w:u w:val="single"/>
        </w:rPr>
        <w:t>powania</w:t>
      </w:r>
      <w:r w:rsidRPr="0049334D">
        <w:rPr>
          <w:rFonts w:ascii="Verdana" w:hAnsi="Verdana" w:cs="Tahoma"/>
          <w:sz w:val="18"/>
          <w:szCs w:val="18"/>
          <w:u w:val="single"/>
        </w:rPr>
        <w:t xml:space="preserve"> </w:t>
      </w:r>
      <w:r w:rsidR="00BC4F97" w:rsidRPr="0049334D">
        <w:rPr>
          <w:rFonts w:ascii="Verdana" w:hAnsi="Verdana" w:cs="Arial"/>
          <w:sz w:val="18"/>
          <w:szCs w:val="18"/>
          <w:u w:val="single"/>
        </w:rPr>
        <w:t>pn.</w:t>
      </w:r>
      <w:r w:rsidR="0099290C" w:rsidRPr="0049334D">
        <w:rPr>
          <w:rFonts w:ascii="Verdana" w:hAnsi="Verdana" w:cs="Arial"/>
          <w:sz w:val="18"/>
          <w:szCs w:val="18"/>
          <w:u w:val="single"/>
        </w:rPr>
        <w:t>:</w:t>
      </w:r>
      <w:r w:rsidR="0049334D" w:rsidRPr="0049334D">
        <w:rPr>
          <w:rFonts w:ascii="Verdana" w:hAnsi="Verdana" w:cs="Arial"/>
          <w:b/>
          <w:bCs/>
          <w:sz w:val="18"/>
          <w:szCs w:val="18"/>
        </w:rPr>
        <w:t xml:space="preserve"> usługa </w:t>
      </w:r>
      <w:r w:rsidR="00395B31" w:rsidRPr="00395B31">
        <w:rPr>
          <w:rFonts w:ascii="Verdana" w:hAnsi="Verdana" w:cs="Arial"/>
          <w:b/>
          <w:bCs/>
          <w:sz w:val="18"/>
          <w:szCs w:val="18"/>
        </w:rPr>
        <w:t>utrzymania i rozwoju serwisu WWW zbudowanego w oparciu o platformę CMS dla Sieci Badawczej Łukasiewicz</w:t>
      </w:r>
      <w:r w:rsidR="0010298B" w:rsidRPr="0010298B">
        <w:rPr>
          <w:rFonts w:ascii="Verdana" w:hAnsi="Verdana" w:cs="Arial"/>
          <w:b/>
          <w:bCs/>
          <w:sz w:val="18"/>
          <w:szCs w:val="18"/>
        </w:rPr>
        <w:t>, nr sprawy:</w:t>
      </w:r>
      <w:r w:rsidR="00634F3D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01EB7">
        <w:rPr>
          <w:rFonts w:ascii="Verdana" w:hAnsi="Verdana" w:cs="Arial"/>
          <w:b/>
          <w:bCs/>
          <w:sz w:val="18"/>
          <w:szCs w:val="18"/>
        </w:rPr>
        <w:t>BZP.201.</w:t>
      </w:r>
      <w:r w:rsidR="00563DE2">
        <w:rPr>
          <w:rFonts w:ascii="Verdana" w:hAnsi="Verdana" w:cs="Arial"/>
          <w:b/>
          <w:bCs/>
          <w:sz w:val="18"/>
          <w:szCs w:val="18"/>
        </w:rPr>
        <w:t>5</w:t>
      </w:r>
      <w:r w:rsidR="00F01EB7">
        <w:rPr>
          <w:rFonts w:ascii="Verdana" w:hAnsi="Verdana" w:cs="Arial"/>
          <w:b/>
          <w:bCs/>
          <w:sz w:val="18"/>
          <w:szCs w:val="18"/>
        </w:rPr>
        <w:t>.202</w:t>
      </w:r>
      <w:r w:rsidR="00395B31">
        <w:rPr>
          <w:rFonts w:ascii="Verdana" w:hAnsi="Verdana" w:cs="Arial"/>
          <w:b/>
          <w:bCs/>
          <w:sz w:val="18"/>
          <w:szCs w:val="18"/>
        </w:rPr>
        <w:t>3</w:t>
      </w:r>
    </w:p>
    <w:p w14:paraId="72F1A2C4" w14:textId="77777777" w:rsidR="00151AFE" w:rsidRPr="00327DB1" w:rsidRDefault="00151AFE" w:rsidP="00151AFE">
      <w:pPr>
        <w:spacing w:after="8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AFE2B05" w14:textId="274B6066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u w:val="single"/>
        </w:rPr>
        <w:t xml:space="preserve">OŚWIADCZENIE O AKTUALNOŚCI INFORMACJI ZAWARTYCH W OŚWIADCZENIU WSTĘPNYM ZŁOŻONYM </w:t>
      </w:r>
      <w:r w:rsidRPr="00151AFE">
        <w:rPr>
          <w:rFonts w:ascii="Verdana" w:hAnsi="Verdana" w:cs="Tahoma"/>
          <w:b/>
          <w:sz w:val="18"/>
          <w:szCs w:val="18"/>
          <w:u w:val="single"/>
        </w:rPr>
        <w:t>PRZEZ PODMIOT UDOSTĘPNIAJĄCY ZASOBY W POSTĘPOWANIU</w:t>
      </w:r>
    </w:p>
    <w:p w14:paraId="4CD0FFB2" w14:textId="77777777" w:rsidR="00151AFE" w:rsidRPr="00151AFE" w:rsidRDefault="00151AFE" w:rsidP="00151AFE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151AFE">
        <w:rPr>
          <w:rFonts w:ascii="Verdana" w:hAnsi="Verdana" w:cs="Tahoma"/>
          <w:sz w:val="18"/>
          <w:szCs w:val="18"/>
        </w:rPr>
        <w:t>składane na podstawie Rozporządzenia Ministra Rozwoju, Pracy i Technologii z dnia 23 grudnia 2020r. w sprawie podmiotowych środków dowodowych oraz innych dokumentów lub oświadczeń, jakich może żądać Zamawiający od wykonawcy</w:t>
      </w:r>
    </w:p>
    <w:p w14:paraId="04CB3620" w14:textId="295992BB" w:rsidR="008D25E2" w:rsidRDefault="008D25E2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C5ED371" w14:textId="77777777" w:rsidR="00151AFE" w:rsidRPr="00327DB1" w:rsidRDefault="00151AFE" w:rsidP="008D25E2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0CB244F" w14:textId="77777777" w:rsidR="00151AFE" w:rsidRPr="00327DB1" w:rsidRDefault="00151AFE" w:rsidP="00151AFE">
      <w:pPr>
        <w:shd w:val="clear" w:color="auto" w:fill="D9D9D9" w:themeFill="background1" w:themeFillShade="D9"/>
        <w:spacing w:after="8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PRZESŁANEK WYKLUCZENIA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Z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POSTĘPOWANI</w:t>
      </w:r>
      <w:r>
        <w:rPr>
          <w:rFonts w:ascii="Verdana" w:hAnsi="Verdana" w:cs="Tahoma"/>
          <w:b/>
          <w:sz w:val="18"/>
          <w:szCs w:val="18"/>
          <w:highlight w:val="lightGray"/>
          <w:u w:val="single"/>
        </w:rPr>
        <w:t>A</w:t>
      </w:r>
      <w:r w:rsidRPr="00327DB1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 </w:t>
      </w:r>
    </w:p>
    <w:p w14:paraId="1C3CCA63" w14:textId="58BE7768" w:rsidR="00151AFE" w:rsidRPr="00327DB1" w:rsidRDefault="00151AFE" w:rsidP="00151AFE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327DB1">
        <w:rPr>
          <w:rFonts w:ascii="Verdana" w:hAnsi="Verdana" w:cs="Tahoma"/>
          <w:sz w:val="18"/>
          <w:szCs w:val="18"/>
        </w:rPr>
        <w:t>Oświadczam, że informacje zawarte w oświadczeniu wstępnym w zakresie braku podstaw do wykluczenia z postępowania wskazanych przez Zamawiającego, o których mowa w art. 108 ust. 1</w:t>
      </w:r>
      <w:r w:rsidR="00796075">
        <w:rPr>
          <w:rFonts w:ascii="Verdana" w:hAnsi="Verdana" w:cs="Tahoma"/>
          <w:sz w:val="18"/>
          <w:szCs w:val="18"/>
        </w:rPr>
        <w:t>,</w:t>
      </w:r>
      <w:r w:rsidRPr="00327DB1">
        <w:rPr>
          <w:rFonts w:ascii="Verdana" w:hAnsi="Verdana" w:cs="Tahoma"/>
          <w:sz w:val="18"/>
          <w:szCs w:val="18"/>
        </w:rPr>
        <w:t xml:space="preserve"> </w:t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art. 109 </w:t>
      </w:r>
      <w:r>
        <w:rPr>
          <w:rFonts w:ascii="Verdana" w:hAnsi="Verdana" w:cs="Arial"/>
          <w:sz w:val="18"/>
          <w:szCs w:val="18"/>
          <w:lang w:eastAsia="ar-SA"/>
        </w:rPr>
        <w:br/>
      </w:r>
      <w:r w:rsidRPr="00327DB1">
        <w:rPr>
          <w:rFonts w:ascii="Verdana" w:hAnsi="Verdana" w:cs="Arial"/>
          <w:sz w:val="18"/>
          <w:szCs w:val="18"/>
          <w:lang w:eastAsia="ar-SA"/>
        </w:rPr>
        <w:t xml:space="preserve">ust. 1 pkt 4 </w:t>
      </w:r>
      <w:r w:rsidRPr="00327DB1">
        <w:rPr>
          <w:rFonts w:ascii="Verdana" w:hAnsi="Verdana" w:cs="Tahoma"/>
          <w:sz w:val="18"/>
          <w:szCs w:val="18"/>
        </w:rPr>
        <w:t xml:space="preserve">ustawy </w:t>
      </w:r>
      <w:proofErr w:type="spellStart"/>
      <w:r w:rsidRPr="00327DB1">
        <w:rPr>
          <w:rFonts w:ascii="Verdana" w:hAnsi="Verdana" w:cs="Tahoma"/>
          <w:sz w:val="18"/>
          <w:szCs w:val="18"/>
        </w:rPr>
        <w:t>Pzp</w:t>
      </w:r>
      <w:proofErr w:type="spellEnd"/>
      <w:r w:rsidRPr="00327DB1">
        <w:rPr>
          <w:rFonts w:ascii="Verdana" w:hAnsi="Verdana" w:cs="Tahoma"/>
          <w:sz w:val="18"/>
          <w:szCs w:val="18"/>
        </w:rPr>
        <w:t xml:space="preserve"> </w:t>
      </w:r>
      <w:r w:rsidR="00796075">
        <w:rPr>
          <w:rFonts w:ascii="Verdana" w:hAnsi="Verdana" w:cs="Tahoma"/>
          <w:sz w:val="18"/>
          <w:szCs w:val="18"/>
        </w:rPr>
        <w:t xml:space="preserve"> oraz </w:t>
      </w:r>
      <w:r w:rsidR="00796075" w:rsidRPr="00796075">
        <w:rPr>
          <w:rFonts w:ascii="Verdana" w:hAnsi="Verdan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327DB1">
        <w:rPr>
          <w:rFonts w:ascii="Verdana" w:hAnsi="Verdana" w:cs="Tahoma"/>
          <w:sz w:val="18"/>
          <w:szCs w:val="18"/>
        </w:rPr>
        <w:t>są aktualne.</w:t>
      </w:r>
    </w:p>
    <w:p w14:paraId="30F777C7" w14:textId="77777777" w:rsidR="008D25E2" w:rsidRPr="00327DB1" w:rsidRDefault="008D25E2" w:rsidP="008D25E2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20BAE3B0" w14:textId="77777777" w:rsidR="008D25E2" w:rsidRPr="00327DB1" w:rsidRDefault="008D25E2" w:rsidP="008D25E2">
      <w:pPr>
        <w:spacing w:after="80"/>
        <w:ind w:left="4248" w:firstLine="708"/>
        <w:jc w:val="both"/>
        <w:rPr>
          <w:rFonts w:ascii="Verdana" w:hAnsi="Verdana" w:cs="Tahoma"/>
          <w:sz w:val="18"/>
          <w:szCs w:val="18"/>
        </w:rPr>
      </w:pPr>
    </w:p>
    <w:p w14:paraId="3CBD9AF9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327DB1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50EF1999" w14:textId="77777777" w:rsidR="008D25E2" w:rsidRPr="00327DB1" w:rsidRDefault="008D25E2" w:rsidP="008D25E2">
      <w:pPr>
        <w:spacing w:after="80"/>
        <w:rPr>
          <w:rFonts w:ascii="Verdana" w:hAnsi="Verdana" w:cs="Tahoma"/>
          <w:sz w:val="18"/>
          <w:szCs w:val="18"/>
        </w:rPr>
      </w:pPr>
    </w:p>
    <w:p w14:paraId="7FB5E5EF" w14:textId="77777777" w:rsidR="008D25E2" w:rsidRPr="00327DB1" w:rsidRDefault="008D25E2" w:rsidP="008D25E2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</w:p>
    <w:p w14:paraId="768B4DD3" w14:textId="77777777" w:rsidR="00874AC4" w:rsidRPr="00327DB1" w:rsidRDefault="00874AC4" w:rsidP="005F374B">
      <w:pPr>
        <w:rPr>
          <w:rFonts w:ascii="Verdana" w:hAnsi="Verdana"/>
          <w:sz w:val="18"/>
          <w:szCs w:val="18"/>
        </w:rPr>
      </w:pPr>
    </w:p>
    <w:sectPr w:rsidR="00874AC4" w:rsidRPr="00327DB1" w:rsidSect="00F65559">
      <w:footerReference w:type="default" r:id="rId12"/>
      <w:pgSz w:w="11906" w:h="16838"/>
      <w:pgMar w:top="993" w:right="1247" w:bottom="709" w:left="124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118" w14:textId="77777777" w:rsidR="00F768E5" w:rsidRDefault="00F768E5">
      <w:r>
        <w:separator/>
      </w:r>
    </w:p>
  </w:endnote>
  <w:endnote w:type="continuationSeparator" w:id="0">
    <w:p w14:paraId="79BBF98C" w14:textId="77777777" w:rsidR="00F768E5" w:rsidRDefault="00F768E5">
      <w:r>
        <w:continuationSeparator/>
      </w:r>
    </w:p>
  </w:endnote>
  <w:endnote w:type="continuationNotice" w:id="1">
    <w:p w14:paraId="25C6F41C" w14:textId="77777777" w:rsidR="00F768E5" w:rsidRDefault="00F7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E872BEE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124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EBEC" w14:textId="77777777" w:rsidR="00F768E5" w:rsidRDefault="00F768E5">
      <w:r>
        <w:separator/>
      </w:r>
    </w:p>
  </w:footnote>
  <w:footnote w:type="continuationSeparator" w:id="0">
    <w:p w14:paraId="2099E644" w14:textId="77777777" w:rsidR="00F768E5" w:rsidRDefault="00F768E5">
      <w:r>
        <w:continuationSeparator/>
      </w:r>
    </w:p>
  </w:footnote>
  <w:footnote w:type="continuationNotice" w:id="1">
    <w:p w14:paraId="2D1EDB02" w14:textId="77777777" w:rsidR="00F768E5" w:rsidRDefault="00F768E5"/>
  </w:footnote>
  <w:footnote w:id="2">
    <w:p w14:paraId="00AE4C8F" w14:textId="77777777" w:rsidR="005F374B" w:rsidRDefault="005F374B" w:rsidP="005F3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73A">
        <w:rPr>
          <w:rFonts w:cs="Tahoma"/>
          <w:i/>
          <w:sz w:val="18"/>
          <w:szCs w:val="18"/>
        </w:rPr>
        <w:t xml:space="preserve">Skreślić jeżeli </w:t>
      </w:r>
      <w:r>
        <w:rPr>
          <w:rFonts w:cs="Tahoma"/>
          <w:i/>
          <w:sz w:val="18"/>
          <w:szCs w:val="18"/>
        </w:rPr>
        <w:t>nie dotyczy Wykonawcy wypełniającego oświadczenie.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C2671"/>
    <w:multiLevelType w:val="hybridMultilevel"/>
    <w:tmpl w:val="1C32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881800">
    <w:abstractNumId w:val="67"/>
  </w:num>
  <w:num w:numId="2" w16cid:durableId="657271698">
    <w:abstractNumId w:val="42"/>
  </w:num>
  <w:num w:numId="3" w16cid:durableId="1711028897">
    <w:abstractNumId w:val="4"/>
  </w:num>
  <w:num w:numId="4" w16cid:durableId="1457411494">
    <w:abstractNumId w:val="3"/>
  </w:num>
  <w:num w:numId="5" w16cid:durableId="776608044">
    <w:abstractNumId w:val="2"/>
  </w:num>
  <w:num w:numId="6" w16cid:durableId="750664112">
    <w:abstractNumId w:val="63"/>
  </w:num>
  <w:num w:numId="7" w16cid:durableId="943921600">
    <w:abstractNumId w:val="54"/>
  </w:num>
  <w:num w:numId="8" w16cid:durableId="178473876">
    <w:abstractNumId w:val="52"/>
    <w:lvlOverride w:ilvl="0">
      <w:startOverride w:val="1"/>
    </w:lvlOverride>
  </w:num>
  <w:num w:numId="9" w16cid:durableId="780615513">
    <w:abstractNumId w:val="40"/>
    <w:lvlOverride w:ilvl="0">
      <w:startOverride w:val="1"/>
    </w:lvlOverride>
  </w:num>
  <w:num w:numId="10" w16cid:durableId="1929925210">
    <w:abstractNumId w:val="26"/>
  </w:num>
  <w:num w:numId="11" w16cid:durableId="1562131779">
    <w:abstractNumId w:val="62"/>
  </w:num>
  <w:num w:numId="12" w16cid:durableId="1800807090">
    <w:abstractNumId w:val="61"/>
  </w:num>
  <w:num w:numId="13" w16cid:durableId="250702753">
    <w:abstractNumId w:val="25"/>
  </w:num>
  <w:num w:numId="14" w16cid:durableId="57634275">
    <w:abstractNumId w:val="33"/>
  </w:num>
  <w:num w:numId="15" w16cid:durableId="1101340408">
    <w:abstractNumId w:val="60"/>
  </w:num>
  <w:num w:numId="16" w16cid:durableId="586114126">
    <w:abstractNumId w:val="71"/>
  </w:num>
  <w:num w:numId="17" w16cid:durableId="400299084">
    <w:abstractNumId w:val="50"/>
  </w:num>
  <w:num w:numId="18" w16cid:durableId="1451851007">
    <w:abstractNumId w:val="30"/>
  </w:num>
  <w:num w:numId="19" w16cid:durableId="556628608">
    <w:abstractNumId w:val="28"/>
  </w:num>
  <w:num w:numId="20" w16cid:durableId="2102946686">
    <w:abstractNumId w:val="59"/>
  </w:num>
  <w:num w:numId="21" w16cid:durableId="1803688603">
    <w:abstractNumId w:val="32"/>
  </w:num>
  <w:num w:numId="22" w16cid:durableId="2051370011">
    <w:abstractNumId w:val="46"/>
  </w:num>
  <w:num w:numId="23" w16cid:durableId="522936197">
    <w:abstractNumId w:val="64"/>
  </w:num>
  <w:num w:numId="24" w16cid:durableId="761796672">
    <w:abstractNumId w:val="11"/>
  </w:num>
  <w:num w:numId="25" w16cid:durableId="1623265007">
    <w:abstractNumId w:val="1"/>
  </w:num>
  <w:num w:numId="26" w16cid:durableId="2046179062">
    <w:abstractNumId w:val="0"/>
  </w:num>
  <w:num w:numId="27" w16cid:durableId="1771851883">
    <w:abstractNumId w:val="47"/>
  </w:num>
  <w:num w:numId="28" w16cid:durableId="1671373982">
    <w:abstractNumId w:val="9"/>
  </w:num>
  <w:num w:numId="29" w16cid:durableId="1834641658">
    <w:abstractNumId w:val="31"/>
  </w:num>
  <w:num w:numId="30" w16cid:durableId="1906990006">
    <w:abstractNumId w:val="65"/>
  </w:num>
  <w:num w:numId="31" w16cid:durableId="1555891385">
    <w:abstractNumId w:val="55"/>
  </w:num>
  <w:num w:numId="32" w16cid:durableId="1288582362">
    <w:abstractNumId w:val="74"/>
  </w:num>
  <w:num w:numId="33" w16cid:durableId="1235122018">
    <w:abstractNumId w:val="35"/>
  </w:num>
  <w:num w:numId="34" w16cid:durableId="1844585486">
    <w:abstractNumId w:val="66"/>
  </w:num>
  <w:num w:numId="35" w16cid:durableId="1055085280">
    <w:abstractNumId w:val="24"/>
  </w:num>
  <w:num w:numId="36" w16cid:durableId="1758668570">
    <w:abstractNumId w:val="15"/>
  </w:num>
  <w:num w:numId="37" w16cid:durableId="44524593">
    <w:abstractNumId w:val="34"/>
  </w:num>
  <w:num w:numId="38" w16cid:durableId="1557550289">
    <w:abstractNumId w:val="43"/>
  </w:num>
  <w:num w:numId="39" w16cid:durableId="1210991499">
    <w:abstractNumId w:val="57"/>
  </w:num>
  <w:num w:numId="40" w16cid:durableId="229269955">
    <w:abstractNumId w:val="41"/>
  </w:num>
  <w:num w:numId="41" w16cid:durableId="131100121">
    <w:abstractNumId w:val="22"/>
  </w:num>
  <w:num w:numId="42" w16cid:durableId="991637476">
    <w:abstractNumId w:val="5"/>
  </w:num>
  <w:num w:numId="43" w16cid:durableId="918711990">
    <w:abstractNumId w:val="76"/>
  </w:num>
  <w:num w:numId="44" w16cid:durableId="604313446">
    <w:abstractNumId w:val="68"/>
  </w:num>
  <w:num w:numId="45" w16cid:durableId="1979219204">
    <w:abstractNumId w:val="53"/>
  </w:num>
  <w:num w:numId="46" w16cid:durableId="1579559459">
    <w:abstractNumId w:val="20"/>
  </w:num>
  <w:num w:numId="47" w16cid:durableId="1431311348">
    <w:abstractNumId w:val="23"/>
  </w:num>
  <w:num w:numId="48" w16cid:durableId="575171809">
    <w:abstractNumId w:val="17"/>
  </w:num>
  <w:num w:numId="49" w16cid:durableId="23605551">
    <w:abstractNumId w:val="38"/>
  </w:num>
  <w:num w:numId="50" w16cid:durableId="1814909270">
    <w:abstractNumId w:val="72"/>
  </w:num>
  <w:num w:numId="51" w16cid:durableId="1963339755">
    <w:abstractNumId w:val="21"/>
  </w:num>
  <w:num w:numId="52" w16cid:durableId="1346596175">
    <w:abstractNumId w:val="39"/>
  </w:num>
  <w:num w:numId="53" w16cid:durableId="623534782">
    <w:abstractNumId w:val="37"/>
  </w:num>
  <w:num w:numId="54" w16cid:durableId="76751071">
    <w:abstractNumId w:val="29"/>
  </w:num>
  <w:num w:numId="55" w16cid:durableId="38939007">
    <w:abstractNumId w:val="10"/>
  </w:num>
  <w:num w:numId="56" w16cid:durableId="1908609543">
    <w:abstractNumId w:val="73"/>
  </w:num>
  <w:num w:numId="57" w16cid:durableId="1942644833">
    <w:abstractNumId w:val="45"/>
  </w:num>
  <w:num w:numId="58" w16cid:durableId="1909923967">
    <w:abstractNumId w:val="69"/>
  </w:num>
  <w:num w:numId="59" w16cid:durableId="1035235967">
    <w:abstractNumId w:val="27"/>
  </w:num>
  <w:num w:numId="60" w16cid:durableId="1078135088">
    <w:abstractNumId w:val="58"/>
  </w:num>
  <w:num w:numId="61" w16cid:durableId="807936294">
    <w:abstractNumId w:val="44"/>
  </w:num>
  <w:num w:numId="62" w16cid:durableId="1100444535">
    <w:abstractNumId w:val="19"/>
  </w:num>
  <w:num w:numId="63" w16cid:durableId="1631596664">
    <w:abstractNumId w:val="56"/>
  </w:num>
  <w:num w:numId="64" w16cid:durableId="802382526">
    <w:abstractNumId w:val="70"/>
  </w:num>
  <w:num w:numId="65" w16cid:durableId="1049769037">
    <w:abstractNumId w:val="49"/>
  </w:num>
  <w:num w:numId="66" w16cid:durableId="1653870772">
    <w:abstractNumId w:val="13"/>
  </w:num>
  <w:num w:numId="67" w16cid:durableId="150946229">
    <w:abstractNumId w:val="16"/>
  </w:num>
  <w:num w:numId="68" w16cid:durableId="1715500978">
    <w:abstractNumId w:val="75"/>
  </w:num>
  <w:num w:numId="69" w16cid:durableId="2030596260">
    <w:abstractNumId w:val="18"/>
  </w:num>
  <w:num w:numId="70" w16cid:durableId="1832477168">
    <w:abstractNumId w:val="12"/>
  </w:num>
  <w:num w:numId="71" w16cid:durableId="1377701090">
    <w:abstractNumId w:val="36"/>
  </w:num>
  <w:num w:numId="72" w16cid:durableId="1046413491">
    <w:abstractNumId w:val="51"/>
  </w:num>
  <w:num w:numId="73" w16cid:durableId="8211750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BA9"/>
    <w:rsid w:val="00002EF7"/>
    <w:rsid w:val="000054F0"/>
    <w:rsid w:val="000061AC"/>
    <w:rsid w:val="0000627B"/>
    <w:rsid w:val="000112E3"/>
    <w:rsid w:val="000119D7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2BA9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62"/>
    <w:rsid w:val="00052A96"/>
    <w:rsid w:val="00052F6D"/>
    <w:rsid w:val="0005306F"/>
    <w:rsid w:val="00053D2A"/>
    <w:rsid w:val="00054254"/>
    <w:rsid w:val="000543A5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298B"/>
    <w:rsid w:val="00103AA4"/>
    <w:rsid w:val="00103BEC"/>
    <w:rsid w:val="00106260"/>
    <w:rsid w:val="0010749D"/>
    <w:rsid w:val="001076FF"/>
    <w:rsid w:val="0010792C"/>
    <w:rsid w:val="001106B3"/>
    <w:rsid w:val="00112504"/>
    <w:rsid w:val="00112A57"/>
    <w:rsid w:val="00113FA5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1AFE"/>
    <w:rsid w:val="00153A95"/>
    <w:rsid w:val="00154884"/>
    <w:rsid w:val="001566A5"/>
    <w:rsid w:val="00156A0A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B671B"/>
    <w:rsid w:val="001C0855"/>
    <w:rsid w:val="001C154A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4F3D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4DD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35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0F42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35DC"/>
    <w:rsid w:val="002E4E44"/>
    <w:rsid w:val="002E5C7A"/>
    <w:rsid w:val="002E7F62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54F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27DB1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D1B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5B31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58F"/>
    <w:rsid w:val="003C5A05"/>
    <w:rsid w:val="003C66C0"/>
    <w:rsid w:val="003C68D5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0D5E"/>
    <w:rsid w:val="004417D0"/>
    <w:rsid w:val="00441EEF"/>
    <w:rsid w:val="00442082"/>
    <w:rsid w:val="00443A84"/>
    <w:rsid w:val="00444056"/>
    <w:rsid w:val="0044430F"/>
    <w:rsid w:val="0044512B"/>
    <w:rsid w:val="004469B0"/>
    <w:rsid w:val="00452143"/>
    <w:rsid w:val="00452745"/>
    <w:rsid w:val="00452A43"/>
    <w:rsid w:val="0045589E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34D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4C62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3DE2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AA0"/>
    <w:rsid w:val="0057545C"/>
    <w:rsid w:val="00577FAA"/>
    <w:rsid w:val="0058016A"/>
    <w:rsid w:val="00582E4A"/>
    <w:rsid w:val="00582F89"/>
    <w:rsid w:val="005844FC"/>
    <w:rsid w:val="00590EE9"/>
    <w:rsid w:val="00592E7E"/>
    <w:rsid w:val="00592E90"/>
    <w:rsid w:val="00594096"/>
    <w:rsid w:val="005944AA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35C9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0D2F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374B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4F3D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07B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6055"/>
    <w:rsid w:val="006B7CB8"/>
    <w:rsid w:val="006C0E33"/>
    <w:rsid w:val="006C1B40"/>
    <w:rsid w:val="006C2F29"/>
    <w:rsid w:val="006C596D"/>
    <w:rsid w:val="006D0BF5"/>
    <w:rsid w:val="006D1BCE"/>
    <w:rsid w:val="006D2394"/>
    <w:rsid w:val="006D2BB4"/>
    <w:rsid w:val="006D2F51"/>
    <w:rsid w:val="006D3E31"/>
    <w:rsid w:val="006D6BAD"/>
    <w:rsid w:val="006D6FCC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E7E7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937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4969"/>
    <w:rsid w:val="0077759E"/>
    <w:rsid w:val="0078049B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96075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C6E2A"/>
    <w:rsid w:val="007D079D"/>
    <w:rsid w:val="007D08AF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A86"/>
    <w:rsid w:val="007F3EB3"/>
    <w:rsid w:val="007F67CD"/>
    <w:rsid w:val="007F7948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1765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2A2"/>
    <w:rsid w:val="008318C0"/>
    <w:rsid w:val="00832F59"/>
    <w:rsid w:val="00833E92"/>
    <w:rsid w:val="0083532B"/>
    <w:rsid w:val="00836439"/>
    <w:rsid w:val="00836AF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8C0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97F1A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25E2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77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AD9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AC3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EBB"/>
    <w:rsid w:val="00984DB5"/>
    <w:rsid w:val="00985693"/>
    <w:rsid w:val="00985778"/>
    <w:rsid w:val="00985935"/>
    <w:rsid w:val="00985FEB"/>
    <w:rsid w:val="00991A46"/>
    <w:rsid w:val="0099290C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AFB"/>
    <w:rsid w:val="009F252C"/>
    <w:rsid w:val="009F2AA2"/>
    <w:rsid w:val="009F3B62"/>
    <w:rsid w:val="009F481E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653D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0FE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463B"/>
    <w:rsid w:val="00A56D0F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6AE2"/>
    <w:rsid w:val="00AF7F51"/>
    <w:rsid w:val="00B00130"/>
    <w:rsid w:val="00B00C01"/>
    <w:rsid w:val="00B011C3"/>
    <w:rsid w:val="00B0316E"/>
    <w:rsid w:val="00B052AE"/>
    <w:rsid w:val="00B063BA"/>
    <w:rsid w:val="00B12481"/>
    <w:rsid w:val="00B15790"/>
    <w:rsid w:val="00B16BBF"/>
    <w:rsid w:val="00B17E36"/>
    <w:rsid w:val="00B204DD"/>
    <w:rsid w:val="00B20CBF"/>
    <w:rsid w:val="00B2217B"/>
    <w:rsid w:val="00B2237A"/>
    <w:rsid w:val="00B24784"/>
    <w:rsid w:val="00B250F7"/>
    <w:rsid w:val="00B25DDF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59"/>
    <w:rsid w:val="00B9007E"/>
    <w:rsid w:val="00B92DDD"/>
    <w:rsid w:val="00B93F5D"/>
    <w:rsid w:val="00B95737"/>
    <w:rsid w:val="00B95BFF"/>
    <w:rsid w:val="00B96585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45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4F97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F062E"/>
    <w:rsid w:val="00BF2110"/>
    <w:rsid w:val="00BF3BEE"/>
    <w:rsid w:val="00BF635B"/>
    <w:rsid w:val="00BF6B8C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049A"/>
    <w:rsid w:val="00CA1711"/>
    <w:rsid w:val="00CA35B8"/>
    <w:rsid w:val="00CA5F55"/>
    <w:rsid w:val="00CA62D7"/>
    <w:rsid w:val="00CA6664"/>
    <w:rsid w:val="00CA66A8"/>
    <w:rsid w:val="00CA7628"/>
    <w:rsid w:val="00CB0841"/>
    <w:rsid w:val="00CB0DA6"/>
    <w:rsid w:val="00CB0E46"/>
    <w:rsid w:val="00CB5627"/>
    <w:rsid w:val="00CB6DB3"/>
    <w:rsid w:val="00CC29DD"/>
    <w:rsid w:val="00CC3070"/>
    <w:rsid w:val="00CC3AFF"/>
    <w:rsid w:val="00CC3DBF"/>
    <w:rsid w:val="00CC73EC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5FBC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B53"/>
    <w:rsid w:val="00E06B28"/>
    <w:rsid w:val="00E10E58"/>
    <w:rsid w:val="00E117F5"/>
    <w:rsid w:val="00E12468"/>
    <w:rsid w:val="00E144F2"/>
    <w:rsid w:val="00E14C83"/>
    <w:rsid w:val="00E150EC"/>
    <w:rsid w:val="00E169BE"/>
    <w:rsid w:val="00E21A4B"/>
    <w:rsid w:val="00E22054"/>
    <w:rsid w:val="00E22612"/>
    <w:rsid w:val="00E23EB0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6F9B"/>
    <w:rsid w:val="00ED7ECD"/>
    <w:rsid w:val="00EE07B9"/>
    <w:rsid w:val="00EE1A3C"/>
    <w:rsid w:val="00EE1B57"/>
    <w:rsid w:val="00EE4394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1EB7"/>
    <w:rsid w:val="00F021F6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2E35"/>
    <w:rsid w:val="00F13728"/>
    <w:rsid w:val="00F142A4"/>
    <w:rsid w:val="00F14B6E"/>
    <w:rsid w:val="00F171C1"/>
    <w:rsid w:val="00F24286"/>
    <w:rsid w:val="00F249D3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5559"/>
    <w:rsid w:val="00F66165"/>
    <w:rsid w:val="00F67654"/>
    <w:rsid w:val="00F713FE"/>
    <w:rsid w:val="00F72D7F"/>
    <w:rsid w:val="00F74389"/>
    <w:rsid w:val="00F746C6"/>
    <w:rsid w:val="00F751C4"/>
    <w:rsid w:val="00F75F52"/>
    <w:rsid w:val="00F7689B"/>
    <w:rsid w:val="00F768E5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5CA3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0F40"/>
    <w:rsid w:val="00FD1755"/>
    <w:rsid w:val="00FD1A5C"/>
    <w:rsid w:val="00FD1AF1"/>
    <w:rsid w:val="00FD25E3"/>
    <w:rsid w:val="00FD2AE0"/>
    <w:rsid w:val="00FD3BA1"/>
    <w:rsid w:val="00FD731B"/>
    <w:rsid w:val="00FD7CD7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A2E"/>
    <w:rsid w:val="00FF2D61"/>
    <w:rsid w:val="00FF44B4"/>
    <w:rsid w:val="00FF47FA"/>
    <w:rsid w:val="00FF4B98"/>
    <w:rsid w:val="00FF5077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5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30014-3F9D-41F7-B1A1-5C89B6BFF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Paulina Saks | Centrum Łukasiewicz</cp:lastModifiedBy>
  <cp:revision>45</cp:revision>
  <cp:lastPrinted>2019-09-26T16:26:00Z</cp:lastPrinted>
  <dcterms:created xsi:type="dcterms:W3CDTF">2021-08-04T16:22:00Z</dcterms:created>
  <dcterms:modified xsi:type="dcterms:W3CDTF">2023-07-26T10:46:00Z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