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Pr="00CE066E" w:rsidRDefault="00A03914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03914">
        <w:rPr>
          <w:rFonts w:ascii="Arial" w:hAnsi="Arial" w:cs="Arial"/>
          <w:b/>
          <w:sz w:val="24"/>
          <w:szCs w:val="24"/>
        </w:rPr>
        <w:t xml:space="preserve">DOSTAWA </w:t>
      </w:r>
      <w:r w:rsidR="00FB5A07">
        <w:rPr>
          <w:rFonts w:ascii="Arial" w:hAnsi="Arial" w:cs="Arial"/>
          <w:b/>
          <w:sz w:val="24"/>
          <w:szCs w:val="24"/>
        </w:rPr>
        <w:t>NAKOLANNIKÓW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realizowaną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FB5A07">
        <w:rPr>
          <w:rFonts w:ascii="Arial" w:eastAsia="Calibri" w:hAnsi="Arial" w:cs="Arial"/>
          <w:b/>
          <w:sz w:val="24"/>
          <w:szCs w:val="24"/>
        </w:rPr>
        <w:t>80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F300DA">
        <w:rPr>
          <w:rFonts w:ascii="Arial" w:eastAsia="Calibri" w:hAnsi="Arial" w:cs="Arial"/>
          <w:b/>
          <w:sz w:val="24"/>
          <w:szCs w:val="24"/>
        </w:rPr>
        <w:t>KS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FB5A07" w:rsidRDefault="00FB5A0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Default="000066B0" w:rsidP="00F051CB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F051CB" w:rsidRPr="00F051CB" w:rsidRDefault="00F051CB" w:rsidP="00F051CB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F300DA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F300DA">
        <w:rPr>
          <w:rFonts w:ascii="Arial" w:eastAsia="Calibri" w:hAnsi="Arial" w:cs="Arial"/>
          <w:sz w:val="18"/>
          <w:szCs w:val="18"/>
        </w:rPr>
        <w:t>1.</w:t>
      </w:r>
      <w:r w:rsidRPr="00F300DA">
        <w:rPr>
          <w:rFonts w:ascii="Arial" w:eastAsia="Calibri" w:hAnsi="Arial" w:cs="Arial"/>
          <w:sz w:val="18"/>
          <w:szCs w:val="18"/>
        </w:rPr>
        <w:tab/>
        <w:t>Zamawiający nie będzie udzielał zaliczki na dostawy będące przedmiotem zamówienia.</w:t>
      </w:r>
    </w:p>
    <w:p w:rsidR="005A2A43" w:rsidRPr="00F300DA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F300DA">
        <w:rPr>
          <w:rFonts w:ascii="Arial" w:eastAsia="Calibri" w:hAnsi="Arial" w:cs="Arial"/>
          <w:sz w:val="18"/>
          <w:szCs w:val="18"/>
        </w:rPr>
        <w:t>2.</w:t>
      </w:r>
      <w:r w:rsidRPr="00F300DA">
        <w:rPr>
          <w:rFonts w:ascii="Arial" w:eastAsia="Calibri" w:hAnsi="Arial" w:cs="Arial"/>
          <w:sz w:val="18"/>
          <w:szCs w:val="18"/>
        </w:rPr>
        <w:tab/>
        <w:t>Koszty transportu oraz inne opłaty/koszty związane z wykonaniem przedmiotu zamówienia zostaną wkalkulowane w wartość asortymentu.</w:t>
      </w:r>
    </w:p>
    <w:p w:rsidR="00FB5A07" w:rsidRDefault="00423F10" w:rsidP="00F300DA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 w:rsidRPr="00F300DA">
        <w:rPr>
          <w:rFonts w:ascii="Arial" w:eastAsia="Calibri" w:hAnsi="Arial" w:cs="Arial"/>
          <w:b/>
          <w:sz w:val="18"/>
          <w:szCs w:val="18"/>
        </w:rPr>
        <w:t>3. Przedmiotem zamówienia jest dostawa</w:t>
      </w:r>
      <w:r w:rsidR="00A720CF">
        <w:rPr>
          <w:rFonts w:ascii="Arial" w:eastAsia="Calibri" w:hAnsi="Arial" w:cs="Arial"/>
          <w:b/>
          <w:sz w:val="18"/>
          <w:szCs w:val="18"/>
        </w:rPr>
        <w:t>:</w:t>
      </w:r>
    </w:p>
    <w:p w:rsidR="00F9273B" w:rsidRDefault="00FB5A07" w:rsidP="00FB5A07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nakolanników (100 par )</w:t>
      </w:r>
    </w:p>
    <w:p w:rsidR="00FB5A07" w:rsidRPr="00FB5A07" w:rsidRDefault="00FB5A07" w:rsidP="00FB5A07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>Realizacja zamówienia w terminie do 15 dni roboczych od daty zawarcia umowy, nie później niż do dnia 20.07.2023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Nexus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/</w:t>
      </w:r>
      <w:r w:rsidR="00FB2BA3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nie dotyczy formularza ofertowego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/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</w:t>
      </w:r>
      <w:r w:rsidR="005A2A4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 uzupełnienie bądź wyjaśnienie. 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B5A07" w:rsidRDefault="00FB5A07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B5A07" w:rsidRPr="00786D9D" w:rsidRDefault="00FB5A07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866F8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05.06.2023 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7E2482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cena oferty brutto /C/ –  60%,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b.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okres gwarancji (G) –  40%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/>
      </w:tblPr>
      <w:tblGrid>
        <w:gridCol w:w="636"/>
        <w:gridCol w:w="4806"/>
        <w:gridCol w:w="722"/>
      </w:tblGrid>
      <w:tr w:rsidR="00546139" w:rsidRPr="00A720CF" w:rsidTr="00F300DA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najniższa cena oferty (wartość brutto) </w:t>
            </w:r>
            <w:r w:rsidRPr="00A720CF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x 60</w:t>
            </w:r>
          </w:p>
        </w:tc>
      </w:tr>
      <w:tr w:rsidR="00546139" w:rsidRPr="00BF63DA" w:rsidTr="00F300DA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300D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cena oferty badanej (wartość brutto) </w:t>
            </w:r>
            <w:r w:rsidRPr="00A720CF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300D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F051CB" w:rsidRDefault="00546139" w:rsidP="00F051CB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 xml:space="preserve">b) okres gwarancji /G/ -  </w:t>
      </w:r>
      <w:r w:rsidRPr="00A720CF">
        <w:rPr>
          <w:rFonts w:ascii="Arial" w:hAnsi="Arial" w:cs="Arial"/>
          <w:sz w:val="18"/>
          <w:szCs w:val="18"/>
        </w:rPr>
        <w:t>punkty za  kryterium będą  przyznawane  na   podstawie   informacji  podanej</w:t>
      </w:r>
      <w:r w:rsidR="00F051CB">
        <w:rPr>
          <w:rFonts w:ascii="Arial" w:hAnsi="Arial" w:cs="Arial"/>
          <w:sz w:val="18"/>
          <w:szCs w:val="18"/>
        </w:rPr>
        <w:br/>
        <w:t xml:space="preserve">     </w:t>
      </w:r>
      <w:r w:rsidRPr="00A720CF">
        <w:rPr>
          <w:rFonts w:ascii="Arial" w:hAnsi="Arial" w:cs="Arial"/>
          <w:sz w:val="18"/>
          <w:szCs w:val="18"/>
        </w:rPr>
        <w:t>w  Formularzu  ofertowym, stanowiącym załącznik nr 1.</w:t>
      </w:r>
    </w:p>
    <w:p w:rsidR="00546139" w:rsidRPr="00A720CF" w:rsidRDefault="00546139" w:rsidP="00546139">
      <w:pPr>
        <w:ind w:left="426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>Podanie krótszego t</w:t>
      </w:r>
      <w:r w:rsidR="00866F87">
        <w:rPr>
          <w:rFonts w:ascii="Arial" w:hAnsi="Arial" w:cs="Arial"/>
          <w:b/>
          <w:sz w:val="18"/>
          <w:szCs w:val="18"/>
        </w:rPr>
        <w:t>erminu gwarancji niż 24 miesiące</w:t>
      </w:r>
      <w:r w:rsidRPr="00A720CF">
        <w:rPr>
          <w:rFonts w:ascii="Arial" w:hAnsi="Arial" w:cs="Arial"/>
          <w:b/>
          <w:sz w:val="18"/>
          <w:szCs w:val="18"/>
        </w:rPr>
        <w:t xml:space="preserve"> spowoduje odrzucenie oferty.</w:t>
      </w:r>
      <w:r w:rsidR="00A720CF">
        <w:rPr>
          <w:rFonts w:ascii="Arial" w:hAnsi="Arial" w:cs="Arial"/>
          <w:b/>
          <w:sz w:val="18"/>
          <w:szCs w:val="18"/>
        </w:rPr>
        <w:br/>
      </w:r>
      <w:r w:rsidRPr="00A720CF">
        <w:rPr>
          <w:rFonts w:ascii="Arial" w:hAnsi="Arial" w:cs="Arial"/>
          <w:sz w:val="18"/>
          <w:szCs w:val="18"/>
        </w:rPr>
        <w:t>W przypadku braku podania w ofercie terminu gwarancji Zamawiający przy</w:t>
      </w:r>
      <w:r w:rsidR="00866F87">
        <w:rPr>
          <w:rFonts w:ascii="Arial" w:hAnsi="Arial" w:cs="Arial"/>
          <w:sz w:val="18"/>
          <w:szCs w:val="18"/>
        </w:rPr>
        <w:t xml:space="preserve">jmie do oceny                 w </w:t>
      </w:r>
      <w:r w:rsidRPr="00A720CF">
        <w:rPr>
          <w:rFonts w:ascii="Arial" w:hAnsi="Arial" w:cs="Arial"/>
          <w:sz w:val="18"/>
          <w:szCs w:val="18"/>
        </w:rPr>
        <w:t>kryteri</w:t>
      </w:r>
      <w:r w:rsidR="00866F87">
        <w:rPr>
          <w:rFonts w:ascii="Arial" w:hAnsi="Arial" w:cs="Arial"/>
          <w:sz w:val="18"/>
          <w:szCs w:val="18"/>
        </w:rPr>
        <w:t>um termin gwarancji minimalny 12</w:t>
      </w:r>
      <w:r w:rsidRPr="00A720CF">
        <w:rPr>
          <w:rFonts w:ascii="Arial" w:hAnsi="Arial" w:cs="Arial"/>
          <w:sz w:val="18"/>
          <w:szCs w:val="18"/>
        </w:rPr>
        <w:t xml:space="preserve"> miesięczny i wykonawca otrzyma 0 pkt.</w:t>
      </w:r>
    </w:p>
    <w:p w:rsidR="00546139" w:rsidRPr="00A720CF" w:rsidRDefault="00546139" w:rsidP="00546139">
      <w:pPr>
        <w:ind w:left="709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Punkty za kryterium przyznawane będą wg zasady: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</w:rPr>
      </w:pPr>
      <w:r w:rsidRPr="00A720CF">
        <w:rPr>
          <w:rFonts w:ascii="Arial" w:eastAsia="Calibri" w:hAnsi="Arial" w:cs="Arial"/>
          <w:sz w:val="18"/>
          <w:szCs w:val="18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</w:rPr>
        <w:t>36</w:t>
      </w:r>
      <w:r w:rsidRPr="00A720CF">
        <w:rPr>
          <w:rFonts w:ascii="Arial" w:eastAsia="Calibri" w:hAnsi="Arial" w:cs="Arial"/>
          <w:sz w:val="18"/>
          <w:szCs w:val="18"/>
        </w:rPr>
        <w:t xml:space="preserve"> miesięcy - 40 pkt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  <w:lang w:eastAsia="ar-SA"/>
        </w:rPr>
        <w:t>24</w:t>
      </w: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 miesięcy - 20 pkt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  <w:lang w:eastAsia="ar-SA"/>
        </w:rPr>
        <w:t>12</w:t>
      </w: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 miesiące - 0 pkt</w:t>
      </w:r>
    </w:p>
    <w:p w:rsidR="00546139" w:rsidRPr="00A720CF" w:rsidRDefault="00546139" w:rsidP="00546139">
      <w:pPr>
        <w:suppressAutoHyphens/>
        <w:ind w:left="284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Suma uzyskanych przez Wykonawcę punktów zostanie wyliczona wg wzoru:</w:t>
      </w:r>
    </w:p>
    <w:p w:rsidR="00546139" w:rsidRPr="00A720CF" w:rsidRDefault="00546139" w:rsidP="00546139">
      <w:pPr>
        <w:ind w:left="180"/>
        <w:jc w:val="center"/>
        <w:rPr>
          <w:rFonts w:ascii="Arial" w:hAnsi="Arial" w:cs="Arial"/>
          <w:b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 xml:space="preserve"> S= C + G</w:t>
      </w:r>
    </w:p>
    <w:p w:rsidR="00546139" w:rsidRPr="00F051CB" w:rsidRDefault="00546139" w:rsidP="00F051CB">
      <w:pPr>
        <w:ind w:left="284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Ofertą najkorzystniejszą będzie oferta, która przedstawi najkorzystniejszy bilans ceny i terminu gwarancji wyliczony wg powyższego wzoru (uzyska największą ilość punktów).</w:t>
      </w: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w zakresie przeciwdziałaniu wspieraniu agresji na Ukrainę oraz służących ochronie bezpieczeństwa narodowego (Dz.U. poz. 835)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F051CB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bookmarkStart w:id="0" w:name="_GoBack"/>
      <w:bookmarkEnd w:id="0"/>
      <w:r w:rsidRPr="00F051CB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F051CB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F051CB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F051CB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F051CB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F051CB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F051CB" w:rsidSect="00BE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DA" w:rsidRDefault="00F300DA" w:rsidP="0008016C">
      <w:pPr>
        <w:spacing w:after="0" w:line="240" w:lineRule="auto"/>
      </w:pPr>
      <w:r>
        <w:separator/>
      </w:r>
    </w:p>
  </w:endnote>
  <w:endnote w:type="continuationSeparator" w:id="0">
    <w:p w:rsidR="00F300DA" w:rsidRDefault="00F300DA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DA" w:rsidRDefault="00F300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DA" w:rsidRPr="00F300DA" w:rsidRDefault="00F300DA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val="en-US"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00DA">
      <w:rPr>
        <w:lang w:val="en-US"/>
      </w:rP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F300DA" w:rsidRPr="00F300DA" w:rsidRDefault="00F300DA" w:rsidP="005B1376">
    <w:pPr>
      <w:pStyle w:val="Stopka"/>
      <w:tabs>
        <w:tab w:val="clear" w:pos="4536"/>
        <w:tab w:val="clear" w:pos="9072"/>
        <w:tab w:val="left" w:pos="2327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DA" w:rsidRDefault="00F300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DA" w:rsidRDefault="00F300DA" w:rsidP="0008016C">
      <w:pPr>
        <w:spacing w:after="0" w:line="240" w:lineRule="auto"/>
      </w:pPr>
      <w:r>
        <w:separator/>
      </w:r>
    </w:p>
  </w:footnote>
  <w:footnote w:type="continuationSeparator" w:id="0">
    <w:p w:rsidR="00F300DA" w:rsidRDefault="00F300DA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DA" w:rsidRDefault="00F300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DA" w:rsidRDefault="00F300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DA" w:rsidRDefault="00F300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32"/>
  </w:num>
  <w:num w:numId="8">
    <w:abstractNumId w:val="27"/>
  </w:num>
  <w:num w:numId="9">
    <w:abstractNumId w:val="15"/>
  </w:num>
  <w:num w:numId="10">
    <w:abstractNumId w:val="19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4"/>
  </w:num>
  <w:num w:numId="19">
    <w:abstractNumId w:val="37"/>
  </w:num>
  <w:num w:numId="20">
    <w:abstractNumId w:val="30"/>
  </w:num>
  <w:num w:numId="21">
    <w:abstractNumId w:val="29"/>
  </w:num>
  <w:num w:numId="22">
    <w:abstractNumId w:val="10"/>
  </w:num>
  <w:num w:numId="23">
    <w:abstractNumId w:val="28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6"/>
  </w:num>
  <w:num w:numId="29">
    <w:abstractNumId w:val="35"/>
  </w:num>
  <w:num w:numId="30">
    <w:abstractNumId w:val="35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3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E7C30"/>
    <w:rsid w:val="000F0A75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586B"/>
    <w:rsid w:val="00352D0E"/>
    <w:rsid w:val="00383168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4D3D55"/>
    <w:rsid w:val="00502489"/>
    <w:rsid w:val="00523B04"/>
    <w:rsid w:val="005413CE"/>
    <w:rsid w:val="00546139"/>
    <w:rsid w:val="005747EE"/>
    <w:rsid w:val="005A2A43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E2482"/>
    <w:rsid w:val="008031DC"/>
    <w:rsid w:val="00825639"/>
    <w:rsid w:val="00834BC8"/>
    <w:rsid w:val="00846816"/>
    <w:rsid w:val="00861189"/>
    <w:rsid w:val="008639DD"/>
    <w:rsid w:val="00866B73"/>
    <w:rsid w:val="00866F87"/>
    <w:rsid w:val="008711E3"/>
    <w:rsid w:val="00893457"/>
    <w:rsid w:val="008A19E0"/>
    <w:rsid w:val="008B3063"/>
    <w:rsid w:val="008B3E34"/>
    <w:rsid w:val="00907912"/>
    <w:rsid w:val="00920E27"/>
    <w:rsid w:val="00924E69"/>
    <w:rsid w:val="00931CD1"/>
    <w:rsid w:val="00936B3C"/>
    <w:rsid w:val="0096427D"/>
    <w:rsid w:val="0096777C"/>
    <w:rsid w:val="00976A7D"/>
    <w:rsid w:val="009A1445"/>
    <w:rsid w:val="009D26A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720CF"/>
    <w:rsid w:val="00A84B48"/>
    <w:rsid w:val="00A927EE"/>
    <w:rsid w:val="00A94D5B"/>
    <w:rsid w:val="00AE16B7"/>
    <w:rsid w:val="00AE7A3F"/>
    <w:rsid w:val="00AF3246"/>
    <w:rsid w:val="00B17A61"/>
    <w:rsid w:val="00B60A24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86217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051CB"/>
    <w:rsid w:val="00F20258"/>
    <w:rsid w:val="00F300DA"/>
    <w:rsid w:val="00F304B9"/>
    <w:rsid w:val="00F46987"/>
    <w:rsid w:val="00F55022"/>
    <w:rsid w:val="00F82A89"/>
    <w:rsid w:val="00F9273B"/>
    <w:rsid w:val="00FA26AD"/>
    <w:rsid w:val="00FA7DEE"/>
    <w:rsid w:val="00FB2BA3"/>
    <w:rsid w:val="00FB5A07"/>
    <w:rsid w:val="00FC51E8"/>
    <w:rsid w:val="00FC6CBB"/>
    <w:rsid w:val="00FE36EF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0BB0-90C7-43B7-B369-6D1746AA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135</cp:revision>
  <cp:lastPrinted>2021-03-16T12:19:00Z</cp:lastPrinted>
  <dcterms:created xsi:type="dcterms:W3CDTF">2017-02-22T08:19:00Z</dcterms:created>
  <dcterms:modified xsi:type="dcterms:W3CDTF">2023-05-29T11:33:00Z</dcterms:modified>
</cp:coreProperties>
</file>