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A9F3" w14:textId="34E65617" w:rsidR="003A5C92" w:rsidRPr="003A5C92" w:rsidRDefault="003A5C92" w:rsidP="003A5C92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C92">
        <w:rPr>
          <w:rFonts w:ascii="Times New Roman" w:hAnsi="Times New Roman" w:cs="Times New Roman"/>
          <w:b/>
          <w:bCs/>
          <w:sz w:val="26"/>
          <w:szCs w:val="26"/>
        </w:rPr>
        <w:t>PREPARAT ANTYODOROWY</w:t>
      </w:r>
    </w:p>
    <w:p w14:paraId="11CCCA26" w14:textId="77777777" w:rsidR="006466EA" w:rsidRPr="003A5C92" w:rsidRDefault="006466EA" w:rsidP="006466E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C92">
        <w:rPr>
          <w:rFonts w:ascii="Times New Roman" w:hAnsi="Times New Roman" w:cs="Times New Roman"/>
          <w:b/>
          <w:bCs/>
          <w:sz w:val="26"/>
          <w:szCs w:val="26"/>
        </w:rPr>
        <w:t xml:space="preserve">Obszar zastosowania: </w:t>
      </w:r>
    </w:p>
    <w:p w14:paraId="7873DB22" w14:textId="2A6B7724" w:rsidR="006466EA" w:rsidRDefault="006466EA" w:rsidP="006466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>Oczyszczalnie ścieków,</w:t>
      </w:r>
    </w:p>
    <w:p w14:paraId="42863131" w14:textId="77777777" w:rsidR="007D7DE1" w:rsidRPr="003A5C92" w:rsidRDefault="007D7DE1" w:rsidP="007D7DE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C92">
        <w:rPr>
          <w:rFonts w:ascii="Times New Roman" w:hAnsi="Times New Roman" w:cs="Times New Roman"/>
          <w:b/>
          <w:bCs/>
          <w:sz w:val="26"/>
          <w:szCs w:val="26"/>
        </w:rPr>
        <w:t>Zastosowanie:</w:t>
      </w:r>
    </w:p>
    <w:p w14:paraId="311A0F20" w14:textId="77777777" w:rsidR="007D7DE1" w:rsidRPr="003A5C92" w:rsidRDefault="007D7DE1" w:rsidP="007D7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 xml:space="preserve">Preparat do stosowania w automatycznych wysokociśnieniowych systemach  zamgławiających (bariery </w:t>
      </w:r>
      <w:proofErr w:type="spellStart"/>
      <w:r>
        <w:rPr>
          <w:rFonts w:ascii="Times New Roman" w:hAnsi="Times New Roman" w:cs="Times New Roman"/>
          <w:sz w:val="26"/>
          <w:szCs w:val="26"/>
        </w:rPr>
        <w:t>antyodorowa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typu mokra mgła</w:t>
      </w:r>
      <w:r w:rsidRPr="003A5C92">
        <w:rPr>
          <w:rFonts w:ascii="Times New Roman" w:hAnsi="Times New Roman" w:cs="Times New Roman"/>
          <w:sz w:val="26"/>
          <w:szCs w:val="26"/>
        </w:rPr>
        <w:t xml:space="preserve">) oraz mobilnych urządzeniach zamgławiających Roztwór  roboczy w instalacji od 0,1 %. </w:t>
      </w:r>
    </w:p>
    <w:p w14:paraId="4FC30ECC" w14:textId="77777777" w:rsidR="007D7DE1" w:rsidRPr="003A5C92" w:rsidRDefault="007D7DE1" w:rsidP="007D7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Preparat do</w:t>
      </w:r>
      <w:r w:rsidRPr="003A5C92">
        <w:rPr>
          <w:rFonts w:ascii="Times New Roman" w:hAnsi="Times New Roman" w:cs="Times New Roman"/>
          <w:sz w:val="26"/>
          <w:szCs w:val="26"/>
        </w:rPr>
        <w:t xml:space="preserve"> zastosowania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 w:rsidRPr="003A5C92">
        <w:rPr>
          <w:rFonts w:ascii="Times New Roman" w:hAnsi="Times New Roman" w:cs="Times New Roman"/>
          <w:sz w:val="26"/>
          <w:szCs w:val="26"/>
        </w:rPr>
        <w:t xml:space="preserve"> ręcznych </w:t>
      </w:r>
      <w:r>
        <w:rPr>
          <w:rFonts w:ascii="Times New Roman" w:hAnsi="Times New Roman" w:cs="Times New Roman"/>
          <w:sz w:val="26"/>
          <w:szCs w:val="26"/>
        </w:rPr>
        <w:t>opryskiwaczach. Z</w:t>
      </w:r>
      <w:r w:rsidRPr="003A5C92">
        <w:rPr>
          <w:rFonts w:ascii="Times New Roman" w:hAnsi="Times New Roman" w:cs="Times New Roman"/>
          <w:sz w:val="26"/>
          <w:szCs w:val="26"/>
        </w:rPr>
        <w:t xml:space="preserve">alecane roztwory robocze &lt; 2 %. </w:t>
      </w:r>
    </w:p>
    <w:p w14:paraId="091B8F97" w14:textId="77777777" w:rsidR="007D7DE1" w:rsidRDefault="007D7DE1" w:rsidP="007D7D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>Efektywność roztworu roboczego jest ściśle powiązana ze źródłem i charakterem odoru.</w:t>
      </w:r>
    </w:p>
    <w:p w14:paraId="0E4AD8A9" w14:textId="5CB87CB2" w:rsidR="006466EA" w:rsidRPr="003A5C92" w:rsidRDefault="006466EA" w:rsidP="006466E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C92">
        <w:rPr>
          <w:rFonts w:ascii="Times New Roman" w:hAnsi="Times New Roman" w:cs="Times New Roman"/>
          <w:b/>
          <w:bCs/>
          <w:sz w:val="26"/>
          <w:szCs w:val="26"/>
        </w:rPr>
        <w:t xml:space="preserve">Charakterystyka produktu: </w:t>
      </w:r>
    </w:p>
    <w:p w14:paraId="21E5384D" w14:textId="7DBBD872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Postać: koncentrat umożliwiający uzyskanie roboczego roztworu wodnego (stosowany w dużym rozcieńczeniu w zakresie 0,5% - 2% preparatu </w:t>
      </w:r>
      <w:r w:rsidR="007D7DE1">
        <w:rPr>
          <w:rFonts w:ascii="Times New Roman" w:hAnsi="Times New Roman" w:cs="Times New Roman"/>
          <w:sz w:val="26"/>
          <w:szCs w:val="26"/>
        </w:rPr>
        <w:br/>
      </w:r>
      <w:r w:rsidRPr="006466EA">
        <w:rPr>
          <w:rFonts w:ascii="Times New Roman" w:hAnsi="Times New Roman" w:cs="Times New Roman"/>
          <w:sz w:val="26"/>
          <w:szCs w:val="26"/>
        </w:rPr>
        <w:t>w mieszaninie wodnej, roztwór nie może ulegać rozwarstwieniu)</w:t>
      </w:r>
    </w:p>
    <w:p w14:paraId="71ADB477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Cechy produktu:</w:t>
      </w:r>
    </w:p>
    <w:p w14:paraId="2FF138E9" w14:textId="77777777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brak uwalniania substancji chemicznych do środowiska podczas zamgławiania;</w:t>
      </w:r>
    </w:p>
    <w:p w14:paraId="542109E7" w14:textId="77777777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zawartość ekstraktów z naturalnych olejków eterycznych, potwierdzona deklaracją producenta - wymagane dołączenie do oferty;</w:t>
      </w:r>
    </w:p>
    <w:p w14:paraId="1285B2CB" w14:textId="77777777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brak substancji sklasyfikowanych jako niebezpieczne dla środowiska;</w:t>
      </w:r>
    </w:p>
    <w:p w14:paraId="2E28E15A" w14:textId="77777777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długotrwały zapach;</w:t>
      </w:r>
    </w:p>
    <w:p w14:paraId="7159F7BC" w14:textId="77777777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koncentrat do stosowania w dużych rozcieńczeniach z wodą;</w:t>
      </w:r>
    </w:p>
    <w:p w14:paraId="2381D06C" w14:textId="7EEDA40F" w:rsidR="006466EA" w:rsidRPr="006466EA" w:rsidRDefault="006466EA" w:rsidP="006466E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przy rozcieńczaniu z wodą koncentratu </w:t>
      </w:r>
      <w:proofErr w:type="spellStart"/>
      <w:r w:rsidRPr="006466EA">
        <w:rPr>
          <w:rFonts w:ascii="Times New Roman" w:hAnsi="Times New Roman" w:cs="Times New Roman"/>
          <w:sz w:val="26"/>
          <w:szCs w:val="26"/>
        </w:rPr>
        <w:t>antyodorowego</w:t>
      </w:r>
      <w:proofErr w:type="spellEnd"/>
      <w:r w:rsidRPr="006466EA">
        <w:rPr>
          <w:rFonts w:ascii="Times New Roman" w:hAnsi="Times New Roman" w:cs="Times New Roman"/>
          <w:sz w:val="26"/>
          <w:szCs w:val="26"/>
        </w:rPr>
        <w:t xml:space="preserve"> niezależnie </w:t>
      </w:r>
      <w:r w:rsidR="007D7DE1">
        <w:rPr>
          <w:rFonts w:ascii="Times New Roman" w:hAnsi="Times New Roman" w:cs="Times New Roman"/>
          <w:sz w:val="26"/>
          <w:szCs w:val="26"/>
        </w:rPr>
        <w:br/>
      </w:r>
      <w:r w:rsidRPr="006466EA">
        <w:rPr>
          <w:rFonts w:ascii="Times New Roman" w:hAnsi="Times New Roman" w:cs="Times New Roman"/>
          <w:sz w:val="26"/>
          <w:szCs w:val="26"/>
        </w:rPr>
        <w:t>od stężeń brak wymagań co do środków ochrony indywidualnej.</w:t>
      </w:r>
    </w:p>
    <w:p w14:paraId="46259314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Wielkość opakowania: 20dm</w:t>
      </w:r>
      <w:r w:rsidRPr="006466EA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2A8849EC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Zastosowanie: zamgławianie wysokociśnieniowe w urządzeniach mobilnych </w:t>
      </w:r>
      <w:r w:rsidRPr="006466EA">
        <w:rPr>
          <w:rFonts w:ascii="Times New Roman" w:hAnsi="Times New Roman" w:cs="Times New Roman"/>
          <w:sz w:val="26"/>
          <w:szCs w:val="26"/>
        </w:rPr>
        <w:br/>
        <w:t>i stacjonarnych;</w:t>
      </w:r>
    </w:p>
    <w:p w14:paraId="4988AC8A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Preparat do neutralizacji odorantów tj. wszystkich zanieczyszczeń w powietrzu pobudzających komórki nerwowe nabłonka węchowego przy jednoczesnym całkowitym zachowaniu braku toksyczności dla ludzi i środowiska produktów obocznych reakcji</w:t>
      </w:r>
    </w:p>
    <w:p w14:paraId="1B5000C1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Zamawiający nie dopuszcza preparatu zawierającego wyłącznie substancje maskujące odory substancjami zapachowymi;</w:t>
      </w:r>
    </w:p>
    <w:p w14:paraId="67399EB0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Wraz z dostawą należy dostarczyć instrukcję użytkowania preparatu wraz ze wskazaniem typowo stosowanej skutecznej dawki dla zastosowań w przestrzeni otwartej oraz wewnątrz obiektów.;</w:t>
      </w:r>
    </w:p>
    <w:p w14:paraId="2889B715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Zaoferowany produkt nie może być substancją ani preparatem niebezpiecznym </w:t>
      </w:r>
      <w:r w:rsidRPr="006466EA">
        <w:rPr>
          <w:rFonts w:ascii="Times New Roman" w:hAnsi="Times New Roman" w:cs="Times New Roman"/>
          <w:sz w:val="26"/>
          <w:szCs w:val="26"/>
        </w:rPr>
        <w:br/>
        <w:t>w rozumieniu Rozporządzenia (UE) 1272/2008 (CLP);</w:t>
      </w:r>
    </w:p>
    <w:p w14:paraId="46415EBF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Zaoferowany preparat musi spełniać Rozporządzenie (WE) nr 1907/2006 Parlamentu Europejskiego i Rady z dnia 18 grudnia 2006 w sprawie rejestracji, oceny, udzielania zezwoleń i stosowanych ograniczeń w zakresie chemikaliów </w:t>
      </w:r>
      <w:r w:rsidRPr="006466EA">
        <w:rPr>
          <w:rFonts w:ascii="Times New Roman" w:hAnsi="Times New Roman" w:cs="Times New Roman"/>
          <w:sz w:val="26"/>
          <w:szCs w:val="26"/>
        </w:rPr>
        <w:lastRenderedPageBreak/>
        <w:t>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–  wymagane załączenie do oferty oraz pierwszej dostawy karty charakterystyki produktu zgodnej z Załącznikiem II Rozporządzenia Komisji (UE) nr 2020/878 z dnia 18 czerwca 2020 r. zmieniającego rozporządzenie (WE) nr 1907/2006 Parlamentu Europejskiego i Rady w sprawie rejestracji, oceny, udzielania zezwoleń i stosowanych ograniczeń w zakresie chemikaliów (REACH). Kartę charakterystyki należy dostarczyć również w przypadku dokonania zmian w jej treści oraz wymagane jest dołączenie jej do oferty;</w:t>
      </w:r>
    </w:p>
    <w:p w14:paraId="54DC8F1D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Produkt musi posiadać aktualne atesty higieniczne PZH Zakładu Bezpieczeństwa Zdrowotnego Środowiska lub Zakładu Toksykologii i Oceny Ryzyka Zawodowego - wymagane dołączenie do oferty;</w:t>
      </w:r>
    </w:p>
    <w:p w14:paraId="2C6B418C" w14:textId="7BFB9E1C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 xml:space="preserve">Produkt musi posiadać badania </w:t>
      </w:r>
      <w:proofErr w:type="spellStart"/>
      <w:r w:rsidRPr="006466EA">
        <w:rPr>
          <w:rFonts w:ascii="Times New Roman" w:hAnsi="Times New Roman" w:cs="Times New Roman"/>
          <w:sz w:val="26"/>
          <w:szCs w:val="26"/>
        </w:rPr>
        <w:t>olfaktometryczne</w:t>
      </w:r>
      <w:proofErr w:type="spellEnd"/>
      <w:r w:rsidRPr="006466EA">
        <w:rPr>
          <w:rFonts w:ascii="Times New Roman" w:hAnsi="Times New Roman" w:cs="Times New Roman"/>
          <w:sz w:val="26"/>
          <w:szCs w:val="26"/>
        </w:rPr>
        <w:t xml:space="preserve"> wykonane w polskim niezależnym i akredytowanym laboratorium, potwierdzające skuteczność dezodoryzacji min. 70% przy stężeniu 0,5% roztworu roboczego – wymagane dołączenie do oferty;</w:t>
      </w:r>
    </w:p>
    <w:p w14:paraId="29BE74EC" w14:textId="77777777" w:rsidR="006466EA" w:rsidRPr="006466EA" w:rsidRDefault="006466EA" w:rsidP="006466EA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6EA">
        <w:rPr>
          <w:rFonts w:ascii="Times New Roman" w:hAnsi="Times New Roman" w:cs="Times New Roman"/>
          <w:sz w:val="26"/>
          <w:szCs w:val="26"/>
        </w:rPr>
        <w:t>Ilość: 600dm</w:t>
      </w:r>
      <w:r w:rsidRPr="006466E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466EA">
        <w:rPr>
          <w:rFonts w:ascii="Times New Roman" w:hAnsi="Times New Roman" w:cs="Times New Roman"/>
          <w:sz w:val="26"/>
          <w:szCs w:val="26"/>
        </w:rPr>
        <w:t xml:space="preserve"> +/-20%.</w:t>
      </w:r>
    </w:p>
    <w:p w14:paraId="18CA221A" w14:textId="651B9C59" w:rsidR="00433F01" w:rsidRDefault="00433F01" w:rsidP="00433F0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EEAEDD" w14:textId="01A28CC2" w:rsidR="00433F01" w:rsidRDefault="00433F01" w:rsidP="00433F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Zapotrzebowanie ~</w:t>
      </w:r>
      <w:r w:rsidR="00E6172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00 dm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6172F">
        <w:rPr>
          <w:rFonts w:ascii="Times New Roman" w:hAnsi="Times New Roman" w:cs="Times New Roman"/>
          <w:sz w:val="26"/>
          <w:szCs w:val="26"/>
        </w:rPr>
        <w:t xml:space="preserve"> +/-20 %</w:t>
      </w:r>
    </w:p>
    <w:p w14:paraId="4910DABE" w14:textId="77777777" w:rsidR="00433F01" w:rsidRPr="00433F01" w:rsidRDefault="00433F01" w:rsidP="00433F0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506C10" w14:textId="006898B7" w:rsidR="0099422B" w:rsidRPr="0099422B" w:rsidRDefault="0099422B" w:rsidP="0099422B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422B">
        <w:rPr>
          <w:rFonts w:ascii="Times New Roman" w:hAnsi="Times New Roman" w:cs="Times New Roman"/>
          <w:b/>
          <w:bCs/>
          <w:sz w:val="26"/>
          <w:szCs w:val="26"/>
        </w:rPr>
        <w:t>Preparat do degradacji tłuszczu i materii organicznej</w:t>
      </w:r>
    </w:p>
    <w:p w14:paraId="1D85957E" w14:textId="3FDD5367" w:rsidR="0099422B" w:rsidRPr="0099422B" w:rsidRDefault="0099422B" w:rsidP="009942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99422B">
        <w:rPr>
          <w:rFonts w:ascii="Times New Roman" w:hAnsi="Times New Roman" w:cs="Times New Roman"/>
          <w:sz w:val="26"/>
          <w:szCs w:val="26"/>
        </w:rPr>
        <w:t xml:space="preserve">koncentrowany preparat  biologiczny do degradacji tłuszczów i materii organicznej w systemach kanalizacyjnych, separatorach tłuszczów i skrobi z właściwościami ograniczania powstawania odorów. </w:t>
      </w:r>
    </w:p>
    <w:p w14:paraId="1A58036A" w14:textId="77777777" w:rsidR="00433F01" w:rsidRPr="003A5C92" w:rsidRDefault="0099422B" w:rsidP="00433F0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422B">
        <w:rPr>
          <w:rFonts w:ascii="Times New Roman" w:hAnsi="Times New Roman" w:cs="Times New Roman"/>
          <w:sz w:val="26"/>
          <w:szCs w:val="26"/>
        </w:rPr>
        <w:t xml:space="preserve"> </w:t>
      </w:r>
      <w:r w:rsidR="00433F01" w:rsidRPr="003A5C92">
        <w:rPr>
          <w:rFonts w:ascii="Times New Roman" w:hAnsi="Times New Roman" w:cs="Times New Roman"/>
          <w:b/>
          <w:bCs/>
          <w:sz w:val="26"/>
          <w:szCs w:val="26"/>
        </w:rPr>
        <w:t xml:space="preserve">Obszar zastosowania: </w:t>
      </w:r>
    </w:p>
    <w:p w14:paraId="3D87C20A" w14:textId="068A1B53" w:rsidR="00433F01" w:rsidRDefault="00433F01" w:rsidP="00433F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>Oczyszczalnie ścieków,</w:t>
      </w:r>
    </w:p>
    <w:p w14:paraId="14A6A691" w14:textId="77777777" w:rsidR="00A261FA" w:rsidRPr="003A5C92" w:rsidRDefault="00A261FA" w:rsidP="00A261F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C92">
        <w:rPr>
          <w:rFonts w:ascii="Times New Roman" w:hAnsi="Times New Roman" w:cs="Times New Roman"/>
          <w:b/>
          <w:bCs/>
          <w:sz w:val="26"/>
          <w:szCs w:val="26"/>
        </w:rPr>
        <w:t xml:space="preserve">Charakterystyka produktu: </w:t>
      </w:r>
    </w:p>
    <w:p w14:paraId="5850D208" w14:textId="77777777" w:rsidR="00A261FA" w:rsidRPr="003A5C92" w:rsidRDefault="00A261FA" w:rsidP="00A26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>Koncentrat o zapachu : neutralnym. Inne do ustalenia przy zamówieniu</w:t>
      </w:r>
    </w:p>
    <w:p w14:paraId="348ADA92" w14:textId="77777777" w:rsidR="00A261FA" w:rsidRPr="003A5C92" w:rsidRDefault="00A261FA" w:rsidP="00A26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 xml:space="preserve">Produkt musi posiadać kartę charakterystyki zgodną z rozporządzeniem UE. </w:t>
      </w:r>
    </w:p>
    <w:p w14:paraId="4DEFDB92" w14:textId="77777777" w:rsidR="00A261FA" w:rsidRDefault="00A261FA" w:rsidP="00A26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C92">
        <w:rPr>
          <w:rFonts w:ascii="Times New Roman" w:hAnsi="Times New Roman" w:cs="Times New Roman"/>
          <w:sz w:val="26"/>
          <w:szCs w:val="26"/>
        </w:rPr>
        <w:t>Nieszkodliwy dla ludzi, zwierząt i środowiska</w:t>
      </w:r>
    </w:p>
    <w:p w14:paraId="1D45CA49" w14:textId="77777777" w:rsidR="0099422B" w:rsidRPr="00433F01" w:rsidRDefault="0099422B" w:rsidP="0099422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3F01">
        <w:rPr>
          <w:rFonts w:ascii="Times New Roman" w:hAnsi="Times New Roman" w:cs="Times New Roman"/>
          <w:b/>
          <w:bCs/>
          <w:sz w:val="26"/>
          <w:szCs w:val="26"/>
        </w:rPr>
        <w:t xml:space="preserve">Przeznaczenie </w:t>
      </w:r>
    </w:p>
    <w:p w14:paraId="46CAD9C2" w14:textId="77777777" w:rsidR="00433F01" w:rsidRDefault="0099422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F01">
        <w:rPr>
          <w:rFonts w:ascii="Times New Roman" w:hAnsi="Times New Roman" w:cs="Times New Roman"/>
          <w:sz w:val="26"/>
          <w:szCs w:val="26"/>
        </w:rPr>
        <w:t xml:space="preserve">systemy kanalizacyjne, </w:t>
      </w:r>
    </w:p>
    <w:p w14:paraId="2FF71A26" w14:textId="77777777" w:rsidR="00433F01" w:rsidRDefault="0099422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F01">
        <w:rPr>
          <w:rFonts w:ascii="Times New Roman" w:hAnsi="Times New Roman" w:cs="Times New Roman"/>
          <w:sz w:val="26"/>
          <w:szCs w:val="26"/>
        </w:rPr>
        <w:t>przepompownie ścieków,</w:t>
      </w:r>
      <w:r w:rsidR="00433F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7DC55F" w14:textId="37C59B4B" w:rsidR="00433F01" w:rsidRDefault="0099422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F01">
        <w:rPr>
          <w:rFonts w:ascii="Times New Roman" w:hAnsi="Times New Roman" w:cs="Times New Roman"/>
          <w:sz w:val="26"/>
          <w:szCs w:val="26"/>
        </w:rPr>
        <w:t xml:space="preserve">łapacze tłuszczów, </w:t>
      </w:r>
    </w:p>
    <w:p w14:paraId="32E36B08" w14:textId="2C0DBB89" w:rsidR="00433F01" w:rsidRDefault="00433F01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zbiorniki magazynowania tłuszczów</w:t>
      </w:r>
    </w:p>
    <w:p w14:paraId="2871FB62" w14:textId="77777777" w:rsidR="00433F01" w:rsidRDefault="0099422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F01">
        <w:rPr>
          <w:rFonts w:ascii="Times New Roman" w:hAnsi="Times New Roman" w:cs="Times New Roman"/>
          <w:sz w:val="26"/>
          <w:szCs w:val="26"/>
        </w:rPr>
        <w:lastRenderedPageBreak/>
        <w:t xml:space="preserve">studzienki rewizyjne, </w:t>
      </w:r>
    </w:p>
    <w:p w14:paraId="3166A594" w14:textId="33738BE9" w:rsidR="0099422B" w:rsidRDefault="0099422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F01">
        <w:rPr>
          <w:rFonts w:ascii="Times New Roman" w:hAnsi="Times New Roman" w:cs="Times New Roman"/>
          <w:sz w:val="26"/>
          <w:szCs w:val="26"/>
        </w:rPr>
        <w:t xml:space="preserve">kratki ściekowe itp.. </w:t>
      </w:r>
    </w:p>
    <w:p w14:paraId="72CB36F8" w14:textId="5AB35863" w:rsidR="00F82D9B" w:rsidRPr="00433F01" w:rsidRDefault="00F82D9B" w:rsidP="00433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posadzki przemysłowe</w:t>
      </w:r>
    </w:p>
    <w:p w14:paraId="2A41507B" w14:textId="575FA602" w:rsidR="0099422B" w:rsidRPr="0099422B" w:rsidRDefault="0099422B" w:rsidP="0099422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B950A8" w14:textId="76BE531E" w:rsidR="0099422B" w:rsidRPr="00433F01" w:rsidRDefault="0099422B" w:rsidP="0099422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3F01">
        <w:rPr>
          <w:rFonts w:ascii="Times New Roman" w:hAnsi="Times New Roman" w:cs="Times New Roman"/>
          <w:b/>
          <w:bCs/>
          <w:sz w:val="26"/>
          <w:szCs w:val="26"/>
        </w:rPr>
        <w:t>Działanie</w:t>
      </w:r>
      <w:r w:rsidR="00433F0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9686184" w14:textId="46D222B4" w:rsidR="0099422B" w:rsidRDefault="0099422B" w:rsidP="0099422B">
      <w:pPr>
        <w:jc w:val="both"/>
        <w:rPr>
          <w:rFonts w:ascii="Times New Roman" w:hAnsi="Times New Roman" w:cs="Times New Roman"/>
          <w:sz w:val="26"/>
          <w:szCs w:val="26"/>
        </w:rPr>
      </w:pPr>
      <w:r w:rsidRPr="0099422B">
        <w:rPr>
          <w:rFonts w:ascii="Times New Roman" w:hAnsi="Times New Roman" w:cs="Times New Roman"/>
          <w:sz w:val="26"/>
          <w:szCs w:val="26"/>
        </w:rPr>
        <w:t xml:space="preserve">Ogranicza lub całkowicie niweluje nieprzyjemne zapach. </w:t>
      </w:r>
      <w:r w:rsidR="00433F01">
        <w:rPr>
          <w:rFonts w:ascii="Times New Roman" w:hAnsi="Times New Roman" w:cs="Times New Roman"/>
          <w:sz w:val="26"/>
          <w:szCs w:val="26"/>
        </w:rPr>
        <w:t xml:space="preserve">Środek oparty na działaniu </w:t>
      </w:r>
      <w:r w:rsidRPr="0099422B">
        <w:rPr>
          <w:rFonts w:ascii="Times New Roman" w:hAnsi="Times New Roman" w:cs="Times New Roman"/>
          <w:sz w:val="26"/>
          <w:szCs w:val="26"/>
        </w:rPr>
        <w:t>szczep</w:t>
      </w:r>
      <w:r w:rsidR="00433F01">
        <w:rPr>
          <w:rFonts w:ascii="Times New Roman" w:hAnsi="Times New Roman" w:cs="Times New Roman"/>
          <w:sz w:val="26"/>
          <w:szCs w:val="26"/>
        </w:rPr>
        <w:t>ów</w:t>
      </w:r>
      <w:r w:rsidRPr="0099422B">
        <w:rPr>
          <w:rFonts w:ascii="Times New Roman" w:hAnsi="Times New Roman" w:cs="Times New Roman"/>
          <w:sz w:val="26"/>
          <w:szCs w:val="26"/>
        </w:rPr>
        <w:t xml:space="preserve">  naturalnych drobnoustrojów tlenowych i enzymów</w:t>
      </w:r>
      <w:r w:rsidR="00433F01">
        <w:rPr>
          <w:rFonts w:ascii="Times New Roman" w:hAnsi="Times New Roman" w:cs="Times New Roman"/>
          <w:sz w:val="26"/>
          <w:szCs w:val="26"/>
        </w:rPr>
        <w:t xml:space="preserve">. </w:t>
      </w:r>
      <w:r w:rsidR="00310BCF">
        <w:rPr>
          <w:rFonts w:ascii="Times New Roman" w:hAnsi="Times New Roman" w:cs="Times New Roman"/>
          <w:sz w:val="26"/>
          <w:szCs w:val="26"/>
        </w:rPr>
        <w:tab/>
      </w:r>
      <w:r w:rsidR="00310BCF">
        <w:rPr>
          <w:rFonts w:ascii="Times New Roman" w:hAnsi="Times New Roman" w:cs="Times New Roman"/>
          <w:sz w:val="26"/>
          <w:szCs w:val="26"/>
        </w:rPr>
        <w:br/>
        <w:t xml:space="preserve">Etapy działania: </w:t>
      </w:r>
      <w:r w:rsidRPr="0099422B">
        <w:rPr>
          <w:rFonts w:ascii="Times New Roman" w:hAnsi="Times New Roman" w:cs="Times New Roman"/>
          <w:sz w:val="26"/>
          <w:szCs w:val="26"/>
        </w:rPr>
        <w:t xml:space="preserve">najpierw powiększają powierzchnię złóż tłuszczu, a następnie rozkładają złoża organiczne i zwiększają ilość mikroorganizmów tlenowych. </w:t>
      </w:r>
      <w:r w:rsidR="00A261FA">
        <w:rPr>
          <w:rFonts w:ascii="Times New Roman" w:hAnsi="Times New Roman" w:cs="Times New Roman"/>
          <w:sz w:val="26"/>
          <w:szCs w:val="26"/>
        </w:rPr>
        <w:t>Z</w:t>
      </w:r>
      <w:r w:rsidRPr="0099422B">
        <w:rPr>
          <w:rFonts w:ascii="Times New Roman" w:hAnsi="Times New Roman" w:cs="Times New Roman"/>
          <w:sz w:val="26"/>
          <w:szCs w:val="26"/>
        </w:rPr>
        <w:t>łog</w:t>
      </w:r>
      <w:r w:rsidR="00A261FA">
        <w:rPr>
          <w:rFonts w:ascii="Times New Roman" w:hAnsi="Times New Roman" w:cs="Times New Roman"/>
          <w:sz w:val="26"/>
          <w:szCs w:val="26"/>
        </w:rPr>
        <w:t>i</w:t>
      </w:r>
      <w:r w:rsidRPr="0099422B">
        <w:rPr>
          <w:rFonts w:ascii="Times New Roman" w:hAnsi="Times New Roman" w:cs="Times New Roman"/>
          <w:sz w:val="26"/>
          <w:szCs w:val="26"/>
        </w:rPr>
        <w:t xml:space="preserve"> tłuszczu utlenia</w:t>
      </w:r>
      <w:r w:rsidR="00A261FA">
        <w:rPr>
          <w:rFonts w:ascii="Times New Roman" w:hAnsi="Times New Roman" w:cs="Times New Roman"/>
          <w:sz w:val="26"/>
          <w:szCs w:val="26"/>
        </w:rPr>
        <w:t>ją</w:t>
      </w:r>
      <w:r w:rsidRPr="0099422B">
        <w:rPr>
          <w:rFonts w:ascii="Times New Roman" w:hAnsi="Times New Roman" w:cs="Times New Roman"/>
          <w:sz w:val="26"/>
          <w:szCs w:val="26"/>
        </w:rPr>
        <w:t xml:space="preserve"> się i przekształca</w:t>
      </w:r>
      <w:r w:rsidR="00A261FA">
        <w:rPr>
          <w:rFonts w:ascii="Times New Roman" w:hAnsi="Times New Roman" w:cs="Times New Roman"/>
          <w:sz w:val="26"/>
          <w:szCs w:val="26"/>
        </w:rPr>
        <w:t>ją</w:t>
      </w:r>
      <w:r w:rsidRPr="0099422B">
        <w:rPr>
          <w:rFonts w:ascii="Times New Roman" w:hAnsi="Times New Roman" w:cs="Times New Roman"/>
          <w:sz w:val="26"/>
          <w:szCs w:val="26"/>
        </w:rPr>
        <w:t xml:space="preserve"> w H</w:t>
      </w:r>
      <w:r w:rsidRPr="00310B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422B">
        <w:rPr>
          <w:rFonts w:ascii="Times New Roman" w:hAnsi="Times New Roman" w:cs="Times New Roman"/>
          <w:sz w:val="26"/>
          <w:szCs w:val="26"/>
        </w:rPr>
        <w:t>O i CO</w:t>
      </w:r>
      <w:r w:rsidRPr="00A261F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942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D5DCFB" w14:textId="77777777" w:rsidR="00433F01" w:rsidRDefault="00433F01" w:rsidP="00433F0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8B4F04" w14:textId="185CCF07" w:rsidR="00433F01" w:rsidRDefault="00433F01" w:rsidP="00433F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Zapotrzebowanie ~</w:t>
      </w:r>
      <w:r w:rsidR="00F82D9B">
        <w:rPr>
          <w:rFonts w:ascii="Times New Roman" w:hAnsi="Times New Roman" w:cs="Times New Roman"/>
          <w:sz w:val="26"/>
          <w:szCs w:val="26"/>
        </w:rPr>
        <w:t>50</w:t>
      </w:r>
      <w:r w:rsidR="008372FF">
        <w:rPr>
          <w:rFonts w:ascii="Times New Roman" w:hAnsi="Times New Roman" w:cs="Times New Roman"/>
          <w:sz w:val="26"/>
          <w:szCs w:val="26"/>
        </w:rPr>
        <w:t>0</w:t>
      </w:r>
      <w:r w:rsidR="00F82D9B">
        <w:rPr>
          <w:rFonts w:ascii="Times New Roman" w:hAnsi="Times New Roman" w:cs="Times New Roman"/>
          <w:sz w:val="26"/>
          <w:szCs w:val="26"/>
        </w:rPr>
        <w:t xml:space="preserve"> dm</w:t>
      </w:r>
      <w:r w:rsidR="00F82D9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82D9B">
        <w:rPr>
          <w:rFonts w:ascii="Times New Roman" w:hAnsi="Times New Roman" w:cs="Times New Roman"/>
          <w:sz w:val="26"/>
          <w:szCs w:val="26"/>
        </w:rPr>
        <w:t xml:space="preserve"> +/- 20%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D761F6" w14:textId="076A49C8" w:rsidR="00433F01" w:rsidRDefault="00433F01" w:rsidP="0099422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635"/>
    <w:multiLevelType w:val="hybridMultilevel"/>
    <w:tmpl w:val="0F9A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3D1"/>
    <w:multiLevelType w:val="hybridMultilevel"/>
    <w:tmpl w:val="4D2CEE00"/>
    <w:lvl w:ilvl="0" w:tplc="A26CA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510"/>
    <w:multiLevelType w:val="hybridMultilevel"/>
    <w:tmpl w:val="8894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2789"/>
    <w:multiLevelType w:val="hybridMultilevel"/>
    <w:tmpl w:val="EA3A4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402D2"/>
    <w:multiLevelType w:val="hybridMultilevel"/>
    <w:tmpl w:val="890A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5F24"/>
    <w:multiLevelType w:val="hybridMultilevel"/>
    <w:tmpl w:val="D4706B1C"/>
    <w:lvl w:ilvl="0" w:tplc="2F0C5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92"/>
    <w:rsid w:val="000D5B37"/>
    <w:rsid w:val="00310BCF"/>
    <w:rsid w:val="003A5C92"/>
    <w:rsid w:val="00433F01"/>
    <w:rsid w:val="006466EA"/>
    <w:rsid w:val="006C4666"/>
    <w:rsid w:val="006D1FE1"/>
    <w:rsid w:val="007D7DE1"/>
    <w:rsid w:val="008372FF"/>
    <w:rsid w:val="0097648F"/>
    <w:rsid w:val="0099422B"/>
    <w:rsid w:val="00A261FA"/>
    <w:rsid w:val="00D44B6F"/>
    <w:rsid w:val="00E6172F"/>
    <w:rsid w:val="00F05C4B"/>
    <w:rsid w:val="00F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CB88"/>
  <w15:chartTrackingRefBased/>
  <w15:docId w15:val="{60646691-3118-48B3-90C3-F0FB6E5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C0DE-AB24-421C-B91C-AEDA4C5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wwerelusz</dc:creator>
  <cp:keywords/>
  <dc:description/>
  <cp:lastModifiedBy>Izabela Szybisty</cp:lastModifiedBy>
  <cp:revision>3</cp:revision>
  <cp:lastPrinted>2021-12-07T12:28:00Z</cp:lastPrinted>
  <dcterms:created xsi:type="dcterms:W3CDTF">2024-06-17T11:52:00Z</dcterms:created>
  <dcterms:modified xsi:type="dcterms:W3CDTF">2024-06-17T11:53:00Z</dcterms:modified>
</cp:coreProperties>
</file>