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86725" w14:textId="4828D806" w:rsidR="009B404D" w:rsidRPr="009B404D" w:rsidRDefault="009B404D" w:rsidP="009B404D">
      <w:pPr>
        <w:pStyle w:val="Akapitzlist"/>
        <w:spacing w:line="360" w:lineRule="auto"/>
        <w:ind w:left="0"/>
        <w:jc w:val="both"/>
        <w:rPr>
          <w:rFonts w:ascii="Arial" w:eastAsiaTheme="majorEastAsia" w:hAnsi="Arial" w:cs="Arial"/>
          <w:i/>
          <w:iCs/>
        </w:rPr>
      </w:pPr>
      <w:bookmarkStart w:id="0" w:name="_Hlk158722998"/>
      <w:r w:rsidRPr="009B404D">
        <w:rPr>
          <w:rFonts w:ascii="Arial" w:eastAsiaTheme="majorEastAsia" w:hAnsi="Arial" w:cs="Arial"/>
          <w:i/>
          <w:iCs/>
        </w:rPr>
        <w:t xml:space="preserve">Zamawiający informuje, że niniejsze postępowanie ma charakter </w:t>
      </w:r>
      <w:r w:rsidRPr="009B404D">
        <w:rPr>
          <w:rFonts w:ascii="Arial" w:eastAsiaTheme="majorEastAsia" w:hAnsi="Arial" w:cs="Arial"/>
          <w:i/>
          <w:iCs/>
          <w:color w:val="FF0000"/>
        </w:rPr>
        <w:t xml:space="preserve">szacowania </w:t>
      </w:r>
      <w:r w:rsidRPr="009B404D">
        <w:rPr>
          <w:rFonts w:ascii="Arial" w:eastAsiaTheme="majorEastAsia" w:hAnsi="Arial" w:cs="Arial"/>
          <w:i/>
          <w:iCs/>
        </w:rPr>
        <w:t xml:space="preserve">wartości zamówienia, które jest przeprowadzane w celu opublikowania postępowania, którego przedmiotem zamówienia będzie druk poniższych publikacji.    </w:t>
      </w:r>
    </w:p>
    <w:p w14:paraId="4D7BE5BA" w14:textId="18A9599A" w:rsidR="0095481B" w:rsidRPr="009B404D" w:rsidRDefault="009B404D" w:rsidP="009B404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lang w:eastAsia="pl-PL"/>
        </w:rPr>
      </w:pPr>
      <w:r w:rsidRPr="009B404D">
        <w:rPr>
          <w:rFonts w:ascii="Arial" w:eastAsiaTheme="majorEastAsia" w:hAnsi="Arial" w:cs="Arial"/>
          <w:i/>
          <w:iCs/>
        </w:rPr>
        <w:t>Niniejsze postępowanie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</w:t>
      </w:r>
    </w:p>
    <w:bookmarkEnd w:id="0"/>
    <w:p w14:paraId="549DC7B0" w14:textId="77777777" w:rsidR="00E82A57" w:rsidRPr="00E95A35" w:rsidRDefault="00E82A57" w:rsidP="00E82A57">
      <w:pPr>
        <w:spacing w:line="276" w:lineRule="auto"/>
        <w:jc w:val="both"/>
        <w:rPr>
          <w:lang w:eastAsia="pl-PL"/>
        </w:rPr>
      </w:pPr>
    </w:p>
    <w:p w14:paraId="770E8D72" w14:textId="26351B35" w:rsidR="00F30A94" w:rsidRPr="006F26F4" w:rsidRDefault="00E95A35" w:rsidP="006F26F4">
      <w:pPr>
        <w:pStyle w:val="NAGWEK3"/>
        <w:spacing w:line="276" w:lineRule="auto"/>
        <w:rPr>
          <w:sz w:val="22"/>
        </w:rPr>
      </w:pPr>
      <w:r w:rsidRPr="00E95A35">
        <w:rPr>
          <w:sz w:val="22"/>
        </w:rPr>
        <w:t>SPECYFIKACJE TECHNICZNE</w:t>
      </w:r>
      <w:r w:rsidR="00585E22" w:rsidRPr="00E95A35">
        <w:rPr>
          <w:sz w:val="22"/>
        </w:rPr>
        <w:t xml:space="preserve"> PLANOWYCH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6F26F4" w14:paraId="4BEDDF85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3CDAB482" w14:textId="53B998B1" w:rsidR="006F26F4" w:rsidRDefault="006F26F4" w:rsidP="006F26F4">
            <w:pPr>
              <w:pStyle w:val="Nagwek3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Numer porządkowy publikacji:</w:t>
            </w:r>
          </w:p>
        </w:tc>
        <w:tc>
          <w:tcPr>
            <w:tcW w:w="6783" w:type="dxa"/>
            <w:vAlign w:val="center"/>
          </w:tcPr>
          <w:p w14:paraId="2D4BB1B9" w14:textId="30FE3EBC" w:rsidR="006F26F4" w:rsidRPr="006F26F4" w:rsidRDefault="006F26F4" w:rsidP="00E95A35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1</w:t>
            </w:r>
          </w:p>
        </w:tc>
      </w:tr>
      <w:tr w:rsidR="006F26F4" w14:paraId="7A9BDD72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14156416" w14:textId="5E1C1D42" w:rsidR="006F26F4" w:rsidRPr="0070790E" w:rsidRDefault="006F26F4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13AD4E27" w14:textId="1B1B100C" w:rsidR="006F26F4" w:rsidRPr="006F26F4" w:rsidRDefault="006F26F4" w:rsidP="00E95A35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tom I z serii </w:t>
            </w: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Jubileusze (CN: </w:t>
            </w: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DFDFD"/>
              </w:rPr>
              <w:t>4901)</w:t>
            </w:r>
          </w:p>
        </w:tc>
      </w:tr>
      <w:tr w:rsidR="00E95A35" w14:paraId="5B2B7F1D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6BC5C88C" w14:textId="137E5B51" w:rsidR="00E95A35" w:rsidRPr="0070790E" w:rsidRDefault="00E95A35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1DAB9979" w14:textId="3B1328C8" w:rsidR="00E95A35" w:rsidRPr="0070790E" w:rsidRDefault="00E95A35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1600</w:t>
            </w:r>
          </w:p>
        </w:tc>
      </w:tr>
      <w:tr w:rsidR="00E95A35" w14:paraId="04F07FBC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2EB8524E" w14:textId="14E6C832" w:rsidR="00E95A35" w:rsidRPr="0070790E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703A3AD9" w14:textId="182DA474" w:rsidR="00E95A35" w:rsidRPr="0070790E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>176 mm x 250 mm, pion.</w:t>
            </w:r>
          </w:p>
        </w:tc>
      </w:tr>
      <w:tr w:rsidR="0070790E" w14:paraId="0BCC856B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13109D26" w14:textId="1D0DC3EA" w:rsidR="0070790E" w:rsidRPr="0070790E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7F697578" w14:textId="24CE4941" w:rsidR="0070790E" w:rsidRPr="00266159" w:rsidRDefault="00266159" w:rsidP="00E95A35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61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250</w:t>
            </w:r>
          </w:p>
        </w:tc>
      </w:tr>
      <w:tr w:rsidR="00E95A35" w14:paraId="4B94C7B7" w14:textId="77777777" w:rsidTr="00E95A35">
        <w:trPr>
          <w:trHeight w:val="579"/>
        </w:trPr>
        <w:tc>
          <w:tcPr>
            <w:tcW w:w="2263" w:type="dxa"/>
            <w:vAlign w:val="center"/>
          </w:tcPr>
          <w:p w14:paraId="19610E2A" w14:textId="56D27D38" w:rsidR="00E95A35" w:rsidRPr="0070790E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43310018" w14:textId="77777777" w:rsidR="0070790E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twarda, </w:t>
            </w:r>
          </w:p>
          <w:p w14:paraId="15082810" w14:textId="77777777" w:rsidR="0070790E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szyto-klejona (klej biały lub przezroczysty), </w:t>
            </w:r>
          </w:p>
          <w:p w14:paraId="1F69CC9F" w14:textId="7621F8D3" w:rsidR="0070790E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format: 180 mm x 256 mm, </w:t>
            </w:r>
          </w:p>
          <w:p w14:paraId="3DB28B5F" w14:textId="77777777" w:rsidR="0070790E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grzbiet okrągły, </w:t>
            </w:r>
          </w:p>
          <w:p w14:paraId="3A828523" w14:textId="77777777" w:rsidR="0070790E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kapitałka w kolorze użytego Pantone lub zbliżonym, </w:t>
            </w:r>
          </w:p>
          <w:p w14:paraId="3B6923F2" w14:textId="0DBB3D04" w:rsidR="00E95A35" w:rsidRPr="0070790E" w:rsidRDefault="0070790E" w:rsidP="0070790E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wstążka (zakładka) w kolorze użytego Pantone lub zbliżonym, szerokość 3 mm. </w:t>
            </w:r>
          </w:p>
        </w:tc>
      </w:tr>
      <w:tr w:rsidR="00E95A35" w14:paraId="3F80A817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25BE984A" w14:textId="19919C5F" w:rsidR="00E95A35" w:rsidRPr="00E95A35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564C24CF" w14:textId="77777777" w:rsidR="0070790E" w:rsidRPr="0070790E" w:rsidRDefault="0070790E" w:rsidP="0070790E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karton 1,5 mm, oklejony papierem offsetowym, </w:t>
            </w:r>
          </w:p>
          <w:p w14:paraId="6BA2F1CF" w14:textId="77777777" w:rsidR="0070790E" w:rsidRPr="0070790E" w:rsidRDefault="0070790E" w:rsidP="0070790E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folia matowa 1+0, </w:t>
            </w:r>
          </w:p>
          <w:p w14:paraId="1BE51C70" w14:textId="1ECE9AC7" w:rsidR="00E95A35" w:rsidRPr="0070790E" w:rsidRDefault="0070790E" w:rsidP="0070790E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kolorystyka 2+0 (K+Pantone). </w:t>
            </w:r>
          </w:p>
        </w:tc>
      </w:tr>
      <w:tr w:rsidR="00E95A35" w14:paraId="26630438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45BD450F" w14:textId="228C66A4" w:rsidR="00E95A35" w:rsidRPr="00E95A35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08B3DFD2" w14:textId="77777777" w:rsidR="0070790E" w:rsidRPr="0070790E" w:rsidRDefault="0070790E" w:rsidP="0070790E">
            <w:pPr>
              <w:pStyle w:val="Default"/>
              <w:numPr>
                <w:ilvl w:val="0"/>
                <w:numId w:val="16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papier: </w:t>
            </w:r>
            <w:r w:rsidRPr="00EE44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0790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Munken Pure 120 g/m2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lub równoważnik pod względem jakościowym, technicznym i kolorystycznym: tj. papier </w:t>
            </w:r>
            <w:r w:rsidRPr="0070790E">
              <w:rPr>
                <w:rFonts w:ascii="Arial" w:hAnsi="Arial" w:cs="Arial"/>
                <w:color w:val="333333"/>
                <w:sz w:val="20"/>
                <w:szCs w:val="20"/>
              </w:rPr>
              <w:t>bezdrzewny, niepowlekany, o gładkiej powierzchni i kremowym odcieniu, z certyfikatem</w:t>
            </w:r>
            <w:r w:rsidRPr="0070790E">
              <w:rPr>
                <w:rFonts w:ascii="Arial" w:hAnsi="Arial" w:cs="Arial"/>
                <w:sz w:val="20"/>
                <w:szCs w:val="20"/>
              </w:rPr>
              <w:t xml:space="preserve"> FSC®,</w:t>
            </w:r>
          </w:p>
          <w:p w14:paraId="090F2DF7" w14:textId="05967FBE" w:rsidR="00E95A35" w:rsidRPr="0070790E" w:rsidRDefault="0070790E" w:rsidP="0070790E">
            <w:pPr>
              <w:pStyle w:val="Default"/>
              <w:numPr>
                <w:ilvl w:val="0"/>
                <w:numId w:val="16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kolorystyka: 2+0 (K+Pantone). </w:t>
            </w:r>
          </w:p>
        </w:tc>
      </w:tr>
      <w:tr w:rsidR="00E95A35" w14:paraId="6015110A" w14:textId="77777777" w:rsidTr="00E95A35">
        <w:trPr>
          <w:trHeight w:val="551"/>
        </w:trPr>
        <w:tc>
          <w:tcPr>
            <w:tcW w:w="2263" w:type="dxa"/>
            <w:vAlign w:val="center"/>
          </w:tcPr>
          <w:p w14:paraId="42C2D431" w14:textId="437AD384" w:rsidR="00E95A35" w:rsidRPr="00E95A35" w:rsidRDefault="0070790E" w:rsidP="00E95A35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3B7AC989" w14:textId="77777777" w:rsidR="0070790E" w:rsidRPr="0070790E" w:rsidRDefault="0070790E" w:rsidP="0070790E">
            <w:pPr>
              <w:pStyle w:val="Default"/>
              <w:numPr>
                <w:ilvl w:val="0"/>
                <w:numId w:val="17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papier: </w:t>
            </w:r>
            <w:r w:rsidRPr="00EE44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0790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Munken Pure 90 g/m2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lub równoważnik pod względem jakościowym, technicznym i kolorystycznym: tj. papier </w:t>
            </w:r>
            <w:r w:rsidRPr="0070790E">
              <w:rPr>
                <w:rFonts w:ascii="Arial" w:hAnsi="Arial" w:cs="Arial"/>
                <w:color w:val="333333"/>
                <w:sz w:val="20"/>
                <w:szCs w:val="20"/>
              </w:rPr>
              <w:t>bezdrzewny, niepowlekany, o gładkiej powierzchni i kremowym odcieniu, z certyfikatem</w:t>
            </w:r>
            <w:r w:rsidRPr="0070790E">
              <w:rPr>
                <w:rFonts w:ascii="Arial" w:hAnsi="Arial" w:cs="Arial"/>
                <w:sz w:val="20"/>
                <w:szCs w:val="20"/>
              </w:rPr>
              <w:t xml:space="preserve"> FSC®, </w:t>
            </w:r>
          </w:p>
          <w:p w14:paraId="475341EE" w14:textId="2E8E6834" w:rsidR="00E95A35" w:rsidRPr="0070790E" w:rsidRDefault="0070790E" w:rsidP="0070790E">
            <w:pPr>
              <w:pStyle w:val="Default"/>
              <w:numPr>
                <w:ilvl w:val="0"/>
                <w:numId w:val="17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>kolorystyka: 2+2 (K+Pantone).</w:t>
            </w:r>
          </w:p>
        </w:tc>
      </w:tr>
    </w:tbl>
    <w:p w14:paraId="7B2E3654" w14:textId="77777777" w:rsidR="00E95A35" w:rsidRDefault="00E95A35" w:rsidP="00E95A35">
      <w:pPr>
        <w:pStyle w:val="Nagwek30"/>
        <w:rPr>
          <w:sz w:val="22"/>
          <w:szCs w:val="22"/>
          <w:lang w:eastAsia="pl-PL"/>
        </w:rPr>
      </w:pPr>
    </w:p>
    <w:p w14:paraId="656D208D" w14:textId="77777777" w:rsidR="006F26F4" w:rsidRDefault="006F26F4" w:rsidP="006F26F4">
      <w:pPr>
        <w:rPr>
          <w:lang w:eastAsia="pl-PL"/>
        </w:rPr>
      </w:pPr>
    </w:p>
    <w:p w14:paraId="17086EB1" w14:textId="77777777" w:rsidR="006F26F4" w:rsidRPr="006F26F4" w:rsidRDefault="006F26F4" w:rsidP="006F26F4">
      <w:pPr>
        <w:rPr>
          <w:lang w:eastAsia="pl-PL"/>
        </w:rPr>
      </w:pPr>
    </w:p>
    <w:p w14:paraId="18B690C9" w14:textId="78D0DA82" w:rsidR="00266159" w:rsidRPr="00E95A35" w:rsidRDefault="00266159" w:rsidP="006F26F4">
      <w:pPr>
        <w:pStyle w:val="NAGWEK3"/>
        <w:numPr>
          <w:ilvl w:val="0"/>
          <w:numId w:val="0"/>
        </w:numPr>
        <w:spacing w:before="0" w:after="0" w:line="276" w:lineRule="auto"/>
        <w:ind w:left="284" w:hanging="284"/>
        <w:rPr>
          <w:rFonts w:cs="Arial"/>
          <w:color w:val="000000"/>
          <w:sz w:val="22"/>
          <w:shd w:val="clear" w:color="auto" w:fill="FDFDF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6F26F4" w14:paraId="619C313B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4AC5B5E" w14:textId="7D183605" w:rsidR="006F26F4" w:rsidRDefault="006F26F4" w:rsidP="006F26F4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Numer porządkowy publikacji:</w:t>
            </w:r>
          </w:p>
        </w:tc>
        <w:tc>
          <w:tcPr>
            <w:tcW w:w="6783" w:type="dxa"/>
            <w:vAlign w:val="center"/>
          </w:tcPr>
          <w:p w14:paraId="0339F5ED" w14:textId="6EBBCC07" w:rsidR="006F26F4" w:rsidRPr="006F26F4" w:rsidRDefault="006F26F4" w:rsidP="006F26F4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2</w:t>
            </w:r>
          </w:p>
        </w:tc>
      </w:tr>
      <w:tr w:rsidR="006F26F4" w14:paraId="37560980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6FFF759D" w14:textId="2743E87A" w:rsidR="006F26F4" w:rsidRPr="0070790E" w:rsidRDefault="006F26F4" w:rsidP="006F26F4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3650082A" w14:textId="21E245C3" w:rsidR="006F26F4" w:rsidRPr="0070790E" w:rsidRDefault="006F26F4" w:rsidP="006F26F4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tom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I</w:t>
            </w: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I z serii </w:t>
            </w: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Jubileusze (CN: </w:t>
            </w: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DFDFD"/>
              </w:rPr>
              <w:t>4901)</w:t>
            </w:r>
          </w:p>
        </w:tc>
      </w:tr>
      <w:tr w:rsidR="00266159" w14:paraId="09B3AA7D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5C7BDA2C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166DB489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1600</w:t>
            </w:r>
          </w:p>
        </w:tc>
      </w:tr>
      <w:tr w:rsidR="00266159" w14:paraId="7EBC8E3E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CA03229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38B123F0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>176 mm x 250 mm, pion.</w:t>
            </w:r>
          </w:p>
        </w:tc>
      </w:tr>
      <w:tr w:rsidR="00266159" w14:paraId="1DA73C71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2A9DB7C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6955DA5E" w14:textId="18DD0FB8" w:rsidR="00266159" w:rsidRPr="00266159" w:rsidRDefault="00266159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61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450</w:t>
            </w:r>
          </w:p>
        </w:tc>
      </w:tr>
      <w:tr w:rsidR="00266159" w14:paraId="24E27B2C" w14:textId="77777777" w:rsidTr="00544DEB">
        <w:trPr>
          <w:trHeight w:val="579"/>
        </w:trPr>
        <w:tc>
          <w:tcPr>
            <w:tcW w:w="2263" w:type="dxa"/>
            <w:vAlign w:val="center"/>
          </w:tcPr>
          <w:p w14:paraId="33C66AEE" w14:textId="77777777" w:rsidR="00266159" w:rsidRPr="0070790E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5E0108EC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twarda, </w:t>
            </w:r>
          </w:p>
          <w:p w14:paraId="68C0251E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szyto-klejona (klej biały lub przezroczysty), </w:t>
            </w:r>
          </w:p>
          <w:p w14:paraId="2E5CD281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format: 180 mm x 256 mm, </w:t>
            </w:r>
          </w:p>
          <w:p w14:paraId="3A047A34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grzbiet okrągły, </w:t>
            </w:r>
          </w:p>
          <w:p w14:paraId="58D0E07A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kapitałka w kolorze użytego Pantone lub zbliżonym, </w:t>
            </w:r>
          </w:p>
          <w:p w14:paraId="60407C03" w14:textId="77777777" w:rsidR="00266159" w:rsidRPr="0070790E" w:rsidRDefault="00266159" w:rsidP="00544DE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wstążka (zakładka) w kolorze użytego Pantone lub zbliżonym, szerokość 3 mm. </w:t>
            </w:r>
          </w:p>
        </w:tc>
      </w:tr>
      <w:tr w:rsidR="00266159" w14:paraId="5A888195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1F9C1908" w14:textId="77777777" w:rsidR="00266159" w:rsidRPr="00E95A35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42791DC6" w14:textId="77777777" w:rsidR="00266159" w:rsidRPr="0070790E" w:rsidRDefault="00266159" w:rsidP="00544DEB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karton 1,5 mm, oklejony papierem offsetowym, </w:t>
            </w:r>
          </w:p>
          <w:p w14:paraId="3B7814EA" w14:textId="77777777" w:rsidR="00266159" w:rsidRPr="0070790E" w:rsidRDefault="00266159" w:rsidP="00544DEB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folia matowa 1+0, </w:t>
            </w:r>
          </w:p>
          <w:p w14:paraId="08C722A3" w14:textId="77777777" w:rsidR="00266159" w:rsidRPr="0070790E" w:rsidRDefault="00266159" w:rsidP="00544DEB">
            <w:pPr>
              <w:pStyle w:val="Default"/>
              <w:numPr>
                <w:ilvl w:val="0"/>
                <w:numId w:val="15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sz w:val="20"/>
                <w:szCs w:val="20"/>
              </w:rPr>
              <w:t xml:space="preserve">kolorystyka 2+0 (K+Pantone). </w:t>
            </w:r>
          </w:p>
        </w:tc>
      </w:tr>
      <w:tr w:rsidR="00266159" w14:paraId="1B8B1627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1E01E13" w14:textId="77777777" w:rsidR="00266159" w:rsidRPr="00E95A35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4DEE9CC9" w14:textId="77777777" w:rsidR="00266159" w:rsidRPr="0070790E" w:rsidRDefault="00266159" w:rsidP="00544DEB">
            <w:pPr>
              <w:pStyle w:val="Default"/>
              <w:numPr>
                <w:ilvl w:val="0"/>
                <w:numId w:val="16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papier: </w:t>
            </w:r>
            <w:r w:rsidRPr="00EE44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0790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Munken Pure 120 g/m2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lub równoważnik pod względem jakościowym, technicznym i kolorystycznym: tj. papier </w:t>
            </w:r>
            <w:r w:rsidRPr="0070790E">
              <w:rPr>
                <w:rFonts w:ascii="Arial" w:hAnsi="Arial" w:cs="Arial"/>
                <w:color w:val="333333"/>
                <w:sz w:val="20"/>
                <w:szCs w:val="20"/>
              </w:rPr>
              <w:t>bezdrzewny, niepowlekany, o gładkiej powierzchni i kremowym odcieniu, z certyfikatem</w:t>
            </w:r>
            <w:r w:rsidRPr="0070790E">
              <w:rPr>
                <w:rFonts w:ascii="Arial" w:hAnsi="Arial" w:cs="Arial"/>
                <w:sz w:val="20"/>
                <w:szCs w:val="20"/>
              </w:rPr>
              <w:t xml:space="preserve"> FSC®,</w:t>
            </w:r>
          </w:p>
          <w:p w14:paraId="5601BBB6" w14:textId="77777777" w:rsidR="00266159" w:rsidRPr="0070790E" w:rsidRDefault="00266159" w:rsidP="00544DEB">
            <w:pPr>
              <w:pStyle w:val="Default"/>
              <w:numPr>
                <w:ilvl w:val="0"/>
                <w:numId w:val="16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kolorystyka: 2+0 (K+Pantone). </w:t>
            </w:r>
          </w:p>
        </w:tc>
      </w:tr>
      <w:tr w:rsidR="00266159" w14:paraId="5D50DB24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1DD9243" w14:textId="77777777" w:rsidR="00266159" w:rsidRPr="00E95A35" w:rsidRDefault="00266159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6C40E1BD" w14:textId="77777777" w:rsidR="00266159" w:rsidRPr="0070790E" w:rsidRDefault="00266159" w:rsidP="00544DEB">
            <w:pPr>
              <w:pStyle w:val="Default"/>
              <w:numPr>
                <w:ilvl w:val="0"/>
                <w:numId w:val="17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papier: </w:t>
            </w:r>
            <w:r w:rsidRPr="00EE44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0790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Munken Pure 90 g/m2</w:t>
            </w: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 xml:space="preserve"> lub równoważnik pod względem jakościowym, technicznym i kolorystycznym: tj. papier </w:t>
            </w:r>
            <w:r w:rsidRPr="0070790E">
              <w:rPr>
                <w:rFonts w:ascii="Arial" w:hAnsi="Arial" w:cs="Arial"/>
                <w:color w:val="333333"/>
                <w:sz w:val="20"/>
                <w:szCs w:val="20"/>
              </w:rPr>
              <w:t>bezdrzewny, niepowlekany, o gładkiej powierzchni i kremowym odcieniu, z certyfikatem</w:t>
            </w:r>
            <w:r w:rsidRPr="0070790E">
              <w:rPr>
                <w:rFonts w:ascii="Arial" w:hAnsi="Arial" w:cs="Arial"/>
                <w:sz w:val="20"/>
                <w:szCs w:val="20"/>
              </w:rPr>
              <w:t xml:space="preserve"> FSC®, </w:t>
            </w:r>
          </w:p>
          <w:p w14:paraId="102101DB" w14:textId="77777777" w:rsidR="00266159" w:rsidRPr="0070790E" w:rsidRDefault="00266159" w:rsidP="00544DEB">
            <w:pPr>
              <w:pStyle w:val="Default"/>
              <w:numPr>
                <w:ilvl w:val="0"/>
                <w:numId w:val="17"/>
              </w:numPr>
              <w:spacing w:line="276" w:lineRule="auto"/>
              <w:ind w:left="7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90E">
              <w:rPr>
                <w:rFonts w:ascii="Arial" w:hAnsi="Arial" w:cs="Arial"/>
                <w:color w:val="auto"/>
                <w:sz w:val="20"/>
                <w:szCs w:val="20"/>
              </w:rPr>
              <w:t>kolorystyka: 2+2 (K+Pantone).</w:t>
            </w:r>
          </w:p>
        </w:tc>
      </w:tr>
    </w:tbl>
    <w:p w14:paraId="18191F92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5E4DE15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D93F967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4E1B80E2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0A769538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020AFA13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C3A9B11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2FB1845E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0C8ACE4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FDF2089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6FEFBC00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E0B844B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CE69836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4A3D2058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1BCBD96B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7167387E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36EF04CF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11C78C06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p w14:paraId="68510514" w14:textId="77777777" w:rsidR="006F26F4" w:rsidRDefault="006F26F4" w:rsidP="006F26F4">
      <w:pPr>
        <w:pStyle w:val="Default"/>
        <w:spacing w:line="276" w:lineRule="auto"/>
        <w:jc w:val="both"/>
        <w:rPr>
          <w:rFonts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6F26F4" w14:paraId="7B6603A2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63C2F71A" w14:textId="7068E94F" w:rsidR="006F26F4" w:rsidRPr="006F26F4" w:rsidRDefault="006F26F4" w:rsidP="006F26F4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Numer porządkowy publikacji:</w:t>
            </w:r>
          </w:p>
        </w:tc>
        <w:tc>
          <w:tcPr>
            <w:tcW w:w="6783" w:type="dxa"/>
            <w:vAlign w:val="center"/>
          </w:tcPr>
          <w:p w14:paraId="498E83E0" w14:textId="1DE1AC22" w:rsidR="006F26F4" w:rsidRPr="006F26F4" w:rsidRDefault="006F26F4" w:rsidP="006F26F4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6F26F4" w14:paraId="12112648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7AA2754B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457AC62B" w14:textId="5E3F6F80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Publikacja z serii Pracuj w Kulturze (CN 4901) </w:t>
            </w:r>
          </w:p>
        </w:tc>
      </w:tr>
      <w:tr w:rsidR="006F26F4" w14:paraId="3D5956FF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6F656A6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2366E484" w14:textId="0AA8C013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700</w:t>
            </w:r>
          </w:p>
        </w:tc>
      </w:tr>
      <w:tr w:rsidR="006F26F4" w14:paraId="3BBF5D3B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76B5393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5B71E732" w14:textId="79A55CA3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6F26F4" w14:paraId="356AF997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76861C6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3A7BAB64" w14:textId="73B0B5CC" w:rsidR="006F26F4" w:rsidRPr="006F26F4" w:rsidRDefault="006F26F4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F26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6F26F4" w14:paraId="5387328A" w14:textId="77777777" w:rsidTr="00544DEB">
        <w:trPr>
          <w:trHeight w:val="579"/>
        </w:trPr>
        <w:tc>
          <w:tcPr>
            <w:tcW w:w="2263" w:type="dxa"/>
            <w:vAlign w:val="center"/>
          </w:tcPr>
          <w:p w14:paraId="63F5DCA9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027B6966" w14:textId="77B16F6E" w:rsidR="006F26F4" w:rsidRPr="006F26F4" w:rsidRDefault="006F26F4" w:rsidP="006F26F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sz w:val="20"/>
                <w:szCs w:val="20"/>
              </w:rPr>
              <w:t>szyto-klejona, miękka</w:t>
            </w:r>
          </w:p>
        </w:tc>
      </w:tr>
      <w:tr w:rsidR="006F26F4" w14:paraId="67B761FF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04AAB2BA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38EFC904" w14:textId="77777777" w:rsidR="006F26F4" w:rsidRDefault="006F26F4" w:rsidP="006F26F4">
            <w:pPr>
              <w:pStyle w:val="p1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arton </w:t>
            </w:r>
            <w:r w:rsidRPr="006F26F4">
              <w:rPr>
                <w:rStyle w:val="s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Alaska White 275 g/</w:t>
            </w: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m2 </w:t>
            </w:r>
            <w:r w:rsidRPr="006F26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lub równoważnik pod względem technicznym, jakościowym i kolorystycznym, tj. </w:t>
            </w:r>
            <w:r w:rsidRPr="006F26F4">
              <w:rPr>
                <w:rFonts w:ascii="Arial" w:hAnsi="Arial" w:cs="Arial"/>
                <w:color w:val="000000"/>
                <w:sz w:val="20"/>
                <w:szCs w:val="20"/>
              </w:rPr>
              <w:t>karton typu GC1 jednostronnie powlekany z białym spodem;</w:t>
            </w:r>
          </w:p>
          <w:p w14:paraId="55D4CD78" w14:textId="77777777" w:rsidR="006F26F4" w:rsidRDefault="006F26F4" w:rsidP="006F26F4">
            <w:pPr>
              <w:pStyle w:val="p1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uszlachetnienia okładki: lakier UV wybiórczo (30% powierzchni okładki), folia typu soft touch</w:t>
            </w:r>
          </w:p>
          <w:p w14:paraId="04345BEE" w14:textId="53CB3DF8" w:rsidR="006F26F4" w:rsidRPr="006F26F4" w:rsidRDefault="006F26F4" w:rsidP="006F26F4">
            <w:pPr>
              <w:pStyle w:val="p1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kolor zadruku okładki: 3+1 (2x Pantone + K)</w:t>
            </w:r>
          </w:p>
        </w:tc>
      </w:tr>
      <w:tr w:rsidR="006F26F4" w14:paraId="682E0639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013757BF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52281EAF" w14:textId="57B94553" w:rsidR="006F26F4" w:rsidRPr="006F26F4" w:rsidRDefault="006F26F4" w:rsidP="006F26F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6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26F4" w14:paraId="6CE67055" w14:textId="77777777" w:rsidTr="006F26F4">
        <w:trPr>
          <w:trHeight w:val="70"/>
        </w:trPr>
        <w:tc>
          <w:tcPr>
            <w:tcW w:w="2263" w:type="dxa"/>
            <w:vAlign w:val="center"/>
          </w:tcPr>
          <w:p w14:paraId="48B1B311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1B51CCF4" w14:textId="77777777" w:rsidR="006F26F4" w:rsidRDefault="006F26F4" w:rsidP="006F26F4">
            <w:pPr>
              <w:pStyle w:val="p1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rStyle w:val="s2"/>
                <w:rFonts w:ascii="Arial" w:hAnsi="Arial" w:cs="Arial"/>
                <w:color w:val="000000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format bloku netto:</w:t>
            </w:r>
            <w:r w:rsidRPr="006F26F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F26F4">
              <w:rPr>
                <w:rStyle w:val="s2"/>
                <w:rFonts w:ascii="Arial" w:hAnsi="Arial" w:cs="Arial"/>
                <w:color w:val="000000"/>
                <w:sz w:val="20"/>
                <w:szCs w:val="20"/>
              </w:rPr>
              <w:t>150 mm × 230 mm (B5),</w:t>
            </w:r>
          </w:p>
          <w:p w14:paraId="3B7A5B7E" w14:textId="77777777" w:rsidR="006F26F4" w:rsidRDefault="006F26F4" w:rsidP="006F26F4">
            <w:pPr>
              <w:pStyle w:val="p1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papier </w:t>
            </w:r>
            <w:r w:rsidRPr="006F26F4">
              <w:rPr>
                <w:rStyle w:val="s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Impact White 90 g</w:t>
            </w: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26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lub równoważnik pod względem technicznym, jakościowym i kolorystycznym, tj. </w:t>
            </w:r>
            <w:r w:rsidRPr="006F2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niepowlekany papier </w:t>
            </w:r>
            <w:r w:rsidRPr="006F26F4">
              <w:rPr>
                <w:rFonts w:ascii="Arial" w:hAnsi="Arial" w:cs="Arial"/>
                <w:color w:val="767A7C"/>
                <w:sz w:val="20"/>
                <w:szCs w:val="20"/>
                <w:shd w:val="clear" w:color="auto" w:fill="FFFFFF"/>
              </w:rPr>
              <w:t> </w:t>
            </w:r>
            <w:r w:rsidRPr="006F2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100% pochodzący z recyklingu, pozbawiony optycznych środków rozjaśniających i wybielającego chloru</w:t>
            </w:r>
            <w:r w:rsidRPr="006F26F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F4B2C2E" w14:textId="483F3252" w:rsidR="006F26F4" w:rsidRPr="006F26F4" w:rsidRDefault="006F26F4" w:rsidP="006F26F4">
            <w:pPr>
              <w:pStyle w:val="p1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6F26F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kolor zadruku środka: 3+3 (2x Pantone + K)</w:t>
            </w:r>
          </w:p>
          <w:p w14:paraId="08457D59" w14:textId="3D82B3EE" w:rsidR="006F26F4" w:rsidRPr="006F26F4" w:rsidRDefault="006F26F4" w:rsidP="006F26F4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AAE06" w14:textId="77777777" w:rsidR="006F26F4" w:rsidRPr="006F26F4" w:rsidRDefault="006F26F4" w:rsidP="006F26F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3B490" w14:textId="77777777" w:rsidR="008F1008" w:rsidRDefault="008F1008" w:rsidP="00E82A57">
      <w:pPr>
        <w:spacing w:after="0" w:line="276" w:lineRule="auto"/>
        <w:jc w:val="both"/>
        <w:rPr>
          <w:rFonts w:ascii="Arial" w:hAnsi="Arial" w:cs="Arial"/>
        </w:rPr>
      </w:pPr>
    </w:p>
    <w:p w14:paraId="2ED63E05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2858FB3D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57B6C405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7D457499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772E04D2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19F34921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0575ABCF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33EF858C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530A771F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40525DDE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039A6FC1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4E0813EF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1EE93BDA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32B120BC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7DCF4994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76892EA2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27C996B3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52D1AA1C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p w14:paraId="2126C3BE" w14:textId="77777777" w:rsidR="006F26F4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6F26F4" w14:paraId="5EE53208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BBC73D4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77B46720" w14:textId="0E48458E" w:rsidR="006F26F4" w:rsidRPr="006F26F4" w:rsidRDefault="006F26F4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6F26F4" w14:paraId="7F6B4AA7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19BD3D0B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0BDB8433" w14:textId="1D225EC9" w:rsidR="006F26F4" w:rsidRPr="00A83A61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Tom I</w:t>
            </w:r>
            <w:r w:rsidR="006F26F4" w:rsidRPr="00A83A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 serii Laboratoria Kultury (CN 4901) </w:t>
            </w:r>
          </w:p>
        </w:tc>
      </w:tr>
      <w:tr w:rsidR="006F26F4" w14:paraId="1C1BDBF9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521BD65D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10FB84A1" w14:textId="3B5DDF7C" w:rsidR="006F26F4" w:rsidRPr="00A83A61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3A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500</w:t>
            </w:r>
          </w:p>
        </w:tc>
      </w:tr>
      <w:tr w:rsidR="006F26F4" w14:paraId="6C1DC190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73D29DDF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4B176690" w14:textId="5134ED96" w:rsidR="006F26F4" w:rsidRPr="00A83A61" w:rsidRDefault="006F26F4" w:rsidP="006F26F4">
            <w:pPr>
              <w:pStyle w:val="Default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170 mm x 230 mm</w:t>
            </w:r>
          </w:p>
          <w:p w14:paraId="71FF599D" w14:textId="45E32AC5" w:rsidR="006F26F4" w:rsidRPr="00A83A61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6F26F4" w14:paraId="0142F25F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C978FF2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6D7A20A3" w14:textId="5D3B368A" w:rsidR="006F26F4" w:rsidRPr="00A83A61" w:rsidRDefault="00A83A61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260</w:t>
            </w:r>
          </w:p>
        </w:tc>
      </w:tr>
      <w:tr w:rsidR="006F26F4" w14:paraId="0818DCC7" w14:textId="77777777" w:rsidTr="00544DEB">
        <w:trPr>
          <w:trHeight w:val="579"/>
        </w:trPr>
        <w:tc>
          <w:tcPr>
            <w:tcW w:w="2263" w:type="dxa"/>
            <w:vAlign w:val="center"/>
          </w:tcPr>
          <w:p w14:paraId="0058E262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6CF18219" w14:textId="606C4AD7" w:rsidR="006F26F4" w:rsidRPr="00A83A61" w:rsidRDefault="006F26F4" w:rsidP="006F26F4">
            <w:pPr>
              <w:pStyle w:val="Default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miękka ze skrzydełkami (szerokość skrzydeł min. 130 mmm), szyto-klejona</w:t>
            </w:r>
          </w:p>
        </w:tc>
      </w:tr>
      <w:tr w:rsidR="006F26F4" w14:paraId="1C7A051D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CDA6448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5870B50C" w14:textId="662608C9" w:rsidR="006F26F4" w:rsidRPr="00CE3789" w:rsidRDefault="006F26F4" w:rsidP="00CE3789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A83A61">
              <w:rPr>
                <w:rFonts w:ascii="Arial" w:hAnsi="Arial" w:cs="Arial"/>
                <w:b/>
                <w:bCs/>
                <w:sz w:val="20"/>
                <w:szCs w:val="20"/>
              </w:rPr>
              <w:t>typu Pergraphica Classic Rough, 300 g/</w:t>
            </w:r>
            <w:r w:rsidRPr="00A83A61">
              <w:rPr>
                <w:rFonts w:ascii="Arial" w:hAnsi="Arial" w:cs="Arial"/>
                <w:sz w:val="20"/>
                <w:szCs w:val="20"/>
              </w:rPr>
              <w:t>m</w:t>
            </w:r>
            <w:r w:rsidRPr="00A83A6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CE3789" w:rsidRPr="009132B5">
              <w:rPr>
                <w:rFonts w:ascii="Arial" w:hAnsi="Arial" w:cs="Arial"/>
                <w:color w:val="000000"/>
                <w:sz w:val="20"/>
                <w:szCs w:val="20"/>
              </w:rPr>
              <w:t>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ciężkich;</w:t>
            </w:r>
          </w:p>
          <w:p w14:paraId="07D3B64B" w14:textId="77777777" w:rsidR="006F26F4" w:rsidRPr="00A83A61" w:rsidRDefault="006F26F4" w:rsidP="00A83A61">
            <w:pPr>
              <w:pStyle w:val="Default"/>
              <w:numPr>
                <w:ilvl w:val="0"/>
                <w:numId w:val="20"/>
              </w:numPr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zadruk: 3+0;</w:t>
            </w:r>
          </w:p>
          <w:p w14:paraId="5F09F7F3" w14:textId="74C6AE5C" w:rsidR="006F26F4" w:rsidRPr="00A83A61" w:rsidRDefault="006F26F4" w:rsidP="00A83A61">
            <w:pPr>
              <w:pStyle w:val="Default"/>
              <w:numPr>
                <w:ilvl w:val="0"/>
                <w:numId w:val="20"/>
              </w:numPr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folia matowa: 1+0.</w:t>
            </w:r>
          </w:p>
        </w:tc>
      </w:tr>
      <w:tr w:rsidR="006F26F4" w14:paraId="6971B768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1022E93A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265A18AF" w14:textId="20866F9B" w:rsidR="006F26F4" w:rsidRPr="00A83A61" w:rsidRDefault="00A83A61" w:rsidP="00544DE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26F4" w14:paraId="22ECE61F" w14:textId="77777777" w:rsidTr="00544DEB">
        <w:trPr>
          <w:trHeight w:val="70"/>
        </w:trPr>
        <w:tc>
          <w:tcPr>
            <w:tcW w:w="2263" w:type="dxa"/>
            <w:vAlign w:val="center"/>
          </w:tcPr>
          <w:p w14:paraId="4A95F5B6" w14:textId="77777777" w:rsidR="006F26F4" w:rsidRPr="006F26F4" w:rsidRDefault="006F26F4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74858A60" w14:textId="421A7A96" w:rsidR="006F26F4" w:rsidRPr="00A83A61" w:rsidRDefault="006F26F4" w:rsidP="00A83A61">
            <w:pPr>
              <w:pStyle w:val="Default"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zadruk: 4+4;</w:t>
            </w:r>
          </w:p>
          <w:p w14:paraId="6BCC04B7" w14:textId="3A2D87D3" w:rsidR="006F26F4" w:rsidRPr="00461E97" w:rsidRDefault="006F26F4" w:rsidP="00A83A61">
            <w:pPr>
              <w:pStyle w:val="Default"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line="276" w:lineRule="auto"/>
              <w:ind w:left="6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1E97">
              <w:rPr>
                <w:rFonts w:ascii="Arial" w:hAnsi="Arial" w:cs="Arial"/>
                <w:color w:val="auto"/>
                <w:sz w:val="20"/>
                <w:szCs w:val="20"/>
              </w:rPr>
              <w:t xml:space="preserve">papier </w:t>
            </w:r>
            <w:r w:rsidRPr="00461E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 IQ Print 90 g/m</w:t>
            </w:r>
            <w:r w:rsidRPr="00461E97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461E9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461E97">
              <w:rPr>
                <w:rFonts w:ascii="Arial" w:hAnsi="Arial" w:cs="Arial"/>
                <w:color w:val="auto"/>
                <w:sz w:val="20"/>
                <w:szCs w:val="20"/>
              </w:rPr>
              <w:t>lub równoważnik pod względem jakościowym, technicznym i kolorystycznym</w:t>
            </w:r>
            <w:r w:rsidR="00461E97" w:rsidRPr="00461E97">
              <w:rPr>
                <w:rFonts w:ascii="Arial" w:hAnsi="Arial" w:cs="Arial"/>
                <w:color w:val="auto"/>
                <w:sz w:val="20"/>
                <w:szCs w:val="20"/>
              </w:rPr>
              <w:t>, tj. wysokiej jakości, niepowlekany papier offsetowy o gładkim wykończeniu powierzchni, przeznaczony do druku tekstu i ilustracji, produkowany na bazie celulozy bielonej bez użycia chloru</w:t>
            </w:r>
            <w:r w:rsidR="00461E97" w:rsidRPr="00461E9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367E3610" w14:textId="77777777" w:rsidR="006F26F4" w:rsidRPr="00A83A61" w:rsidRDefault="006F26F4" w:rsidP="00544DE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F5DC0" w14:textId="77777777" w:rsidR="006F26F4" w:rsidRPr="00DF7B6A" w:rsidRDefault="006F26F4" w:rsidP="00E82A57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A83A61" w14:paraId="3FF599CA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54AB73A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5E641139" w14:textId="6C97553C" w:rsidR="00A83A61" w:rsidRPr="006F26F4" w:rsidRDefault="00A83A61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A83A61" w14:paraId="60DCE9A3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C19AB4E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0FCDAFC6" w14:textId="04ADC454" w:rsidR="00A83A61" w:rsidRPr="00A83A61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Tom II</w:t>
            </w:r>
            <w:r w:rsidRPr="00A83A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 serii Laboratoria Kultury (CN 4901) </w:t>
            </w:r>
          </w:p>
        </w:tc>
      </w:tr>
      <w:tr w:rsidR="00A83A61" w14:paraId="01B68FE9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15FC0096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7FAF4352" w14:textId="77777777" w:rsidR="00A83A61" w:rsidRPr="00A83A61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3A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500</w:t>
            </w:r>
          </w:p>
        </w:tc>
      </w:tr>
      <w:tr w:rsidR="00A83A61" w14:paraId="0F72E870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53BB9F81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5FE30B1B" w14:textId="77777777" w:rsidR="00A83A61" w:rsidRPr="00A83A61" w:rsidRDefault="00A83A61" w:rsidP="00544DEB">
            <w:pPr>
              <w:pStyle w:val="Default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170 mm x 230 mm</w:t>
            </w:r>
          </w:p>
          <w:p w14:paraId="242DE33A" w14:textId="77777777" w:rsidR="00A83A61" w:rsidRPr="00A83A61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A83A61" w14:paraId="1A9AC837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64BC549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63DC6EFD" w14:textId="43A82778" w:rsidR="00A83A61" w:rsidRPr="00A83A61" w:rsidRDefault="00A83A61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260</w:t>
            </w:r>
          </w:p>
        </w:tc>
      </w:tr>
      <w:tr w:rsidR="00A83A61" w14:paraId="5219537C" w14:textId="77777777" w:rsidTr="00544DEB">
        <w:trPr>
          <w:trHeight w:val="579"/>
        </w:trPr>
        <w:tc>
          <w:tcPr>
            <w:tcW w:w="2263" w:type="dxa"/>
            <w:vAlign w:val="center"/>
          </w:tcPr>
          <w:p w14:paraId="3EFF9376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6DC8F985" w14:textId="77777777" w:rsidR="00A83A61" w:rsidRPr="00A83A61" w:rsidRDefault="00A83A61" w:rsidP="00544DEB">
            <w:pPr>
              <w:pStyle w:val="Default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miękka ze skrzydełkami (szerokość skrzydeł min. 130 mmm), szyto-klejona</w:t>
            </w:r>
          </w:p>
        </w:tc>
      </w:tr>
      <w:tr w:rsidR="00A83A61" w14:paraId="6E7DAC86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0A492BD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1BBCD9D2" w14:textId="77777777" w:rsidR="00CE3789" w:rsidRPr="009132B5" w:rsidRDefault="00A83A61" w:rsidP="00CE3789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A83A61">
              <w:rPr>
                <w:rFonts w:ascii="Arial" w:hAnsi="Arial" w:cs="Arial"/>
                <w:b/>
                <w:bCs/>
                <w:sz w:val="20"/>
                <w:szCs w:val="20"/>
              </w:rPr>
              <w:t>typu Pergraphica Classic Rough, 300 g/</w:t>
            </w:r>
            <w:r w:rsidRPr="00A83A61">
              <w:rPr>
                <w:rFonts w:ascii="Arial" w:hAnsi="Arial" w:cs="Arial"/>
                <w:sz w:val="20"/>
                <w:szCs w:val="20"/>
              </w:rPr>
              <w:t>m</w:t>
            </w:r>
            <w:r w:rsidRPr="00A83A6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CE3789" w:rsidRPr="009132B5">
              <w:rPr>
                <w:rFonts w:ascii="Arial" w:hAnsi="Arial" w:cs="Arial"/>
                <w:color w:val="000000"/>
                <w:sz w:val="20"/>
                <w:szCs w:val="20"/>
              </w:rPr>
              <w:t>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ciężkich;</w:t>
            </w:r>
          </w:p>
          <w:p w14:paraId="358673B3" w14:textId="36FCFC45" w:rsidR="00A83A61" w:rsidRPr="00A83A61" w:rsidRDefault="00A83A61" w:rsidP="00544DEB">
            <w:pPr>
              <w:pStyle w:val="Default"/>
              <w:numPr>
                <w:ilvl w:val="0"/>
                <w:numId w:val="20"/>
              </w:numPr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zadruk: 3+0;</w:t>
            </w:r>
          </w:p>
          <w:p w14:paraId="02115886" w14:textId="77777777" w:rsidR="00A83A61" w:rsidRPr="00A83A61" w:rsidRDefault="00A83A61" w:rsidP="00544DEB">
            <w:pPr>
              <w:pStyle w:val="Default"/>
              <w:numPr>
                <w:ilvl w:val="0"/>
                <w:numId w:val="20"/>
              </w:numPr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folia matowa: 1+0.</w:t>
            </w:r>
          </w:p>
        </w:tc>
      </w:tr>
      <w:tr w:rsidR="00A83A61" w14:paraId="21147F6D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66507216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3735AC01" w14:textId="77777777" w:rsidR="00A83A61" w:rsidRPr="00A83A61" w:rsidRDefault="00A83A61" w:rsidP="00544DE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3A61" w14:paraId="510E5E1F" w14:textId="77777777" w:rsidTr="00544DEB">
        <w:trPr>
          <w:trHeight w:val="70"/>
        </w:trPr>
        <w:tc>
          <w:tcPr>
            <w:tcW w:w="2263" w:type="dxa"/>
            <w:vAlign w:val="center"/>
          </w:tcPr>
          <w:p w14:paraId="2A694301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233C3F01" w14:textId="77777777" w:rsidR="00A83A61" w:rsidRPr="00A83A61" w:rsidRDefault="00A83A61" w:rsidP="00544DEB">
            <w:pPr>
              <w:pStyle w:val="Default"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line="276" w:lineRule="auto"/>
              <w:ind w:left="6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A61">
              <w:rPr>
                <w:rFonts w:ascii="Arial" w:hAnsi="Arial" w:cs="Arial"/>
                <w:sz w:val="20"/>
                <w:szCs w:val="20"/>
              </w:rPr>
              <w:t>zadruk: 4+4;</w:t>
            </w:r>
          </w:p>
          <w:p w14:paraId="7D8ACE04" w14:textId="21A0CFE1" w:rsidR="00A83A61" w:rsidRPr="00461E97" w:rsidRDefault="00461E97" w:rsidP="00544DEB">
            <w:pPr>
              <w:pStyle w:val="Default"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line="276" w:lineRule="auto"/>
              <w:ind w:left="6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1E97">
              <w:rPr>
                <w:rFonts w:ascii="Arial" w:hAnsi="Arial" w:cs="Arial"/>
                <w:color w:val="auto"/>
                <w:sz w:val="20"/>
                <w:szCs w:val="20"/>
              </w:rPr>
              <w:t xml:space="preserve">papier </w:t>
            </w:r>
            <w:r w:rsidRPr="00461E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typu IQ Print 90 g/m</w:t>
            </w:r>
            <w:r w:rsidRPr="00461E97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461E9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461E97">
              <w:rPr>
                <w:rFonts w:ascii="Arial" w:hAnsi="Arial" w:cs="Arial"/>
                <w:color w:val="auto"/>
                <w:sz w:val="20"/>
                <w:szCs w:val="20"/>
              </w:rPr>
              <w:t>lub równoważnik pod względem jakościowym, technicznym i kolorystycznym, tj. wysokiej jakości, niepowlekany papier offsetowy o gładkim wykończeniu powierzchni, przeznaczony do druku tekstu i ilustracji, produkowany na bazie celulozy bielonej bez użycia chloru</w:t>
            </w:r>
            <w:r w:rsidRPr="00461E9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37F3BF3" w14:textId="7AFB64DA" w:rsidR="008E2CA0" w:rsidRPr="00DF7B6A" w:rsidRDefault="008E2CA0" w:rsidP="00E82A57">
      <w:pPr>
        <w:pStyle w:val="Defaul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1A851CC" w14:textId="77777777" w:rsidR="00D37075" w:rsidRPr="00DF7B6A" w:rsidRDefault="00D37075" w:rsidP="00E82A57">
      <w:pPr>
        <w:pStyle w:val="Default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A83A61" w14:paraId="037BDF39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7B53029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6D056836" w14:textId="487C0682" w:rsidR="00A83A61" w:rsidRPr="006F26F4" w:rsidRDefault="00A83A61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A83A61" w14:paraId="546E92F8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422F4E12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2BD2E381" w14:textId="0BD53F1B" w:rsidR="00A83A61" w:rsidRPr="009132B5" w:rsidRDefault="009132B5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Tom I z serii 20 Lat XX Wieku (CN 4901)</w:t>
            </w:r>
          </w:p>
        </w:tc>
      </w:tr>
      <w:tr w:rsidR="00A83A61" w14:paraId="38A0C56D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1091C65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45932289" w14:textId="5C22C68C" w:rsidR="00A83A61" w:rsidRPr="00A83A61" w:rsidRDefault="009132B5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1000</w:t>
            </w:r>
          </w:p>
        </w:tc>
      </w:tr>
      <w:tr w:rsidR="00A83A61" w14:paraId="4CD77265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0AC2B068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2583D036" w14:textId="22A4D8B5" w:rsidR="00A83A61" w:rsidRPr="00A83A61" w:rsidRDefault="009132B5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A83A61" w14:paraId="4C0A3221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004C712D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0F9E6EB8" w14:textId="24FF108B" w:rsidR="00A83A61" w:rsidRPr="00A83A61" w:rsidRDefault="009132B5" w:rsidP="00544DEB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200</w:t>
            </w:r>
          </w:p>
        </w:tc>
      </w:tr>
      <w:tr w:rsidR="00A83A61" w14:paraId="39CA6621" w14:textId="77777777" w:rsidTr="00544DEB">
        <w:trPr>
          <w:trHeight w:val="579"/>
        </w:trPr>
        <w:tc>
          <w:tcPr>
            <w:tcW w:w="2263" w:type="dxa"/>
            <w:vAlign w:val="center"/>
          </w:tcPr>
          <w:p w14:paraId="3E32076B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20536159" w14:textId="6FE9604E" w:rsidR="00A83A61" w:rsidRPr="00EE4409" w:rsidRDefault="009132B5" w:rsidP="00EE440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miękka ze skrzydełkami (szerokość min. 140 mm), szyto-klejona</w:t>
            </w:r>
          </w:p>
        </w:tc>
      </w:tr>
      <w:tr w:rsidR="00A83A61" w14:paraId="50508559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24BCCED1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50100EEE" w14:textId="77777777" w:rsidR="009132B5" w:rsidRPr="00EE4409" w:rsidRDefault="009132B5" w:rsidP="009132B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</w:t>
            </w:r>
            <w:r w:rsidRPr="00EE44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Geltex LS, Bianco Nieve, 300 g/m²</w:t>
            </w: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jakościowym, technicznym i kolorystycznym, tj. okleina papierowa, zaprojektowana jako materiał pokryciowy o dużej wytrzymałości i odporności na zarysowania, przetarcia, poplamienia oraz odciski palców, bielony metodą ECF (bez chloru elementarnego), o gładkiej, naturalnej fakturze papieru;</w:t>
            </w:r>
          </w:p>
          <w:p w14:paraId="4D6957BA" w14:textId="77777777" w:rsidR="009132B5" w:rsidRPr="00EE4409" w:rsidRDefault="009132B5" w:rsidP="009132B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suchy tłok wypukły na powierzchni 20% pierwszej strony okładki (± 5%);</w:t>
            </w:r>
          </w:p>
          <w:p w14:paraId="7A4CF54D" w14:textId="77777777" w:rsidR="009132B5" w:rsidRPr="00EE4409" w:rsidRDefault="009132B5" w:rsidP="009132B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zadruk: 4+1;</w:t>
            </w:r>
          </w:p>
          <w:p w14:paraId="2CF50F16" w14:textId="4005F632" w:rsidR="00A83A61" w:rsidRPr="00EE4409" w:rsidRDefault="009132B5" w:rsidP="00EE440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lakier dyspersyjny: 1+0.</w:t>
            </w:r>
          </w:p>
        </w:tc>
      </w:tr>
      <w:tr w:rsidR="00A83A61" w14:paraId="79342B0A" w14:textId="77777777" w:rsidTr="00544DEB">
        <w:trPr>
          <w:trHeight w:val="551"/>
        </w:trPr>
        <w:tc>
          <w:tcPr>
            <w:tcW w:w="2263" w:type="dxa"/>
            <w:vAlign w:val="center"/>
          </w:tcPr>
          <w:p w14:paraId="3C1896AD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1659418B" w14:textId="291A6E86" w:rsidR="00A83A61" w:rsidRPr="00A83A61" w:rsidRDefault="009132B5" w:rsidP="00544DE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3A61" w14:paraId="23AE8727" w14:textId="77777777" w:rsidTr="00544DEB">
        <w:trPr>
          <w:trHeight w:val="70"/>
        </w:trPr>
        <w:tc>
          <w:tcPr>
            <w:tcW w:w="2263" w:type="dxa"/>
            <w:vAlign w:val="center"/>
          </w:tcPr>
          <w:p w14:paraId="61640BA7" w14:textId="77777777" w:rsidR="00A83A61" w:rsidRPr="006F26F4" w:rsidRDefault="00A83A61" w:rsidP="00544DEB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0BA92F11" w14:textId="280ED128" w:rsidR="009132B5" w:rsidRPr="00EE4409" w:rsidRDefault="009132B5" w:rsidP="009132B5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format netto bloku: 170 mm × 240 mm;</w:t>
            </w:r>
          </w:p>
          <w:p w14:paraId="62992434" w14:textId="2E5E9EA9" w:rsidR="009132B5" w:rsidRPr="00EE4409" w:rsidRDefault="009132B5" w:rsidP="009132B5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>zadruk 4+4;</w:t>
            </w:r>
          </w:p>
          <w:p w14:paraId="09913BC4" w14:textId="1C6F2BA0" w:rsidR="00A83A61" w:rsidRPr="00EE4409" w:rsidRDefault="009132B5" w:rsidP="00544DE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EE44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Sora Matt Plus, 115 g/m²</w:t>
            </w:r>
            <w:r w:rsidRPr="00EE4409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bezdrzewna kreda objętościowa w kolorze naturalnej bieli z jednokrotnym dwustronnym powleczeniem i współczynnikiem spulchnienia ca 1.25, z dodatkiem długowłóknistej masy eukaliptusowej, technologicznie krzyżowane włókno we wstędze oraz niską gramaturę powleczenia, głęboko matowym wykończeniem powierzchni, bez dodatku wybielaczy optycznych (OBA – free).</w:t>
            </w:r>
          </w:p>
        </w:tc>
      </w:tr>
    </w:tbl>
    <w:p w14:paraId="30FD67C1" w14:textId="77777777" w:rsidR="00D37075" w:rsidRDefault="00D37075" w:rsidP="00E82A57">
      <w:pPr>
        <w:pStyle w:val="Nagwek30"/>
        <w:spacing w:before="0"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57F5B42" w14:textId="77777777" w:rsidR="009132B5" w:rsidRDefault="009132B5" w:rsidP="009132B5">
      <w:pPr>
        <w:rPr>
          <w:lang w:eastAsia="pl-PL"/>
        </w:rPr>
      </w:pPr>
    </w:p>
    <w:p w14:paraId="0B320790" w14:textId="77777777" w:rsidR="009132B5" w:rsidRDefault="009132B5" w:rsidP="009132B5">
      <w:pPr>
        <w:rPr>
          <w:lang w:eastAsia="pl-PL"/>
        </w:rPr>
      </w:pPr>
    </w:p>
    <w:p w14:paraId="00A6CC06" w14:textId="77777777" w:rsidR="009132B5" w:rsidRDefault="009132B5" w:rsidP="009132B5">
      <w:pPr>
        <w:rPr>
          <w:lang w:eastAsia="pl-PL"/>
        </w:rPr>
      </w:pPr>
    </w:p>
    <w:p w14:paraId="5176D796" w14:textId="77777777" w:rsidR="009132B5" w:rsidRDefault="009132B5" w:rsidP="009132B5">
      <w:pPr>
        <w:rPr>
          <w:lang w:eastAsia="pl-PL"/>
        </w:rPr>
      </w:pPr>
    </w:p>
    <w:p w14:paraId="5006B1D8" w14:textId="77777777" w:rsidR="009132B5" w:rsidRDefault="009132B5" w:rsidP="009132B5">
      <w:pPr>
        <w:rPr>
          <w:lang w:eastAsia="pl-PL"/>
        </w:rPr>
      </w:pPr>
    </w:p>
    <w:p w14:paraId="08C656B7" w14:textId="77777777" w:rsidR="009132B5" w:rsidRDefault="009132B5" w:rsidP="009132B5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9132B5" w14:paraId="186EBE38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146C0B65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0FFDD8B1" w14:textId="24EA8579" w:rsidR="009132B5" w:rsidRPr="006F26F4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</w:tr>
      <w:tr w:rsidR="009132B5" w14:paraId="49BB2E39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6B841B7F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461FB6F8" w14:textId="540F4980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Tom II z serii 20 Lat XX Wieku (CN 4901)</w:t>
            </w:r>
          </w:p>
        </w:tc>
      </w:tr>
      <w:tr w:rsidR="009132B5" w14:paraId="4237FE86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CE90A4A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033C7A99" w14:textId="77777777" w:rsidR="009132B5" w:rsidRPr="009132B5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1000</w:t>
            </w:r>
          </w:p>
        </w:tc>
      </w:tr>
      <w:tr w:rsidR="009132B5" w14:paraId="5C941A49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792C2455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2D7AD6ED" w14:textId="77777777" w:rsidR="009132B5" w:rsidRPr="009132B5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9132B5" w14:paraId="592662D3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38C15AB5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6CC192B7" w14:textId="682A7830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220</w:t>
            </w:r>
          </w:p>
        </w:tc>
      </w:tr>
      <w:tr w:rsidR="009132B5" w14:paraId="21F54C31" w14:textId="77777777" w:rsidTr="000B6A13">
        <w:trPr>
          <w:trHeight w:val="579"/>
        </w:trPr>
        <w:tc>
          <w:tcPr>
            <w:tcW w:w="2263" w:type="dxa"/>
            <w:vAlign w:val="center"/>
          </w:tcPr>
          <w:p w14:paraId="30AA2BAB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19711312" w14:textId="7DFA76B0" w:rsidR="009132B5" w:rsidRPr="009132B5" w:rsidRDefault="009132B5" w:rsidP="009132B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miękka ze skrzydełkami (szerokość min. 140 mm), szyto-klejona</w:t>
            </w:r>
          </w:p>
        </w:tc>
      </w:tr>
      <w:tr w:rsidR="009132B5" w14:paraId="42274C94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5A78C58C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663F6C37" w14:textId="77777777" w:rsidR="009132B5" w:rsidRPr="009132B5" w:rsidRDefault="009132B5" w:rsidP="000B6A1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Geltex LS, Bianco Nieve, 300 g/m²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jakościowym, technicznym i kolorystycznym, tj. okleina papierowa, zaprojektowana jako materiał pokryciowy o dużej wytrzymałości i odporności na zarysowania, przetarcia, poplamienia oraz odciski palców, bielony metodą ECF (bez chloru elementarnego), o gładkiej, naturalnej fakturze papieru;</w:t>
            </w:r>
          </w:p>
          <w:p w14:paraId="2A276A73" w14:textId="77777777" w:rsidR="009132B5" w:rsidRPr="009132B5" w:rsidRDefault="009132B5" w:rsidP="000B6A1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suchy tłok wypukły na powierzchni 20% pierwszej strony okładki (± 5%);</w:t>
            </w:r>
          </w:p>
          <w:p w14:paraId="452B89E8" w14:textId="77777777" w:rsidR="009132B5" w:rsidRPr="009132B5" w:rsidRDefault="009132B5" w:rsidP="000B6A1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zadruk: 4+1;</w:t>
            </w:r>
          </w:p>
          <w:p w14:paraId="348A8BF0" w14:textId="2A93AA56" w:rsidR="009132B5" w:rsidRPr="009132B5" w:rsidRDefault="009132B5" w:rsidP="009132B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lakier dyspersyjny: 1+0.</w:t>
            </w:r>
          </w:p>
        </w:tc>
      </w:tr>
      <w:tr w:rsidR="009132B5" w14:paraId="0985DA7D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78B1B429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54598666" w14:textId="77777777" w:rsidR="009132B5" w:rsidRPr="009132B5" w:rsidRDefault="009132B5" w:rsidP="000B6A1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32B5" w14:paraId="6443E295" w14:textId="77777777" w:rsidTr="000B6A13">
        <w:trPr>
          <w:trHeight w:val="70"/>
        </w:trPr>
        <w:tc>
          <w:tcPr>
            <w:tcW w:w="2263" w:type="dxa"/>
            <w:vAlign w:val="center"/>
          </w:tcPr>
          <w:p w14:paraId="6F1BA24F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122E93AF" w14:textId="77777777" w:rsidR="009132B5" w:rsidRPr="009132B5" w:rsidRDefault="009132B5" w:rsidP="000B6A13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format netto bloku: 170 mm × 240 mm;</w:t>
            </w:r>
          </w:p>
          <w:p w14:paraId="1FE4521B" w14:textId="77777777" w:rsidR="009132B5" w:rsidRPr="009132B5" w:rsidRDefault="009132B5" w:rsidP="000B6A13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zadruk 4+4;</w:t>
            </w:r>
          </w:p>
          <w:p w14:paraId="35B462ED" w14:textId="1E24F38F" w:rsidR="009132B5" w:rsidRPr="009132B5" w:rsidRDefault="009132B5" w:rsidP="000B6A13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typu Sora Matt Plus, 115 g/m²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bezdrzewna kreda objętościowa w kolorze naturalnej bieli z jednokrotnym dwustronnym powleczeniem i współczynnikiem spulchnienia ca 1.25, z dodatkiem długowłóknistej masy eukaliptusowej, technologicznie krzyżowane włókno we wstędze oraz niską gramaturę powleczenia, głęboko matowym wykończeniem powierzchni, bez dodatku wybielaczy optycznych (OBA – free).</w:t>
            </w:r>
          </w:p>
        </w:tc>
      </w:tr>
    </w:tbl>
    <w:p w14:paraId="69BB847B" w14:textId="77777777" w:rsidR="009132B5" w:rsidRDefault="009132B5" w:rsidP="009132B5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9132B5" w14:paraId="2332B59A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79005DFA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1E224160" w14:textId="65380461" w:rsidR="009132B5" w:rsidRPr="006F26F4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9132B5" w14:paraId="10687285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6B6D917C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65733941" w14:textId="75D802B3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Katalog Kordegardy nr 1 (CN 4901)</w:t>
            </w:r>
          </w:p>
        </w:tc>
      </w:tr>
      <w:tr w:rsidR="009132B5" w14:paraId="22FC80E0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11FE0E1E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5A705868" w14:textId="24F4B482" w:rsidR="009132B5" w:rsidRPr="00A83A61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300</w:t>
            </w:r>
          </w:p>
        </w:tc>
      </w:tr>
      <w:tr w:rsidR="009132B5" w14:paraId="69920E09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4BE8C4DA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3BD4B0DE" w14:textId="0BD86DE2" w:rsidR="009132B5" w:rsidRPr="009132B5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9132B5" w14:paraId="3A964AD3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33163DC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38D0BAAD" w14:textId="4051C585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9132B5" w14:paraId="1685E320" w14:textId="77777777" w:rsidTr="000B6A13">
        <w:trPr>
          <w:trHeight w:val="579"/>
        </w:trPr>
        <w:tc>
          <w:tcPr>
            <w:tcW w:w="2263" w:type="dxa"/>
            <w:vAlign w:val="center"/>
          </w:tcPr>
          <w:p w14:paraId="32C16189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67508186" w14:textId="67207F9A" w:rsidR="009132B5" w:rsidRPr="00EE4409" w:rsidRDefault="009132B5" w:rsidP="00EE440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miękka, 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szyto-klejona lub klejona klejem typu PUR.</w:t>
            </w:r>
          </w:p>
        </w:tc>
      </w:tr>
      <w:tr w:rsidR="009132B5" w14:paraId="6BCE014B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966F641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27465058" w14:textId="2B499373" w:rsidR="009132B5" w:rsidRPr="009132B5" w:rsidRDefault="009132B5" w:rsidP="009132B5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 300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ciężkich;</w:t>
            </w:r>
          </w:p>
          <w:p w14:paraId="2D27D2C8" w14:textId="4971EC2E" w:rsidR="009132B5" w:rsidRPr="009132B5" w:rsidRDefault="009132B5" w:rsidP="009132B5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zadruk: 4+4,</w:t>
            </w:r>
            <w:r w:rsidRPr="009132B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lakier dyspersyjny 1+0.</w:t>
            </w:r>
          </w:p>
        </w:tc>
      </w:tr>
      <w:tr w:rsidR="009132B5" w14:paraId="3AF12859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591494C1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059B895B" w14:textId="0AA076AA" w:rsidR="009132B5" w:rsidRPr="009132B5" w:rsidRDefault="009132B5" w:rsidP="000B6A1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32B5" w14:paraId="730DCCED" w14:textId="77777777" w:rsidTr="000B6A13">
        <w:trPr>
          <w:trHeight w:val="70"/>
        </w:trPr>
        <w:tc>
          <w:tcPr>
            <w:tcW w:w="2263" w:type="dxa"/>
            <w:vAlign w:val="center"/>
          </w:tcPr>
          <w:p w14:paraId="50A5B253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5CA275E4" w14:textId="77777777" w:rsidR="009132B5" w:rsidRPr="009132B5" w:rsidRDefault="009132B5" w:rsidP="009132B5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format netto bloku: 215 mm x 280 mm (pion);</w:t>
            </w:r>
          </w:p>
          <w:p w14:paraId="5D61D40F" w14:textId="77777777" w:rsidR="009132B5" w:rsidRPr="009132B5" w:rsidRDefault="009132B5" w:rsidP="009132B5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zadruk 4+4;</w:t>
            </w:r>
          </w:p>
          <w:p w14:paraId="5B3A9FB5" w14:textId="1B6EDA5E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Rough: 120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ciężkich.</w:t>
            </w:r>
          </w:p>
        </w:tc>
      </w:tr>
    </w:tbl>
    <w:p w14:paraId="64931102" w14:textId="77777777" w:rsidR="009132B5" w:rsidRDefault="009132B5" w:rsidP="009132B5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9132B5" w14:paraId="5AE349A0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47DB7218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48B4CB2D" w14:textId="2E10B2EF" w:rsidR="009132B5" w:rsidRPr="006F26F4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  <w:tr w:rsidR="009132B5" w14:paraId="0056BAD7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5C8C5584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0EB9935B" w14:textId="7DCA3B23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Katalog Kordegardy nr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(CN 4901)</w:t>
            </w:r>
          </w:p>
        </w:tc>
      </w:tr>
      <w:tr w:rsidR="009132B5" w14:paraId="4921BE58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1A4A871A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382D9E61" w14:textId="77777777" w:rsidR="009132B5" w:rsidRPr="00A83A61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300</w:t>
            </w:r>
          </w:p>
        </w:tc>
      </w:tr>
      <w:tr w:rsidR="009132B5" w14:paraId="7787826A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E90107C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67D528B4" w14:textId="77777777" w:rsidR="009132B5" w:rsidRPr="00A83A61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9132B5" w14:paraId="1DA3D5AC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4A31478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1F551218" w14:textId="1C13515E" w:rsidR="009132B5" w:rsidRPr="00A83A61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9132B5" w14:paraId="1F1E67F0" w14:textId="77777777" w:rsidTr="000B6A13">
        <w:trPr>
          <w:trHeight w:val="579"/>
        </w:trPr>
        <w:tc>
          <w:tcPr>
            <w:tcW w:w="2263" w:type="dxa"/>
            <w:vAlign w:val="center"/>
          </w:tcPr>
          <w:p w14:paraId="3148EEBE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55FBBEE5" w14:textId="77777777" w:rsidR="009132B5" w:rsidRPr="009132B5" w:rsidRDefault="009132B5" w:rsidP="000B6A1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miękka, 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szyto-klejona lub klejona klejem typu PUR.</w:t>
            </w:r>
          </w:p>
          <w:p w14:paraId="35D74929" w14:textId="77777777" w:rsidR="009132B5" w:rsidRPr="009132B5" w:rsidRDefault="009132B5" w:rsidP="000B6A13">
            <w:pPr>
              <w:pStyle w:val="Default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2B5" w14:paraId="4B7EB76A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6C8624F2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7144520B" w14:textId="77777777" w:rsidR="009132B5" w:rsidRPr="009132B5" w:rsidRDefault="009132B5" w:rsidP="000B6A1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 300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ciężkich;</w:t>
            </w:r>
          </w:p>
          <w:p w14:paraId="29AC211A" w14:textId="556DB615" w:rsidR="009132B5" w:rsidRPr="009132B5" w:rsidRDefault="009132B5" w:rsidP="009132B5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zadruk: 4+4,</w:t>
            </w:r>
            <w:r w:rsidRPr="009132B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lakier dyspersyjny 1+0.</w:t>
            </w:r>
          </w:p>
        </w:tc>
      </w:tr>
      <w:tr w:rsidR="009132B5" w14:paraId="188A93D9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574F3699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14EE644D" w14:textId="6CEF1DD7" w:rsidR="009132B5" w:rsidRPr="00A83A61" w:rsidRDefault="009132B5" w:rsidP="000B6A1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32B5" w14:paraId="3EDFB192" w14:textId="77777777" w:rsidTr="000B6A13">
        <w:trPr>
          <w:trHeight w:val="70"/>
        </w:trPr>
        <w:tc>
          <w:tcPr>
            <w:tcW w:w="2263" w:type="dxa"/>
            <w:vAlign w:val="center"/>
          </w:tcPr>
          <w:p w14:paraId="1756B650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749CE3AA" w14:textId="77777777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format netto bloku: 215 mm x 280 mm (pion);</w:t>
            </w:r>
          </w:p>
          <w:p w14:paraId="41D6F156" w14:textId="77777777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zadruk 4+4;</w:t>
            </w:r>
          </w:p>
          <w:p w14:paraId="74676D79" w14:textId="475A43C5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Rough: 120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ciężkich.</w:t>
            </w:r>
          </w:p>
        </w:tc>
      </w:tr>
    </w:tbl>
    <w:p w14:paraId="10CA6E12" w14:textId="77777777" w:rsidR="009132B5" w:rsidRDefault="009132B5" w:rsidP="009132B5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9132B5" w14:paraId="79AD375C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1FA8C7FE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Numer porządkowy publikacji:</w:t>
            </w:r>
          </w:p>
        </w:tc>
        <w:tc>
          <w:tcPr>
            <w:tcW w:w="6783" w:type="dxa"/>
            <w:vAlign w:val="center"/>
          </w:tcPr>
          <w:p w14:paraId="290D2E12" w14:textId="6DC45D36" w:rsidR="009132B5" w:rsidRPr="006F26F4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132B5" w14:paraId="6F8F218E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0531C7ED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6783" w:type="dxa"/>
            <w:vAlign w:val="center"/>
          </w:tcPr>
          <w:p w14:paraId="61CF7A2E" w14:textId="1CD3B886" w:rsidR="009132B5" w:rsidRPr="009132B5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Katalog Kordegardy nr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  <w:r w:rsidRPr="009132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(CN 4901)</w:t>
            </w:r>
          </w:p>
        </w:tc>
      </w:tr>
      <w:tr w:rsidR="009132B5" w14:paraId="75CBB440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61074589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Nakład:</w:t>
            </w:r>
          </w:p>
        </w:tc>
        <w:tc>
          <w:tcPr>
            <w:tcW w:w="6783" w:type="dxa"/>
            <w:vAlign w:val="center"/>
          </w:tcPr>
          <w:p w14:paraId="6F0389D5" w14:textId="77777777" w:rsidR="009132B5" w:rsidRPr="00A83A61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300</w:t>
            </w:r>
          </w:p>
        </w:tc>
      </w:tr>
      <w:tr w:rsidR="009132B5" w14:paraId="6D895050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22CEEF77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6783" w:type="dxa"/>
            <w:vAlign w:val="center"/>
          </w:tcPr>
          <w:p w14:paraId="77C57794" w14:textId="77777777" w:rsidR="009132B5" w:rsidRPr="00A83A61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  <w:tr w:rsidR="009132B5" w14:paraId="17C2A963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47DB0E77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stron:</w:t>
            </w:r>
          </w:p>
        </w:tc>
        <w:tc>
          <w:tcPr>
            <w:tcW w:w="6783" w:type="dxa"/>
            <w:vAlign w:val="center"/>
          </w:tcPr>
          <w:p w14:paraId="39C6B962" w14:textId="2C2532A8" w:rsidR="009132B5" w:rsidRPr="00A83A61" w:rsidRDefault="009132B5" w:rsidP="000B6A13">
            <w:pPr>
              <w:pStyle w:val="Nagwek3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96</w:t>
            </w:r>
          </w:p>
        </w:tc>
      </w:tr>
      <w:tr w:rsidR="009132B5" w14:paraId="3904D944" w14:textId="77777777" w:rsidTr="000B6A13">
        <w:trPr>
          <w:trHeight w:val="579"/>
        </w:trPr>
        <w:tc>
          <w:tcPr>
            <w:tcW w:w="2263" w:type="dxa"/>
            <w:vAlign w:val="center"/>
          </w:tcPr>
          <w:p w14:paraId="21E90B11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Oprawa:</w:t>
            </w:r>
          </w:p>
        </w:tc>
        <w:tc>
          <w:tcPr>
            <w:tcW w:w="6783" w:type="dxa"/>
            <w:vAlign w:val="center"/>
          </w:tcPr>
          <w:p w14:paraId="162232D5" w14:textId="7156CBD5" w:rsidR="009132B5" w:rsidRPr="00EE4409" w:rsidRDefault="009132B5" w:rsidP="00EE440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409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miękka, </w:t>
            </w:r>
            <w:r w:rsidRPr="00EE44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szyto-klejona lub klejona klejem typu PUR.</w:t>
            </w:r>
          </w:p>
        </w:tc>
      </w:tr>
      <w:tr w:rsidR="009132B5" w14:paraId="399FF843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0A0FCEE9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Okładka:</w:t>
            </w:r>
          </w:p>
        </w:tc>
        <w:tc>
          <w:tcPr>
            <w:tcW w:w="6783" w:type="dxa"/>
            <w:vAlign w:val="center"/>
          </w:tcPr>
          <w:p w14:paraId="1B8185E1" w14:textId="77777777" w:rsidR="009132B5" w:rsidRPr="009132B5" w:rsidRDefault="009132B5" w:rsidP="000B6A1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 300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ciężkich;</w:t>
            </w:r>
          </w:p>
          <w:p w14:paraId="5684A44D" w14:textId="4A10609A" w:rsidR="009132B5" w:rsidRPr="00EE4409" w:rsidRDefault="009132B5" w:rsidP="00EE4409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zadruk: 4+4,</w:t>
            </w:r>
            <w:r w:rsidRPr="009132B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lakier dyspersyjny 1+0.</w:t>
            </w:r>
          </w:p>
        </w:tc>
      </w:tr>
      <w:tr w:rsidR="009132B5" w14:paraId="042173E2" w14:textId="77777777" w:rsidTr="000B6A13">
        <w:trPr>
          <w:trHeight w:val="551"/>
        </w:trPr>
        <w:tc>
          <w:tcPr>
            <w:tcW w:w="2263" w:type="dxa"/>
            <w:vAlign w:val="center"/>
          </w:tcPr>
          <w:p w14:paraId="4903F775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Wyklejka:</w:t>
            </w:r>
          </w:p>
        </w:tc>
        <w:tc>
          <w:tcPr>
            <w:tcW w:w="6783" w:type="dxa"/>
            <w:vAlign w:val="center"/>
          </w:tcPr>
          <w:p w14:paraId="38392A88" w14:textId="6CE6CA2F" w:rsidR="009132B5" w:rsidRPr="009132B5" w:rsidRDefault="009132B5" w:rsidP="000B6A1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32B5" w14:paraId="7574A02A" w14:textId="77777777" w:rsidTr="000B6A13">
        <w:trPr>
          <w:trHeight w:val="70"/>
        </w:trPr>
        <w:tc>
          <w:tcPr>
            <w:tcW w:w="2263" w:type="dxa"/>
            <w:vAlign w:val="center"/>
          </w:tcPr>
          <w:p w14:paraId="12675BBA" w14:textId="77777777" w:rsidR="009132B5" w:rsidRPr="006F26F4" w:rsidRDefault="009132B5" w:rsidP="000B6A13">
            <w:pPr>
              <w:pStyle w:val="Nagwek3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6F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Środek:</w:t>
            </w:r>
          </w:p>
        </w:tc>
        <w:tc>
          <w:tcPr>
            <w:tcW w:w="6783" w:type="dxa"/>
            <w:vAlign w:val="center"/>
          </w:tcPr>
          <w:p w14:paraId="2236B202" w14:textId="77777777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format netto bloku: 215 mm x 280 mm (pion);</w:t>
            </w:r>
          </w:p>
          <w:p w14:paraId="2757BC7D" w14:textId="77777777" w:rsidR="009132B5" w:rsidRPr="009132B5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>zadruk 4+4;</w:t>
            </w:r>
          </w:p>
          <w:p w14:paraId="0E3A8107" w14:textId="7274B642" w:rsidR="009132B5" w:rsidRPr="00EE4409" w:rsidRDefault="009132B5" w:rsidP="000B6A1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59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papier: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typu Pergraphica Classic Rough: 120 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g/</w:t>
            </w:r>
            <w:r w:rsidRPr="00913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  <w:r w:rsidRPr="009132B5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równoważnik pod względem technicznym, jakościowym i kolorystycznym, tj. wysokogatunkowy papier niepowlekany, w kolorze bieli odpowiadającej ca. 148 CIE, o podwyższonym spulchnieniu, opatrzonym certyfikatami i spełniającym normy: Ecolabel, FSC, ISO 9706, EN71-3, wolny od metali ciężkich.</w:t>
            </w:r>
          </w:p>
        </w:tc>
      </w:tr>
    </w:tbl>
    <w:p w14:paraId="6E7C8547" w14:textId="77777777" w:rsidR="009132B5" w:rsidRDefault="009132B5" w:rsidP="009132B5">
      <w:pPr>
        <w:rPr>
          <w:lang w:eastAsia="pl-PL"/>
        </w:rPr>
      </w:pPr>
    </w:p>
    <w:p w14:paraId="09F01A93" w14:textId="77777777" w:rsidR="00D37075" w:rsidRPr="00DF7B6A" w:rsidRDefault="00D37075" w:rsidP="00E82A57">
      <w:pPr>
        <w:spacing w:after="0" w:line="276" w:lineRule="auto"/>
        <w:jc w:val="both"/>
        <w:rPr>
          <w:rFonts w:ascii="Arial" w:hAnsi="Arial" w:cs="Arial"/>
        </w:rPr>
      </w:pPr>
    </w:p>
    <w:p w14:paraId="473883F1" w14:textId="77777777" w:rsidR="00C67408" w:rsidRDefault="00C67408" w:rsidP="00E82A57">
      <w:pPr>
        <w:spacing w:after="0" w:line="276" w:lineRule="auto"/>
        <w:jc w:val="both"/>
        <w:rPr>
          <w:rFonts w:ascii="Arial" w:hAnsi="Arial" w:cs="Arial"/>
        </w:rPr>
      </w:pPr>
    </w:p>
    <w:p w14:paraId="6EF0C292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3A594311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6BF73864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2A77B5FD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473941CC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1954A046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244483D0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4C37C5A9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24273B17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3451BC23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4FB37377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60D018A4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1337C8F6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5416D2BF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2CE66732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259EC6A6" w14:textId="77777777" w:rsidR="009132B5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p w14:paraId="08831B6F" w14:textId="77777777" w:rsidR="009132B5" w:rsidRPr="00DF7B6A" w:rsidRDefault="009132B5" w:rsidP="00E82A57">
      <w:pPr>
        <w:spacing w:after="0" w:line="276" w:lineRule="auto"/>
        <w:jc w:val="both"/>
        <w:rPr>
          <w:rFonts w:ascii="Arial" w:hAnsi="Arial" w:cs="Arial"/>
        </w:rPr>
      </w:pPr>
    </w:p>
    <w:sectPr w:rsidR="009132B5" w:rsidRPr="00DF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27F53" w14:textId="77777777" w:rsidR="005378BC" w:rsidRDefault="005378BC" w:rsidP="001E7871">
      <w:pPr>
        <w:spacing w:after="0" w:line="240" w:lineRule="auto"/>
      </w:pPr>
      <w:r>
        <w:separator/>
      </w:r>
    </w:p>
  </w:endnote>
  <w:endnote w:type="continuationSeparator" w:id="0">
    <w:p w14:paraId="30C3EF2A" w14:textId="77777777" w:rsidR="005378BC" w:rsidRDefault="005378BC" w:rsidP="001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98FE0" w14:textId="77777777" w:rsidR="005378BC" w:rsidRDefault="005378BC" w:rsidP="001E7871">
      <w:pPr>
        <w:spacing w:after="0" w:line="240" w:lineRule="auto"/>
      </w:pPr>
      <w:r>
        <w:separator/>
      </w:r>
    </w:p>
  </w:footnote>
  <w:footnote w:type="continuationSeparator" w:id="0">
    <w:p w14:paraId="32D73CE5" w14:textId="77777777" w:rsidR="005378BC" w:rsidRDefault="005378BC" w:rsidP="001E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4A1"/>
    <w:multiLevelType w:val="hybridMultilevel"/>
    <w:tmpl w:val="966ACA20"/>
    <w:lvl w:ilvl="0" w:tplc="BE60FDC0">
      <w:start w:val="1"/>
      <w:numFmt w:val="upperRoman"/>
      <w:lvlText w:val="%1."/>
      <w:lvlJc w:val="left"/>
      <w:pPr>
        <w:ind w:left="4849" w:hanging="2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BA64E1C">
      <w:start w:val="1"/>
      <w:numFmt w:val="decimal"/>
      <w:lvlText w:val="%2."/>
      <w:lvlJc w:val="left"/>
      <w:pPr>
        <w:ind w:left="1292" w:hanging="3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68EA44">
      <w:numFmt w:val="bullet"/>
      <w:lvlText w:val="•"/>
      <w:lvlJc w:val="left"/>
      <w:pPr>
        <w:ind w:left="5478" w:hanging="396"/>
      </w:pPr>
      <w:rPr>
        <w:rFonts w:hint="default"/>
        <w:lang w:val="pl-PL" w:eastAsia="en-US" w:bidi="ar-SA"/>
      </w:rPr>
    </w:lvl>
    <w:lvl w:ilvl="3" w:tplc="F038432A">
      <w:numFmt w:val="bullet"/>
      <w:lvlText w:val="•"/>
      <w:lvlJc w:val="left"/>
      <w:pPr>
        <w:ind w:left="6116" w:hanging="396"/>
      </w:pPr>
      <w:rPr>
        <w:rFonts w:hint="default"/>
        <w:lang w:val="pl-PL" w:eastAsia="en-US" w:bidi="ar-SA"/>
      </w:rPr>
    </w:lvl>
    <w:lvl w:ilvl="4" w:tplc="19425B14">
      <w:numFmt w:val="bullet"/>
      <w:lvlText w:val="•"/>
      <w:lvlJc w:val="left"/>
      <w:pPr>
        <w:ind w:left="6755" w:hanging="396"/>
      </w:pPr>
      <w:rPr>
        <w:rFonts w:hint="default"/>
        <w:lang w:val="pl-PL" w:eastAsia="en-US" w:bidi="ar-SA"/>
      </w:rPr>
    </w:lvl>
    <w:lvl w:ilvl="5" w:tplc="8032879A">
      <w:numFmt w:val="bullet"/>
      <w:lvlText w:val="•"/>
      <w:lvlJc w:val="left"/>
      <w:pPr>
        <w:ind w:left="7393" w:hanging="396"/>
      </w:pPr>
      <w:rPr>
        <w:rFonts w:hint="default"/>
        <w:lang w:val="pl-PL" w:eastAsia="en-US" w:bidi="ar-SA"/>
      </w:rPr>
    </w:lvl>
    <w:lvl w:ilvl="6" w:tplc="93A49B22">
      <w:numFmt w:val="bullet"/>
      <w:lvlText w:val="•"/>
      <w:lvlJc w:val="left"/>
      <w:pPr>
        <w:ind w:left="8032" w:hanging="396"/>
      </w:pPr>
      <w:rPr>
        <w:rFonts w:hint="default"/>
        <w:lang w:val="pl-PL" w:eastAsia="en-US" w:bidi="ar-SA"/>
      </w:rPr>
    </w:lvl>
    <w:lvl w:ilvl="7" w:tplc="ED823F4C">
      <w:numFmt w:val="bullet"/>
      <w:lvlText w:val="•"/>
      <w:lvlJc w:val="left"/>
      <w:pPr>
        <w:ind w:left="8670" w:hanging="396"/>
      </w:pPr>
      <w:rPr>
        <w:rFonts w:hint="default"/>
        <w:lang w:val="pl-PL" w:eastAsia="en-US" w:bidi="ar-SA"/>
      </w:rPr>
    </w:lvl>
    <w:lvl w:ilvl="8" w:tplc="C62ACDFC">
      <w:numFmt w:val="bullet"/>
      <w:lvlText w:val="•"/>
      <w:lvlJc w:val="left"/>
      <w:pPr>
        <w:ind w:left="9309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038F2E17"/>
    <w:multiLevelType w:val="hybridMultilevel"/>
    <w:tmpl w:val="A548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ECF"/>
    <w:multiLevelType w:val="multilevel"/>
    <w:tmpl w:val="50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SimSun" w:hAnsi="Arial Narrow" w:cs="Arial Narrow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05C27"/>
    <w:multiLevelType w:val="hybridMultilevel"/>
    <w:tmpl w:val="DEC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B70"/>
    <w:multiLevelType w:val="hybridMultilevel"/>
    <w:tmpl w:val="40C67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7E8C"/>
    <w:multiLevelType w:val="hybridMultilevel"/>
    <w:tmpl w:val="CB122B5A"/>
    <w:lvl w:ilvl="0" w:tplc="75D84E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EF636A"/>
    <w:multiLevelType w:val="hybridMultilevel"/>
    <w:tmpl w:val="47C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DFD"/>
    <w:multiLevelType w:val="hybridMultilevel"/>
    <w:tmpl w:val="A17A5A60"/>
    <w:lvl w:ilvl="0" w:tplc="8DFC6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2BEA"/>
    <w:multiLevelType w:val="hybridMultilevel"/>
    <w:tmpl w:val="DEAAA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44A55"/>
    <w:multiLevelType w:val="hybridMultilevel"/>
    <w:tmpl w:val="B376399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9D62105"/>
    <w:multiLevelType w:val="hybridMultilevel"/>
    <w:tmpl w:val="FF808550"/>
    <w:lvl w:ilvl="0" w:tplc="BD86339E">
      <w:start w:val="1"/>
      <w:numFmt w:val="decimal"/>
      <w:lvlText w:val="%1."/>
      <w:lvlJc w:val="left"/>
      <w:pPr>
        <w:ind w:left="1292" w:hanging="3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024646">
      <w:numFmt w:val="bullet"/>
      <w:lvlText w:val="•"/>
      <w:lvlJc w:val="left"/>
      <w:pPr>
        <w:ind w:left="2228" w:hanging="396"/>
      </w:pPr>
      <w:rPr>
        <w:rFonts w:hint="default"/>
        <w:lang w:val="pl-PL" w:eastAsia="en-US" w:bidi="ar-SA"/>
      </w:rPr>
    </w:lvl>
    <w:lvl w:ilvl="2" w:tplc="4ED6F658">
      <w:numFmt w:val="bullet"/>
      <w:lvlText w:val="•"/>
      <w:lvlJc w:val="left"/>
      <w:pPr>
        <w:ind w:left="3157" w:hanging="396"/>
      </w:pPr>
      <w:rPr>
        <w:rFonts w:hint="default"/>
        <w:lang w:val="pl-PL" w:eastAsia="en-US" w:bidi="ar-SA"/>
      </w:rPr>
    </w:lvl>
    <w:lvl w:ilvl="3" w:tplc="168C6CE8">
      <w:numFmt w:val="bullet"/>
      <w:lvlText w:val="•"/>
      <w:lvlJc w:val="left"/>
      <w:pPr>
        <w:ind w:left="4085" w:hanging="396"/>
      </w:pPr>
      <w:rPr>
        <w:rFonts w:hint="default"/>
        <w:lang w:val="pl-PL" w:eastAsia="en-US" w:bidi="ar-SA"/>
      </w:rPr>
    </w:lvl>
    <w:lvl w:ilvl="4" w:tplc="8D9C1B3E">
      <w:numFmt w:val="bullet"/>
      <w:lvlText w:val="•"/>
      <w:lvlJc w:val="left"/>
      <w:pPr>
        <w:ind w:left="5014" w:hanging="396"/>
      </w:pPr>
      <w:rPr>
        <w:rFonts w:hint="default"/>
        <w:lang w:val="pl-PL" w:eastAsia="en-US" w:bidi="ar-SA"/>
      </w:rPr>
    </w:lvl>
    <w:lvl w:ilvl="5" w:tplc="7A00D840">
      <w:numFmt w:val="bullet"/>
      <w:lvlText w:val="•"/>
      <w:lvlJc w:val="left"/>
      <w:pPr>
        <w:ind w:left="5943" w:hanging="396"/>
      </w:pPr>
      <w:rPr>
        <w:rFonts w:hint="default"/>
        <w:lang w:val="pl-PL" w:eastAsia="en-US" w:bidi="ar-SA"/>
      </w:rPr>
    </w:lvl>
    <w:lvl w:ilvl="6" w:tplc="9C84F054">
      <w:numFmt w:val="bullet"/>
      <w:lvlText w:val="•"/>
      <w:lvlJc w:val="left"/>
      <w:pPr>
        <w:ind w:left="6871" w:hanging="396"/>
      </w:pPr>
      <w:rPr>
        <w:rFonts w:hint="default"/>
        <w:lang w:val="pl-PL" w:eastAsia="en-US" w:bidi="ar-SA"/>
      </w:rPr>
    </w:lvl>
    <w:lvl w:ilvl="7" w:tplc="4796A980">
      <w:numFmt w:val="bullet"/>
      <w:lvlText w:val="•"/>
      <w:lvlJc w:val="left"/>
      <w:pPr>
        <w:ind w:left="7800" w:hanging="396"/>
      </w:pPr>
      <w:rPr>
        <w:rFonts w:hint="default"/>
        <w:lang w:val="pl-PL" w:eastAsia="en-US" w:bidi="ar-SA"/>
      </w:rPr>
    </w:lvl>
    <w:lvl w:ilvl="8" w:tplc="40DEDFAC">
      <w:numFmt w:val="bullet"/>
      <w:lvlText w:val="•"/>
      <w:lvlJc w:val="left"/>
      <w:pPr>
        <w:ind w:left="8729" w:hanging="396"/>
      </w:pPr>
      <w:rPr>
        <w:rFonts w:hint="default"/>
        <w:lang w:val="pl-PL" w:eastAsia="en-US" w:bidi="ar-SA"/>
      </w:rPr>
    </w:lvl>
  </w:abstractNum>
  <w:abstractNum w:abstractNumId="13" w15:restartNumberingAfterBreak="0">
    <w:nsid w:val="2C172CA4"/>
    <w:multiLevelType w:val="multilevel"/>
    <w:tmpl w:val="AF8AC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712CBC"/>
    <w:multiLevelType w:val="hybridMultilevel"/>
    <w:tmpl w:val="BDC23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D3D11"/>
    <w:multiLevelType w:val="hybridMultilevel"/>
    <w:tmpl w:val="0BB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F1878"/>
    <w:multiLevelType w:val="hybridMultilevel"/>
    <w:tmpl w:val="B012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A2B6D"/>
    <w:multiLevelType w:val="hybridMultilevel"/>
    <w:tmpl w:val="39D2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EBB"/>
    <w:multiLevelType w:val="hybridMultilevel"/>
    <w:tmpl w:val="380A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27B4"/>
    <w:multiLevelType w:val="hybridMultilevel"/>
    <w:tmpl w:val="BE8C8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51672B"/>
    <w:multiLevelType w:val="hybridMultilevel"/>
    <w:tmpl w:val="AB824F1C"/>
    <w:lvl w:ilvl="0" w:tplc="2E3631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433BA6"/>
    <w:multiLevelType w:val="hybridMultilevel"/>
    <w:tmpl w:val="2EA6F38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23F0A3B"/>
    <w:multiLevelType w:val="hybridMultilevel"/>
    <w:tmpl w:val="3FBC8A16"/>
    <w:lvl w:ilvl="0" w:tplc="FA762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4CA3"/>
    <w:multiLevelType w:val="hybridMultilevel"/>
    <w:tmpl w:val="83D4BCC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1275DB6"/>
    <w:multiLevelType w:val="multilevel"/>
    <w:tmpl w:val="AFA87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AC5FDF"/>
    <w:multiLevelType w:val="hybridMultilevel"/>
    <w:tmpl w:val="96A49EAE"/>
    <w:lvl w:ilvl="0" w:tplc="1E68E608">
      <w:start w:val="1"/>
      <w:numFmt w:val="decimal"/>
      <w:lvlText w:val="%1."/>
      <w:lvlJc w:val="left"/>
      <w:pPr>
        <w:ind w:left="1292" w:hanging="3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674AE06">
      <w:start w:val="1"/>
      <w:numFmt w:val="decimal"/>
      <w:lvlText w:val="%2)"/>
      <w:lvlJc w:val="left"/>
      <w:pPr>
        <w:ind w:left="16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15619CC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3" w:tplc="F83CA5E0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18106152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1D70C1EE">
      <w:numFmt w:val="bullet"/>
      <w:lvlText w:val="•"/>
      <w:lvlJc w:val="left"/>
      <w:pPr>
        <w:ind w:left="5627" w:hanging="360"/>
      </w:pPr>
      <w:rPr>
        <w:rFonts w:hint="default"/>
        <w:lang w:val="pl-PL" w:eastAsia="en-US" w:bidi="ar-SA"/>
      </w:rPr>
    </w:lvl>
    <w:lvl w:ilvl="6" w:tplc="80581AE8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80885AE2">
      <w:numFmt w:val="bullet"/>
      <w:lvlText w:val="•"/>
      <w:lvlJc w:val="left"/>
      <w:pPr>
        <w:ind w:left="7610" w:hanging="360"/>
      </w:pPr>
      <w:rPr>
        <w:rFonts w:hint="default"/>
        <w:lang w:val="pl-PL" w:eastAsia="en-US" w:bidi="ar-SA"/>
      </w:rPr>
    </w:lvl>
    <w:lvl w:ilvl="8" w:tplc="ECF62656">
      <w:numFmt w:val="bullet"/>
      <w:lvlText w:val="•"/>
      <w:lvlJc w:val="left"/>
      <w:pPr>
        <w:ind w:left="8602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43B7C37"/>
    <w:multiLevelType w:val="multilevel"/>
    <w:tmpl w:val="000408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10003"/>
    <w:multiLevelType w:val="hybridMultilevel"/>
    <w:tmpl w:val="6636A70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E0201DC"/>
    <w:multiLevelType w:val="hybridMultilevel"/>
    <w:tmpl w:val="0AD2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0400">
    <w:abstractNumId w:val="9"/>
  </w:num>
  <w:num w:numId="2" w16cid:durableId="770517217">
    <w:abstractNumId w:val="27"/>
  </w:num>
  <w:num w:numId="3" w16cid:durableId="81685553">
    <w:abstractNumId w:val="28"/>
  </w:num>
  <w:num w:numId="4" w16cid:durableId="258224314">
    <w:abstractNumId w:val="5"/>
  </w:num>
  <w:num w:numId="5" w16cid:durableId="717512966">
    <w:abstractNumId w:val="2"/>
  </w:num>
  <w:num w:numId="6" w16cid:durableId="1942956998">
    <w:abstractNumId w:val="25"/>
  </w:num>
  <w:num w:numId="7" w16cid:durableId="895092616">
    <w:abstractNumId w:val="6"/>
  </w:num>
  <w:num w:numId="8" w16cid:durableId="1265576393">
    <w:abstractNumId w:val="15"/>
  </w:num>
  <w:num w:numId="9" w16cid:durableId="582422796">
    <w:abstractNumId w:val="13"/>
  </w:num>
  <w:num w:numId="10" w16cid:durableId="134612595">
    <w:abstractNumId w:val="23"/>
  </w:num>
  <w:num w:numId="11" w16cid:durableId="1434474902">
    <w:abstractNumId w:val="26"/>
  </w:num>
  <w:num w:numId="12" w16cid:durableId="1343095032">
    <w:abstractNumId w:val="12"/>
  </w:num>
  <w:num w:numId="13" w16cid:durableId="1714765760">
    <w:abstractNumId w:val="0"/>
  </w:num>
  <w:num w:numId="14" w16cid:durableId="2127118141">
    <w:abstractNumId w:val="17"/>
  </w:num>
  <w:num w:numId="15" w16cid:durableId="901065999">
    <w:abstractNumId w:val="24"/>
  </w:num>
  <w:num w:numId="16" w16cid:durableId="1320766122">
    <w:abstractNumId w:val="11"/>
  </w:num>
  <w:num w:numId="17" w16cid:durableId="1614511888">
    <w:abstractNumId w:val="29"/>
  </w:num>
  <w:num w:numId="18" w16cid:durableId="761678935">
    <w:abstractNumId w:val="30"/>
  </w:num>
  <w:num w:numId="19" w16cid:durableId="954409819">
    <w:abstractNumId w:val="1"/>
  </w:num>
  <w:num w:numId="20" w16cid:durableId="6830919">
    <w:abstractNumId w:val="22"/>
  </w:num>
  <w:num w:numId="21" w16cid:durableId="1981306916">
    <w:abstractNumId w:val="7"/>
  </w:num>
  <w:num w:numId="22" w16cid:durableId="1892492647">
    <w:abstractNumId w:val="4"/>
  </w:num>
  <w:num w:numId="23" w16cid:durableId="828449088">
    <w:abstractNumId w:val="16"/>
  </w:num>
  <w:num w:numId="24" w16cid:durableId="1338852000">
    <w:abstractNumId w:val="14"/>
  </w:num>
  <w:num w:numId="25" w16cid:durableId="1785424377">
    <w:abstractNumId w:val="18"/>
  </w:num>
  <w:num w:numId="26" w16cid:durableId="1674139063">
    <w:abstractNumId w:val="19"/>
  </w:num>
  <w:num w:numId="27" w16cid:durableId="907495502">
    <w:abstractNumId w:val="21"/>
  </w:num>
  <w:num w:numId="28" w16cid:durableId="1690792937">
    <w:abstractNumId w:val="3"/>
  </w:num>
  <w:num w:numId="29" w16cid:durableId="698167703">
    <w:abstractNumId w:val="10"/>
  </w:num>
  <w:num w:numId="30" w16cid:durableId="790711332">
    <w:abstractNumId w:val="20"/>
  </w:num>
  <w:num w:numId="31" w16cid:durableId="1541094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94"/>
    <w:rsid w:val="001E7871"/>
    <w:rsid w:val="002013CC"/>
    <w:rsid w:val="00266159"/>
    <w:rsid w:val="0045533A"/>
    <w:rsid w:val="00461E97"/>
    <w:rsid w:val="00471713"/>
    <w:rsid w:val="005378BC"/>
    <w:rsid w:val="00585E22"/>
    <w:rsid w:val="005B54F2"/>
    <w:rsid w:val="006F26F4"/>
    <w:rsid w:val="0070790E"/>
    <w:rsid w:val="007560E0"/>
    <w:rsid w:val="007715E2"/>
    <w:rsid w:val="008738B7"/>
    <w:rsid w:val="008E2CA0"/>
    <w:rsid w:val="008F1008"/>
    <w:rsid w:val="009132B5"/>
    <w:rsid w:val="00940923"/>
    <w:rsid w:val="0095481B"/>
    <w:rsid w:val="009647A8"/>
    <w:rsid w:val="009B404D"/>
    <w:rsid w:val="00A235B0"/>
    <w:rsid w:val="00A23BFE"/>
    <w:rsid w:val="00A83A61"/>
    <w:rsid w:val="00B92D64"/>
    <w:rsid w:val="00BD5210"/>
    <w:rsid w:val="00C67408"/>
    <w:rsid w:val="00CD09B5"/>
    <w:rsid w:val="00CE3789"/>
    <w:rsid w:val="00D17001"/>
    <w:rsid w:val="00D37075"/>
    <w:rsid w:val="00D810F0"/>
    <w:rsid w:val="00DF7B6A"/>
    <w:rsid w:val="00E00C73"/>
    <w:rsid w:val="00E82A57"/>
    <w:rsid w:val="00E95A35"/>
    <w:rsid w:val="00EE3EC0"/>
    <w:rsid w:val="00EE4409"/>
    <w:rsid w:val="00EF6505"/>
    <w:rsid w:val="00F30A94"/>
    <w:rsid w:val="00FB6348"/>
    <w:rsid w:val="00FC073A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C8FC"/>
  <w15:chartTrackingRefBased/>
  <w15:docId w15:val="{876831F0-C611-4C23-84F1-20830C3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F30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30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character" w:customStyle="1" w:styleId="DefaultZnak">
    <w:name w:val="Default Znak"/>
    <w:link w:val="Default"/>
    <w:rsid w:val="00F30A94"/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customStyle="1" w:styleId="NAGWEK3">
    <w:name w:val="NAGŁÓWEK 3"/>
    <w:basedOn w:val="Nagwek30"/>
    <w:next w:val="Nagwek30"/>
    <w:qFormat/>
    <w:rsid w:val="00F30A94"/>
    <w:pPr>
      <w:numPr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240" w:after="24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b/>
      <w:bCs/>
      <w:color w:val="auto"/>
      <w:kern w:val="0"/>
      <w:szCs w:val="2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F30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1">
    <w:name w:val="p1"/>
    <w:basedOn w:val="Normalny"/>
    <w:rsid w:val="00F3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1">
    <w:name w:val="s1"/>
    <w:basedOn w:val="Domylnaczcionkaakapitu"/>
    <w:rsid w:val="00F30A94"/>
  </w:style>
  <w:style w:type="character" w:customStyle="1" w:styleId="s2">
    <w:name w:val="s2"/>
    <w:basedOn w:val="Domylnaczcionkaakapitu"/>
    <w:rsid w:val="00F30A94"/>
  </w:style>
  <w:style w:type="character" w:customStyle="1" w:styleId="apple-converted-space">
    <w:name w:val="apple-converted-space"/>
    <w:basedOn w:val="Domylnaczcionkaakapitu"/>
    <w:rsid w:val="00F30A94"/>
  </w:style>
  <w:style w:type="character" w:customStyle="1" w:styleId="s3">
    <w:name w:val="s3"/>
    <w:basedOn w:val="Domylnaczcionkaakapitu"/>
    <w:rsid w:val="00F30A94"/>
  </w:style>
  <w:style w:type="character" w:styleId="Odwoaniedokomentarza">
    <w:name w:val="annotation reference"/>
    <w:basedOn w:val="Domylnaczcionkaakapitu"/>
    <w:uiPriority w:val="99"/>
    <w:semiHidden/>
    <w:unhideWhenUsed/>
    <w:rsid w:val="00F30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A94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A94"/>
    <w:rPr>
      <w:sz w:val="20"/>
      <w:szCs w:val="20"/>
    </w:rPr>
  </w:style>
  <w:style w:type="paragraph" w:styleId="Akapitzlist">
    <w:name w:val="List Paragraph"/>
    <w:aliases w:val="L1,Numerowanie,List Paragraph,Akapit z listą5,maz_wyliczenie,opis dzialania,K-P_odwolanie,A_wyliczenie,Akapit z listą 1,Podsis rysunku,normalny tekst,Nagłowek 3,Preambuła,Akapit z listą BS,Kolorowa lista — akcent 11,Dot pt,F5 List Paragra"/>
    <w:basedOn w:val="Normalny"/>
    <w:link w:val="AkapitzlistZnak"/>
    <w:uiPriority w:val="1"/>
    <w:qFormat/>
    <w:rsid w:val="008F100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,normalny tekst Znak,Nagłowek 3 Znak,Dot pt Znak"/>
    <w:link w:val="Akapitzlist"/>
    <w:uiPriority w:val="1"/>
    <w:qFormat/>
    <w:rsid w:val="00D37075"/>
  </w:style>
  <w:style w:type="character" w:styleId="Tytuksiki">
    <w:name w:val="Book Title"/>
    <w:aliases w:val="NAZWA POSTĘPOWANIA"/>
    <w:basedOn w:val="Domylnaczcionkaakapitu"/>
    <w:uiPriority w:val="33"/>
    <w:qFormat/>
    <w:rsid w:val="00D37075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9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4F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4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Flera</dc:creator>
  <cp:keywords/>
  <dc:description/>
  <cp:lastModifiedBy>Agnieszka Woźnicka</cp:lastModifiedBy>
  <cp:revision>3</cp:revision>
  <cp:lastPrinted>2024-02-14T11:09:00Z</cp:lastPrinted>
  <dcterms:created xsi:type="dcterms:W3CDTF">2024-02-21T14:07:00Z</dcterms:created>
  <dcterms:modified xsi:type="dcterms:W3CDTF">2024-02-22T07:24:00Z</dcterms:modified>
</cp:coreProperties>
</file>