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48" w:rsidRPr="00682979" w:rsidRDefault="006C4248" w:rsidP="006C4248">
      <w:pPr>
        <w:pStyle w:val="Akapitzlist"/>
        <w:tabs>
          <w:tab w:val="left" w:pos="567"/>
        </w:tabs>
        <w:suppressAutoHyphens/>
        <w:spacing w:after="0" w:line="240" w:lineRule="auto"/>
        <w:ind w:left="567"/>
        <w:textAlignment w:val="baseline"/>
        <w:rPr>
          <w:rFonts w:eastAsia="Arial" w:cs="Times New Roman"/>
          <w:kern w:val="1"/>
          <w:sz w:val="16"/>
          <w:szCs w:val="16"/>
          <w:lang w:eastAsia="zh-CN" w:bidi="hi-IN"/>
        </w:rPr>
      </w:pPr>
    </w:p>
    <w:p w:rsidR="00667A8F" w:rsidRPr="00DA05CC" w:rsidRDefault="00171CD6" w:rsidP="00667A8F">
      <w:pPr>
        <w:tabs>
          <w:tab w:val="left" w:pos="6435"/>
        </w:tabs>
        <w:suppressAutoHyphens/>
        <w:spacing w:after="0" w:line="240" w:lineRule="auto"/>
        <w:textAlignment w:val="baseline"/>
        <w:rPr>
          <w:rFonts w:eastAsia="Arial" w:cs="Times New Roman"/>
          <w:b/>
          <w:kern w:val="1"/>
          <w:szCs w:val="20"/>
          <w:lang w:eastAsia="zh-CN" w:bidi="hi-IN"/>
        </w:rPr>
      </w:pPr>
      <w:r>
        <w:rPr>
          <w:rFonts w:eastAsia="Arial" w:cs="Times New Roman"/>
          <w:b/>
          <w:kern w:val="1"/>
          <w:szCs w:val="20"/>
          <w:lang w:eastAsia="zh-CN" w:bidi="hi-IN"/>
        </w:rPr>
        <w:t>Nr ref. SR.272.d.19</w:t>
      </w:r>
      <w:r w:rsidR="007D720F">
        <w:rPr>
          <w:rFonts w:eastAsia="Arial" w:cs="Times New Roman"/>
          <w:b/>
          <w:kern w:val="1"/>
          <w:szCs w:val="20"/>
          <w:lang w:eastAsia="zh-CN" w:bidi="hi-IN"/>
        </w:rPr>
        <w:t>.2024</w:t>
      </w:r>
      <w:r w:rsidR="00667A8F" w:rsidRPr="00DA05CC">
        <w:rPr>
          <w:rFonts w:eastAsia="Arial" w:cs="Times New Roman"/>
          <w:b/>
          <w:kern w:val="1"/>
          <w:szCs w:val="20"/>
          <w:lang w:eastAsia="zh-CN" w:bidi="hi-IN"/>
        </w:rPr>
        <w:t>.RG</w:t>
      </w:r>
      <w:r w:rsidR="00B009A9">
        <w:rPr>
          <w:rFonts w:eastAsia="Arial" w:cs="Times New Roman"/>
          <w:b/>
          <w:kern w:val="1"/>
          <w:szCs w:val="20"/>
          <w:lang w:eastAsia="zh-CN" w:bidi="hi-IN"/>
        </w:rPr>
        <w:tab/>
        <w:t>Załącznik nr 1</w:t>
      </w:r>
      <w:r w:rsidR="00667A8F">
        <w:rPr>
          <w:rFonts w:eastAsia="Arial" w:cs="Times New Roman"/>
          <w:b/>
          <w:kern w:val="1"/>
          <w:szCs w:val="20"/>
          <w:lang w:eastAsia="zh-CN" w:bidi="hi-IN"/>
        </w:rPr>
        <w:t xml:space="preserve"> </w:t>
      </w:r>
      <w:r w:rsidR="00667A8F" w:rsidRPr="00DA05CC">
        <w:rPr>
          <w:rFonts w:eastAsia="Arial" w:cs="Times New Roman"/>
          <w:b/>
          <w:kern w:val="1"/>
          <w:szCs w:val="20"/>
          <w:lang w:eastAsia="zh-CN" w:bidi="hi-IN"/>
        </w:rPr>
        <w:t>do SWZ</w:t>
      </w:r>
    </w:p>
    <w:p w:rsidR="00667A8F" w:rsidRDefault="00667A8F" w:rsidP="00667A8F">
      <w:pPr>
        <w:jc w:val="center"/>
        <w:rPr>
          <w:rFonts w:cs="Times New Roman"/>
          <w:szCs w:val="20"/>
        </w:rPr>
      </w:pPr>
    </w:p>
    <w:p w:rsidR="00D11C3F" w:rsidRPr="00AA79E5" w:rsidRDefault="006C4248" w:rsidP="00667A8F">
      <w:pPr>
        <w:jc w:val="center"/>
        <w:rPr>
          <w:rFonts w:cs="Times New Roman"/>
          <w:szCs w:val="20"/>
        </w:rPr>
      </w:pPr>
      <w:r>
        <w:rPr>
          <w:rFonts w:cs="Times New Roman"/>
          <w:szCs w:val="20"/>
        </w:rPr>
        <w:tab/>
        <w:t>SPECYFIKACJA TECHNICZNA I ILOŚCIOWA</w:t>
      </w:r>
    </w:p>
    <w:tbl>
      <w:tblPr>
        <w:tblW w:w="9493" w:type="dxa"/>
        <w:tblCellMar>
          <w:left w:w="70" w:type="dxa"/>
          <w:right w:w="70" w:type="dxa"/>
        </w:tblCellMar>
        <w:tblLook w:val="04A0"/>
      </w:tblPr>
      <w:tblGrid>
        <w:gridCol w:w="419"/>
        <w:gridCol w:w="7798"/>
        <w:gridCol w:w="709"/>
        <w:gridCol w:w="567"/>
      </w:tblGrid>
      <w:tr w:rsidR="00006024" w:rsidRPr="00AA79E5" w:rsidTr="00674E90">
        <w:trPr>
          <w:trHeight w:val="600"/>
        </w:trPr>
        <w:tc>
          <w:tcPr>
            <w:tcW w:w="41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Lp.</w:t>
            </w:r>
          </w:p>
        </w:tc>
        <w:tc>
          <w:tcPr>
            <w:tcW w:w="7798"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RODZAJ SPRZĘTU </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j. m.</w:t>
            </w:r>
          </w:p>
        </w:tc>
        <w:tc>
          <w:tcPr>
            <w:tcW w:w="567"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 xml:space="preserve">Ilość </w:t>
            </w:r>
          </w:p>
        </w:tc>
      </w:tr>
      <w:tr w:rsidR="0070160B"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70160B" w:rsidRPr="00AA79E5" w:rsidRDefault="0070160B" w:rsidP="00674E90">
            <w:pPr>
              <w:spacing w:after="0" w:line="240" w:lineRule="auto"/>
              <w:jc w:val="center"/>
              <w:rPr>
                <w:rFonts w:eastAsia="Times New Roman" w:cs="Times New Roman"/>
                <w:szCs w:val="20"/>
                <w:lang w:eastAsia="pl-PL"/>
              </w:rPr>
            </w:pPr>
            <w:r w:rsidRPr="00D62029">
              <w:rPr>
                <w:rFonts w:eastAsia="Times New Roman" w:cs="Times New Roman"/>
                <w:b/>
                <w:szCs w:val="20"/>
                <w:lang w:eastAsia="pl-PL"/>
              </w:rPr>
              <w:t>KATALOG PODSTAWOWY</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w:t>
            </w:r>
          </w:p>
        </w:tc>
        <w:tc>
          <w:tcPr>
            <w:tcW w:w="7798" w:type="dxa"/>
            <w:tcBorders>
              <w:top w:val="nil"/>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Oprogramowanie wspierające komunikację alternatywną</w:t>
            </w:r>
            <w:r w:rsidR="00616EB3">
              <w:rPr>
                <w:rFonts w:eastAsia="Times New Roman" w:cs="Times New Roman"/>
                <w:szCs w:val="20"/>
                <w:lang w:eastAsia="pl-PL"/>
              </w:rPr>
              <w:t xml:space="preserve"> osób z zaburzeniami mowy.</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 xml:space="preserve">Oprogramowanie wspierające </w:t>
            </w:r>
            <w:r w:rsidR="00616EB3">
              <w:rPr>
                <w:rFonts w:eastAsia="Times New Roman" w:cs="Times New Roman"/>
                <w:szCs w:val="20"/>
                <w:lang w:eastAsia="pl-PL"/>
              </w:rPr>
              <w:t xml:space="preserve">ogólną </w:t>
            </w:r>
            <w:r>
              <w:rPr>
                <w:rFonts w:eastAsia="Times New Roman" w:cs="Times New Roman"/>
                <w:szCs w:val="20"/>
                <w:lang w:eastAsia="pl-PL"/>
              </w:rPr>
              <w:t>komunikację alternatywną.</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szt</w:t>
            </w:r>
            <w:r w:rsidRPr="00AA79E5">
              <w:rPr>
                <w:rFonts w:eastAsia="Times New Roman" w:cs="Times New Roman"/>
                <w:szCs w:val="20"/>
                <w:lang w:eastAsia="pl-PL"/>
              </w:rPr>
              <w: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3.</w:t>
            </w:r>
          </w:p>
        </w:tc>
        <w:tc>
          <w:tcPr>
            <w:tcW w:w="7798" w:type="dxa"/>
            <w:tcBorders>
              <w:top w:val="single" w:sz="4" w:space="0" w:color="auto"/>
              <w:left w:val="nil"/>
              <w:bottom w:val="single" w:sz="4" w:space="0" w:color="auto"/>
              <w:right w:val="single" w:sz="4" w:space="0" w:color="auto"/>
            </w:tcBorders>
            <w:shd w:val="clear" w:color="auto" w:fill="auto"/>
            <w:vAlign w:val="center"/>
          </w:tcPr>
          <w:p w:rsidR="00D05F86" w:rsidRPr="00AA79E5" w:rsidRDefault="00D05F86" w:rsidP="00D05F86">
            <w:pPr>
              <w:spacing w:after="0" w:line="240" w:lineRule="auto"/>
              <w:jc w:val="both"/>
              <w:rPr>
                <w:rFonts w:eastAsia="Times New Roman" w:cs="Times New Roman"/>
                <w:szCs w:val="20"/>
                <w:lang w:eastAsia="pl-PL"/>
              </w:rPr>
            </w:pPr>
            <w:r>
              <w:rPr>
                <w:rFonts w:eastAsia="Times New Roman" w:cs="Times New Roman"/>
                <w:szCs w:val="20"/>
                <w:lang w:eastAsia="pl-PL"/>
              </w:rPr>
              <w:t>Oprogramowanie wspomagające</w:t>
            </w:r>
            <w:r w:rsidR="00D62029">
              <w:rPr>
                <w:rFonts w:eastAsia="Times New Roman" w:cs="Times New Roman"/>
                <w:szCs w:val="20"/>
                <w:lang w:eastAsia="pl-PL"/>
              </w:rPr>
              <w:t xml:space="preserve"> komunikację alternatywną</w:t>
            </w:r>
            <w:r>
              <w:rPr>
                <w:rFonts w:eastAsia="Times New Roman" w:cs="Times New Roman"/>
                <w:szCs w:val="20"/>
                <w:lang w:eastAsia="pl-PL"/>
              </w:rPr>
              <w:t xml:space="preserve"> osób z różnymi niepełnosprawnościami.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4.</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282D7E" w:rsidP="00667A8F">
            <w:pPr>
              <w:spacing w:after="0" w:line="240" w:lineRule="auto"/>
              <w:rPr>
                <w:rFonts w:eastAsia="Times New Roman" w:cs="Times New Roman"/>
                <w:szCs w:val="20"/>
                <w:lang w:eastAsia="pl-PL"/>
              </w:rPr>
            </w:pPr>
            <w:r>
              <w:rPr>
                <w:rFonts w:eastAsia="Times New Roman" w:cs="Times New Roman"/>
                <w:szCs w:val="20"/>
                <w:lang w:eastAsia="pl-PL"/>
              </w:rPr>
              <w:t>Oprogramowanie do komunikacji</w:t>
            </w:r>
            <w:r w:rsidR="00D62029">
              <w:rPr>
                <w:rFonts w:eastAsia="Times New Roman" w:cs="Times New Roman"/>
                <w:szCs w:val="20"/>
                <w:lang w:eastAsia="pl-PL"/>
              </w:rPr>
              <w:t xml:space="preserve"> alternatywn</w:t>
            </w:r>
            <w:r>
              <w:rPr>
                <w:rFonts w:eastAsia="Times New Roman" w:cs="Times New Roman"/>
                <w:szCs w:val="20"/>
                <w:lang w:eastAsia="pl-PL"/>
              </w:rPr>
              <w:t>ej osób niemówiących.</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5.</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 xml:space="preserve">Drukarka brajlowska. </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0012B4"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6.</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Terminal brajlowski.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7.</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4,3 cala.</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8.</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5 cali.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9.</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7 cali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10.</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Powiększalnik wideo.</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11.</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System translacji brajla</w:t>
            </w:r>
            <w:r w:rsidR="00667A8F">
              <w:rPr>
                <w:rFonts w:eastAsia="Times New Roman" w:cs="Times New Roman"/>
                <w:szCs w:val="20"/>
                <w:lang w:eastAsia="pl-PL"/>
              </w:rPr>
              <w:t xml:space="preserve"> (oprogramowanie dla PC).</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194"/>
        </w:trPr>
        <w:tc>
          <w:tcPr>
            <w:tcW w:w="419" w:type="dxa"/>
            <w:tcBorders>
              <w:top w:val="nil"/>
              <w:left w:val="single" w:sz="4" w:space="0" w:color="auto"/>
              <w:bottom w:val="single" w:sz="4" w:space="0" w:color="000000"/>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12.</w:t>
            </w:r>
          </w:p>
        </w:tc>
        <w:tc>
          <w:tcPr>
            <w:tcW w:w="7798" w:type="dxa"/>
            <w:tcBorders>
              <w:top w:val="nil"/>
              <w:left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Urządzenie do sterowania komputerem przy pomocy oczu.</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67A8F">
        <w:trPr>
          <w:trHeight w:val="431"/>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Bezprzewodowy mikrofon do aparatów słuchowych.</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2029"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14.</w:t>
            </w:r>
          </w:p>
        </w:tc>
        <w:tc>
          <w:tcPr>
            <w:tcW w:w="7798" w:type="dxa"/>
            <w:tcBorders>
              <w:top w:val="single" w:sz="4" w:space="0" w:color="auto"/>
              <w:left w:val="nil"/>
              <w:bottom w:val="single" w:sz="4" w:space="0" w:color="auto"/>
              <w:right w:val="single" w:sz="4" w:space="0" w:color="000000"/>
            </w:tcBorders>
            <w:shd w:val="clear" w:color="auto" w:fill="auto"/>
          </w:tcPr>
          <w:p w:rsidR="00D62029" w:rsidRPr="00F803C4" w:rsidRDefault="00D62029" w:rsidP="00667A8F">
            <w:pPr>
              <w:shd w:val="clear" w:color="auto" w:fill="FFFFFF"/>
              <w:rPr>
                <w:szCs w:val="20"/>
              </w:rPr>
            </w:pPr>
            <w:r>
              <w:rPr>
                <w:szCs w:val="20"/>
              </w:rPr>
              <w:t>Oprogramowanie do komunikacji alternatywnej dla osób nie mogących się komunikować za pomocą mowy – wraz z tabletem.</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Urządzenie wzmacniające jakość dźwięku (odbiornik).</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541EA7"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Koncentrator tlenu.</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74E90">
            <w:pPr>
              <w:spacing w:after="0" w:line="240" w:lineRule="auto"/>
              <w:jc w:val="center"/>
              <w:rPr>
                <w:rFonts w:eastAsia="Times New Roman" w:cs="Times New Roman"/>
                <w:szCs w:val="20"/>
                <w:lang w:eastAsia="pl-PL"/>
              </w:rPr>
            </w:pPr>
            <w:r w:rsidRPr="00D62029">
              <w:rPr>
                <w:rFonts w:eastAsia="Times New Roman" w:cs="Times New Roman"/>
                <w:b/>
                <w:szCs w:val="20"/>
                <w:lang w:eastAsia="pl-PL"/>
              </w:rPr>
              <w:t>SŁUCH</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Słuchawki dla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Osobisty wzmacniacz dźwięku dla osób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 xml:space="preserve">Słuchawki </w:t>
            </w:r>
            <w:r w:rsidR="004C28BD">
              <w:rPr>
                <w:rFonts w:eastAsia="Times New Roman" w:cs="Times New Roman"/>
                <w:szCs w:val="20"/>
                <w:lang w:eastAsia="pl-PL"/>
              </w:rPr>
              <w:t>B</w:t>
            </w:r>
            <w:r>
              <w:rPr>
                <w:rFonts w:eastAsia="Times New Roman" w:cs="Times New Roman"/>
                <w:szCs w:val="20"/>
                <w:lang w:eastAsia="pl-PL"/>
              </w:rPr>
              <w:t>luetooth z pętlą indukcyjną.</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Mikrofon do aparatów słuchowych.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Smartwatch wibrujący.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22.</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Multimedialny  program terapeutyczny do nauki mowy wraz z suplementem drukowanym.</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Osobisty system wspomagania słyszenia.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Stacja/pętla indukcyjna przenośna dla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67A8F">
            <w:pPr>
              <w:spacing w:after="0" w:line="240" w:lineRule="auto"/>
              <w:jc w:val="center"/>
              <w:rPr>
                <w:rFonts w:eastAsia="Times New Roman" w:cs="Times New Roman"/>
                <w:szCs w:val="20"/>
                <w:lang w:eastAsia="pl-PL"/>
              </w:rPr>
            </w:pPr>
            <w:r w:rsidRPr="00300322">
              <w:rPr>
                <w:rFonts w:eastAsia="Times New Roman" w:cs="Times New Roman"/>
                <w:b/>
                <w:szCs w:val="20"/>
                <w:lang w:eastAsia="pl-PL"/>
              </w:rPr>
              <w:t>WZROK</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Telefon dla osób niepełnosprawnych.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 xml:space="preserve">Zegarek specjalistyczny wspomagający mobilność i orientację. </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Klips wspomagający mobilność i orientację.</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mobilne do rozpoznawania tekstu i obiektów.</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Odtwarzacz książek mówionych.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Smartwatch z wyświetlaczem brajlowskim.</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Klawiatura bezprzewodowa z</w:t>
            </w:r>
            <w:r w:rsidR="00B37B9D">
              <w:rPr>
                <w:rFonts w:eastAsia="Times New Roman" w:cs="Times New Roman"/>
                <w:szCs w:val="20"/>
                <w:lang w:eastAsia="pl-PL"/>
              </w:rPr>
              <w:t>e</w:t>
            </w:r>
            <w:r>
              <w:rPr>
                <w:rFonts w:eastAsia="Times New Roman" w:cs="Times New Roman"/>
                <w:szCs w:val="20"/>
                <w:lang w:eastAsia="pl-PL"/>
              </w:rPr>
              <w:t xml:space="preserve"> specjalistyczną myszą.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32</w:t>
            </w:r>
            <w:r w:rsidR="00282D7E">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282D7E" w:rsidP="00667A8F">
            <w:pPr>
              <w:spacing w:after="0" w:line="240" w:lineRule="auto"/>
              <w:rPr>
                <w:rFonts w:eastAsia="Times New Roman" w:cs="Times New Roman"/>
                <w:szCs w:val="20"/>
                <w:lang w:eastAsia="pl-PL"/>
              </w:rPr>
            </w:pPr>
            <w:r>
              <w:rPr>
                <w:rFonts w:eastAsia="Times New Roman" w:cs="Times New Roman"/>
                <w:szCs w:val="20"/>
                <w:lang w:eastAsia="pl-PL"/>
              </w:rPr>
              <w:t>Program udźwiękawiający</w:t>
            </w:r>
            <w:r w:rsidR="0017513C">
              <w:rPr>
                <w:rFonts w:eastAsia="Times New Roman" w:cs="Times New Roman"/>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Monitor brajlowski.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Czytnik kolorów.</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300322">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lastRenderedPageBreak/>
              <w:t>35.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Przenośna lupa elektroniczna.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do śledzenia wzroku (eye-tracker).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Tablet współdziałający z oprogramowaniem wspomagającym komunikację alternatywną</w:t>
            </w:r>
          </w:p>
          <w:p w:rsidR="0017513C" w:rsidRPr="00AA79E5" w:rsidRDefault="00B0425C" w:rsidP="00667A8F">
            <w:pPr>
              <w:spacing w:after="0" w:line="240" w:lineRule="auto"/>
              <w:rPr>
                <w:rFonts w:eastAsia="Times New Roman" w:cs="Times New Roman"/>
                <w:szCs w:val="20"/>
                <w:lang w:eastAsia="pl-PL"/>
              </w:rPr>
            </w:pPr>
            <w:r>
              <w:rPr>
                <w:rFonts w:eastAsia="Times New Roman" w:cs="Times New Roman"/>
                <w:szCs w:val="20"/>
                <w:lang w:eastAsia="pl-PL"/>
              </w:rPr>
              <w:t>(</w:t>
            </w:r>
            <w:r w:rsidR="001246F5">
              <w:rPr>
                <w:rFonts w:cs="Times New Roman"/>
                <w:szCs w:val="20"/>
              </w:rPr>
              <w:t>patrz</w:t>
            </w:r>
            <w:r w:rsidR="00220AAF">
              <w:rPr>
                <w:rFonts w:cs="Times New Roman"/>
                <w:szCs w:val="20"/>
              </w:rPr>
              <w:t>:</w:t>
            </w:r>
            <w:r w:rsidR="001246F5">
              <w:rPr>
                <w:rFonts w:cs="Times New Roman"/>
                <w:szCs w:val="20"/>
              </w:rPr>
              <w:t xml:space="preserve"> pozycja nr 1 specyfikacji</w:t>
            </w:r>
            <w:r w:rsidR="0017513C">
              <w:rPr>
                <w:rFonts w:eastAsia="Times New Roman" w:cs="Times New Roman"/>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67A8F">
            <w:pPr>
              <w:spacing w:after="0" w:line="240" w:lineRule="auto"/>
              <w:jc w:val="center"/>
              <w:rPr>
                <w:rFonts w:eastAsia="Times New Roman" w:cs="Times New Roman"/>
                <w:szCs w:val="20"/>
                <w:lang w:eastAsia="pl-PL"/>
              </w:rPr>
            </w:pPr>
            <w:r>
              <w:rPr>
                <w:rFonts w:eastAsia="Times New Roman" w:cs="Times New Roman"/>
                <w:szCs w:val="20"/>
                <w:lang w:eastAsia="pl-PL"/>
              </w:rPr>
              <w:t>KOŃCZYNY GÓRNE</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Interfejs (odbiornik) do przycisków sterujących komputera osobistego.</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Przyciski sterujące do komputera osobistego.</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Joystick bezprzewodowy.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Head Pointer – wskaźnik do operowania urządzeniami.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42.</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Przyciski sterujące do komputera osobistego o zwiększonej wytrzymałości.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Mysz adaptowana.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Przewodowy przycisk do urządzeń elektrycznych i elektronicznych.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do sterowania myszą za pomocą ruchów głowy.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Zestaw z technologią śledzenia ruchu gałek ocznych do terapii, edukacji i komunikacji alternatywnej (AAC) dla dzieci ze specjalnymi potrzebami edukacyjnymi (SPE).</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0B3DC3"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48</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Specjalistyczna mysz komputerowa obsługiwana za pomocą ust.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49</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8C1D7A" w:rsidRPr="00AA79E5" w:rsidRDefault="008C1D7A"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 do obsługi jedną ręką – lewą.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8C1D7A"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50</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8C1D7A"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 do obsługi jedną ręką – prawą.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8C1D7A"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bl>
    <w:p w:rsidR="00E211B9" w:rsidRDefault="00E211B9" w:rsidP="00E211B9"/>
    <w:tbl>
      <w:tblPr>
        <w:tblStyle w:val="Tabela-Siatka"/>
        <w:tblW w:w="9464" w:type="dxa"/>
        <w:tblLook w:val="04A0"/>
      </w:tblPr>
      <w:tblGrid>
        <w:gridCol w:w="441"/>
        <w:gridCol w:w="8447"/>
        <w:gridCol w:w="576"/>
      </w:tblGrid>
      <w:tr w:rsidR="00E211B9" w:rsidRPr="00A170E2" w:rsidTr="00B0425C">
        <w:tc>
          <w:tcPr>
            <w:tcW w:w="441" w:type="dxa"/>
            <w:shd w:val="clear" w:color="auto" w:fill="FFC000"/>
          </w:tcPr>
          <w:p w:rsidR="00E211B9" w:rsidRPr="00A170E2" w:rsidRDefault="00E211B9" w:rsidP="00B0425C">
            <w:pPr>
              <w:rPr>
                <w:rFonts w:cs="Times New Roman"/>
                <w:b/>
                <w:sz w:val="18"/>
                <w:szCs w:val="18"/>
              </w:rPr>
            </w:pPr>
          </w:p>
        </w:tc>
        <w:tc>
          <w:tcPr>
            <w:tcW w:w="8447" w:type="dxa"/>
            <w:shd w:val="clear" w:color="auto" w:fill="FFC000"/>
          </w:tcPr>
          <w:p w:rsidR="00E211B9" w:rsidRPr="00A170E2" w:rsidRDefault="00E211B9" w:rsidP="00B0425C">
            <w:pPr>
              <w:rPr>
                <w:rFonts w:cs="Times New Roman"/>
                <w:b/>
                <w:sz w:val="18"/>
                <w:szCs w:val="18"/>
              </w:rPr>
            </w:pPr>
            <w:r w:rsidRPr="00A170E2">
              <w:rPr>
                <w:rFonts w:cs="Times New Roman"/>
                <w:b/>
                <w:sz w:val="18"/>
                <w:szCs w:val="18"/>
              </w:rPr>
              <w:t>Katalog podstawowy</w:t>
            </w:r>
          </w:p>
        </w:tc>
        <w:tc>
          <w:tcPr>
            <w:tcW w:w="576" w:type="dxa"/>
            <w:shd w:val="clear" w:color="auto" w:fill="FFC000"/>
          </w:tcPr>
          <w:p w:rsidR="00E211B9" w:rsidRPr="00A170E2" w:rsidRDefault="00E211B9" w:rsidP="00B0425C">
            <w:pPr>
              <w:rPr>
                <w:b/>
                <w:sz w:val="18"/>
                <w:szCs w:val="18"/>
              </w:rPr>
            </w:pPr>
            <w:r w:rsidRPr="00A170E2">
              <w:rPr>
                <w:b/>
                <w:sz w:val="18"/>
                <w:szCs w:val="18"/>
              </w:rPr>
              <w:t>Ilość</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w:t>
            </w:r>
          </w:p>
        </w:tc>
        <w:tc>
          <w:tcPr>
            <w:tcW w:w="8447" w:type="dxa"/>
          </w:tcPr>
          <w:p w:rsidR="00E211B9" w:rsidRDefault="00E211B9" w:rsidP="00B0425C">
            <w:pPr>
              <w:rPr>
                <w:rFonts w:cs="Times New Roman"/>
                <w:b/>
                <w:sz w:val="18"/>
                <w:szCs w:val="18"/>
              </w:rPr>
            </w:pPr>
            <w:r w:rsidRPr="00020F60">
              <w:rPr>
                <w:rFonts w:cs="Times New Roman"/>
                <w:b/>
                <w:sz w:val="18"/>
                <w:szCs w:val="18"/>
              </w:rPr>
              <w:t>Oprogramowanie wspierające komunikację alternatywną</w:t>
            </w:r>
            <w:r>
              <w:rPr>
                <w:rFonts w:cs="Times New Roman"/>
                <w:b/>
                <w:sz w:val="18"/>
                <w:szCs w:val="18"/>
              </w:rPr>
              <w:t xml:space="preserve"> osób z zaburzeniami mowy.</w:t>
            </w:r>
          </w:p>
          <w:p w:rsidR="00E211B9" w:rsidRPr="00541273"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Aplikacja przeznaczona na urządzenia mobilne wspomagająca komunikację alternatywną dla osób mających trudności z porozumiewaniem się za pomocą mowy. Cechy funkcjonalne i techniczne oprogramowania:</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bibliotekę obrazowych symboli komunikacyjnych PCS,</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zainstalowane zasoby AAC przygotowane w oparciu o najnowsze badania naukowe,</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gotowe pakiety plansz – Komunikacja symbolami A/B – proste plansze wspomagające komunikację za pomocą symboli, Komunikacja tekstowa – plansze dla użytkowników potrafiących czytać i pisać, Interaktywna nauka – pakiety wspomagające edukację oraz Aplikacje łatwego dostępu takie jak Zegar, Aparat, Notatki,</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dostęp do serwisu online z bazą pakietów plansz do pobrania,</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prosta i intuicyjna edycja plansz,</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możliwość tworzenia plansz uwzględniających polską odmianę wyrazów,</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bank komunikatów – możliwość tworzenia plansz</w:t>
            </w:r>
            <w:r>
              <w:rPr>
                <w:rFonts w:eastAsia="Times New Roman" w:cs="Times New Roman"/>
                <w:sz w:val="18"/>
                <w:szCs w:val="18"/>
                <w:lang w:eastAsia="pl-PL"/>
              </w:rPr>
              <w:t xml:space="preserve"> </w:t>
            </w:r>
            <w:r w:rsidRPr="00020F60">
              <w:rPr>
                <w:rFonts w:eastAsia="Times New Roman" w:cs="Times New Roman"/>
                <w:sz w:val="18"/>
                <w:szCs w:val="18"/>
                <w:lang w:eastAsia="pl-PL"/>
              </w:rPr>
              <w:t>z nagranymi wiadomościami głosowymi,</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funkcja predykcji – przyspiesza wpisywanie wyrazów z klawiatury poprzez podpowiadanie sugestii wyrazów,</w:t>
            </w:r>
          </w:p>
          <w:p w:rsidR="00E211B9" w:rsidRPr="00616EB3"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zdalna edycja – możliwość edycji plansz za pomocą komputera PC,</w:t>
            </w:r>
          </w:p>
          <w:p w:rsidR="00E211B9" w:rsidRPr="00020F60" w:rsidRDefault="00E211B9" w:rsidP="00E211B9">
            <w:pPr>
              <w:numPr>
                <w:ilvl w:val="0"/>
                <w:numId w:val="61"/>
              </w:numPr>
              <w:shd w:val="clear" w:color="auto" w:fill="FFFFFF"/>
              <w:jc w:val="both"/>
              <w:rPr>
                <w:rFonts w:eastAsia="Times New Roman" w:cs="Times New Roman"/>
                <w:sz w:val="18"/>
                <w:szCs w:val="18"/>
                <w:u w:val="single"/>
                <w:lang w:eastAsia="pl-PL"/>
              </w:rPr>
            </w:pPr>
            <w:r w:rsidRPr="00020F60">
              <w:rPr>
                <w:rFonts w:eastAsia="Times New Roman" w:cs="Times New Roman"/>
                <w:sz w:val="18"/>
                <w:szCs w:val="18"/>
                <w:u w:val="single"/>
                <w:lang w:eastAsia="pl-PL"/>
              </w:rPr>
              <w:t>kompatybilny z urządzeniem z katalogu WZROK poz. 37.</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2</w:t>
            </w:r>
            <w:r>
              <w:rPr>
                <w:rFonts w:cs="Times New Roman"/>
                <w:sz w:val="18"/>
                <w:szCs w:val="18"/>
              </w:rPr>
              <w:t>.</w:t>
            </w:r>
          </w:p>
        </w:tc>
        <w:tc>
          <w:tcPr>
            <w:tcW w:w="8447" w:type="dxa"/>
          </w:tcPr>
          <w:p w:rsidR="00E211B9" w:rsidRDefault="00E211B9" w:rsidP="00B0425C">
            <w:pPr>
              <w:rPr>
                <w:rFonts w:cs="Times New Roman"/>
                <w:b/>
                <w:sz w:val="18"/>
                <w:szCs w:val="18"/>
                <w:shd w:val="clear" w:color="auto" w:fill="FFFFFF"/>
              </w:rPr>
            </w:pPr>
            <w:r w:rsidRPr="00020F60">
              <w:rPr>
                <w:rFonts w:cs="Times New Roman"/>
                <w:b/>
                <w:sz w:val="18"/>
                <w:szCs w:val="18"/>
                <w:shd w:val="clear" w:color="auto" w:fill="FFFFFF"/>
              </w:rPr>
              <w:t xml:space="preserve">Oprogramowanie wspierające </w:t>
            </w:r>
            <w:r>
              <w:rPr>
                <w:rFonts w:cs="Times New Roman"/>
                <w:b/>
                <w:sz w:val="18"/>
                <w:szCs w:val="18"/>
                <w:shd w:val="clear" w:color="auto" w:fill="FFFFFF"/>
              </w:rPr>
              <w:t xml:space="preserve">ogólną </w:t>
            </w:r>
            <w:r w:rsidRPr="00020F60">
              <w:rPr>
                <w:rFonts w:cs="Times New Roman"/>
                <w:b/>
                <w:sz w:val="18"/>
                <w:szCs w:val="18"/>
                <w:shd w:val="clear" w:color="auto" w:fill="FFFFFF"/>
              </w:rPr>
              <w:t>komunikację alternatywną.</w:t>
            </w:r>
          </w:p>
          <w:p w:rsidR="00E211B9" w:rsidRPr="00541273"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 xml:space="preserve">Program przeznaczony na komputery PC wspierający komunikację alternatywną, służący do tworzenia interaktywnych plansz komunikacyjnych, materiałów edukacyjnych: nakładek, kart pracy, planów dnia, plansz zadaniowych z możliwością ich wydruku i wykorzystania bezpośrednio przy użyciu komputera. </w:t>
            </w:r>
          </w:p>
          <w:p w:rsidR="00E211B9" w:rsidRPr="00020F60" w:rsidRDefault="00E211B9" w:rsidP="00B0425C">
            <w:pPr>
              <w:rPr>
                <w:rFonts w:cs="Times New Roman"/>
                <w:sz w:val="18"/>
                <w:szCs w:val="18"/>
              </w:rPr>
            </w:pPr>
            <w:r w:rsidRPr="00020F60">
              <w:rPr>
                <w:rFonts w:cs="Times New Roman"/>
                <w:sz w:val="18"/>
                <w:szCs w:val="18"/>
                <w:shd w:val="clear" w:color="auto" w:fill="FFFFFF"/>
              </w:rPr>
              <w:t>Cechy funkcjonalne i techniczne oprogramowania: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biblioteka ponad 4500 symboli PCS (Picture Communications Symbols) czarno-białych oraz kolorowych, którą można wzbogacać o inne symbole, grafikę własne zdjęcia,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biblioteki symboli specyficznych dla danego kraju,</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bogate funkcje edycji plansz, komórek, symboli (zmiany kolorów, tła, przezroczystości),</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rysowania komórek o dowolnym kształcie,</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dostosowania wielkości, wyglądu symboli oraz tablicy do ograniczeń ruchowych i percepcyjnych użytkownika,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funkcja symbolizowania – wyświetlania symbolu bezpośrednio nad wpisywanym tekstem,</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udźwiękowienia tablic: współpraca z syntezatorem mowy, możliwość dodawania własnych komunikatów głosowych oraz dźwięków,</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odtwarzanie filmów i animacji,</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lastRenderedPageBreak/>
              <w:t>opcje ułatwień dostępu dla osób z niepełnosprawnością: skanowanie,</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opcje ułatwień dla osób z zaburzeniami widzenia,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przyciski ruchome, które można przenosić na planszach przydatne do tworzenia plansz zadaniowych,</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funkcja predykcji – podpowiadanie wpisywanych wyrazów</w:t>
            </w:r>
            <w:r>
              <w:rPr>
                <w:rFonts w:eastAsia="Times New Roman" w:cs="Times New Roman"/>
                <w:sz w:val="18"/>
                <w:szCs w:val="18"/>
                <w:lang w:eastAsia="pl-PL"/>
              </w:rPr>
              <w:t>.</w:t>
            </w:r>
          </w:p>
        </w:tc>
        <w:tc>
          <w:tcPr>
            <w:tcW w:w="576" w:type="dxa"/>
            <w:shd w:val="clear" w:color="auto" w:fill="FFC00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3</w:t>
            </w:r>
            <w:r>
              <w:rPr>
                <w:rFonts w:cs="Times New Roman"/>
                <w:sz w:val="18"/>
                <w:szCs w:val="18"/>
              </w:rPr>
              <w:t>.</w:t>
            </w:r>
          </w:p>
        </w:tc>
        <w:tc>
          <w:tcPr>
            <w:tcW w:w="8447" w:type="dxa"/>
          </w:tcPr>
          <w:p w:rsidR="00E211B9" w:rsidRPr="00D05F86" w:rsidRDefault="00E211B9" w:rsidP="00B0425C">
            <w:pPr>
              <w:rPr>
                <w:rFonts w:eastAsia="Times New Roman" w:cs="Times New Roman"/>
                <w:b/>
                <w:sz w:val="18"/>
                <w:szCs w:val="18"/>
                <w:lang w:eastAsia="pl-PL"/>
              </w:rPr>
            </w:pPr>
            <w:r w:rsidRPr="00020F60">
              <w:rPr>
                <w:rFonts w:eastAsia="Times New Roman" w:cs="Times New Roman"/>
                <w:b/>
                <w:sz w:val="18"/>
                <w:szCs w:val="18"/>
                <w:lang w:eastAsia="pl-PL"/>
              </w:rPr>
              <w:t>Oprogramowanie wspomagające komunikację alternatywną</w:t>
            </w:r>
            <w:r>
              <w:rPr>
                <w:rFonts w:eastAsia="Times New Roman" w:cs="Times New Roman"/>
                <w:b/>
                <w:sz w:val="18"/>
                <w:szCs w:val="18"/>
                <w:lang w:eastAsia="pl-PL"/>
              </w:rPr>
              <w:t xml:space="preserve"> </w:t>
            </w:r>
            <w:r w:rsidRPr="00D05F86">
              <w:rPr>
                <w:rFonts w:eastAsia="Times New Roman" w:cs="Times New Roman"/>
                <w:b/>
                <w:sz w:val="18"/>
                <w:szCs w:val="18"/>
                <w:lang w:eastAsia="pl-PL"/>
              </w:rPr>
              <w:t>osób z różnymi niepełnosprawnościami</w:t>
            </w:r>
            <w:r>
              <w:rPr>
                <w:rFonts w:eastAsia="Times New Roman" w:cs="Times New Roman"/>
                <w:b/>
                <w:sz w:val="18"/>
                <w:szCs w:val="18"/>
                <w:lang w:eastAsia="pl-PL"/>
              </w:rPr>
              <w:t>.</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 xml:space="preserve">Oprogramowanie </w:t>
            </w:r>
            <w:r w:rsidRPr="00020F60">
              <w:rPr>
                <w:rFonts w:cs="Times New Roman"/>
                <w:sz w:val="18"/>
                <w:szCs w:val="18"/>
                <w:shd w:val="clear" w:color="auto" w:fill="FFFFFF"/>
              </w:rPr>
              <w:t>przeznaczone na komputery PC</w:t>
            </w:r>
            <w:r w:rsidRPr="00020F60">
              <w:rPr>
                <w:rFonts w:eastAsia="Times New Roman" w:cs="Times New Roman"/>
                <w:sz w:val="18"/>
                <w:szCs w:val="18"/>
                <w:lang w:eastAsia="pl-PL"/>
              </w:rPr>
              <w:t xml:space="preserve"> wspomagające komunikację alternatywną, pozwalające na komunikację za pomocą symboli, tekstu lub symboli i tekstu, a także syntezatora, posiadające funkcje ułatwiające obsługę komputera oraz umożliwiające sterowanie urządzeniami otoczenia takimi jak np. telewizor, telefon. Zawiera plansze przeznaczone do obsługi popularnych aplikacji komunikacyjnych i mediów społecznościowych. Aplikacja  przeznaczona do użytku przez osoby dorosłe oraz dzieci z różną niepełnosprawnością.  </w:t>
            </w:r>
            <w:r w:rsidRPr="00020F60">
              <w:rPr>
                <w:rFonts w:cs="Times New Roman"/>
                <w:sz w:val="18"/>
                <w:szCs w:val="18"/>
                <w:shd w:val="clear" w:color="auto" w:fill="FFFFFF"/>
              </w:rPr>
              <w:t>Cechy funkcjonalne i techniczne oprogramowania:</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intuicyjny interfejs – łatwe tworzenie oraz dostosowywanie zasobów,</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bibliotekę obrazowych symboli komunikacyjnych z możliwością edycji oraz dodawania własnych zdjęć i symboli,</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dostępne dwa głosy syntezatora do wyboru:  głos żeński Zosia oraz męski – Krzysztof pozwalają na indywidualne dostosowanie programu do potrzeb użytkownika,</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gotowe pakiety plansz z możliwością dostosowania w sześciu kategoriach:</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k</w:t>
            </w:r>
            <w:r w:rsidRPr="00020F60">
              <w:rPr>
                <w:rFonts w:eastAsia="Times New Roman" w:cs="Times New Roman"/>
                <w:sz w:val="18"/>
                <w:szCs w:val="18"/>
                <w:lang w:eastAsia="pl-PL"/>
              </w:rPr>
              <w:t>omunikacja symbolami – dla osób korzystających z symboli,</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k</w:t>
            </w:r>
            <w:r w:rsidRPr="00020F60">
              <w:rPr>
                <w:rFonts w:eastAsia="Times New Roman" w:cs="Times New Roman"/>
                <w:sz w:val="18"/>
                <w:szCs w:val="18"/>
                <w:lang w:eastAsia="pl-PL"/>
              </w:rPr>
              <w:t xml:space="preserve">omunikacja tekstowa – pakiet plansz przeznaczony dla użytkowników potrafiących czytać oraz pisać, </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i</w:t>
            </w:r>
            <w:r w:rsidRPr="00020F60">
              <w:rPr>
                <w:rFonts w:eastAsia="Times New Roman" w:cs="Times New Roman"/>
                <w:sz w:val="18"/>
                <w:szCs w:val="18"/>
                <w:lang w:eastAsia="pl-PL"/>
              </w:rPr>
              <w:t xml:space="preserve">nteraktywna nauka – plansze wspomagające naukę poprzez zabawę, </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a</w:t>
            </w:r>
            <w:r w:rsidRPr="00020F60">
              <w:rPr>
                <w:rFonts w:eastAsia="Times New Roman" w:cs="Times New Roman"/>
                <w:sz w:val="18"/>
                <w:szCs w:val="18"/>
                <w:lang w:eastAsia="pl-PL"/>
              </w:rPr>
              <w:t>plikacje łatwego dostępu – gotowe plansze pozwalające słuchać muzyki, przeglądać zdjęcia, korzystać z SMS przeglądarki internetowej, mediów społecznościowych, emaila, telefonu , edytora tekstu i znacznie więcej,</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s</w:t>
            </w:r>
            <w:r w:rsidRPr="00020F60">
              <w:rPr>
                <w:rFonts w:eastAsia="Times New Roman" w:cs="Times New Roman"/>
                <w:sz w:val="18"/>
                <w:szCs w:val="18"/>
                <w:lang w:eastAsia="pl-PL"/>
              </w:rPr>
              <w:t>terowanie otoczeniem – plansze umożliwiające obsługę z poziomu komputera  urządzeń takich jak np. lampa, drzwi. Dotyczy to wszystkich urządzeń działających na podczerwień np. telewizor, odtwarzacz muzyki,</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s</w:t>
            </w:r>
            <w:r w:rsidRPr="00020F60">
              <w:rPr>
                <w:rFonts w:eastAsia="Times New Roman" w:cs="Times New Roman"/>
                <w:sz w:val="18"/>
                <w:szCs w:val="18"/>
                <w:lang w:eastAsia="pl-PL"/>
              </w:rPr>
              <w:t>terowanie komputerem – plansze wyposażone  we wszystkie narzędzia pozwalające na obsługę aplikacji  poprzez sterowanie wzrokiem, wskaźnikami lub przyciskiem.</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możliwość tworzenia plansz uwzględniających polską odmianę wyrazów,</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obsługa za pomocą różnych metod dostępu – przyciski, urządzenia wskazujące, ekran dotykowy, joystick, sterowanie wzrokiem. Konfigurowalne parametry dla każdej metody dostępu np. prędkość, czas reakcji,</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dźwiękowa informacja zwrotna – możliwość odtworzenia opisu komórki lub dźwięku przed wyborem komórki. Informacja ta może być odtwarzana przez słuchawki, dzięki czemu jest ona słyszalna tylko dla użytkownika,</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sterowania otoczeniem – programowalne plansze umożliwiające sterowanie telewizorem, telefonem, otwieranie drzwi,</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zdalna edycja plansz z dowolnego miejsca, </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dostęp do zasobów online (w tym w modelu społecznościowym) - udostępnianie oraz pobieranie dowolnych pakietów plansz przygotowanych przez innych użytkowników aplikacji.</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4</w:t>
            </w:r>
            <w:r>
              <w:rPr>
                <w:rFonts w:cs="Times New Roman"/>
                <w:sz w:val="18"/>
                <w:szCs w:val="18"/>
              </w:rPr>
              <w:t>.</w:t>
            </w:r>
          </w:p>
        </w:tc>
        <w:tc>
          <w:tcPr>
            <w:tcW w:w="8447" w:type="dxa"/>
          </w:tcPr>
          <w:p w:rsidR="00E211B9" w:rsidRDefault="00E211B9" w:rsidP="00B0425C">
            <w:pPr>
              <w:rPr>
                <w:rFonts w:cs="Times New Roman"/>
                <w:b/>
                <w:sz w:val="18"/>
                <w:szCs w:val="18"/>
                <w:shd w:val="clear" w:color="auto" w:fill="FFFFFF"/>
              </w:rPr>
            </w:pPr>
            <w:r>
              <w:rPr>
                <w:rFonts w:cs="Times New Roman"/>
                <w:b/>
                <w:sz w:val="18"/>
                <w:szCs w:val="18"/>
                <w:shd w:val="clear" w:color="auto" w:fill="FFFFFF"/>
              </w:rPr>
              <w:t>Op</w:t>
            </w:r>
            <w:r w:rsidRPr="00020F60">
              <w:rPr>
                <w:rFonts w:cs="Times New Roman"/>
                <w:b/>
                <w:sz w:val="18"/>
                <w:szCs w:val="18"/>
                <w:shd w:val="clear" w:color="auto" w:fill="FFFFFF"/>
              </w:rPr>
              <w:t>rogram</w:t>
            </w:r>
            <w:r>
              <w:rPr>
                <w:rFonts w:cs="Times New Roman"/>
                <w:b/>
                <w:sz w:val="18"/>
                <w:szCs w:val="18"/>
                <w:shd w:val="clear" w:color="auto" w:fill="FFFFFF"/>
              </w:rPr>
              <w:t>owanie</w:t>
            </w:r>
            <w:r w:rsidRPr="00020F60">
              <w:rPr>
                <w:rFonts w:cs="Times New Roman"/>
                <w:b/>
                <w:sz w:val="18"/>
                <w:szCs w:val="18"/>
                <w:shd w:val="clear" w:color="auto" w:fill="FFFFFF"/>
              </w:rPr>
              <w:t xml:space="preserve"> do komunikacji alternatywnej</w:t>
            </w:r>
            <w:r>
              <w:rPr>
                <w:rFonts w:cs="Times New Roman"/>
                <w:b/>
                <w:sz w:val="18"/>
                <w:szCs w:val="18"/>
                <w:shd w:val="clear" w:color="auto" w:fill="FFFFFF"/>
              </w:rPr>
              <w:t xml:space="preserve"> osób niemówiących.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jc w:val="both"/>
              <w:rPr>
                <w:rFonts w:cs="Times New Roman"/>
                <w:sz w:val="18"/>
                <w:szCs w:val="18"/>
                <w:shd w:val="clear" w:color="auto" w:fill="FFFFFF"/>
              </w:rPr>
            </w:pPr>
            <w:r w:rsidRPr="00020F60">
              <w:rPr>
                <w:rFonts w:cs="Times New Roman"/>
                <w:sz w:val="18"/>
                <w:szCs w:val="18"/>
                <w:shd w:val="clear" w:color="auto" w:fill="FFFFFF"/>
              </w:rPr>
              <w:t>Program służący do tworzenia książek komunikacyjnych,  planów dnia, tablic, kart pracy i innych mechanizmów wspierania komunikacji alternatywnej. Program przeznaczony do wsparcia pracy z dziećmi ze specjalnymi potrzebami edukacyjnymi (umożliwia nawiązywanie komunikacji z osobami niemówiącymi oraz rozwijanie u nich umiejętności czytania i pisania, a także posługiwania się symbolami). Cechy funkcjonalne i techniczne oprogramowania:</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biblioteka z ponad 45000 symboli PCS,</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biblioteka funkcjonalnych i łatwych w użyciu szablonów dla początkowych,</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wsparcie dla syntezatora mowy,</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 xml:space="preserve">wsparcie dla urządzeń typu </w:t>
            </w:r>
            <w:proofErr w:type="spellStart"/>
            <w:r w:rsidRPr="00020F60">
              <w:rPr>
                <w:rFonts w:cs="Times New Roman"/>
                <w:sz w:val="18"/>
                <w:szCs w:val="18"/>
                <w:shd w:val="clear" w:color="auto" w:fill="FFFFFF"/>
              </w:rPr>
              <w:t>EyeTracker</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funkcje sieciowe: społeczność, udostępnianie w chmurze, internetowa wyszukiwarka symboli,</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intuicyjny interfejs oraz prosty system zarządzania stronami,</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kompatybilny z urządzeniami Windows, Mac oraz Chromebook,</w:t>
            </w:r>
          </w:p>
          <w:p w:rsidR="00E211B9" w:rsidRPr="00020F60"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 xml:space="preserve">symbole znajdujące się w bazie programu sklasyfikowane w bibliotekach pod względem danego kraju i kręgu kulturowego, </w:t>
            </w:r>
          </w:p>
          <w:p w:rsidR="00E211B9" w:rsidRPr="00020F60"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możliwość modyfikacji wyglądu i wielkość symboli w zależności od możliwości percepcyjnych i manualnych użytkowników,</w:t>
            </w:r>
          </w:p>
          <w:p w:rsidR="00E211B9" w:rsidRPr="00020F60"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możliwość eksportu i druku przygotowanych plansz,</w:t>
            </w:r>
          </w:p>
          <w:p w:rsidR="00E211B9" w:rsidRPr="003D0CA5"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kompatybilność z urządzeniami Windows, Mac oraz Chromebook</w:t>
            </w:r>
            <w:r>
              <w:rPr>
                <w:rFonts w:cs="Times New Roman"/>
                <w:sz w:val="18"/>
                <w:szCs w:val="18"/>
                <w:shd w:val="clear" w:color="auto" w:fill="FFFFFF"/>
              </w:rPr>
              <w:t>.</w:t>
            </w:r>
          </w:p>
          <w:p w:rsidR="00E211B9" w:rsidRPr="00020F60" w:rsidRDefault="00E211B9" w:rsidP="00B0425C">
            <w:pPr>
              <w:pStyle w:val="Akapitzlist"/>
              <w:rPr>
                <w:rFonts w:cs="Times New Roman"/>
                <w:sz w:val="18"/>
                <w:szCs w:val="18"/>
              </w:rPr>
            </w:pP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5</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Drukarka brajlowska</w:t>
            </w:r>
          </w:p>
          <w:p w:rsidR="00E211B9" w:rsidRPr="00541273" w:rsidRDefault="00E211B9" w:rsidP="00B0425C">
            <w:pPr>
              <w:rPr>
                <w:rFonts w:cs="Times New Roman"/>
                <w:sz w:val="18"/>
                <w:szCs w:val="18"/>
              </w:rPr>
            </w:pPr>
            <w:r w:rsidRPr="00020F60">
              <w:rPr>
                <w:rFonts w:cs="Times New Roman"/>
                <w:sz w:val="18"/>
                <w:szCs w:val="18"/>
              </w:rPr>
              <w:t>Cechy funkcjonalne i techniczne:</w:t>
            </w:r>
          </w:p>
          <w:p w:rsidR="00E211B9" w:rsidRPr="00056E5F" w:rsidRDefault="00E211B9" w:rsidP="00E211B9">
            <w:pPr>
              <w:pStyle w:val="Akapitzlist"/>
              <w:numPr>
                <w:ilvl w:val="1"/>
                <w:numId w:val="98"/>
              </w:numPr>
              <w:rPr>
                <w:rFonts w:cs="Times New Roman"/>
                <w:sz w:val="18"/>
                <w:szCs w:val="18"/>
              </w:rPr>
            </w:pPr>
            <w:r>
              <w:rPr>
                <w:rFonts w:cs="Times New Roman"/>
                <w:sz w:val="18"/>
                <w:szCs w:val="18"/>
              </w:rPr>
              <w:t xml:space="preserve">możliwość </w:t>
            </w:r>
            <w:r w:rsidRPr="00020F60">
              <w:rPr>
                <w:rFonts w:cs="Times New Roman"/>
                <w:sz w:val="18"/>
                <w:szCs w:val="18"/>
              </w:rPr>
              <w:t>druk</w:t>
            </w:r>
            <w:r>
              <w:rPr>
                <w:rFonts w:cs="Times New Roman"/>
                <w:sz w:val="18"/>
                <w:szCs w:val="18"/>
              </w:rPr>
              <w:t>u</w:t>
            </w:r>
            <w:r w:rsidRPr="00020F60">
              <w:rPr>
                <w:rFonts w:cs="Times New Roman"/>
                <w:sz w:val="18"/>
                <w:szCs w:val="18"/>
              </w:rPr>
              <w:t xml:space="preserve"> na składanym papierze perforowany</w:t>
            </w:r>
            <w:r>
              <w:rPr>
                <w:rFonts w:cs="Times New Roman"/>
                <w:sz w:val="18"/>
                <w:szCs w:val="18"/>
              </w:rPr>
              <w:t xml:space="preserve">m oraz na </w:t>
            </w:r>
            <w:r>
              <w:rPr>
                <w:sz w:val="18"/>
                <w:szCs w:val="18"/>
              </w:rPr>
              <w:t>pojedynczych kartkach.</w:t>
            </w:r>
          </w:p>
          <w:p w:rsidR="00E211B9" w:rsidRPr="00056E5F" w:rsidRDefault="00E211B9" w:rsidP="00E211B9">
            <w:pPr>
              <w:pStyle w:val="Akapitzlist"/>
              <w:numPr>
                <w:ilvl w:val="1"/>
                <w:numId w:val="98"/>
              </w:numPr>
              <w:rPr>
                <w:rFonts w:cs="Times New Roman"/>
                <w:sz w:val="18"/>
                <w:szCs w:val="18"/>
              </w:rPr>
            </w:pPr>
            <w:r>
              <w:rPr>
                <w:sz w:val="18"/>
                <w:szCs w:val="18"/>
              </w:rPr>
              <w:t>druk na formatach minimum od A5 do A3,</w:t>
            </w:r>
          </w:p>
          <w:p w:rsidR="00E211B9" w:rsidRPr="00056E5F" w:rsidRDefault="00E211B9" w:rsidP="00E211B9">
            <w:pPr>
              <w:pStyle w:val="Akapitzlist"/>
              <w:numPr>
                <w:ilvl w:val="1"/>
                <w:numId w:val="98"/>
              </w:numPr>
              <w:rPr>
                <w:rFonts w:cs="Times New Roman"/>
                <w:sz w:val="18"/>
                <w:szCs w:val="18"/>
              </w:rPr>
            </w:pPr>
            <w:r>
              <w:rPr>
                <w:sz w:val="18"/>
                <w:szCs w:val="18"/>
              </w:rPr>
              <w:t>druk na papierze brajlowskim o gramaturze minimum od 120 g/m2 do 180 g/m2.</w:t>
            </w:r>
          </w:p>
          <w:p w:rsidR="00E211B9" w:rsidRPr="00020F60" w:rsidRDefault="00E211B9" w:rsidP="00B0425C">
            <w:pPr>
              <w:rPr>
                <w:rFonts w:cs="Times New Roman"/>
                <w:sz w:val="18"/>
                <w:szCs w:val="18"/>
              </w:rPr>
            </w:pPr>
            <w:r w:rsidRPr="00020F60">
              <w:rPr>
                <w:rFonts w:cs="Times New Roman"/>
                <w:sz w:val="18"/>
                <w:szCs w:val="18"/>
              </w:rPr>
              <w:t>Drukowanie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 jednostronny,</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 dwustronny,</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w orientacji poziomej,</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w orientacji pionowej,</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regulowany odstęp między wierszami,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szybkość drukowania co najmniej 100 znaków na sekundę,</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technologia tłoczenia - jedna głowica z 13 młotkami / kowadełkami,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rozdzielczość grafiki wypukłej co najmniej 50 punktów na cal.</w:t>
            </w:r>
          </w:p>
          <w:p w:rsidR="00E211B9" w:rsidRPr="00020F60" w:rsidRDefault="00E211B9" w:rsidP="00B0425C">
            <w:pPr>
              <w:rPr>
                <w:rFonts w:cs="Times New Roman"/>
                <w:sz w:val="18"/>
                <w:szCs w:val="18"/>
              </w:rPr>
            </w:pPr>
            <w:r w:rsidRPr="00020F60">
              <w:rPr>
                <w:rFonts w:cs="Times New Roman"/>
                <w:sz w:val="18"/>
                <w:szCs w:val="18"/>
              </w:rPr>
              <w:t>Komunikacja</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USB,</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sieć przewodową LAN,</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sieć bezprzewodową Wi-Fi,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bluetooth,</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sterownik dla Windows, MAC, Linux.</w:t>
            </w:r>
          </w:p>
          <w:p w:rsidR="00E211B9" w:rsidRPr="00020F60" w:rsidRDefault="00E211B9" w:rsidP="00B0425C">
            <w:pPr>
              <w:rPr>
                <w:rFonts w:cs="Times New Roman"/>
                <w:sz w:val="18"/>
                <w:szCs w:val="18"/>
              </w:rPr>
            </w:pPr>
            <w:r w:rsidRPr="00020F60">
              <w:rPr>
                <w:rFonts w:cs="Times New Roman"/>
                <w:sz w:val="18"/>
                <w:szCs w:val="18"/>
              </w:rPr>
              <w:t>Technologie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za pośrednictwem aplikacji Index Direct Braille lub równoważnej,</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z urządzeń mobilnych - smartfonów i tabletów z systemami operacyjnymi iOS, Android, Windows Phone,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wbudowany interfejs web umożliwiający sterowanie drukarką z poziomu przeglądarki internetowej.</w:t>
            </w:r>
          </w:p>
          <w:p w:rsidR="00E211B9" w:rsidRPr="00020F60" w:rsidRDefault="00E211B9" w:rsidP="00B0425C">
            <w:pPr>
              <w:rPr>
                <w:rFonts w:cs="Times New Roman"/>
                <w:sz w:val="18"/>
                <w:szCs w:val="18"/>
              </w:rPr>
            </w:pPr>
            <w:r w:rsidRPr="00020F60">
              <w:rPr>
                <w:rFonts w:cs="Times New Roman"/>
                <w:sz w:val="18"/>
                <w:szCs w:val="18"/>
              </w:rPr>
              <w:t>Wejścia i wyjścia</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port USB 2.0,</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port USB dla nośników pamięci,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port sieciowy TCP/IP 100MB/s,</w:t>
            </w:r>
          </w:p>
          <w:p w:rsidR="00E211B9" w:rsidRDefault="00E211B9" w:rsidP="00E211B9">
            <w:pPr>
              <w:pStyle w:val="Akapitzlist"/>
              <w:numPr>
                <w:ilvl w:val="1"/>
                <w:numId w:val="97"/>
              </w:numPr>
              <w:rPr>
                <w:rFonts w:cs="Times New Roman"/>
                <w:sz w:val="18"/>
                <w:szCs w:val="18"/>
              </w:rPr>
            </w:pPr>
            <w:r w:rsidRPr="00020F60">
              <w:rPr>
                <w:rFonts w:cs="Times New Roman"/>
                <w:sz w:val="18"/>
                <w:szCs w:val="18"/>
              </w:rPr>
              <w:t>gniazdo na słuchawki - standardowe 3,5 mm.</w:t>
            </w:r>
          </w:p>
          <w:p w:rsidR="00E211B9" w:rsidRPr="00056E5F" w:rsidRDefault="00E211B9" w:rsidP="00E211B9">
            <w:pPr>
              <w:pStyle w:val="Akapitzlist"/>
              <w:numPr>
                <w:ilvl w:val="1"/>
                <w:numId w:val="97"/>
              </w:numPr>
              <w:rPr>
                <w:rFonts w:cs="Times New Roman"/>
                <w:sz w:val="18"/>
                <w:szCs w:val="18"/>
              </w:rPr>
            </w:pPr>
            <w:r>
              <w:rPr>
                <w:rFonts w:cs="Times New Roman"/>
                <w:sz w:val="18"/>
                <w:szCs w:val="18"/>
              </w:rPr>
              <w:t xml:space="preserve">zasilanie urządzenia – </w:t>
            </w:r>
            <w:r w:rsidRPr="00056E5F">
              <w:rPr>
                <w:rFonts w:cs="Times New Roman"/>
                <w:sz w:val="18"/>
                <w:szCs w:val="18"/>
              </w:rPr>
              <w:t>sieciowe.</w:t>
            </w:r>
          </w:p>
          <w:p w:rsidR="00E211B9" w:rsidRPr="00020F60" w:rsidRDefault="00E211B9" w:rsidP="00B0425C">
            <w:pPr>
              <w:rPr>
                <w:rFonts w:cs="Times New Roman"/>
                <w:sz w:val="18"/>
                <w:szCs w:val="18"/>
              </w:rPr>
            </w:pPr>
            <w:r w:rsidRPr="00020F60">
              <w:rPr>
                <w:rFonts w:cs="Times New Roman"/>
                <w:sz w:val="18"/>
                <w:szCs w:val="18"/>
              </w:rPr>
              <w:t>Parametry fizyczne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waga maksymalnie 8 kg,</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 xml:space="preserve">poziom hałasu do 80 </w:t>
            </w:r>
            <w:proofErr w:type="spellStart"/>
            <w:r w:rsidRPr="00020F60">
              <w:rPr>
                <w:rFonts w:cs="Times New Roman"/>
                <w:sz w:val="18"/>
                <w:szCs w:val="18"/>
              </w:rPr>
              <w:t>dB</w:t>
            </w:r>
            <w:proofErr w:type="spellEnd"/>
            <w:r w:rsidRPr="00020F60">
              <w:rPr>
                <w:rFonts w:cs="Times New Roman"/>
                <w:sz w:val="18"/>
                <w:szCs w:val="18"/>
              </w:rPr>
              <w:t>,</w:t>
            </w:r>
          </w:p>
          <w:p w:rsidR="00E211B9" w:rsidRDefault="00E211B9" w:rsidP="00E211B9">
            <w:pPr>
              <w:pStyle w:val="Akapitzlist"/>
              <w:numPr>
                <w:ilvl w:val="1"/>
                <w:numId w:val="97"/>
              </w:numPr>
              <w:rPr>
                <w:rFonts w:cs="Times New Roman"/>
                <w:sz w:val="18"/>
                <w:szCs w:val="18"/>
              </w:rPr>
            </w:pPr>
            <w:r w:rsidRPr="00020F60">
              <w:rPr>
                <w:rFonts w:cs="Times New Roman"/>
                <w:sz w:val="18"/>
                <w:szCs w:val="18"/>
              </w:rPr>
              <w:t xml:space="preserve">poziom hałasu przy zastosowaniu ochrony akustycznej  do 60 </w:t>
            </w:r>
            <w:proofErr w:type="spellStart"/>
            <w:r w:rsidRPr="00020F60">
              <w:rPr>
                <w:rFonts w:cs="Times New Roman"/>
                <w:sz w:val="18"/>
                <w:szCs w:val="18"/>
              </w:rPr>
              <w:t>dB</w:t>
            </w:r>
            <w:proofErr w:type="spellEnd"/>
            <w:r w:rsidRPr="00020F60">
              <w:rPr>
                <w:rFonts w:cs="Times New Roman"/>
                <w:sz w:val="18"/>
                <w:szCs w:val="18"/>
              </w:rPr>
              <w:t>.</w:t>
            </w:r>
          </w:p>
          <w:p w:rsidR="00E211B9" w:rsidRPr="00822428" w:rsidRDefault="00E211B9" w:rsidP="00B0425C">
            <w:pPr>
              <w:rPr>
                <w:rFonts w:cs="Times New Roman"/>
                <w:sz w:val="18"/>
                <w:szCs w:val="18"/>
              </w:rPr>
            </w:pPr>
            <w:r>
              <w:rPr>
                <w:rFonts w:cs="Times New Roman"/>
                <w:sz w:val="18"/>
                <w:szCs w:val="18"/>
              </w:rPr>
              <w:t xml:space="preserve">Materiały eksploatacyjne – </w:t>
            </w:r>
            <w:r w:rsidRPr="00822428">
              <w:rPr>
                <w:rFonts w:cs="Times New Roman"/>
                <w:sz w:val="18"/>
                <w:szCs w:val="18"/>
              </w:rPr>
              <w:t>składany papier perforowany: 5 opakowań:</w:t>
            </w:r>
          </w:p>
          <w:p w:rsidR="00E211B9" w:rsidRPr="00822428" w:rsidRDefault="00E211B9" w:rsidP="00E211B9">
            <w:pPr>
              <w:pStyle w:val="Akapitzlist"/>
              <w:numPr>
                <w:ilvl w:val="1"/>
                <w:numId w:val="98"/>
              </w:numPr>
              <w:rPr>
                <w:rFonts w:cs="Times New Roman"/>
                <w:sz w:val="18"/>
                <w:szCs w:val="18"/>
              </w:rPr>
            </w:pPr>
            <w:r w:rsidRPr="00822428">
              <w:rPr>
                <w:rFonts w:cs="Times New Roman"/>
                <w:sz w:val="18"/>
                <w:szCs w:val="18"/>
              </w:rPr>
              <w:t>gramatura papieru: od 120 do 180 g/m2,</w:t>
            </w:r>
          </w:p>
          <w:p w:rsidR="00E211B9" w:rsidRPr="00822428" w:rsidRDefault="00E211B9" w:rsidP="00E211B9">
            <w:pPr>
              <w:pStyle w:val="Akapitzlist"/>
              <w:numPr>
                <w:ilvl w:val="1"/>
                <w:numId w:val="98"/>
              </w:numPr>
              <w:rPr>
                <w:rFonts w:cs="Times New Roman"/>
                <w:sz w:val="18"/>
                <w:szCs w:val="18"/>
              </w:rPr>
            </w:pPr>
            <w:r w:rsidRPr="00822428">
              <w:rPr>
                <w:rFonts w:cs="Times New Roman"/>
                <w:sz w:val="18"/>
                <w:szCs w:val="18"/>
              </w:rPr>
              <w:t>pakowany po 1.000 szt. w opakowaniu.</w:t>
            </w:r>
          </w:p>
          <w:p w:rsidR="00E211B9" w:rsidRPr="00FB5018" w:rsidRDefault="00E211B9" w:rsidP="00E211B9">
            <w:pPr>
              <w:pStyle w:val="Akapitzlist"/>
              <w:numPr>
                <w:ilvl w:val="1"/>
                <w:numId w:val="98"/>
              </w:numPr>
              <w:rPr>
                <w:rFonts w:cs="Times New Roman"/>
                <w:sz w:val="18"/>
                <w:szCs w:val="18"/>
              </w:rPr>
            </w:pPr>
            <w:r w:rsidRPr="00822428">
              <w:rPr>
                <w:rFonts w:cs="Times New Roman"/>
                <w:sz w:val="18"/>
                <w:szCs w:val="18"/>
              </w:rPr>
              <w:t>wymiary: 210 mm x 305 mm. (wymiary bez perforacji).</w:t>
            </w:r>
            <w:r>
              <w:rPr>
                <w:rFonts w:cs="Times New Roman"/>
                <w:sz w:val="18"/>
                <w:szCs w:val="18"/>
              </w:rPr>
              <w:t xml:space="preserve"> </w:t>
            </w: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6</w:t>
            </w:r>
            <w:r>
              <w:rPr>
                <w:rFonts w:cs="Times New Roman"/>
                <w:sz w:val="18"/>
                <w:szCs w:val="18"/>
              </w:rPr>
              <w:t>.</w:t>
            </w:r>
          </w:p>
        </w:tc>
        <w:tc>
          <w:tcPr>
            <w:tcW w:w="8447" w:type="dxa"/>
          </w:tcPr>
          <w:p w:rsidR="00E211B9" w:rsidRDefault="00E211B9" w:rsidP="00B0425C">
            <w:pPr>
              <w:rPr>
                <w:rFonts w:cs="Times New Roman"/>
                <w:b/>
                <w:sz w:val="18"/>
                <w:szCs w:val="18"/>
              </w:rPr>
            </w:pPr>
            <w:r w:rsidRPr="00020F60">
              <w:rPr>
                <w:rFonts w:cs="Times New Roman"/>
                <w:b/>
                <w:sz w:val="18"/>
                <w:szCs w:val="18"/>
              </w:rPr>
              <w:t>Terminal brajlowski</w:t>
            </w:r>
          </w:p>
          <w:p w:rsidR="00E211B9" w:rsidRPr="008D3351" w:rsidRDefault="00E211B9" w:rsidP="00B0425C">
            <w:pPr>
              <w:rPr>
                <w:rFonts w:cs="Times New Roman"/>
                <w:b/>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99"/>
              </w:numPr>
              <w:rPr>
                <w:rFonts w:cs="Times New Roman"/>
                <w:sz w:val="18"/>
                <w:szCs w:val="18"/>
              </w:rPr>
            </w:pPr>
            <w:r w:rsidRPr="00020F60">
              <w:rPr>
                <w:rFonts w:cs="Times New Roman"/>
                <w:sz w:val="18"/>
                <w:szCs w:val="18"/>
              </w:rPr>
              <w:t>funkcje nawigacji i kontroli urządzenia, co najmniej:</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40 komórek brajlowskich,</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40 przycisków przywoływania kursora,</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8-klawiszowa klawiatura brajlowska typu Perkins,</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2 klawisze spacji,</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6 przycisków poleceń,</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4 kciukowe przyciski nawigacyjne,</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przycisk Home,</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przycisk zasilania,</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2 przyciski regulacji głośności,</w:t>
            </w:r>
          </w:p>
          <w:p w:rsidR="00E211B9" w:rsidRPr="00020F60" w:rsidRDefault="00E211B9" w:rsidP="00E211B9">
            <w:pPr>
              <w:pStyle w:val="Akapitzlist"/>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n</w:t>
            </w:r>
            <w:r w:rsidRPr="00020F60">
              <w:rPr>
                <w:rFonts w:eastAsia="Times New Roman" w:cs="Times New Roman"/>
                <w:sz w:val="18"/>
                <w:szCs w:val="18"/>
                <w:lang w:eastAsia="pl-PL"/>
              </w:rPr>
              <w:t>ie mniej niż 2 wbudowane głośniki,</w:t>
            </w:r>
          </w:p>
          <w:p w:rsidR="00E211B9" w:rsidRPr="00020F60" w:rsidRDefault="00E211B9" w:rsidP="00E211B9">
            <w:pPr>
              <w:pStyle w:val="Akapitzlist"/>
              <w:numPr>
                <w:ilvl w:val="0"/>
                <w:numId w:val="6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mikrofon,</w:t>
            </w:r>
          </w:p>
          <w:p w:rsidR="00E211B9" w:rsidRPr="00020F60" w:rsidRDefault="00E211B9" w:rsidP="00E211B9">
            <w:pPr>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p</w:t>
            </w:r>
            <w:r w:rsidRPr="00020F60">
              <w:rPr>
                <w:rFonts w:eastAsia="Times New Roman" w:cs="Times New Roman"/>
                <w:sz w:val="18"/>
                <w:szCs w:val="18"/>
                <w:lang w:eastAsia="pl-PL"/>
              </w:rPr>
              <w:t>amięć: minimum 32GB</w:t>
            </w:r>
          </w:p>
          <w:p w:rsidR="00E211B9" w:rsidRPr="00020F60" w:rsidRDefault="00E211B9" w:rsidP="00E211B9">
            <w:pPr>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o</w:t>
            </w:r>
            <w:r w:rsidRPr="00020F60">
              <w:rPr>
                <w:rFonts w:eastAsia="Times New Roman" w:cs="Times New Roman"/>
                <w:sz w:val="18"/>
                <w:szCs w:val="18"/>
                <w:lang w:eastAsia="pl-PL"/>
              </w:rPr>
              <w:t>bsługiwane pliki: DOCX, DOC, TXT, PDF, BRF, BRL</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b</w:t>
            </w:r>
            <w:r w:rsidRPr="00020F60">
              <w:rPr>
                <w:rFonts w:cs="Times New Roman"/>
                <w:sz w:val="18"/>
                <w:szCs w:val="18"/>
              </w:rPr>
              <w:t>ateria:</w:t>
            </w:r>
          </w:p>
          <w:p w:rsidR="00E211B9" w:rsidRPr="00020F60" w:rsidRDefault="00E211B9" w:rsidP="00E211B9">
            <w:pPr>
              <w:pStyle w:val="Akapitzlist"/>
              <w:numPr>
                <w:ilvl w:val="1"/>
                <w:numId w:val="101"/>
              </w:numPr>
              <w:rPr>
                <w:rFonts w:cs="Times New Roman"/>
                <w:sz w:val="18"/>
                <w:szCs w:val="18"/>
              </w:rPr>
            </w:pPr>
            <w:r w:rsidRPr="00020F60">
              <w:rPr>
                <w:rFonts w:cs="Times New Roman"/>
                <w:sz w:val="18"/>
                <w:szCs w:val="18"/>
              </w:rPr>
              <w:t>bateria polimerowo</w:t>
            </w:r>
            <w:r>
              <w:rPr>
                <w:rFonts w:cs="Times New Roman"/>
                <w:sz w:val="18"/>
                <w:szCs w:val="18"/>
              </w:rPr>
              <w:t xml:space="preserve"> – </w:t>
            </w:r>
            <w:r w:rsidRPr="00020F60">
              <w:rPr>
                <w:rFonts w:cs="Times New Roman"/>
                <w:sz w:val="18"/>
                <w:szCs w:val="18"/>
              </w:rPr>
              <w:t>litowo</w:t>
            </w:r>
            <w:r>
              <w:rPr>
                <w:rFonts w:cs="Times New Roman"/>
                <w:sz w:val="18"/>
                <w:szCs w:val="18"/>
              </w:rPr>
              <w:t xml:space="preserve"> </w:t>
            </w:r>
            <w:r w:rsidRPr="00020F60">
              <w:rPr>
                <w:rFonts w:cs="Times New Roman"/>
                <w:sz w:val="18"/>
                <w:szCs w:val="18"/>
              </w:rPr>
              <w:t>-</w:t>
            </w:r>
            <w:r>
              <w:rPr>
                <w:rFonts w:cs="Times New Roman"/>
                <w:sz w:val="18"/>
                <w:szCs w:val="18"/>
              </w:rPr>
              <w:t xml:space="preserve"> </w:t>
            </w:r>
            <w:r w:rsidRPr="00020F60">
              <w:rPr>
                <w:rFonts w:cs="Times New Roman"/>
                <w:sz w:val="18"/>
                <w:szCs w:val="18"/>
              </w:rPr>
              <w:t>jonowa,</w:t>
            </w:r>
          </w:p>
          <w:p w:rsidR="00E211B9" w:rsidRDefault="00E211B9" w:rsidP="00E211B9">
            <w:pPr>
              <w:pStyle w:val="Akapitzlist"/>
              <w:numPr>
                <w:ilvl w:val="0"/>
                <w:numId w:val="63"/>
              </w:numPr>
              <w:rPr>
                <w:rFonts w:cs="Times New Roman"/>
                <w:sz w:val="18"/>
                <w:szCs w:val="18"/>
              </w:rPr>
            </w:pPr>
            <w:r w:rsidRPr="00020F60">
              <w:rPr>
                <w:rFonts w:cs="Times New Roman"/>
                <w:sz w:val="18"/>
                <w:szCs w:val="18"/>
              </w:rPr>
              <w:t>czas pracy na w pełni naładow</w:t>
            </w:r>
            <w:r>
              <w:rPr>
                <w:rFonts w:cs="Times New Roman"/>
                <w:sz w:val="18"/>
                <w:szCs w:val="18"/>
              </w:rPr>
              <w:t>anej baterii minimum 19 godzin,</w:t>
            </w:r>
          </w:p>
          <w:p w:rsidR="00E211B9" w:rsidRPr="00056E5F" w:rsidRDefault="00E211B9" w:rsidP="00B0425C">
            <w:pPr>
              <w:pStyle w:val="Akapitzlist"/>
              <w:rPr>
                <w:rFonts w:cs="Times New Roman"/>
                <w:sz w:val="18"/>
                <w:szCs w:val="18"/>
              </w:rPr>
            </w:pPr>
          </w:p>
          <w:p w:rsidR="00E211B9" w:rsidRPr="00020F60" w:rsidRDefault="00E211B9" w:rsidP="00E211B9">
            <w:pPr>
              <w:pStyle w:val="Akapitzlist"/>
              <w:numPr>
                <w:ilvl w:val="0"/>
                <w:numId w:val="63"/>
              </w:numPr>
              <w:rPr>
                <w:rFonts w:cs="Times New Roman"/>
                <w:sz w:val="18"/>
                <w:szCs w:val="18"/>
              </w:rPr>
            </w:pPr>
            <w:r w:rsidRPr="00020F60">
              <w:rPr>
                <w:rFonts w:cs="Times New Roman"/>
                <w:sz w:val="18"/>
                <w:szCs w:val="18"/>
              </w:rPr>
              <w:lastRenderedPageBreak/>
              <w:t>kompatybilność:</w:t>
            </w:r>
          </w:p>
          <w:p w:rsidR="00E211B9" w:rsidRPr="00020F60" w:rsidRDefault="00E211B9" w:rsidP="00E211B9">
            <w:pPr>
              <w:pStyle w:val="Akapitzlist"/>
              <w:numPr>
                <w:ilvl w:val="1"/>
                <w:numId w:val="102"/>
              </w:numPr>
              <w:rPr>
                <w:rFonts w:cs="Times New Roman"/>
                <w:sz w:val="18"/>
                <w:szCs w:val="18"/>
              </w:rPr>
            </w:pPr>
            <w:r w:rsidRPr="00020F60">
              <w:rPr>
                <w:rFonts w:cs="Times New Roman"/>
                <w:sz w:val="18"/>
                <w:szCs w:val="18"/>
              </w:rPr>
              <w:t>MS Windows</w:t>
            </w:r>
          </w:p>
          <w:p w:rsidR="00E211B9" w:rsidRPr="00020F60" w:rsidRDefault="00E211B9" w:rsidP="00E211B9">
            <w:pPr>
              <w:pStyle w:val="Akapitzlist"/>
              <w:numPr>
                <w:ilvl w:val="1"/>
                <w:numId w:val="102"/>
              </w:numPr>
              <w:rPr>
                <w:rFonts w:cs="Times New Roman"/>
                <w:sz w:val="18"/>
                <w:szCs w:val="18"/>
              </w:rPr>
            </w:pPr>
            <w:r w:rsidRPr="00020F60">
              <w:rPr>
                <w:rFonts w:cs="Times New Roman"/>
                <w:sz w:val="18"/>
                <w:szCs w:val="18"/>
              </w:rPr>
              <w:t>z popularnymi programami odczytu ekranu,</w:t>
            </w:r>
          </w:p>
          <w:p w:rsidR="00E211B9" w:rsidRPr="00020F60" w:rsidRDefault="00E211B9" w:rsidP="00E211B9">
            <w:pPr>
              <w:pStyle w:val="Akapitzlist"/>
              <w:numPr>
                <w:ilvl w:val="1"/>
                <w:numId w:val="102"/>
              </w:numPr>
              <w:rPr>
                <w:rFonts w:cs="Times New Roman"/>
                <w:sz w:val="18"/>
                <w:szCs w:val="18"/>
              </w:rPr>
            </w:pPr>
            <w:r w:rsidRPr="00020F60">
              <w:rPr>
                <w:rFonts w:cs="Times New Roman"/>
                <w:sz w:val="18"/>
                <w:szCs w:val="18"/>
              </w:rPr>
              <w:t>produktami firmy Apple (MAC, iPhone, iPad, iPod, iPod touch)</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z</w:t>
            </w:r>
            <w:r w:rsidRPr="00020F60">
              <w:rPr>
                <w:rFonts w:cs="Times New Roman"/>
                <w:sz w:val="18"/>
                <w:szCs w:val="18"/>
              </w:rPr>
              <w:t>łącza:</w:t>
            </w:r>
          </w:p>
          <w:p w:rsidR="00E211B9" w:rsidRPr="00020F60" w:rsidRDefault="00E211B9" w:rsidP="00E211B9">
            <w:pPr>
              <w:pStyle w:val="Akapitzlist"/>
              <w:numPr>
                <w:ilvl w:val="1"/>
                <w:numId w:val="103"/>
              </w:numPr>
              <w:rPr>
                <w:rFonts w:cs="Times New Roman"/>
                <w:sz w:val="18"/>
                <w:szCs w:val="18"/>
              </w:rPr>
            </w:pPr>
            <w:r w:rsidRPr="00020F60">
              <w:rPr>
                <w:rFonts w:cs="Times New Roman"/>
                <w:sz w:val="18"/>
                <w:szCs w:val="18"/>
              </w:rPr>
              <w:t>gniazdo USB-C,</w:t>
            </w:r>
          </w:p>
          <w:p w:rsidR="00E211B9" w:rsidRPr="00020F60" w:rsidRDefault="00E211B9" w:rsidP="00E211B9">
            <w:pPr>
              <w:pStyle w:val="Akapitzlist"/>
              <w:numPr>
                <w:ilvl w:val="1"/>
                <w:numId w:val="103"/>
              </w:numPr>
              <w:rPr>
                <w:rFonts w:cs="Times New Roman"/>
                <w:sz w:val="18"/>
                <w:szCs w:val="18"/>
              </w:rPr>
            </w:pPr>
            <w:r w:rsidRPr="00020F60">
              <w:rPr>
                <w:rFonts w:cs="Times New Roman"/>
                <w:sz w:val="18"/>
                <w:szCs w:val="18"/>
              </w:rPr>
              <w:t>USB</w:t>
            </w:r>
            <w:r>
              <w:rPr>
                <w:rFonts w:cs="Times New Roman"/>
                <w:sz w:val="18"/>
                <w:szCs w:val="18"/>
              </w:rPr>
              <w:t xml:space="preserve"> </w:t>
            </w:r>
            <w:r w:rsidRPr="00020F60">
              <w:rPr>
                <w:rFonts w:cs="Times New Roman"/>
                <w:sz w:val="18"/>
                <w:szCs w:val="18"/>
              </w:rPr>
              <w:t>-</w:t>
            </w:r>
            <w:r>
              <w:rPr>
                <w:rFonts w:cs="Times New Roman"/>
                <w:sz w:val="18"/>
                <w:szCs w:val="18"/>
              </w:rPr>
              <w:t xml:space="preserve"> </w:t>
            </w:r>
            <w:r w:rsidRPr="00020F60">
              <w:rPr>
                <w:rFonts w:cs="Times New Roman"/>
                <w:sz w:val="18"/>
                <w:szCs w:val="18"/>
              </w:rPr>
              <w:t>A,</w:t>
            </w:r>
          </w:p>
          <w:p w:rsidR="00E211B9" w:rsidRPr="00020F60" w:rsidRDefault="00E211B9" w:rsidP="00E211B9">
            <w:pPr>
              <w:pStyle w:val="Akapitzlist"/>
              <w:numPr>
                <w:ilvl w:val="1"/>
                <w:numId w:val="103"/>
              </w:numPr>
              <w:rPr>
                <w:rFonts w:cs="Times New Roman"/>
                <w:sz w:val="18"/>
                <w:szCs w:val="18"/>
              </w:rPr>
            </w:pPr>
            <w:r>
              <w:rPr>
                <w:rFonts w:cs="Times New Roman"/>
                <w:sz w:val="18"/>
                <w:szCs w:val="18"/>
              </w:rPr>
              <w:t>gniazdo słuchawkowe 3</w:t>
            </w:r>
            <w:r w:rsidRPr="00020F60">
              <w:rPr>
                <w:rFonts w:cs="Times New Roman"/>
                <w:sz w:val="18"/>
                <w:szCs w:val="18"/>
              </w:rPr>
              <w:t xml:space="preserve"> mm.</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k</w:t>
            </w:r>
            <w:r w:rsidRPr="00020F60">
              <w:rPr>
                <w:rFonts w:cs="Times New Roman"/>
                <w:sz w:val="18"/>
                <w:szCs w:val="18"/>
              </w:rPr>
              <w:t>omunikacja bezprzewodowa: Bluetooth, Wi-Fi,</w:t>
            </w:r>
          </w:p>
          <w:p w:rsidR="00E211B9" w:rsidRPr="00020F60" w:rsidRDefault="00E211B9" w:rsidP="00E211B9">
            <w:pPr>
              <w:pStyle w:val="Akapitzlist"/>
              <w:numPr>
                <w:ilvl w:val="0"/>
                <w:numId w:val="63"/>
              </w:numPr>
              <w:rPr>
                <w:rFonts w:cs="Times New Roman"/>
                <w:sz w:val="18"/>
                <w:szCs w:val="18"/>
              </w:rPr>
            </w:pPr>
            <w:r w:rsidRPr="00020F60">
              <w:rPr>
                <w:rFonts w:cs="Times New Roman"/>
                <w:sz w:val="18"/>
                <w:szCs w:val="18"/>
              </w:rPr>
              <w:t>waga do nie więcej niż 700 g,</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i</w:t>
            </w:r>
            <w:r w:rsidRPr="00020F60">
              <w:rPr>
                <w:rFonts w:cs="Times New Roman"/>
                <w:sz w:val="18"/>
                <w:szCs w:val="18"/>
              </w:rPr>
              <w:t>nne funkcje użytkowe:</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terminal brajlowski dla innych urządzeń: komputer, smartphone,</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notatnik,</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edytor tekstu,</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kalkulator,</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czytnik książek,</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wyświetlanie daty i czasu,</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możliwość tworzenia profili brajlowskich,</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tryb uśpienia,</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możliwość ładowania z komputera przez złącze USB,</w:t>
            </w:r>
          </w:p>
          <w:p w:rsidR="00E211B9" w:rsidRPr="00020F60" w:rsidRDefault="00E211B9" w:rsidP="00E211B9">
            <w:pPr>
              <w:pStyle w:val="Akapitzlist"/>
              <w:numPr>
                <w:ilvl w:val="1"/>
                <w:numId w:val="104"/>
              </w:numPr>
              <w:rPr>
                <w:rFonts w:cs="Times New Roman"/>
                <w:sz w:val="18"/>
                <w:szCs w:val="18"/>
                <w:lang w:eastAsia="pl-PL"/>
              </w:rPr>
            </w:pPr>
            <w:r w:rsidRPr="00020F60">
              <w:rPr>
                <w:rFonts w:cs="Times New Roman"/>
                <w:sz w:val="18"/>
                <w:szCs w:val="18"/>
              </w:rPr>
              <w:t>automatyczne aktualizacje.</w:t>
            </w:r>
          </w:p>
        </w:tc>
        <w:tc>
          <w:tcPr>
            <w:tcW w:w="576" w:type="dxa"/>
            <w:shd w:val="clear" w:color="auto" w:fill="FFC00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7</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Lupa elektroniczna</w:t>
            </w:r>
            <w:r>
              <w:rPr>
                <w:rFonts w:cs="Times New Roman"/>
                <w:b/>
                <w:sz w:val="18"/>
                <w:szCs w:val="18"/>
              </w:rPr>
              <w:t xml:space="preserve"> 4,3 cala.</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64"/>
              </w:numPr>
              <w:rPr>
                <w:rFonts w:cs="Times New Roman"/>
                <w:sz w:val="18"/>
                <w:szCs w:val="18"/>
              </w:rPr>
            </w:pPr>
            <w:r>
              <w:rPr>
                <w:rFonts w:cs="Times New Roman"/>
                <w:sz w:val="18"/>
                <w:szCs w:val="18"/>
              </w:rPr>
              <w:t>r</w:t>
            </w:r>
            <w:r w:rsidRPr="00020F60">
              <w:rPr>
                <w:rFonts w:cs="Times New Roman"/>
                <w:sz w:val="18"/>
                <w:szCs w:val="18"/>
              </w:rPr>
              <w:t>egulowane powiększenie od 2x do 13 x,</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rozdzielczość kamery: nie mniej niż 5 Mpix,</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ekran LCD: panoramiczny, 4,3-calowy, 16:9,</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20 trybów kolorów o wysokim kontraście, w tym 15 konfigurowalnych,</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zasilanie: baterie wielokrotnego ładowania Ni</w:t>
            </w:r>
            <w:r>
              <w:rPr>
                <w:rFonts w:cs="Times New Roman"/>
                <w:sz w:val="18"/>
                <w:szCs w:val="18"/>
              </w:rPr>
              <w:t xml:space="preserve"> </w:t>
            </w:r>
            <w:r w:rsidRPr="00020F60">
              <w:rPr>
                <w:rFonts w:cs="Times New Roman"/>
                <w:sz w:val="18"/>
                <w:szCs w:val="18"/>
              </w:rPr>
              <w:t>-</w:t>
            </w:r>
            <w:r>
              <w:rPr>
                <w:rFonts w:cs="Times New Roman"/>
                <w:sz w:val="18"/>
                <w:szCs w:val="18"/>
              </w:rPr>
              <w:t xml:space="preserve"> </w:t>
            </w:r>
            <w:proofErr w:type="spellStart"/>
            <w:r w:rsidRPr="00020F60">
              <w:rPr>
                <w:rFonts w:cs="Times New Roman"/>
                <w:sz w:val="18"/>
                <w:szCs w:val="18"/>
              </w:rPr>
              <w:t>Mh</w:t>
            </w:r>
            <w:proofErr w:type="spellEnd"/>
            <w:r w:rsidRPr="00020F60">
              <w:rPr>
                <w:rFonts w:cs="Times New Roman"/>
                <w:sz w:val="18"/>
                <w:szCs w:val="18"/>
              </w:rPr>
              <w:t xml:space="preserve"> lub baterie jednorazowe,</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port USB,</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waga: do 300 g,</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 xml:space="preserve">załączone akcesoria: baterie wielokrotnego ładowania, ładowarka, kabel USB, etui, </w:t>
            </w:r>
            <w:r w:rsidRPr="001D3436">
              <w:rPr>
                <w:rFonts w:cs="Times New Roman"/>
                <w:sz w:val="18"/>
                <w:szCs w:val="18"/>
              </w:rPr>
              <w:t>pasek na nadgarstek.</w:t>
            </w: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8</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 xml:space="preserve">Lupa elektroniczna </w:t>
            </w:r>
            <w:r>
              <w:rPr>
                <w:rFonts w:cs="Times New Roman"/>
                <w:b/>
                <w:sz w:val="18"/>
                <w:szCs w:val="18"/>
              </w:rPr>
              <w:t>5 cali.</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Pr>
                <w:rFonts w:eastAsia="Times New Roman" w:cs="Times New Roman"/>
                <w:sz w:val="18"/>
                <w:szCs w:val="18"/>
                <w:lang w:eastAsia="pl-PL"/>
              </w:rPr>
              <w:t>r</w:t>
            </w:r>
            <w:r w:rsidRPr="00020F60">
              <w:rPr>
                <w:rFonts w:eastAsia="Times New Roman" w:cs="Times New Roman"/>
                <w:sz w:val="18"/>
                <w:szCs w:val="18"/>
                <w:lang w:eastAsia="pl-PL"/>
              </w:rPr>
              <w:t>egulowane powiększenie min. od 2 x do min. 14 x,</w:t>
            </w:r>
          </w:p>
          <w:p w:rsidR="00E211B9" w:rsidRPr="00020F60" w:rsidRDefault="00E211B9" w:rsidP="00E211B9">
            <w:pPr>
              <w:pStyle w:val="Akapitzlist"/>
              <w:numPr>
                <w:ilvl w:val="0"/>
                <w:numId w:val="65"/>
              </w:numPr>
              <w:rPr>
                <w:rFonts w:cs="Times New Roman"/>
                <w:sz w:val="18"/>
                <w:szCs w:val="18"/>
              </w:rPr>
            </w:pPr>
            <w:r w:rsidRPr="00020F60">
              <w:rPr>
                <w:rFonts w:cs="Times New Roman"/>
                <w:sz w:val="18"/>
                <w:szCs w:val="18"/>
              </w:rPr>
              <w:t>rozdzielczość kamery: nie mniej niż 5 Mpix,</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ekran LCD: panoramiczny, 5-calowy, 16:9,</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20 trybów kolorów o wysokim kontraście, w tym 15 konfigurowalnych,</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zasilanie: bateria gwarantująca 3 godziny nieprzerwanej pracy,</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port USB,</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350 gram,</w:t>
            </w:r>
          </w:p>
          <w:p w:rsidR="00E211B9" w:rsidRDefault="00E211B9" w:rsidP="00E211B9">
            <w:pPr>
              <w:numPr>
                <w:ilvl w:val="0"/>
                <w:numId w:val="65"/>
              </w:numPr>
              <w:shd w:val="clear" w:color="auto" w:fill="FFFFFF"/>
              <w:rPr>
                <w:rFonts w:eastAsia="Times New Roman" w:cs="Times New Roman"/>
                <w:sz w:val="18"/>
                <w:szCs w:val="18"/>
                <w:lang w:eastAsia="pl-PL"/>
              </w:rPr>
            </w:pPr>
            <w:r>
              <w:rPr>
                <w:rFonts w:eastAsia="Times New Roman" w:cs="Times New Roman"/>
                <w:sz w:val="18"/>
                <w:szCs w:val="18"/>
                <w:lang w:eastAsia="pl-PL"/>
              </w:rPr>
              <w:t>załączone akcesoria: ł</w:t>
            </w:r>
            <w:r w:rsidRPr="00020F60">
              <w:rPr>
                <w:rFonts w:eastAsia="Times New Roman" w:cs="Times New Roman"/>
                <w:sz w:val="18"/>
                <w:szCs w:val="18"/>
                <w:lang w:eastAsia="pl-PL"/>
              </w:rPr>
              <w:t xml:space="preserve">adowarka, kabel USB, etui, </w:t>
            </w:r>
            <w:r w:rsidRPr="001D3436">
              <w:rPr>
                <w:rFonts w:eastAsia="Times New Roman" w:cs="Times New Roman"/>
                <w:sz w:val="18"/>
                <w:szCs w:val="18"/>
                <w:lang w:eastAsia="pl-PL"/>
              </w:rPr>
              <w:t>pasek na nadgarstek</w:t>
            </w:r>
            <w:r w:rsidRPr="00020F60">
              <w:rPr>
                <w:rFonts w:eastAsia="Times New Roman" w:cs="Times New Roman"/>
                <w:sz w:val="18"/>
                <w:szCs w:val="18"/>
                <w:lang w:eastAsia="pl-PL"/>
              </w:rPr>
              <w:t>.</w:t>
            </w:r>
          </w:p>
          <w:p w:rsidR="00E211B9" w:rsidRPr="00020F60" w:rsidRDefault="00E211B9" w:rsidP="00E211B9">
            <w:pPr>
              <w:shd w:val="clear" w:color="auto" w:fill="FFFFFF"/>
              <w:ind w:left="720"/>
              <w:rPr>
                <w:rFonts w:eastAsia="Times New Roman" w:cs="Times New Roman"/>
                <w:sz w:val="18"/>
                <w:szCs w:val="18"/>
                <w:lang w:eastAsia="pl-PL"/>
              </w:rPr>
            </w:pP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9</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 xml:space="preserve">Lupa elektroniczna </w:t>
            </w:r>
            <w:r>
              <w:rPr>
                <w:rFonts w:cs="Times New Roman"/>
                <w:b/>
                <w:sz w:val="18"/>
                <w:szCs w:val="18"/>
              </w:rPr>
              <w:t>7 cali.</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Pr>
                <w:rFonts w:eastAsia="Times New Roman" w:cs="Times New Roman"/>
                <w:sz w:val="18"/>
                <w:szCs w:val="18"/>
                <w:lang w:eastAsia="pl-PL"/>
              </w:rPr>
              <w:t>p</w:t>
            </w:r>
            <w:r w:rsidRPr="00020F60">
              <w:rPr>
                <w:rFonts w:eastAsia="Times New Roman" w:cs="Times New Roman"/>
                <w:sz w:val="18"/>
                <w:szCs w:val="18"/>
                <w:lang w:eastAsia="pl-PL"/>
              </w:rPr>
              <w:t>owiększanie od 2 x do 24 x,</w:t>
            </w:r>
          </w:p>
          <w:p w:rsidR="00E211B9" w:rsidRPr="00020F60" w:rsidRDefault="00E211B9" w:rsidP="00E211B9">
            <w:pPr>
              <w:pStyle w:val="Akapitzlist"/>
              <w:numPr>
                <w:ilvl w:val="0"/>
                <w:numId w:val="66"/>
              </w:numPr>
              <w:rPr>
                <w:rFonts w:cs="Times New Roman"/>
                <w:sz w:val="18"/>
                <w:szCs w:val="18"/>
              </w:rPr>
            </w:pPr>
            <w:r w:rsidRPr="00020F60">
              <w:rPr>
                <w:rFonts w:cs="Times New Roman"/>
                <w:sz w:val="18"/>
                <w:szCs w:val="18"/>
              </w:rPr>
              <w:t>rozdzielczość kamery: minimum 5 Mpix,</w:t>
            </w:r>
          </w:p>
          <w:p w:rsidR="00E211B9" w:rsidRPr="00020F60" w:rsidRDefault="00E211B9" w:rsidP="00E211B9">
            <w:pPr>
              <w:pStyle w:val="Akapitzlist"/>
              <w:numPr>
                <w:ilvl w:val="0"/>
                <w:numId w:val="66"/>
              </w:numPr>
              <w:rPr>
                <w:rFonts w:cs="Times New Roman"/>
                <w:sz w:val="18"/>
                <w:szCs w:val="18"/>
              </w:rPr>
            </w:pPr>
            <w:r w:rsidRPr="00020F60">
              <w:rPr>
                <w:rFonts w:cs="Times New Roman"/>
                <w:sz w:val="18"/>
                <w:szCs w:val="18"/>
              </w:rPr>
              <w:t>właściwości kamery: odchylana, funkcja lustrzanego odbicia,</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ekran LCD: panoramiczny, 7-calowy, 16:9,</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20 trybów kolorów o wysokim kontraście, w tym 15 konfigurowalnych,</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wbudowana podstawka,</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podświetlenie LED,</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port USB, port HDMI,</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Pr>
                <w:rFonts w:eastAsia="Times New Roman" w:cs="Times New Roman"/>
                <w:sz w:val="18"/>
                <w:szCs w:val="18"/>
                <w:lang w:eastAsia="pl-PL"/>
              </w:rPr>
              <w:t>z</w:t>
            </w:r>
            <w:r w:rsidRPr="00020F60">
              <w:rPr>
                <w:rFonts w:eastAsia="Times New Roman" w:cs="Times New Roman"/>
                <w:sz w:val="18"/>
                <w:szCs w:val="18"/>
                <w:lang w:eastAsia="pl-PL"/>
              </w:rPr>
              <w:t>asilanie: bateria Li-Ion gwarantująca 3 godziny nieprzerwanej pracy,</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550 gram</w:t>
            </w:r>
            <w:r>
              <w:rPr>
                <w:rFonts w:eastAsia="Times New Roman" w:cs="Times New Roman"/>
                <w:sz w:val="18"/>
                <w:szCs w:val="18"/>
                <w:lang w:eastAsia="pl-PL"/>
              </w:rPr>
              <w:t>,</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zachowywania w wewnętrznej pamięci co najmniej 100 obrazów,</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pokazu slajdów,</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przesyłania obrazów na komputer poprzez port USB,</w:t>
            </w:r>
          </w:p>
          <w:p w:rsidR="00E211B9" w:rsidRPr="00020F60" w:rsidRDefault="00E211B9" w:rsidP="00E211B9">
            <w:pPr>
              <w:numPr>
                <w:ilvl w:val="0"/>
                <w:numId w:val="66"/>
              </w:numPr>
              <w:shd w:val="clear" w:color="auto" w:fill="FFFFFF"/>
              <w:rPr>
                <w:rFonts w:cs="Times New Roman"/>
                <w:sz w:val="18"/>
                <w:szCs w:val="18"/>
              </w:rPr>
            </w:pPr>
            <w:r w:rsidRPr="00020F60">
              <w:rPr>
                <w:rFonts w:eastAsia="Times New Roman" w:cs="Times New Roman"/>
                <w:sz w:val="18"/>
                <w:szCs w:val="18"/>
                <w:lang w:eastAsia="pl-PL"/>
              </w:rPr>
              <w:t>możliwość podłączenia lupy do dużego monitora lub telewizora poprzez port HDMI,</w:t>
            </w:r>
          </w:p>
          <w:p w:rsidR="00E211B9" w:rsidRPr="003D0CA5" w:rsidRDefault="00E211B9" w:rsidP="00E211B9">
            <w:pPr>
              <w:numPr>
                <w:ilvl w:val="0"/>
                <w:numId w:val="66"/>
              </w:numPr>
              <w:shd w:val="clear" w:color="auto" w:fill="FFFFFF"/>
              <w:rPr>
                <w:rFonts w:cs="Times New Roman"/>
                <w:sz w:val="18"/>
                <w:szCs w:val="18"/>
              </w:rPr>
            </w:pPr>
            <w:r w:rsidRPr="00020F60">
              <w:rPr>
                <w:rFonts w:eastAsia="Times New Roman" w:cs="Times New Roman"/>
                <w:sz w:val="18"/>
                <w:szCs w:val="18"/>
                <w:lang w:eastAsia="pl-PL"/>
              </w:rPr>
              <w:t>załąc</w:t>
            </w:r>
            <w:r>
              <w:rPr>
                <w:rFonts w:eastAsia="Times New Roman" w:cs="Times New Roman"/>
                <w:sz w:val="18"/>
                <w:szCs w:val="18"/>
                <w:lang w:eastAsia="pl-PL"/>
              </w:rPr>
              <w:t>zone akcesoria: etui, zasilacz,</w:t>
            </w:r>
            <w:r w:rsidRPr="00020F60">
              <w:rPr>
                <w:rFonts w:eastAsia="Times New Roman" w:cs="Times New Roman"/>
                <w:sz w:val="18"/>
                <w:szCs w:val="18"/>
                <w:lang w:eastAsia="pl-PL"/>
              </w:rPr>
              <w:t xml:space="preserve"> instrukcja obsługi.</w:t>
            </w:r>
          </w:p>
          <w:p w:rsidR="00E211B9" w:rsidRPr="00056E5F" w:rsidRDefault="00E211B9" w:rsidP="00B0425C">
            <w:pPr>
              <w:shd w:val="clear" w:color="auto" w:fill="FFFFFF"/>
              <w:ind w:left="720"/>
              <w:rPr>
                <w:rFonts w:cs="Times New Roman"/>
                <w:sz w:val="18"/>
                <w:szCs w:val="18"/>
              </w:rPr>
            </w:pP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10</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Powiększalnik wideo</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Monitor LCD:</w:t>
            </w:r>
          </w:p>
          <w:p w:rsidR="00E211B9" w:rsidRPr="00020F60" w:rsidRDefault="00E211B9" w:rsidP="00E211B9">
            <w:pPr>
              <w:numPr>
                <w:ilvl w:val="1"/>
                <w:numId w:val="10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przekątna ekranu: minimum 24 cale,</w:t>
            </w:r>
          </w:p>
          <w:p w:rsidR="00E211B9" w:rsidRPr="00020F60" w:rsidRDefault="00E211B9" w:rsidP="00E211B9">
            <w:pPr>
              <w:numPr>
                <w:ilvl w:val="1"/>
                <w:numId w:val="10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rozdzielczość: minimum 1920 x 1080,</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kamera:</w:t>
            </w:r>
          </w:p>
          <w:p w:rsidR="00E211B9" w:rsidRPr="00020F60" w:rsidRDefault="00E211B9" w:rsidP="00E211B9">
            <w:pPr>
              <w:numPr>
                <w:ilvl w:val="1"/>
                <w:numId w:val="10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rozdzielczość: FullHD 1080p,</w:t>
            </w:r>
          </w:p>
          <w:p w:rsidR="00E211B9" w:rsidRPr="00020F60" w:rsidRDefault="00E211B9" w:rsidP="00E211B9">
            <w:pPr>
              <w:numPr>
                <w:ilvl w:val="1"/>
                <w:numId w:val="10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automatyczne nastawianie ostrości (autfocus)</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powiększania: co najmniej 1,5 x do 75 x,</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Pr>
                <w:rFonts w:eastAsia="Times New Roman" w:cs="Times New Roman"/>
                <w:sz w:val="18"/>
                <w:szCs w:val="18"/>
                <w:lang w:eastAsia="pl-PL"/>
              </w:rPr>
              <w:t>złącza i porty: HDMI</w:t>
            </w:r>
            <w:r w:rsidRPr="00020F60">
              <w:rPr>
                <w:rFonts w:eastAsia="Times New Roman" w:cs="Times New Roman"/>
                <w:sz w:val="18"/>
                <w:szCs w:val="18"/>
                <w:lang w:eastAsia="pl-PL"/>
              </w:rPr>
              <w:t xml:space="preserve"> (out), USB, gniazdo słuchawkowe 3,5 mm typu mini jack, slot kart SD,</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urządzenia: maks.  19 kg,</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TTS (</w:t>
            </w:r>
            <w:proofErr w:type="spellStart"/>
            <w:r w:rsidRPr="00020F60">
              <w:rPr>
                <w:rFonts w:eastAsia="Times New Roman" w:cs="Times New Roman"/>
                <w:sz w:val="18"/>
                <w:szCs w:val="18"/>
                <w:lang w:eastAsia="pl-PL"/>
              </w:rPr>
              <w:t>text-to-speech</w:t>
            </w:r>
            <w:proofErr w:type="spellEnd"/>
            <w:r w:rsidRPr="00020F60">
              <w:rPr>
                <w:rFonts w:eastAsia="Times New Roman" w:cs="Times New Roman"/>
                <w:sz w:val="18"/>
                <w:szCs w:val="18"/>
                <w:lang w:eastAsia="pl-PL"/>
              </w:rPr>
              <w:t>) zamiana tekstu mowę w języku polskim i w innych językach,</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całostronicowy podgląd dokumentów,</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szybkie rozpoznawanie tekstu (OCR),</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zapisywanie rozpoznanych dokumentów na karcie SD lub w pamięci USB w postaci plików audio mp3, docx lub </w:t>
            </w:r>
            <w:proofErr w:type="spellStart"/>
            <w:r w:rsidRPr="00020F60">
              <w:rPr>
                <w:rFonts w:eastAsia="Times New Roman" w:cs="Times New Roman"/>
                <w:sz w:val="18"/>
                <w:szCs w:val="18"/>
                <w:lang w:eastAsia="pl-PL"/>
              </w:rPr>
              <w:t>epub</w:t>
            </w:r>
            <w:proofErr w:type="spellEnd"/>
            <w:r w:rsidRPr="00020F60">
              <w:rPr>
                <w:rFonts w:eastAsia="Times New Roman" w:cs="Times New Roman"/>
                <w:sz w:val="18"/>
                <w:szCs w:val="18"/>
                <w:lang w:eastAsia="pl-PL"/>
              </w:rPr>
              <w:t>,</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regulacja głośności,</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regulacja prędkości głosu,</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cyfrowa przeglądarka zdjęć,</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głośniki stereo,</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tryby przeglądania dokumentów - tryb zdjęć w pełnym kolorze, 16 kombinacji kolorów o wysokim kontraście, do wyboru od 1 do 4 wstępnie ustawionych kombinacji kolorów,</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regulowana jasność,</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regulowany kontrast,</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blokada ostrości,</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lampy LED zapewniające równomierne oświetlenie i eliminację odblasków,</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bezprzewodowy panel/pilot sterujący,</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połączenia z komputerem PC,</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ruchomy stolik XY kompatybilny z urządzeniem.</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11</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System translacji brajla (oprogramowanie dla PC)</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Pr>
                <w:rFonts w:eastAsia="Times New Roman" w:cs="Times New Roman"/>
                <w:sz w:val="18"/>
                <w:szCs w:val="18"/>
                <w:lang w:eastAsia="pl-PL"/>
              </w:rPr>
              <w:t>j</w:t>
            </w:r>
            <w:r w:rsidRPr="00020F60">
              <w:rPr>
                <w:rFonts w:eastAsia="Times New Roman" w:cs="Times New Roman"/>
                <w:sz w:val="18"/>
                <w:szCs w:val="18"/>
                <w:lang w:eastAsia="pl-PL"/>
              </w:rPr>
              <w:t>ęzyki interfejsu - polski i angielski,</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języki dokumentów - angielski (Stany Zjednoczone), angielski (Wielka Brytania), arabski, bułgarski, chiński (Hongkong), chiński (Tajwan), chorwacki, czeski, duński, esperanto, estoński, etiopski, </w:t>
            </w:r>
            <w:proofErr w:type="spellStart"/>
            <w:r w:rsidRPr="00020F60">
              <w:rPr>
                <w:rFonts w:eastAsia="Times New Roman" w:cs="Times New Roman"/>
                <w:sz w:val="18"/>
                <w:szCs w:val="18"/>
                <w:lang w:eastAsia="pl-PL"/>
              </w:rPr>
              <w:t>farsi</w:t>
            </w:r>
            <w:proofErr w:type="spellEnd"/>
            <w:r w:rsidRPr="00020F60">
              <w:rPr>
                <w:rFonts w:eastAsia="Times New Roman" w:cs="Times New Roman"/>
                <w:sz w:val="18"/>
                <w:szCs w:val="18"/>
                <w:lang w:eastAsia="pl-PL"/>
              </w:rPr>
              <w:t>, fiński, francuski, francuski (Kanada), grecki, hebrajski, hindi, hiszpański, islandzki, kataloński, koreański, łotewski, niderlandzki (Belgia), niderlandzki (Holandia), niemiecki, niemiecki (Szwajcaria), norweski Bokmal, norweski Nynorsk, polski, portugalski, rosyjski, serbski, słowacki, słoweński, szwedzki, tamilski, turecki, walijski, węgierski, włoski,</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obsługiwane formaty dokumentów - DOC i DOCX, XCL i XCLX, RTF, HTML, PDF, TXT,</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obsługiwane notacje matematyczne - notacja Epheser'a i notacja Nemeth.</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translatora tłumaczącego zapisy z postaci wizualnej na brajlowską i odwrotnie,</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wbudowana funkcja, symulująca klawiaturę brajlowską typu Perkins,</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ustawienia umożliwiające zindywidualizowanie translacji poszczególnych sekcji, akapitów, tabel, spisów treści, przypisów, numeracji stron itp.,</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współpraca z popularnymi czytnikami ekranów,</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kontrolowania treści brajlowskich przy pomocy monitorów brajlowskich lub wzrokowo,</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współpraca z drukarkami brajlowskimi.</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12</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do sterowania komputerem przy użyciu oczu</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zalecany rozmiar ekranu do 27 cali,</w:t>
            </w:r>
          </w:p>
          <w:p w:rsidR="00E211B9" w:rsidRPr="00020F60"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kalibracja użytkowników powyżej 99%,</w:t>
            </w:r>
          </w:p>
          <w:p w:rsidR="00E211B9" w:rsidRPr="00020F60"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odległość pomiędzy użytkownikiem a urządzeniem: od 50 cm – do  95 cm,</w:t>
            </w:r>
          </w:p>
          <w:p w:rsidR="00E211B9"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urządzenia: do 100 g.</w:t>
            </w:r>
          </w:p>
          <w:p w:rsidR="00E211B9" w:rsidRPr="00020F60" w:rsidRDefault="00E211B9" w:rsidP="00E211B9">
            <w:pPr>
              <w:shd w:val="clear" w:color="auto" w:fill="FFFFFF"/>
              <w:ind w:left="720"/>
              <w:rPr>
                <w:rFonts w:eastAsia="Times New Roman" w:cs="Times New Roman"/>
                <w:sz w:val="18"/>
                <w:szCs w:val="18"/>
                <w:lang w:eastAsia="pl-PL"/>
              </w:rPr>
            </w:pP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13</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Bezprzewodowy mikrofon do aparatów słuchowych</w:t>
            </w:r>
          </w:p>
          <w:p w:rsidR="00E211B9" w:rsidRPr="00020F60" w:rsidRDefault="00E211B9" w:rsidP="00B0425C">
            <w:pPr>
              <w:rPr>
                <w:rFonts w:cs="Times New Roman"/>
                <w:sz w:val="18"/>
                <w:szCs w:val="18"/>
                <w:shd w:val="clear" w:color="auto" w:fill="FFFFFF"/>
              </w:rPr>
            </w:pPr>
            <w:r>
              <w:rPr>
                <w:rFonts w:cs="Times New Roman"/>
                <w:sz w:val="18"/>
                <w:szCs w:val="18"/>
                <w:shd w:val="clear" w:color="auto" w:fill="FFFFFF"/>
              </w:rPr>
              <w:t>Cechy funkcjonalne i techniczne:</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b w:val="0"/>
                <w:bCs w:val="0"/>
                <w:sz w:val="18"/>
                <w:szCs w:val="18"/>
                <w:shd w:val="clear" w:color="auto" w:fill="FFFFFF"/>
              </w:rPr>
              <w:t xml:space="preserve">komunikacja Bluetooth, </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b w:val="0"/>
                <w:sz w:val="18"/>
                <w:szCs w:val="18"/>
              </w:rPr>
            </w:pPr>
            <w:r w:rsidRPr="00020F60">
              <w:rPr>
                <w:b w:val="0"/>
                <w:sz w:val="18"/>
                <w:szCs w:val="18"/>
                <w:shd w:val="clear" w:color="auto" w:fill="FFFFFF"/>
              </w:rPr>
              <w:t>gniazdo słuchawkowe 3,5 mm (wejście),</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b w:val="0"/>
                <w:sz w:val="18"/>
                <w:szCs w:val="18"/>
              </w:rPr>
            </w:pPr>
            <w:r w:rsidRPr="00020F60">
              <w:rPr>
                <w:b w:val="0"/>
                <w:sz w:val="18"/>
                <w:szCs w:val="18"/>
                <w:shd w:val="clear" w:color="auto" w:fill="FFFFFF"/>
              </w:rPr>
              <w:t>odbiór sygnału audio z systemów pętli indukcyjnych w miejscach użyteczności publicznej,</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rStyle w:val="Pogrubienie"/>
                <w:sz w:val="18"/>
                <w:szCs w:val="18"/>
                <w:bdr w:val="none" w:sz="0" w:space="0" w:color="auto" w:frame="1"/>
                <w:shd w:val="clear" w:color="auto" w:fill="FFFFFF"/>
              </w:rPr>
              <w:t>c</w:t>
            </w:r>
            <w:r w:rsidRPr="00020F60">
              <w:rPr>
                <w:b w:val="0"/>
                <w:sz w:val="18"/>
                <w:szCs w:val="18"/>
                <w:shd w:val="clear" w:color="auto" w:fill="FFFFFF"/>
              </w:rPr>
              <w:t>zas pracy: minimum 10 godzin,</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Pr>
                <w:b w:val="0"/>
                <w:sz w:val="18"/>
                <w:szCs w:val="18"/>
                <w:shd w:val="clear" w:color="auto" w:fill="FFFFFF"/>
              </w:rPr>
              <w:t>z</w:t>
            </w:r>
            <w:r w:rsidRPr="00020F60">
              <w:rPr>
                <w:b w:val="0"/>
                <w:sz w:val="18"/>
                <w:szCs w:val="18"/>
                <w:shd w:val="clear" w:color="auto" w:fill="FFFFFF"/>
              </w:rPr>
              <w:t>asięg w trybie mikrofonu lub transmisji z gniazda 3,5mm: minimum 19 m,</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Pr>
                <w:b w:val="0"/>
                <w:sz w:val="18"/>
                <w:szCs w:val="18"/>
                <w:shd w:val="clear" w:color="auto" w:fill="FFFFFF"/>
              </w:rPr>
              <w:t>z</w:t>
            </w:r>
            <w:r w:rsidRPr="00020F60">
              <w:rPr>
                <w:b w:val="0"/>
                <w:sz w:val="18"/>
                <w:szCs w:val="18"/>
                <w:shd w:val="clear" w:color="auto" w:fill="FFFFFF"/>
              </w:rPr>
              <w:t>asięg w trybie pętli indukcyjnej: minimum 3m,</w:t>
            </w:r>
          </w:p>
          <w:p w:rsidR="00E211B9" w:rsidRPr="003D0CA5"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b w:val="0"/>
                <w:sz w:val="18"/>
                <w:szCs w:val="18"/>
                <w:shd w:val="clear" w:color="auto" w:fill="FFFFFF"/>
              </w:rPr>
              <w:t>pamięć sparowanych urządzeń:  co najmniej 10.</w:t>
            </w:r>
          </w:p>
          <w:p w:rsidR="00E211B9" w:rsidRPr="00056E5F" w:rsidRDefault="00E211B9" w:rsidP="00B0425C">
            <w:pPr>
              <w:pStyle w:val="Nagwek2"/>
              <w:shd w:val="clear" w:color="auto" w:fill="FFFFFF"/>
              <w:spacing w:before="0" w:beforeAutospacing="0" w:after="0" w:afterAutospacing="0"/>
              <w:textAlignment w:val="baseline"/>
              <w:outlineLvl w:val="1"/>
              <w:rPr>
                <w:sz w:val="18"/>
                <w:szCs w:val="18"/>
              </w:rPr>
            </w:pP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14</w:t>
            </w:r>
            <w:r>
              <w:rPr>
                <w:rFonts w:cs="Times New Roman"/>
                <w:sz w:val="18"/>
                <w:szCs w:val="18"/>
              </w:rPr>
              <w:t>.</w:t>
            </w:r>
          </w:p>
        </w:tc>
        <w:tc>
          <w:tcPr>
            <w:tcW w:w="8447" w:type="dxa"/>
          </w:tcPr>
          <w:p w:rsidR="00E211B9" w:rsidRPr="00020F60" w:rsidRDefault="00E211B9" w:rsidP="00B0425C">
            <w:pPr>
              <w:shd w:val="clear" w:color="auto" w:fill="FFFFFF"/>
              <w:rPr>
                <w:rFonts w:cs="Times New Roman"/>
                <w:b/>
                <w:sz w:val="18"/>
                <w:szCs w:val="18"/>
              </w:rPr>
            </w:pPr>
            <w:r w:rsidRPr="00020F60">
              <w:rPr>
                <w:rFonts w:cs="Times New Roman"/>
                <w:b/>
                <w:sz w:val="18"/>
                <w:szCs w:val="18"/>
              </w:rPr>
              <w:t>Oprogramowanie do komunikacji alternatywnej dla osób nie mogących się komunikować za pomocą mowy wraz z tabletem</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Cechy funkcjonalne i</w:t>
            </w:r>
            <w:r>
              <w:rPr>
                <w:rFonts w:cs="Times New Roman"/>
                <w:sz w:val="18"/>
                <w:szCs w:val="18"/>
                <w:shd w:val="clear" w:color="auto" w:fill="FFFFFF"/>
              </w:rPr>
              <w:t xml:space="preserve"> techniczne</w:t>
            </w:r>
            <w:r w:rsidRPr="00020F60">
              <w:rPr>
                <w:rFonts w:cs="Times New Roman"/>
                <w:sz w:val="18"/>
                <w:szCs w:val="18"/>
                <w:shd w:val="clear" w:color="auto" w:fill="FFFFFF"/>
              </w:rPr>
              <w:t>:</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aplikacja na urządzenia mobilne,</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komunikacja alternatywna i wspomagająca, dla osób mających poważne problemy z porozumiewaniem się za pomocą mowy,</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interfejs użytkownika w języku polskim,</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tworzenia z symboli gramatycznie poprawnych całych zdań i wypowiedzi, które są odczytywane przez syntezę mowy w języku polskim,</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zestaw symboli graficznych i tablic,</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dodawania własnych grafik, zdjęć i symboli,</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syntezator mowy z co najmniej 2 głosami (męski i żeński),</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dostosowania interfejsu do różnych upośledzeń, niepełnosprawności ruchowej, wieku i płci (zmiana liczby i wielkości symboli na tablicy, odstępów pomiędzy symbolami, kolorów tła, tempa wymowy i wiele innych,</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dostęp do zasobów online.</w:t>
            </w:r>
          </w:p>
          <w:p w:rsidR="00E211B9" w:rsidRPr="00020F60" w:rsidRDefault="00E211B9" w:rsidP="00B0425C">
            <w:p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Specyfikacja techniczna tabletu:</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wyświetlacz LCD o przekątnej min. 10 cali,</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operacyjna: min. 4GB,</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masowa wbudowana: min. 64GB,</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procesor: nie mniej niż 8 rdzeni,</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Wi-Fi, Bluetooth,</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złącza: USB, słuchawkowe Jack 3,5mm.</w:t>
            </w: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15</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wzmacniające jakość dźwięku (odbiornik)</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Cechy funkcjonalne i techniczne:</w:t>
            </w:r>
          </w:p>
          <w:p w:rsidR="00E211B9" w:rsidRPr="00020F60" w:rsidRDefault="00E211B9" w:rsidP="00E211B9">
            <w:pPr>
              <w:pStyle w:val="Akapitzlist"/>
              <w:numPr>
                <w:ilvl w:val="0"/>
                <w:numId w:val="110"/>
              </w:numPr>
              <w:shd w:val="clear" w:color="auto" w:fill="FFFFFF"/>
              <w:ind w:right="375"/>
              <w:textAlignment w:val="baseline"/>
              <w:rPr>
                <w:rFonts w:cs="Times New Roman"/>
                <w:sz w:val="18"/>
                <w:szCs w:val="18"/>
              </w:rPr>
            </w:pPr>
            <w:r w:rsidRPr="00020F60">
              <w:rPr>
                <w:rFonts w:cs="Times New Roman"/>
                <w:sz w:val="18"/>
                <w:szCs w:val="18"/>
              </w:rPr>
              <w:t>kompatybilne z aparatami słuchowymi i implantami ślimakowymi wyposażonymi w cewkę indukcyjną,</w:t>
            </w:r>
          </w:p>
          <w:p w:rsidR="00E211B9" w:rsidRPr="00020F60" w:rsidRDefault="00E211B9" w:rsidP="00E211B9">
            <w:pPr>
              <w:pStyle w:val="Akapitzlist"/>
              <w:numPr>
                <w:ilvl w:val="0"/>
                <w:numId w:val="110"/>
              </w:numPr>
              <w:shd w:val="clear" w:color="auto" w:fill="FFFFFF"/>
              <w:ind w:right="375"/>
              <w:textAlignment w:val="baseline"/>
              <w:rPr>
                <w:rFonts w:cs="Times New Roman"/>
                <w:sz w:val="18"/>
                <w:szCs w:val="18"/>
              </w:rPr>
            </w:pPr>
            <w:r w:rsidRPr="00020F60">
              <w:rPr>
                <w:rFonts w:cs="Times New Roman"/>
                <w:sz w:val="18"/>
                <w:szCs w:val="18"/>
              </w:rPr>
              <w:t>czas pracy: nie mniej niż 10 godzin,</w:t>
            </w:r>
          </w:p>
          <w:p w:rsidR="00E211B9" w:rsidRPr="005826D5" w:rsidRDefault="00E211B9" w:rsidP="00B0425C">
            <w:pPr>
              <w:shd w:val="clear" w:color="auto" w:fill="FFFFFF"/>
              <w:ind w:left="360" w:right="375"/>
              <w:textAlignment w:val="baseline"/>
              <w:rPr>
                <w:rFonts w:cs="Times New Roman"/>
                <w:sz w:val="18"/>
                <w:szCs w:val="18"/>
              </w:rPr>
            </w:pPr>
          </w:p>
        </w:tc>
        <w:tc>
          <w:tcPr>
            <w:tcW w:w="576" w:type="dxa"/>
            <w:shd w:val="clear" w:color="auto" w:fill="FFC000"/>
          </w:tcPr>
          <w:p w:rsidR="00E211B9" w:rsidRPr="00752BFF" w:rsidRDefault="00E211B9" w:rsidP="00B0425C">
            <w:pPr>
              <w:rPr>
                <w:sz w:val="18"/>
                <w:szCs w:val="18"/>
              </w:rPr>
            </w:pPr>
            <w:r>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16</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Koncentrator tlenu</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waga urządzenia nie więcej niż </w:t>
            </w:r>
            <w:r w:rsidRPr="00020F60">
              <w:rPr>
                <w:rFonts w:cs="Times New Roman"/>
                <w:sz w:val="18"/>
                <w:szCs w:val="18"/>
                <w:shd w:val="clear" w:color="auto" w:fill="FFFFFF"/>
              </w:rPr>
              <w:t>14,5 kg,</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napięcie zasilania </w:t>
            </w:r>
            <w:r w:rsidRPr="00020F60">
              <w:rPr>
                <w:rFonts w:cs="Times New Roman"/>
                <w:sz w:val="18"/>
                <w:szCs w:val="18"/>
                <w:shd w:val="clear" w:color="auto" w:fill="FFFFFF"/>
              </w:rPr>
              <w:t>230 VAC +/- 10%,</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pobór mocy </w:t>
            </w:r>
            <w:r w:rsidRPr="00020F60">
              <w:rPr>
                <w:rFonts w:cs="Times New Roman"/>
                <w:sz w:val="18"/>
                <w:szCs w:val="18"/>
                <w:shd w:val="clear" w:color="auto" w:fill="FFFFFF"/>
              </w:rPr>
              <w:t>&lt; 360 W,</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koncentracja tlenu </w:t>
            </w:r>
            <w:r w:rsidRPr="00020F60">
              <w:rPr>
                <w:rFonts w:cs="Times New Roman"/>
                <w:sz w:val="18"/>
                <w:szCs w:val="18"/>
                <w:shd w:val="clear" w:color="auto" w:fill="FFFFFF"/>
              </w:rPr>
              <w:t>90 - 96% ,</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głośność  nie więcej niż </w:t>
            </w:r>
            <w:r w:rsidRPr="00020F60">
              <w:rPr>
                <w:rFonts w:cs="Times New Roman"/>
                <w:sz w:val="18"/>
                <w:szCs w:val="18"/>
                <w:shd w:val="clear" w:color="auto" w:fill="FFFFFF"/>
              </w:rPr>
              <w:t xml:space="preserve">45 </w:t>
            </w:r>
            <w:proofErr w:type="spellStart"/>
            <w:r w:rsidRPr="00020F60">
              <w:rPr>
                <w:rFonts w:cs="Times New Roman"/>
                <w:sz w:val="18"/>
                <w:szCs w:val="18"/>
                <w:shd w:val="clear" w:color="auto" w:fill="FFFFFF"/>
              </w:rPr>
              <w:t>dBA</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OPI (Wskaźnik procent tlenu) </w:t>
            </w:r>
            <w:r w:rsidRPr="00020F60">
              <w:rPr>
                <w:rFonts w:cs="Times New Roman"/>
                <w:sz w:val="18"/>
                <w:szCs w:val="18"/>
                <w:shd w:val="clear" w:color="auto" w:fill="FFFFFF"/>
              </w:rPr>
              <w:t>Niski tlen: 82%, Bardzo niski tlen: &lt; 70%,</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ciśnienie wyjściowe </w:t>
            </w:r>
            <w:r w:rsidRPr="00020F60">
              <w:rPr>
                <w:rFonts w:cs="Times New Roman"/>
                <w:sz w:val="18"/>
                <w:szCs w:val="18"/>
                <w:shd w:val="clear" w:color="auto" w:fill="FFFFFF"/>
              </w:rPr>
              <w:t>5 - 7 psi (0,34 - 0,48 Bar),</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trwałość użycia  nie mniej niż </w:t>
            </w:r>
            <w:r w:rsidRPr="00020F60">
              <w:rPr>
                <w:rFonts w:cs="Times New Roman"/>
                <w:sz w:val="18"/>
                <w:szCs w:val="18"/>
                <w:shd w:val="clear" w:color="auto" w:fill="FFFFFF"/>
              </w:rPr>
              <w:t>25 tys. Godzin,</w:t>
            </w:r>
          </w:p>
          <w:p w:rsidR="00E211B9" w:rsidRPr="00020F60" w:rsidRDefault="00E211B9" w:rsidP="00E211B9">
            <w:pPr>
              <w:pStyle w:val="Akapitzlist"/>
              <w:numPr>
                <w:ilvl w:val="0"/>
                <w:numId w:val="70"/>
              </w:numPr>
              <w:rPr>
                <w:rFonts w:cs="Times New Roman"/>
                <w:sz w:val="18"/>
                <w:szCs w:val="18"/>
              </w:rPr>
            </w:pPr>
            <w:r w:rsidRPr="00020F60">
              <w:rPr>
                <w:rFonts w:cs="Times New Roman"/>
                <w:bCs/>
                <w:sz w:val="18"/>
                <w:szCs w:val="18"/>
                <w:shd w:val="clear" w:color="auto" w:fill="FFFFFF"/>
              </w:rPr>
              <w:t xml:space="preserve">przepływ </w:t>
            </w:r>
            <w:r w:rsidRPr="00020F60">
              <w:rPr>
                <w:rFonts w:cs="Times New Roman"/>
                <w:sz w:val="18"/>
                <w:szCs w:val="18"/>
                <w:shd w:val="clear" w:color="auto" w:fill="FFFFFF"/>
              </w:rPr>
              <w:t>0.5-5 litra na minutę.</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p>
        </w:tc>
        <w:tc>
          <w:tcPr>
            <w:tcW w:w="8447" w:type="dxa"/>
            <w:shd w:val="clear" w:color="auto" w:fill="00B0F0"/>
          </w:tcPr>
          <w:p w:rsidR="00E211B9" w:rsidRPr="00020F60" w:rsidRDefault="00E211B9" w:rsidP="00B0425C">
            <w:pPr>
              <w:jc w:val="center"/>
              <w:rPr>
                <w:rFonts w:cs="Times New Roman"/>
                <w:sz w:val="18"/>
                <w:szCs w:val="18"/>
              </w:rPr>
            </w:pPr>
            <w:r w:rsidRPr="00020F60">
              <w:rPr>
                <w:rFonts w:cs="Times New Roman"/>
                <w:sz w:val="18"/>
                <w:szCs w:val="18"/>
              </w:rPr>
              <w:t>SŁUCH</w:t>
            </w:r>
          </w:p>
        </w:tc>
        <w:tc>
          <w:tcPr>
            <w:tcW w:w="576" w:type="dxa"/>
            <w:shd w:val="clear" w:color="auto" w:fill="00B0F0"/>
          </w:tcPr>
          <w:p w:rsidR="00E211B9" w:rsidRPr="00752BFF" w:rsidRDefault="00E211B9" w:rsidP="00B0425C">
            <w:pPr>
              <w:rPr>
                <w:sz w:val="18"/>
                <w:szCs w:val="18"/>
              </w:rPr>
            </w:pP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17</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 xml:space="preserve">Słuchawki dla niedosłyszących </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regulacja głośności oddzielnie dla każdego ucha do 113 </w:t>
            </w:r>
            <w:proofErr w:type="spellStart"/>
            <w:r w:rsidRPr="00020F60">
              <w:rPr>
                <w:rFonts w:eastAsia="Times New Roman" w:cs="Times New Roman"/>
                <w:sz w:val="18"/>
                <w:szCs w:val="18"/>
                <w:lang w:eastAsia="pl-PL"/>
              </w:rPr>
              <w:t>dB</w:t>
            </w:r>
            <w:proofErr w:type="spellEnd"/>
            <w:r w:rsidRPr="00020F60">
              <w:rPr>
                <w:rFonts w:eastAsia="Times New Roman" w:cs="Times New Roman"/>
                <w:sz w:val="18"/>
                <w:szCs w:val="18"/>
                <w:lang w:eastAsia="pl-PL"/>
              </w:rPr>
              <w:t>,</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dźwięk stereo,</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Pr>
                <w:rFonts w:eastAsia="Times New Roman" w:cs="Times New Roman"/>
                <w:sz w:val="18"/>
                <w:szCs w:val="18"/>
                <w:lang w:eastAsia="pl-PL"/>
              </w:rPr>
              <w:t>k</w:t>
            </w:r>
            <w:r w:rsidRPr="00020F60">
              <w:rPr>
                <w:rFonts w:eastAsia="Times New Roman" w:cs="Times New Roman"/>
                <w:sz w:val="18"/>
                <w:szCs w:val="18"/>
                <w:lang w:eastAsia="pl-PL"/>
              </w:rPr>
              <w:t>abel minimum 5,5 m,</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3,5 mm,</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adapter złącza audio 6,3 mm,</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Pr>
                <w:rFonts w:eastAsia="Times New Roman" w:cs="Times New Roman"/>
                <w:sz w:val="18"/>
                <w:szCs w:val="18"/>
                <w:lang w:eastAsia="pl-PL"/>
              </w:rPr>
              <w:t>i</w:t>
            </w:r>
            <w:r w:rsidRPr="00020F60">
              <w:rPr>
                <w:rFonts w:eastAsia="Times New Roman" w:cs="Times New Roman"/>
                <w:sz w:val="18"/>
                <w:szCs w:val="18"/>
                <w:lang w:eastAsia="pl-PL"/>
              </w:rPr>
              <w:t>mpedancja 24 omy,</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moc wyjściowa 20 </w:t>
            </w:r>
            <w:proofErr w:type="spellStart"/>
            <w:r w:rsidRPr="00020F60">
              <w:rPr>
                <w:rFonts w:eastAsia="Times New Roman" w:cs="Times New Roman"/>
                <w:sz w:val="18"/>
                <w:szCs w:val="18"/>
                <w:lang w:eastAsia="pl-PL"/>
              </w:rPr>
              <w:t>mW</w:t>
            </w:r>
            <w:proofErr w:type="spellEnd"/>
            <w:r w:rsidRPr="00020F60">
              <w:rPr>
                <w:rFonts w:eastAsia="Times New Roman" w:cs="Times New Roman"/>
                <w:sz w:val="18"/>
                <w:szCs w:val="18"/>
                <w:lang w:eastAsia="pl-PL"/>
              </w:rPr>
              <w:t>,</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masa całkowita: do 260 (bez kabla) g,</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częstotliwości: 20 Hz - 20 kHz.</w:t>
            </w: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18</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Osobisty wzmacniacz dźwięku dla osób niedosłyszących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rejestracja i wzmacnianie dźwięku z otoczenia oraz z urządzeń wyposażonych w standardowe wejście audio,</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wyboru między wbudowanym mikrofonem kierunkowym a wbudowanym mikrofonem standardowym,</w:t>
            </w:r>
          </w:p>
          <w:p w:rsidR="00E211B9" w:rsidRPr="00541273"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(wejście): jack 2,5 mm,</w:t>
            </w:r>
            <w:r>
              <w:rPr>
                <w:rFonts w:eastAsia="Times New Roman" w:cs="Times New Roman"/>
                <w:sz w:val="18"/>
                <w:szCs w:val="18"/>
                <w:lang w:eastAsia="pl-PL"/>
              </w:rPr>
              <w:t xml:space="preserve"> oraz  </w:t>
            </w:r>
            <w:r w:rsidRPr="00541273">
              <w:rPr>
                <w:rFonts w:eastAsia="Times New Roman" w:cs="Times New Roman"/>
                <w:sz w:val="18"/>
                <w:szCs w:val="18"/>
                <w:lang w:eastAsia="pl-PL"/>
              </w:rPr>
              <w:t>złącze audio (wyjście): jack 3,5 mm,</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używania  zarówno ze zwykłymi słuchawkami, jak i z aparatami słuchowymi,</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możliwość regulacji głośności do 132 </w:t>
            </w:r>
            <w:proofErr w:type="spellStart"/>
            <w:r w:rsidRPr="00020F60">
              <w:rPr>
                <w:rFonts w:eastAsia="Times New Roman" w:cs="Times New Roman"/>
                <w:sz w:val="18"/>
                <w:szCs w:val="18"/>
                <w:lang w:eastAsia="pl-PL"/>
              </w:rPr>
              <w:t>dB</w:t>
            </w:r>
            <w:proofErr w:type="spellEnd"/>
            <w:r w:rsidRPr="00020F60">
              <w:rPr>
                <w:rFonts w:eastAsia="Times New Roman" w:cs="Times New Roman"/>
                <w:sz w:val="18"/>
                <w:szCs w:val="18"/>
                <w:lang w:eastAsia="pl-PL"/>
              </w:rPr>
              <w:t>,</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regulacji wysokości i głębokości,</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bardzo łatwa obsługa - duże przyciski na urządzeniu,</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powierzchnia przedniej części pokryta gumą zabezpiecza urządzenie przed wyślizgnięciem się z dłoni, urządzenie jest bardzo łatwe do utrzymania,</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zasilanie: wbudowana bateria litowo-jonowa,</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baterii minimum 25 godzin korzystania standardowego,</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masa całkowita: do 80 g,</w:t>
            </w:r>
          </w:p>
          <w:p w:rsidR="00E211B9" w:rsidRPr="00056E5F"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zasilacz, smycz, klips do paska, instrukcja.</w:t>
            </w:r>
          </w:p>
        </w:tc>
        <w:tc>
          <w:tcPr>
            <w:tcW w:w="576" w:type="dxa"/>
            <w:shd w:val="clear" w:color="auto" w:fill="00B0F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lastRenderedPageBreak/>
              <w:t>19</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Słuchawki Bluetooth z pętlą indukcyjną</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współpraca z urządzeniami wyposażonymi w technologię Bluetooth (w szczególności mobilnymi: tablety, smartfony),</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dwustronne przekazywanie głosu techniką Bluetooth,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mikrofon,</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płynna regulacja głośności,</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w trybie czuwania: minimum 120 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z pętlą indukcyjną: minimum 3 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ze słuchawkami: minimum 13 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jack 3,5 mm,</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pracy: minimum 10 m,</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nie więcej niż 50 g,</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bateria wielokrotnego użytku, ładowarka sieciowa, ładowarka samochodowa, instrukcja obsługi.</w:t>
            </w:r>
          </w:p>
        </w:tc>
        <w:tc>
          <w:tcPr>
            <w:tcW w:w="576" w:type="dxa"/>
            <w:shd w:val="clear" w:color="auto" w:fill="00B0F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20</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Mikrofon do aparatów słuchowych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p</w:t>
            </w:r>
            <w:r w:rsidRPr="00020F60">
              <w:rPr>
                <w:rFonts w:cs="Times New Roman"/>
                <w:sz w:val="18"/>
                <w:szCs w:val="18"/>
              </w:rPr>
              <w:t>rzeznaczenie: urządzenie do wszelkiego rodzaju rozmów, którym towarzyszy hałas w tle i które są prowadzone z odległości. Oczyszcza, wzmacnia i retransmituje głos do kompatybilnych aparatów słuchowych,</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możliwość automatycznego wyboru kierunku, z którego dobiega mowa,</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możliwość automatycznego wyboru osoby mówiącej,</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l</w:t>
            </w:r>
            <w:r w:rsidRPr="00020F60">
              <w:rPr>
                <w:rFonts w:cs="Times New Roman"/>
                <w:sz w:val="18"/>
                <w:szCs w:val="18"/>
              </w:rPr>
              <w:t>iczba wbudowanych mikrofonów: nie mniej niż 4,</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t</w:t>
            </w:r>
            <w:r w:rsidRPr="00020F60">
              <w:rPr>
                <w:rFonts w:cs="Times New Roman"/>
                <w:sz w:val="18"/>
                <w:szCs w:val="18"/>
              </w:rPr>
              <w:t>echnologia transmisji: bezprzewodowa, 2.4 GHz,</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z</w:t>
            </w:r>
            <w:r w:rsidRPr="00020F60">
              <w:rPr>
                <w:rFonts w:cs="Times New Roman"/>
                <w:sz w:val="18"/>
                <w:szCs w:val="18"/>
              </w:rPr>
              <w:t>akres częstotliwości dźwięków: 100 Hz do 7,3 kHz,</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wejście audio: USB-C,</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m</w:t>
            </w:r>
            <w:r w:rsidRPr="00020F60">
              <w:rPr>
                <w:rFonts w:cs="Times New Roman"/>
                <w:sz w:val="18"/>
                <w:szCs w:val="18"/>
              </w:rPr>
              <w:t>aks. zasięg transmisji: 25m,</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klasa wodoodporności: IP54,</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w</w:t>
            </w:r>
            <w:r w:rsidRPr="00020F60">
              <w:rPr>
                <w:rFonts w:cs="Times New Roman"/>
                <w:sz w:val="18"/>
                <w:szCs w:val="18"/>
              </w:rPr>
              <w:t>aga: do 30 g.</w:t>
            </w: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21</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Smartwatch wibrujący</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wyświetlacz: minimum  1,28” TFT, 240 x 240 pikseli,</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bateria: minimum  9 dni pracy,</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łączność: Bluetooth,</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klasa wodoodporności: IP67,</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funkcje monitorowania zdrowia: monitor pracy serca, ciśnienia krwi, saturacji, snu, krokomierz, tryby sportowe,</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masa: od 50 g do 60 g,</w:t>
            </w:r>
          </w:p>
          <w:p w:rsidR="00E211B9" w:rsidRPr="00020F60" w:rsidRDefault="00E211B9" w:rsidP="00E211B9">
            <w:pPr>
              <w:numPr>
                <w:ilvl w:val="0"/>
                <w:numId w:val="74"/>
              </w:numPr>
              <w:shd w:val="clear" w:color="auto" w:fill="FFFFFF"/>
              <w:rPr>
                <w:rFonts w:cs="Times New Roman"/>
                <w:sz w:val="18"/>
                <w:szCs w:val="18"/>
              </w:rPr>
            </w:pPr>
            <w:r>
              <w:rPr>
                <w:rFonts w:cs="Times New Roman"/>
                <w:sz w:val="18"/>
                <w:szCs w:val="18"/>
              </w:rPr>
              <w:t>pozostałe funkcje: tryb kinowy, t</w:t>
            </w:r>
            <w:r w:rsidRPr="00020F60">
              <w:rPr>
                <w:rFonts w:cs="Times New Roman"/>
                <w:sz w:val="18"/>
                <w:szCs w:val="18"/>
              </w:rPr>
              <w:t>ryb oszczę</w:t>
            </w:r>
            <w:r>
              <w:rPr>
                <w:rFonts w:cs="Times New Roman"/>
                <w:sz w:val="18"/>
                <w:szCs w:val="18"/>
              </w:rPr>
              <w:t>dny, l</w:t>
            </w:r>
            <w:r w:rsidRPr="00020F60">
              <w:rPr>
                <w:rFonts w:cs="Times New Roman"/>
                <w:sz w:val="18"/>
                <w:szCs w:val="18"/>
              </w:rPr>
              <w:t>atarka.</w:t>
            </w:r>
          </w:p>
        </w:tc>
        <w:tc>
          <w:tcPr>
            <w:tcW w:w="576" w:type="dxa"/>
            <w:shd w:val="clear" w:color="auto" w:fill="00B0F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22</w:t>
            </w:r>
            <w:r>
              <w:rPr>
                <w:rFonts w:cs="Times New Roman"/>
                <w:sz w:val="18"/>
                <w:szCs w:val="18"/>
              </w:rPr>
              <w:t>.</w:t>
            </w:r>
          </w:p>
        </w:tc>
        <w:tc>
          <w:tcPr>
            <w:tcW w:w="8447" w:type="dxa"/>
          </w:tcPr>
          <w:p w:rsidR="00E211B9" w:rsidRPr="00020F60" w:rsidRDefault="00E211B9" w:rsidP="00B0425C">
            <w:pPr>
              <w:shd w:val="clear" w:color="auto" w:fill="FFFFFF"/>
              <w:rPr>
                <w:rFonts w:cs="Times New Roman"/>
                <w:b/>
                <w:sz w:val="18"/>
                <w:szCs w:val="18"/>
              </w:rPr>
            </w:pPr>
            <w:r w:rsidRPr="00020F60">
              <w:rPr>
                <w:rFonts w:cs="Times New Roman"/>
                <w:b/>
                <w:sz w:val="18"/>
                <w:szCs w:val="18"/>
              </w:rPr>
              <w:t>Multimedialny program terapeutyczny do nauki mowy wraz z suplementem drukowanym</w:t>
            </w:r>
          </w:p>
          <w:p w:rsidR="00E211B9" w:rsidRPr="00020F60" w:rsidRDefault="00E211B9" w:rsidP="00B0425C">
            <w:pPr>
              <w:rPr>
                <w:rFonts w:cs="Times New Roman"/>
                <w:sz w:val="18"/>
                <w:szCs w:val="18"/>
              </w:rPr>
            </w:pPr>
            <w:r w:rsidRPr="00020F60">
              <w:rPr>
                <w:rFonts w:cs="Times New Roman"/>
                <w:sz w:val="18"/>
                <w:szCs w:val="18"/>
                <w:shd w:val="clear" w:color="auto" w:fill="FFFFFF"/>
              </w:rPr>
              <w:t>Cechy funkcjonalne i techniczne oprogramowania:</w:t>
            </w:r>
          </w:p>
          <w:p w:rsidR="00E211B9" w:rsidRPr="00020F60" w:rsidRDefault="00E211B9" w:rsidP="00E211B9">
            <w:pPr>
              <w:pStyle w:val="Akapitzlist"/>
              <w:numPr>
                <w:ilvl w:val="0"/>
                <w:numId w:val="112"/>
              </w:numPr>
              <w:shd w:val="clear" w:color="auto" w:fill="FFFFFF"/>
              <w:rPr>
                <w:rFonts w:cs="Times New Roman"/>
                <w:sz w:val="18"/>
                <w:szCs w:val="18"/>
              </w:rPr>
            </w:pPr>
            <w:r>
              <w:rPr>
                <w:rFonts w:eastAsia="Times New Roman" w:cs="Times New Roman"/>
                <w:bCs/>
                <w:sz w:val="18"/>
                <w:szCs w:val="18"/>
                <w:bdr w:val="none" w:sz="0" w:space="0" w:color="auto" w:frame="1"/>
                <w:lang w:eastAsia="pl-PL"/>
              </w:rPr>
              <w:t>p</w:t>
            </w:r>
            <w:r w:rsidRPr="00020F60">
              <w:rPr>
                <w:rFonts w:eastAsia="Times New Roman" w:cs="Times New Roman"/>
                <w:bCs/>
                <w:sz w:val="18"/>
                <w:szCs w:val="18"/>
                <w:bdr w:val="none" w:sz="0" w:space="0" w:color="auto" w:frame="1"/>
                <w:lang w:eastAsia="pl-PL"/>
              </w:rPr>
              <w:t xml:space="preserve">rzeznaczenie: </w:t>
            </w:r>
            <w:r w:rsidRPr="00020F60">
              <w:rPr>
                <w:rFonts w:eastAsia="Times New Roman" w:cs="Times New Roman"/>
                <w:sz w:val="18"/>
                <w:szCs w:val="18"/>
                <w:lang w:eastAsia="pl-PL"/>
              </w:rPr>
              <w:t xml:space="preserve">pomoc dydaktyczna wspomagająca proces programowania języka dla dzieci, które nie rozwinęły umiejętności posługiwania się mową lub utraciły zdolność mówienia w wyniku zaburzeń komunikacji językowej ze szczególnym uwzględnieniem dzieci: </w:t>
            </w:r>
            <w:r w:rsidRPr="00020F60">
              <w:rPr>
                <w:rFonts w:cs="Times New Roman"/>
                <w:sz w:val="18"/>
                <w:szCs w:val="18"/>
              </w:rPr>
              <w:t>ze spektrum autyzmu, z upośledzeniem umysłowym, głuchych lub niedosłyszących, z afazją, z zespołem Downa,</w:t>
            </w:r>
          </w:p>
          <w:p w:rsidR="00E211B9" w:rsidRPr="00020F60" w:rsidRDefault="00E211B9" w:rsidP="00E211B9">
            <w:pPr>
              <w:pStyle w:val="Akapitzlist"/>
              <w:numPr>
                <w:ilvl w:val="0"/>
                <w:numId w:val="112"/>
              </w:numPr>
              <w:shd w:val="clear" w:color="auto" w:fill="FFFFFF"/>
              <w:rPr>
                <w:rFonts w:cs="Times New Roman"/>
                <w:sz w:val="18"/>
                <w:szCs w:val="18"/>
              </w:rPr>
            </w:pPr>
            <w:r>
              <w:rPr>
                <w:rFonts w:cs="Times New Roman"/>
                <w:sz w:val="18"/>
                <w:szCs w:val="18"/>
              </w:rPr>
              <w:t>n</w:t>
            </w:r>
            <w:r w:rsidRPr="00020F60">
              <w:rPr>
                <w:rFonts w:cs="Times New Roman"/>
                <w:sz w:val="18"/>
                <w:szCs w:val="18"/>
              </w:rPr>
              <w:t>ie mniej niż 5 kategorii tematycznych: zwierzęta, osoby, pokarmy, zabawki, ciało,</w:t>
            </w:r>
          </w:p>
          <w:p w:rsidR="00E211B9" w:rsidRPr="00020F60" w:rsidRDefault="00E211B9" w:rsidP="00E211B9">
            <w:pPr>
              <w:pStyle w:val="Akapitzlist"/>
              <w:numPr>
                <w:ilvl w:val="0"/>
                <w:numId w:val="112"/>
              </w:numPr>
              <w:shd w:val="clear" w:color="auto" w:fill="FFFFFF"/>
              <w:rPr>
                <w:rFonts w:cs="Times New Roman"/>
                <w:sz w:val="18"/>
                <w:szCs w:val="18"/>
              </w:rPr>
            </w:pPr>
            <w:r>
              <w:rPr>
                <w:rFonts w:cs="Times New Roman"/>
                <w:sz w:val="18"/>
                <w:szCs w:val="18"/>
              </w:rPr>
              <w:t>z</w:t>
            </w:r>
            <w:r w:rsidRPr="00020F60">
              <w:rPr>
                <w:rFonts w:cs="Times New Roman"/>
                <w:sz w:val="18"/>
                <w:szCs w:val="18"/>
              </w:rPr>
              <w:t>awartość zestawu:</w:t>
            </w:r>
          </w:p>
          <w:p w:rsidR="00E211B9" w:rsidRPr="00020F60" w:rsidRDefault="00E211B9" w:rsidP="00E211B9">
            <w:pPr>
              <w:pStyle w:val="Akapitzlist"/>
              <w:numPr>
                <w:ilvl w:val="1"/>
                <w:numId w:val="113"/>
              </w:numPr>
              <w:shd w:val="clear" w:color="auto" w:fill="FFFFFF"/>
              <w:rPr>
                <w:rFonts w:cs="Times New Roman"/>
                <w:sz w:val="18"/>
                <w:szCs w:val="18"/>
              </w:rPr>
            </w:pPr>
            <w:r>
              <w:rPr>
                <w:rFonts w:cs="Times New Roman"/>
                <w:sz w:val="18"/>
                <w:szCs w:val="18"/>
              </w:rPr>
              <w:t>n</w:t>
            </w:r>
            <w:r w:rsidRPr="00020F60">
              <w:rPr>
                <w:rFonts w:cs="Times New Roman"/>
                <w:sz w:val="18"/>
                <w:szCs w:val="18"/>
              </w:rPr>
              <w:t>ie mniej niż 100 filmów terapeutycznych (na nośniku pendrive) zmontowanych z uwzględnieniem technik eliminujących bodźce zakłócające odbiór: prosty montaż, wielokrotne powtarzanie ćwiczonego słowa, zbliżenie na usta wypowiadające słowo, zwolnione tempo nagrania,</w:t>
            </w:r>
          </w:p>
          <w:p w:rsidR="00E211B9" w:rsidRPr="00020F60" w:rsidRDefault="00E211B9" w:rsidP="00E211B9">
            <w:pPr>
              <w:pStyle w:val="Akapitzlist"/>
              <w:numPr>
                <w:ilvl w:val="1"/>
                <w:numId w:val="113"/>
              </w:numPr>
              <w:shd w:val="clear" w:color="auto" w:fill="FFFFFF"/>
              <w:rPr>
                <w:rFonts w:cs="Times New Roman"/>
                <w:sz w:val="18"/>
                <w:szCs w:val="18"/>
              </w:rPr>
            </w:pPr>
            <w:r w:rsidRPr="00020F60">
              <w:rPr>
                <w:rFonts w:cs="Times New Roman"/>
                <w:sz w:val="18"/>
                <w:szCs w:val="18"/>
              </w:rPr>
              <w:t>Nie mniej niż 5 książeczek dla dzieci z materiałem obrazkowo-wyrazowym o treści skorelowanej z tematyką komponentu multimedialnego.</w:t>
            </w:r>
          </w:p>
          <w:p w:rsidR="00E211B9" w:rsidRDefault="00E211B9" w:rsidP="00E211B9">
            <w:pPr>
              <w:pStyle w:val="Akapitzlist"/>
              <w:numPr>
                <w:ilvl w:val="0"/>
                <w:numId w:val="113"/>
              </w:numPr>
              <w:shd w:val="clear" w:color="auto" w:fill="FFFFFF"/>
              <w:rPr>
                <w:rFonts w:cs="Times New Roman"/>
                <w:sz w:val="18"/>
                <w:szCs w:val="18"/>
              </w:rPr>
            </w:pPr>
            <w:r w:rsidRPr="00020F60">
              <w:rPr>
                <w:rFonts w:cs="Times New Roman"/>
                <w:sz w:val="18"/>
                <w:szCs w:val="18"/>
              </w:rPr>
              <w:t>platforma: PC.</w:t>
            </w:r>
          </w:p>
          <w:p w:rsidR="00E211B9" w:rsidRPr="00020F60" w:rsidRDefault="00E211B9" w:rsidP="00B0425C">
            <w:pPr>
              <w:pStyle w:val="Akapitzlist"/>
              <w:shd w:val="clear" w:color="auto" w:fill="FFFFFF"/>
              <w:rPr>
                <w:rFonts w:cs="Times New Roman"/>
                <w:sz w:val="18"/>
                <w:szCs w:val="18"/>
              </w:rPr>
            </w:pP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lastRenderedPageBreak/>
              <w:t>23</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Osobisty system wspomagania słyszenia</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cs="Times New Roman"/>
                <w:sz w:val="18"/>
                <w:szCs w:val="18"/>
              </w:rPr>
              <w:t xml:space="preserve">przeznaczenie: </w:t>
            </w:r>
            <w:r w:rsidRPr="00020F60">
              <w:rPr>
                <w:rFonts w:eastAsia="Times New Roman" w:cs="Times New Roman"/>
                <w:sz w:val="18"/>
                <w:szCs w:val="18"/>
                <w:lang w:eastAsia="pl-PL"/>
              </w:rPr>
              <w:t>wspomaganie rozumienia mowy w codziennych sytuacjach. System dedykowany osobom korzystającym z urządzeń wspomagających słuch (aparaty słuchowe, procesory mowy) oraz osobom, które nie noszą aparatów, a które mają sporadyczne problemy z rozumieniem mowy (np. w warunkach wysokiego hałasu),</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zestaw składający się z 1 nadajnika i 1 odbiornika współpracujących bezprzewodowo,</w:t>
            </w:r>
          </w:p>
          <w:p w:rsidR="00E211B9" w:rsidRPr="00056E5F"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2 mikrofony dookólny i kierunkowy (zarówno nadajnik jak i odbiornik),</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specjalny algorytm w cyfrowy przetworniku, w który wyposażony jest urządzenie odpowiada za tłumienie szumu otoczenia i wzmacnianie mowy aby ta była możliwie jak najbardziej zrozumiała dla użytkownika,</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technologia komunikacji: radiowa na częstotliwości 2,4 GHz,</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szyfrowanie transmisji,</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tryb transmisji: jeden</w:t>
            </w:r>
            <w:r>
              <w:rPr>
                <w:rFonts w:eastAsia="Times New Roman" w:cs="Times New Roman"/>
                <w:sz w:val="18"/>
                <w:szCs w:val="18"/>
                <w:lang w:eastAsia="pl-PL"/>
              </w:rPr>
              <w:t xml:space="preserve"> – </w:t>
            </w:r>
            <w:r w:rsidRPr="00020F60">
              <w:rPr>
                <w:rFonts w:eastAsia="Times New Roman" w:cs="Times New Roman"/>
                <w:sz w:val="18"/>
                <w:szCs w:val="18"/>
                <w:lang w:eastAsia="pl-PL"/>
              </w:rPr>
              <w:t>do</w:t>
            </w:r>
            <w:r>
              <w:rPr>
                <w:rFonts w:eastAsia="Times New Roman" w:cs="Times New Roman"/>
                <w:sz w:val="18"/>
                <w:szCs w:val="18"/>
                <w:lang w:eastAsia="pl-PL"/>
              </w:rPr>
              <w:t xml:space="preserve"> </w:t>
            </w:r>
            <w:r w:rsidRPr="00020F60">
              <w:rPr>
                <w:rFonts w:eastAsia="Times New Roman" w:cs="Times New Roman"/>
                <w:sz w:val="18"/>
                <w:szCs w:val="18"/>
                <w:lang w:eastAsia="pl-PL"/>
              </w:rPr>
              <w:t>-</w:t>
            </w:r>
            <w:r>
              <w:rPr>
                <w:rFonts w:eastAsia="Times New Roman" w:cs="Times New Roman"/>
                <w:sz w:val="18"/>
                <w:szCs w:val="18"/>
                <w:lang w:eastAsia="pl-PL"/>
              </w:rPr>
              <w:t xml:space="preserve"> </w:t>
            </w:r>
            <w:r w:rsidRPr="00020F60">
              <w:rPr>
                <w:rFonts w:eastAsia="Times New Roman" w:cs="Times New Roman"/>
                <w:sz w:val="18"/>
                <w:szCs w:val="18"/>
                <w:lang w:eastAsia="pl-PL"/>
              </w:rPr>
              <w:t>jeden lub jeden</w:t>
            </w:r>
            <w:r>
              <w:rPr>
                <w:rFonts w:eastAsia="Times New Roman" w:cs="Times New Roman"/>
                <w:sz w:val="18"/>
                <w:szCs w:val="18"/>
                <w:lang w:eastAsia="pl-PL"/>
              </w:rPr>
              <w:t xml:space="preserve"> – </w:t>
            </w:r>
            <w:r w:rsidRPr="00020F60">
              <w:rPr>
                <w:rFonts w:eastAsia="Times New Roman" w:cs="Times New Roman"/>
                <w:sz w:val="18"/>
                <w:szCs w:val="18"/>
                <w:lang w:eastAsia="pl-PL"/>
              </w:rPr>
              <w:t>do</w:t>
            </w:r>
            <w:r>
              <w:rPr>
                <w:rFonts w:eastAsia="Times New Roman" w:cs="Times New Roman"/>
                <w:sz w:val="18"/>
                <w:szCs w:val="18"/>
                <w:lang w:eastAsia="pl-PL"/>
              </w:rPr>
              <w:t xml:space="preserve"> </w:t>
            </w:r>
            <w:r w:rsidRPr="00020F60">
              <w:rPr>
                <w:rFonts w:eastAsia="Times New Roman" w:cs="Times New Roman"/>
                <w:sz w:val="18"/>
                <w:szCs w:val="18"/>
                <w:lang w:eastAsia="pl-PL"/>
              </w:rPr>
              <w:t>-</w:t>
            </w:r>
            <w:r>
              <w:rPr>
                <w:rFonts w:eastAsia="Times New Roman" w:cs="Times New Roman"/>
                <w:sz w:val="18"/>
                <w:szCs w:val="18"/>
                <w:lang w:eastAsia="pl-PL"/>
              </w:rPr>
              <w:t xml:space="preserve"> </w:t>
            </w:r>
            <w:r w:rsidRPr="00020F60">
              <w:rPr>
                <w:rFonts w:eastAsia="Times New Roman" w:cs="Times New Roman"/>
                <w:sz w:val="18"/>
                <w:szCs w:val="18"/>
                <w:lang w:eastAsia="pl-PL"/>
              </w:rPr>
              <w:t>wielu,</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komunikacji: minimum 25 m w pomieszczeniach, do 100 m na wolnej przestrzeni,</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częstotliwości dźwięku: 40 Hz do 10 kHz,</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dynamiczna redukcja hałasu,</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do 12 godzin,</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wejście audio na nadajniku: 2,5 mm Jack,</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wyjście audio na odbiorniku: 3,5 mm Jack,</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80 g,</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uniwersalny zasilacz (EU, GB, US i AU), etui podróżne, kabel typu jack 3,5mm z przejściówką na RCA, zewnętrzny mikrofon z klipsem, douszny zestaw słuchawkowy, smycz do powieszenia odbiornika i nadajnika na szyi, klipsy do paska, instrukcja.</w:t>
            </w: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24</w:t>
            </w:r>
            <w:r>
              <w:rPr>
                <w:rFonts w:cs="Times New Roman"/>
                <w:sz w:val="18"/>
                <w:szCs w:val="18"/>
              </w:rPr>
              <w:t>.</w:t>
            </w:r>
          </w:p>
        </w:tc>
        <w:tc>
          <w:tcPr>
            <w:tcW w:w="8447" w:type="dxa"/>
          </w:tcPr>
          <w:p w:rsidR="00E211B9" w:rsidRPr="0045704D" w:rsidRDefault="00E211B9" w:rsidP="00B0425C">
            <w:pPr>
              <w:rPr>
                <w:rFonts w:cs="Times New Roman"/>
                <w:b/>
                <w:bCs/>
                <w:sz w:val="18"/>
                <w:szCs w:val="18"/>
                <w:shd w:val="clear" w:color="auto" w:fill="FFFFFF"/>
              </w:rPr>
            </w:pPr>
            <w:r w:rsidRPr="002753C9">
              <w:rPr>
                <w:rFonts w:cs="Times New Roman"/>
                <w:b/>
                <w:bCs/>
                <w:sz w:val="18"/>
                <w:szCs w:val="18"/>
                <w:shd w:val="clear" w:color="auto" w:fill="FFFFFF"/>
              </w:rPr>
              <w:t>Stacja/pętla indukcyjna przenośna dla niedosłyszących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przeznaczenie: przenośna pętla indukcyjna do ułatwienia komunikacji „1 na 1” z osobami niedosłyszącymi, które korzystają z aparatów lub implantów słuchowych,</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wskaźnik LED natężenia pola magnetycznego,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wbudowany mikrofon,</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zewnętrzna słuchawka z oddzielną regulacją głośności,</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wejście audio typ jack 3,5 mm do podłączeniu urządzeń zewn. (TV, MP3, komputer itp.),</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wejście audio typ jack 3,5 mm dedykowane do mikrofonu zewnętrznego,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wskaźnik LED niskiego poziom naładowania baterii + wskaźniki postępu ładowania,</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mocy zewnętrznego źródła audio,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mocy pola magnetycznego,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tonów,</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możliwość podłączenia pętli zewnętrznej w celu pokrycia większego obszaru,</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dodatkowy zewnętrzny mikrofon z podstawką (złącze typu „jack 3,5 mm” i przewód 2,3 m),</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zewnętrzna słuchawka dla niedosłyszących, którzy nie korzystają jeszcze z aparatów słuchowych,</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 xml:space="preserve">akumulatory 9xAAA (1,2 V/800 </w:t>
            </w:r>
            <w:proofErr w:type="spellStart"/>
            <w:r w:rsidRPr="00020F60">
              <w:rPr>
                <w:rFonts w:cs="Times New Roman"/>
                <w:sz w:val="18"/>
                <w:szCs w:val="18"/>
                <w:shd w:val="clear" w:color="auto" w:fill="FFFFFF"/>
              </w:rPr>
              <w:t>mA</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zasilacz zewnętrzny 230VAC - 15V DC,</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czas pracy baterii:</w:t>
            </w:r>
          </w:p>
          <w:p w:rsidR="00E211B9" w:rsidRPr="00020F60" w:rsidRDefault="00E211B9" w:rsidP="00E211B9">
            <w:pPr>
              <w:pStyle w:val="Akapitzlist"/>
              <w:numPr>
                <w:ilvl w:val="1"/>
                <w:numId w:val="116"/>
              </w:numPr>
              <w:rPr>
                <w:rFonts w:cs="Times New Roman"/>
                <w:sz w:val="18"/>
                <w:szCs w:val="18"/>
                <w:shd w:val="clear" w:color="auto" w:fill="FFFFFF"/>
              </w:rPr>
            </w:pPr>
            <w:r w:rsidRPr="00020F60">
              <w:rPr>
                <w:rFonts w:cs="Times New Roman"/>
                <w:sz w:val="18"/>
                <w:szCs w:val="18"/>
                <w:shd w:val="clear" w:color="auto" w:fill="FFFFFF"/>
              </w:rPr>
              <w:t>od 5 do 7 godzin po pełnym naładowaniu.</w:t>
            </w:r>
          </w:p>
          <w:p w:rsidR="00E211B9" w:rsidRPr="00020F60" w:rsidRDefault="00E211B9" w:rsidP="00E211B9">
            <w:pPr>
              <w:pStyle w:val="Akapitzlist"/>
              <w:numPr>
                <w:ilvl w:val="1"/>
                <w:numId w:val="116"/>
              </w:numPr>
              <w:rPr>
                <w:rFonts w:cs="Times New Roman"/>
                <w:sz w:val="18"/>
                <w:szCs w:val="18"/>
                <w:shd w:val="clear" w:color="auto" w:fill="FFFFFF"/>
              </w:rPr>
            </w:pPr>
            <w:r w:rsidRPr="00020F60">
              <w:rPr>
                <w:rFonts w:cs="Times New Roman"/>
                <w:sz w:val="18"/>
                <w:szCs w:val="18"/>
                <w:shd w:val="clear" w:color="auto" w:fill="FFFFFF"/>
              </w:rPr>
              <w:t>tryb gotowości tzw. stand-by: minimum 1 dzień.</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waga: do 800 g.</w:t>
            </w:r>
          </w:p>
        </w:tc>
        <w:tc>
          <w:tcPr>
            <w:tcW w:w="576" w:type="dxa"/>
            <w:shd w:val="clear" w:color="auto" w:fill="00B0F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p>
        </w:tc>
        <w:tc>
          <w:tcPr>
            <w:tcW w:w="8447" w:type="dxa"/>
            <w:shd w:val="clear" w:color="auto" w:fill="92D050"/>
          </w:tcPr>
          <w:p w:rsidR="00E211B9" w:rsidRPr="00020F60" w:rsidRDefault="00E211B9" w:rsidP="00B0425C">
            <w:pPr>
              <w:jc w:val="center"/>
              <w:rPr>
                <w:rFonts w:cs="Times New Roman"/>
                <w:sz w:val="18"/>
                <w:szCs w:val="18"/>
              </w:rPr>
            </w:pPr>
            <w:r w:rsidRPr="00020F60">
              <w:rPr>
                <w:rFonts w:cs="Times New Roman"/>
                <w:sz w:val="18"/>
                <w:szCs w:val="18"/>
              </w:rPr>
              <w:t>WZROK</w:t>
            </w:r>
          </w:p>
        </w:tc>
        <w:tc>
          <w:tcPr>
            <w:tcW w:w="576" w:type="dxa"/>
            <w:shd w:val="clear" w:color="auto" w:fill="92D050"/>
          </w:tcPr>
          <w:p w:rsidR="00E211B9" w:rsidRPr="00752BFF" w:rsidRDefault="00E211B9" w:rsidP="00B0425C">
            <w:pPr>
              <w:rPr>
                <w:sz w:val="18"/>
                <w:szCs w:val="18"/>
              </w:rPr>
            </w:pP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25</w:t>
            </w:r>
            <w:r>
              <w:rPr>
                <w:rFonts w:cs="Times New Roman"/>
                <w:sz w:val="18"/>
                <w:szCs w:val="18"/>
              </w:rPr>
              <w:t>.</w:t>
            </w:r>
          </w:p>
        </w:tc>
        <w:tc>
          <w:tcPr>
            <w:tcW w:w="8447" w:type="dxa"/>
          </w:tcPr>
          <w:p w:rsidR="00E211B9" w:rsidRDefault="00E211B9" w:rsidP="00B0425C">
            <w:pPr>
              <w:rPr>
                <w:rFonts w:cs="Times New Roman"/>
                <w:b/>
                <w:sz w:val="18"/>
                <w:szCs w:val="18"/>
              </w:rPr>
            </w:pPr>
            <w:r w:rsidRPr="00020F60">
              <w:rPr>
                <w:rFonts w:cs="Times New Roman"/>
                <w:b/>
                <w:sz w:val="18"/>
                <w:szCs w:val="18"/>
              </w:rPr>
              <w:t>Telefon dla osób niepełnosprawnyc</w:t>
            </w:r>
            <w:r>
              <w:rPr>
                <w:rFonts w:cs="Times New Roman"/>
                <w:b/>
                <w:sz w:val="18"/>
                <w:szCs w:val="18"/>
              </w:rPr>
              <w:t>h</w:t>
            </w:r>
          </w:p>
          <w:p w:rsidR="00E211B9" w:rsidRPr="008D3351" w:rsidRDefault="00E211B9" w:rsidP="00B0425C">
            <w:pPr>
              <w:rPr>
                <w:rFonts w:cs="Times New Roman"/>
                <w:b/>
                <w:sz w:val="18"/>
                <w:szCs w:val="18"/>
              </w:rPr>
            </w:pPr>
            <w:r w:rsidRPr="00020F60">
              <w:rPr>
                <w:rFonts w:cs="Times New Roman"/>
                <w:sz w:val="18"/>
                <w:szCs w:val="18"/>
              </w:rPr>
              <w:t>Cechy funkcjonalne i techniczne: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co najmniej 3,5-calowy ekran dotykowy o wysokiej rozdzielczości co najmniej 480 x 800 pikseli,</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fizyczna klawiatura, 12 klawiszy, 4 rzędy po 3 klawisze,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co najmniej 8-rdzeniowy procesor (4 rdzenie 2,0 GHz + 4 rdzenie 1,5 GHz),</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ram min. 4 GB,</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współdziałający z oprogramowaniem </w:t>
            </w:r>
            <w:proofErr w:type="spellStart"/>
            <w:r w:rsidRPr="00020F60">
              <w:rPr>
                <w:rFonts w:eastAsia="Times New Roman" w:cs="Times New Roman"/>
                <w:sz w:val="18"/>
                <w:szCs w:val="18"/>
                <w:lang w:eastAsia="pl-PL"/>
              </w:rPr>
              <w:t>GRid</w:t>
            </w:r>
            <w:proofErr w:type="spellEnd"/>
            <w:r w:rsidRPr="00020F60">
              <w:rPr>
                <w:rFonts w:eastAsia="Times New Roman" w:cs="Times New Roman"/>
                <w:sz w:val="18"/>
                <w:szCs w:val="18"/>
                <w:lang w:eastAsia="pl-PL"/>
              </w:rPr>
              <w:t xml:space="preserve"> for iPad opartym na systemie IOS lub równoważnym,</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pamięć trwała: min. 64 GB </w:t>
            </w:r>
            <w:proofErr w:type="spellStart"/>
            <w:r w:rsidRPr="00020F60">
              <w:rPr>
                <w:rFonts w:eastAsia="Times New Roman" w:cs="Times New Roman"/>
                <w:sz w:val="18"/>
                <w:szCs w:val="18"/>
                <w:lang w:eastAsia="pl-PL"/>
              </w:rPr>
              <w:t>flash</w:t>
            </w:r>
            <w:proofErr w:type="spellEnd"/>
            <w:r w:rsidRPr="00020F60">
              <w:rPr>
                <w:rFonts w:eastAsia="Times New Roman" w:cs="Times New Roman"/>
                <w:sz w:val="18"/>
                <w:szCs w:val="18"/>
                <w:lang w:eastAsia="pl-PL"/>
              </w:rPr>
              <w:t>,</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zewnętrzna: do 128 GB na karcie mikro SD,</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łączność 2G, 3G+ / 3G / 4G, LTE,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kompatybilny z 4G (łącze do 300 </w:t>
            </w:r>
            <w:proofErr w:type="spellStart"/>
            <w:r w:rsidRPr="00020F60">
              <w:rPr>
                <w:rFonts w:eastAsia="Times New Roman" w:cs="Times New Roman"/>
                <w:sz w:val="18"/>
                <w:szCs w:val="18"/>
                <w:lang w:eastAsia="pl-PL"/>
              </w:rPr>
              <w:t>Mbit</w:t>
            </w:r>
            <w:proofErr w:type="spellEnd"/>
            <w:r w:rsidRPr="00020F60">
              <w:rPr>
                <w:rFonts w:eastAsia="Times New Roman" w:cs="Times New Roman"/>
                <w:sz w:val="18"/>
                <w:szCs w:val="18"/>
                <w:lang w:eastAsia="pl-PL"/>
              </w:rPr>
              <w:t>/s),</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Bluetooth 4,2 BLE,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Wi-Fi 2,4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 xml:space="preserve">/5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 802.11 a/b/g/n/</w:t>
            </w:r>
            <w:proofErr w:type="spellStart"/>
            <w:r w:rsidRPr="00020F60">
              <w:rPr>
                <w:rFonts w:eastAsia="Times New Roman" w:cs="Times New Roman"/>
                <w:sz w:val="18"/>
                <w:szCs w:val="18"/>
                <w:lang w:eastAsia="pl-PL"/>
              </w:rPr>
              <w:t>ac</w:t>
            </w:r>
            <w:proofErr w:type="spellEnd"/>
            <w:r w:rsidRPr="00020F60">
              <w:rPr>
                <w:rFonts w:eastAsia="Times New Roman" w:cs="Times New Roman"/>
                <w:sz w:val="18"/>
                <w:szCs w:val="18"/>
                <w:lang w:eastAsia="pl-PL"/>
              </w:rPr>
              <w:t>,</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odbiorniki satelitarne GPS / GALILEO / GLONASS,</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inne czujniki - akcelerometr, czujniki zbliżeniowe i świetlne, kompas cyfrowy, NFC,</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karta SIM - dwie karty nano SIM lub karta nano SIM i karta mikro SD,</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złącza - gniazdo audio 3,5 mm, USB C, OTG,</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kamera - podwójna kamera tylna co najmniej 16 MP i 2 MP, przednia kamera co najmniej 5 MP,</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nagrywanie wideo HD, 30 FPS,</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akumulator 3500 mAh,</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czuwania min. 168 godzin,</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160 gram,</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znakowanie i identyfikacja obiektów przy użyciu technologii NFC,</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zainstalowana aplikacja do rozpoznawania dokumentów (OCR),</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SOS do automatycznego wyzwalania geolokalizowanego połączenia, alarmowego lub SMS-a w przypadku niebezpieczeństwa,</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pomoc techniczna poprzez zdalny dostęp,</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funkcje: telefon, SMS/MMS, kontakty, e-mail, przeglądanie Internetu, dyktafon, kalendarz, alarm, kalkulator, notatnik, odtwarzacz audio, aparat, radio FM, radio internetowe, Mapy, Powiększalnik, Rejestrator dźwięku, Zdjęcia, Zegar, wykrywanie koloru, wykrywanie światła.</w:t>
            </w:r>
          </w:p>
        </w:tc>
        <w:tc>
          <w:tcPr>
            <w:tcW w:w="576" w:type="dxa"/>
            <w:shd w:val="clear" w:color="auto" w:fill="92D050"/>
          </w:tcPr>
          <w:p w:rsidR="00E211B9" w:rsidRPr="00752BFF" w:rsidRDefault="00E211B9" w:rsidP="00B0425C">
            <w:pPr>
              <w:rPr>
                <w:sz w:val="18"/>
                <w:szCs w:val="18"/>
              </w:rPr>
            </w:pPr>
            <w:r w:rsidRPr="00752BFF">
              <w:rPr>
                <w:sz w:val="18"/>
                <w:szCs w:val="18"/>
              </w:rPr>
              <w:lastRenderedPageBreak/>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26</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Zegarek specjalistyczny wspomagający mobilność i orientację</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zegarek wspomagający mobilność i orientację  przestrzenną osób niewidomych i niedowidzących. Urządzenie wykorzystujące echolokację ultradźwiękową do badania otoczenia wokół użytkownika, wykrywania  przeszkód i wskazywania jak je omijać,</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dotykowy panel sterujący wysokości maks. 5 cm, maks. szerokości 2,5 cm,</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częstotliwość ultradźwięków 40 KHz,</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długość fali co najmniej 1 cm,</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czułość sonaru: obiekty o rozmiarach 2 cm lub większe,</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sonaru od 1,5 m, do 5,5 m,</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bateria 190 mAh, 0,703 </w:t>
            </w:r>
            <w:proofErr w:type="spellStart"/>
            <w:r w:rsidRPr="00020F60">
              <w:rPr>
                <w:rFonts w:eastAsia="Times New Roman" w:cs="Times New Roman"/>
                <w:sz w:val="18"/>
                <w:szCs w:val="18"/>
                <w:lang w:eastAsia="pl-PL"/>
              </w:rPr>
              <w:t>Wh</w:t>
            </w:r>
            <w:proofErr w:type="spellEnd"/>
            <w:r w:rsidRPr="00020F60">
              <w:rPr>
                <w:rFonts w:eastAsia="Times New Roman" w:cs="Times New Roman"/>
                <w:sz w:val="18"/>
                <w:szCs w:val="18"/>
                <w:lang w:eastAsia="pl-PL"/>
              </w:rPr>
              <w:t>,</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baterii co najmniej 14 godzin regularnego użytkowania,</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silikonowy pasek szerokości nie szerszy niż 20 mm,</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podstawa - amorficzny polimer ABS,</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montaż powierzchniowy - elastomer termoplastyczny (TPE),</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obudowa czujnika ultradźwiękowego ze stali nierdzewnej,</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klamra ze stali nierdzewnej,</w:t>
            </w:r>
          </w:p>
          <w:p w:rsidR="00E211B9" w:rsidRPr="00020F60" w:rsidRDefault="00E211B9" w:rsidP="00E211B9">
            <w:pPr>
              <w:pStyle w:val="Akapitzlist"/>
              <w:numPr>
                <w:ilvl w:val="0"/>
                <w:numId w:val="7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zegarka do 40 g.</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27</w:t>
            </w:r>
            <w:r>
              <w:rPr>
                <w:rFonts w:cs="Times New Roman"/>
                <w:sz w:val="18"/>
                <w:szCs w:val="18"/>
              </w:rPr>
              <w:t>.</w:t>
            </w:r>
          </w:p>
        </w:tc>
        <w:tc>
          <w:tcPr>
            <w:tcW w:w="8447" w:type="dxa"/>
          </w:tcPr>
          <w:p w:rsidR="00E211B9" w:rsidRPr="00020F60" w:rsidRDefault="00E211B9" w:rsidP="00B0425C">
            <w:pPr>
              <w:rPr>
                <w:rFonts w:cs="Times New Roman"/>
                <w:sz w:val="18"/>
                <w:szCs w:val="18"/>
              </w:rPr>
            </w:pPr>
            <w:r w:rsidRPr="00020F60">
              <w:rPr>
                <w:rFonts w:cs="Times New Roman"/>
                <w:b/>
                <w:sz w:val="18"/>
                <w:szCs w:val="18"/>
              </w:rPr>
              <w:t>Klips</w:t>
            </w:r>
            <w:r w:rsidRPr="00020F60">
              <w:rPr>
                <w:rFonts w:cs="Times New Roman"/>
                <w:sz w:val="18"/>
                <w:szCs w:val="18"/>
              </w:rPr>
              <w:t xml:space="preserve">  </w:t>
            </w:r>
            <w:r w:rsidRPr="00020F60">
              <w:rPr>
                <w:rFonts w:cs="Times New Roman"/>
                <w:b/>
                <w:sz w:val="18"/>
                <w:szCs w:val="18"/>
              </w:rPr>
              <w:t>wspomagający mobilność i orientację</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osobiste urządzenie wykrywające przeszkody przy pomocy ultradźwięków,</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z baterią do 40 g,</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materiał obudowy tworzywo ABS,</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temperatura pracy od -30 ° do + 70 ° C,</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temperatura przechowywania od -30 ° do + 70 ° C,</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względny zakres wilgotności od 15% do 93% (RH),</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wilgotności od 0% do 95% (RH),</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zakres ciśnienia barometrycznego podczas pracy od 700 do 1060 </w:t>
            </w:r>
            <w:proofErr w:type="spellStart"/>
            <w:r w:rsidRPr="00020F60">
              <w:rPr>
                <w:rFonts w:eastAsia="Times New Roman" w:cs="Times New Roman"/>
                <w:sz w:val="18"/>
                <w:szCs w:val="18"/>
                <w:lang w:eastAsia="pl-PL"/>
              </w:rPr>
              <w:t>hPa</w:t>
            </w:r>
            <w:proofErr w:type="spellEnd"/>
            <w:r w:rsidRPr="00020F60">
              <w:rPr>
                <w:rFonts w:eastAsia="Times New Roman" w:cs="Times New Roman"/>
                <w:sz w:val="18"/>
                <w:szCs w:val="18"/>
                <w:lang w:eastAsia="pl-PL"/>
              </w:rPr>
              <w:t>,</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zakres ciśnienia przechowywania od 500 do 1060 </w:t>
            </w:r>
            <w:proofErr w:type="spellStart"/>
            <w:r w:rsidRPr="00020F60">
              <w:rPr>
                <w:rFonts w:eastAsia="Times New Roman" w:cs="Times New Roman"/>
                <w:sz w:val="18"/>
                <w:szCs w:val="18"/>
                <w:lang w:eastAsia="pl-PL"/>
              </w:rPr>
              <w:t>hPa</w:t>
            </w:r>
            <w:proofErr w:type="spellEnd"/>
            <w:r w:rsidRPr="00020F60">
              <w:rPr>
                <w:rFonts w:eastAsia="Times New Roman" w:cs="Times New Roman"/>
                <w:sz w:val="18"/>
                <w:szCs w:val="18"/>
                <w:lang w:eastAsia="pl-PL"/>
              </w:rPr>
              <w:t>,</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bateria litowo-polimerowa, napięcie 3,7 V, pojemność 350 mAh,</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wymiary baterii 50 x 20 x 3,5 mm,</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na baterii co najmniej 9 h,</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zasilacz - wejście 100 - 240 V AC, 50/60 Hz, 0,5 A; wyjście 5 V DC, 0,5 A,</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sonar - częstotliwość fali dźwiękowej 41 KHz,</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maksymalny kąt rozwarcia wiązki ultradźwięków 30 °,</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krótki 0d 0,3 do 1,0 m,</w:t>
            </w:r>
          </w:p>
          <w:p w:rsidR="00E211B9" w:rsidRPr="00020F60" w:rsidRDefault="00E211B9" w:rsidP="00E211B9">
            <w:pPr>
              <w:pStyle w:val="Akapitzlist"/>
              <w:numPr>
                <w:ilvl w:val="0"/>
                <w:numId w:val="7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daleki od 0,3 do 3,0 m.</w:t>
            </w:r>
          </w:p>
        </w:tc>
        <w:tc>
          <w:tcPr>
            <w:tcW w:w="576" w:type="dxa"/>
            <w:shd w:val="clear" w:color="auto" w:fill="92D05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28.</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mobilne do rozpoznawania tekstu i obiektów</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8"/>
              </w:numPr>
              <w:shd w:val="clear" w:color="auto" w:fill="FFFFFF"/>
              <w:jc w:val="both"/>
              <w:rPr>
                <w:rFonts w:cs="Times New Roman"/>
                <w:sz w:val="18"/>
                <w:szCs w:val="18"/>
              </w:rPr>
            </w:pPr>
            <w:r>
              <w:rPr>
                <w:rFonts w:cs="Times New Roman"/>
                <w:sz w:val="18"/>
                <w:szCs w:val="18"/>
              </w:rPr>
              <w:t>p</w:t>
            </w:r>
            <w:r w:rsidRPr="00020F60">
              <w:rPr>
                <w:rFonts w:cs="Times New Roman"/>
                <w:sz w:val="18"/>
                <w:szCs w:val="18"/>
              </w:rPr>
              <w:t>rzeznaczenie: osobiste urządzenie wyposażone w technologię OCR dla osób niewidomych i niedowidzących. Mocowane do oprawki okularów. Umożliwiające rozpoznawanie tekstu drukowanego, kodów kreskowych, banknotów, identyfikację dowolnych obiektów, rozpoznawanie twarzy, wykrywanie kolorów i odczytuje informacje syntetycznym głosem,</w:t>
            </w:r>
          </w:p>
          <w:p w:rsidR="00E211B9" w:rsidRPr="00020F60" w:rsidRDefault="00E211B9" w:rsidP="00E211B9">
            <w:pPr>
              <w:numPr>
                <w:ilvl w:val="0"/>
                <w:numId w:val="78"/>
              </w:numPr>
              <w:shd w:val="clear" w:color="auto" w:fill="FFFFFF"/>
              <w:rPr>
                <w:rFonts w:cs="Times New Roman"/>
                <w:sz w:val="18"/>
                <w:szCs w:val="18"/>
              </w:rPr>
            </w:pPr>
            <w:r>
              <w:rPr>
                <w:rFonts w:cs="Times New Roman"/>
                <w:sz w:val="18"/>
                <w:szCs w:val="18"/>
              </w:rPr>
              <w:t>k</w:t>
            </w:r>
            <w:r w:rsidRPr="00020F60">
              <w:rPr>
                <w:rFonts w:cs="Times New Roman"/>
                <w:sz w:val="18"/>
                <w:szCs w:val="18"/>
              </w:rPr>
              <w:t>amera co najmniej 13 mega pikseli,</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lastRenderedPageBreak/>
              <w:t>oświetlenie LED,</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wbudowany głośnik,</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Bluetooth,</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gniazdo mikro USB,</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akumulator 3.7 V DC, nominalna pojemność 320 mAh,</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czas pracy akumulatora co najmniej 2 godziny,</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waga do 25 g.,</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automatyczne rozpoznawanie języka,</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intuicyjna obsługa gestami dotykowymi,</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na żądanie oznajmianie daty i godziny,</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automatyczna aktualizacja oprogramowania po uprzednim ustanowieniu połączenia z siecią Wi-Fi.</w:t>
            </w:r>
          </w:p>
        </w:tc>
        <w:tc>
          <w:tcPr>
            <w:tcW w:w="576" w:type="dxa"/>
            <w:shd w:val="clear" w:color="auto" w:fill="92D050"/>
          </w:tcPr>
          <w:p w:rsidR="00E211B9" w:rsidRPr="00752BFF" w:rsidRDefault="00E211B9" w:rsidP="00B0425C">
            <w:pPr>
              <w:rPr>
                <w:sz w:val="18"/>
                <w:szCs w:val="18"/>
              </w:rPr>
            </w:pPr>
            <w:r>
              <w:rPr>
                <w:sz w:val="18"/>
                <w:szCs w:val="18"/>
              </w:rPr>
              <w:lastRenderedPageBreak/>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29.</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Odtwarzacz książek mówionych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bezpośrednie pobieranie lub przesyłanie książek z dedykowanych bibliotek,</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dostęp do strumieniowego radia internetowego lub pobieranie treści do słuchania w trybie offline,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uz</w:t>
            </w:r>
            <w:r>
              <w:rPr>
                <w:rFonts w:cs="Times New Roman"/>
                <w:sz w:val="18"/>
                <w:szCs w:val="18"/>
              </w:rPr>
              <w:t>yskiwanie dostępu do W</w:t>
            </w:r>
            <w:r w:rsidRPr="00020F60">
              <w:rPr>
                <w:rFonts w:cs="Times New Roman"/>
                <w:sz w:val="18"/>
                <w:szCs w:val="18"/>
              </w:rPr>
              <w:t>ikipedii,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nagrywanie dźwięku,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łączność z Wi-Fi, USB lub komputerem,</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łączność Bluetooth do połączenia ze słuchawkami lub głośnikami,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tryby online lub offline – do korzystania z urządzenia nie jest niezbędny dostęp do sieci,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klawiatura numeryczna i specjalne kształty klawiszy dla różnych funkcji,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przeglądanie książek DAISY według rozdziałów, sekcji lub fraz,</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przemieszczanie się po plikach tekstowych po akapicie, zdaniu, słowie,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przechodzenie do strony klawiszem Idź Do Strony tak samo, jak przechodzenie do określonej strony w drukowanej książce,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zachowywanie miejsca czytania, Automatyczne wznowienie czytania od miejsca, w którym zostało uprzednio wstrzymane,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tworzenie zakładek dla ważnych fragmentów — nawet nagrywanie własnych notatek głosowych,</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przeglądanie książek MP3 i muzyki według folderu lub pliku,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regulacja prędkości odtwarzania,</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klawisz uśpienia — odtwarzanie zatrzymuje się, gdy zaśniesz,</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klawisz informacyjny podaje tytuł książki, czas, który upłynął/pozostał, całkowitą liczbę stron i więcej,</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klawisz Gdzie Jestem informuje o pozycji czytania, takiej jak strona, rozdział lub tytuł utworu,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opis klawiszy informuje o funkcjach każdego klawisza,</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aktualizacja oprogramowania </w:t>
            </w:r>
            <w:proofErr w:type="spellStart"/>
            <w:r w:rsidRPr="00020F60">
              <w:rPr>
                <w:rFonts w:cs="Times New Roman"/>
                <w:sz w:val="18"/>
                <w:szCs w:val="18"/>
              </w:rPr>
              <w:t>Firmware</w:t>
            </w:r>
            <w:proofErr w:type="spellEnd"/>
            <w:r w:rsidRPr="00020F60">
              <w:rPr>
                <w:rFonts w:cs="Times New Roman"/>
                <w:sz w:val="18"/>
                <w:szCs w:val="18"/>
              </w:rPr>
              <w:t xml:space="preserve"> za pomocą karty SD lub online,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wbudowana mowa syntetyczna </w:t>
            </w:r>
            <w:proofErr w:type="spellStart"/>
            <w:r w:rsidRPr="00020F60">
              <w:rPr>
                <w:rFonts w:cs="Times New Roman"/>
                <w:sz w:val="18"/>
                <w:szCs w:val="18"/>
              </w:rPr>
              <w:t>Acapela</w:t>
            </w:r>
            <w:proofErr w:type="spellEnd"/>
            <w:r w:rsidRPr="00020F60">
              <w:rPr>
                <w:rFonts w:cs="Times New Roman"/>
                <w:sz w:val="18"/>
                <w:szCs w:val="18"/>
              </w:rPr>
              <w:t xml:space="preserve"> (2 głosy) do odtwarzania </w:t>
            </w:r>
            <w:proofErr w:type="spellStart"/>
            <w:r w:rsidRPr="00020F60">
              <w:rPr>
                <w:rFonts w:cs="Times New Roman"/>
                <w:sz w:val="18"/>
                <w:szCs w:val="18"/>
              </w:rPr>
              <w:t>brf</w:t>
            </w:r>
            <w:proofErr w:type="spellEnd"/>
            <w:r w:rsidRPr="00020F60">
              <w:rPr>
                <w:rFonts w:cs="Times New Roman"/>
                <w:sz w:val="18"/>
                <w:szCs w:val="18"/>
              </w:rPr>
              <w:t xml:space="preserve">, txt, </w:t>
            </w:r>
            <w:proofErr w:type="spellStart"/>
            <w:r w:rsidRPr="00020F60">
              <w:rPr>
                <w:rFonts w:cs="Times New Roman"/>
                <w:sz w:val="18"/>
                <w:szCs w:val="18"/>
              </w:rPr>
              <w:t>html</w:t>
            </w:r>
            <w:proofErr w:type="spellEnd"/>
            <w:r w:rsidRPr="00020F60">
              <w:rPr>
                <w:rFonts w:cs="Times New Roman"/>
                <w:sz w:val="18"/>
                <w:szCs w:val="18"/>
              </w:rPr>
              <w:t xml:space="preserve">, </w:t>
            </w:r>
            <w:proofErr w:type="spellStart"/>
            <w:r w:rsidRPr="00020F60">
              <w:rPr>
                <w:rFonts w:cs="Times New Roman"/>
                <w:sz w:val="18"/>
                <w:szCs w:val="18"/>
              </w:rPr>
              <w:t>xml</w:t>
            </w:r>
            <w:proofErr w:type="spellEnd"/>
            <w:r w:rsidRPr="00020F60">
              <w:rPr>
                <w:rFonts w:cs="Times New Roman"/>
                <w:sz w:val="18"/>
                <w:szCs w:val="18"/>
              </w:rPr>
              <w:t>, DOCX, EPUB,</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obsługiwane formaty DAISY: 2.0, 2.0.2 i ANSI/NISO Z39.86 2002/2005 (DAISY 3),</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formaty audio: MP4-AAC, </w:t>
            </w:r>
            <w:proofErr w:type="spellStart"/>
            <w:r w:rsidRPr="00020F60">
              <w:rPr>
                <w:rFonts w:cs="Times New Roman"/>
                <w:sz w:val="18"/>
                <w:szCs w:val="18"/>
              </w:rPr>
              <w:t>AMR-WB</w:t>
            </w:r>
            <w:proofErr w:type="spellEnd"/>
            <w:r w:rsidRPr="00020F60">
              <w:rPr>
                <w:rFonts w:cs="Times New Roman"/>
                <w:sz w:val="18"/>
                <w:szCs w:val="18"/>
              </w:rPr>
              <w:t xml:space="preserve">+, FLAC, MP3, </w:t>
            </w:r>
            <w:proofErr w:type="spellStart"/>
            <w:r w:rsidRPr="00020F60">
              <w:rPr>
                <w:rFonts w:cs="Times New Roman"/>
                <w:sz w:val="18"/>
                <w:szCs w:val="18"/>
              </w:rPr>
              <w:t>Ogg</w:t>
            </w:r>
            <w:proofErr w:type="spellEnd"/>
            <w:r w:rsidRPr="00020F60">
              <w:rPr>
                <w:rFonts w:cs="Times New Roman"/>
                <w:sz w:val="18"/>
                <w:szCs w:val="18"/>
              </w:rPr>
              <w:t xml:space="preserve"> </w:t>
            </w:r>
            <w:proofErr w:type="spellStart"/>
            <w:r w:rsidRPr="00020F60">
              <w:rPr>
                <w:rFonts w:cs="Times New Roman"/>
                <w:sz w:val="18"/>
                <w:szCs w:val="18"/>
              </w:rPr>
              <w:t>Vorbis</w:t>
            </w:r>
            <w:proofErr w:type="spellEnd"/>
            <w:r w:rsidRPr="00020F60">
              <w:rPr>
                <w:rFonts w:cs="Times New Roman"/>
                <w:sz w:val="18"/>
                <w:szCs w:val="18"/>
              </w:rPr>
              <w:t xml:space="preserve">, </w:t>
            </w:r>
            <w:proofErr w:type="spellStart"/>
            <w:r w:rsidRPr="00020F60">
              <w:rPr>
                <w:rFonts w:cs="Times New Roman"/>
                <w:sz w:val="18"/>
                <w:szCs w:val="18"/>
              </w:rPr>
              <w:t>Speex</w:t>
            </w:r>
            <w:proofErr w:type="spellEnd"/>
            <w:r w:rsidRPr="00020F60">
              <w:rPr>
                <w:rFonts w:cs="Times New Roman"/>
                <w:sz w:val="18"/>
                <w:szCs w:val="18"/>
              </w:rPr>
              <w:t>, WAV,</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gniazdo kart SD: obsługa do 1 TB kart SD, SDHC lub SDXC,</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bateria litowo-jonowa: ładowana przez USB lub zasilacz sieciowy USB,</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czas pracy na baterii: co najmniej 14 godzin,</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wbudowany głośnik i gniazdo słuchawkowe 3,5 mm,</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formaty nagrywania: PCM, </w:t>
            </w:r>
            <w:proofErr w:type="spellStart"/>
            <w:r w:rsidRPr="00020F60">
              <w:rPr>
                <w:rFonts w:cs="Times New Roman"/>
                <w:sz w:val="18"/>
                <w:szCs w:val="18"/>
              </w:rPr>
              <w:t>Wav</w:t>
            </w:r>
            <w:proofErr w:type="spellEnd"/>
            <w:r w:rsidRPr="00020F60">
              <w:rPr>
                <w:rFonts w:cs="Times New Roman"/>
                <w:sz w:val="18"/>
                <w:szCs w:val="18"/>
              </w:rPr>
              <w:t>, MP3,</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mikrofon: wbudowany mono i gniazdo 3.5 mm stereo Jack,</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złącze zasilania / transmisji danych: USB-C,</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zegar czasu rzeczywistego z podawaniem daty/czasu,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Bluetooth 4.2.</w:t>
            </w:r>
          </w:p>
        </w:tc>
        <w:tc>
          <w:tcPr>
            <w:tcW w:w="576" w:type="dxa"/>
            <w:shd w:val="clear" w:color="auto" w:fill="92D050"/>
          </w:tcPr>
          <w:p w:rsidR="00E211B9" w:rsidRPr="00752BFF" w:rsidRDefault="00E211B9" w:rsidP="00B0425C">
            <w:pPr>
              <w:rPr>
                <w:sz w:val="18"/>
                <w:szCs w:val="18"/>
              </w:rPr>
            </w:pPr>
            <w:r>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30.</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Smartwatch z wyświetlaczem brajlowskim</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przeznaczenie: bezpośredni dostęp do funkcji: godziny i daty, budzika, </w:t>
            </w:r>
            <w:proofErr w:type="spellStart"/>
            <w:r w:rsidRPr="00020F60">
              <w:rPr>
                <w:rFonts w:cs="Times New Roman"/>
                <w:sz w:val="18"/>
                <w:szCs w:val="18"/>
                <w:shd w:val="clear" w:color="auto" w:fill="FFFFFF"/>
              </w:rPr>
              <w:t>timera</w:t>
            </w:r>
            <w:proofErr w:type="spellEnd"/>
            <w:r w:rsidRPr="00020F60">
              <w:rPr>
                <w:rFonts w:cs="Times New Roman"/>
                <w:sz w:val="18"/>
                <w:szCs w:val="18"/>
                <w:shd w:val="clear" w:color="auto" w:fill="FFFFFF"/>
              </w:rPr>
              <w:t xml:space="preserve"> i stopera. Posiada łączność bezprzewodową pozwalającą połączyć go ze </w:t>
            </w:r>
            <w:proofErr w:type="spellStart"/>
            <w:r w:rsidRPr="00020F60">
              <w:rPr>
                <w:rFonts w:cs="Times New Roman"/>
                <w:sz w:val="18"/>
                <w:szCs w:val="18"/>
                <w:shd w:val="clear" w:color="auto" w:fill="FFFFFF"/>
              </w:rPr>
              <w:t>smartphonem</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funkcje: czas z dokładnością co do sekundy, bieżąca data, </w:t>
            </w:r>
            <w:proofErr w:type="spellStart"/>
            <w:r w:rsidRPr="00020F60">
              <w:rPr>
                <w:rFonts w:cs="Times New Roman"/>
                <w:sz w:val="18"/>
                <w:szCs w:val="18"/>
                <w:shd w:val="clear" w:color="auto" w:fill="FFFFFF"/>
              </w:rPr>
              <w:t>timer</w:t>
            </w:r>
            <w:proofErr w:type="spellEnd"/>
            <w:r w:rsidRPr="00020F60">
              <w:rPr>
                <w:rFonts w:cs="Times New Roman"/>
                <w:sz w:val="18"/>
                <w:szCs w:val="18"/>
                <w:shd w:val="clear" w:color="auto" w:fill="FFFFFF"/>
              </w:rPr>
              <w:t>, stoper, budzika, przechowywanie notatek,</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powiadomienia ze </w:t>
            </w:r>
            <w:proofErr w:type="spellStart"/>
            <w:r w:rsidRPr="00020F60">
              <w:rPr>
                <w:rFonts w:cs="Times New Roman"/>
                <w:sz w:val="18"/>
                <w:szCs w:val="18"/>
                <w:shd w:val="clear" w:color="auto" w:fill="FFFFFF"/>
              </w:rPr>
              <w:t>smartphone’a</w:t>
            </w:r>
            <w:proofErr w:type="spellEnd"/>
            <w:r w:rsidRPr="00020F60">
              <w:rPr>
                <w:rFonts w:cs="Times New Roman"/>
                <w:sz w:val="18"/>
                <w:szCs w:val="18"/>
                <w:shd w:val="clear" w:color="auto" w:fill="FFFFFF"/>
              </w:rPr>
              <w:t xml:space="preserve"> za pośrednictwem Bluetooth,</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funkcja poznawania pisma brajla (we współpracy ze </w:t>
            </w:r>
            <w:proofErr w:type="spellStart"/>
            <w:r w:rsidRPr="00020F60">
              <w:rPr>
                <w:rFonts w:cs="Times New Roman"/>
                <w:sz w:val="18"/>
                <w:szCs w:val="18"/>
                <w:shd w:val="clear" w:color="auto" w:fill="FFFFFF"/>
              </w:rPr>
              <w:t>smartphonem</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80"/>
              </w:numPr>
              <w:shd w:val="clear" w:color="auto" w:fill="FFFFFF"/>
              <w:rPr>
                <w:rFonts w:eastAsia="Times New Roman" w:cs="Times New Roman"/>
                <w:sz w:val="18"/>
                <w:szCs w:val="18"/>
                <w:lang w:eastAsia="pl-PL"/>
              </w:rPr>
            </w:pPr>
            <w:r w:rsidRPr="00020F60">
              <w:rPr>
                <w:rFonts w:cs="Times New Roman"/>
                <w:sz w:val="18"/>
                <w:szCs w:val="18"/>
                <w:shd w:val="clear" w:color="auto" w:fill="FFFFFF"/>
              </w:rPr>
              <w:t>regulowana bransoleta,</w:t>
            </w:r>
          </w:p>
          <w:p w:rsidR="00E211B9" w:rsidRPr="00020F60" w:rsidRDefault="00E211B9" w:rsidP="00E211B9">
            <w:pPr>
              <w:pStyle w:val="Akapitzlist"/>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platforma: bezprzewodowa platforma MCU,</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Bluetooth: Bluetooth LE (</w:t>
            </w:r>
            <w:proofErr w:type="spellStart"/>
            <w:r w:rsidRPr="00020F60">
              <w:rPr>
                <w:rFonts w:eastAsia="Times New Roman" w:cs="Times New Roman"/>
                <w:sz w:val="18"/>
                <w:szCs w:val="18"/>
                <w:lang w:eastAsia="pl-PL"/>
              </w:rPr>
              <w:t>Low</w:t>
            </w:r>
            <w:proofErr w:type="spellEnd"/>
            <w:r w:rsidRPr="00020F60">
              <w:rPr>
                <w:rFonts w:eastAsia="Times New Roman" w:cs="Times New Roman"/>
                <w:sz w:val="18"/>
                <w:szCs w:val="18"/>
                <w:lang w:eastAsia="pl-PL"/>
              </w:rPr>
              <w:t xml:space="preserve"> Energy) 4.2,</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wyświetlacz: co najmniej 4 komórki brajlowskie (24 piny),</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przyciski / pokrętło: 2 przyciski, 1 pokrętło (korona),</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silnik: silnik regulowanych wibracji,</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czujniki: przednie czujniki dotykowe,</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bateria: bateria litowo-polimerowa DC 3,7 V 400 mAh,</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co najmniej 9 dni na jednym ładowaniu,</w:t>
            </w:r>
          </w:p>
          <w:p w:rsidR="00E211B9" w:rsidRPr="00020F60" w:rsidRDefault="00E211B9" w:rsidP="00E211B9">
            <w:pPr>
              <w:numPr>
                <w:ilvl w:val="0"/>
                <w:numId w:val="80"/>
              </w:numPr>
              <w:shd w:val="clear" w:color="auto" w:fill="FFFFFF"/>
              <w:rPr>
                <w:rFonts w:cs="Times New Roman"/>
                <w:sz w:val="18"/>
                <w:szCs w:val="18"/>
              </w:rPr>
            </w:pPr>
            <w:r w:rsidRPr="00020F60">
              <w:rPr>
                <w:rFonts w:cs="Times New Roman"/>
                <w:sz w:val="18"/>
                <w:szCs w:val="18"/>
              </w:rPr>
              <w:t>ładowarka: stacja dokująca USB B typu DC5V,</w:t>
            </w:r>
          </w:p>
          <w:p w:rsidR="00E211B9" w:rsidRPr="00056E5F" w:rsidRDefault="00E211B9" w:rsidP="00E211B9">
            <w:pPr>
              <w:numPr>
                <w:ilvl w:val="0"/>
                <w:numId w:val="80"/>
              </w:numPr>
              <w:shd w:val="clear" w:color="auto" w:fill="FFFFFF"/>
              <w:rPr>
                <w:rFonts w:cs="Times New Roman"/>
                <w:sz w:val="18"/>
                <w:szCs w:val="18"/>
                <w:lang w:eastAsia="pl-PL"/>
              </w:rPr>
            </w:pPr>
            <w:r w:rsidRPr="00020F60">
              <w:rPr>
                <w:rFonts w:cs="Times New Roman"/>
                <w:sz w:val="18"/>
                <w:szCs w:val="18"/>
              </w:rPr>
              <w:t>materiał wykonania koperty: aluminium.</w:t>
            </w:r>
          </w:p>
        </w:tc>
        <w:tc>
          <w:tcPr>
            <w:tcW w:w="576" w:type="dxa"/>
            <w:shd w:val="clear" w:color="auto" w:fill="92D05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31.</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Klawiatura bezprzewodowa ze specjalistyczną z myszą</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prostokątna klawiatura z zaokrągloną górną krawędzią,</w:t>
            </w:r>
          </w:p>
          <w:p w:rsidR="00E211B9" w:rsidRPr="005826D5" w:rsidRDefault="00E211B9" w:rsidP="00E211B9">
            <w:pPr>
              <w:pStyle w:val="Akapitzlist"/>
              <w:numPr>
                <w:ilvl w:val="0"/>
                <w:numId w:val="118"/>
              </w:numPr>
              <w:rPr>
                <w:rFonts w:cs="Times New Roman"/>
                <w:sz w:val="18"/>
                <w:szCs w:val="18"/>
              </w:rPr>
            </w:pPr>
            <w:r w:rsidRPr="005826D5">
              <w:rPr>
                <w:rFonts w:cs="Times New Roman"/>
                <w:sz w:val="18"/>
                <w:szCs w:val="18"/>
              </w:rPr>
              <w:t>wymiary klawiszy  co najmniej 6 x 17 x 17 mm,</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waga klawiatury do 1 kg,</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bezprzewodowy odbiornik USB,</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bezprzewodowa mysz optyczna z pokrętłem przewijania,</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dobrze widoczne klawisze, nawet przy słabym oświetleniu,</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 xml:space="preserve">funkcja </w:t>
            </w:r>
            <w:proofErr w:type="spellStart"/>
            <w:r w:rsidRPr="00020F60">
              <w:rPr>
                <w:rFonts w:cs="Times New Roman"/>
                <w:sz w:val="18"/>
                <w:szCs w:val="18"/>
              </w:rPr>
              <w:t>Plug-and-play</w:t>
            </w:r>
            <w:proofErr w:type="spellEnd"/>
            <w:r w:rsidRPr="00020F60">
              <w:rPr>
                <w:rFonts w:cs="Times New Roman"/>
                <w:sz w:val="18"/>
                <w:szCs w:val="18"/>
              </w:rPr>
              <w:t xml:space="preserve"> dla Windows,</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bezprzewodowy odbiornik USB,</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bezprzewodowa mysz optyczna z pokrętłem.</w:t>
            </w:r>
          </w:p>
        </w:tc>
        <w:tc>
          <w:tcPr>
            <w:tcW w:w="576" w:type="dxa"/>
            <w:shd w:val="clear" w:color="auto" w:fill="92D05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32.</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Program udźwiękawiający</w:t>
            </w:r>
            <w:r>
              <w:rPr>
                <w:rFonts w:cs="Times New Roman"/>
                <w:b/>
                <w:sz w:val="18"/>
                <w:szCs w:val="18"/>
              </w:rPr>
              <w:t>.</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obsługa aplikacji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wielojęzyczne syntezatory,</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głosowy instalator,</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odtwarzacz DAISY ze zbiorem książek szkoleniowych w formacie DAISY,</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obsługa popularnych pakietów biurowych i przeglądarek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sygnalizowanie na żądanie atrybutów tekstu, zmiany kolorów czcionki, zmiany formatowania, zmiany języka, bez konieczności przerywania czytania dokumentów,</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czytanie wyrażeń matematycznych zapisanych w języku </w:t>
            </w:r>
            <w:proofErr w:type="spellStart"/>
            <w:r w:rsidRPr="00020F60">
              <w:rPr>
                <w:rFonts w:eastAsia="Times New Roman" w:cs="Times New Roman"/>
                <w:sz w:val="18"/>
                <w:szCs w:val="18"/>
                <w:lang w:eastAsia="pl-PL"/>
              </w:rPr>
              <w:t>MathML</w:t>
            </w:r>
            <w:proofErr w:type="spellEnd"/>
            <w:r w:rsidRPr="00020F60">
              <w:rPr>
                <w:rFonts w:eastAsia="Times New Roman" w:cs="Times New Roman"/>
                <w:sz w:val="18"/>
                <w:szCs w:val="18"/>
                <w:lang w:eastAsia="pl-PL"/>
              </w:rPr>
              <w:t>,</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wyszukiwanie informacji w zasobach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rozpoznawanie skanowanych dokumentów PDF za pomocą OCR i ich szybkie czytanie,</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czytania i pisania brajlem na monitorach brajlowskich,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korekta tekstu,</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skróty klawiszowe do wyłączania mowy, blokowania klawiatury,</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automatyczna, półautomatyczna i ręczna obsługa formularzy na stronach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umożliwiająca zdalną pomoc i szkolenia,</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opcja obsługi </w:t>
            </w:r>
            <w:proofErr w:type="spellStart"/>
            <w:r w:rsidRPr="00020F60">
              <w:rPr>
                <w:rFonts w:eastAsia="Times New Roman" w:cs="Times New Roman"/>
                <w:sz w:val="18"/>
                <w:szCs w:val="18"/>
                <w:lang w:eastAsia="pl-PL"/>
              </w:rPr>
              <w:t>Citrix</w:t>
            </w:r>
            <w:proofErr w:type="spellEnd"/>
            <w:r w:rsidRPr="00020F60">
              <w:rPr>
                <w:rFonts w:eastAsia="Times New Roman" w:cs="Times New Roman"/>
                <w:sz w:val="18"/>
                <w:szCs w:val="18"/>
                <w:lang w:eastAsia="pl-PL"/>
              </w:rPr>
              <w:t>, Terminal Services oraz Remote Desktop,</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język skryptowy służący do rozszerzania wsparcia dla dowolnej aplikacji,</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sterowniki do wszystkich popularnych monitorów brajlowskich.</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33.</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Monitor brajlowski</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3"/>
              </w:numPr>
              <w:shd w:val="clear" w:color="auto" w:fill="FFFFFF"/>
              <w:rPr>
                <w:rFonts w:cs="Times New Roman"/>
                <w:sz w:val="18"/>
                <w:szCs w:val="18"/>
              </w:rPr>
            </w:pPr>
            <w:r w:rsidRPr="00020F60">
              <w:rPr>
                <w:rFonts w:cs="Times New Roman"/>
                <w:sz w:val="18"/>
                <w:szCs w:val="18"/>
              </w:rPr>
              <w:t>40 znaków brajlowskich z przyciskami przywoływania kursora,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8-punktowa klawiatura brajlowska,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przycisk zasilania,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2 przyciski nawigacyjne i 2 przyciski trybu nawigacji,</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2 przyciski przewijania, dwie belki, 2 selektory i 2 klawisze Shift,</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Wyświetlanie daty i czasu oraz aktywnego połączenia,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regulowana twardość punktów brajlowskich – VariBraille,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regulowana prędkość powtarzania przycisków szybkiego przewijania,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wbudowany test diagnozujący przyciski przywoływania kursora, wyświetlacz brajlowski, przyciski nawigacyjne, przyciski trybu, klawisze brajlowskie, przyciski przewijania, belki i przyciski wyboru,</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wbudowana bateria Li-Ion,</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czas pracy na baterii - 20 godzin,</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czas ładowania baterii za pomocą dostarczonej ładowarki - 3 godziny,</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możliwość ładowania baterii z komputera poprzez port USB,</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złącze mikro USB 3.1 typu C,</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Bluetooth 4.1,</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obsługa do 5 urządzeń Bluetooth oraz jednego urządzenia USB jednocześnie,</w:t>
            </w:r>
          </w:p>
          <w:p w:rsidR="00E211B9"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waga: do 600 g.</w:t>
            </w:r>
          </w:p>
          <w:p w:rsidR="00E211B9" w:rsidRPr="00020F60" w:rsidRDefault="00E211B9" w:rsidP="00E211B9">
            <w:pPr>
              <w:pStyle w:val="Akapitzlist"/>
              <w:shd w:val="clear" w:color="auto" w:fill="FFFFFF"/>
              <w:rPr>
                <w:rFonts w:cs="Times New Roman"/>
                <w:sz w:val="18"/>
                <w:szCs w:val="18"/>
              </w:rPr>
            </w:pP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lastRenderedPageBreak/>
              <w:t>przyciski nawigacyjne umożliwiające szybkie przewijanie tekstu liniami, zdaniami, akapitami lub przemieszczanie się po dokumencie,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przycisk menu do szybkiego dostępu do kalendarza, zegara i, połączeń bluetooth</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możliwość dostosowania sztywności punktów brajlowskich do osobistych preferencji przy pomocy funkcji VariBraille,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bezprzewodowa łączność Bluetooth 4.1 umożliwiająca obsługę do 5 urządzeń jednocześnie,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symetryczne złącze mikro USB-C,</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ładowanie baterii poprzez USB,</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możliwość korzystania z urządzenia bez wyjmowania z futerału,</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wbudowany notatnik do robienia notatek i czytania książek BRF,</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obsługa kart Micro SD do 32 GB.</w:t>
            </w:r>
          </w:p>
        </w:tc>
        <w:tc>
          <w:tcPr>
            <w:tcW w:w="576" w:type="dxa"/>
            <w:shd w:val="clear" w:color="auto" w:fill="92D050"/>
          </w:tcPr>
          <w:p w:rsidR="00E211B9" w:rsidRPr="00752BFF" w:rsidRDefault="00E211B9" w:rsidP="00B0425C">
            <w:pPr>
              <w:rPr>
                <w:sz w:val="18"/>
                <w:szCs w:val="18"/>
              </w:rPr>
            </w:pPr>
            <w:r w:rsidRPr="00752BFF">
              <w:rPr>
                <w:sz w:val="18"/>
                <w:szCs w:val="18"/>
              </w:rPr>
              <w:lastRenderedPageBreak/>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34.</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Czytnik kolorów</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mowa - syntetyczny, naturalnie brzmiący głos,</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zasilanie - wbudowana bateria litowo-polimerowa 3,7 V / 550 mAh,</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gniazdo słuchawkowe typu mini jack, 3,5 mm,</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port micro USB,</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co najmniej 5-poziomowa regulacja głośności,</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funkcja porównywania kolorów,</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funkcja rozpoznawania wzorów,</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funkcja rozpoznawania materiałów przezroczystych,</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waga z baterią do 45  g.</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 xml:space="preserve">rozpoznawanie  1000 odcieni kolorów zgodnie z NCS (Natural </w:t>
            </w:r>
            <w:proofErr w:type="spellStart"/>
            <w:r w:rsidRPr="00020F60">
              <w:rPr>
                <w:rFonts w:cs="Times New Roman"/>
                <w:sz w:val="18"/>
                <w:szCs w:val="18"/>
              </w:rPr>
              <w:t>Color</w:t>
            </w:r>
            <w:proofErr w:type="spellEnd"/>
            <w:r w:rsidRPr="00020F60">
              <w:rPr>
                <w:rFonts w:cs="Times New Roman"/>
                <w:sz w:val="18"/>
                <w:szCs w:val="18"/>
              </w:rPr>
              <w:t xml:space="preserve"> System),</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rozpoznawanie wzorów (np. na ubraniu),</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pomiar poziomu kontrastu,</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pomiar intensywności i temperatury światła,</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rozpoznawanie materiałów przezroczystych,</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 xml:space="preserve">rozpoznawanie </w:t>
            </w:r>
            <w:r>
              <w:rPr>
                <w:rFonts w:cs="Times New Roman"/>
                <w:sz w:val="18"/>
                <w:szCs w:val="18"/>
              </w:rPr>
              <w:t>barw światła</w:t>
            </w:r>
            <w:r w:rsidRPr="00020F60">
              <w:rPr>
                <w:rFonts w:cs="Times New Roman"/>
                <w:sz w:val="18"/>
                <w:szCs w:val="18"/>
              </w:rPr>
              <w:t>.</w:t>
            </w:r>
          </w:p>
        </w:tc>
        <w:tc>
          <w:tcPr>
            <w:tcW w:w="576" w:type="dxa"/>
            <w:shd w:val="clear" w:color="auto" w:fill="92D050"/>
          </w:tcPr>
          <w:p w:rsidR="00E211B9" w:rsidRPr="00752BFF" w:rsidRDefault="00E211B9" w:rsidP="00B0425C">
            <w:pPr>
              <w:rPr>
                <w:sz w:val="18"/>
                <w:szCs w:val="18"/>
              </w:rPr>
            </w:pPr>
            <w:r>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35.</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Przenośna lupa elektroniczna</w:t>
            </w:r>
          </w:p>
          <w:p w:rsidR="00E211B9" w:rsidRPr="00020F60" w:rsidRDefault="00E211B9" w:rsidP="00B0425C">
            <w:pPr>
              <w:pStyle w:val="Nagwek2"/>
              <w:shd w:val="clear" w:color="auto" w:fill="FFFFFF"/>
              <w:spacing w:before="0" w:beforeAutospacing="0" w:after="0" w:afterAutospacing="0"/>
              <w:outlineLvl w:val="1"/>
              <w:rPr>
                <w:b w:val="0"/>
                <w:sz w:val="18"/>
                <w:szCs w:val="18"/>
              </w:rPr>
            </w:pPr>
            <w:r w:rsidRPr="00020F60">
              <w:rPr>
                <w:b w:val="0"/>
                <w:sz w:val="18"/>
                <w:szCs w:val="18"/>
              </w:rPr>
              <w:t>Specyfikacja techniczna i funkcjonalna:</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powiększenie 2,7 x - 19 x (widok z bliska) 2,5 x - 19 x (na składanej podstawie),</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tryby kolorów - pełny kolor i 10 trybów kolorów o wysokim kontraście,</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co najmniej 12-calowy ekran dotykowy,</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rozdzielczość ekranu co najmniej  1920 x 1080 p,</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panoramowanie ekranu i panoramowanie analogowe,</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kamera – automatyczne/manualne ustawianie ostrości; co najmniej 13 mln pikseli,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linia czytania i maski - regulowana pozioma / pionowa linia czytania i maski,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wejście PortType</w:t>
            </w:r>
            <w:r>
              <w:rPr>
                <w:rFonts w:cs="Times New Roman"/>
                <w:sz w:val="18"/>
                <w:szCs w:val="18"/>
              </w:rPr>
              <w:t xml:space="preserve"> </w:t>
            </w:r>
            <w:r w:rsidRPr="00020F60">
              <w:rPr>
                <w:rFonts w:cs="Times New Roman"/>
                <w:sz w:val="18"/>
                <w:szCs w:val="18"/>
              </w:rPr>
              <w:t>-</w:t>
            </w:r>
            <w:r>
              <w:rPr>
                <w:rFonts w:cs="Times New Roman"/>
                <w:sz w:val="18"/>
                <w:szCs w:val="18"/>
              </w:rPr>
              <w:t xml:space="preserve"> </w:t>
            </w:r>
            <w:r w:rsidRPr="00020F60">
              <w:rPr>
                <w:rFonts w:cs="Times New Roman"/>
                <w:sz w:val="18"/>
                <w:szCs w:val="18"/>
              </w:rPr>
              <w:t>C / HDMI,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czas pracy na baterii około 2,5 do 3 godzin (w zależności od włączania / wyłączania świateł LED oraz jasności i częstotliwości skanowania zdjęć),</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czas pracy na baterii co najmniej 2 godziny,</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zasilacz - wejście 100 – 240 V, wyjście 15 V / 4 A,</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tryb czuwania, uruchamiany przez krótkie wciśnięcie przycisku zasilania lub automatycznie, po 3 minutach bezczynności,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połączenie z komputerem przez port typu C,</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połączenie TV / monitora przez port wejściowy HDMI,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pojemność pamięci co najmniej  1,5 GB,</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warunki przechowywania i funkcjonowania - wilgotność &lt;70%, temperatura 10 - 40 ° C,</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wymiary - bez podstawki 29 x 22 x 2,4 cm ze złożoną podstawką 35 x 23 x 4 cm,</w:t>
            </w:r>
          </w:p>
          <w:p w:rsidR="00E211B9" w:rsidRPr="00020F60" w:rsidRDefault="00E211B9" w:rsidP="00E211B9">
            <w:pPr>
              <w:pStyle w:val="Akapitzlist"/>
              <w:numPr>
                <w:ilvl w:val="0"/>
                <w:numId w:val="86"/>
              </w:numPr>
              <w:shd w:val="clear" w:color="auto" w:fill="FFFFFF"/>
              <w:jc w:val="both"/>
              <w:rPr>
                <w:rFonts w:cs="Times New Roman"/>
                <w:sz w:val="18"/>
                <w:szCs w:val="18"/>
              </w:rPr>
            </w:pPr>
            <w:r w:rsidRPr="00020F60">
              <w:rPr>
                <w:rFonts w:cs="Times New Roman"/>
                <w:sz w:val="18"/>
                <w:szCs w:val="18"/>
              </w:rPr>
              <w:t>waga - bez podstawki nie więcej niż 1000 g ze składaną podstawką 1300 g.,</w:t>
            </w:r>
          </w:p>
          <w:p w:rsidR="00E211B9" w:rsidRPr="008D3351" w:rsidRDefault="00E211B9" w:rsidP="00E211B9">
            <w:pPr>
              <w:pStyle w:val="Akapitzlist"/>
              <w:numPr>
                <w:ilvl w:val="0"/>
                <w:numId w:val="86"/>
              </w:numPr>
              <w:shd w:val="clear" w:color="auto" w:fill="FFFFFF"/>
              <w:jc w:val="both"/>
              <w:rPr>
                <w:rFonts w:cs="Times New Roman"/>
                <w:b/>
                <w:sz w:val="18"/>
                <w:szCs w:val="18"/>
              </w:rPr>
            </w:pPr>
            <w:r w:rsidRPr="008D3351">
              <w:rPr>
                <w:rStyle w:val="Pogrubienie"/>
                <w:rFonts w:cs="Times New Roman"/>
                <w:sz w:val="18"/>
                <w:szCs w:val="18"/>
              </w:rPr>
              <w:t>funkcja OCR oraz zamiany tekstu na mowę</w:t>
            </w:r>
            <w:r>
              <w:rPr>
                <w:rStyle w:val="Pogrubienie"/>
                <w:rFonts w:cs="Times New Roman"/>
                <w:sz w:val="18"/>
                <w:szCs w:val="18"/>
              </w:rPr>
              <w:t>:</w:t>
            </w:r>
          </w:p>
          <w:p w:rsidR="00E211B9" w:rsidRPr="00020F60" w:rsidRDefault="00E211B9" w:rsidP="00E211B9">
            <w:pPr>
              <w:pStyle w:val="Akapitzlist"/>
              <w:numPr>
                <w:ilvl w:val="1"/>
                <w:numId w:val="119"/>
              </w:numPr>
              <w:shd w:val="clear" w:color="auto" w:fill="FFFFFF"/>
              <w:rPr>
                <w:rFonts w:cs="Times New Roman"/>
                <w:sz w:val="18"/>
                <w:szCs w:val="18"/>
              </w:rPr>
            </w:pPr>
            <w:r>
              <w:rPr>
                <w:rFonts w:cs="Times New Roman"/>
                <w:sz w:val="18"/>
                <w:szCs w:val="18"/>
              </w:rPr>
              <w:t>g</w:t>
            </w:r>
            <w:r w:rsidRPr="00020F60">
              <w:rPr>
                <w:rFonts w:cs="Times New Roman"/>
                <w:sz w:val="18"/>
                <w:szCs w:val="18"/>
              </w:rPr>
              <w:t>raficzny i tekstowy interfejs użytkownika,</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rozpoznawane języki OCR ponad 20 różnych języków,</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automatyczne wykrywanie języka Dostępne dla większości języków,</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formaty plików: JPG, PDF, RTF i TXT,</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pełny odczyt strony. Skanowanie zawartości całej strony na składanym stojaku,</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głosy żeńskie / męskie,</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poziom powiększenia (tekstowy interfejs użytkownika): 7 poziomów powiększenia,</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kolor tekstu (tekstowy interfejs użytkownika): 4 tryby kolorów o wysokim kontraście,</w:t>
            </w:r>
          </w:p>
          <w:p w:rsidR="00E211B9" w:rsidRPr="00020F60"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lastRenderedPageBreak/>
              <w:t>sterowanie przy pomocy joysticka i dotykowego ekranu,</w:t>
            </w:r>
          </w:p>
          <w:p w:rsidR="00E211B9" w:rsidRPr="00020F60"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t>komunikaty głosowe,</w:t>
            </w:r>
          </w:p>
          <w:p w:rsidR="00E211B9" w:rsidRPr="00020F60"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t>tryb czuwania oszczędzania energii,</w:t>
            </w:r>
          </w:p>
          <w:p w:rsidR="00E211B9" w:rsidRPr="00056E5F"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t>standardowy port słuchawek.</w:t>
            </w:r>
          </w:p>
        </w:tc>
        <w:tc>
          <w:tcPr>
            <w:tcW w:w="576" w:type="dxa"/>
            <w:shd w:val="clear" w:color="auto" w:fill="92D05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36.</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do śledzenia wzroku (eye-tracker)</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urządzenie pozwalające kontrolować komputer techniką śledzenia ruchów gałki ocznej,</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wielkość obsługiwanego ekranu: 10 – 20 cali,</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odległość pomiędzy użytkownikiem a urządzeniem: 35-80 cm,</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punkty kalibracji: 0,1,5,9,16,</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tryb wyboru: przytrzymanie, mrugnięcie, przełącznik,</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zakres pola śledzenia: 20 x 18 x 50 cm,</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tryb pracy: pojedynczy lub śledzenie obuoczne,</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dokładność: 0,4 °,</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częstotliwość: 60Hz,</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zestaw zawiera uchwyt, magnes mocujący lub specjalny adapter,</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kompatybilny ze współczesnymi systemami operacyjnymi na PC,</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waga: do 120 g,</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typ połączenia: USB-C.</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37.</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Tablet współdziałający z oprogramowaniem wspomagającym komunikację alternatywną (pkt 1 katalogu podstawowego)</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procesor: co najmniej 6-rdzeniowy (2x3.0 GHz + 4x1.8 GHz),</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przekątna ekranu [cale]: nie mniej niż 10,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rozdzielczość ekranu: nie mniej niż 2360 x 1640,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 xml:space="preserve">technologia ekranu: </w:t>
            </w:r>
            <w:proofErr w:type="spellStart"/>
            <w:r w:rsidRPr="00020F60">
              <w:rPr>
                <w:rFonts w:cs="Times New Roman"/>
                <w:sz w:val="18"/>
                <w:szCs w:val="18"/>
              </w:rPr>
              <w:t>Liquid</w:t>
            </w:r>
            <w:proofErr w:type="spellEnd"/>
            <w:r w:rsidRPr="00020F60">
              <w:rPr>
                <w:rFonts w:cs="Times New Roman"/>
                <w:sz w:val="18"/>
                <w:szCs w:val="18"/>
              </w:rPr>
              <w:t xml:space="preserve"> </w:t>
            </w:r>
            <w:proofErr w:type="spellStart"/>
            <w:r w:rsidRPr="00020F60">
              <w:rPr>
                <w:rFonts w:cs="Times New Roman"/>
                <w:sz w:val="18"/>
                <w:szCs w:val="18"/>
              </w:rPr>
              <w:t>Retina</w:t>
            </w:r>
            <w:proofErr w:type="spellEnd"/>
            <w:r w:rsidRPr="00020F60">
              <w:rPr>
                <w:rFonts w:cs="Times New Roman"/>
                <w:sz w:val="18"/>
                <w:szCs w:val="18"/>
              </w:rPr>
              <w:t>,</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 xml:space="preserve">funkcje ekranu: Jasność min. 500 nitów, Powłoka oleofobiczna, Technologia </w:t>
            </w:r>
            <w:proofErr w:type="spellStart"/>
            <w:r w:rsidRPr="00020F60">
              <w:rPr>
                <w:rFonts w:cs="Times New Roman"/>
                <w:sz w:val="18"/>
                <w:szCs w:val="18"/>
              </w:rPr>
              <w:t>True</w:t>
            </w:r>
            <w:proofErr w:type="spellEnd"/>
            <w:r w:rsidRPr="00020F60">
              <w:rPr>
                <w:rFonts w:cs="Times New Roman"/>
                <w:sz w:val="18"/>
                <w:szCs w:val="18"/>
              </w:rPr>
              <w:t xml:space="preserve"> </w:t>
            </w:r>
            <w:proofErr w:type="spellStart"/>
            <w:r w:rsidRPr="00020F60">
              <w:rPr>
                <w:rFonts w:cs="Times New Roman"/>
                <w:sz w:val="18"/>
                <w:szCs w:val="18"/>
              </w:rPr>
              <w:t>Tone</w:t>
            </w:r>
            <w:proofErr w:type="spellEnd"/>
            <w:r w:rsidRPr="00020F60">
              <w:rPr>
                <w:rFonts w:cs="Times New Roman"/>
                <w:sz w:val="18"/>
                <w:szCs w:val="18"/>
              </w:rPr>
              <w:t>, Wyświetlacz Multi-Touch z podświet­leniem LED,</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pamięć wbudowana [GB]: nie mniej  64,</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wielkość pamięci RAM [GB]: nie mniej 4,</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karta graficzna: procesor graficzny co najmniej 4 rdzeniowy,</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aparat tylny: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rozdzielczość aparatu tylnego [Mpix]: nie mniej niż 12,</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aparat przedni: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rozdzielczość aparatu przedniego [Mpix]: nie mniej niż 12,</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funkcje aparatu: Autofokus z funkcją Focus Pixels, Automatyczna stabilizacja obrazu, Dodawanie geoznaczników do zdjęć, HDR, 5-krotny zoom cyfrowy, Panorama, Pięcio­elementowy obiektyw, Tryb zdjęć seryjnych, Zapisywane formaty zdjęć: HEIF i JPEG</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czujniki: Barometr, Oświetlenia zewnętrznego, Przyspieszeniomierz, Czytnik linii papilarnych, Żyroskop,</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pojemność akumulatora [mAh]: min. 7600,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rodzaj akumulatora: Litowo-polimerowy,</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głośniki: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mikrofon: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Wi-Fi - standard: 802.11 a/b/g/n/</w:t>
            </w:r>
            <w:proofErr w:type="spellStart"/>
            <w:r w:rsidRPr="00020F60">
              <w:rPr>
                <w:rFonts w:cs="Times New Roman"/>
                <w:sz w:val="18"/>
                <w:szCs w:val="18"/>
              </w:rPr>
              <w:t>ac</w:t>
            </w:r>
            <w:proofErr w:type="spellEnd"/>
            <w:r w:rsidRPr="00020F60">
              <w:rPr>
                <w:rFonts w:cs="Times New Roman"/>
                <w:sz w:val="18"/>
                <w:szCs w:val="18"/>
              </w:rPr>
              <w:t>/</w:t>
            </w:r>
            <w:proofErr w:type="spellStart"/>
            <w:r w:rsidRPr="00020F60">
              <w:rPr>
                <w:rFonts w:cs="Times New Roman"/>
                <w:sz w:val="18"/>
                <w:szCs w:val="18"/>
              </w:rPr>
              <w:t>ax</w:t>
            </w:r>
            <w:proofErr w:type="spellEnd"/>
            <w:r w:rsidRPr="00020F60">
              <w:rPr>
                <w:rFonts w:cs="Times New Roman"/>
                <w:sz w:val="18"/>
                <w:szCs w:val="18"/>
              </w:rPr>
              <w:t>,</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Bluetooth - standard: 5.2,</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moduł GPS: GPS, GLONASS,</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rodzaj złącza USB: USB Typ-C,</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waga [g]: do 500,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załączona dokumentacja: Instrukcja obsługi w języku polskim,</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wyposażenie: Kabel USB-C Zasilacz sieciowy,</w:t>
            </w:r>
          </w:p>
          <w:p w:rsidR="00E211B9" w:rsidRDefault="00E211B9" w:rsidP="00E211B9">
            <w:pPr>
              <w:pStyle w:val="Akapitzlist"/>
              <w:numPr>
                <w:ilvl w:val="0"/>
                <w:numId w:val="120"/>
              </w:numPr>
              <w:rPr>
                <w:rFonts w:cs="Times New Roman"/>
                <w:sz w:val="18"/>
                <w:szCs w:val="18"/>
              </w:rPr>
            </w:pPr>
            <w:r w:rsidRPr="00020F60">
              <w:rPr>
                <w:rFonts w:cs="Times New Roman"/>
                <w:sz w:val="18"/>
                <w:szCs w:val="18"/>
              </w:rPr>
              <w:t>ładowarka w zestawie.</w:t>
            </w:r>
          </w:p>
          <w:p w:rsidR="00E211B9" w:rsidRPr="003D0CA5" w:rsidRDefault="00E211B9" w:rsidP="00B0425C">
            <w:pPr>
              <w:rPr>
                <w:rFonts w:cs="Times New Roman"/>
                <w:sz w:val="18"/>
                <w:szCs w:val="18"/>
              </w:rPr>
            </w:pP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p>
        </w:tc>
        <w:tc>
          <w:tcPr>
            <w:tcW w:w="8447" w:type="dxa"/>
            <w:shd w:val="clear" w:color="auto" w:fill="AEAAAA" w:themeFill="background2" w:themeFillShade="BF"/>
          </w:tcPr>
          <w:p w:rsidR="00E211B9" w:rsidRPr="00020F60" w:rsidRDefault="00E211B9" w:rsidP="00B0425C">
            <w:pPr>
              <w:jc w:val="center"/>
              <w:rPr>
                <w:rFonts w:cs="Times New Roman"/>
                <w:sz w:val="18"/>
                <w:szCs w:val="18"/>
              </w:rPr>
            </w:pPr>
            <w:r w:rsidRPr="00020F60">
              <w:rPr>
                <w:rFonts w:cs="Times New Roman"/>
                <w:sz w:val="18"/>
                <w:szCs w:val="18"/>
              </w:rPr>
              <w:t>Kończyny górne</w:t>
            </w:r>
          </w:p>
        </w:tc>
        <w:tc>
          <w:tcPr>
            <w:tcW w:w="576" w:type="dxa"/>
            <w:shd w:val="clear" w:color="auto" w:fill="AEAAAA" w:themeFill="background2" w:themeFillShade="BF"/>
          </w:tcPr>
          <w:p w:rsidR="00E211B9" w:rsidRPr="00752BFF" w:rsidRDefault="00E211B9" w:rsidP="00B0425C">
            <w:pPr>
              <w:rPr>
                <w:sz w:val="18"/>
                <w:szCs w:val="18"/>
              </w:rPr>
            </w:pP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38.</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Interfejs (odbiornik) do przycisków sterujących komputera osobistego</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interfejs, umożliwiający połączenie komputera z 6 różnego rodzaju przyciskami sterującymi. Odbiornik, łączy się bezprzewodowo z przyciskami,</w:t>
            </w:r>
          </w:p>
          <w:p w:rsidR="00E211B9" w:rsidRPr="00020F60" w:rsidRDefault="00E211B9" w:rsidP="00E211B9">
            <w:pPr>
              <w:pStyle w:val="Akapitzlist"/>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zasięg bezprzewodowej łączności z przyciskami: nie mniej niż 10 m,</w:t>
            </w:r>
          </w:p>
          <w:p w:rsidR="00E211B9" w:rsidRPr="00020F60" w:rsidRDefault="00E211B9" w:rsidP="00E211B9">
            <w:pPr>
              <w:pStyle w:val="Akapitzlist"/>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lastRenderedPageBreak/>
              <w:t>ilość jednocześnie obsługiwanych przycisków (nadajników) : co najmniej 6 ,</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nie wymagający sterowników,</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połączenie z komputerem: USB,</w:t>
            </w:r>
            <w:r>
              <w:rPr>
                <w:rFonts w:eastAsia="Times New Roman" w:cs="Times New Roman"/>
                <w:sz w:val="18"/>
                <w:szCs w:val="18"/>
                <w:lang w:eastAsia="pl-PL"/>
              </w:rPr>
              <w:t xml:space="preserve"> oraz </w:t>
            </w:r>
            <w:r w:rsidRPr="00020F60">
              <w:rPr>
                <w:rFonts w:eastAsia="Times New Roman" w:cs="Times New Roman"/>
                <w:bCs/>
                <w:sz w:val="18"/>
                <w:szCs w:val="18"/>
                <w:lang w:eastAsia="pl-PL"/>
              </w:rPr>
              <w:t>zgodność z komputerami PC i Mac</w:t>
            </w:r>
            <w:r w:rsidRPr="00020F60">
              <w:rPr>
                <w:rFonts w:eastAsia="Times New Roman" w:cs="Times New Roman"/>
                <w:sz w:val="18"/>
                <w:szCs w:val="18"/>
                <w:lang w:eastAsia="pl-PL"/>
              </w:rPr>
              <w:t>,</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posiada: CapsLock, Przeciągnij, Blokada, Diody”,</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zgodność z przyciskami (nadajnikami) z poz. 2 kat. kończyny górne.</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lastRenderedPageBreak/>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lastRenderedPageBreak/>
              <w:t>39.</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Przyciski sterujące do komputera osobistego</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przeznaczenie: programowalne przyciski przejmujące funkcje myszy komputerowej lub dowolnych klawiszy ułatwiające kontrolę nad komputerem lub innymi kompatybilnymi urządzeniami,</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technika komunikacji z komputerem: bezprzewodowo za pośrednictwem odbiornika [poz. 1 kat. kończyny górne],</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średnica przycisku:  co najmniej 125mm,</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zasięg działania: co najmniej 10 m,</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intensywna, wyrazista kolorystyka dla łatwej identyfikacji przycisków  – dostępność w kilku kolorach (co najmniej 4: czerwony, żółty, niebieski, zielony).</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40.</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Joystick bezprzewodowy</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p</w:t>
            </w:r>
            <w:r w:rsidRPr="00020F60">
              <w:rPr>
                <w:rFonts w:cs="Times New Roman"/>
                <w:sz w:val="18"/>
                <w:szCs w:val="18"/>
              </w:rPr>
              <w:t>rzeznaczenie: sterowanie komputerem poprzez precyzyjną nawigację kursorem za pomocą joysticka dostosowanego do potrzeb osób z niepełnosprawnościami,</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p</w:t>
            </w:r>
            <w:r w:rsidRPr="00020F60">
              <w:rPr>
                <w:rFonts w:cs="Times New Roman"/>
                <w:sz w:val="18"/>
                <w:szCs w:val="18"/>
              </w:rPr>
              <w:t>recyzyjne śledzenie i sterowanie kursorem,</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l</w:t>
            </w:r>
            <w:r w:rsidRPr="00020F60">
              <w:rPr>
                <w:rFonts w:cs="Times New Roman"/>
                <w:sz w:val="18"/>
                <w:szCs w:val="18"/>
              </w:rPr>
              <w:t>ekki ruch joysticka dotykowego ( min. 0,5 niutona),</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n</w:t>
            </w:r>
            <w:r w:rsidRPr="00020F60">
              <w:rPr>
                <w:rFonts w:cs="Times New Roman"/>
                <w:sz w:val="18"/>
                <w:szCs w:val="18"/>
              </w:rPr>
              <w:t>iski profil zapewniający naturalne oparcie dłoni dla wygodnej obsługi,</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p</w:t>
            </w:r>
            <w:r w:rsidRPr="00020F60">
              <w:rPr>
                <w:rFonts w:cs="Times New Roman"/>
                <w:sz w:val="18"/>
                <w:szCs w:val="18"/>
              </w:rPr>
              <w:t>rzyciski lewego i prawego kliknięcia, a także blokada pozwalająca na przenoszenie obiektów,</w:t>
            </w:r>
          </w:p>
          <w:p w:rsidR="00E211B9" w:rsidRPr="00020F60" w:rsidRDefault="00E211B9" w:rsidP="00E211B9">
            <w:pPr>
              <w:pStyle w:val="Akapitzlist"/>
              <w:numPr>
                <w:ilvl w:val="0"/>
                <w:numId w:val="121"/>
              </w:numPr>
              <w:rPr>
                <w:rFonts w:cs="Times New Roman"/>
                <w:sz w:val="18"/>
                <w:szCs w:val="18"/>
              </w:rPr>
            </w:pPr>
            <w:r>
              <w:rPr>
                <w:rFonts w:cs="Times New Roman"/>
                <w:sz w:val="18"/>
                <w:szCs w:val="18"/>
              </w:rPr>
              <w:t>t</w:t>
            </w:r>
            <w:r w:rsidRPr="00020F60">
              <w:rPr>
                <w:rFonts w:cs="Times New Roman"/>
                <w:sz w:val="18"/>
                <w:szCs w:val="18"/>
              </w:rPr>
              <w:t>echnika komunikacji z komputerem: bezprzewodowo za pośrednictwem odbiornika [poz. 1 kat. kończyny górne],</w:t>
            </w:r>
          </w:p>
          <w:p w:rsidR="00E211B9" w:rsidRPr="00020F60" w:rsidRDefault="00E211B9" w:rsidP="00E211B9">
            <w:pPr>
              <w:pStyle w:val="Akapitzlist"/>
              <w:numPr>
                <w:ilvl w:val="0"/>
                <w:numId w:val="121"/>
              </w:numPr>
              <w:rPr>
                <w:rFonts w:cs="Times New Roman"/>
                <w:sz w:val="18"/>
                <w:szCs w:val="18"/>
              </w:rPr>
            </w:pPr>
            <w:r>
              <w:rPr>
                <w:rFonts w:cs="Times New Roman"/>
                <w:sz w:val="18"/>
                <w:szCs w:val="18"/>
              </w:rPr>
              <w:t>z</w:t>
            </w:r>
            <w:r w:rsidRPr="00020F60">
              <w:rPr>
                <w:rFonts w:cs="Times New Roman"/>
                <w:sz w:val="18"/>
                <w:szCs w:val="18"/>
              </w:rPr>
              <w:t>asięg działania: min. 9 m.</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41.</w:t>
            </w:r>
          </w:p>
        </w:tc>
        <w:tc>
          <w:tcPr>
            <w:tcW w:w="8447" w:type="dxa"/>
          </w:tcPr>
          <w:p w:rsidR="00E211B9" w:rsidRPr="00020F60" w:rsidRDefault="00E211B9" w:rsidP="00B0425C">
            <w:pPr>
              <w:pStyle w:val="NormalnyWeb"/>
              <w:shd w:val="clear" w:color="auto" w:fill="FFFFFF"/>
              <w:spacing w:before="0" w:beforeAutospacing="0" w:after="0" w:afterAutospacing="0"/>
              <w:rPr>
                <w:b/>
                <w:sz w:val="18"/>
                <w:szCs w:val="18"/>
              </w:rPr>
            </w:pPr>
            <w:r w:rsidRPr="00020F60">
              <w:rPr>
                <w:b/>
                <w:sz w:val="18"/>
                <w:szCs w:val="18"/>
              </w:rPr>
              <w:t>Head Pointer- wskaźnik do operowania urządzeniami</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2"/>
              </w:numPr>
              <w:rPr>
                <w:rFonts w:cs="Times New Roman"/>
                <w:sz w:val="18"/>
                <w:szCs w:val="18"/>
              </w:rPr>
            </w:pPr>
            <w:r>
              <w:rPr>
                <w:rFonts w:cs="Times New Roman"/>
                <w:sz w:val="18"/>
                <w:szCs w:val="18"/>
              </w:rPr>
              <w:t>p</w:t>
            </w:r>
            <w:r w:rsidRPr="00020F60">
              <w:rPr>
                <w:rFonts w:cs="Times New Roman"/>
                <w:sz w:val="18"/>
                <w:szCs w:val="18"/>
              </w:rPr>
              <w:t>rzeznaczenie: wskaźnik mocowany na głowie, dzięki któremu można naciskać przyciski na klawiaturze,</w:t>
            </w:r>
          </w:p>
          <w:p w:rsidR="00E211B9" w:rsidRPr="00020F60" w:rsidRDefault="00E211B9" w:rsidP="00E211B9">
            <w:pPr>
              <w:pStyle w:val="Akapitzlist"/>
              <w:numPr>
                <w:ilvl w:val="0"/>
                <w:numId w:val="122"/>
              </w:numPr>
              <w:rPr>
                <w:rFonts w:cs="Times New Roman"/>
                <w:sz w:val="18"/>
                <w:szCs w:val="18"/>
              </w:rPr>
            </w:pPr>
            <w:r>
              <w:rPr>
                <w:rFonts w:cs="Times New Roman"/>
                <w:sz w:val="18"/>
                <w:szCs w:val="18"/>
              </w:rPr>
              <w:t>r</w:t>
            </w:r>
            <w:r w:rsidRPr="00020F60">
              <w:rPr>
                <w:rFonts w:cs="Times New Roman"/>
                <w:sz w:val="18"/>
                <w:szCs w:val="18"/>
              </w:rPr>
              <w:t>egulowana długość wskaźnika.</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42.</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Klawiatura specjalistyczna</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przeznaczenie: klawiatura dla osób piszących jednym palcem lub trzymanym w ustach wskaźnikiem do pisania,</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ergonomiczny kształt, dostosowany do ruchów głową w lewo i w prawo, zapobiegający zbędnym ruchom do przodu i do tyłu,</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złącze USB,</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kabel USB długości min. 2 m,</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kompatybilność z komputerami PC,</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waga nie więcej niż 800 g.,</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skupienie wszystkich klawiszy w jednym bloku,</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możliwość pisania jednym palcem,</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możliwość pisania wskaźnikiem trzymanym w ustach,</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rozmieszczenie klawiszy na łagodnym półokręgu,</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ergonomiczny kształt, umożliwiający trafienie w klawisz wskaźnikiem trzymanym w ustach.</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43.</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Przyciski sterujące do komputera osobistego o zwiększonej wytrzymałości</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shd w:val="clear" w:color="auto" w:fill="FFFFFF"/>
              <w:jc w:val="both"/>
              <w:rPr>
                <w:rFonts w:cs="Times New Roman"/>
                <w:sz w:val="18"/>
                <w:szCs w:val="18"/>
              </w:rPr>
            </w:pPr>
            <w:r w:rsidRPr="00020F60">
              <w:rPr>
                <w:rFonts w:cs="Times New Roman"/>
                <w:sz w:val="18"/>
                <w:szCs w:val="18"/>
              </w:rPr>
              <w:t>przeznaczenie: programowalne przyciski przejmujące funkcje myszy komputerowej lub dowolnych klawiszy ułatwiające kontrolę nad komputerem lub innymi kompatybilnymi urządzeniami,</w:t>
            </w:r>
          </w:p>
          <w:p w:rsidR="00E211B9" w:rsidRPr="00020F60" w:rsidRDefault="00E211B9" w:rsidP="00E211B9">
            <w:pPr>
              <w:pStyle w:val="Akapitzlist"/>
              <w:numPr>
                <w:ilvl w:val="0"/>
                <w:numId w:val="121"/>
              </w:numPr>
              <w:shd w:val="clear" w:color="auto" w:fill="FFFFFF"/>
              <w:jc w:val="both"/>
              <w:rPr>
                <w:rFonts w:cs="Times New Roman"/>
                <w:sz w:val="18"/>
                <w:szCs w:val="18"/>
              </w:rPr>
            </w:pPr>
            <w:r w:rsidRPr="00020F60">
              <w:rPr>
                <w:rFonts w:cs="Times New Roman"/>
                <w:sz w:val="18"/>
                <w:szCs w:val="18"/>
              </w:rPr>
              <w:t>przyciski zrobione z wytrzymałego na uderzenia tworzywa. Są wrażliwe na dotyk w każdym miejscu na powierzchni przełącznika. Nie jest więc konieczne centralne uderzanie w przełącznik,</w:t>
            </w:r>
          </w:p>
          <w:p w:rsidR="00E211B9" w:rsidRPr="001D3436" w:rsidRDefault="00E211B9" w:rsidP="00E211B9">
            <w:pPr>
              <w:pStyle w:val="Akapitzlist"/>
              <w:numPr>
                <w:ilvl w:val="0"/>
                <w:numId w:val="121"/>
              </w:numPr>
              <w:shd w:val="clear" w:color="auto" w:fill="FFFFFF"/>
              <w:jc w:val="both"/>
              <w:rPr>
                <w:rFonts w:cs="Times New Roman"/>
                <w:sz w:val="18"/>
                <w:szCs w:val="18"/>
              </w:rPr>
            </w:pPr>
            <w:r w:rsidRPr="00020F60">
              <w:rPr>
                <w:rFonts w:cs="Times New Roman"/>
                <w:sz w:val="18"/>
                <w:szCs w:val="18"/>
              </w:rPr>
              <w:t>średnica przycisku:  co najmniej 12,7 cm.</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44.</w:t>
            </w:r>
          </w:p>
        </w:tc>
        <w:tc>
          <w:tcPr>
            <w:tcW w:w="8447" w:type="dxa"/>
          </w:tcPr>
          <w:p w:rsidR="00E211B9" w:rsidRDefault="00E211B9" w:rsidP="00B0425C">
            <w:pPr>
              <w:rPr>
                <w:rFonts w:cs="Times New Roman"/>
                <w:b/>
                <w:sz w:val="18"/>
                <w:szCs w:val="18"/>
              </w:rPr>
            </w:pPr>
            <w:r w:rsidRPr="00020F60">
              <w:rPr>
                <w:rFonts w:cs="Times New Roman"/>
                <w:b/>
                <w:sz w:val="18"/>
                <w:szCs w:val="18"/>
              </w:rPr>
              <w:t>Mysz adaptowana</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3"/>
              </w:numPr>
              <w:rPr>
                <w:rFonts w:cs="Times New Roman"/>
                <w:sz w:val="18"/>
                <w:szCs w:val="18"/>
              </w:rPr>
            </w:pPr>
            <w:r>
              <w:rPr>
                <w:rFonts w:cs="Times New Roman"/>
                <w:sz w:val="18"/>
                <w:szCs w:val="18"/>
                <w:shd w:val="clear" w:color="auto" w:fill="FFFFFF"/>
              </w:rPr>
              <w:t>s</w:t>
            </w:r>
            <w:r w:rsidRPr="00020F60">
              <w:rPr>
                <w:rFonts w:cs="Times New Roman"/>
                <w:sz w:val="18"/>
                <w:szCs w:val="18"/>
                <w:shd w:val="clear" w:color="auto" w:fill="FFFFFF"/>
              </w:rPr>
              <w:t>tandardowa mysz zaadaptowana do potrzeb użytkowników posługujących się przyciskami,</w:t>
            </w:r>
          </w:p>
          <w:p w:rsidR="00E211B9" w:rsidRPr="00020F60" w:rsidRDefault="00E211B9" w:rsidP="00E211B9">
            <w:pPr>
              <w:pStyle w:val="Akapitzlist"/>
              <w:numPr>
                <w:ilvl w:val="0"/>
                <w:numId w:val="123"/>
              </w:numPr>
              <w:rPr>
                <w:rFonts w:cs="Times New Roman"/>
                <w:sz w:val="18"/>
                <w:szCs w:val="18"/>
              </w:rPr>
            </w:pPr>
            <w:r>
              <w:rPr>
                <w:rFonts w:cs="Times New Roman"/>
                <w:sz w:val="18"/>
                <w:szCs w:val="18"/>
                <w:shd w:val="clear" w:color="auto" w:fill="FFFFFF"/>
              </w:rPr>
              <w:t>p</w:t>
            </w:r>
            <w:r w:rsidRPr="00020F60">
              <w:rPr>
                <w:rFonts w:cs="Times New Roman"/>
                <w:sz w:val="18"/>
                <w:szCs w:val="18"/>
                <w:shd w:val="clear" w:color="auto" w:fill="FFFFFF"/>
              </w:rPr>
              <w:t>ozwala na podłączenie dwóch przełączników.</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45.</w:t>
            </w:r>
          </w:p>
        </w:tc>
        <w:tc>
          <w:tcPr>
            <w:tcW w:w="8447" w:type="dxa"/>
          </w:tcPr>
          <w:p w:rsidR="00E211B9" w:rsidRPr="00020F60" w:rsidRDefault="00E211B9" w:rsidP="00B0425C">
            <w:pPr>
              <w:pStyle w:val="Nagwek2"/>
              <w:shd w:val="clear" w:color="auto" w:fill="FFFFFF"/>
              <w:spacing w:before="0" w:beforeAutospacing="0" w:after="0" w:afterAutospacing="0"/>
              <w:outlineLvl w:val="1"/>
              <w:rPr>
                <w:sz w:val="18"/>
                <w:szCs w:val="18"/>
              </w:rPr>
            </w:pPr>
            <w:r w:rsidRPr="00020F60">
              <w:rPr>
                <w:rFonts w:eastAsiaTheme="minorHAnsi"/>
                <w:bCs w:val="0"/>
                <w:sz w:val="18"/>
                <w:szCs w:val="18"/>
                <w:lang w:eastAsia="en-US"/>
              </w:rPr>
              <w:t>Przewodowy przycisk do urządzeń elektrycznych i elektronicznych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92"/>
              </w:numPr>
              <w:shd w:val="clear" w:color="auto" w:fill="FFFFFF"/>
              <w:rPr>
                <w:rFonts w:cs="Times New Roman"/>
                <w:sz w:val="18"/>
                <w:szCs w:val="18"/>
              </w:rPr>
            </w:pPr>
            <w:r>
              <w:rPr>
                <w:rFonts w:cs="Times New Roman"/>
                <w:sz w:val="18"/>
                <w:szCs w:val="18"/>
              </w:rPr>
              <w:t>p</w:t>
            </w:r>
            <w:r w:rsidRPr="00020F60">
              <w:rPr>
                <w:rFonts w:cs="Times New Roman"/>
                <w:sz w:val="18"/>
                <w:szCs w:val="18"/>
              </w:rPr>
              <w:t>rzeznaczenie: przycisk w kształcie gumowej tuby, służący do włączania i wyłączania urządzeń elektrycznych i elektronicznych, a także do obsługi myszy komputerowych,</w:t>
            </w:r>
          </w:p>
          <w:p w:rsidR="00E211B9" w:rsidRPr="00541273" w:rsidRDefault="00E211B9" w:rsidP="00E211B9">
            <w:pPr>
              <w:pStyle w:val="Akapitzlist"/>
              <w:numPr>
                <w:ilvl w:val="0"/>
                <w:numId w:val="92"/>
              </w:numPr>
              <w:shd w:val="clear" w:color="auto" w:fill="FFFFFF"/>
              <w:rPr>
                <w:rFonts w:cs="Times New Roman"/>
                <w:sz w:val="18"/>
                <w:szCs w:val="18"/>
              </w:rPr>
            </w:pPr>
            <w:r>
              <w:rPr>
                <w:rFonts w:cs="Times New Roman"/>
                <w:sz w:val="18"/>
                <w:szCs w:val="18"/>
              </w:rPr>
              <w:lastRenderedPageBreak/>
              <w:t>p</w:t>
            </w:r>
            <w:r w:rsidRPr="00020F60">
              <w:rPr>
                <w:rFonts w:cs="Times New Roman"/>
                <w:sz w:val="18"/>
                <w:szCs w:val="18"/>
              </w:rPr>
              <w:t>ołączenie przewodowe,</w:t>
            </w:r>
            <w:r>
              <w:rPr>
                <w:rFonts w:cs="Times New Roman"/>
                <w:sz w:val="18"/>
                <w:szCs w:val="18"/>
              </w:rPr>
              <w:t xml:space="preserve"> oraz </w:t>
            </w:r>
            <w:r w:rsidRPr="00541273">
              <w:rPr>
                <w:rFonts w:cs="Times New Roman"/>
                <w:sz w:val="18"/>
                <w:szCs w:val="18"/>
              </w:rPr>
              <w:t>przycisk mechaniczny,  skok przycisku 0,5 cm,</w:t>
            </w:r>
          </w:p>
          <w:p w:rsidR="00E211B9" w:rsidRPr="00020F60" w:rsidRDefault="00E211B9" w:rsidP="00E211B9">
            <w:pPr>
              <w:pStyle w:val="Akapitzlist"/>
              <w:numPr>
                <w:ilvl w:val="0"/>
                <w:numId w:val="92"/>
              </w:numPr>
              <w:shd w:val="clear" w:color="auto" w:fill="FFFFFF"/>
              <w:rPr>
                <w:rFonts w:cs="Times New Roman"/>
                <w:sz w:val="18"/>
                <w:szCs w:val="18"/>
              </w:rPr>
            </w:pPr>
            <w:r w:rsidRPr="00020F60">
              <w:rPr>
                <w:rFonts w:cs="Times New Roman"/>
                <w:sz w:val="18"/>
                <w:szCs w:val="18"/>
              </w:rPr>
              <w:t>pneumatyczne aktywowanie przycisku,</w:t>
            </w:r>
          </w:p>
          <w:p w:rsidR="00E211B9" w:rsidRPr="00020F60" w:rsidRDefault="00E211B9" w:rsidP="00E211B9">
            <w:pPr>
              <w:pStyle w:val="Akapitzlist"/>
              <w:numPr>
                <w:ilvl w:val="0"/>
                <w:numId w:val="92"/>
              </w:numPr>
              <w:shd w:val="clear" w:color="auto" w:fill="FFFFFF"/>
              <w:rPr>
                <w:rFonts w:cs="Times New Roman"/>
                <w:sz w:val="18"/>
                <w:szCs w:val="18"/>
              </w:rPr>
            </w:pPr>
            <w:r w:rsidRPr="00020F60">
              <w:rPr>
                <w:rFonts w:cs="Times New Roman"/>
                <w:sz w:val="18"/>
                <w:szCs w:val="18"/>
              </w:rPr>
              <w:t>powierzchnia aktywująca 7,6 x 3,5 cm,</w:t>
            </w:r>
            <w:r>
              <w:rPr>
                <w:rFonts w:cs="Times New Roman"/>
                <w:sz w:val="18"/>
                <w:szCs w:val="18"/>
              </w:rPr>
              <w:t xml:space="preserve">  </w:t>
            </w:r>
            <w:r w:rsidRPr="00020F60">
              <w:rPr>
                <w:rFonts w:cs="Times New Roman"/>
                <w:sz w:val="18"/>
                <w:szCs w:val="18"/>
              </w:rPr>
              <w:t>minimalna wymagana siła nacisku 300 g,</w:t>
            </w:r>
          </w:p>
          <w:p w:rsidR="00E211B9" w:rsidRPr="00020F60" w:rsidRDefault="00E211B9" w:rsidP="00E211B9">
            <w:pPr>
              <w:pStyle w:val="Akapitzlist"/>
              <w:numPr>
                <w:ilvl w:val="0"/>
                <w:numId w:val="92"/>
              </w:numPr>
              <w:shd w:val="clear" w:color="auto" w:fill="FFFFFF"/>
              <w:rPr>
                <w:rFonts w:cs="Times New Roman"/>
                <w:sz w:val="18"/>
                <w:szCs w:val="18"/>
              </w:rPr>
            </w:pPr>
            <w:r w:rsidRPr="00020F60">
              <w:rPr>
                <w:rFonts w:cs="Times New Roman"/>
                <w:sz w:val="18"/>
                <w:szCs w:val="18"/>
              </w:rPr>
              <w:t>kabel z wtykiem typu mini jack,</w:t>
            </w:r>
          </w:p>
          <w:p w:rsidR="00E211B9" w:rsidRPr="00020F60" w:rsidRDefault="00E211B9" w:rsidP="00E211B9">
            <w:pPr>
              <w:pStyle w:val="Akapitzlist"/>
              <w:numPr>
                <w:ilvl w:val="0"/>
                <w:numId w:val="92"/>
              </w:numPr>
              <w:shd w:val="clear" w:color="auto" w:fill="FFFFFF"/>
              <w:rPr>
                <w:rFonts w:cs="Times New Roman"/>
                <w:sz w:val="18"/>
                <w:szCs w:val="18"/>
              </w:rPr>
            </w:pPr>
            <w:r w:rsidRPr="00020F60">
              <w:rPr>
                <w:rFonts w:cs="Times New Roman"/>
                <w:sz w:val="18"/>
                <w:szCs w:val="18"/>
              </w:rPr>
              <w:t xml:space="preserve">mocowanie </w:t>
            </w:r>
            <w:proofErr w:type="spellStart"/>
            <w:r w:rsidRPr="00020F60">
              <w:rPr>
                <w:rFonts w:cs="Times New Roman"/>
                <w:sz w:val="18"/>
                <w:szCs w:val="18"/>
              </w:rPr>
              <w:t>Grasp</w:t>
            </w:r>
            <w:proofErr w:type="spellEnd"/>
            <w:r w:rsidRPr="00020F60">
              <w:rPr>
                <w:rFonts w:cs="Times New Roman"/>
                <w:sz w:val="18"/>
                <w:szCs w:val="18"/>
              </w:rPr>
              <w:t xml:space="preserve"> Mini Joystick </w:t>
            </w:r>
            <w:proofErr w:type="spellStart"/>
            <w:r w:rsidRPr="00020F60">
              <w:rPr>
                <w:rFonts w:cs="Times New Roman"/>
                <w:sz w:val="18"/>
                <w:szCs w:val="18"/>
              </w:rPr>
              <w:t>Plate</w:t>
            </w:r>
            <w:proofErr w:type="spellEnd"/>
            <w:r w:rsidRPr="00020F60">
              <w:rPr>
                <w:rFonts w:cs="Times New Roman"/>
                <w:sz w:val="18"/>
                <w:szCs w:val="18"/>
              </w:rPr>
              <w:t>.</w:t>
            </w:r>
          </w:p>
        </w:tc>
        <w:tc>
          <w:tcPr>
            <w:tcW w:w="576" w:type="dxa"/>
            <w:shd w:val="clear" w:color="auto" w:fill="AEAAAA" w:themeFill="background2" w:themeFillShade="BF"/>
          </w:tcPr>
          <w:p w:rsidR="00E211B9" w:rsidRPr="00752BFF" w:rsidRDefault="00E211B9" w:rsidP="00B0425C">
            <w:pPr>
              <w:rPr>
                <w:sz w:val="18"/>
                <w:szCs w:val="18"/>
              </w:rPr>
            </w:pPr>
            <w:r>
              <w:rPr>
                <w:sz w:val="18"/>
                <w:szCs w:val="18"/>
              </w:rPr>
              <w:lastRenderedPageBreak/>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lastRenderedPageBreak/>
              <w:t>46.</w:t>
            </w:r>
          </w:p>
        </w:tc>
        <w:tc>
          <w:tcPr>
            <w:tcW w:w="8447" w:type="dxa"/>
          </w:tcPr>
          <w:p w:rsidR="00E211B9" w:rsidRPr="00020F60" w:rsidRDefault="00E211B9" w:rsidP="00B0425C">
            <w:pPr>
              <w:shd w:val="clear" w:color="auto" w:fill="FFFFFF"/>
              <w:jc w:val="both"/>
              <w:rPr>
                <w:rFonts w:eastAsia="Times New Roman" w:cs="Times New Roman"/>
                <w:sz w:val="18"/>
                <w:szCs w:val="18"/>
                <w:lang w:eastAsia="pl-PL"/>
              </w:rPr>
            </w:pPr>
            <w:r w:rsidRPr="00020F60">
              <w:rPr>
                <w:rFonts w:eastAsia="Times New Roman" w:cs="Times New Roman"/>
                <w:b/>
                <w:sz w:val="18"/>
                <w:szCs w:val="18"/>
                <w:lang w:eastAsia="pl-PL"/>
              </w:rPr>
              <w:t>Urządzenie do sterowania myszą za pomocą ruchów głowy</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dla osób, które nie mogą używać rąk lub mają problemy z obsługą tradycyjnej myszy. Sterowanie urządzeniem (PC, tablet) poprzez przekształcanie naturalnych ruchów głowy użytkownika w kursora,</w:t>
            </w:r>
          </w:p>
          <w:p w:rsidR="00E211B9" w:rsidRPr="00020F60" w:rsidRDefault="00E211B9" w:rsidP="00E211B9">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bezprzewodowe działanie bez przyrządów montowanych na głowie,</w:t>
            </w:r>
          </w:p>
          <w:p w:rsidR="00E211B9" w:rsidRPr="00020F60" w:rsidRDefault="00E211B9" w:rsidP="00E211B9">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połączenie ze sterowanym urządzeniem przez port USB,</w:t>
            </w:r>
          </w:p>
          <w:p w:rsidR="00E211B9" w:rsidRPr="00020F60" w:rsidRDefault="00E211B9" w:rsidP="00E211B9">
            <w:pPr>
              <w:numPr>
                <w:ilvl w:val="0"/>
                <w:numId w:val="93"/>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kompatybilność z systemami obsługującymi standardowe myszy komputerowe USB,</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lang w:eastAsia="pl-PL"/>
              </w:rPr>
              <w:t>załączone oprogramowanie ułatwiające takie czynności jak klikanie lub pisanie na klawiaturze ekranowej (z możliwością stosowania różnych układów klawiatury),</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rPr>
              <w:t xml:space="preserve">zasilany z urządzenia, nie jest potrzebny kabel zasilający, </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rPr>
              <w:t>standardowe wejście 1,8 cala (3,5 mm) dla dwóch przełączników mini Jack,</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rPr>
              <w:t>możliwość montażu na laptopach i standardowych komputerach,</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rPr>
              <w:t>automatycznie dostosowanie do dowolnego kąta zamontowania,</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rPr>
              <w:t>waga: nie więcej niż 100 g.,</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rPr>
              <w:t>przyklejana na czoło kropka ma średnicę 6,5 mm.,</w:t>
            </w:r>
          </w:p>
          <w:p w:rsidR="00E211B9" w:rsidRPr="00020F60" w:rsidRDefault="00E211B9" w:rsidP="00E211B9">
            <w:pPr>
              <w:pStyle w:val="Akapitzlist"/>
              <w:numPr>
                <w:ilvl w:val="0"/>
                <w:numId w:val="93"/>
              </w:numPr>
              <w:rPr>
                <w:rFonts w:cs="Times New Roman"/>
                <w:sz w:val="18"/>
                <w:szCs w:val="18"/>
              </w:rPr>
            </w:pPr>
            <w:r w:rsidRPr="00020F60">
              <w:rPr>
                <w:rFonts w:cs="Times New Roman"/>
                <w:sz w:val="18"/>
                <w:szCs w:val="18"/>
              </w:rPr>
              <w:t>w zestawie 100 kropek, których ruch jest rejestrowany przez kamerę.</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47.</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Zestaw z technologią śledzenia ruchu gałek ocznych do terapii, edukacji i komunikacji alternatywnej (AAC) dla dzieci ze specjalnymi potrzebami edukacyjnymi (SPE).</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4"/>
              </w:numPr>
              <w:rPr>
                <w:rFonts w:cs="Times New Roman"/>
                <w:sz w:val="18"/>
                <w:szCs w:val="18"/>
              </w:rPr>
            </w:pPr>
            <w:r w:rsidRPr="00020F60">
              <w:rPr>
                <w:rFonts w:cs="Times New Roman"/>
                <w:sz w:val="18"/>
                <w:szCs w:val="18"/>
              </w:rPr>
              <w:t xml:space="preserve">przeznaczenie: terapia, edukacja i rehabilitacja dzieci z utrudnionym kontaktem słownym i specjalnymi potrzebami edukacyjnymi, do oceny stanu, </w:t>
            </w:r>
            <w:proofErr w:type="spellStart"/>
            <w:r w:rsidRPr="00020F60">
              <w:rPr>
                <w:rFonts w:cs="Times New Roman"/>
                <w:sz w:val="18"/>
                <w:szCs w:val="18"/>
              </w:rPr>
              <w:t>neurorehabilitacji</w:t>
            </w:r>
            <w:proofErr w:type="spellEnd"/>
            <w:r w:rsidRPr="00020F60">
              <w:rPr>
                <w:rFonts w:cs="Times New Roman"/>
                <w:sz w:val="18"/>
                <w:szCs w:val="18"/>
              </w:rPr>
              <w:t xml:space="preserve"> i komunikacji alternatywnej,</w:t>
            </w:r>
          </w:p>
          <w:p w:rsidR="00E211B9" w:rsidRPr="00020F60" w:rsidRDefault="00E211B9" w:rsidP="00E211B9">
            <w:pPr>
              <w:pStyle w:val="Akapitzlist"/>
              <w:numPr>
                <w:ilvl w:val="0"/>
                <w:numId w:val="124"/>
              </w:numPr>
              <w:rPr>
                <w:rFonts w:cs="Times New Roman"/>
                <w:sz w:val="18"/>
                <w:szCs w:val="18"/>
              </w:rPr>
            </w:pPr>
            <w:r w:rsidRPr="00020F60">
              <w:rPr>
                <w:rFonts w:cs="Times New Roman"/>
                <w:sz w:val="18"/>
                <w:szCs w:val="18"/>
              </w:rPr>
              <w:t xml:space="preserve">elementy zestawu: </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urządzenie wyświetlające (monitor) ze zintegrowanym systemem śledzenia wzroku pacjenta (wraz z oprogramowaniem z licencją do pracy z wieloma pacjentami, bez ograniczeń czasowych),</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moduł Internetu z możliwością sterowania wzrokiem w systemie operacyjnym Windows,</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moduł do terapii i edukacji dzieci ze specjalnymi potrzebami edukacyjnymi,</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 xml:space="preserve">moduł </w:t>
            </w:r>
            <w:proofErr w:type="spellStart"/>
            <w:r w:rsidRPr="00020F60">
              <w:rPr>
                <w:rFonts w:cs="Times New Roman"/>
                <w:sz w:val="18"/>
                <w:szCs w:val="18"/>
              </w:rPr>
              <w:t>eyefeel</w:t>
            </w:r>
            <w:proofErr w:type="spellEnd"/>
            <w:r w:rsidRPr="00020F60">
              <w:rPr>
                <w:rFonts w:cs="Times New Roman"/>
                <w:sz w:val="18"/>
                <w:szCs w:val="18"/>
              </w:rPr>
              <w:t>® do terapii i komunikacji z dziećmi,</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ruchomy statyw kompatybilny z urządzeniem,</w:t>
            </w:r>
          </w:p>
          <w:p w:rsidR="00E211B9" w:rsidRPr="000D3873" w:rsidRDefault="00E211B9" w:rsidP="00E211B9">
            <w:pPr>
              <w:pStyle w:val="Akapitzlist"/>
              <w:numPr>
                <w:ilvl w:val="1"/>
                <w:numId w:val="126"/>
              </w:numPr>
              <w:rPr>
                <w:rFonts w:cs="Times New Roman"/>
                <w:sz w:val="18"/>
                <w:szCs w:val="18"/>
              </w:rPr>
            </w:pPr>
            <w:r w:rsidRPr="000D3873">
              <w:rPr>
                <w:rFonts w:cs="Times New Roman"/>
                <w:sz w:val="18"/>
                <w:szCs w:val="18"/>
              </w:rPr>
              <w:t>akcesoria ułatwiające montaż urządzenia na statywie,</w:t>
            </w:r>
          </w:p>
          <w:p w:rsidR="00E211B9" w:rsidRPr="000D3873" w:rsidRDefault="00E211B9" w:rsidP="00E211B9">
            <w:pPr>
              <w:pStyle w:val="Akapitzlist"/>
              <w:numPr>
                <w:ilvl w:val="1"/>
                <w:numId w:val="126"/>
              </w:numPr>
              <w:rPr>
                <w:rFonts w:cs="Times New Roman"/>
                <w:sz w:val="18"/>
                <w:szCs w:val="18"/>
              </w:rPr>
            </w:pPr>
            <w:r w:rsidRPr="000D3873">
              <w:rPr>
                <w:rFonts w:cs="Times New Roman"/>
                <w:sz w:val="18"/>
                <w:szCs w:val="18"/>
              </w:rPr>
              <w:t>walizka/pokrowiec</w:t>
            </w:r>
          </w:p>
          <w:p w:rsidR="00E211B9" w:rsidRPr="000D3873" w:rsidRDefault="00E211B9" w:rsidP="00E211B9">
            <w:pPr>
              <w:pStyle w:val="Akapitzlist"/>
              <w:numPr>
                <w:ilvl w:val="0"/>
                <w:numId w:val="124"/>
              </w:numPr>
              <w:rPr>
                <w:rFonts w:cs="Times New Roman"/>
                <w:sz w:val="18"/>
                <w:szCs w:val="18"/>
              </w:rPr>
            </w:pPr>
            <w:r w:rsidRPr="000D3873">
              <w:rPr>
                <w:rFonts w:cs="Times New Roman"/>
                <w:sz w:val="18"/>
                <w:szCs w:val="18"/>
              </w:rPr>
              <w:t>moduły:</w:t>
            </w:r>
          </w:p>
          <w:p w:rsidR="00E211B9" w:rsidRPr="00020F60" w:rsidRDefault="00E211B9" w:rsidP="00E211B9">
            <w:pPr>
              <w:pStyle w:val="Akapitzlist"/>
              <w:numPr>
                <w:ilvl w:val="1"/>
                <w:numId w:val="125"/>
              </w:numPr>
              <w:rPr>
                <w:rFonts w:cs="Times New Roman"/>
                <w:sz w:val="18"/>
                <w:szCs w:val="18"/>
              </w:rPr>
            </w:pPr>
            <w:r w:rsidRPr="00020F60">
              <w:rPr>
                <w:rFonts w:cs="Times New Roman"/>
                <w:sz w:val="18"/>
                <w:szCs w:val="18"/>
              </w:rPr>
              <w:t>tzw. Neurorehabilitacja (nowoczesna forma terapii, atrakcyjne treści multimedialne, rehabilitacja mózgu, monitorowanie wyników),</w:t>
            </w:r>
          </w:p>
          <w:p w:rsidR="00E211B9" w:rsidRPr="00020F60" w:rsidRDefault="00E211B9" w:rsidP="00E211B9">
            <w:pPr>
              <w:pStyle w:val="Akapitzlist"/>
              <w:numPr>
                <w:ilvl w:val="1"/>
                <w:numId w:val="125"/>
              </w:numPr>
              <w:rPr>
                <w:rFonts w:cs="Times New Roman"/>
                <w:sz w:val="18"/>
                <w:szCs w:val="18"/>
              </w:rPr>
            </w:pPr>
            <w:r w:rsidRPr="00020F60">
              <w:rPr>
                <w:rFonts w:cs="Times New Roman"/>
                <w:sz w:val="18"/>
                <w:szCs w:val="18"/>
              </w:rPr>
              <w:t>tzw. Komunikacja i rozrywka (kontakt ze światem, wyrażanie potrzeb, emocji, decydowanie o sobie, sprawczość),</w:t>
            </w:r>
          </w:p>
          <w:p w:rsidR="00E211B9" w:rsidRPr="00020F60" w:rsidRDefault="00E211B9" w:rsidP="00E211B9">
            <w:pPr>
              <w:pStyle w:val="Akapitzlist"/>
              <w:numPr>
                <w:ilvl w:val="1"/>
                <w:numId w:val="125"/>
              </w:numPr>
              <w:rPr>
                <w:rFonts w:cs="Times New Roman"/>
                <w:sz w:val="18"/>
                <w:szCs w:val="18"/>
                <w:lang w:eastAsia="pl-PL"/>
              </w:rPr>
            </w:pPr>
            <w:r w:rsidRPr="00020F60">
              <w:rPr>
                <w:rFonts w:cs="Times New Roman"/>
                <w:sz w:val="18"/>
                <w:szCs w:val="18"/>
              </w:rPr>
              <w:t>tzw. Moduł Internetu (sterowanie wzrokiem aplikacji komputerowych w tym dostęp do Internetu, możliwość doinstalowania innych programów, terapia poznawcza w formie zabawy, tworzenie własnych prezentacji [treści terapeutycznych] i plansz komunikacyjnych), terapia widzenia i terapia poznawcza, treści edukacyjne zgodne z podstawą programową nauczania specjalnego, do pięciu poziomów trudności w zadaniach),</w:t>
            </w:r>
          </w:p>
          <w:p w:rsidR="00E211B9" w:rsidRDefault="00E211B9" w:rsidP="00E211B9">
            <w:pPr>
              <w:pStyle w:val="Akapitzlist"/>
              <w:numPr>
                <w:ilvl w:val="0"/>
                <w:numId w:val="125"/>
              </w:numPr>
              <w:rPr>
                <w:rFonts w:cs="Times New Roman"/>
                <w:sz w:val="18"/>
                <w:szCs w:val="18"/>
                <w:lang w:eastAsia="pl-PL"/>
              </w:rPr>
            </w:pPr>
            <w:r w:rsidRPr="00020F60">
              <w:rPr>
                <w:rFonts w:cs="Times New Roman"/>
                <w:sz w:val="18"/>
                <w:szCs w:val="18"/>
              </w:rPr>
              <w:t>licencje na dedykowane oprogramowanie o terapii i komunikacji AAC oraz wspierająca nauczycieli, rodziców, opiekunów i specjalistów pracujących z dziećmi w różnym wieku.</w:t>
            </w:r>
          </w:p>
          <w:p w:rsidR="00E211B9" w:rsidRPr="001D3436" w:rsidRDefault="00E211B9" w:rsidP="00B0425C">
            <w:pPr>
              <w:rPr>
                <w:rFonts w:cs="Times New Roman"/>
                <w:sz w:val="18"/>
                <w:szCs w:val="18"/>
                <w:lang w:eastAsia="pl-PL"/>
              </w:rPr>
            </w:pPr>
          </w:p>
        </w:tc>
        <w:tc>
          <w:tcPr>
            <w:tcW w:w="576" w:type="dxa"/>
            <w:shd w:val="clear" w:color="auto" w:fill="AEAAAA" w:themeFill="background2" w:themeFillShade="BF"/>
          </w:tcPr>
          <w:p w:rsidR="00E211B9" w:rsidRPr="00752BFF" w:rsidRDefault="00E211B9" w:rsidP="00B0425C">
            <w:pPr>
              <w:rPr>
                <w:sz w:val="18"/>
                <w:szCs w:val="18"/>
              </w:rPr>
            </w:pPr>
            <w:r>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Pr>
                <w:rFonts w:cs="Times New Roman"/>
                <w:sz w:val="18"/>
                <w:szCs w:val="18"/>
              </w:rPr>
              <w:t>48</w:t>
            </w:r>
            <w:r w:rsidRPr="00020F60">
              <w:rPr>
                <w:rFonts w:cs="Times New Roman"/>
                <w:sz w:val="18"/>
                <w:szCs w:val="18"/>
              </w:rPr>
              <w:t>.</w:t>
            </w:r>
          </w:p>
        </w:tc>
        <w:tc>
          <w:tcPr>
            <w:tcW w:w="8447" w:type="dxa"/>
          </w:tcPr>
          <w:p w:rsidR="00E211B9" w:rsidRPr="00020F60" w:rsidRDefault="00E211B9" w:rsidP="00B0425C">
            <w:pPr>
              <w:shd w:val="clear" w:color="auto" w:fill="FFFFFF"/>
              <w:jc w:val="both"/>
              <w:rPr>
                <w:rFonts w:cs="Times New Roman"/>
                <w:b/>
                <w:sz w:val="18"/>
                <w:szCs w:val="18"/>
              </w:rPr>
            </w:pPr>
            <w:r w:rsidRPr="00020F60">
              <w:rPr>
                <w:rFonts w:cs="Times New Roman"/>
                <w:b/>
                <w:sz w:val="18"/>
                <w:szCs w:val="18"/>
              </w:rPr>
              <w:t>Specjalistyczna mysz komputerowa obsługiwana za pomocą ust</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urządzenie sterujące komputerem osobistym za pomocą ust dla użytkowników, którzy nie są w stanie korzystać z tradycyjnej myszy komputerowej oraz klawiatury,</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interfejs bezprzewodowy,</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Pr>
                <w:rFonts w:eastAsia="Times New Roman" w:cs="Times New Roman"/>
                <w:sz w:val="18"/>
                <w:szCs w:val="18"/>
                <w:lang w:eastAsia="pl-PL"/>
              </w:rPr>
              <w:t>w</w:t>
            </w:r>
            <w:r w:rsidRPr="00020F60">
              <w:rPr>
                <w:rFonts w:eastAsia="Times New Roman" w:cs="Times New Roman"/>
                <w:sz w:val="18"/>
                <w:szCs w:val="18"/>
                <w:lang w:eastAsia="pl-PL"/>
              </w:rPr>
              <w:t>łącznik zasilania / przycisk kalibracji,</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wskaźnik poziomu naładowania baterii,</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wskaźnik trybu joysticka,</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wskaźnik trybu kursora,</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przycisk połączenia (na odbiorniku USB),</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dioda LED sygnalizująca gotowość urządzenia (na odbiorniku USB),</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lastRenderedPageBreak/>
              <w:t>port USB,</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bateria wielokrotnego ładowania,</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gniazdo typu mini jack mono.</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łatwo wymienialny ustnik powoduje zachowanie czystości</w:t>
            </w:r>
          </w:p>
          <w:p w:rsidR="00E211B9" w:rsidRPr="00020F60" w:rsidRDefault="00E211B9" w:rsidP="00E211B9">
            <w:pPr>
              <w:numPr>
                <w:ilvl w:val="0"/>
                <w:numId w:val="94"/>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załączone akcesoria: odbiornik USB, co najmniej dwa ustniki, silikonowa rurka – element ustnika, co najmniej 12 membran do ustnika, kabel USB, ładowarka, instrukcja obsługi.</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Pr>
                <w:rFonts w:cs="Times New Roman"/>
                <w:sz w:val="18"/>
                <w:szCs w:val="18"/>
              </w:rPr>
              <w:lastRenderedPageBreak/>
              <w:t>49</w:t>
            </w:r>
            <w:r w:rsidRPr="00020F60">
              <w:rPr>
                <w:rFonts w:cs="Times New Roman"/>
                <w:sz w:val="18"/>
                <w:szCs w:val="18"/>
              </w:rPr>
              <w:t>.</w:t>
            </w:r>
          </w:p>
        </w:tc>
        <w:tc>
          <w:tcPr>
            <w:tcW w:w="8447" w:type="dxa"/>
          </w:tcPr>
          <w:p w:rsidR="00E211B9" w:rsidRPr="00020F60" w:rsidRDefault="00E211B9" w:rsidP="00B0425C">
            <w:pPr>
              <w:pStyle w:val="NormalnyWeb"/>
              <w:shd w:val="clear" w:color="auto" w:fill="FFFFFF"/>
              <w:spacing w:before="0" w:beforeAutospacing="0" w:after="0" w:afterAutospacing="0"/>
              <w:rPr>
                <w:b/>
                <w:sz w:val="18"/>
                <w:szCs w:val="18"/>
              </w:rPr>
            </w:pPr>
            <w:r w:rsidRPr="00020F60">
              <w:rPr>
                <w:b/>
                <w:sz w:val="18"/>
                <w:szCs w:val="18"/>
              </w:rPr>
              <w:t>Klawiatura specjalistyczna do obsługi jedną ręką-lewą</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przeznaczenie: dla osób piszących wyłącznie jedną ręką - lewą,</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QWERTY,</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numeryczna,</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złącze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kabel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nie więcej niż 1000 g.,</w:t>
            </w:r>
          </w:p>
          <w:p w:rsidR="00E211B9" w:rsidRPr="00020F60" w:rsidRDefault="00E211B9" w:rsidP="00E211B9">
            <w:pPr>
              <w:pStyle w:val="Akapitzlist"/>
              <w:numPr>
                <w:ilvl w:val="0"/>
                <w:numId w:val="127"/>
              </w:numPr>
              <w:shd w:val="clear" w:color="auto" w:fill="FFFFFF"/>
              <w:rPr>
                <w:rFonts w:cs="Times New Roman"/>
                <w:sz w:val="18"/>
                <w:szCs w:val="18"/>
              </w:rPr>
            </w:pPr>
            <w:r>
              <w:rPr>
                <w:rFonts w:cs="Times New Roman"/>
                <w:sz w:val="18"/>
                <w:szCs w:val="18"/>
              </w:rPr>
              <w:t>e</w:t>
            </w:r>
            <w:r w:rsidRPr="00020F60">
              <w:rPr>
                <w:rFonts w:cs="Times New Roman"/>
                <w:sz w:val="18"/>
                <w:szCs w:val="18"/>
              </w:rPr>
              <w:t>rgonomiczna budowa,</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klawisze pogrupowane w bloki rozmieszczone na różnych poziomach,</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podpórka pod nadgarstek.</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Pr>
                <w:rFonts w:cs="Times New Roman"/>
                <w:sz w:val="18"/>
                <w:szCs w:val="18"/>
              </w:rPr>
              <w:t>50</w:t>
            </w:r>
            <w:r w:rsidRPr="00020F60">
              <w:rPr>
                <w:rFonts w:cs="Times New Roman"/>
                <w:sz w:val="18"/>
                <w:szCs w:val="18"/>
              </w:rPr>
              <w:t>.</w:t>
            </w:r>
          </w:p>
        </w:tc>
        <w:tc>
          <w:tcPr>
            <w:tcW w:w="8447" w:type="dxa"/>
          </w:tcPr>
          <w:p w:rsidR="00E211B9" w:rsidRPr="00020F60" w:rsidRDefault="00E211B9" w:rsidP="00B0425C">
            <w:pPr>
              <w:pStyle w:val="NormalnyWeb"/>
              <w:shd w:val="clear" w:color="auto" w:fill="FFFFFF"/>
              <w:spacing w:before="0" w:beforeAutospacing="0" w:after="0" w:afterAutospacing="0"/>
              <w:rPr>
                <w:b/>
                <w:sz w:val="18"/>
                <w:szCs w:val="18"/>
              </w:rPr>
            </w:pPr>
            <w:r w:rsidRPr="00020F60">
              <w:rPr>
                <w:b/>
                <w:sz w:val="18"/>
                <w:szCs w:val="18"/>
              </w:rPr>
              <w:t>Klawiatura specjalistyczna do obsługi jedną ręką - prawą</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przeznaczenie: dla osób piszących wyłącznie jedną ręką – prawą,</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QWERTY,</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numeryczna,</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złącze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kabel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nie więcej niż 1000 g.</w:t>
            </w:r>
          </w:p>
          <w:p w:rsidR="00E211B9" w:rsidRPr="00020F60" w:rsidRDefault="00E211B9" w:rsidP="00E211B9">
            <w:pPr>
              <w:pStyle w:val="Akapitzlist"/>
              <w:numPr>
                <w:ilvl w:val="0"/>
                <w:numId w:val="127"/>
              </w:numPr>
              <w:shd w:val="clear" w:color="auto" w:fill="FFFFFF"/>
              <w:rPr>
                <w:rFonts w:cs="Times New Roman"/>
                <w:sz w:val="18"/>
                <w:szCs w:val="18"/>
              </w:rPr>
            </w:pPr>
            <w:r>
              <w:rPr>
                <w:rFonts w:cs="Times New Roman"/>
                <w:sz w:val="18"/>
                <w:szCs w:val="18"/>
              </w:rPr>
              <w:t>e</w:t>
            </w:r>
            <w:r w:rsidRPr="00020F60">
              <w:rPr>
                <w:rFonts w:cs="Times New Roman"/>
                <w:sz w:val="18"/>
                <w:szCs w:val="18"/>
              </w:rPr>
              <w:t>rgonomiczna budowa,</w:t>
            </w:r>
          </w:p>
          <w:p w:rsidR="00E211B9" w:rsidRPr="00020F60" w:rsidRDefault="00E211B9" w:rsidP="00E211B9">
            <w:pPr>
              <w:pStyle w:val="Akapitzlist"/>
              <w:numPr>
                <w:ilvl w:val="0"/>
                <w:numId w:val="127"/>
              </w:numPr>
              <w:shd w:val="clear" w:color="auto" w:fill="FFFFFF"/>
              <w:rPr>
                <w:rFonts w:cs="Times New Roman"/>
                <w:b/>
                <w:sz w:val="18"/>
                <w:szCs w:val="18"/>
              </w:rPr>
            </w:pPr>
            <w:r w:rsidRPr="00020F60">
              <w:rPr>
                <w:rFonts w:cs="Times New Roman"/>
                <w:sz w:val="18"/>
                <w:szCs w:val="18"/>
              </w:rPr>
              <w:t>klawisze pogrupowane w bloki rozmieszczone na różnych poziomach,</w:t>
            </w:r>
          </w:p>
          <w:p w:rsidR="00E211B9" w:rsidRPr="00020F60" w:rsidRDefault="00E211B9" w:rsidP="00E211B9">
            <w:pPr>
              <w:pStyle w:val="Akapitzlist"/>
              <w:numPr>
                <w:ilvl w:val="0"/>
                <w:numId w:val="127"/>
              </w:numPr>
              <w:shd w:val="clear" w:color="auto" w:fill="FFFFFF"/>
              <w:rPr>
                <w:rFonts w:cs="Times New Roman"/>
                <w:b/>
                <w:sz w:val="18"/>
                <w:szCs w:val="18"/>
              </w:rPr>
            </w:pPr>
            <w:r w:rsidRPr="00020F60">
              <w:rPr>
                <w:rFonts w:cs="Times New Roman"/>
                <w:sz w:val="18"/>
                <w:szCs w:val="18"/>
              </w:rPr>
              <w:t>podpórka pod nadgarstek.</w:t>
            </w:r>
          </w:p>
        </w:tc>
        <w:tc>
          <w:tcPr>
            <w:tcW w:w="576" w:type="dxa"/>
            <w:shd w:val="clear" w:color="auto" w:fill="AEAAAA" w:themeFill="background2" w:themeFillShade="BF"/>
          </w:tcPr>
          <w:p w:rsidR="00E211B9" w:rsidRPr="00752BFF" w:rsidRDefault="00E211B9" w:rsidP="00B0425C">
            <w:pPr>
              <w:rPr>
                <w:sz w:val="18"/>
                <w:szCs w:val="18"/>
              </w:rPr>
            </w:pPr>
            <w:r>
              <w:rPr>
                <w:sz w:val="18"/>
                <w:szCs w:val="18"/>
              </w:rPr>
              <w:t>1</w:t>
            </w:r>
          </w:p>
        </w:tc>
      </w:tr>
    </w:tbl>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E211B9" w:rsidRDefault="00E211B9" w:rsidP="005A2B2E">
      <w:pPr>
        <w:spacing w:after="0" w:line="240" w:lineRule="auto"/>
        <w:jc w:val="center"/>
        <w:rPr>
          <w:rFonts w:cs="Times New Roman"/>
          <w:szCs w:val="20"/>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sectPr w:rsidR="003D0CA5" w:rsidSect="00D66225">
      <w:headerReference w:type="default" r:id="rId8"/>
      <w:footerReference w:type="default" r:id="rId9"/>
      <w:pgSz w:w="11906" w:h="16838"/>
      <w:pgMar w:top="1702" w:right="1417" w:bottom="851" w:left="1417"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348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13FFE6" w16cex:dateUtc="2024-04-12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4837C" w16cid:durableId="6513FF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EEA" w:rsidRDefault="000E0EEA">
      <w:pPr>
        <w:spacing w:after="0" w:line="240" w:lineRule="auto"/>
      </w:pPr>
      <w:r>
        <w:separator/>
      </w:r>
    </w:p>
  </w:endnote>
  <w:endnote w:type="continuationSeparator" w:id="0">
    <w:p w:rsidR="000E0EEA" w:rsidRDefault="000E0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AF" w:rsidRDefault="003245D4" w:rsidP="00EE4798">
    <w:pPr>
      <w:pStyle w:val="Stopka"/>
      <w:spacing w:after="240"/>
      <w:jc w:val="right"/>
    </w:pPr>
    <w:r>
      <w:rPr>
        <w:szCs w:val="20"/>
      </w:rPr>
      <w:fldChar w:fldCharType="begin"/>
    </w:r>
    <w:r w:rsidR="00220AAF">
      <w:rPr>
        <w:szCs w:val="20"/>
      </w:rPr>
      <w:instrText xml:space="preserve"> PAGE </w:instrText>
    </w:r>
    <w:r>
      <w:rPr>
        <w:szCs w:val="20"/>
      </w:rPr>
      <w:fldChar w:fldCharType="separate"/>
    </w:r>
    <w:r w:rsidR="007151E9">
      <w:rPr>
        <w:noProof/>
        <w:szCs w:val="20"/>
      </w:rPr>
      <w:t>17</w:t>
    </w:r>
    <w:r>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EEA" w:rsidRDefault="000E0EEA">
      <w:pPr>
        <w:spacing w:after="0" w:line="240" w:lineRule="auto"/>
      </w:pPr>
      <w:r>
        <w:separator/>
      </w:r>
    </w:p>
  </w:footnote>
  <w:footnote w:type="continuationSeparator" w:id="0">
    <w:p w:rsidR="000E0EEA" w:rsidRDefault="000E0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AF" w:rsidRPr="00D66225" w:rsidRDefault="00220AAF" w:rsidP="00D66225">
    <w:pPr>
      <w:tabs>
        <w:tab w:val="center" w:pos="4536"/>
        <w:tab w:val="right" w:pos="9072"/>
      </w:tabs>
      <w:spacing w:after="0" w:line="240" w:lineRule="auto"/>
      <w:rPr>
        <w:rFonts w:ascii="Calibri" w:eastAsia="Calibri" w:hAnsi="Calibri" w:cs="Times New Roman"/>
        <w:sz w:val="22"/>
      </w:rPr>
    </w:pPr>
    <w:r>
      <w:rPr>
        <w:noProof/>
        <w:lang w:eastAsia="pl-PL"/>
      </w:rPr>
      <w:drawing>
        <wp:inline distT="0" distB="0" distL="0" distR="0">
          <wp:extent cx="1739772" cy="711200"/>
          <wp:effectExtent l="19050" t="0" r="0" b="0"/>
          <wp:docPr id="1" name="Obraz 1"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ństwowy Fundusz Rehabilitacji Osób Niepełnosprawnych"/>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363" cy="716347"/>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1177543" cy="735965"/>
          <wp:effectExtent l="0" t="0" r="381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94938" cy="7468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Calibri" w:eastAsia="Calibri" w:hAnsi="Calibri" w:cs="Arial" w:hint="default"/>
        <w:bCs/>
        <w:color w:val="000000"/>
        <w:sz w:val="18"/>
        <w:szCs w:val="18"/>
        <w:lang w:val="en-US"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rFonts w:ascii="Times New Roman" w:eastAsia="Calibri" w:hAnsi="Times New Roman" w:cs="Times New Roman"/>
        <w:b w:val="0"/>
        <w:color w:val="000000"/>
        <w:spacing w:val="-4"/>
        <w:sz w:val="20"/>
        <w:szCs w:val="2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nsid w:val="00000005"/>
    <w:multiLevelType w:val="multilevel"/>
    <w:tmpl w:val="6D027736"/>
    <w:name w:val="WW8Num5"/>
    <w:lvl w:ilvl="0">
      <w:start w:val="1"/>
      <w:numFmt w:val="decimal"/>
      <w:lvlText w:val="%1)"/>
      <w:lvlJc w:val="left"/>
      <w:pPr>
        <w:tabs>
          <w:tab w:val="num" w:pos="0"/>
        </w:tabs>
        <w:ind w:left="1080" w:hanging="360"/>
      </w:pPr>
      <w:rPr>
        <w:rFonts w:ascii="Calibri" w:hAnsi="Calibri" w:cs="Calibri" w:hint="default"/>
        <w:bCs/>
        <w:sz w:val="18"/>
        <w:szCs w:val="18"/>
        <w:lang w:eastAsia="en-US"/>
      </w:rPr>
    </w:lvl>
    <w:lvl w:ilvl="1">
      <w:start w:val="15"/>
      <w:numFmt w:val="bullet"/>
      <w:lvlText w:val="-"/>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Times New Roman" w:hAnsi="Times New Roman" w:cs="Times New Roman" w:hint="default"/>
        <w:sz w:val="18"/>
        <w:szCs w:val="22"/>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E"/>
    <w:multiLevelType w:val="singleLevel"/>
    <w:tmpl w:val="0000000E"/>
    <w:name w:val="WW8Num14"/>
    <w:lvl w:ilvl="0">
      <w:start w:val="10"/>
      <w:numFmt w:val="decimal"/>
      <w:lvlText w:val="%1."/>
      <w:lvlJc w:val="left"/>
      <w:pPr>
        <w:tabs>
          <w:tab w:val="num" w:pos="0"/>
        </w:tabs>
        <w:ind w:left="720" w:hanging="360"/>
      </w:pPr>
      <w:rPr>
        <w:rFonts w:cs="Times New Roman"/>
      </w:rPr>
    </w:lvl>
  </w:abstractNum>
  <w:abstractNum w:abstractNumId="4">
    <w:nsid w:val="00000012"/>
    <w:multiLevelType w:val="singleLevel"/>
    <w:tmpl w:val="00000012"/>
    <w:name w:val="WW8Num18"/>
    <w:lvl w:ilvl="0">
      <w:start w:val="1"/>
      <w:numFmt w:val="lowerLetter"/>
      <w:lvlText w:val="%1)"/>
      <w:lvlJc w:val="left"/>
      <w:pPr>
        <w:tabs>
          <w:tab w:val="num" w:pos="0"/>
        </w:tabs>
        <w:ind w:left="1477" w:hanging="360"/>
      </w:pPr>
      <w:rPr>
        <w:rFonts w:cs="Times New Roman"/>
      </w:rPr>
    </w:lvl>
  </w:abstractNum>
  <w:abstractNum w:abstractNumId="5">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nsid w:val="0000001E"/>
    <w:multiLevelType w:val="singleLevel"/>
    <w:tmpl w:val="0000001E"/>
    <w:name w:val="WW8Num30"/>
    <w:lvl w:ilvl="0">
      <w:start w:val="1"/>
      <w:numFmt w:val="decimal"/>
      <w:lvlText w:val="%1)"/>
      <w:lvlJc w:val="left"/>
      <w:pPr>
        <w:tabs>
          <w:tab w:val="num" w:pos="0"/>
        </w:tabs>
        <w:ind w:left="720" w:hanging="360"/>
      </w:pPr>
      <w:rPr>
        <w:rFonts w:hint="default"/>
        <w:color w:val="000000"/>
        <w:sz w:val="20"/>
      </w:rPr>
    </w:lvl>
  </w:abstractNum>
  <w:abstractNum w:abstractNumId="7">
    <w:nsid w:val="00000021"/>
    <w:multiLevelType w:val="multilevel"/>
    <w:tmpl w:val="00000021"/>
    <w:name w:val="WW8Num33"/>
    <w:lvl w:ilvl="0">
      <w:start w:val="1"/>
      <w:numFmt w:val="lowerLetter"/>
      <w:lvlText w:val="%1)"/>
      <w:lvlJc w:val="left"/>
      <w:pPr>
        <w:tabs>
          <w:tab w:val="num" w:pos="720"/>
        </w:tabs>
        <w:ind w:left="720" w:hanging="360"/>
      </w:pPr>
      <w:rPr>
        <w:rFonts w:ascii="Times New Roman" w:hAnsi="Times New Roman" w:cs="Times New Roman"/>
        <w:color w:val="000000"/>
        <w:sz w:val="20"/>
        <w:szCs w:val="20"/>
      </w:rPr>
    </w:lvl>
    <w:lvl w:ilvl="1">
      <w:start w:val="1"/>
      <w:numFmt w:val="decimal"/>
      <w:lvlText w:val="%2)"/>
      <w:lvlJc w:val="left"/>
      <w:pPr>
        <w:tabs>
          <w:tab w:val="num" w:pos="927"/>
        </w:tabs>
        <w:ind w:left="92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D"/>
    <w:multiLevelType w:val="singleLevel"/>
    <w:tmpl w:val="0000002D"/>
    <w:name w:val="WW8Num45"/>
    <w:lvl w:ilvl="0">
      <w:start w:val="1"/>
      <w:numFmt w:val="decimal"/>
      <w:lvlText w:val="%1."/>
      <w:lvlJc w:val="left"/>
      <w:pPr>
        <w:tabs>
          <w:tab w:val="num" w:pos="0"/>
        </w:tabs>
        <w:ind w:left="720" w:hanging="360"/>
      </w:pPr>
      <w:rPr>
        <w:rFonts w:ascii="Times New Roman" w:eastAsia="Calibri" w:hAnsi="Times New Roman" w:cs="Times New Roman"/>
        <w:b w:val="0"/>
        <w:spacing w:val="-4"/>
        <w:sz w:val="20"/>
        <w:szCs w:val="20"/>
      </w:rPr>
    </w:lvl>
  </w:abstractNum>
  <w:abstractNum w:abstractNumId="9">
    <w:nsid w:val="0000002E"/>
    <w:multiLevelType w:val="singleLevel"/>
    <w:tmpl w:val="0000002E"/>
    <w:name w:val="WW8Num46"/>
    <w:lvl w:ilvl="0">
      <w:start w:val="1"/>
      <w:numFmt w:val="decimal"/>
      <w:lvlText w:val="%1."/>
      <w:lvlJc w:val="left"/>
      <w:pPr>
        <w:tabs>
          <w:tab w:val="num" w:pos="720"/>
        </w:tabs>
        <w:ind w:left="720" w:hanging="360"/>
      </w:pPr>
      <w:rPr>
        <w:rFonts w:ascii="Times New Roman" w:eastAsia="Calibri" w:hAnsi="Times New Roman" w:cs="Times New Roman"/>
        <w:color w:val="000000"/>
        <w:spacing w:val="-4"/>
        <w:sz w:val="20"/>
        <w:szCs w:val="20"/>
      </w:rPr>
    </w:lvl>
  </w:abstractNum>
  <w:abstractNum w:abstractNumId="10">
    <w:nsid w:val="00000035"/>
    <w:multiLevelType w:val="singleLevel"/>
    <w:tmpl w:val="00000035"/>
    <w:name w:val="WW8Num53"/>
    <w:lvl w:ilvl="0">
      <w:start w:val="1"/>
      <w:numFmt w:val="decimal"/>
      <w:lvlText w:val="%1)"/>
      <w:lvlJc w:val="left"/>
      <w:pPr>
        <w:tabs>
          <w:tab w:val="num" w:pos="0"/>
        </w:tabs>
        <w:ind w:left="1854" w:hanging="360"/>
      </w:pPr>
      <w:rPr>
        <w:rFonts w:cs="Times New Roman" w:hint="default"/>
        <w:sz w:val="20"/>
        <w:szCs w:val="20"/>
        <w:lang w:val="pl-PL"/>
      </w:rPr>
    </w:lvl>
  </w:abstractNum>
  <w:abstractNum w:abstractNumId="11">
    <w:nsid w:val="00000042"/>
    <w:multiLevelType w:val="singleLevel"/>
    <w:tmpl w:val="BB48351C"/>
    <w:name w:val="WW8Num66"/>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2">
    <w:nsid w:val="00000043"/>
    <w:multiLevelType w:val="singleLevel"/>
    <w:tmpl w:val="00000043"/>
    <w:name w:val="WW8Num67"/>
    <w:lvl w:ilvl="0">
      <w:start w:val="1"/>
      <w:numFmt w:val="decimal"/>
      <w:lvlText w:val="%1)"/>
      <w:lvlJc w:val="left"/>
      <w:pPr>
        <w:tabs>
          <w:tab w:val="num" w:pos="0"/>
        </w:tabs>
        <w:ind w:left="1080" w:hanging="360"/>
      </w:pPr>
      <w:rPr>
        <w:rFonts w:ascii="Times New Roman" w:hAnsi="Times New Roman" w:cs="Times New Roman"/>
        <w:bCs/>
        <w:iCs/>
        <w:sz w:val="20"/>
        <w:szCs w:val="20"/>
      </w:rPr>
    </w:lvl>
  </w:abstractNum>
  <w:abstractNum w:abstractNumId="13">
    <w:nsid w:val="00000046"/>
    <w:multiLevelType w:val="singleLevel"/>
    <w:tmpl w:val="00000046"/>
    <w:name w:val="WW8Num70"/>
    <w:lvl w:ilvl="0">
      <w:start w:val="1"/>
      <w:numFmt w:val="decimal"/>
      <w:lvlText w:val="%1."/>
      <w:lvlJc w:val="left"/>
      <w:pPr>
        <w:tabs>
          <w:tab w:val="num" w:pos="0"/>
        </w:tabs>
        <w:ind w:left="578" w:hanging="360"/>
      </w:pPr>
      <w:rPr>
        <w:rFonts w:ascii="Times New Roman" w:eastAsia="Calibri" w:hAnsi="Times New Roman" w:cs="Times New Roman" w:hint="default"/>
        <w:b w:val="0"/>
        <w:color w:val="000000"/>
        <w:sz w:val="20"/>
        <w:szCs w:val="20"/>
        <w:lang w:val="pl-PL"/>
      </w:rPr>
    </w:lvl>
  </w:abstractNum>
  <w:abstractNum w:abstractNumId="14">
    <w:nsid w:val="00000048"/>
    <w:multiLevelType w:val="singleLevel"/>
    <w:tmpl w:val="00000048"/>
    <w:name w:val="WW8Num72"/>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5">
    <w:nsid w:val="00000050"/>
    <w:multiLevelType w:val="singleLevel"/>
    <w:tmpl w:val="00000050"/>
    <w:name w:val="WW8Num80"/>
    <w:lvl w:ilvl="0">
      <w:start w:val="1"/>
      <w:numFmt w:val="lowerLetter"/>
      <w:lvlText w:val="%1)"/>
      <w:lvlJc w:val="left"/>
      <w:pPr>
        <w:tabs>
          <w:tab w:val="num" w:pos="0"/>
        </w:tabs>
        <w:ind w:left="1146" w:hanging="360"/>
      </w:pPr>
      <w:rPr>
        <w:rFonts w:ascii="Times New Roman" w:hAnsi="Times New Roman" w:cs="Times New Roman" w:hint="default"/>
        <w:bCs/>
        <w:color w:val="000000"/>
        <w:sz w:val="20"/>
        <w:szCs w:val="20"/>
      </w:rPr>
    </w:lvl>
  </w:abstractNum>
  <w:abstractNum w:abstractNumId="16">
    <w:nsid w:val="00000051"/>
    <w:multiLevelType w:val="singleLevel"/>
    <w:tmpl w:val="00000051"/>
    <w:name w:val="WW8Num81"/>
    <w:lvl w:ilvl="0">
      <w:start w:val="1"/>
      <w:numFmt w:val="decimal"/>
      <w:lvlText w:val="%1)"/>
      <w:lvlJc w:val="left"/>
      <w:pPr>
        <w:tabs>
          <w:tab w:val="num" w:pos="0"/>
        </w:tabs>
        <w:ind w:left="1080" w:hanging="360"/>
      </w:pPr>
      <w:rPr>
        <w:rFonts w:ascii="Times New Roman" w:hAnsi="Times New Roman" w:cs="Times New Roman"/>
        <w:sz w:val="20"/>
        <w:szCs w:val="20"/>
      </w:rPr>
    </w:lvl>
  </w:abstractNum>
  <w:abstractNum w:abstractNumId="17">
    <w:nsid w:val="00000054"/>
    <w:multiLevelType w:val="singleLevel"/>
    <w:tmpl w:val="00000054"/>
    <w:name w:val="WW8Num84"/>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8">
    <w:nsid w:val="0000005F"/>
    <w:multiLevelType w:val="singleLevel"/>
    <w:tmpl w:val="0000005F"/>
    <w:name w:val="WW8Num95"/>
    <w:lvl w:ilvl="0">
      <w:start w:val="1"/>
      <w:numFmt w:val="decimal"/>
      <w:lvlText w:val="%1)"/>
      <w:lvlJc w:val="left"/>
      <w:pPr>
        <w:tabs>
          <w:tab w:val="num" w:pos="0"/>
        </w:tabs>
        <w:ind w:left="1080" w:hanging="360"/>
      </w:pPr>
      <w:rPr>
        <w:rFonts w:ascii="Times New Roman" w:hAnsi="Times New Roman" w:cs="Times New Roman" w:hint="default"/>
        <w:color w:val="000000"/>
        <w:sz w:val="20"/>
        <w:szCs w:val="20"/>
      </w:rPr>
    </w:lvl>
  </w:abstractNum>
  <w:abstractNum w:abstractNumId="19">
    <w:nsid w:val="00000062"/>
    <w:multiLevelType w:val="singleLevel"/>
    <w:tmpl w:val="00000062"/>
    <w:name w:val="WW8Num98"/>
    <w:lvl w:ilvl="0">
      <w:start w:val="1"/>
      <w:numFmt w:val="decimal"/>
      <w:lvlText w:val="%1."/>
      <w:lvlJc w:val="left"/>
      <w:pPr>
        <w:tabs>
          <w:tab w:val="num" w:pos="720"/>
        </w:tabs>
        <w:ind w:left="720" w:hanging="360"/>
      </w:pPr>
      <w:rPr>
        <w:rFonts w:ascii="Times New Roman" w:hAnsi="Times New Roman" w:cs="Times New Roman" w:hint="default"/>
        <w:b/>
        <w:bCs/>
        <w:iCs/>
        <w:color w:val="000000"/>
        <w:sz w:val="20"/>
        <w:szCs w:val="20"/>
      </w:rPr>
    </w:lvl>
  </w:abstractNum>
  <w:abstractNum w:abstractNumId="20">
    <w:nsid w:val="00000065"/>
    <w:multiLevelType w:val="singleLevel"/>
    <w:tmpl w:val="00000065"/>
    <w:name w:val="WW8Num101"/>
    <w:lvl w:ilvl="0">
      <w:start w:val="1"/>
      <w:numFmt w:val="decimal"/>
      <w:lvlText w:val="%1."/>
      <w:lvlJc w:val="left"/>
      <w:pPr>
        <w:tabs>
          <w:tab w:val="num" w:pos="0"/>
        </w:tabs>
        <w:ind w:left="720" w:hanging="360"/>
      </w:pPr>
      <w:rPr>
        <w:rFonts w:ascii="Times New Roman" w:eastAsia="Calibri" w:hAnsi="Times New Roman" w:cs="Times New Roman" w:hint="default"/>
        <w:color w:val="000000"/>
        <w:sz w:val="20"/>
        <w:szCs w:val="20"/>
      </w:rPr>
    </w:lvl>
  </w:abstractNum>
  <w:abstractNum w:abstractNumId="21">
    <w:nsid w:val="00000067"/>
    <w:multiLevelType w:val="singleLevel"/>
    <w:tmpl w:val="00000067"/>
    <w:name w:val="WW8Num103"/>
    <w:lvl w:ilvl="0">
      <w:start w:val="1"/>
      <w:numFmt w:val="lowerLetter"/>
      <w:lvlText w:val="%1)"/>
      <w:lvlJc w:val="left"/>
      <w:pPr>
        <w:tabs>
          <w:tab w:val="num" w:pos="0"/>
        </w:tabs>
        <w:ind w:left="1477" w:hanging="360"/>
      </w:pPr>
      <w:rPr>
        <w:rFonts w:hint="default"/>
      </w:rPr>
    </w:lvl>
  </w:abstractNum>
  <w:abstractNum w:abstractNumId="22">
    <w:nsid w:val="0000006C"/>
    <w:multiLevelType w:val="singleLevel"/>
    <w:tmpl w:val="0000006C"/>
    <w:name w:val="WW8Num108"/>
    <w:lvl w:ilvl="0">
      <w:start w:val="1"/>
      <w:numFmt w:val="decimal"/>
      <w:lvlText w:val="%1)"/>
      <w:lvlJc w:val="left"/>
      <w:pPr>
        <w:tabs>
          <w:tab w:val="num" w:pos="0"/>
        </w:tabs>
        <w:ind w:left="1080" w:hanging="360"/>
      </w:pPr>
      <w:rPr>
        <w:rFonts w:ascii="Times New Roman" w:hAnsi="Times New Roman" w:cs="Times New Roman"/>
        <w:sz w:val="20"/>
        <w:szCs w:val="20"/>
        <w:lang w:eastAsia="pl-PL" w:bidi="pl-PL"/>
      </w:rPr>
    </w:lvl>
  </w:abstractNum>
  <w:abstractNum w:abstractNumId="23">
    <w:nsid w:val="0000006E"/>
    <w:multiLevelType w:val="singleLevel"/>
    <w:tmpl w:val="0000006E"/>
    <w:name w:val="WW8Num110"/>
    <w:lvl w:ilvl="0">
      <w:start w:val="1"/>
      <w:numFmt w:val="decimal"/>
      <w:lvlText w:val="%1."/>
      <w:lvlJc w:val="left"/>
      <w:pPr>
        <w:tabs>
          <w:tab w:val="num" w:pos="0"/>
        </w:tabs>
        <w:ind w:left="720" w:hanging="360"/>
      </w:pPr>
      <w:rPr>
        <w:rFonts w:ascii="Times New Roman" w:hAnsi="Times New Roman" w:cs="Times New Roman"/>
        <w:color w:val="000000"/>
        <w:sz w:val="20"/>
        <w:szCs w:val="20"/>
      </w:rPr>
    </w:lvl>
  </w:abstractNum>
  <w:abstractNum w:abstractNumId="24">
    <w:nsid w:val="00000070"/>
    <w:multiLevelType w:val="singleLevel"/>
    <w:tmpl w:val="00000070"/>
    <w:name w:val="WW8Num112"/>
    <w:lvl w:ilvl="0">
      <w:start w:val="2"/>
      <w:numFmt w:val="decimal"/>
      <w:lvlText w:val="%1."/>
      <w:lvlJc w:val="left"/>
      <w:pPr>
        <w:tabs>
          <w:tab w:val="num" w:pos="0"/>
        </w:tabs>
        <w:ind w:left="2880" w:hanging="360"/>
      </w:pPr>
      <w:rPr>
        <w:rFonts w:ascii="Times New Roman" w:hAnsi="Times New Roman" w:cs="Times New Roman"/>
        <w:color w:val="000000"/>
        <w:sz w:val="20"/>
        <w:szCs w:val="20"/>
      </w:rPr>
    </w:lvl>
  </w:abstractNum>
  <w:abstractNum w:abstractNumId="25">
    <w:nsid w:val="00000075"/>
    <w:multiLevelType w:val="singleLevel"/>
    <w:tmpl w:val="00000075"/>
    <w:name w:val="WW8Num117"/>
    <w:lvl w:ilvl="0">
      <w:start w:val="1"/>
      <w:numFmt w:val="decimal"/>
      <w:lvlText w:val="%1)"/>
      <w:lvlJc w:val="left"/>
      <w:pPr>
        <w:tabs>
          <w:tab w:val="num" w:pos="0"/>
        </w:tabs>
        <w:ind w:left="1080" w:hanging="360"/>
      </w:pPr>
      <w:rPr>
        <w:rFonts w:hint="default"/>
        <w:color w:val="000000"/>
      </w:rPr>
    </w:lvl>
  </w:abstractNum>
  <w:abstractNum w:abstractNumId="26">
    <w:nsid w:val="00000077"/>
    <w:multiLevelType w:val="singleLevel"/>
    <w:tmpl w:val="00000077"/>
    <w:name w:val="WW8Num119"/>
    <w:lvl w:ilvl="0">
      <w:start w:val="1"/>
      <w:numFmt w:val="decimal"/>
      <w:lvlText w:val="%1)"/>
      <w:lvlJc w:val="left"/>
      <w:pPr>
        <w:tabs>
          <w:tab w:val="num" w:pos="0"/>
        </w:tabs>
        <w:ind w:left="967" w:hanging="360"/>
      </w:pPr>
      <w:rPr>
        <w:rFonts w:ascii="Times New Roman" w:eastAsia="Calibri" w:hAnsi="Times New Roman" w:cs="Times New Roman"/>
        <w:b w:val="0"/>
        <w:iCs/>
        <w:color w:val="000000"/>
        <w:sz w:val="20"/>
        <w:szCs w:val="20"/>
      </w:rPr>
    </w:lvl>
  </w:abstractNum>
  <w:abstractNum w:abstractNumId="27">
    <w:nsid w:val="0000040C"/>
    <w:multiLevelType w:val="multilevel"/>
    <w:tmpl w:val="6C94FC10"/>
    <w:lvl w:ilvl="0">
      <w:start w:val="1"/>
      <w:numFmt w:val="decimal"/>
      <w:lvlText w:val="%1."/>
      <w:lvlJc w:val="left"/>
      <w:pPr>
        <w:ind w:left="546" w:hanging="360"/>
      </w:pPr>
      <w:rPr>
        <w:rFonts w:hint="default"/>
        <w:b w:val="0"/>
        <w:bCs w:val="0"/>
        <w:i w:val="0"/>
        <w:w w:val="100"/>
        <w:sz w:val="20"/>
        <w:szCs w:val="22"/>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28">
    <w:nsid w:val="0096368D"/>
    <w:multiLevelType w:val="hybridMultilevel"/>
    <w:tmpl w:val="F544B2E6"/>
    <w:lvl w:ilvl="0" w:tplc="B3DC82C2">
      <w:start w:val="1"/>
      <w:numFmt w:val="decimal"/>
      <w:lvlText w:val="%1."/>
      <w:lvlJc w:val="left"/>
      <w:pPr>
        <w:ind w:left="1004" w:hanging="360"/>
      </w:pPr>
      <w:rPr>
        <w:rFonts w:hint="default"/>
        <w:b w:val="0"/>
        <w:color w:val="00000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02273F26"/>
    <w:multiLevelType w:val="multilevel"/>
    <w:tmpl w:val="C0B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34F1BC7"/>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nsid w:val="04864156"/>
    <w:multiLevelType w:val="hybridMultilevel"/>
    <w:tmpl w:val="8E608A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5E24E62"/>
    <w:multiLevelType w:val="multilevel"/>
    <w:tmpl w:val="1AD84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866582A"/>
    <w:multiLevelType w:val="multilevel"/>
    <w:tmpl w:val="F26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B167BC8"/>
    <w:multiLevelType w:val="multilevel"/>
    <w:tmpl w:val="D22EB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E7B44DE"/>
    <w:multiLevelType w:val="hybridMultilevel"/>
    <w:tmpl w:val="8FAE9D3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0ECD104B"/>
    <w:multiLevelType w:val="hybridMultilevel"/>
    <w:tmpl w:val="7AD6C2CE"/>
    <w:name w:val="WW8Num46222"/>
    <w:lvl w:ilvl="0" w:tplc="B678943C">
      <w:start w:val="1"/>
      <w:numFmt w:val="lowerLetter"/>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nsid w:val="0F706522"/>
    <w:multiLevelType w:val="hybridMultilevel"/>
    <w:tmpl w:val="1C4857C6"/>
    <w:lvl w:ilvl="0" w:tplc="71787438">
      <w:start w:val="1"/>
      <w:numFmt w:val="lowerLetter"/>
      <w:lvlText w:val="%1)"/>
      <w:lvlJc w:val="left"/>
      <w:pPr>
        <w:ind w:left="1713" w:hanging="360"/>
      </w:pPr>
      <w:rPr>
        <w:rFonts w:hint="default"/>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0F834FBE"/>
    <w:multiLevelType w:val="hybridMultilevel"/>
    <w:tmpl w:val="66263D38"/>
    <w:lvl w:ilvl="0" w:tplc="1E7A7CDA">
      <w:start w:val="1"/>
      <w:numFmt w:val="decimal"/>
      <w:lvlText w:val="%1."/>
      <w:lvlJc w:val="left"/>
      <w:pPr>
        <w:ind w:left="720" w:hanging="360"/>
      </w:pPr>
      <w:rPr>
        <w:rFonts w:hint="default"/>
        <w:b w:val="0"/>
        <w:i w:val="0"/>
        <w:sz w:val="20"/>
      </w:rPr>
    </w:lvl>
    <w:lvl w:ilvl="1" w:tplc="08DC5876">
      <w:start w:val="1"/>
      <w:numFmt w:val="decimal"/>
      <w:lvlText w:val="%2."/>
      <w:lvlJc w:val="left"/>
      <w:pPr>
        <w:ind w:left="1440" w:hanging="360"/>
      </w:pPr>
      <w:rPr>
        <w:rFonts w:hint="default"/>
        <w:b w:val="0"/>
        <w:i w:val="0"/>
        <w:sz w:val="20"/>
      </w:rPr>
    </w:lvl>
    <w:lvl w:ilvl="2" w:tplc="DA00B286">
      <w:start w:val="1"/>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D54F74"/>
    <w:multiLevelType w:val="hybridMultilevel"/>
    <w:tmpl w:val="92680B5C"/>
    <w:lvl w:ilvl="0" w:tplc="755A84DA">
      <w:start w:val="1"/>
      <w:numFmt w:val="lowerLetter"/>
      <w:lvlText w:val="%1)"/>
      <w:lvlJc w:val="left"/>
      <w:pPr>
        <w:ind w:left="862" w:hanging="360"/>
      </w:pPr>
      <w:rPr>
        <w:rFonts w:hint="default"/>
        <w:w w:val="100"/>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nsid w:val="11DC4763"/>
    <w:multiLevelType w:val="multilevel"/>
    <w:tmpl w:val="CE4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26B5788"/>
    <w:multiLevelType w:val="multilevel"/>
    <w:tmpl w:val="7F685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4B63F12"/>
    <w:multiLevelType w:val="hybridMultilevel"/>
    <w:tmpl w:val="70E8FDD8"/>
    <w:lvl w:ilvl="0" w:tplc="A19E9152">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5AB6A80"/>
    <w:multiLevelType w:val="hybridMultilevel"/>
    <w:tmpl w:val="204C82A4"/>
    <w:lvl w:ilvl="0" w:tplc="39B2AD2C">
      <w:start w:val="1"/>
      <w:numFmt w:val="decimal"/>
      <w:lvlText w:val="%1)"/>
      <w:lvlJc w:val="left"/>
      <w:pPr>
        <w:ind w:left="1571" w:hanging="360"/>
      </w:pPr>
      <w:rPr>
        <w:rFonts w:hint="default"/>
        <w:b w:val="0"/>
        <w:color w:val="auto"/>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nsid w:val="16B1279F"/>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8AA79E4"/>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9ED4408"/>
    <w:multiLevelType w:val="hybridMultilevel"/>
    <w:tmpl w:val="4B0C60F6"/>
    <w:lvl w:ilvl="0" w:tplc="39B2AD2C">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9FB7569"/>
    <w:multiLevelType w:val="multilevel"/>
    <w:tmpl w:val="FC32B6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A130034"/>
    <w:multiLevelType w:val="hybridMultilevel"/>
    <w:tmpl w:val="FECA2D3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nsid w:val="1C12101B"/>
    <w:multiLevelType w:val="hybridMultilevel"/>
    <w:tmpl w:val="2D3A7D5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1C286DCB"/>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1D16120F"/>
    <w:multiLevelType w:val="hybridMultilevel"/>
    <w:tmpl w:val="DEC48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DD3564E"/>
    <w:multiLevelType w:val="hybridMultilevel"/>
    <w:tmpl w:val="4CEEDD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F05337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20B2E01"/>
    <w:multiLevelType w:val="hybridMultilevel"/>
    <w:tmpl w:val="27E25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580206"/>
    <w:multiLevelType w:val="multilevel"/>
    <w:tmpl w:val="317E3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54F7F09"/>
    <w:multiLevelType w:val="hybridMultilevel"/>
    <w:tmpl w:val="9EE89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6827C6D"/>
    <w:multiLevelType w:val="hybridMultilevel"/>
    <w:tmpl w:val="B1C68AEA"/>
    <w:name w:val="WW8Num46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nsid w:val="26AF4291"/>
    <w:multiLevelType w:val="hybridMultilevel"/>
    <w:tmpl w:val="11089D3A"/>
    <w:name w:val="WW8Num46222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nsid w:val="26FD6059"/>
    <w:multiLevelType w:val="multilevel"/>
    <w:tmpl w:val="0B7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9316A33"/>
    <w:multiLevelType w:val="hybridMultilevel"/>
    <w:tmpl w:val="2572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979542C"/>
    <w:multiLevelType w:val="hybridMultilevel"/>
    <w:tmpl w:val="E0E8B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9B66B6A"/>
    <w:multiLevelType w:val="hybridMultilevel"/>
    <w:tmpl w:val="ECFC0736"/>
    <w:lvl w:ilvl="0" w:tplc="2C2E6CD6">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B826335"/>
    <w:multiLevelType w:val="hybridMultilevel"/>
    <w:tmpl w:val="8B5CE7E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BC96D35"/>
    <w:multiLevelType w:val="hybridMultilevel"/>
    <w:tmpl w:val="D1BE012A"/>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nsid w:val="2C4D4785"/>
    <w:multiLevelType w:val="hybridMultilevel"/>
    <w:tmpl w:val="8DEAC648"/>
    <w:lvl w:ilvl="0" w:tplc="2C2E6CD6">
      <w:start w:val="1"/>
      <w:numFmt w:val="decimal"/>
      <w:lvlText w:val="%1."/>
      <w:lvlJc w:val="left"/>
      <w:pPr>
        <w:ind w:left="720" w:hanging="360"/>
      </w:pPr>
      <w:rPr>
        <w:rFonts w:hint="default"/>
        <w:b w:val="0"/>
        <w:i w:val="0"/>
        <w:sz w:val="20"/>
      </w:rPr>
    </w:lvl>
    <w:lvl w:ilvl="1" w:tplc="A2CE6308">
      <w:start w:val="1"/>
      <w:numFmt w:val="decimal"/>
      <w:lvlText w:val="%2)"/>
      <w:lvlJc w:val="left"/>
      <w:pPr>
        <w:ind w:left="1440" w:hanging="360"/>
      </w:pPr>
      <w:rPr>
        <w:rFonts w:hint="default"/>
        <w:b w:val="0"/>
        <w:i w:val="0"/>
        <w:color w:val="auto"/>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C684D4D"/>
    <w:multiLevelType w:val="hybridMultilevel"/>
    <w:tmpl w:val="846820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nsid w:val="2D294A89"/>
    <w:multiLevelType w:val="hybridMultilevel"/>
    <w:tmpl w:val="58B0D6D8"/>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D4B4BF8"/>
    <w:multiLevelType w:val="hybridMultilevel"/>
    <w:tmpl w:val="804C80B6"/>
    <w:lvl w:ilvl="0" w:tplc="95848518">
      <w:start w:val="1"/>
      <w:numFmt w:val="decimal"/>
      <w:lvlText w:val="%1)"/>
      <w:lvlJc w:val="left"/>
      <w:pPr>
        <w:ind w:left="1724" w:hanging="360"/>
      </w:pPr>
      <w:rPr>
        <w:rFonts w:ascii="Times New Roman" w:hAnsi="Times New Roman" w:hint="default"/>
        <w:b w:val="0"/>
        <w:i w:val="0"/>
        <w:color w:val="auto"/>
        <w:sz w:val="2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nsid w:val="2E412AD9"/>
    <w:multiLevelType w:val="multilevel"/>
    <w:tmpl w:val="E76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2EA24060"/>
    <w:multiLevelType w:val="multilevel"/>
    <w:tmpl w:val="BCE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DF3375"/>
    <w:multiLevelType w:val="hybridMultilevel"/>
    <w:tmpl w:val="37402526"/>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304D4523"/>
    <w:multiLevelType w:val="hybridMultilevel"/>
    <w:tmpl w:val="2000F132"/>
    <w:name w:val="WW8Num46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nsid w:val="30E3257F"/>
    <w:multiLevelType w:val="hybridMultilevel"/>
    <w:tmpl w:val="895E7B22"/>
    <w:lvl w:ilvl="0" w:tplc="700874EA">
      <w:start w:val="1"/>
      <w:numFmt w:val="lowerLetter"/>
      <w:lvlText w:val="%1)"/>
      <w:lvlJc w:val="left"/>
      <w:pPr>
        <w:ind w:left="2053" w:hanging="360"/>
      </w:pPr>
      <w:rPr>
        <w:rFonts w:hint="default"/>
        <w:color w:val="000000"/>
        <w:spacing w:val="-4"/>
        <w:sz w:val="20"/>
        <w:szCs w:val="20"/>
      </w:rPr>
    </w:lvl>
    <w:lvl w:ilvl="1" w:tplc="04150019" w:tentative="1">
      <w:start w:val="1"/>
      <w:numFmt w:val="lowerLetter"/>
      <w:lvlText w:val="%2."/>
      <w:lvlJc w:val="left"/>
      <w:pPr>
        <w:ind w:left="2773" w:hanging="360"/>
      </w:pPr>
    </w:lvl>
    <w:lvl w:ilvl="2" w:tplc="0415001B" w:tentative="1">
      <w:start w:val="1"/>
      <w:numFmt w:val="lowerRoman"/>
      <w:lvlText w:val="%3."/>
      <w:lvlJc w:val="right"/>
      <w:pPr>
        <w:ind w:left="3493" w:hanging="180"/>
      </w:pPr>
    </w:lvl>
    <w:lvl w:ilvl="3" w:tplc="0415000F" w:tentative="1">
      <w:start w:val="1"/>
      <w:numFmt w:val="decimal"/>
      <w:lvlText w:val="%4."/>
      <w:lvlJc w:val="left"/>
      <w:pPr>
        <w:ind w:left="4213" w:hanging="360"/>
      </w:pPr>
    </w:lvl>
    <w:lvl w:ilvl="4" w:tplc="04150019" w:tentative="1">
      <w:start w:val="1"/>
      <w:numFmt w:val="lowerLetter"/>
      <w:lvlText w:val="%5."/>
      <w:lvlJc w:val="left"/>
      <w:pPr>
        <w:ind w:left="4933" w:hanging="360"/>
      </w:pPr>
    </w:lvl>
    <w:lvl w:ilvl="5" w:tplc="0415001B" w:tentative="1">
      <w:start w:val="1"/>
      <w:numFmt w:val="lowerRoman"/>
      <w:lvlText w:val="%6."/>
      <w:lvlJc w:val="right"/>
      <w:pPr>
        <w:ind w:left="5653" w:hanging="180"/>
      </w:pPr>
    </w:lvl>
    <w:lvl w:ilvl="6" w:tplc="0415000F" w:tentative="1">
      <w:start w:val="1"/>
      <w:numFmt w:val="decimal"/>
      <w:lvlText w:val="%7."/>
      <w:lvlJc w:val="left"/>
      <w:pPr>
        <w:ind w:left="6373" w:hanging="360"/>
      </w:pPr>
    </w:lvl>
    <w:lvl w:ilvl="7" w:tplc="04150019" w:tentative="1">
      <w:start w:val="1"/>
      <w:numFmt w:val="lowerLetter"/>
      <w:lvlText w:val="%8."/>
      <w:lvlJc w:val="left"/>
      <w:pPr>
        <w:ind w:left="7093" w:hanging="360"/>
      </w:pPr>
    </w:lvl>
    <w:lvl w:ilvl="8" w:tplc="0415001B" w:tentative="1">
      <w:start w:val="1"/>
      <w:numFmt w:val="lowerRoman"/>
      <w:lvlText w:val="%9."/>
      <w:lvlJc w:val="right"/>
      <w:pPr>
        <w:ind w:left="7813" w:hanging="180"/>
      </w:pPr>
    </w:lvl>
  </w:abstractNum>
  <w:abstractNum w:abstractNumId="75">
    <w:nsid w:val="31E4429B"/>
    <w:multiLevelType w:val="hybridMultilevel"/>
    <w:tmpl w:val="BD8ADC72"/>
    <w:name w:val="WW8Num46222222"/>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nsid w:val="35455CD9"/>
    <w:multiLevelType w:val="multilevel"/>
    <w:tmpl w:val="90662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68757A"/>
    <w:multiLevelType w:val="hybridMultilevel"/>
    <w:tmpl w:val="318E6FC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6ED6927"/>
    <w:multiLevelType w:val="hybridMultilevel"/>
    <w:tmpl w:val="6BE4870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7783DA5"/>
    <w:multiLevelType w:val="hybridMultilevel"/>
    <w:tmpl w:val="21226B5C"/>
    <w:name w:val="WW8Num462"/>
    <w:lvl w:ilvl="0" w:tplc="A162D85C">
      <w:start w:val="1"/>
      <w:numFmt w:val="decimal"/>
      <w:lvlText w:val="%1)"/>
      <w:lvlJc w:val="left"/>
      <w:pPr>
        <w:ind w:left="1571" w:hanging="360"/>
      </w:pPr>
      <w:rPr>
        <w:rFonts w:hint="default"/>
        <w:b w:val="0"/>
        <w:color w:val="auto"/>
        <w:sz w:val="24"/>
        <w:szCs w:val="24"/>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nsid w:val="37BB362F"/>
    <w:multiLevelType w:val="hybridMultilevel"/>
    <w:tmpl w:val="87704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9B879C7"/>
    <w:multiLevelType w:val="hybridMultilevel"/>
    <w:tmpl w:val="10840008"/>
    <w:lvl w:ilvl="0" w:tplc="39B2AD2C">
      <w:start w:val="1"/>
      <w:numFmt w:val="decimal"/>
      <w:lvlText w:val="%1)"/>
      <w:lvlJc w:val="left"/>
      <w:pPr>
        <w:ind w:left="1429" w:hanging="360"/>
      </w:pPr>
      <w:rPr>
        <w:rFonts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3B434BBB"/>
    <w:multiLevelType w:val="multilevel"/>
    <w:tmpl w:val="02FE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B5A291B"/>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B8059A5"/>
    <w:multiLevelType w:val="hybridMultilevel"/>
    <w:tmpl w:val="4AB2FB04"/>
    <w:lvl w:ilvl="0" w:tplc="04150011">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3BAE3F8F"/>
    <w:multiLevelType w:val="hybridMultilevel"/>
    <w:tmpl w:val="2E9A3D7A"/>
    <w:lvl w:ilvl="0" w:tplc="39B2AD2C">
      <w:start w:val="1"/>
      <w:numFmt w:val="decimal"/>
      <w:lvlText w:val="%1)"/>
      <w:lvlJc w:val="left"/>
      <w:pPr>
        <w:ind w:left="1854" w:hanging="360"/>
      </w:pPr>
      <w:rPr>
        <w:rFonts w:hint="default"/>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nsid w:val="3DCD1D7A"/>
    <w:multiLevelType w:val="hybridMultilevel"/>
    <w:tmpl w:val="1900877C"/>
    <w:lvl w:ilvl="0" w:tplc="0415000F">
      <w:start w:val="1"/>
      <w:numFmt w:val="decimal"/>
      <w:lvlText w:val="%1."/>
      <w:lvlJc w:val="left"/>
      <w:pPr>
        <w:ind w:left="720" w:hanging="360"/>
      </w:pPr>
      <w:rPr>
        <w:rFonts w:hint="default"/>
      </w:rPr>
    </w:lvl>
    <w:lvl w:ilvl="1" w:tplc="F5C632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DD30998"/>
    <w:multiLevelType w:val="hybridMultilevel"/>
    <w:tmpl w:val="EBD60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E045D3D"/>
    <w:multiLevelType w:val="hybridMultilevel"/>
    <w:tmpl w:val="8DBCD46E"/>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nsid w:val="3E395D4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3E7966EF"/>
    <w:multiLevelType w:val="hybridMultilevel"/>
    <w:tmpl w:val="6FDE28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FAA29B3"/>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3FEA2DC1"/>
    <w:multiLevelType w:val="multilevel"/>
    <w:tmpl w:val="24F425C6"/>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93">
    <w:nsid w:val="41A76387"/>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1B73D12"/>
    <w:multiLevelType w:val="hybridMultilevel"/>
    <w:tmpl w:val="7F8CAB74"/>
    <w:lvl w:ilvl="0" w:tplc="D85608D6">
      <w:start w:val="1"/>
      <w:numFmt w:val="decimal"/>
      <w:lvlText w:val="%1."/>
      <w:lvlJc w:val="left"/>
      <w:pPr>
        <w:ind w:left="720" w:hanging="360"/>
      </w:pPr>
      <w:rPr>
        <w:rFonts w:hint="default"/>
        <w:b w:val="0"/>
        <w:i w:val="0"/>
        <w:sz w:val="20"/>
      </w:rPr>
    </w:lvl>
    <w:lvl w:ilvl="1" w:tplc="35100470">
      <w:start w:val="1"/>
      <w:numFmt w:val="decimal"/>
      <w:lvlText w:val="%2)"/>
      <w:lvlJc w:val="left"/>
      <w:pPr>
        <w:ind w:left="1440" w:hanging="360"/>
      </w:pPr>
      <w:rPr>
        <w:rFonts w:hint="default"/>
        <w:b w:val="0"/>
        <w:i w:val="0"/>
        <w:color w:val="auto"/>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2DF1835"/>
    <w:multiLevelType w:val="multilevel"/>
    <w:tmpl w:val="AC66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3A41F34"/>
    <w:multiLevelType w:val="hybridMultilevel"/>
    <w:tmpl w:val="77B85422"/>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414688D"/>
    <w:multiLevelType w:val="hybridMultilevel"/>
    <w:tmpl w:val="8A72C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44D0A19"/>
    <w:multiLevelType w:val="hybridMultilevel"/>
    <w:tmpl w:val="90CC8CEC"/>
    <w:lvl w:ilvl="0" w:tplc="D85608D6">
      <w:start w:val="1"/>
      <w:numFmt w:val="decimal"/>
      <w:lvlText w:val="%1."/>
      <w:lvlJc w:val="left"/>
      <w:pPr>
        <w:ind w:left="644"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4A11631"/>
    <w:multiLevelType w:val="hybridMultilevel"/>
    <w:tmpl w:val="1D42E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58B1D28"/>
    <w:multiLevelType w:val="hybridMultilevel"/>
    <w:tmpl w:val="6EAC4812"/>
    <w:lvl w:ilvl="0" w:tplc="973415CA">
      <w:start w:val="1"/>
      <w:numFmt w:val="decimal"/>
      <w:lvlText w:val="%1)"/>
      <w:lvlJc w:val="left"/>
      <w:pPr>
        <w:ind w:left="720" w:hanging="360"/>
      </w:pPr>
      <w:rPr>
        <w:rFonts w:hint="default"/>
        <w:b w:val="0"/>
        <w:i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67F37E1"/>
    <w:multiLevelType w:val="hybridMultilevel"/>
    <w:tmpl w:val="EA0A0D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46CD610F"/>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47234D0E"/>
    <w:multiLevelType w:val="multilevel"/>
    <w:tmpl w:val="94C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7DE560E"/>
    <w:multiLevelType w:val="multilevel"/>
    <w:tmpl w:val="1D7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81876B6"/>
    <w:multiLevelType w:val="hybridMultilevel"/>
    <w:tmpl w:val="5B7AC28C"/>
    <w:lvl w:ilvl="0" w:tplc="5BF4331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nsid w:val="498119DD"/>
    <w:multiLevelType w:val="multilevel"/>
    <w:tmpl w:val="0556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9F44F7A"/>
    <w:multiLevelType w:val="hybridMultilevel"/>
    <w:tmpl w:val="2DAC8156"/>
    <w:name w:val="WW8Num46222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nsid w:val="4ABF5331"/>
    <w:multiLevelType w:val="hybridMultilevel"/>
    <w:tmpl w:val="98404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AC812E1"/>
    <w:multiLevelType w:val="hybridMultilevel"/>
    <w:tmpl w:val="42DA1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C1160B9"/>
    <w:multiLevelType w:val="hybridMultilevel"/>
    <w:tmpl w:val="B5E8F564"/>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nsid w:val="4CC261E4"/>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D61369C"/>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113">
    <w:nsid w:val="4E0F62CA"/>
    <w:multiLevelType w:val="hybridMultilevel"/>
    <w:tmpl w:val="2D2A0602"/>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E706D86"/>
    <w:multiLevelType w:val="multilevel"/>
    <w:tmpl w:val="12E64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F801719"/>
    <w:multiLevelType w:val="multilevel"/>
    <w:tmpl w:val="7F7E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2F1267A"/>
    <w:multiLevelType w:val="hybridMultilevel"/>
    <w:tmpl w:val="97F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33609A6"/>
    <w:multiLevelType w:val="hybridMultilevel"/>
    <w:tmpl w:val="B3E00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53E673FD"/>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4575E1C"/>
    <w:multiLevelType w:val="multilevel"/>
    <w:tmpl w:val="5D8AF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46A21F2"/>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551849F1"/>
    <w:multiLevelType w:val="hybridMultilevel"/>
    <w:tmpl w:val="647A06BE"/>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5695992"/>
    <w:multiLevelType w:val="hybridMultilevel"/>
    <w:tmpl w:val="60AAD908"/>
    <w:lvl w:ilvl="0" w:tplc="08DC5876">
      <w:start w:val="1"/>
      <w:numFmt w:val="decimal"/>
      <w:lvlText w:val="%1."/>
      <w:lvlJc w:val="left"/>
      <w:pPr>
        <w:ind w:left="1146" w:hanging="360"/>
      </w:pPr>
      <w:rPr>
        <w:rFonts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nsid w:val="55EA490C"/>
    <w:multiLevelType w:val="hybridMultilevel"/>
    <w:tmpl w:val="31864C46"/>
    <w:lvl w:ilvl="0" w:tplc="FDFEA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nsid w:val="568A2666"/>
    <w:multiLevelType w:val="hybridMultilevel"/>
    <w:tmpl w:val="B66CE9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5">
    <w:nsid w:val="57D53DBC"/>
    <w:multiLevelType w:val="hybridMultilevel"/>
    <w:tmpl w:val="649E79FC"/>
    <w:lvl w:ilvl="0" w:tplc="F93887D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9C472E8"/>
    <w:multiLevelType w:val="hybridMultilevel"/>
    <w:tmpl w:val="F7041FDA"/>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9ED1194"/>
    <w:multiLevelType w:val="hybridMultilevel"/>
    <w:tmpl w:val="1CF65112"/>
    <w:lvl w:ilvl="0" w:tplc="03F8BD50">
      <w:start w:val="1"/>
      <w:numFmt w:val="decimal"/>
      <w:lvlText w:val="%1."/>
      <w:lvlJc w:val="left"/>
      <w:pPr>
        <w:ind w:left="1571" w:hanging="360"/>
      </w:pPr>
      <w:rPr>
        <w:rFonts w:hint="default"/>
        <w:b w:val="0"/>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8">
    <w:nsid w:val="5A9833A1"/>
    <w:multiLevelType w:val="hybridMultilevel"/>
    <w:tmpl w:val="02C49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AF06CF6"/>
    <w:multiLevelType w:val="hybridMultilevel"/>
    <w:tmpl w:val="F626A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BAB7973"/>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5D0D7862"/>
    <w:multiLevelType w:val="hybridMultilevel"/>
    <w:tmpl w:val="BC8CD036"/>
    <w:name w:val="WW8Num4622"/>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D16535B"/>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5D670BAB"/>
    <w:multiLevelType w:val="hybridMultilevel"/>
    <w:tmpl w:val="4F48D384"/>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nsid w:val="5D73471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5E035AE7"/>
    <w:multiLevelType w:val="hybridMultilevel"/>
    <w:tmpl w:val="3BF0F3E0"/>
    <w:lvl w:ilvl="0" w:tplc="39B2AD2C">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1E9612B"/>
    <w:multiLevelType w:val="multilevel"/>
    <w:tmpl w:val="1908C070"/>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37">
    <w:nsid w:val="622031EA"/>
    <w:multiLevelType w:val="hybridMultilevel"/>
    <w:tmpl w:val="148C94FA"/>
    <w:name w:val="WW8Num3722222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29417BF"/>
    <w:multiLevelType w:val="hybridMultilevel"/>
    <w:tmpl w:val="EF50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2D007AB"/>
    <w:multiLevelType w:val="hybridMultilevel"/>
    <w:tmpl w:val="911082DE"/>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63092EF9"/>
    <w:multiLevelType w:val="hybridMultilevel"/>
    <w:tmpl w:val="3CAAD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34A62F9"/>
    <w:multiLevelType w:val="hybridMultilevel"/>
    <w:tmpl w:val="5B3E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5105B6A"/>
    <w:multiLevelType w:val="multilevel"/>
    <w:tmpl w:val="5A40DE20"/>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43">
    <w:nsid w:val="6584571A"/>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5F40062"/>
    <w:multiLevelType w:val="multilevel"/>
    <w:tmpl w:val="DF4CFED4"/>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45">
    <w:nsid w:val="664F3914"/>
    <w:multiLevelType w:val="hybridMultilevel"/>
    <w:tmpl w:val="35A67FFC"/>
    <w:lvl w:ilvl="0" w:tplc="69D6BB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66AC1BF4"/>
    <w:multiLevelType w:val="hybridMultilevel"/>
    <w:tmpl w:val="E482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8251DED"/>
    <w:multiLevelType w:val="multilevel"/>
    <w:tmpl w:val="74DEC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85254A2"/>
    <w:multiLevelType w:val="multilevel"/>
    <w:tmpl w:val="1342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9006287"/>
    <w:multiLevelType w:val="hybridMultilevel"/>
    <w:tmpl w:val="4AB2FB04"/>
    <w:lvl w:ilvl="0" w:tplc="04150011">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nsid w:val="6903553D"/>
    <w:multiLevelType w:val="hybridMultilevel"/>
    <w:tmpl w:val="3CA2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97F0D8B"/>
    <w:multiLevelType w:val="multilevel"/>
    <w:tmpl w:val="8BA4A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B3E7B9A"/>
    <w:multiLevelType w:val="multilevel"/>
    <w:tmpl w:val="317E3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BE34422"/>
    <w:multiLevelType w:val="multilevel"/>
    <w:tmpl w:val="1AD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D2B69FE"/>
    <w:multiLevelType w:val="multilevel"/>
    <w:tmpl w:val="187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6E5B59F6"/>
    <w:multiLevelType w:val="multilevel"/>
    <w:tmpl w:val="F5A45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056738F"/>
    <w:multiLevelType w:val="multilevel"/>
    <w:tmpl w:val="F640B744"/>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57">
    <w:nsid w:val="70DC6ED3"/>
    <w:multiLevelType w:val="hybridMultilevel"/>
    <w:tmpl w:val="CEC4B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72684808"/>
    <w:multiLevelType w:val="hybridMultilevel"/>
    <w:tmpl w:val="6014591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9">
    <w:nsid w:val="75ED616B"/>
    <w:multiLevelType w:val="hybridMultilevel"/>
    <w:tmpl w:val="3F9CA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762361C2"/>
    <w:multiLevelType w:val="hybridMultilevel"/>
    <w:tmpl w:val="8FAE9D3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nsid w:val="77A7102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78D26B76"/>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79613EF8"/>
    <w:multiLevelType w:val="multilevel"/>
    <w:tmpl w:val="DA208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A5019FA"/>
    <w:multiLevelType w:val="hybridMultilevel"/>
    <w:tmpl w:val="972E5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B3D21C2"/>
    <w:multiLevelType w:val="hybridMultilevel"/>
    <w:tmpl w:val="B27A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7D3A78"/>
    <w:multiLevelType w:val="hybridMultilevel"/>
    <w:tmpl w:val="9370B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D737FAC"/>
    <w:multiLevelType w:val="hybridMultilevel"/>
    <w:tmpl w:val="7032CDCE"/>
    <w:lvl w:ilvl="0" w:tplc="39B2AD2C">
      <w:start w:val="1"/>
      <w:numFmt w:val="decimal"/>
      <w:lvlText w:val="%1)"/>
      <w:lvlJc w:val="left"/>
      <w:pPr>
        <w:ind w:left="1440" w:hanging="360"/>
      </w:pPr>
      <w:rPr>
        <w:rFonts w:hint="default"/>
        <w:b w:val="0"/>
        <w:color w:val="auto"/>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nsid w:val="7F0114F1"/>
    <w:multiLevelType w:val="hybridMultilevel"/>
    <w:tmpl w:val="00586830"/>
    <w:lvl w:ilvl="0" w:tplc="70A01C90">
      <w:start w:val="1"/>
      <w:numFmt w:val="decimal"/>
      <w:lvlText w:val="%1."/>
      <w:lvlJc w:val="left"/>
      <w:pPr>
        <w:ind w:left="720" w:hanging="360"/>
      </w:pPr>
      <w:rPr>
        <w:rFonts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F775A28"/>
    <w:multiLevelType w:val="hybridMultilevel"/>
    <w:tmpl w:val="FD3CA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FF36863"/>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5"/>
  </w:num>
  <w:num w:numId="2">
    <w:abstractNumId w:val="170"/>
  </w:num>
  <w:num w:numId="3">
    <w:abstractNumId w:val="87"/>
  </w:num>
  <w:num w:numId="4">
    <w:abstractNumId w:val="55"/>
  </w:num>
  <w:num w:numId="5">
    <w:abstractNumId w:val="57"/>
  </w:num>
  <w:num w:numId="6">
    <w:abstractNumId w:val="124"/>
  </w:num>
  <w:num w:numId="7">
    <w:abstractNumId w:val="61"/>
  </w:num>
  <w:num w:numId="8">
    <w:abstractNumId w:val="146"/>
  </w:num>
  <w:num w:numId="9">
    <w:abstractNumId w:val="116"/>
  </w:num>
  <w:num w:numId="10">
    <w:abstractNumId w:val="165"/>
  </w:num>
  <w:num w:numId="11">
    <w:abstractNumId w:val="167"/>
  </w:num>
  <w:num w:numId="12">
    <w:abstractNumId w:val="123"/>
  </w:num>
  <w:num w:numId="13">
    <w:abstractNumId w:val="128"/>
  </w:num>
  <w:num w:numId="14">
    <w:abstractNumId w:val="150"/>
  </w:num>
  <w:num w:numId="15">
    <w:abstractNumId w:val="166"/>
  </w:num>
  <w:num w:numId="16">
    <w:abstractNumId w:val="113"/>
  </w:num>
  <w:num w:numId="17">
    <w:abstractNumId w:val="72"/>
  </w:num>
  <w:num w:numId="18">
    <w:abstractNumId w:val="169"/>
  </w:num>
  <w:num w:numId="19">
    <w:abstractNumId w:val="140"/>
  </w:num>
  <w:num w:numId="20">
    <w:abstractNumId w:val="126"/>
  </w:num>
  <w:num w:numId="21">
    <w:abstractNumId w:val="168"/>
  </w:num>
  <w:num w:numId="22">
    <w:abstractNumId w:val="122"/>
  </w:num>
  <w:num w:numId="23">
    <w:abstractNumId w:val="135"/>
  </w:num>
  <w:num w:numId="24">
    <w:abstractNumId w:val="96"/>
  </w:num>
  <w:num w:numId="25">
    <w:abstractNumId w:val="88"/>
  </w:num>
  <w:num w:numId="26">
    <w:abstractNumId w:val="110"/>
  </w:num>
  <w:num w:numId="27">
    <w:abstractNumId w:val="39"/>
  </w:num>
  <w:num w:numId="28">
    <w:abstractNumId w:val="47"/>
  </w:num>
  <w:num w:numId="29">
    <w:abstractNumId w:val="65"/>
  </w:num>
  <w:num w:numId="30">
    <w:abstractNumId w:val="85"/>
  </w:num>
  <w:num w:numId="31">
    <w:abstractNumId w:val="112"/>
  </w:num>
  <w:num w:numId="32">
    <w:abstractNumId w:val="78"/>
  </w:num>
  <w:num w:numId="33">
    <w:abstractNumId w:val="36"/>
  </w:num>
  <w:num w:numId="34">
    <w:abstractNumId w:val="149"/>
  </w:num>
  <w:num w:numId="35">
    <w:abstractNumId w:val="133"/>
  </w:num>
  <w:num w:numId="36">
    <w:abstractNumId w:val="101"/>
  </w:num>
  <w:num w:numId="37">
    <w:abstractNumId w:val="160"/>
  </w:num>
  <w:num w:numId="38">
    <w:abstractNumId w:val="9"/>
  </w:num>
  <w:num w:numId="39">
    <w:abstractNumId w:val="27"/>
  </w:num>
  <w:num w:numId="40">
    <w:abstractNumId w:val="98"/>
  </w:num>
  <w:num w:numId="41">
    <w:abstractNumId w:val="94"/>
  </w:num>
  <w:num w:numId="42">
    <w:abstractNumId w:val="63"/>
  </w:num>
  <w:num w:numId="43">
    <w:abstractNumId w:val="66"/>
  </w:num>
  <w:num w:numId="44">
    <w:abstractNumId w:val="43"/>
  </w:num>
  <w:num w:numId="45">
    <w:abstractNumId w:val="100"/>
  </w:num>
  <w:num w:numId="46">
    <w:abstractNumId w:val="142"/>
  </w:num>
  <w:num w:numId="47">
    <w:abstractNumId w:val="136"/>
  </w:num>
  <w:num w:numId="48">
    <w:abstractNumId w:val="156"/>
  </w:num>
  <w:num w:numId="49">
    <w:abstractNumId w:val="92"/>
  </w:num>
  <w:num w:numId="50">
    <w:abstractNumId w:val="144"/>
  </w:num>
  <w:num w:numId="51">
    <w:abstractNumId w:val="49"/>
  </w:num>
  <w:num w:numId="52">
    <w:abstractNumId w:val="50"/>
  </w:num>
  <w:num w:numId="53">
    <w:abstractNumId w:val="138"/>
  </w:num>
  <w:num w:numId="54">
    <w:abstractNumId w:val="127"/>
  </w:num>
  <w:num w:numId="55">
    <w:abstractNumId w:val="86"/>
  </w:num>
  <w:num w:numId="56">
    <w:abstractNumId w:val="81"/>
  </w:num>
  <w:num w:numId="57">
    <w:abstractNumId w:val="40"/>
  </w:num>
  <w:num w:numId="58">
    <w:abstractNumId w:val="105"/>
  </w:num>
  <w:num w:numId="59">
    <w:abstractNumId w:val="109"/>
  </w:num>
  <w:num w:numId="60">
    <w:abstractNumId w:val="158"/>
  </w:num>
  <w:num w:numId="61">
    <w:abstractNumId w:val="103"/>
  </w:num>
  <w:num w:numId="62">
    <w:abstractNumId w:val="82"/>
  </w:num>
  <w:num w:numId="63">
    <w:abstractNumId w:val="152"/>
  </w:num>
  <w:num w:numId="64">
    <w:abstractNumId w:val="80"/>
  </w:num>
  <w:num w:numId="65">
    <w:abstractNumId w:val="104"/>
  </w:num>
  <w:num w:numId="66">
    <w:abstractNumId w:val="70"/>
  </w:num>
  <w:num w:numId="67">
    <w:abstractNumId w:val="53"/>
  </w:num>
  <w:num w:numId="68">
    <w:abstractNumId w:val="159"/>
  </w:num>
  <w:num w:numId="69">
    <w:abstractNumId w:val="60"/>
  </w:num>
  <w:num w:numId="70">
    <w:abstractNumId w:val="141"/>
  </w:num>
  <w:num w:numId="71">
    <w:abstractNumId w:val="115"/>
  </w:num>
  <w:num w:numId="72">
    <w:abstractNumId w:val="71"/>
  </w:num>
  <w:num w:numId="73">
    <w:abstractNumId w:val="29"/>
  </w:num>
  <w:num w:numId="74">
    <w:abstractNumId w:val="41"/>
  </w:num>
  <w:num w:numId="75">
    <w:abstractNumId w:val="154"/>
  </w:num>
  <w:num w:numId="76">
    <w:abstractNumId w:val="46"/>
  </w:num>
  <w:num w:numId="77">
    <w:abstractNumId w:val="93"/>
  </w:num>
  <w:num w:numId="78">
    <w:abstractNumId w:val="118"/>
  </w:num>
  <w:num w:numId="79">
    <w:abstractNumId w:val="120"/>
  </w:num>
  <w:num w:numId="80">
    <w:abstractNumId w:val="34"/>
  </w:num>
  <w:num w:numId="81">
    <w:abstractNumId w:val="54"/>
  </w:num>
  <w:num w:numId="82">
    <w:abstractNumId w:val="111"/>
  </w:num>
  <w:num w:numId="83">
    <w:abstractNumId w:val="134"/>
  </w:num>
  <w:num w:numId="84">
    <w:abstractNumId w:val="161"/>
  </w:num>
  <w:num w:numId="85">
    <w:abstractNumId w:val="89"/>
  </w:num>
  <w:num w:numId="86">
    <w:abstractNumId w:val="30"/>
  </w:num>
  <w:num w:numId="87">
    <w:abstractNumId w:val="102"/>
  </w:num>
  <w:num w:numId="88">
    <w:abstractNumId w:val="83"/>
  </w:num>
  <w:num w:numId="89">
    <w:abstractNumId w:val="95"/>
  </w:num>
  <w:num w:numId="90">
    <w:abstractNumId w:val="143"/>
  </w:num>
  <w:num w:numId="91">
    <w:abstractNumId w:val="171"/>
  </w:num>
  <w:num w:numId="92">
    <w:abstractNumId w:val="162"/>
  </w:num>
  <w:num w:numId="93">
    <w:abstractNumId w:val="153"/>
  </w:num>
  <w:num w:numId="94">
    <w:abstractNumId w:val="148"/>
  </w:num>
  <w:num w:numId="95">
    <w:abstractNumId w:val="67"/>
  </w:num>
  <w:num w:numId="96">
    <w:abstractNumId w:val="157"/>
  </w:num>
  <w:num w:numId="97">
    <w:abstractNumId w:val="106"/>
  </w:num>
  <w:num w:numId="98">
    <w:abstractNumId w:val="155"/>
  </w:num>
  <w:num w:numId="99">
    <w:abstractNumId w:val="56"/>
  </w:num>
  <w:num w:numId="100">
    <w:abstractNumId w:val="147"/>
  </w:num>
  <w:num w:numId="101">
    <w:abstractNumId w:val="119"/>
  </w:num>
  <w:num w:numId="102">
    <w:abstractNumId w:val="35"/>
  </w:num>
  <w:num w:numId="103">
    <w:abstractNumId w:val="48"/>
  </w:num>
  <w:num w:numId="104">
    <w:abstractNumId w:val="76"/>
  </w:num>
  <w:num w:numId="105">
    <w:abstractNumId w:val="139"/>
  </w:num>
  <w:num w:numId="106">
    <w:abstractNumId w:val="64"/>
  </w:num>
  <w:num w:numId="107">
    <w:abstractNumId w:val="129"/>
  </w:num>
  <w:num w:numId="108">
    <w:abstractNumId w:val="99"/>
  </w:num>
  <w:num w:numId="109">
    <w:abstractNumId w:val="62"/>
  </w:num>
  <w:num w:numId="110">
    <w:abstractNumId w:val="117"/>
  </w:num>
  <w:num w:numId="111">
    <w:abstractNumId w:val="108"/>
  </w:num>
  <w:num w:numId="112">
    <w:abstractNumId w:val="90"/>
  </w:num>
  <w:num w:numId="113">
    <w:abstractNumId w:val="77"/>
  </w:num>
  <w:num w:numId="114">
    <w:abstractNumId w:val="52"/>
  </w:num>
  <w:num w:numId="115">
    <w:abstractNumId w:val="32"/>
  </w:num>
  <w:num w:numId="116">
    <w:abstractNumId w:val="68"/>
  </w:num>
  <w:num w:numId="117">
    <w:abstractNumId w:val="164"/>
  </w:num>
  <w:num w:numId="118">
    <w:abstractNumId w:val="97"/>
  </w:num>
  <w:num w:numId="119">
    <w:abstractNumId w:val="91"/>
  </w:num>
  <w:num w:numId="120">
    <w:abstractNumId w:val="45"/>
  </w:num>
  <w:num w:numId="121">
    <w:abstractNumId w:val="132"/>
  </w:num>
  <w:num w:numId="122">
    <w:abstractNumId w:val="130"/>
  </w:num>
  <w:num w:numId="123">
    <w:abstractNumId w:val="51"/>
  </w:num>
  <w:num w:numId="124">
    <w:abstractNumId w:val="33"/>
  </w:num>
  <w:num w:numId="125">
    <w:abstractNumId w:val="42"/>
  </w:num>
  <w:num w:numId="126">
    <w:abstractNumId w:val="114"/>
  </w:num>
  <w:num w:numId="127">
    <w:abstractNumId w:val="163"/>
  </w:num>
  <w:num w:numId="128">
    <w:abstractNumId w:val="151"/>
  </w:num>
  <w:num w:numId="129">
    <w:abstractNumId w:val="84"/>
  </w:num>
  <w:num w:numId="130">
    <w:abstractNumId w:val="121"/>
  </w:num>
  <w:num w:numId="131">
    <w:abstractNumId w:val="44"/>
  </w:num>
  <w:num w:numId="132">
    <w:abstractNumId w:val="38"/>
  </w:num>
  <w:num w:numId="133">
    <w:abstractNumId w:val="145"/>
  </w:num>
  <w:num w:numId="134">
    <w:abstractNumId w:val="74"/>
  </w:num>
  <w:num w:numId="135">
    <w:abstractNumId w:val="31"/>
  </w:num>
  <w:num w:numId="136">
    <w:abstractNumId w:val="28"/>
  </w:num>
  <w:num w:numId="137">
    <w:abstractNumId w:val="69"/>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 Woźniak [2]">
    <w15:presenceInfo w15:providerId="AD" w15:userId="S-1-5-21-3239065709-172338732-3641714551-12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49506"/>
  </w:hdrShapeDefaults>
  <w:footnotePr>
    <w:footnote w:id="-1"/>
    <w:footnote w:id="0"/>
  </w:footnotePr>
  <w:endnotePr>
    <w:endnote w:id="-1"/>
    <w:endnote w:id="0"/>
  </w:endnotePr>
  <w:compat/>
  <w:rsids>
    <w:rsidRoot w:val="00756FDF"/>
    <w:rsid w:val="00000086"/>
    <w:rsid w:val="000012B4"/>
    <w:rsid w:val="00001640"/>
    <w:rsid w:val="000017D0"/>
    <w:rsid w:val="00004E79"/>
    <w:rsid w:val="000055CB"/>
    <w:rsid w:val="00006024"/>
    <w:rsid w:val="00006629"/>
    <w:rsid w:val="00007C5B"/>
    <w:rsid w:val="000105A4"/>
    <w:rsid w:val="00010F20"/>
    <w:rsid w:val="00011B8C"/>
    <w:rsid w:val="0001250A"/>
    <w:rsid w:val="00012C25"/>
    <w:rsid w:val="000131B7"/>
    <w:rsid w:val="000164B7"/>
    <w:rsid w:val="00016E31"/>
    <w:rsid w:val="0001706A"/>
    <w:rsid w:val="00017F6C"/>
    <w:rsid w:val="0002011D"/>
    <w:rsid w:val="00020501"/>
    <w:rsid w:val="00020F60"/>
    <w:rsid w:val="0002139B"/>
    <w:rsid w:val="000216F3"/>
    <w:rsid w:val="000228DF"/>
    <w:rsid w:val="0002345A"/>
    <w:rsid w:val="00023B2F"/>
    <w:rsid w:val="00027205"/>
    <w:rsid w:val="000303A7"/>
    <w:rsid w:val="000312DF"/>
    <w:rsid w:val="00031629"/>
    <w:rsid w:val="00032E30"/>
    <w:rsid w:val="0003307F"/>
    <w:rsid w:val="000330AE"/>
    <w:rsid w:val="00034507"/>
    <w:rsid w:val="000345E9"/>
    <w:rsid w:val="0003591C"/>
    <w:rsid w:val="0003607A"/>
    <w:rsid w:val="000361F4"/>
    <w:rsid w:val="00036439"/>
    <w:rsid w:val="000365BD"/>
    <w:rsid w:val="000369C6"/>
    <w:rsid w:val="000374B8"/>
    <w:rsid w:val="00041347"/>
    <w:rsid w:val="000417AA"/>
    <w:rsid w:val="00042587"/>
    <w:rsid w:val="00042B27"/>
    <w:rsid w:val="00043494"/>
    <w:rsid w:val="00044B27"/>
    <w:rsid w:val="00045E3F"/>
    <w:rsid w:val="00047790"/>
    <w:rsid w:val="00051040"/>
    <w:rsid w:val="00052E17"/>
    <w:rsid w:val="00054532"/>
    <w:rsid w:val="0005684B"/>
    <w:rsid w:val="00056E5F"/>
    <w:rsid w:val="000575C4"/>
    <w:rsid w:val="00057725"/>
    <w:rsid w:val="00057C97"/>
    <w:rsid w:val="00060735"/>
    <w:rsid w:val="00061330"/>
    <w:rsid w:val="000613E6"/>
    <w:rsid w:val="00061975"/>
    <w:rsid w:val="00062D96"/>
    <w:rsid w:val="00062F69"/>
    <w:rsid w:val="0006320B"/>
    <w:rsid w:val="00063652"/>
    <w:rsid w:val="000653A6"/>
    <w:rsid w:val="000654BE"/>
    <w:rsid w:val="00071250"/>
    <w:rsid w:val="000715F3"/>
    <w:rsid w:val="00071D99"/>
    <w:rsid w:val="00071F0D"/>
    <w:rsid w:val="00072AB2"/>
    <w:rsid w:val="00073127"/>
    <w:rsid w:val="0007374D"/>
    <w:rsid w:val="000746B7"/>
    <w:rsid w:val="00080121"/>
    <w:rsid w:val="00082438"/>
    <w:rsid w:val="0008246A"/>
    <w:rsid w:val="000848A2"/>
    <w:rsid w:val="0008531D"/>
    <w:rsid w:val="00085DAB"/>
    <w:rsid w:val="000864B5"/>
    <w:rsid w:val="000866CE"/>
    <w:rsid w:val="00086B4A"/>
    <w:rsid w:val="00087DC7"/>
    <w:rsid w:val="00090903"/>
    <w:rsid w:val="00090C1B"/>
    <w:rsid w:val="00092022"/>
    <w:rsid w:val="00092E6C"/>
    <w:rsid w:val="0009339D"/>
    <w:rsid w:val="00093EFC"/>
    <w:rsid w:val="000951EF"/>
    <w:rsid w:val="000952B6"/>
    <w:rsid w:val="0009643E"/>
    <w:rsid w:val="00096FC7"/>
    <w:rsid w:val="00097544"/>
    <w:rsid w:val="000A0B5A"/>
    <w:rsid w:val="000A170F"/>
    <w:rsid w:val="000A2681"/>
    <w:rsid w:val="000A4F76"/>
    <w:rsid w:val="000A5660"/>
    <w:rsid w:val="000A5B08"/>
    <w:rsid w:val="000A67C7"/>
    <w:rsid w:val="000A6B99"/>
    <w:rsid w:val="000A6D87"/>
    <w:rsid w:val="000A78E9"/>
    <w:rsid w:val="000B1449"/>
    <w:rsid w:val="000B275D"/>
    <w:rsid w:val="000B28BC"/>
    <w:rsid w:val="000B3DC3"/>
    <w:rsid w:val="000B4182"/>
    <w:rsid w:val="000B48C1"/>
    <w:rsid w:val="000B6B68"/>
    <w:rsid w:val="000C075A"/>
    <w:rsid w:val="000C1D59"/>
    <w:rsid w:val="000C2341"/>
    <w:rsid w:val="000C2AF5"/>
    <w:rsid w:val="000C60E3"/>
    <w:rsid w:val="000C6D23"/>
    <w:rsid w:val="000C6FC7"/>
    <w:rsid w:val="000D231E"/>
    <w:rsid w:val="000D340C"/>
    <w:rsid w:val="000D36BC"/>
    <w:rsid w:val="000D3DFF"/>
    <w:rsid w:val="000D53F6"/>
    <w:rsid w:val="000D546A"/>
    <w:rsid w:val="000D5DCD"/>
    <w:rsid w:val="000D6CA6"/>
    <w:rsid w:val="000D70C0"/>
    <w:rsid w:val="000E0EEA"/>
    <w:rsid w:val="000E2993"/>
    <w:rsid w:val="000E2A9B"/>
    <w:rsid w:val="000E4209"/>
    <w:rsid w:val="000E438D"/>
    <w:rsid w:val="000E50CB"/>
    <w:rsid w:val="000E5B9C"/>
    <w:rsid w:val="000E5BFE"/>
    <w:rsid w:val="000E676D"/>
    <w:rsid w:val="000F02EE"/>
    <w:rsid w:val="000F1BA4"/>
    <w:rsid w:val="000F31C9"/>
    <w:rsid w:val="000F3F00"/>
    <w:rsid w:val="000F4575"/>
    <w:rsid w:val="000F4D3B"/>
    <w:rsid w:val="000F6BAC"/>
    <w:rsid w:val="000F75F7"/>
    <w:rsid w:val="000F7E92"/>
    <w:rsid w:val="001001EB"/>
    <w:rsid w:val="0010173F"/>
    <w:rsid w:val="00101B11"/>
    <w:rsid w:val="001028B3"/>
    <w:rsid w:val="00102B18"/>
    <w:rsid w:val="00102E13"/>
    <w:rsid w:val="00104A86"/>
    <w:rsid w:val="00105AA2"/>
    <w:rsid w:val="0010618B"/>
    <w:rsid w:val="00106722"/>
    <w:rsid w:val="0010762E"/>
    <w:rsid w:val="00107D75"/>
    <w:rsid w:val="00111F2C"/>
    <w:rsid w:val="0011246D"/>
    <w:rsid w:val="001130F7"/>
    <w:rsid w:val="0011470F"/>
    <w:rsid w:val="00116934"/>
    <w:rsid w:val="00116AE1"/>
    <w:rsid w:val="001174A0"/>
    <w:rsid w:val="001175FC"/>
    <w:rsid w:val="00117D04"/>
    <w:rsid w:val="00117EED"/>
    <w:rsid w:val="00117FE9"/>
    <w:rsid w:val="0012020E"/>
    <w:rsid w:val="001208ED"/>
    <w:rsid w:val="00120B29"/>
    <w:rsid w:val="00120C33"/>
    <w:rsid w:val="00120D02"/>
    <w:rsid w:val="001215A7"/>
    <w:rsid w:val="001219D9"/>
    <w:rsid w:val="00122D9A"/>
    <w:rsid w:val="00123573"/>
    <w:rsid w:val="001239F4"/>
    <w:rsid w:val="001246F5"/>
    <w:rsid w:val="00124C09"/>
    <w:rsid w:val="00124C33"/>
    <w:rsid w:val="00125B25"/>
    <w:rsid w:val="0012619C"/>
    <w:rsid w:val="001277B9"/>
    <w:rsid w:val="001317DA"/>
    <w:rsid w:val="00131889"/>
    <w:rsid w:val="00132800"/>
    <w:rsid w:val="0013375F"/>
    <w:rsid w:val="00134E54"/>
    <w:rsid w:val="00134FB7"/>
    <w:rsid w:val="001365C5"/>
    <w:rsid w:val="00137378"/>
    <w:rsid w:val="00137F70"/>
    <w:rsid w:val="001414E9"/>
    <w:rsid w:val="00142302"/>
    <w:rsid w:val="0014390C"/>
    <w:rsid w:val="00143B16"/>
    <w:rsid w:val="00143D4C"/>
    <w:rsid w:val="00145AAD"/>
    <w:rsid w:val="00150017"/>
    <w:rsid w:val="00150E0D"/>
    <w:rsid w:val="00151335"/>
    <w:rsid w:val="00151964"/>
    <w:rsid w:val="00151B35"/>
    <w:rsid w:val="00151E42"/>
    <w:rsid w:val="0015503F"/>
    <w:rsid w:val="00155561"/>
    <w:rsid w:val="0015601C"/>
    <w:rsid w:val="0015638E"/>
    <w:rsid w:val="001563B3"/>
    <w:rsid w:val="00156B46"/>
    <w:rsid w:val="00157711"/>
    <w:rsid w:val="001606FC"/>
    <w:rsid w:val="00162350"/>
    <w:rsid w:val="0016274F"/>
    <w:rsid w:val="00163373"/>
    <w:rsid w:val="001635CF"/>
    <w:rsid w:val="001640EF"/>
    <w:rsid w:val="001643F4"/>
    <w:rsid w:val="001658A8"/>
    <w:rsid w:val="00165A8C"/>
    <w:rsid w:val="00167AD7"/>
    <w:rsid w:val="00167D6B"/>
    <w:rsid w:val="001700D5"/>
    <w:rsid w:val="0017023D"/>
    <w:rsid w:val="00170469"/>
    <w:rsid w:val="001706BC"/>
    <w:rsid w:val="001707E1"/>
    <w:rsid w:val="00170A3A"/>
    <w:rsid w:val="00170AF6"/>
    <w:rsid w:val="00170D65"/>
    <w:rsid w:val="00171720"/>
    <w:rsid w:val="00171CD6"/>
    <w:rsid w:val="0017513C"/>
    <w:rsid w:val="00175DFF"/>
    <w:rsid w:val="00176842"/>
    <w:rsid w:val="00176D92"/>
    <w:rsid w:val="00177CB7"/>
    <w:rsid w:val="00177F1B"/>
    <w:rsid w:val="0018037B"/>
    <w:rsid w:val="001806D7"/>
    <w:rsid w:val="001812BB"/>
    <w:rsid w:val="001826C3"/>
    <w:rsid w:val="00184441"/>
    <w:rsid w:val="00184DBC"/>
    <w:rsid w:val="00185719"/>
    <w:rsid w:val="00185E36"/>
    <w:rsid w:val="001865F9"/>
    <w:rsid w:val="001869DE"/>
    <w:rsid w:val="00187292"/>
    <w:rsid w:val="001872F5"/>
    <w:rsid w:val="001874EF"/>
    <w:rsid w:val="00187758"/>
    <w:rsid w:val="00187C52"/>
    <w:rsid w:val="0019073C"/>
    <w:rsid w:val="00190A3E"/>
    <w:rsid w:val="0019237C"/>
    <w:rsid w:val="001933BA"/>
    <w:rsid w:val="001955F4"/>
    <w:rsid w:val="00195EA4"/>
    <w:rsid w:val="001969F2"/>
    <w:rsid w:val="001A0798"/>
    <w:rsid w:val="001A1E38"/>
    <w:rsid w:val="001A26C0"/>
    <w:rsid w:val="001A291A"/>
    <w:rsid w:val="001A37CF"/>
    <w:rsid w:val="001A44D4"/>
    <w:rsid w:val="001A4A48"/>
    <w:rsid w:val="001A4E44"/>
    <w:rsid w:val="001A63E9"/>
    <w:rsid w:val="001A7902"/>
    <w:rsid w:val="001A798C"/>
    <w:rsid w:val="001B019F"/>
    <w:rsid w:val="001B1B0B"/>
    <w:rsid w:val="001B4829"/>
    <w:rsid w:val="001C0E0B"/>
    <w:rsid w:val="001C0F61"/>
    <w:rsid w:val="001C2582"/>
    <w:rsid w:val="001C40A2"/>
    <w:rsid w:val="001C4481"/>
    <w:rsid w:val="001C47E8"/>
    <w:rsid w:val="001C5F11"/>
    <w:rsid w:val="001C62A8"/>
    <w:rsid w:val="001C6C44"/>
    <w:rsid w:val="001C769C"/>
    <w:rsid w:val="001D1955"/>
    <w:rsid w:val="001D3D71"/>
    <w:rsid w:val="001D5FC1"/>
    <w:rsid w:val="001D6284"/>
    <w:rsid w:val="001E15B9"/>
    <w:rsid w:val="001E15C6"/>
    <w:rsid w:val="001E28D3"/>
    <w:rsid w:val="001E29B1"/>
    <w:rsid w:val="001E2A7F"/>
    <w:rsid w:val="001E2B31"/>
    <w:rsid w:val="001E326E"/>
    <w:rsid w:val="001E36EB"/>
    <w:rsid w:val="001E65CE"/>
    <w:rsid w:val="001E680C"/>
    <w:rsid w:val="001E6939"/>
    <w:rsid w:val="001E69E4"/>
    <w:rsid w:val="001F1CE0"/>
    <w:rsid w:val="001F279B"/>
    <w:rsid w:val="001F2825"/>
    <w:rsid w:val="001F295B"/>
    <w:rsid w:val="001F39DB"/>
    <w:rsid w:val="001F5FCE"/>
    <w:rsid w:val="001F65C8"/>
    <w:rsid w:val="001F66D9"/>
    <w:rsid w:val="001F6D62"/>
    <w:rsid w:val="001F72D4"/>
    <w:rsid w:val="00200A2B"/>
    <w:rsid w:val="00201B74"/>
    <w:rsid w:val="002031EC"/>
    <w:rsid w:val="002035E0"/>
    <w:rsid w:val="00203B70"/>
    <w:rsid w:val="00204716"/>
    <w:rsid w:val="00207DAD"/>
    <w:rsid w:val="00210709"/>
    <w:rsid w:val="002117C7"/>
    <w:rsid w:val="00211C5C"/>
    <w:rsid w:val="00211E39"/>
    <w:rsid w:val="002124ED"/>
    <w:rsid w:val="0021390F"/>
    <w:rsid w:val="00215270"/>
    <w:rsid w:val="00215454"/>
    <w:rsid w:val="00215AC0"/>
    <w:rsid w:val="00216651"/>
    <w:rsid w:val="0021708F"/>
    <w:rsid w:val="00217DC5"/>
    <w:rsid w:val="0022048D"/>
    <w:rsid w:val="0022058E"/>
    <w:rsid w:val="00220AAF"/>
    <w:rsid w:val="00224EDC"/>
    <w:rsid w:val="00224FF7"/>
    <w:rsid w:val="0022585A"/>
    <w:rsid w:val="002274A2"/>
    <w:rsid w:val="00227D7C"/>
    <w:rsid w:val="00230D83"/>
    <w:rsid w:val="00231359"/>
    <w:rsid w:val="00231431"/>
    <w:rsid w:val="00231473"/>
    <w:rsid w:val="002322EB"/>
    <w:rsid w:val="00233C22"/>
    <w:rsid w:val="00233C63"/>
    <w:rsid w:val="0023464D"/>
    <w:rsid w:val="00234BD3"/>
    <w:rsid w:val="00236C5F"/>
    <w:rsid w:val="00240176"/>
    <w:rsid w:val="00240B58"/>
    <w:rsid w:val="00241859"/>
    <w:rsid w:val="002430EF"/>
    <w:rsid w:val="00243A91"/>
    <w:rsid w:val="00243F51"/>
    <w:rsid w:val="00243FFE"/>
    <w:rsid w:val="0024423A"/>
    <w:rsid w:val="00244AE3"/>
    <w:rsid w:val="00244D7E"/>
    <w:rsid w:val="002462B0"/>
    <w:rsid w:val="0025002A"/>
    <w:rsid w:val="002502BA"/>
    <w:rsid w:val="00251A1B"/>
    <w:rsid w:val="00251D9E"/>
    <w:rsid w:val="002525D8"/>
    <w:rsid w:val="00252B55"/>
    <w:rsid w:val="00253378"/>
    <w:rsid w:val="002570CE"/>
    <w:rsid w:val="00257BA2"/>
    <w:rsid w:val="002613F0"/>
    <w:rsid w:val="00261F91"/>
    <w:rsid w:val="00262CC4"/>
    <w:rsid w:val="002634EE"/>
    <w:rsid w:val="00264CC5"/>
    <w:rsid w:val="00264E55"/>
    <w:rsid w:val="0026510E"/>
    <w:rsid w:val="002660A3"/>
    <w:rsid w:val="00266C5E"/>
    <w:rsid w:val="00267B07"/>
    <w:rsid w:val="00267EDE"/>
    <w:rsid w:val="00270D9D"/>
    <w:rsid w:val="00271488"/>
    <w:rsid w:val="00271866"/>
    <w:rsid w:val="002722C2"/>
    <w:rsid w:val="00272482"/>
    <w:rsid w:val="00272D92"/>
    <w:rsid w:val="00273A1C"/>
    <w:rsid w:val="00273E73"/>
    <w:rsid w:val="00274BDA"/>
    <w:rsid w:val="002753C9"/>
    <w:rsid w:val="002771FD"/>
    <w:rsid w:val="0027772E"/>
    <w:rsid w:val="0028146F"/>
    <w:rsid w:val="00282D7E"/>
    <w:rsid w:val="002834B3"/>
    <w:rsid w:val="00285844"/>
    <w:rsid w:val="00286D25"/>
    <w:rsid w:val="00287121"/>
    <w:rsid w:val="00290412"/>
    <w:rsid w:val="00291021"/>
    <w:rsid w:val="00292563"/>
    <w:rsid w:val="00292940"/>
    <w:rsid w:val="00292E2D"/>
    <w:rsid w:val="00294A6A"/>
    <w:rsid w:val="00295125"/>
    <w:rsid w:val="00296536"/>
    <w:rsid w:val="002974CD"/>
    <w:rsid w:val="002A3812"/>
    <w:rsid w:val="002A41A8"/>
    <w:rsid w:val="002A53D5"/>
    <w:rsid w:val="002A5406"/>
    <w:rsid w:val="002A54EE"/>
    <w:rsid w:val="002A6CA0"/>
    <w:rsid w:val="002A75D0"/>
    <w:rsid w:val="002B06CE"/>
    <w:rsid w:val="002B2540"/>
    <w:rsid w:val="002B2EAD"/>
    <w:rsid w:val="002B5605"/>
    <w:rsid w:val="002B6BDB"/>
    <w:rsid w:val="002C0082"/>
    <w:rsid w:val="002C0750"/>
    <w:rsid w:val="002C1700"/>
    <w:rsid w:val="002C3367"/>
    <w:rsid w:val="002C45B8"/>
    <w:rsid w:val="002C54EF"/>
    <w:rsid w:val="002C6508"/>
    <w:rsid w:val="002D0FB4"/>
    <w:rsid w:val="002D4FB1"/>
    <w:rsid w:val="002D5A77"/>
    <w:rsid w:val="002D63B2"/>
    <w:rsid w:val="002D722C"/>
    <w:rsid w:val="002E01C7"/>
    <w:rsid w:val="002E0E27"/>
    <w:rsid w:val="002E175C"/>
    <w:rsid w:val="002E1D1D"/>
    <w:rsid w:val="002E22DB"/>
    <w:rsid w:val="002E4224"/>
    <w:rsid w:val="002E4C25"/>
    <w:rsid w:val="002E6391"/>
    <w:rsid w:val="002E6970"/>
    <w:rsid w:val="002F0389"/>
    <w:rsid w:val="002F09D2"/>
    <w:rsid w:val="002F1455"/>
    <w:rsid w:val="002F1E4F"/>
    <w:rsid w:val="002F2655"/>
    <w:rsid w:val="002F2EC7"/>
    <w:rsid w:val="002F4467"/>
    <w:rsid w:val="002F6337"/>
    <w:rsid w:val="002F7E47"/>
    <w:rsid w:val="00300322"/>
    <w:rsid w:val="00302B8A"/>
    <w:rsid w:val="0030431F"/>
    <w:rsid w:val="003049BF"/>
    <w:rsid w:val="003053AF"/>
    <w:rsid w:val="003057AE"/>
    <w:rsid w:val="00305C6A"/>
    <w:rsid w:val="00306840"/>
    <w:rsid w:val="00306949"/>
    <w:rsid w:val="00307A51"/>
    <w:rsid w:val="00307A89"/>
    <w:rsid w:val="00307F87"/>
    <w:rsid w:val="003102D8"/>
    <w:rsid w:val="0031099C"/>
    <w:rsid w:val="00310EDA"/>
    <w:rsid w:val="003141F3"/>
    <w:rsid w:val="00315098"/>
    <w:rsid w:val="003163E4"/>
    <w:rsid w:val="003207BF"/>
    <w:rsid w:val="003208F2"/>
    <w:rsid w:val="00322B56"/>
    <w:rsid w:val="00323309"/>
    <w:rsid w:val="00324327"/>
    <w:rsid w:val="003245D4"/>
    <w:rsid w:val="00324875"/>
    <w:rsid w:val="003250BD"/>
    <w:rsid w:val="003305ED"/>
    <w:rsid w:val="00330FD4"/>
    <w:rsid w:val="00334218"/>
    <w:rsid w:val="003342B0"/>
    <w:rsid w:val="003353FA"/>
    <w:rsid w:val="003376DD"/>
    <w:rsid w:val="003400B9"/>
    <w:rsid w:val="00343ADE"/>
    <w:rsid w:val="00344FE8"/>
    <w:rsid w:val="00345088"/>
    <w:rsid w:val="00347615"/>
    <w:rsid w:val="00347CED"/>
    <w:rsid w:val="00351548"/>
    <w:rsid w:val="003518E4"/>
    <w:rsid w:val="003528AD"/>
    <w:rsid w:val="00353957"/>
    <w:rsid w:val="00353BB1"/>
    <w:rsid w:val="00354EE6"/>
    <w:rsid w:val="00355B23"/>
    <w:rsid w:val="00357424"/>
    <w:rsid w:val="00361853"/>
    <w:rsid w:val="00362045"/>
    <w:rsid w:val="003632C1"/>
    <w:rsid w:val="003633C7"/>
    <w:rsid w:val="003639BC"/>
    <w:rsid w:val="00363B5F"/>
    <w:rsid w:val="0036561A"/>
    <w:rsid w:val="00367858"/>
    <w:rsid w:val="00370CF3"/>
    <w:rsid w:val="0037263A"/>
    <w:rsid w:val="00373379"/>
    <w:rsid w:val="00373C37"/>
    <w:rsid w:val="00373F4D"/>
    <w:rsid w:val="003754EE"/>
    <w:rsid w:val="00376148"/>
    <w:rsid w:val="00376761"/>
    <w:rsid w:val="00376C87"/>
    <w:rsid w:val="00376FF7"/>
    <w:rsid w:val="0038047C"/>
    <w:rsid w:val="00382245"/>
    <w:rsid w:val="003830C5"/>
    <w:rsid w:val="00383222"/>
    <w:rsid w:val="00384B94"/>
    <w:rsid w:val="0038558A"/>
    <w:rsid w:val="00386226"/>
    <w:rsid w:val="00390031"/>
    <w:rsid w:val="00390F79"/>
    <w:rsid w:val="00391EF6"/>
    <w:rsid w:val="00392261"/>
    <w:rsid w:val="003922F4"/>
    <w:rsid w:val="00392373"/>
    <w:rsid w:val="003932A7"/>
    <w:rsid w:val="003936F2"/>
    <w:rsid w:val="00394318"/>
    <w:rsid w:val="003944BB"/>
    <w:rsid w:val="00394BA4"/>
    <w:rsid w:val="00397301"/>
    <w:rsid w:val="003976AB"/>
    <w:rsid w:val="003A0A4F"/>
    <w:rsid w:val="003A1D73"/>
    <w:rsid w:val="003A291F"/>
    <w:rsid w:val="003A2DE2"/>
    <w:rsid w:val="003A3302"/>
    <w:rsid w:val="003A4C64"/>
    <w:rsid w:val="003A4EE2"/>
    <w:rsid w:val="003A5D8C"/>
    <w:rsid w:val="003A67D5"/>
    <w:rsid w:val="003A6E6B"/>
    <w:rsid w:val="003A6EF1"/>
    <w:rsid w:val="003A7734"/>
    <w:rsid w:val="003A7761"/>
    <w:rsid w:val="003A7DAF"/>
    <w:rsid w:val="003B1724"/>
    <w:rsid w:val="003B1FC9"/>
    <w:rsid w:val="003B2A5B"/>
    <w:rsid w:val="003B2BCD"/>
    <w:rsid w:val="003B2CE9"/>
    <w:rsid w:val="003B3AC6"/>
    <w:rsid w:val="003B3B40"/>
    <w:rsid w:val="003B46BF"/>
    <w:rsid w:val="003B567A"/>
    <w:rsid w:val="003B5EC8"/>
    <w:rsid w:val="003B5ECE"/>
    <w:rsid w:val="003B7356"/>
    <w:rsid w:val="003C03FE"/>
    <w:rsid w:val="003C0912"/>
    <w:rsid w:val="003C2801"/>
    <w:rsid w:val="003C3137"/>
    <w:rsid w:val="003C35A8"/>
    <w:rsid w:val="003C35DD"/>
    <w:rsid w:val="003C3CBF"/>
    <w:rsid w:val="003C4160"/>
    <w:rsid w:val="003C4D7B"/>
    <w:rsid w:val="003C757D"/>
    <w:rsid w:val="003C784F"/>
    <w:rsid w:val="003C7FB6"/>
    <w:rsid w:val="003D0656"/>
    <w:rsid w:val="003D0CA5"/>
    <w:rsid w:val="003D1BF9"/>
    <w:rsid w:val="003D1FCF"/>
    <w:rsid w:val="003D37FA"/>
    <w:rsid w:val="003D4812"/>
    <w:rsid w:val="003D5307"/>
    <w:rsid w:val="003D662C"/>
    <w:rsid w:val="003D72B5"/>
    <w:rsid w:val="003D7987"/>
    <w:rsid w:val="003E0998"/>
    <w:rsid w:val="003E0F37"/>
    <w:rsid w:val="003E2122"/>
    <w:rsid w:val="003E29FE"/>
    <w:rsid w:val="003E34E7"/>
    <w:rsid w:val="003E36AB"/>
    <w:rsid w:val="003E640F"/>
    <w:rsid w:val="003E7F6D"/>
    <w:rsid w:val="003F0A8E"/>
    <w:rsid w:val="003F18C9"/>
    <w:rsid w:val="003F25FA"/>
    <w:rsid w:val="003F2E14"/>
    <w:rsid w:val="003F364D"/>
    <w:rsid w:val="003F3744"/>
    <w:rsid w:val="003F3F2A"/>
    <w:rsid w:val="003F4853"/>
    <w:rsid w:val="003F591D"/>
    <w:rsid w:val="003F5AA1"/>
    <w:rsid w:val="003F634A"/>
    <w:rsid w:val="003F7286"/>
    <w:rsid w:val="003F7945"/>
    <w:rsid w:val="003F7CE7"/>
    <w:rsid w:val="003F7F02"/>
    <w:rsid w:val="004010C5"/>
    <w:rsid w:val="004026D7"/>
    <w:rsid w:val="00402D15"/>
    <w:rsid w:val="00405E5D"/>
    <w:rsid w:val="0040604F"/>
    <w:rsid w:val="00406ED9"/>
    <w:rsid w:val="00406EE2"/>
    <w:rsid w:val="00407F12"/>
    <w:rsid w:val="00410077"/>
    <w:rsid w:val="00410C59"/>
    <w:rsid w:val="004119F2"/>
    <w:rsid w:val="00412C05"/>
    <w:rsid w:val="0041307C"/>
    <w:rsid w:val="004139AE"/>
    <w:rsid w:val="004164C8"/>
    <w:rsid w:val="00416EB5"/>
    <w:rsid w:val="004201AC"/>
    <w:rsid w:val="00420264"/>
    <w:rsid w:val="0042029A"/>
    <w:rsid w:val="00420F0C"/>
    <w:rsid w:val="0042162F"/>
    <w:rsid w:val="00421655"/>
    <w:rsid w:val="0042166C"/>
    <w:rsid w:val="004218F7"/>
    <w:rsid w:val="00421C3C"/>
    <w:rsid w:val="00421D57"/>
    <w:rsid w:val="00421F27"/>
    <w:rsid w:val="00423CF1"/>
    <w:rsid w:val="00424218"/>
    <w:rsid w:val="004259D5"/>
    <w:rsid w:val="00426151"/>
    <w:rsid w:val="00430845"/>
    <w:rsid w:val="00430AAE"/>
    <w:rsid w:val="00430D0B"/>
    <w:rsid w:val="0043252C"/>
    <w:rsid w:val="0043359F"/>
    <w:rsid w:val="004335DC"/>
    <w:rsid w:val="00434813"/>
    <w:rsid w:val="0043501B"/>
    <w:rsid w:val="00435486"/>
    <w:rsid w:val="004359BB"/>
    <w:rsid w:val="004367A9"/>
    <w:rsid w:val="00437882"/>
    <w:rsid w:val="00440B01"/>
    <w:rsid w:val="00440CE1"/>
    <w:rsid w:val="00440E63"/>
    <w:rsid w:val="004412AD"/>
    <w:rsid w:val="00441F11"/>
    <w:rsid w:val="00443C6E"/>
    <w:rsid w:val="00443E0F"/>
    <w:rsid w:val="00444471"/>
    <w:rsid w:val="00445AAA"/>
    <w:rsid w:val="004464BE"/>
    <w:rsid w:val="00446701"/>
    <w:rsid w:val="00446736"/>
    <w:rsid w:val="00447146"/>
    <w:rsid w:val="00452683"/>
    <w:rsid w:val="00453440"/>
    <w:rsid w:val="00454970"/>
    <w:rsid w:val="004551D2"/>
    <w:rsid w:val="0045704D"/>
    <w:rsid w:val="004579E5"/>
    <w:rsid w:val="004579ED"/>
    <w:rsid w:val="00461D36"/>
    <w:rsid w:val="0046219F"/>
    <w:rsid w:val="00462CEB"/>
    <w:rsid w:val="00462EBB"/>
    <w:rsid w:val="00465231"/>
    <w:rsid w:val="00465480"/>
    <w:rsid w:val="00465963"/>
    <w:rsid w:val="00471501"/>
    <w:rsid w:val="00471F34"/>
    <w:rsid w:val="00472687"/>
    <w:rsid w:val="00472888"/>
    <w:rsid w:val="0047293D"/>
    <w:rsid w:val="00473877"/>
    <w:rsid w:val="00473AA6"/>
    <w:rsid w:val="00473EDF"/>
    <w:rsid w:val="004743D5"/>
    <w:rsid w:val="004763E7"/>
    <w:rsid w:val="0047678E"/>
    <w:rsid w:val="00477769"/>
    <w:rsid w:val="0048236E"/>
    <w:rsid w:val="00482A53"/>
    <w:rsid w:val="00483966"/>
    <w:rsid w:val="00483CCB"/>
    <w:rsid w:val="00484802"/>
    <w:rsid w:val="0048486F"/>
    <w:rsid w:val="00485223"/>
    <w:rsid w:val="004864F4"/>
    <w:rsid w:val="0048796E"/>
    <w:rsid w:val="00487DCE"/>
    <w:rsid w:val="00487F4C"/>
    <w:rsid w:val="004908CC"/>
    <w:rsid w:val="00490E07"/>
    <w:rsid w:val="0049366B"/>
    <w:rsid w:val="00494087"/>
    <w:rsid w:val="00494C66"/>
    <w:rsid w:val="00495CD8"/>
    <w:rsid w:val="00496022"/>
    <w:rsid w:val="004A145B"/>
    <w:rsid w:val="004A1720"/>
    <w:rsid w:val="004A1D81"/>
    <w:rsid w:val="004A3169"/>
    <w:rsid w:val="004A39E1"/>
    <w:rsid w:val="004A4B08"/>
    <w:rsid w:val="004A4D3A"/>
    <w:rsid w:val="004A62F9"/>
    <w:rsid w:val="004A66AF"/>
    <w:rsid w:val="004A6929"/>
    <w:rsid w:val="004B124A"/>
    <w:rsid w:val="004B1EDD"/>
    <w:rsid w:val="004B1F02"/>
    <w:rsid w:val="004B2D93"/>
    <w:rsid w:val="004B33E6"/>
    <w:rsid w:val="004B3841"/>
    <w:rsid w:val="004B57B3"/>
    <w:rsid w:val="004B6041"/>
    <w:rsid w:val="004B7920"/>
    <w:rsid w:val="004C0636"/>
    <w:rsid w:val="004C08D4"/>
    <w:rsid w:val="004C1857"/>
    <w:rsid w:val="004C2394"/>
    <w:rsid w:val="004C28BD"/>
    <w:rsid w:val="004C52CD"/>
    <w:rsid w:val="004C657F"/>
    <w:rsid w:val="004C7B4B"/>
    <w:rsid w:val="004D0FF8"/>
    <w:rsid w:val="004D2EF5"/>
    <w:rsid w:val="004D3502"/>
    <w:rsid w:val="004D481F"/>
    <w:rsid w:val="004D626F"/>
    <w:rsid w:val="004D7C0E"/>
    <w:rsid w:val="004D7E9E"/>
    <w:rsid w:val="004E11D2"/>
    <w:rsid w:val="004E1963"/>
    <w:rsid w:val="004E2A77"/>
    <w:rsid w:val="004E2F52"/>
    <w:rsid w:val="004E43B8"/>
    <w:rsid w:val="004E5901"/>
    <w:rsid w:val="004E59D4"/>
    <w:rsid w:val="004E5A6C"/>
    <w:rsid w:val="004E5E28"/>
    <w:rsid w:val="004E735A"/>
    <w:rsid w:val="004E793E"/>
    <w:rsid w:val="004E7E28"/>
    <w:rsid w:val="004F0ECF"/>
    <w:rsid w:val="004F1824"/>
    <w:rsid w:val="004F19A9"/>
    <w:rsid w:val="004F3BF8"/>
    <w:rsid w:val="004F588C"/>
    <w:rsid w:val="004F71B0"/>
    <w:rsid w:val="004F72C4"/>
    <w:rsid w:val="004F7579"/>
    <w:rsid w:val="004F7BED"/>
    <w:rsid w:val="004F7D74"/>
    <w:rsid w:val="004F7EA7"/>
    <w:rsid w:val="00501926"/>
    <w:rsid w:val="00501953"/>
    <w:rsid w:val="00501C41"/>
    <w:rsid w:val="00501F18"/>
    <w:rsid w:val="0050304C"/>
    <w:rsid w:val="00505D8C"/>
    <w:rsid w:val="00506220"/>
    <w:rsid w:val="00506FE5"/>
    <w:rsid w:val="0050711D"/>
    <w:rsid w:val="00507E6E"/>
    <w:rsid w:val="00510424"/>
    <w:rsid w:val="00511028"/>
    <w:rsid w:val="00511E5D"/>
    <w:rsid w:val="00512195"/>
    <w:rsid w:val="00513DD4"/>
    <w:rsid w:val="005148D0"/>
    <w:rsid w:val="00515059"/>
    <w:rsid w:val="0051573A"/>
    <w:rsid w:val="00515D0F"/>
    <w:rsid w:val="005166AA"/>
    <w:rsid w:val="00520172"/>
    <w:rsid w:val="00521154"/>
    <w:rsid w:val="00521773"/>
    <w:rsid w:val="00521C7C"/>
    <w:rsid w:val="00522002"/>
    <w:rsid w:val="00523F3B"/>
    <w:rsid w:val="00524072"/>
    <w:rsid w:val="00525A73"/>
    <w:rsid w:val="00525F04"/>
    <w:rsid w:val="0052734C"/>
    <w:rsid w:val="0052756D"/>
    <w:rsid w:val="0052783D"/>
    <w:rsid w:val="00527900"/>
    <w:rsid w:val="00527D81"/>
    <w:rsid w:val="00527EC3"/>
    <w:rsid w:val="005301BD"/>
    <w:rsid w:val="00531AFA"/>
    <w:rsid w:val="00531D49"/>
    <w:rsid w:val="005322CA"/>
    <w:rsid w:val="005332DF"/>
    <w:rsid w:val="0053346B"/>
    <w:rsid w:val="00534689"/>
    <w:rsid w:val="00536858"/>
    <w:rsid w:val="0053696C"/>
    <w:rsid w:val="00536DA4"/>
    <w:rsid w:val="005371C5"/>
    <w:rsid w:val="00540155"/>
    <w:rsid w:val="00540A12"/>
    <w:rsid w:val="00541273"/>
    <w:rsid w:val="00541834"/>
    <w:rsid w:val="00541EA7"/>
    <w:rsid w:val="0054241A"/>
    <w:rsid w:val="00542A50"/>
    <w:rsid w:val="00543802"/>
    <w:rsid w:val="00543AFE"/>
    <w:rsid w:val="00544676"/>
    <w:rsid w:val="00544FDA"/>
    <w:rsid w:val="0054555D"/>
    <w:rsid w:val="00547480"/>
    <w:rsid w:val="00547934"/>
    <w:rsid w:val="00550213"/>
    <w:rsid w:val="00550706"/>
    <w:rsid w:val="00551578"/>
    <w:rsid w:val="00552DB3"/>
    <w:rsid w:val="00554616"/>
    <w:rsid w:val="005554A0"/>
    <w:rsid w:val="00560371"/>
    <w:rsid w:val="0056117F"/>
    <w:rsid w:val="005613FB"/>
    <w:rsid w:val="0056187B"/>
    <w:rsid w:val="00562510"/>
    <w:rsid w:val="0056485F"/>
    <w:rsid w:val="00565B02"/>
    <w:rsid w:val="00565EAD"/>
    <w:rsid w:val="0056650B"/>
    <w:rsid w:val="00567191"/>
    <w:rsid w:val="005676F8"/>
    <w:rsid w:val="00567F6B"/>
    <w:rsid w:val="00571318"/>
    <w:rsid w:val="00571957"/>
    <w:rsid w:val="005721D5"/>
    <w:rsid w:val="00573B04"/>
    <w:rsid w:val="0057418C"/>
    <w:rsid w:val="00574D66"/>
    <w:rsid w:val="00575A51"/>
    <w:rsid w:val="00575DD2"/>
    <w:rsid w:val="0057722C"/>
    <w:rsid w:val="00580C5D"/>
    <w:rsid w:val="00580F9E"/>
    <w:rsid w:val="00584FB5"/>
    <w:rsid w:val="0058757F"/>
    <w:rsid w:val="005918E2"/>
    <w:rsid w:val="005924EC"/>
    <w:rsid w:val="00592C74"/>
    <w:rsid w:val="00593C91"/>
    <w:rsid w:val="0059405E"/>
    <w:rsid w:val="00596C28"/>
    <w:rsid w:val="005A0D31"/>
    <w:rsid w:val="005A1051"/>
    <w:rsid w:val="005A117D"/>
    <w:rsid w:val="005A1540"/>
    <w:rsid w:val="005A2B2E"/>
    <w:rsid w:val="005A39B7"/>
    <w:rsid w:val="005A3A8E"/>
    <w:rsid w:val="005A4EB9"/>
    <w:rsid w:val="005A680E"/>
    <w:rsid w:val="005A68DD"/>
    <w:rsid w:val="005A7B24"/>
    <w:rsid w:val="005B09B6"/>
    <w:rsid w:val="005B14F7"/>
    <w:rsid w:val="005B1FF2"/>
    <w:rsid w:val="005B205B"/>
    <w:rsid w:val="005B2B38"/>
    <w:rsid w:val="005B311D"/>
    <w:rsid w:val="005B4BB0"/>
    <w:rsid w:val="005B52E4"/>
    <w:rsid w:val="005C0180"/>
    <w:rsid w:val="005C5BD5"/>
    <w:rsid w:val="005D1E17"/>
    <w:rsid w:val="005D29AC"/>
    <w:rsid w:val="005D2D80"/>
    <w:rsid w:val="005D46C0"/>
    <w:rsid w:val="005D51D2"/>
    <w:rsid w:val="005D63B2"/>
    <w:rsid w:val="005D6543"/>
    <w:rsid w:val="005D6DD4"/>
    <w:rsid w:val="005D7C39"/>
    <w:rsid w:val="005E04C2"/>
    <w:rsid w:val="005E1F43"/>
    <w:rsid w:val="005E2884"/>
    <w:rsid w:val="005E3C4F"/>
    <w:rsid w:val="005E3D63"/>
    <w:rsid w:val="005E4505"/>
    <w:rsid w:val="005E6113"/>
    <w:rsid w:val="005E6F4B"/>
    <w:rsid w:val="005E70D2"/>
    <w:rsid w:val="005E71FF"/>
    <w:rsid w:val="005F034A"/>
    <w:rsid w:val="005F14B4"/>
    <w:rsid w:val="005F18ED"/>
    <w:rsid w:val="005F4261"/>
    <w:rsid w:val="005F4C40"/>
    <w:rsid w:val="005F5113"/>
    <w:rsid w:val="005F5C7B"/>
    <w:rsid w:val="005F65B3"/>
    <w:rsid w:val="005F70EC"/>
    <w:rsid w:val="00600222"/>
    <w:rsid w:val="00601BC6"/>
    <w:rsid w:val="006040E9"/>
    <w:rsid w:val="006041DA"/>
    <w:rsid w:val="006041E7"/>
    <w:rsid w:val="006056E0"/>
    <w:rsid w:val="00606260"/>
    <w:rsid w:val="00606270"/>
    <w:rsid w:val="0060748E"/>
    <w:rsid w:val="006076B7"/>
    <w:rsid w:val="00607FD7"/>
    <w:rsid w:val="006101A5"/>
    <w:rsid w:val="00612F8D"/>
    <w:rsid w:val="0061308A"/>
    <w:rsid w:val="00614C02"/>
    <w:rsid w:val="006153D7"/>
    <w:rsid w:val="00616EB3"/>
    <w:rsid w:val="0061700F"/>
    <w:rsid w:val="00617125"/>
    <w:rsid w:val="00617A17"/>
    <w:rsid w:val="0062161F"/>
    <w:rsid w:val="00624B45"/>
    <w:rsid w:val="00624DEC"/>
    <w:rsid w:val="00625E71"/>
    <w:rsid w:val="0063067B"/>
    <w:rsid w:val="006309BE"/>
    <w:rsid w:val="006351DD"/>
    <w:rsid w:val="00635289"/>
    <w:rsid w:val="006376EF"/>
    <w:rsid w:val="00637A21"/>
    <w:rsid w:val="00637FB5"/>
    <w:rsid w:val="00640A90"/>
    <w:rsid w:val="00641405"/>
    <w:rsid w:val="0064175C"/>
    <w:rsid w:val="006428FD"/>
    <w:rsid w:val="00643ABE"/>
    <w:rsid w:val="0064452D"/>
    <w:rsid w:val="0064461D"/>
    <w:rsid w:val="00644730"/>
    <w:rsid w:val="00645898"/>
    <w:rsid w:val="00645F22"/>
    <w:rsid w:val="006471D3"/>
    <w:rsid w:val="00650977"/>
    <w:rsid w:val="00650EA8"/>
    <w:rsid w:val="00651B37"/>
    <w:rsid w:val="00652221"/>
    <w:rsid w:val="00652937"/>
    <w:rsid w:val="00654736"/>
    <w:rsid w:val="006562BF"/>
    <w:rsid w:val="006574EB"/>
    <w:rsid w:val="006607B9"/>
    <w:rsid w:val="006619FF"/>
    <w:rsid w:val="0066249F"/>
    <w:rsid w:val="00663339"/>
    <w:rsid w:val="00663AB3"/>
    <w:rsid w:val="00665296"/>
    <w:rsid w:val="0066540B"/>
    <w:rsid w:val="00665468"/>
    <w:rsid w:val="00665A53"/>
    <w:rsid w:val="006662B8"/>
    <w:rsid w:val="00666EF4"/>
    <w:rsid w:val="00667979"/>
    <w:rsid w:val="00667A8F"/>
    <w:rsid w:val="00670947"/>
    <w:rsid w:val="00671918"/>
    <w:rsid w:val="00672DD9"/>
    <w:rsid w:val="00673783"/>
    <w:rsid w:val="00673788"/>
    <w:rsid w:val="006739C0"/>
    <w:rsid w:val="00673D65"/>
    <w:rsid w:val="00674E90"/>
    <w:rsid w:val="00675581"/>
    <w:rsid w:val="0067574D"/>
    <w:rsid w:val="00676AEE"/>
    <w:rsid w:val="00676BA0"/>
    <w:rsid w:val="00680B07"/>
    <w:rsid w:val="00680B90"/>
    <w:rsid w:val="00681FD7"/>
    <w:rsid w:val="006826A6"/>
    <w:rsid w:val="00685068"/>
    <w:rsid w:val="00685C85"/>
    <w:rsid w:val="00685CF1"/>
    <w:rsid w:val="0068685B"/>
    <w:rsid w:val="00686D1C"/>
    <w:rsid w:val="0069116F"/>
    <w:rsid w:val="00692D2F"/>
    <w:rsid w:val="006937BA"/>
    <w:rsid w:val="00693ECB"/>
    <w:rsid w:val="006940E5"/>
    <w:rsid w:val="00695FB1"/>
    <w:rsid w:val="0069669F"/>
    <w:rsid w:val="00697D94"/>
    <w:rsid w:val="00697F16"/>
    <w:rsid w:val="006A0C72"/>
    <w:rsid w:val="006A528C"/>
    <w:rsid w:val="006A5AEA"/>
    <w:rsid w:val="006A64FB"/>
    <w:rsid w:val="006A7847"/>
    <w:rsid w:val="006B42D3"/>
    <w:rsid w:val="006B49C9"/>
    <w:rsid w:val="006B60A7"/>
    <w:rsid w:val="006B71EA"/>
    <w:rsid w:val="006B735B"/>
    <w:rsid w:val="006B7EA3"/>
    <w:rsid w:val="006C0E34"/>
    <w:rsid w:val="006C0F8D"/>
    <w:rsid w:val="006C189A"/>
    <w:rsid w:val="006C1BEE"/>
    <w:rsid w:val="006C4248"/>
    <w:rsid w:val="006C5BAC"/>
    <w:rsid w:val="006C5F00"/>
    <w:rsid w:val="006C6C4B"/>
    <w:rsid w:val="006C7A7C"/>
    <w:rsid w:val="006C7F66"/>
    <w:rsid w:val="006D0CBD"/>
    <w:rsid w:val="006D106C"/>
    <w:rsid w:val="006D1B81"/>
    <w:rsid w:val="006D27B8"/>
    <w:rsid w:val="006D2F3A"/>
    <w:rsid w:val="006D2F50"/>
    <w:rsid w:val="006D4B15"/>
    <w:rsid w:val="006D662C"/>
    <w:rsid w:val="006D6878"/>
    <w:rsid w:val="006D7352"/>
    <w:rsid w:val="006D74BC"/>
    <w:rsid w:val="006E183D"/>
    <w:rsid w:val="006E1E5B"/>
    <w:rsid w:val="006E2E3F"/>
    <w:rsid w:val="006E4869"/>
    <w:rsid w:val="006E4E67"/>
    <w:rsid w:val="006E53E5"/>
    <w:rsid w:val="006E549C"/>
    <w:rsid w:val="006E55D5"/>
    <w:rsid w:val="006E677E"/>
    <w:rsid w:val="006F1131"/>
    <w:rsid w:val="006F1A49"/>
    <w:rsid w:val="006F2868"/>
    <w:rsid w:val="006F32AD"/>
    <w:rsid w:val="006F429A"/>
    <w:rsid w:val="006F43CF"/>
    <w:rsid w:val="006F52B9"/>
    <w:rsid w:val="006F5986"/>
    <w:rsid w:val="006F6E7A"/>
    <w:rsid w:val="006F70F8"/>
    <w:rsid w:val="006F7876"/>
    <w:rsid w:val="0070160B"/>
    <w:rsid w:val="0070208E"/>
    <w:rsid w:val="00702F72"/>
    <w:rsid w:val="00703845"/>
    <w:rsid w:val="00704E6B"/>
    <w:rsid w:val="00705851"/>
    <w:rsid w:val="00705D06"/>
    <w:rsid w:val="0071180B"/>
    <w:rsid w:val="00711B8E"/>
    <w:rsid w:val="00711E04"/>
    <w:rsid w:val="00712050"/>
    <w:rsid w:val="007121CA"/>
    <w:rsid w:val="007123CA"/>
    <w:rsid w:val="0071277B"/>
    <w:rsid w:val="00712834"/>
    <w:rsid w:val="007148CB"/>
    <w:rsid w:val="00714B33"/>
    <w:rsid w:val="007151E9"/>
    <w:rsid w:val="00715F30"/>
    <w:rsid w:val="00716CD6"/>
    <w:rsid w:val="00716F58"/>
    <w:rsid w:val="00722180"/>
    <w:rsid w:val="00722A94"/>
    <w:rsid w:val="00722AA5"/>
    <w:rsid w:val="00722E1A"/>
    <w:rsid w:val="00723A15"/>
    <w:rsid w:val="00723D54"/>
    <w:rsid w:val="0072496A"/>
    <w:rsid w:val="00725AE3"/>
    <w:rsid w:val="00726D81"/>
    <w:rsid w:val="00726F91"/>
    <w:rsid w:val="00730BB1"/>
    <w:rsid w:val="0073229A"/>
    <w:rsid w:val="0073335B"/>
    <w:rsid w:val="0073404A"/>
    <w:rsid w:val="00734E13"/>
    <w:rsid w:val="007353B2"/>
    <w:rsid w:val="00736B85"/>
    <w:rsid w:val="00737441"/>
    <w:rsid w:val="00742AA2"/>
    <w:rsid w:val="0074327D"/>
    <w:rsid w:val="00744025"/>
    <w:rsid w:val="00744FBD"/>
    <w:rsid w:val="0074607C"/>
    <w:rsid w:val="00747BD5"/>
    <w:rsid w:val="00747E1C"/>
    <w:rsid w:val="00750815"/>
    <w:rsid w:val="007528A6"/>
    <w:rsid w:val="00754F76"/>
    <w:rsid w:val="00755584"/>
    <w:rsid w:val="007557E7"/>
    <w:rsid w:val="00756FDF"/>
    <w:rsid w:val="00757D32"/>
    <w:rsid w:val="007616CA"/>
    <w:rsid w:val="00762B56"/>
    <w:rsid w:val="00763CA1"/>
    <w:rsid w:val="00763ED8"/>
    <w:rsid w:val="0076548D"/>
    <w:rsid w:val="00767321"/>
    <w:rsid w:val="00767C64"/>
    <w:rsid w:val="00767FF8"/>
    <w:rsid w:val="00770296"/>
    <w:rsid w:val="0077079F"/>
    <w:rsid w:val="0077189F"/>
    <w:rsid w:val="00772B3E"/>
    <w:rsid w:val="00773134"/>
    <w:rsid w:val="007746E3"/>
    <w:rsid w:val="00774941"/>
    <w:rsid w:val="00774B7E"/>
    <w:rsid w:val="00775BC5"/>
    <w:rsid w:val="0077682F"/>
    <w:rsid w:val="00777313"/>
    <w:rsid w:val="0077778F"/>
    <w:rsid w:val="007778AA"/>
    <w:rsid w:val="007801F8"/>
    <w:rsid w:val="00780A45"/>
    <w:rsid w:val="00780E4E"/>
    <w:rsid w:val="0078483E"/>
    <w:rsid w:val="00785AEE"/>
    <w:rsid w:val="00785BEC"/>
    <w:rsid w:val="00786D0D"/>
    <w:rsid w:val="00787001"/>
    <w:rsid w:val="00787D0E"/>
    <w:rsid w:val="00791159"/>
    <w:rsid w:val="007916F7"/>
    <w:rsid w:val="00791E47"/>
    <w:rsid w:val="00791F79"/>
    <w:rsid w:val="00792596"/>
    <w:rsid w:val="007944EE"/>
    <w:rsid w:val="0079455A"/>
    <w:rsid w:val="00794F23"/>
    <w:rsid w:val="00795006"/>
    <w:rsid w:val="007958FE"/>
    <w:rsid w:val="00796ED5"/>
    <w:rsid w:val="00797948"/>
    <w:rsid w:val="007A29B0"/>
    <w:rsid w:val="007A3944"/>
    <w:rsid w:val="007A4B7F"/>
    <w:rsid w:val="007A5107"/>
    <w:rsid w:val="007A5699"/>
    <w:rsid w:val="007A5AFA"/>
    <w:rsid w:val="007A5D19"/>
    <w:rsid w:val="007B0235"/>
    <w:rsid w:val="007B102C"/>
    <w:rsid w:val="007B12FD"/>
    <w:rsid w:val="007B1EE8"/>
    <w:rsid w:val="007B208B"/>
    <w:rsid w:val="007B226A"/>
    <w:rsid w:val="007B348F"/>
    <w:rsid w:val="007B44D8"/>
    <w:rsid w:val="007B49A8"/>
    <w:rsid w:val="007B5F72"/>
    <w:rsid w:val="007B6820"/>
    <w:rsid w:val="007C07C7"/>
    <w:rsid w:val="007C16A2"/>
    <w:rsid w:val="007C3236"/>
    <w:rsid w:val="007C4100"/>
    <w:rsid w:val="007C5E7C"/>
    <w:rsid w:val="007C6156"/>
    <w:rsid w:val="007D119A"/>
    <w:rsid w:val="007D26B9"/>
    <w:rsid w:val="007D3349"/>
    <w:rsid w:val="007D4185"/>
    <w:rsid w:val="007D52B0"/>
    <w:rsid w:val="007D5E75"/>
    <w:rsid w:val="007D60BD"/>
    <w:rsid w:val="007D6458"/>
    <w:rsid w:val="007D71FF"/>
    <w:rsid w:val="007D720F"/>
    <w:rsid w:val="007E0706"/>
    <w:rsid w:val="007E0CDF"/>
    <w:rsid w:val="007E25C3"/>
    <w:rsid w:val="007E3FE9"/>
    <w:rsid w:val="007E413C"/>
    <w:rsid w:val="007E4A1A"/>
    <w:rsid w:val="007E4D34"/>
    <w:rsid w:val="007E4D43"/>
    <w:rsid w:val="007E7AFC"/>
    <w:rsid w:val="007E7AFD"/>
    <w:rsid w:val="007F3CF9"/>
    <w:rsid w:val="007F4D79"/>
    <w:rsid w:val="007F4F25"/>
    <w:rsid w:val="007F507B"/>
    <w:rsid w:val="007F55AB"/>
    <w:rsid w:val="007F5816"/>
    <w:rsid w:val="007F5AA9"/>
    <w:rsid w:val="007F6B11"/>
    <w:rsid w:val="007F73B4"/>
    <w:rsid w:val="007F7690"/>
    <w:rsid w:val="007F76D0"/>
    <w:rsid w:val="008016FB"/>
    <w:rsid w:val="00802A2A"/>
    <w:rsid w:val="008032F6"/>
    <w:rsid w:val="008034EC"/>
    <w:rsid w:val="0080370B"/>
    <w:rsid w:val="00805043"/>
    <w:rsid w:val="008050CE"/>
    <w:rsid w:val="00805DAD"/>
    <w:rsid w:val="00805E11"/>
    <w:rsid w:val="00807B55"/>
    <w:rsid w:val="008101C3"/>
    <w:rsid w:val="00810768"/>
    <w:rsid w:val="00811FEA"/>
    <w:rsid w:val="00814774"/>
    <w:rsid w:val="00814E28"/>
    <w:rsid w:val="00816039"/>
    <w:rsid w:val="00817FF2"/>
    <w:rsid w:val="00820A74"/>
    <w:rsid w:val="00821566"/>
    <w:rsid w:val="008219D3"/>
    <w:rsid w:val="008221BB"/>
    <w:rsid w:val="0082292A"/>
    <w:rsid w:val="008236CA"/>
    <w:rsid w:val="00823744"/>
    <w:rsid w:val="008246BF"/>
    <w:rsid w:val="00826402"/>
    <w:rsid w:val="008270C0"/>
    <w:rsid w:val="00830237"/>
    <w:rsid w:val="00830913"/>
    <w:rsid w:val="00831399"/>
    <w:rsid w:val="00831539"/>
    <w:rsid w:val="008317F9"/>
    <w:rsid w:val="00835CCC"/>
    <w:rsid w:val="008364AC"/>
    <w:rsid w:val="0083684E"/>
    <w:rsid w:val="00836910"/>
    <w:rsid w:val="0083737A"/>
    <w:rsid w:val="008414FC"/>
    <w:rsid w:val="0084187E"/>
    <w:rsid w:val="00843C34"/>
    <w:rsid w:val="00843DE5"/>
    <w:rsid w:val="0084766A"/>
    <w:rsid w:val="00850037"/>
    <w:rsid w:val="00851038"/>
    <w:rsid w:val="00852378"/>
    <w:rsid w:val="00852FDE"/>
    <w:rsid w:val="00853B12"/>
    <w:rsid w:val="008542BD"/>
    <w:rsid w:val="00856B8A"/>
    <w:rsid w:val="00857708"/>
    <w:rsid w:val="00857DF1"/>
    <w:rsid w:val="008612AB"/>
    <w:rsid w:val="008613C5"/>
    <w:rsid w:val="00861A3D"/>
    <w:rsid w:val="00862DE5"/>
    <w:rsid w:val="00864CDB"/>
    <w:rsid w:val="00866DC6"/>
    <w:rsid w:val="00867BCB"/>
    <w:rsid w:val="00867E79"/>
    <w:rsid w:val="00870378"/>
    <w:rsid w:val="00870853"/>
    <w:rsid w:val="008709EF"/>
    <w:rsid w:val="00870B81"/>
    <w:rsid w:val="0087137E"/>
    <w:rsid w:val="0087170E"/>
    <w:rsid w:val="00872DF6"/>
    <w:rsid w:val="0087443E"/>
    <w:rsid w:val="00874BEC"/>
    <w:rsid w:val="00874EC1"/>
    <w:rsid w:val="008759F0"/>
    <w:rsid w:val="00876D7B"/>
    <w:rsid w:val="00877B48"/>
    <w:rsid w:val="00877DDA"/>
    <w:rsid w:val="00880912"/>
    <w:rsid w:val="00881120"/>
    <w:rsid w:val="0088546E"/>
    <w:rsid w:val="008901DA"/>
    <w:rsid w:val="00890418"/>
    <w:rsid w:val="00891FDC"/>
    <w:rsid w:val="00892555"/>
    <w:rsid w:val="00892702"/>
    <w:rsid w:val="00893F48"/>
    <w:rsid w:val="00894997"/>
    <w:rsid w:val="008952C9"/>
    <w:rsid w:val="00895D00"/>
    <w:rsid w:val="008A20FD"/>
    <w:rsid w:val="008A2BE7"/>
    <w:rsid w:val="008A4273"/>
    <w:rsid w:val="008A437E"/>
    <w:rsid w:val="008A460B"/>
    <w:rsid w:val="008A68D2"/>
    <w:rsid w:val="008B03A8"/>
    <w:rsid w:val="008B14B6"/>
    <w:rsid w:val="008B1BB1"/>
    <w:rsid w:val="008B35E8"/>
    <w:rsid w:val="008B3F83"/>
    <w:rsid w:val="008B4103"/>
    <w:rsid w:val="008B67F8"/>
    <w:rsid w:val="008C0673"/>
    <w:rsid w:val="008C1068"/>
    <w:rsid w:val="008C1D7A"/>
    <w:rsid w:val="008C2A46"/>
    <w:rsid w:val="008C2B52"/>
    <w:rsid w:val="008C6719"/>
    <w:rsid w:val="008C69C2"/>
    <w:rsid w:val="008C7D74"/>
    <w:rsid w:val="008D1A81"/>
    <w:rsid w:val="008D2B56"/>
    <w:rsid w:val="008D3351"/>
    <w:rsid w:val="008D3AE0"/>
    <w:rsid w:val="008D4CCD"/>
    <w:rsid w:val="008D52E2"/>
    <w:rsid w:val="008D5AD2"/>
    <w:rsid w:val="008D68B0"/>
    <w:rsid w:val="008D6BEF"/>
    <w:rsid w:val="008D6CBE"/>
    <w:rsid w:val="008D7062"/>
    <w:rsid w:val="008D72C0"/>
    <w:rsid w:val="008D7BB5"/>
    <w:rsid w:val="008D7C7C"/>
    <w:rsid w:val="008E2812"/>
    <w:rsid w:val="008E2A48"/>
    <w:rsid w:val="008E4175"/>
    <w:rsid w:val="008E5BE5"/>
    <w:rsid w:val="008E65B5"/>
    <w:rsid w:val="008E7E99"/>
    <w:rsid w:val="008F00EC"/>
    <w:rsid w:val="008F11FD"/>
    <w:rsid w:val="008F1518"/>
    <w:rsid w:val="008F1DEE"/>
    <w:rsid w:val="008F22ED"/>
    <w:rsid w:val="008F5280"/>
    <w:rsid w:val="008F68EB"/>
    <w:rsid w:val="008F7264"/>
    <w:rsid w:val="008F74AF"/>
    <w:rsid w:val="008F7853"/>
    <w:rsid w:val="009009C7"/>
    <w:rsid w:val="00900DD0"/>
    <w:rsid w:val="00902641"/>
    <w:rsid w:val="009038DA"/>
    <w:rsid w:val="009056C8"/>
    <w:rsid w:val="00905D5A"/>
    <w:rsid w:val="00905E71"/>
    <w:rsid w:val="009072A5"/>
    <w:rsid w:val="00907EB6"/>
    <w:rsid w:val="009102C5"/>
    <w:rsid w:val="00910624"/>
    <w:rsid w:val="00910A9B"/>
    <w:rsid w:val="00912A3D"/>
    <w:rsid w:val="00912C53"/>
    <w:rsid w:val="00912CB2"/>
    <w:rsid w:val="0091402F"/>
    <w:rsid w:val="00914B6A"/>
    <w:rsid w:val="00916C98"/>
    <w:rsid w:val="00916F0D"/>
    <w:rsid w:val="009207D4"/>
    <w:rsid w:val="00922ACA"/>
    <w:rsid w:val="00923C14"/>
    <w:rsid w:val="009249CE"/>
    <w:rsid w:val="00924B85"/>
    <w:rsid w:val="00925D14"/>
    <w:rsid w:val="009267A5"/>
    <w:rsid w:val="00932ED1"/>
    <w:rsid w:val="00932FF4"/>
    <w:rsid w:val="00933BDB"/>
    <w:rsid w:val="00934219"/>
    <w:rsid w:val="00934319"/>
    <w:rsid w:val="009344E6"/>
    <w:rsid w:val="00940001"/>
    <w:rsid w:val="00940041"/>
    <w:rsid w:val="0094185D"/>
    <w:rsid w:val="0094225E"/>
    <w:rsid w:val="00943A30"/>
    <w:rsid w:val="00943DA1"/>
    <w:rsid w:val="00945206"/>
    <w:rsid w:val="00946E23"/>
    <w:rsid w:val="009471C3"/>
    <w:rsid w:val="00947A71"/>
    <w:rsid w:val="00947ED1"/>
    <w:rsid w:val="009500CD"/>
    <w:rsid w:val="00951EAE"/>
    <w:rsid w:val="009545F8"/>
    <w:rsid w:val="00955A33"/>
    <w:rsid w:val="00957449"/>
    <w:rsid w:val="00957A4F"/>
    <w:rsid w:val="00957CED"/>
    <w:rsid w:val="009618B2"/>
    <w:rsid w:val="00961F1A"/>
    <w:rsid w:val="00963A72"/>
    <w:rsid w:val="00965522"/>
    <w:rsid w:val="0096674E"/>
    <w:rsid w:val="009667F8"/>
    <w:rsid w:val="00966E8A"/>
    <w:rsid w:val="00967817"/>
    <w:rsid w:val="00970819"/>
    <w:rsid w:val="00970C28"/>
    <w:rsid w:val="0097242C"/>
    <w:rsid w:val="00972CD1"/>
    <w:rsid w:val="0097342E"/>
    <w:rsid w:val="00974189"/>
    <w:rsid w:val="00974D84"/>
    <w:rsid w:val="00975AF6"/>
    <w:rsid w:val="0098105B"/>
    <w:rsid w:val="00981509"/>
    <w:rsid w:val="0098192F"/>
    <w:rsid w:val="009824A4"/>
    <w:rsid w:val="0098349C"/>
    <w:rsid w:val="009834B8"/>
    <w:rsid w:val="009848AE"/>
    <w:rsid w:val="00985E71"/>
    <w:rsid w:val="00986EBE"/>
    <w:rsid w:val="0098723B"/>
    <w:rsid w:val="00987BB2"/>
    <w:rsid w:val="0099073E"/>
    <w:rsid w:val="00990A43"/>
    <w:rsid w:val="0099376B"/>
    <w:rsid w:val="009942F5"/>
    <w:rsid w:val="009948D5"/>
    <w:rsid w:val="00994FA5"/>
    <w:rsid w:val="00997FE3"/>
    <w:rsid w:val="009A04FB"/>
    <w:rsid w:val="009A0C0E"/>
    <w:rsid w:val="009A1B16"/>
    <w:rsid w:val="009A50CE"/>
    <w:rsid w:val="009A5DA3"/>
    <w:rsid w:val="009A6702"/>
    <w:rsid w:val="009A6E0A"/>
    <w:rsid w:val="009B0197"/>
    <w:rsid w:val="009B133B"/>
    <w:rsid w:val="009B2096"/>
    <w:rsid w:val="009B2EC6"/>
    <w:rsid w:val="009B3351"/>
    <w:rsid w:val="009B4102"/>
    <w:rsid w:val="009B4A0A"/>
    <w:rsid w:val="009B6987"/>
    <w:rsid w:val="009B6FB4"/>
    <w:rsid w:val="009B7550"/>
    <w:rsid w:val="009B7FA1"/>
    <w:rsid w:val="009C0054"/>
    <w:rsid w:val="009C0A35"/>
    <w:rsid w:val="009C0DD6"/>
    <w:rsid w:val="009C2A7C"/>
    <w:rsid w:val="009C3B5A"/>
    <w:rsid w:val="009C42B1"/>
    <w:rsid w:val="009C4CA7"/>
    <w:rsid w:val="009C5F6D"/>
    <w:rsid w:val="009C65DD"/>
    <w:rsid w:val="009C67F8"/>
    <w:rsid w:val="009C6979"/>
    <w:rsid w:val="009D0940"/>
    <w:rsid w:val="009D1BAF"/>
    <w:rsid w:val="009D2EE9"/>
    <w:rsid w:val="009D5E3E"/>
    <w:rsid w:val="009D637F"/>
    <w:rsid w:val="009D7C9C"/>
    <w:rsid w:val="009E08C5"/>
    <w:rsid w:val="009E0B7D"/>
    <w:rsid w:val="009E1155"/>
    <w:rsid w:val="009E1813"/>
    <w:rsid w:val="009E197D"/>
    <w:rsid w:val="009E1E2C"/>
    <w:rsid w:val="009E2CD8"/>
    <w:rsid w:val="009E3006"/>
    <w:rsid w:val="009E35DF"/>
    <w:rsid w:val="009E5153"/>
    <w:rsid w:val="009E5CA8"/>
    <w:rsid w:val="009E72DE"/>
    <w:rsid w:val="009F032D"/>
    <w:rsid w:val="009F5DBD"/>
    <w:rsid w:val="009F60F4"/>
    <w:rsid w:val="009F6C45"/>
    <w:rsid w:val="009F7098"/>
    <w:rsid w:val="00A001AB"/>
    <w:rsid w:val="00A01567"/>
    <w:rsid w:val="00A01D54"/>
    <w:rsid w:val="00A045AC"/>
    <w:rsid w:val="00A048D1"/>
    <w:rsid w:val="00A04C82"/>
    <w:rsid w:val="00A04FA3"/>
    <w:rsid w:val="00A05BF3"/>
    <w:rsid w:val="00A064A6"/>
    <w:rsid w:val="00A07AD8"/>
    <w:rsid w:val="00A10121"/>
    <w:rsid w:val="00A11A83"/>
    <w:rsid w:val="00A12118"/>
    <w:rsid w:val="00A13E5F"/>
    <w:rsid w:val="00A141D4"/>
    <w:rsid w:val="00A1445A"/>
    <w:rsid w:val="00A16113"/>
    <w:rsid w:val="00A16322"/>
    <w:rsid w:val="00A1642E"/>
    <w:rsid w:val="00A16A4F"/>
    <w:rsid w:val="00A2135C"/>
    <w:rsid w:val="00A240AD"/>
    <w:rsid w:val="00A262F4"/>
    <w:rsid w:val="00A2657C"/>
    <w:rsid w:val="00A26623"/>
    <w:rsid w:val="00A26843"/>
    <w:rsid w:val="00A26937"/>
    <w:rsid w:val="00A27541"/>
    <w:rsid w:val="00A27CB8"/>
    <w:rsid w:val="00A30582"/>
    <w:rsid w:val="00A32858"/>
    <w:rsid w:val="00A347E3"/>
    <w:rsid w:val="00A35FEE"/>
    <w:rsid w:val="00A3630A"/>
    <w:rsid w:val="00A36401"/>
    <w:rsid w:val="00A370AD"/>
    <w:rsid w:val="00A375B5"/>
    <w:rsid w:val="00A4131B"/>
    <w:rsid w:val="00A41851"/>
    <w:rsid w:val="00A43672"/>
    <w:rsid w:val="00A43B3B"/>
    <w:rsid w:val="00A44356"/>
    <w:rsid w:val="00A44979"/>
    <w:rsid w:val="00A451D6"/>
    <w:rsid w:val="00A4606A"/>
    <w:rsid w:val="00A46582"/>
    <w:rsid w:val="00A47B0B"/>
    <w:rsid w:val="00A52681"/>
    <w:rsid w:val="00A5373B"/>
    <w:rsid w:val="00A55052"/>
    <w:rsid w:val="00A56C5B"/>
    <w:rsid w:val="00A56E88"/>
    <w:rsid w:val="00A63115"/>
    <w:rsid w:val="00A66A20"/>
    <w:rsid w:val="00A6720C"/>
    <w:rsid w:val="00A678B2"/>
    <w:rsid w:val="00A708E5"/>
    <w:rsid w:val="00A719AF"/>
    <w:rsid w:val="00A71F91"/>
    <w:rsid w:val="00A72354"/>
    <w:rsid w:val="00A723BC"/>
    <w:rsid w:val="00A73E56"/>
    <w:rsid w:val="00A74A83"/>
    <w:rsid w:val="00A74BB2"/>
    <w:rsid w:val="00A765EA"/>
    <w:rsid w:val="00A80931"/>
    <w:rsid w:val="00A822F1"/>
    <w:rsid w:val="00A8296D"/>
    <w:rsid w:val="00A83D4F"/>
    <w:rsid w:val="00A848E3"/>
    <w:rsid w:val="00A84AE9"/>
    <w:rsid w:val="00A84C47"/>
    <w:rsid w:val="00A85636"/>
    <w:rsid w:val="00A85D5C"/>
    <w:rsid w:val="00A85F80"/>
    <w:rsid w:val="00A906C5"/>
    <w:rsid w:val="00A90CBF"/>
    <w:rsid w:val="00A90EA7"/>
    <w:rsid w:val="00A910E1"/>
    <w:rsid w:val="00A9126D"/>
    <w:rsid w:val="00A91BFC"/>
    <w:rsid w:val="00A972D6"/>
    <w:rsid w:val="00AA062A"/>
    <w:rsid w:val="00AA07AD"/>
    <w:rsid w:val="00AA0B7A"/>
    <w:rsid w:val="00AA257F"/>
    <w:rsid w:val="00AA3CD1"/>
    <w:rsid w:val="00AA41E8"/>
    <w:rsid w:val="00AA4541"/>
    <w:rsid w:val="00AA5D46"/>
    <w:rsid w:val="00AA6D6B"/>
    <w:rsid w:val="00AB134F"/>
    <w:rsid w:val="00AB13CC"/>
    <w:rsid w:val="00AB1ED6"/>
    <w:rsid w:val="00AB3A43"/>
    <w:rsid w:val="00AB3D4E"/>
    <w:rsid w:val="00AB4F18"/>
    <w:rsid w:val="00AB523E"/>
    <w:rsid w:val="00AC1460"/>
    <w:rsid w:val="00AC1AAF"/>
    <w:rsid w:val="00AC1B78"/>
    <w:rsid w:val="00AC1C0E"/>
    <w:rsid w:val="00AC2B3B"/>
    <w:rsid w:val="00AC39BE"/>
    <w:rsid w:val="00AC3AAB"/>
    <w:rsid w:val="00AC766D"/>
    <w:rsid w:val="00AC7905"/>
    <w:rsid w:val="00AD0D5D"/>
    <w:rsid w:val="00AD2AB2"/>
    <w:rsid w:val="00AD3B5D"/>
    <w:rsid w:val="00AD3D3E"/>
    <w:rsid w:val="00AD5B17"/>
    <w:rsid w:val="00AD60A0"/>
    <w:rsid w:val="00AD651F"/>
    <w:rsid w:val="00AD71EC"/>
    <w:rsid w:val="00AE26BB"/>
    <w:rsid w:val="00AE2E57"/>
    <w:rsid w:val="00AE44E1"/>
    <w:rsid w:val="00AE4C08"/>
    <w:rsid w:val="00AE7402"/>
    <w:rsid w:val="00AF0193"/>
    <w:rsid w:val="00AF1B11"/>
    <w:rsid w:val="00AF3002"/>
    <w:rsid w:val="00AF35F1"/>
    <w:rsid w:val="00AF3A17"/>
    <w:rsid w:val="00AF4670"/>
    <w:rsid w:val="00AF4828"/>
    <w:rsid w:val="00AF5F20"/>
    <w:rsid w:val="00AF68CA"/>
    <w:rsid w:val="00AF6B79"/>
    <w:rsid w:val="00AF78F9"/>
    <w:rsid w:val="00AF7C66"/>
    <w:rsid w:val="00AF7CAB"/>
    <w:rsid w:val="00B009A9"/>
    <w:rsid w:val="00B021E5"/>
    <w:rsid w:val="00B02388"/>
    <w:rsid w:val="00B03455"/>
    <w:rsid w:val="00B0425C"/>
    <w:rsid w:val="00B05735"/>
    <w:rsid w:val="00B05D2A"/>
    <w:rsid w:val="00B070CB"/>
    <w:rsid w:val="00B0743C"/>
    <w:rsid w:val="00B075DE"/>
    <w:rsid w:val="00B07A96"/>
    <w:rsid w:val="00B1146B"/>
    <w:rsid w:val="00B11A29"/>
    <w:rsid w:val="00B1232C"/>
    <w:rsid w:val="00B12BBF"/>
    <w:rsid w:val="00B1465E"/>
    <w:rsid w:val="00B14A55"/>
    <w:rsid w:val="00B16620"/>
    <w:rsid w:val="00B17506"/>
    <w:rsid w:val="00B17D04"/>
    <w:rsid w:val="00B20F54"/>
    <w:rsid w:val="00B22718"/>
    <w:rsid w:val="00B22780"/>
    <w:rsid w:val="00B22963"/>
    <w:rsid w:val="00B23AB1"/>
    <w:rsid w:val="00B23D15"/>
    <w:rsid w:val="00B24100"/>
    <w:rsid w:val="00B248BD"/>
    <w:rsid w:val="00B248DD"/>
    <w:rsid w:val="00B24BCA"/>
    <w:rsid w:val="00B24E1D"/>
    <w:rsid w:val="00B25520"/>
    <w:rsid w:val="00B261E6"/>
    <w:rsid w:val="00B26385"/>
    <w:rsid w:val="00B30DE9"/>
    <w:rsid w:val="00B35C16"/>
    <w:rsid w:val="00B369C1"/>
    <w:rsid w:val="00B37161"/>
    <w:rsid w:val="00B37B6E"/>
    <w:rsid w:val="00B37B9D"/>
    <w:rsid w:val="00B40A4D"/>
    <w:rsid w:val="00B4263E"/>
    <w:rsid w:val="00B42AAC"/>
    <w:rsid w:val="00B43898"/>
    <w:rsid w:val="00B4416C"/>
    <w:rsid w:val="00B44B78"/>
    <w:rsid w:val="00B462CE"/>
    <w:rsid w:val="00B46A12"/>
    <w:rsid w:val="00B47B0A"/>
    <w:rsid w:val="00B50D68"/>
    <w:rsid w:val="00B51A02"/>
    <w:rsid w:val="00B52A37"/>
    <w:rsid w:val="00B55149"/>
    <w:rsid w:val="00B57444"/>
    <w:rsid w:val="00B624FB"/>
    <w:rsid w:val="00B6260B"/>
    <w:rsid w:val="00B62723"/>
    <w:rsid w:val="00B63503"/>
    <w:rsid w:val="00B641C4"/>
    <w:rsid w:val="00B64274"/>
    <w:rsid w:val="00B64941"/>
    <w:rsid w:val="00B656A8"/>
    <w:rsid w:val="00B65BC3"/>
    <w:rsid w:val="00B664D5"/>
    <w:rsid w:val="00B67056"/>
    <w:rsid w:val="00B67777"/>
    <w:rsid w:val="00B7108B"/>
    <w:rsid w:val="00B7111C"/>
    <w:rsid w:val="00B71292"/>
    <w:rsid w:val="00B7157C"/>
    <w:rsid w:val="00B7169E"/>
    <w:rsid w:val="00B73070"/>
    <w:rsid w:val="00B74E5B"/>
    <w:rsid w:val="00B75E5E"/>
    <w:rsid w:val="00B76D34"/>
    <w:rsid w:val="00B77E35"/>
    <w:rsid w:val="00B806E9"/>
    <w:rsid w:val="00B81D82"/>
    <w:rsid w:val="00B83D64"/>
    <w:rsid w:val="00B83DD3"/>
    <w:rsid w:val="00B8604E"/>
    <w:rsid w:val="00B87F41"/>
    <w:rsid w:val="00B90A51"/>
    <w:rsid w:val="00B917DC"/>
    <w:rsid w:val="00B91F7E"/>
    <w:rsid w:val="00B92134"/>
    <w:rsid w:val="00B937E6"/>
    <w:rsid w:val="00B93867"/>
    <w:rsid w:val="00B945C8"/>
    <w:rsid w:val="00B94B4F"/>
    <w:rsid w:val="00B97969"/>
    <w:rsid w:val="00B97F39"/>
    <w:rsid w:val="00BA0142"/>
    <w:rsid w:val="00BA0273"/>
    <w:rsid w:val="00BA0B35"/>
    <w:rsid w:val="00BA15FE"/>
    <w:rsid w:val="00BA16CA"/>
    <w:rsid w:val="00BA2FCC"/>
    <w:rsid w:val="00BA3259"/>
    <w:rsid w:val="00BA3B99"/>
    <w:rsid w:val="00BA5330"/>
    <w:rsid w:val="00BA5F94"/>
    <w:rsid w:val="00BA662C"/>
    <w:rsid w:val="00BA6B23"/>
    <w:rsid w:val="00BA6B99"/>
    <w:rsid w:val="00BA6CC9"/>
    <w:rsid w:val="00BA6E48"/>
    <w:rsid w:val="00BA7C80"/>
    <w:rsid w:val="00BB1D61"/>
    <w:rsid w:val="00BB22BE"/>
    <w:rsid w:val="00BB33D5"/>
    <w:rsid w:val="00BB42A2"/>
    <w:rsid w:val="00BB569B"/>
    <w:rsid w:val="00BB6942"/>
    <w:rsid w:val="00BB6D7C"/>
    <w:rsid w:val="00BB746E"/>
    <w:rsid w:val="00BB7FC6"/>
    <w:rsid w:val="00BC11D0"/>
    <w:rsid w:val="00BC3377"/>
    <w:rsid w:val="00BC33DB"/>
    <w:rsid w:val="00BC3AE3"/>
    <w:rsid w:val="00BC4C8B"/>
    <w:rsid w:val="00BC4CF7"/>
    <w:rsid w:val="00BC52F2"/>
    <w:rsid w:val="00BC6187"/>
    <w:rsid w:val="00BC62E8"/>
    <w:rsid w:val="00BC688B"/>
    <w:rsid w:val="00BC74BC"/>
    <w:rsid w:val="00BD1A72"/>
    <w:rsid w:val="00BD1EFD"/>
    <w:rsid w:val="00BD2C12"/>
    <w:rsid w:val="00BD2E2F"/>
    <w:rsid w:val="00BD2F0F"/>
    <w:rsid w:val="00BD309A"/>
    <w:rsid w:val="00BD3F8C"/>
    <w:rsid w:val="00BD514D"/>
    <w:rsid w:val="00BD55BF"/>
    <w:rsid w:val="00BD5D66"/>
    <w:rsid w:val="00BE1D52"/>
    <w:rsid w:val="00BE3A4D"/>
    <w:rsid w:val="00BE49C8"/>
    <w:rsid w:val="00BE4D2D"/>
    <w:rsid w:val="00BE69C0"/>
    <w:rsid w:val="00BE6F3F"/>
    <w:rsid w:val="00BE798E"/>
    <w:rsid w:val="00BF12B4"/>
    <w:rsid w:val="00BF2A6F"/>
    <w:rsid w:val="00BF2D8E"/>
    <w:rsid w:val="00BF346F"/>
    <w:rsid w:val="00BF4113"/>
    <w:rsid w:val="00BF5637"/>
    <w:rsid w:val="00BF5F4B"/>
    <w:rsid w:val="00BF7AF6"/>
    <w:rsid w:val="00C01271"/>
    <w:rsid w:val="00C014D0"/>
    <w:rsid w:val="00C022B6"/>
    <w:rsid w:val="00C02A92"/>
    <w:rsid w:val="00C02E95"/>
    <w:rsid w:val="00C0370C"/>
    <w:rsid w:val="00C0397C"/>
    <w:rsid w:val="00C04638"/>
    <w:rsid w:val="00C04D68"/>
    <w:rsid w:val="00C06C31"/>
    <w:rsid w:val="00C10ED2"/>
    <w:rsid w:val="00C115B2"/>
    <w:rsid w:val="00C121E9"/>
    <w:rsid w:val="00C15F50"/>
    <w:rsid w:val="00C1720F"/>
    <w:rsid w:val="00C17F1A"/>
    <w:rsid w:val="00C229C7"/>
    <w:rsid w:val="00C22A6D"/>
    <w:rsid w:val="00C24781"/>
    <w:rsid w:val="00C26283"/>
    <w:rsid w:val="00C266C5"/>
    <w:rsid w:val="00C26A76"/>
    <w:rsid w:val="00C276DC"/>
    <w:rsid w:val="00C27EA9"/>
    <w:rsid w:val="00C303DB"/>
    <w:rsid w:val="00C305A8"/>
    <w:rsid w:val="00C31E6E"/>
    <w:rsid w:val="00C342A2"/>
    <w:rsid w:val="00C34936"/>
    <w:rsid w:val="00C3552A"/>
    <w:rsid w:val="00C40EEF"/>
    <w:rsid w:val="00C42B3B"/>
    <w:rsid w:val="00C45F2E"/>
    <w:rsid w:val="00C47391"/>
    <w:rsid w:val="00C52381"/>
    <w:rsid w:val="00C52469"/>
    <w:rsid w:val="00C52C5E"/>
    <w:rsid w:val="00C53A24"/>
    <w:rsid w:val="00C551E1"/>
    <w:rsid w:val="00C56B09"/>
    <w:rsid w:val="00C6121F"/>
    <w:rsid w:val="00C61B63"/>
    <w:rsid w:val="00C6320C"/>
    <w:rsid w:val="00C64C1D"/>
    <w:rsid w:val="00C67BD0"/>
    <w:rsid w:val="00C708FF"/>
    <w:rsid w:val="00C70DA9"/>
    <w:rsid w:val="00C7139C"/>
    <w:rsid w:val="00C71675"/>
    <w:rsid w:val="00C7205D"/>
    <w:rsid w:val="00C72071"/>
    <w:rsid w:val="00C73AAC"/>
    <w:rsid w:val="00C752B3"/>
    <w:rsid w:val="00C768D2"/>
    <w:rsid w:val="00C76B99"/>
    <w:rsid w:val="00C77556"/>
    <w:rsid w:val="00C7790D"/>
    <w:rsid w:val="00C8123E"/>
    <w:rsid w:val="00C81D19"/>
    <w:rsid w:val="00C8207E"/>
    <w:rsid w:val="00C82726"/>
    <w:rsid w:val="00C82B75"/>
    <w:rsid w:val="00C82C24"/>
    <w:rsid w:val="00C8618C"/>
    <w:rsid w:val="00C86CA0"/>
    <w:rsid w:val="00C91AFA"/>
    <w:rsid w:val="00C91BAB"/>
    <w:rsid w:val="00C921E0"/>
    <w:rsid w:val="00C92758"/>
    <w:rsid w:val="00C93045"/>
    <w:rsid w:val="00C930EE"/>
    <w:rsid w:val="00C95556"/>
    <w:rsid w:val="00C9622E"/>
    <w:rsid w:val="00C96F56"/>
    <w:rsid w:val="00C971B6"/>
    <w:rsid w:val="00CA013F"/>
    <w:rsid w:val="00CA1D63"/>
    <w:rsid w:val="00CA2CF7"/>
    <w:rsid w:val="00CA3321"/>
    <w:rsid w:val="00CA419B"/>
    <w:rsid w:val="00CA459A"/>
    <w:rsid w:val="00CA4D18"/>
    <w:rsid w:val="00CA5A22"/>
    <w:rsid w:val="00CA6B55"/>
    <w:rsid w:val="00CA6B9A"/>
    <w:rsid w:val="00CA76DF"/>
    <w:rsid w:val="00CB17AA"/>
    <w:rsid w:val="00CB1AA6"/>
    <w:rsid w:val="00CB2B43"/>
    <w:rsid w:val="00CB2CFC"/>
    <w:rsid w:val="00CB2E25"/>
    <w:rsid w:val="00CB3F0A"/>
    <w:rsid w:val="00CB521C"/>
    <w:rsid w:val="00CB5D2B"/>
    <w:rsid w:val="00CC009A"/>
    <w:rsid w:val="00CC0313"/>
    <w:rsid w:val="00CC25BD"/>
    <w:rsid w:val="00CC3051"/>
    <w:rsid w:val="00CC3DA0"/>
    <w:rsid w:val="00CC3DE9"/>
    <w:rsid w:val="00CC4714"/>
    <w:rsid w:val="00CC4CA8"/>
    <w:rsid w:val="00CC567F"/>
    <w:rsid w:val="00CC7E8C"/>
    <w:rsid w:val="00CD0E10"/>
    <w:rsid w:val="00CD18B1"/>
    <w:rsid w:val="00CD1A06"/>
    <w:rsid w:val="00CD2BA1"/>
    <w:rsid w:val="00CD307F"/>
    <w:rsid w:val="00CD32B2"/>
    <w:rsid w:val="00CD4ACB"/>
    <w:rsid w:val="00CE0429"/>
    <w:rsid w:val="00CE1962"/>
    <w:rsid w:val="00CE2C91"/>
    <w:rsid w:val="00CE3E32"/>
    <w:rsid w:val="00CE42CA"/>
    <w:rsid w:val="00CE4338"/>
    <w:rsid w:val="00CE4A97"/>
    <w:rsid w:val="00CE4E2D"/>
    <w:rsid w:val="00CE5C7F"/>
    <w:rsid w:val="00CE6889"/>
    <w:rsid w:val="00CE7B37"/>
    <w:rsid w:val="00CE7F57"/>
    <w:rsid w:val="00CF02BB"/>
    <w:rsid w:val="00CF0B8E"/>
    <w:rsid w:val="00CF2F29"/>
    <w:rsid w:val="00CF3231"/>
    <w:rsid w:val="00CF3ED5"/>
    <w:rsid w:val="00CF43CB"/>
    <w:rsid w:val="00CF48C3"/>
    <w:rsid w:val="00CF5867"/>
    <w:rsid w:val="00CF78BE"/>
    <w:rsid w:val="00D0106F"/>
    <w:rsid w:val="00D01D7C"/>
    <w:rsid w:val="00D02201"/>
    <w:rsid w:val="00D03B23"/>
    <w:rsid w:val="00D03FE9"/>
    <w:rsid w:val="00D05306"/>
    <w:rsid w:val="00D05F10"/>
    <w:rsid w:val="00D05F86"/>
    <w:rsid w:val="00D062FD"/>
    <w:rsid w:val="00D065C4"/>
    <w:rsid w:val="00D06753"/>
    <w:rsid w:val="00D06E60"/>
    <w:rsid w:val="00D077E5"/>
    <w:rsid w:val="00D11C3F"/>
    <w:rsid w:val="00D13C18"/>
    <w:rsid w:val="00D152DD"/>
    <w:rsid w:val="00D16B66"/>
    <w:rsid w:val="00D17175"/>
    <w:rsid w:val="00D2427C"/>
    <w:rsid w:val="00D24E02"/>
    <w:rsid w:val="00D25EB0"/>
    <w:rsid w:val="00D262BD"/>
    <w:rsid w:val="00D27519"/>
    <w:rsid w:val="00D27B44"/>
    <w:rsid w:val="00D30444"/>
    <w:rsid w:val="00D309EB"/>
    <w:rsid w:val="00D30EE6"/>
    <w:rsid w:val="00D312B1"/>
    <w:rsid w:val="00D3271F"/>
    <w:rsid w:val="00D33774"/>
    <w:rsid w:val="00D339DF"/>
    <w:rsid w:val="00D3586B"/>
    <w:rsid w:val="00D40B4E"/>
    <w:rsid w:val="00D41E68"/>
    <w:rsid w:val="00D42B70"/>
    <w:rsid w:val="00D430FC"/>
    <w:rsid w:val="00D432E1"/>
    <w:rsid w:val="00D44337"/>
    <w:rsid w:val="00D45991"/>
    <w:rsid w:val="00D45B5A"/>
    <w:rsid w:val="00D46A19"/>
    <w:rsid w:val="00D47635"/>
    <w:rsid w:val="00D47703"/>
    <w:rsid w:val="00D50D4B"/>
    <w:rsid w:val="00D523F5"/>
    <w:rsid w:val="00D54879"/>
    <w:rsid w:val="00D54B94"/>
    <w:rsid w:val="00D5607B"/>
    <w:rsid w:val="00D571C9"/>
    <w:rsid w:val="00D57525"/>
    <w:rsid w:val="00D577AE"/>
    <w:rsid w:val="00D57D30"/>
    <w:rsid w:val="00D6019A"/>
    <w:rsid w:val="00D62029"/>
    <w:rsid w:val="00D64551"/>
    <w:rsid w:val="00D66225"/>
    <w:rsid w:val="00D67931"/>
    <w:rsid w:val="00D70A80"/>
    <w:rsid w:val="00D70E09"/>
    <w:rsid w:val="00D71D72"/>
    <w:rsid w:val="00D73004"/>
    <w:rsid w:val="00D73D32"/>
    <w:rsid w:val="00D73F43"/>
    <w:rsid w:val="00D74475"/>
    <w:rsid w:val="00D7447F"/>
    <w:rsid w:val="00D763E1"/>
    <w:rsid w:val="00D7711A"/>
    <w:rsid w:val="00D7741B"/>
    <w:rsid w:val="00D77789"/>
    <w:rsid w:val="00D80A36"/>
    <w:rsid w:val="00D81815"/>
    <w:rsid w:val="00D8335F"/>
    <w:rsid w:val="00D83711"/>
    <w:rsid w:val="00D843F0"/>
    <w:rsid w:val="00D850B1"/>
    <w:rsid w:val="00D854B9"/>
    <w:rsid w:val="00D86094"/>
    <w:rsid w:val="00D91558"/>
    <w:rsid w:val="00D91BEE"/>
    <w:rsid w:val="00D9280C"/>
    <w:rsid w:val="00D92B66"/>
    <w:rsid w:val="00D93618"/>
    <w:rsid w:val="00D93F3D"/>
    <w:rsid w:val="00D949E8"/>
    <w:rsid w:val="00D9600B"/>
    <w:rsid w:val="00D969EE"/>
    <w:rsid w:val="00D96E29"/>
    <w:rsid w:val="00DA05CC"/>
    <w:rsid w:val="00DA06AE"/>
    <w:rsid w:val="00DA0B2A"/>
    <w:rsid w:val="00DA1BA7"/>
    <w:rsid w:val="00DA1E88"/>
    <w:rsid w:val="00DA2203"/>
    <w:rsid w:val="00DA3C36"/>
    <w:rsid w:val="00DA4CC3"/>
    <w:rsid w:val="00DA5488"/>
    <w:rsid w:val="00DA7F32"/>
    <w:rsid w:val="00DB18C4"/>
    <w:rsid w:val="00DB1C2C"/>
    <w:rsid w:val="00DB1E8F"/>
    <w:rsid w:val="00DB2FA2"/>
    <w:rsid w:val="00DB58BE"/>
    <w:rsid w:val="00DB5A32"/>
    <w:rsid w:val="00DB6045"/>
    <w:rsid w:val="00DB6892"/>
    <w:rsid w:val="00DB7FDB"/>
    <w:rsid w:val="00DC0948"/>
    <w:rsid w:val="00DC143A"/>
    <w:rsid w:val="00DC46FA"/>
    <w:rsid w:val="00DC509F"/>
    <w:rsid w:val="00DC7B46"/>
    <w:rsid w:val="00DC7DAE"/>
    <w:rsid w:val="00DD0A5F"/>
    <w:rsid w:val="00DD1490"/>
    <w:rsid w:val="00DD163C"/>
    <w:rsid w:val="00DD1801"/>
    <w:rsid w:val="00DD1CBE"/>
    <w:rsid w:val="00DD2727"/>
    <w:rsid w:val="00DD279A"/>
    <w:rsid w:val="00DD2E35"/>
    <w:rsid w:val="00DD35A6"/>
    <w:rsid w:val="00DD3776"/>
    <w:rsid w:val="00DD4E0A"/>
    <w:rsid w:val="00DD57BE"/>
    <w:rsid w:val="00DD6268"/>
    <w:rsid w:val="00DD723A"/>
    <w:rsid w:val="00DD72BB"/>
    <w:rsid w:val="00DE0B4D"/>
    <w:rsid w:val="00DE12C9"/>
    <w:rsid w:val="00DE32D9"/>
    <w:rsid w:val="00DE36AB"/>
    <w:rsid w:val="00DE38DE"/>
    <w:rsid w:val="00DE39D6"/>
    <w:rsid w:val="00DE7A8C"/>
    <w:rsid w:val="00DE7BB2"/>
    <w:rsid w:val="00DF09AC"/>
    <w:rsid w:val="00DF1174"/>
    <w:rsid w:val="00DF2150"/>
    <w:rsid w:val="00DF2936"/>
    <w:rsid w:val="00DF32C5"/>
    <w:rsid w:val="00DF406E"/>
    <w:rsid w:val="00DF6071"/>
    <w:rsid w:val="00DF65A4"/>
    <w:rsid w:val="00DF7193"/>
    <w:rsid w:val="00E0120F"/>
    <w:rsid w:val="00E01A7A"/>
    <w:rsid w:val="00E01F7F"/>
    <w:rsid w:val="00E0367E"/>
    <w:rsid w:val="00E03820"/>
    <w:rsid w:val="00E03A7D"/>
    <w:rsid w:val="00E0410A"/>
    <w:rsid w:val="00E04E57"/>
    <w:rsid w:val="00E052D3"/>
    <w:rsid w:val="00E0638B"/>
    <w:rsid w:val="00E074C5"/>
    <w:rsid w:val="00E10191"/>
    <w:rsid w:val="00E1026C"/>
    <w:rsid w:val="00E102C9"/>
    <w:rsid w:val="00E10717"/>
    <w:rsid w:val="00E108C6"/>
    <w:rsid w:val="00E114B4"/>
    <w:rsid w:val="00E12FBE"/>
    <w:rsid w:val="00E13190"/>
    <w:rsid w:val="00E143CA"/>
    <w:rsid w:val="00E14F17"/>
    <w:rsid w:val="00E1526E"/>
    <w:rsid w:val="00E1686D"/>
    <w:rsid w:val="00E17248"/>
    <w:rsid w:val="00E2072D"/>
    <w:rsid w:val="00E211B9"/>
    <w:rsid w:val="00E22630"/>
    <w:rsid w:val="00E22857"/>
    <w:rsid w:val="00E22B78"/>
    <w:rsid w:val="00E22F28"/>
    <w:rsid w:val="00E23D0D"/>
    <w:rsid w:val="00E253C5"/>
    <w:rsid w:val="00E25523"/>
    <w:rsid w:val="00E255A9"/>
    <w:rsid w:val="00E26BB5"/>
    <w:rsid w:val="00E2708A"/>
    <w:rsid w:val="00E305B4"/>
    <w:rsid w:val="00E313B2"/>
    <w:rsid w:val="00E36C7F"/>
    <w:rsid w:val="00E40F39"/>
    <w:rsid w:val="00E43D0D"/>
    <w:rsid w:val="00E442CD"/>
    <w:rsid w:val="00E4436F"/>
    <w:rsid w:val="00E44FE3"/>
    <w:rsid w:val="00E463B0"/>
    <w:rsid w:val="00E46DA2"/>
    <w:rsid w:val="00E50C1A"/>
    <w:rsid w:val="00E5257C"/>
    <w:rsid w:val="00E53C27"/>
    <w:rsid w:val="00E53CC7"/>
    <w:rsid w:val="00E550AB"/>
    <w:rsid w:val="00E57464"/>
    <w:rsid w:val="00E6130C"/>
    <w:rsid w:val="00E614AF"/>
    <w:rsid w:val="00E61810"/>
    <w:rsid w:val="00E6396A"/>
    <w:rsid w:val="00E65A33"/>
    <w:rsid w:val="00E65B5B"/>
    <w:rsid w:val="00E6690B"/>
    <w:rsid w:val="00E66DF1"/>
    <w:rsid w:val="00E67287"/>
    <w:rsid w:val="00E67792"/>
    <w:rsid w:val="00E71A66"/>
    <w:rsid w:val="00E727D4"/>
    <w:rsid w:val="00E72F16"/>
    <w:rsid w:val="00E73A36"/>
    <w:rsid w:val="00E73F71"/>
    <w:rsid w:val="00E74C1B"/>
    <w:rsid w:val="00E74F3C"/>
    <w:rsid w:val="00E765DA"/>
    <w:rsid w:val="00E7661F"/>
    <w:rsid w:val="00E76B0C"/>
    <w:rsid w:val="00E76FE5"/>
    <w:rsid w:val="00E778DC"/>
    <w:rsid w:val="00E806F0"/>
    <w:rsid w:val="00E82838"/>
    <w:rsid w:val="00E85CEA"/>
    <w:rsid w:val="00E86D38"/>
    <w:rsid w:val="00E86E3C"/>
    <w:rsid w:val="00E86E57"/>
    <w:rsid w:val="00E91BF1"/>
    <w:rsid w:val="00E92A35"/>
    <w:rsid w:val="00E9475B"/>
    <w:rsid w:val="00E947F6"/>
    <w:rsid w:val="00E95480"/>
    <w:rsid w:val="00E956AA"/>
    <w:rsid w:val="00E95811"/>
    <w:rsid w:val="00E95A82"/>
    <w:rsid w:val="00E9621B"/>
    <w:rsid w:val="00E96B06"/>
    <w:rsid w:val="00E96E76"/>
    <w:rsid w:val="00E974A0"/>
    <w:rsid w:val="00EA0D09"/>
    <w:rsid w:val="00EA1A38"/>
    <w:rsid w:val="00EA1DE8"/>
    <w:rsid w:val="00EA235B"/>
    <w:rsid w:val="00EA3C5B"/>
    <w:rsid w:val="00EA40F4"/>
    <w:rsid w:val="00EA47BB"/>
    <w:rsid w:val="00EA5102"/>
    <w:rsid w:val="00EA571C"/>
    <w:rsid w:val="00EA6C51"/>
    <w:rsid w:val="00EA7BB7"/>
    <w:rsid w:val="00EB0605"/>
    <w:rsid w:val="00EB1A01"/>
    <w:rsid w:val="00EB3EA3"/>
    <w:rsid w:val="00EB4104"/>
    <w:rsid w:val="00EB492A"/>
    <w:rsid w:val="00EB4B7B"/>
    <w:rsid w:val="00EB51FB"/>
    <w:rsid w:val="00EB65B5"/>
    <w:rsid w:val="00EC0CC4"/>
    <w:rsid w:val="00EC2C42"/>
    <w:rsid w:val="00EC5058"/>
    <w:rsid w:val="00EC5F1A"/>
    <w:rsid w:val="00EC6C17"/>
    <w:rsid w:val="00ED0195"/>
    <w:rsid w:val="00ED1796"/>
    <w:rsid w:val="00ED2967"/>
    <w:rsid w:val="00ED5A3B"/>
    <w:rsid w:val="00ED6ED6"/>
    <w:rsid w:val="00ED7E65"/>
    <w:rsid w:val="00EE0C66"/>
    <w:rsid w:val="00EE2888"/>
    <w:rsid w:val="00EE30E0"/>
    <w:rsid w:val="00EE31DF"/>
    <w:rsid w:val="00EE3308"/>
    <w:rsid w:val="00EE3BC7"/>
    <w:rsid w:val="00EE3DAD"/>
    <w:rsid w:val="00EE4798"/>
    <w:rsid w:val="00EE7FAD"/>
    <w:rsid w:val="00EF0777"/>
    <w:rsid w:val="00EF463F"/>
    <w:rsid w:val="00EF54FA"/>
    <w:rsid w:val="00EF6348"/>
    <w:rsid w:val="00EF64A4"/>
    <w:rsid w:val="00F00080"/>
    <w:rsid w:val="00F00E52"/>
    <w:rsid w:val="00F03AD5"/>
    <w:rsid w:val="00F051D8"/>
    <w:rsid w:val="00F077CC"/>
    <w:rsid w:val="00F07A84"/>
    <w:rsid w:val="00F10347"/>
    <w:rsid w:val="00F1121F"/>
    <w:rsid w:val="00F11492"/>
    <w:rsid w:val="00F1152E"/>
    <w:rsid w:val="00F115C9"/>
    <w:rsid w:val="00F11667"/>
    <w:rsid w:val="00F1172E"/>
    <w:rsid w:val="00F12789"/>
    <w:rsid w:val="00F12986"/>
    <w:rsid w:val="00F12C16"/>
    <w:rsid w:val="00F12FAB"/>
    <w:rsid w:val="00F14CFB"/>
    <w:rsid w:val="00F15711"/>
    <w:rsid w:val="00F16E65"/>
    <w:rsid w:val="00F1742E"/>
    <w:rsid w:val="00F177C9"/>
    <w:rsid w:val="00F17B65"/>
    <w:rsid w:val="00F21756"/>
    <w:rsid w:val="00F223D9"/>
    <w:rsid w:val="00F227C1"/>
    <w:rsid w:val="00F23169"/>
    <w:rsid w:val="00F2521C"/>
    <w:rsid w:val="00F25467"/>
    <w:rsid w:val="00F258B2"/>
    <w:rsid w:val="00F25D78"/>
    <w:rsid w:val="00F26185"/>
    <w:rsid w:val="00F279C0"/>
    <w:rsid w:val="00F31097"/>
    <w:rsid w:val="00F3155E"/>
    <w:rsid w:val="00F32202"/>
    <w:rsid w:val="00F34215"/>
    <w:rsid w:val="00F3522B"/>
    <w:rsid w:val="00F36D89"/>
    <w:rsid w:val="00F37487"/>
    <w:rsid w:val="00F4058C"/>
    <w:rsid w:val="00F41130"/>
    <w:rsid w:val="00F41D95"/>
    <w:rsid w:val="00F41F03"/>
    <w:rsid w:val="00F4430A"/>
    <w:rsid w:val="00F45386"/>
    <w:rsid w:val="00F453DF"/>
    <w:rsid w:val="00F45C6E"/>
    <w:rsid w:val="00F47090"/>
    <w:rsid w:val="00F500C9"/>
    <w:rsid w:val="00F50650"/>
    <w:rsid w:val="00F5109C"/>
    <w:rsid w:val="00F54344"/>
    <w:rsid w:val="00F54826"/>
    <w:rsid w:val="00F55754"/>
    <w:rsid w:val="00F56BDE"/>
    <w:rsid w:val="00F56F87"/>
    <w:rsid w:val="00F571CE"/>
    <w:rsid w:val="00F6018D"/>
    <w:rsid w:val="00F60AE3"/>
    <w:rsid w:val="00F61F32"/>
    <w:rsid w:val="00F62FE0"/>
    <w:rsid w:val="00F63DD9"/>
    <w:rsid w:val="00F651B3"/>
    <w:rsid w:val="00F6594F"/>
    <w:rsid w:val="00F65BF0"/>
    <w:rsid w:val="00F661DF"/>
    <w:rsid w:val="00F67C60"/>
    <w:rsid w:val="00F70560"/>
    <w:rsid w:val="00F7081E"/>
    <w:rsid w:val="00F70C7A"/>
    <w:rsid w:val="00F70F4F"/>
    <w:rsid w:val="00F7152A"/>
    <w:rsid w:val="00F72174"/>
    <w:rsid w:val="00F72E2D"/>
    <w:rsid w:val="00F73992"/>
    <w:rsid w:val="00F73C58"/>
    <w:rsid w:val="00F74D5B"/>
    <w:rsid w:val="00F752E0"/>
    <w:rsid w:val="00F7538A"/>
    <w:rsid w:val="00F76563"/>
    <w:rsid w:val="00F77BF4"/>
    <w:rsid w:val="00F80128"/>
    <w:rsid w:val="00F803C4"/>
    <w:rsid w:val="00F811A8"/>
    <w:rsid w:val="00F817C3"/>
    <w:rsid w:val="00F86866"/>
    <w:rsid w:val="00F87E51"/>
    <w:rsid w:val="00F90BAD"/>
    <w:rsid w:val="00F91535"/>
    <w:rsid w:val="00F92125"/>
    <w:rsid w:val="00F9277C"/>
    <w:rsid w:val="00F92B29"/>
    <w:rsid w:val="00F932C0"/>
    <w:rsid w:val="00F943E3"/>
    <w:rsid w:val="00F97F92"/>
    <w:rsid w:val="00FA128A"/>
    <w:rsid w:val="00FA14EB"/>
    <w:rsid w:val="00FA2806"/>
    <w:rsid w:val="00FA57F9"/>
    <w:rsid w:val="00FA6CDB"/>
    <w:rsid w:val="00FA78D4"/>
    <w:rsid w:val="00FB03E6"/>
    <w:rsid w:val="00FB090C"/>
    <w:rsid w:val="00FB0BDD"/>
    <w:rsid w:val="00FB2733"/>
    <w:rsid w:val="00FB4307"/>
    <w:rsid w:val="00FB46A6"/>
    <w:rsid w:val="00FB5018"/>
    <w:rsid w:val="00FB618D"/>
    <w:rsid w:val="00FB6A9B"/>
    <w:rsid w:val="00FB7932"/>
    <w:rsid w:val="00FC16CC"/>
    <w:rsid w:val="00FC18D6"/>
    <w:rsid w:val="00FC21B2"/>
    <w:rsid w:val="00FC2FFB"/>
    <w:rsid w:val="00FC3881"/>
    <w:rsid w:val="00FC3E65"/>
    <w:rsid w:val="00FC3EAA"/>
    <w:rsid w:val="00FC54FF"/>
    <w:rsid w:val="00FC63A7"/>
    <w:rsid w:val="00FC6B44"/>
    <w:rsid w:val="00FD0402"/>
    <w:rsid w:val="00FD1E6A"/>
    <w:rsid w:val="00FD2DAA"/>
    <w:rsid w:val="00FD7CC7"/>
    <w:rsid w:val="00FD7D8B"/>
    <w:rsid w:val="00FE0165"/>
    <w:rsid w:val="00FE1193"/>
    <w:rsid w:val="00FE1734"/>
    <w:rsid w:val="00FE231B"/>
    <w:rsid w:val="00FE3842"/>
    <w:rsid w:val="00FE418D"/>
    <w:rsid w:val="00FE4C90"/>
    <w:rsid w:val="00FE501C"/>
    <w:rsid w:val="00FE5229"/>
    <w:rsid w:val="00FE56B4"/>
    <w:rsid w:val="00FE62DF"/>
    <w:rsid w:val="00FE68DD"/>
    <w:rsid w:val="00FF0C5D"/>
    <w:rsid w:val="00FF3D51"/>
    <w:rsid w:val="00FF5740"/>
    <w:rsid w:val="00FF6D3F"/>
    <w:rsid w:val="00FF6E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76DD"/>
    <w:rPr>
      <w:rFonts w:ascii="Times New Roman" w:hAnsi="Times New Roman"/>
      <w:sz w:val="20"/>
    </w:rPr>
  </w:style>
  <w:style w:type="paragraph" w:styleId="Nagwek1">
    <w:name w:val="heading 1"/>
    <w:basedOn w:val="Normalny"/>
    <w:next w:val="Normalny"/>
    <w:link w:val="Nagwek1Znak"/>
    <w:uiPriority w:val="9"/>
    <w:qFormat/>
    <w:rsid w:val="00D777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9"/>
    <w:qFormat/>
    <w:rsid w:val="003053AF"/>
    <w:pPr>
      <w:spacing w:before="100" w:beforeAutospacing="1" w:after="100" w:afterAutospacing="1" w:line="240" w:lineRule="auto"/>
      <w:outlineLvl w:val="1"/>
    </w:pPr>
    <w:rPr>
      <w:rFonts w:eastAsia="Times New Roman" w:cs="Times New Roman"/>
      <w:b/>
      <w:bCs/>
      <w:sz w:val="36"/>
      <w:szCs w:val="36"/>
      <w:lang w:eastAsia="pl-PL"/>
    </w:rPr>
  </w:style>
  <w:style w:type="paragraph" w:styleId="Nagwek3">
    <w:name w:val="heading 3"/>
    <w:basedOn w:val="Normalny"/>
    <w:next w:val="Normalny"/>
    <w:link w:val="Nagwek3Znak"/>
    <w:uiPriority w:val="9"/>
    <w:unhideWhenUsed/>
    <w:qFormat/>
    <w:rsid w:val="00224EDC"/>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430AAE"/>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453440"/>
    <w:pPr>
      <w:autoSpaceDE w:val="0"/>
      <w:autoSpaceDN w:val="0"/>
      <w:adjustRightInd w:val="0"/>
      <w:spacing w:after="0" w:line="240" w:lineRule="auto"/>
    </w:pPr>
    <w:rPr>
      <w:rFonts w:ascii="Century Gothic" w:hAnsi="Century Gothic" w:cs="Century Gothic"/>
      <w:color w:val="000000"/>
      <w:sz w:val="24"/>
      <w:szCs w:val="24"/>
    </w:rPr>
  </w:style>
  <w:style w:type="table" w:styleId="Tabela-Siatka">
    <w:name w:val="Table Grid"/>
    <w:basedOn w:val="Standardowy"/>
    <w:uiPriority w:val="39"/>
    <w:rsid w:val="009C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1,Numerowanie,Akapit z listą5,CW_Lista,normalny tekst,Wypunktowanie,paragraf,BulletC,Obiekt,List Paragraph,RR PGE Akapit z listą,Styl 1,Citation List,본문(내용),List Paragraph (numbered (a)),Colorful List - Accent 11,List_Paragraph,Nagłowek"/>
    <w:basedOn w:val="Normalny"/>
    <w:link w:val="AkapitzlistZnak"/>
    <w:qFormat/>
    <w:rsid w:val="00907EB6"/>
    <w:pPr>
      <w:ind w:left="720"/>
      <w:contextualSpacing/>
    </w:pPr>
  </w:style>
  <w:style w:type="character" w:customStyle="1" w:styleId="WW8Num1z2">
    <w:name w:val="WW8Num1z2"/>
    <w:rsid w:val="00473AA6"/>
  </w:style>
  <w:style w:type="character" w:styleId="Hipercze">
    <w:name w:val="Hyperlink"/>
    <w:basedOn w:val="Domylnaczcionkaakapitu"/>
    <w:uiPriority w:val="99"/>
    <w:unhideWhenUsed/>
    <w:rsid w:val="00B22963"/>
    <w:rPr>
      <w:color w:val="0563C1" w:themeColor="hyperlink"/>
      <w:u w:val="single"/>
    </w:rPr>
  </w:style>
  <w:style w:type="character" w:customStyle="1" w:styleId="Nierozpoznanawzmianka1">
    <w:name w:val="Nierozpoznana wzmianka1"/>
    <w:basedOn w:val="Domylnaczcionkaakapitu"/>
    <w:uiPriority w:val="99"/>
    <w:semiHidden/>
    <w:unhideWhenUsed/>
    <w:rsid w:val="00B22963"/>
    <w:rPr>
      <w:color w:val="605E5C"/>
      <w:shd w:val="clear" w:color="auto" w:fill="E1DFDD"/>
    </w:rPr>
  </w:style>
  <w:style w:type="paragraph" w:styleId="Tekstdymka">
    <w:name w:val="Balloon Text"/>
    <w:basedOn w:val="Normalny"/>
    <w:link w:val="TekstdymkaZnak"/>
    <w:uiPriority w:val="99"/>
    <w:semiHidden/>
    <w:unhideWhenUsed/>
    <w:rsid w:val="00536D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DA4"/>
    <w:rPr>
      <w:rFonts w:ascii="Segoe UI" w:hAnsi="Segoe UI" w:cs="Segoe UI"/>
      <w:sz w:val="18"/>
      <w:szCs w:val="18"/>
    </w:rPr>
  </w:style>
  <w:style w:type="character" w:styleId="UyteHipercze">
    <w:name w:val="FollowedHyperlink"/>
    <w:basedOn w:val="Domylnaczcionkaakapitu"/>
    <w:uiPriority w:val="99"/>
    <w:semiHidden/>
    <w:unhideWhenUsed/>
    <w:rsid w:val="008C0673"/>
    <w:rPr>
      <w:color w:val="954F72" w:themeColor="followedHyperlink"/>
      <w:u w:val="single"/>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EE4798"/>
    <w:pPr>
      <w:tabs>
        <w:tab w:val="center" w:pos="4536"/>
        <w:tab w:val="right" w:pos="9072"/>
      </w:tabs>
      <w:suppressAutoHyphens/>
      <w:spacing w:after="0" w:line="240" w:lineRule="auto"/>
      <w:textAlignment w:val="baseline"/>
    </w:pPr>
    <w:rPr>
      <w:rFonts w:eastAsia="Arial"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EE4798"/>
    <w:rPr>
      <w:rFonts w:ascii="Times New Roman" w:eastAsia="Arial" w:hAnsi="Times New Roman" w:cs="Arial"/>
      <w:color w:val="000000"/>
      <w:kern w:val="1"/>
      <w:szCs w:val="24"/>
      <w:lang w:eastAsia="zh-CN" w:bidi="hi-IN"/>
    </w:rPr>
  </w:style>
  <w:style w:type="numbering" w:customStyle="1" w:styleId="WW8Num99">
    <w:name w:val="WW8Num99"/>
    <w:basedOn w:val="Bezlisty"/>
    <w:rsid w:val="00EE4798"/>
    <w:pPr>
      <w:numPr>
        <w:numId w:val="15"/>
      </w:numPr>
    </w:pPr>
  </w:style>
  <w:style w:type="numbering" w:customStyle="1" w:styleId="Bezlisty1">
    <w:name w:val="Bez listy1"/>
    <w:next w:val="Bezlisty"/>
    <w:uiPriority w:val="99"/>
    <w:semiHidden/>
    <w:unhideWhenUsed/>
    <w:rsid w:val="00AF7CAB"/>
  </w:style>
  <w:style w:type="paragraph" w:styleId="Tekstpodstawowy">
    <w:name w:val="Body Text"/>
    <w:basedOn w:val="Normalny"/>
    <w:link w:val="TekstpodstawowyZnak"/>
    <w:uiPriority w:val="99"/>
    <w:rsid w:val="00AF7CAB"/>
    <w:pPr>
      <w:spacing w:after="0" w:line="240" w:lineRule="auto"/>
      <w:jc w:val="both"/>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F7CAB"/>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AF7CAB"/>
    <w:pPr>
      <w:spacing w:after="0" w:line="240" w:lineRule="auto"/>
      <w:ind w:left="720"/>
    </w:pPr>
    <w:rPr>
      <w:rFonts w:eastAsia="Times New Roman" w:cs="Times New Roman"/>
      <w:sz w:val="24"/>
      <w:szCs w:val="24"/>
      <w:lang w:eastAsia="pl-PL"/>
    </w:rPr>
  </w:style>
  <w:style w:type="paragraph" w:styleId="Bezodstpw">
    <w:name w:val="No Spacing"/>
    <w:uiPriority w:val="1"/>
    <w:qFormat/>
    <w:rsid w:val="00D77789"/>
    <w:pPr>
      <w:spacing w:after="0" w:line="240" w:lineRule="auto"/>
    </w:pPr>
    <w:rPr>
      <w:rFonts w:ascii="Times New Roman" w:eastAsia="Times New Roman" w:hAnsi="Times New Roman" w:cs="Times New Roman"/>
      <w:sz w:val="20"/>
      <w:szCs w:val="24"/>
      <w:lang w:eastAsia="pl-PL"/>
    </w:rPr>
  </w:style>
  <w:style w:type="character" w:customStyle="1" w:styleId="alb">
    <w:name w:val="a_lb"/>
    <w:basedOn w:val="Domylnaczcionkaakapitu"/>
    <w:rsid w:val="00AF7CAB"/>
  </w:style>
  <w:style w:type="paragraph" w:styleId="NormalnyWeb">
    <w:name w:val="Normal (Web)"/>
    <w:basedOn w:val="Normalny"/>
    <w:uiPriority w:val="99"/>
    <w:unhideWhenUsed/>
    <w:rsid w:val="00AF7CAB"/>
    <w:pPr>
      <w:spacing w:before="100" w:beforeAutospacing="1" w:after="100" w:afterAutospacing="1" w:line="240" w:lineRule="auto"/>
    </w:pPr>
    <w:rPr>
      <w:rFonts w:eastAsia="Times New Roman" w:cs="Times New Roman"/>
      <w:sz w:val="24"/>
      <w:szCs w:val="24"/>
      <w:lang w:eastAsia="pl-PL"/>
    </w:rPr>
  </w:style>
  <w:style w:type="character" w:customStyle="1" w:styleId="li-px">
    <w:name w:val="li-px"/>
    <w:basedOn w:val="Domylnaczcionkaakapitu"/>
    <w:rsid w:val="00AF7CAB"/>
  </w:style>
  <w:style w:type="character" w:customStyle="1" w:styleId="AkapitzlistZnak">
    <w:name w:val="Akapit z listą Znak"/>
    <w:aliases w:val="L1 Znak,Numerowanie Znak,Akapit z listą5 Znak,CW_Lista Znak,normalny tekst Znak,Wypunktowanie Znak,paragraf Znak,BulletC Znak,Obiekt Znak,List Paragraph Znak,RR PGE Akapit z listą Znak,Styl 1 Znak,Citation List Znak,본문(내용) Znak"/>
    <w:link w:val="Akapitzlist"/>
    <w:qFormat/>
    <w:locked/>
    <w:rsid w:val="00AF7CAB"/>
  </w:style>
  <w:style w:type="paragraph" w:styleId="Nagwek">
    <w:name w:val="header"/>
    <w:basedOn w:val="Normalny"/>
    <w:link w:val="NagwekZnak"/>
    <w:uiPriority w:val="99"/>
    <w:unhideWhenUsed/>
    <w:rsid w:val="00AF7CAB"/>
    <w:pPr>
      <w:tabs>
        <w:tab w:val="center" w:pos="4536"/>
        <w:tab w:val="right" w:pos="9072"/>
      </w:tabs>
      <w:spacing w:after="0" w:line="240" w:lineRule="auto"/>
    </w:pPr>
    <w:rPr>
      <w:rFonts w:eastAsia="Times New Roman" w:cs="Times New Roman"/>
      <w:sz w:val="24"/>
      <w:szCs w:val="24"/>
      <w:lang w:eastAsia="pl-PL"/>
    </w:rPr>
  </w:style>
  <w:style w:type="character" w:customStyle="1" w:styleId="NagwekZnak">
    <w:name w:val="Nagłówek Znak"/>
    <w:basedOn w:val="Domylnaczcionkaakapitu"/>
    <w:link w:val="Nagwek"/>
    <w:uiPriority w:val="99"/>
    <w:rsid w:val="00AF7CA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053AF"/>
    <w:rPr>
      <w:rFonts w:ascii="Times New Roman" w:eastAsia="Times New Roman" w:hAnsi="Times New Roman" w:cs="Times New Roman"/>
      <w:b/>
      <w:bCs/>
      <w:sz w:val="36"/>
      <w:szCs w:val="36"/>
      <w:lang w:eastAsia="pl-PL"/>
    </w:rPr>
  </w:style>
  <w:style w:type="character" w:customStyle="1" w:styleId="Nierozpoznanawzmianka2">
    <w:name w:val="Nierozpoznana wzmianka2"/>
    <w:basedOn w:val="Domylnaczcionkaakapitu"/>
    <w:uiPriority w:val="99"/>
    <w:semiHidden/>
    <w:unhideWhenUsed/>
    <w:rsid w:val="00A048D1"/>
    <w:rPr>
      <w:color w:val="605E5C"/>
      <w:shd w:val="clear" w:color="auto" w:fill="E1DFDD"/>
    </w:rPr>
  </w:style>
  <w:style w:type="character" w:styleId="Pogrubienie">
    <w:name w:val="Strong"/>
    <w:basedOn w:val="Domylnaczcionkaakapitu"/>
    <w:uiPriority w:val="22"/>
    <w:qFormat/>
    <w:rsid w:val="00461D36"/>
    <w:rPr>
      <w:b/>
      <w:bCs/>
    </w:rPr>
  </w:style>
  <w:style w:type="paragraph" w:customStyle="1" w:styleId="Standard">
    <w:name w:val="Standard"/>
    <w:qFormat/>
    <w:rsid w:val="00E765DA"/>
    <w:pPr>
      <w:widowControl w:val="0"/>
      <w:suppressAutoHyphens/>
      <w:autoSpaceDN w:val="0"/>
      <w:spacing w:after="0" w:line="240" w:lineRule="auto"/>
      <w:textAlignment w:val="baseline"/>
    </w:pPr>
    <w:rPr>
      <w:rFonts w:ascii="Times New Roman" w:eastAsia="SimSun" w:hAnsi="Times New Roman" w:cs="Arial"/>
      <w:kern w:val="3"/>
      <w:sz w:val="20"/>
      <w:szCs w:val="24"/>
      <w:lang w:eastAsia="zh-CN" w:bidi="hi-IN"/>
    </w:rPr>
  </w:style>
  <w:style w:type="character" w:customStyle="1" w:styleId="StrongEmphasis">
    <w:name w:val="Strong Emphasis"/>
    <w:rsid w:val="0008531D"/>
    <w:rPr>
      <w:b/>
      <w:bCs/>
    </w:rPr>
  </w:style>
  <w:style w:type="paragraph" w:styleId="Plandokumentu">
    <w:name w:val="Document Map"/>
    <w:basedOn w:val="Normalny"/>
    <w:link w:val="PlandokumentuZnak"/>
    <w:uiPriority w:val="99"/>
    <w:semiHidden/>
    <w:unhideWhenUsed/>
    <w:rsid w:val="00B83DD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83DD3"/>
    <w:rPr>
      <w:rFonts w:ascii="Tahoma" w:hAnsi="Tahoma" w:cs="Tahoma"/>
      <w:sz w:val="16"/>
      <w:szCs w:val="16"/>
    </w:rPr>
  </w:style>
  <w:style w:type="character" w:styleId="Odwoaniedokomentarza">
    <w:name w:val="annotation reference"/>
    <w:basedOn w:val="Domylnaczcionkaakapitu"/>
    <w:uiPriority w:val="99"/>
    <w:semiHidden/>
    <w:unhideWhenUsed/>
    <w:rsid w:val="006739C0"/>
    <w:rPr>
      <w:sz w:val="16"/>
      <w:szCs w:val="16"/>
    </w:rPr>
  </w:style>
  <w:style w:type="paragraph" w:styleId="Tekstkomentarza">
    <w:name w:val="annotation text"/>
    <w:basedOn w:val="Normalny"/>
    <w:link w:val="TekstkomentarzaZnak"/>
    <w:uiPriority w:val="99"/>
    <w:unhideWhenUsed/>
    <w:rsid w:val="006739C0"/>
    <w:pPr>
      <w:spacing w:line="240" w:lineRule="auto"/>
    </w:pPr>
    <w:rPr>
      <w:szCs w:val="20"/>
    </w:rPr>
  </w:style>
  <w:style w:type="character" w:customStyle="1" w:styleId="TekstkomentarzaZnak">
    <w:name w:val="Tekst komentarza Znak"/>
    <w:basedOn w:val="Domylnaczcionkaakapitu"/>
    <w:link w:val="Tekstkomentarza"/>
    <w:uiPriority w:val="99"/>
    <w:rsid w:val="006739C0"/>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39C0"/>
    <w:rPr>
      <w:b/>
      <w:bCs/>
    </w:rPr>
  </w:style>
  <w:style w:type="character" w:customStyle="1" w:styleId="TematkomentarzaZnak">
    <w:name w:val="Temat komentarza Znak"/>
    <w:basedOn w:val="TekstkomentarzaZnak"/>
    <w:link w:val="Tematkomentarza"/>
    <w:uiPriority w:val="99"/>
    <w:semiHidden/>
    <w:rsid w:val="006739C0"/>
    <w:rPr>
      <w:rFonts w:ascii="Times New Roman" w:hAnsi="Times New Roman"/>
      <w:b/>
      <w:bCs/>
      <w:sz w:val="20"/>
      <w:szCs w:val="20"/>
    </w:rPr>
  </w:style>
  <w:style w:type="character" w:customStyle="1" w:styleId="FontStyle55">
    <w:name w:val="Font Style55"/>
    <w:rsid w:val="00CC25BD"/>
    <w:rPr>
      <w:rFonts w:ascii="Franklin Gothic Book" w:hAnsi="Franklin Gothic Book" w:cs="Franklin Gothic Book"/>
      <w:sz w:val="22"/>
      <w:szCs w:val="22"/>
    </w:rPr>
  </w:style>
  <w:style w:type="character" w:styleId="Odwoanieprzypisudolnego">
    <w:name w:val="footnote reference"/>
    <w:uiPriority w:val="99"/>
    <w:rsid w:val="00CC25BD"/>
    <w:rPr>
      <w:vertAlign w:val="superscript"/>
    </w:rPr>
  </w:style>
  <w:style w:type="paragraph" w:styleId="Tekstprzypisudolnego">
    <w:name w:val="footnote text"/>
    <w:basedOn w:val="Normalny"/>
    <w:link w:val="TekstprzypisudolnegoZnak"/>
    <w:uiPriority w:val="99"/>
    <w:rsid w:val="00CC25BD"/>
    <w:pPr>
      <w:suppressAutoHyphens/>
      <w:spacing w:after="0" w:line="240" w:lineRule="auto"/>
      <w:jc w:val="both"/>
    </w:pPr>
    <w:rPr>
      <w:rFonts w:ascii="Tahoma" w:eastAsia="Times New Roman" w:hAnsi="Tahoma" w:cs="Tahoma"/>
      <w:szCs w:val="20"/>
      <w:lang w:eastAsia="ar-SA"/>
    </w:rPr>
  </w:style>
  <w:style w:type="character" w:customStyle="1" w:styleId="TekstprzypisudolnegoZnak">
    <w:name w:val="Tekst przypisu dolnego Znak"/>
    <w:basedOn w:val="Domylnaczcionkaakapitu"/>
    <w:link w:val="Tekstprzypisudolnego"/>
    <w:uiPriority w:val="99"/>
    <w:rsid w:val="00CC25BD"/>
    <w:rPr>
      <w:rFonts w:ascii="Tahoma" w:eastAsia="Times New Roman" w:hAnsi="Tahoma" w:cs="Tahoma"/>
      <w:sz w:val="20"/>
      <w:szCs w:val="20"/>
      <w:lang w:eastAsia="ar-SA"/>
    </w:rPr>
  </w:style>
  <w:style w:type="paragraph" w:styleId="Tekstprzypisukocowego">
    <w:name w:val="endnote text"/>
    <w:basedOn w:val="Normalny"/>
    <w:link w:val="TekstprzypisukocowegoZnak"/>
    <w:uiPriority w:val="99"/>
    <w:semiHidden/>
    <w:unhideWhenUsed/>
    <w:rsid w:val="00905D5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05D5A"/>
    <w:rPr>
      <w:rFonts w:ascii="Times New Roman" w:hAnsi="Times New Roman"/>
      <w:sz w:val="20"/>
      <w:szCs w:val="20"/>
    </w:rPr>
  </w:style>
  <w:style w:type="character" w:styleId="Odwoanieprzypisukocowego">
    <w:name w:val="endnote reference"/>
    <w:basedOn w:val="Domylnaczcionkaakapitu"/>
    <w:uiPriority w:val="99"/>
    <w:semiHidden/>
    <w:unhideWhenUsed/>
    <w:rsid w:val="00905D5A"/>
    <w:rPr>
      <w:vertAlign w:val="superscript"/>
    </w:rPr>
  </w:style>
  <w:style w:type="character" w:customStyle="1" w:styleId="Nagwek1Znak">
    <w:name w:val="Nagłówek 1 Znak"/>
    <w:basedOn w:val="Domylnaczcionkaakapitu"/>
    <w:link w:val="Nagwek1"/>
    <w:uiPriority w:val="9"/>
    <w:rsid w:val="00D77789"/>
    <w:rPr>
      <w:rFonts w:asciiTheme="majorHAnsi" w:eastAsiaTheme="majorEastAsia" w:hAnsiTheme="majorHAnsi" w:cstheme="majorBidi"/>
      <w:b/>
      <w:bCs/>
      <w:color w:val="2F5496" w:themeColor="accent1" w:themeShade="BF"/>
      <w:sz w:val="28"/>
      <w:szCs w:val="28"/>
    </w:rPr>
  </w:style>
  <w:style w:type="character" w:customStyle="1" w:styleId="Mocnewyrnione">
    <w:name w:val="Mocne wyróżnione"/>
    <w:qFormat/>
    <w:rsid w:val="0015503F"/>
    <w:rPr>
      <w:b/>
      <w:bCs/>
    </w:rPr>
  </w:style>
  <w:style w:type="character" w:customStyle="1" w:styleId="markedcontent">
    <w:name w:val="markedcontent"/>
    <w:basedOn w:val="Domylnaczcionkaakapitu"/>
    <w:rsid w:val="00E76FE5"/>
  </w:style>
  <w:style w:type="character" w:customStyle="1" w:styleId="Nagwek3Znak">
    <w:name w:val="Nagłówek 3 Znak"/>
    <w:basedOn w:val="Domylnaczcionkaakapitu"/>
    <w:link w:val="Nagwek3"/>
    <w:uiPriority w:val="9"/>
    <w:rsid w:val="00224EDC"/>
    <w:rPr>
      <w:rFonts w:asciiTheme="majorHAnsi" w:eastAsiaTheme="majorEastAsia" w:hAnsiTheme="majorHAnsi" w:cstheme="majorBidi"/>
      <w:b/>
      <w:bCs/>
      <w:color w:val="4472C4" w:themeColor="accent1"/>
      <w:sz w:val="20"/>
    </w:rPr>
  </w:style>
  <w:style w:type="paragraph" w:customStyle="1" w:styleId="Nagwek11">
    <w:name w:val="Nagłówek 11"/>
    <w:basedOn w:val="Normalny"/>
    <w:uiPriority w:val="1"/>
    <w:qFormat/>
    <w:rsid w:val="00CC4714"/>
    <w:pPr>
      <w:widowControl w:val="0"/>
      <w:suppressAutoHyphens/>
      <w:autoSpaceDE w:val="0"/>
      <w:spacing w:before="88" w:after="0" w:line="318" w:lineRule="exact"/>
      <w:ind w:left="6416"/>
    </w:pPr>
    <w:rPr>
      <w:rFonts w:eastAsia="Times New Roman" w:cs="Times New Roman"/>
      <w:b/>
      <w:bCs/>
      <w:i/>
      <w:sz w:val="28"/>
      <w:szCs w:val="28"/>
      <w:u w:val="single" w:color="000000"/>
      <w:lang w:val="en-US" w:eastAsia="ar-SA"/>
    </w:rPr>
  </w:style>
  <w:style w:type="paragraph" w:styleId="Poprawka">
    <w:name w:val="Revision"/>
    <w:hidden/>
    <w:uiPriority w:val="99"/>
    <w:semiHidden/>
    <w:rsid w:val="00874EC1"/>
    <w:pPr>
      <w:spacing w:after="0" w:line="240" w:lineRule="auto"/>
    </w:pPr>
    <w:rPr>
      <w:rFonts w:ascii="Times New Roman" w:hAnsi="Times New Roman"/>
      <w:sz w:val="20"/>
    </w:rPr>
  </w:style>
  <w:style w:type="character" w:customStyle="1" w:styleId="size">
    <w:name w:val="size"/>
    <w:basedOn w:val="Domylnaczcionkaakapitu"/>
    <w:rsid w:val="004B2D93"/>
  </w:style>
  <w:style w:type="character" w:customStyle="1" w:styleId="Nagwek4Znak">
    <w:name w:val="Nagłówek 4 Znak"/>
    <w:basedOn w:val="Domylnaczcionkaakapitu"/>
    <w:link w:val="Nagwek4"/>
    <w:uiPriority w:val="9"/>
    <w:rsid w:val="00430AAE"/>
    <w:rPr>
      <w:rFonts w:asciiTheme="majorHAnsi" w:eastAsiaTheme="majorEastAsia" w:hAnsiTheme="majorHAnsi" w:cstheme="majorBidi"/>
      <w:i/>
      <w:iCs/>
      <w:color w:val="2F5496" w:themeColor="accent1" w:themeShade="BF"/>
    </w:rPr>
  </w:style>
  <w:style w:type="character" w:styleId="Uwydatnienie">
    <w:name w:val="Emphasis"/>
    <w:basedOn w:val="Domylnaczcionkaakapitu"/>
    <w:uiPriority w:val="20"/>
    <w:qFormat/>
    <w:rsid w:val="00430AAE"/>
    <w:rPr>
      <w:i/>
      <w:iCs/>
    </w:rPr>
  </w:style>
  <w:style w:type="paragraph" w:customStyle="1" w:styleId="Tekstpodstawowy31">
    <w:name w:val="Tekst podstawowy 31"/>
    <w:basedOn w:val="Normalny"/>
    <w:rsid w:val="00006024"/>
    <w:pPr>
      <w:suppressAutoHyphens/>
      <w:spacing w:after="0" w:line="240" w:lineRule="auto"/>
      <w:jc w:val="both"/>
    </w:pPr>
    <w:rPr>
      <w:rFonts w:ascii="Calibri" w:eastAsia="Times New Roman" w:hAnsi="Calibri" w:cs="Arial"/>
      <w:bCs/>
      <w:sz w:val="18"/>
      <w:szCs w:val="18"/>
      <w:lang w:eastAsia="zh-CN"/>
    </w:rPr>
  </w:style>
  <w:style w:type="paragraph" w:customStyle="1" w:styleId="gwp91561cf0msonormal">
    <w:name w:val="gwp91561cf0_msonormal"/>
    <w:basedOn w:val="Normalny"/>
    <w:rsid w:val="00FA78D4"/>
    <w:pPr>
      <w:spacing w:before="100" w:beforeAutospacing="1" w:after="100" w:afterAutospacing="1" w:line="240" w:lineRule="auto"/>
    </w:pPr>
    <w:rPr>
      <w:rFonts w:ascii="Calibri" w:eastAsia="Times New Roman" w:hAnsi="Calibri" w:cs="Calibri"/>
      <w:sz w:val="22"/>
      <w:lang w:eastAsia="pl-PL"/>
    </w:rPr>
  </w:style>
  <w:style w:type="paragraph" w:customStyle="1" w:styleId="detailsmarketing-desc">
    <w:name w:val="details__marketing-desc"/>
    <w:basedOn w:val="Normalny"/>
    <w:rsid w:val="005A2B2E"/>
    <w:pPr>
      <w:spacing w:before="100" w:beforeAutospacing="1" w:after="100" w:afterAutospacing="1" w:line="240" w:lineRule="auto"/>
    </w:pPr>
    <w:rPr>
      <w:rFonts w:eastAsia="Times New Roman" w:cs="Times New Roman"/>
      <w:sz w:val="24"/>
      <w:szCs w:val="24"/>
      <w:lang w:eastAsia="pl-PL"/>
    </w:rPr>
  </w:style>
  <w:style w:type="paragraph" w:customStyle="1" w:styleId="accordion-pep-featuresection">
    <w:name w:val="accordion-pep-feature__section"/>
    <w:basedOn w:val="Normalny"/>
    <w:rsid w:val="005A2B2E"/>
    <w:pPr>
      <w:spacing w:before="100" w:beforeAutospacing="1" w:after="100" w:afterAutospacing="1" w:line="240" w:lineRule="auto"/>
    </w:pPr>
    <w:rPr>
      <w:rFonts w:eastAsia="Times New Roman" w:cs="Times New Roman"/>
      <w:sz w:val="24"/>
      <w:szCs w:val="24"/>
      <w:lang w:eastAsia="pl-PL"/>
    </w:rPr>
  </w:style>
  <w:style w:type="paragraph" w:customStyle="1" w:styleId="text-content">
    <w:name w:val="text-content"/>
    <w:basedOn w:val="Normalny"/>
    <w:rsid w:val="005A2B2E"/>
    <w:pPr>
      <w:spacing w:before="100" w:beforeAutospacing="1" w:after="100" w:afterAutospacing="1" w:line="240" w:lineRule="auto"/>
    </w:pPr>
    <w:rPr>
      <w:rFonts w:eastAsia="Times New Roman" w:cs="Times New Roman"/>
      <w:sz w:val="24"/>
      <w:szCs w:val="24"/>
      <w:lang w:eastAsia="pl-PL"/>
    </w:rPr>
  </w:style>
  <w:style w:type="character" w:customStyle="1" w:styleId="hgkelc">
    <w:name w:val="hgkelc"/>
    <w:basedOn w:val="Domylnaczcionkaakapitu"/>
    <w:rsid w:val="008709EF"/>
  </w:style>
</w:styles>
</file>

<file path=word/webSettings.xml><?xml version="1.0" encoding="utf-8"?>
<w:webSettings xmlns:r="http://schemas.openxmlformats.org/officeDocument/2006/relationships" xmlns:w="http://schemas.openxmlformats.org/wordprocessingml/2006/main">
  <w:divs>
    <w:div w:id="170147317">
      <w:bodyDiv w:val="1"/>
      <w:marLeft w:val="0"/>
      <w:marRight w:val="0"/>
      <w:marTop w:val="0"/>
      <w:marBottom w:val="0"/>
      <w:divBdr>
        <w:top w:val="none" w:sz="0" w:space="0" w:color="auto"/>
        <w:left w:val="none" w:sz="0" w:space="0" w:color="auto"/>
        <w:bottom w:val="none" w:sz="0" w:space="0" w:color="auto"/>
        <w:right w:val="none" w:sz="0" w:space="0" w:color="auto"/>
      </w:divBdr>
    </w:div>
    <w:div w:id="441069745">
      <w:bodyDiv w:val="1"/>
      <w:marLeft w:val="0"/>
      <w:marRight w:val="0"/>
      <w:marTop w:val="0"/>
      <w:marBottom w:val="0"/>
      <w:divBdr>
        <w:top w:val="none" w:sz="0" w:space="0" w:color="auto"/>
        <w:left w:val="none" w:sz="0" w:space="0" w:color="auto"/>
        <w:bottom w:val="none" w:sz="0" w:space="0" w:color="auto"/>
        <w:right w:val="none" w:sz="0" w:space="0" w:color="auto"/>
      </w:divBdr>
    </w:div>
    <w:div w:id="483353703">
      <w:bodyDiv w:val="1"/>
      <w:marLeft w:val="0"/>
      <w:marRight w:val="0"/>
      <w:marTop w:val="0"/>
      <w:marBottom w:val="0"/>
      <w:divBdr>
        <w:top w:val="none" w:sz="0" w:space="0" w:color="auto"/>
        <w:left w:val="none" w:sz="0" w:space="0" w:color="auto"/>
        <w:bottom w:val="none" w:sz="0" w:space="0" w:color="auto"/>
        <w:right w:val="none" w:sz="0" w:space="0" w:color="auto"/>
      </w:divBdr>
    </w:div>
    <w:div w:id="649945770">
      <w:bodyDiv w:val="1"/>
      <w:marLeft w:val="0"/>
      <w:marRight w:val="0"/>
      <w:marTop w:val="0"/>
      <w:marBottom w:val="0"/>
      <w:divBdr>
        <w:top w:val="none" w:sz="0" w:space="0" w:color="auto"/>
        <w:left w:val="none" w:sz="0" w:space="0" w:color="auto"/>
        <w:bottom w:val="none" w:sz="0" w:space="0" w:color="auto"/>
        <w:right w:val="none" w:sz="0" w:space="0" w:color="auto"/>
      </w:divBdr>
    </w:div>
    <w:div w:id="666136018">
      <w:bodyDiv w:val="1"/>
      <w:marLeft w:val="0"/>
      <w:marRight w:val="0"/>
      <w:marTop w:val="0"/>
      <w:marBottom w:val="0"/>
      <w:divBdr>
        <w:top w:val="none" w:sz="0" w:space="0" w:color="auto"/>
        <w:left w:val="none" w:sz="0" w:space="0" w:color="auto"/>
        <w:bottom w:val="none" w:sz="0" w:space="0" w:color="auto"/>
        <w:right w:val="none" w:sz="0" w:space="0" w:color="auto"/>
      </w:divBdr>
    </w:div>
    <w:div w:id="1035809281">
      <w:bodyDiv w:val="1"/>
      <w:marLeft w:val="0"/>
      <w:marRight w:val="0"/>
      <w:marTop w:val="0"/>
      <w:marBottom w:val="0"/>
      <w:divBdr>
        <w:top w:val="none" w:sz="0" w:space="0" w:color="auto"/>
        <w:left w:val="none" w:sz="0" w:space="0" w:color="auto"/>
        <w:bottom w:val="none" w:sz="0" w:space="0" w:color="auto"/>
        <w:right w:val="none" w:sz="0" w:space="0" w:color="auto"/>
      </w:divBdr>
    </w:div>
    <w:div w:id="1137603453">
      <w:bodyDiv w:val="1"/>
      <w:marLeft w:val="0"/>
      <w:marRight w:val="0"/>
      <w:marTop w:val="0"/>
      <w:marBottom w:val="0"/>
      <w:divBdr>
        <w:top w:val="none" w:sz="0" w:space="0" w:color="auto"/>
        <w:left w:val="none" w:sz="0" w:space="0" w:color="auto"/>
        <w:bottom w:val="none" w:sz="0" w:space="0" w:color="auto"/>
        <w:right w:val="none" w:sz="0" w:space="0" w:color="auto"/>
      </w:divBdr>
    </w:div>
    <w:div w:id="1210994359">
      <w:bodyDiv w:val="1"/>
      <w:marLeft w:val="0"/>
      <w:marRight w:val="0"/>
      <w:marTop w:val="0"/>
      <w:marBottom w:val="0"/>
      <w:divBdr>
        <w:top w:val="none" w:sz="0" w:space="0" w:color="auto"/>
        <w:left w:val="none" w:sz="0" w:space="0" w:color="auto"/>
        <w:bottom w:val="none" w:sz="0" w:space="0" w:color="auto"/>
        <w:right w:val="none" w:sz="0" w:space="0" w:color="auto"/>
      </w:divBdr>
    </w:div>
    <w:div w:id="1259871640">
      <w:bodyDiv w:val="1"/>
      <w:marLeft w:val="0"/>
      <w:marRight w:val="0"/>
      <w:marTop w:val="0"/>
      <w:marBottom w:val="0"/>
      <w:divBdr>
        <w:top w:val="none" w:sz="0" w:space="0" w:color="auto"/>
        <w:left w:val="none" w:sz="0" w:space="0" w:color="auto"/>
        <w:bottom w:val="none" w:sz="0" w:space="0" w:color="auto"/>
        <w:right w:val="none" w:sz="0" w:space="0" w:color="auto"/>
      </w:divBdr>
      <w:divsChild>
        <w:div w:id="1858958282">
          <w:marLeft w:val="0"/>
          <w:marRight w:val="0"/>
          <w:marTop w:val="0"/>
          <w:marBottom w:val="0"/>
          <w:divBdr>
            <w:top w:val="none" w:sz="0" w:space="0" w:color="auto"/>
            <w:left w:val="none" w:sz="0" w:space="0" w:color="auto"/>
            <w:bottom w:val="none" w:sz="0" w:space="0" w:color="auto"/>
            <w:right w:val="none" w:sz="0" w:space="0" w:color="auto"/>
          </w:divBdr>
          <w:divsChild>
            <w:div w:id="547886955">
              <w:marLeft w:val="0"/>
              <w:marRight w:val="0"/>
              <w:marTop w:val="0"/>
              <w:marBottom w:val="0"/>
              <w:divBdr>
                <w:top w:val="none" w:sz="0" w:space="0" w:color="auto"/>
                <w:left w:val="none" w:sz="0" w:space="0" w:color="auto"/>
                <w:bottom w:val="none" w:sz="0" w:space="0" w:color="auto"/>
                <w:right w:val="none" w:sz="0" w:space="0" w:color="auto"/>
              </w:divBdr>
            </w:div>
          </w:divsChild>
        </w:div>
        <w:div w:id="146409741">
          <w:marLeft w:val="0"/>
          <w:marRight w:val="0"/>
          <w:marTop w:val="0"/>
          <w:marBottom w:val="0"/>
          <w:divBdr>
            <w:top w:val="none" w:sz="0" w:space="0" w:color="auto"/>
            <w:left w:val="none" w:sz="0" w:space="0" w:color="auto"/>
            <w:bottom w:val="none" w:sz="0" w:space="0" w:color="auto"/>
            <w:right w:val="none" w:sz="0" w:space="0" w:color="auto"/>
          </w:divBdr>
          <w:divsChild>
            <w:div w:id="915090387">
              <w:marLeft w:val="0"/>
              <w:marRight w:val="0"/>
              <w:marTop w:val="0"/>
              <w:marBottom w:val="0"/>
              <w:divBdr>
                <w:top w:val="none" w:sz="0" w:space="0" w:color="auto"/>
                <w:left w:val="none" w:sz="0" w:space="0" w:color="auto"/>
                <w:bottom w:val="none" w:sz="0" w:space="0" w:color="auto"/>
                <w:right w:val="none" w:sz="0" w:space="0" w:color="auto"/>
              </w:divBdr>
            </w:div>
            <w:div w:id="7664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232">
      <w:bodyDiv w:val="1"/>
      <w:marLeft w:val="0"/>
      <w:marRight w:val="0"/>
      <w:marTop w:val="0"/>
      <w:marBottom w:val="0"/>
      <w:divBdr>
        <w:top w:val="none" w:sz="0" w:space="0" w:color="auto"/>
        <w:left w:val="none" w:sz="0" w:space="0" w:color="auto"/>
        <w:bottom w:val="none" w:sz="0" w:space="0" w:color="auto"/>
        <w:right w:val="none" w:sz="0" w:space="0" w:color="auto"/>
      </w:divBdr>
    </w:div>
    <w:div w:id="16147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52921-F387-456D-BC32-B9CF5611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7065</Words>
  <Characters>42394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Roman Gaza</cp:lastModifiedBy>
  <cp:revision>10</cp:revision>
  <cp:lastPrinted>2024-04-12T09:18:00Z</cp:lastPrinted>
  <dcterms:created xsi:type="dcterms:W3CDTF">2024-04-12T08:51:00Z</dcterms:created>
  <dcterms:modified xsi:type="dcterms:W3CDTF">2024-04-12T09:32:00Z</dcterms:modified>
</cp:coreProperties>
</file>