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3E" w:rsidRDefault="009654DA">
      <w:pPr>
        <w:widowControl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ZP.2710.15.2024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                                            Załącznik Nr 3 – Wykaz obiektów</w:t>
      </w:r>
    </w:p>
    <w:p w:rsidR="00423A3E" w:rsidRDefault="00423A3E">
      <w:pPr>
        <w:widowControl w:val="0"/>
        <w:jc w:val="both"/>
        <w:rPr>
          <w:rFonts w:ascii="Times New Roman" w:hAnsi="Times New Roman" w:cs="Times New Roman"/>
        </w:rPr>
      </w:pPr>
    </w:p>
    <w:p w:rsidR="00423A3E" w:rsidRDefault="009654DA">
      <w:pPr>
        <w:pStyle w:val="Standard"/>
        <w:suppressAutoHyphens w:val="0"/>
        <w:jc w:val="center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FORMULARZ CENOWY – OBIEKTY BUDOWLANE – CZĘŚĆ I</w:t>
      </w:r>
    </w:p>
    <w:p w:rsidR="00423A3E" w:rsidRDefault="00423A3E">
      <w:pPr>
        <w:pStyle w:val="Standard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W w:w="915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4140"/>
        <w:gridCol w:w="2800"/>
        <w:gridCol w:w="1693"/>
      </w:tblGrid>
      <w:tr w:rsidR="00423A3E">
        <w:trPr>
          <w:trHeight w:val="6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Nazwa obiektu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Zaproponowana cena brutto za</w:t>
            </w:r>
          </w:p>
        </w:tc>
      </w:tr>
      <w:tr w:rsidR="00423A3E"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Gminna Biblioteka Publiczna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2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Plac zabaw w Nowym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Lubielu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28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Ochudnie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9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Nowych Wielątkach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Dąbrowie -roczne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w Wielątkach -roczne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Urzędzie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23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Oczko wodne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4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Kotłownia przy Urzędzie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5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Kotłownia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przy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Urzędzie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Gminy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przewody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kominowe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5F6D5D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A32DBD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</w:t>
            </w:r>
            <w:bookmarkStart w:id="0" w:name="_GoBack"/>
            <w:bookmarkEnd w:id="0"/>
            <w:r w:rsidR="005F6D5D">
              <w:rPr>
                <w:rFonts w:ascii="Times New Roman" w:hAnsi="Times New Roman" w:cs="Times New Roman"/>
                <w:color w:val="000000"/>
                <w:lang w:eastAsia="pl-PL"/>
              </w:rPr>
              <w:t>ie dotyczy</w:t>
            </w:r>
          </w:p>
        </w:tc>
      </w:tr>
      <w:tr w:rsidR="00423A3E">
        <w:trPr>
          <w:trHeight w:val="32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Urzędu Gminy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5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Ośrodku Zdrowia rehabilitacja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Boisko Sportowe z widownią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Boisko sportowe ze sztuczną trawą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9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byłym komisariacie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5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wody- roczne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50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Stacja uzdatniania wody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Oczyszczalnia Ścieków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6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Wólka Przekory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Nowe Wielątki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po byłej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37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mieszkalny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podstawowej/hali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Stary Lubiel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(2 przeglądy co pół roku)</w:t>
            </w:r>
            <w:r>
              <w:rPr>
                <w:rStyle w:val="FootnoteSymbol"/>
                <w:rFonts w:ascii="Times New Roman" w:hAnsi="Times New Roman" w:cs="Times New Roman"/>
                <w:color w:val="000000"/>
                <w:lang w:eastAsia="pl-PL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 (2 przeglądy co pół roku)</w:t>
            </w:r>
            <w:r>
              <w:rPr>
                <w:rStyle w:val="FootnoteSymbol"/>
                <w:rFonts w:ascii="Times New Roman" w:hAnsi="Times New Roman" w:cs="Times New Roman"/>
                <w:color w:val="000000"/>
                <w:lang w:eastAsia="pl-PL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roczne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(I)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(II)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Porządzie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sali gimnastycznej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Komorowo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Budynek szkoły podstawowej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23A3E" w:rsidRDefault="00423A3E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Plac zabaw przy szkole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Bielino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Świetlica Wiejska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Ochudno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1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Dom kultury  - roczne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23A3E" w:rsidRDefault="00423A3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23A3E">
        <w:trPr>
          <w:trHeight w:val="409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A3E" w:rsidRDefault="009654DA">
            <w:pPr>
              <w:pStyle w:val="Standard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……………..</w:t>
            </w:r>
          </w:p>
        </w:tc>
      </w:tr>
    </w:tbl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hAnsi="Times New Roman" w:cs="Times New Roman"/>
        </w:rPr>
      </w:pPr>
    </w:p>
    <w:p w:rsidR="00423A3E" w:rsidRDefault="00423A3E">
      <w:pPr>
        <w:pStyle w:val="Standard"/>
        <w:rPr>
          <w:rFonts w:ascii="Times New Roman" w:eastAsia="Times New Roman" w:hAnsi="Times New Roman" w:cs="Times New Roman"/>
          <w:iCs/>
          <w:color w:val="000000"/>
          <w:lang w:bidi="ar-SA"/>
        </w:rPr>
      </w:pPr>
    </w:p>
    <w:p w:rsidR="00423A3E" w:rsidRDefault="00423A3E">
      <w:pPr>
        <w:pStyle w:val="Standard"/>
        <w:rPr>
          <w:rFonts w:ascii="Times New Roman" w:eastAsia="Times New Roman" w:hAnsi="Times New Roman" w:cs="Times New Roman"/>
          <w:iCs/>
          <w:color w:val="000000"/>
          <w:lang w:bidi="ar-SA"/>
        </w:rPr>
      </w:pPr>
    </w:p>
    <w:sectPr w:rsidR="00423A3E">
      <w:pgSz w:w="11906" w:h="16838"/>
      <w:pgMar w:top="1021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37" w:rsidRDefault="007A6B37">
      <w:pPr>
        <w:rPr>
          <w:rFonts w:hint="eastAsia"/>
        </w:rPr>
      </w:pPr>
      <w:r>
        <w:separator/>
      </w:r>
    </w:p>
  </w:endnote>
  <w:endnote w:type="continuationSeparator" w:id="0">
    <w:p w:rsidR="007A6B37" w:rsidRDefault="007A6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37" w:rsidRDefault="007A6B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6B37" w:rsidRDefault="007A6B37">
      <w:pPr>
        <w:rPr>
          <w:rFonts w:hint="eastAsia"/>
        </w:rPr>
      </w:pPr>
      <w:r>
        <w:continuationSeparator/>
      </w:r>
    </w:p>
  </w:footnote>
  <w:footnote w:id="1">
    <w:p w:rsidR="00423A3E" w:rsidRDefault="009654DA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Art. 62 ust. 1</w:t>
      </w:r>
      <w:r>
        <w:rPr>
          <w:rStyle w:val="hgkelc"/>
          <w:sz w:val="18"/>
          <w:szCs w:val="18"/>
        </w:rPr>
        <w:t xml:space="preserve"> ustawy – Prawo budowlane, okresowa kontrola przeprowadzana co najmniej raz w roku. Obiekty wielkopowierzchniowe powinny być poddane kontroli stanu </w:t>
      </w:r>
      <w:r>
        <w:rPr>
          <w:rStyle w:val="hgkelc"/>
          <w:b/>
          <w:bCs/>
          <w:sz w:val="18"/>
          <w:szCs w:val="18"/>
        </w:rPr>
        <w:t>technicznego</w:t>
      </w:r>
      <w:r>
        <w:rPr>
          <w:rStyle w:val="hgkelc"/>
          <w:sz w:val="18"/>
          <w:szCs w:val="18"/>
        </w:rPr>
        <w:t xml:space="preserve"> co najmniej dwa razy w roku. Kontrole te należy przeprowadzać przed i po okresie zimowym w </w:t>
      </w:r>
      <w:r>
        <w:rPr>
          <w:rStyle w:val="hgkelc"/>
          <w:b/>
          <w:bCs/>
          <w:sz w:val="18"/>
          <w:szCs w:val="18"/>
        </w:rPr>
        <w:t>terminach</w:t>
      </w:r>
      <w:r>
        <w:rPr>
          <w:rStyle w:val="hgkelc"/>
          <w:sz w:val="18"/>
          <w:szCs w:val="18"/>
        </w:rPr>
        <w:t xml:space="preserve"> do 31 maja oraz do 30 listopada</w:t>
      </w:r>
      <w:r>
        <w:rPr>
          <w:rStyle w:val="hgkelc"/>
        </w:rPr>
        <w:t>.</w:t>
      </w:r>
    </w:p>
  </w:footnote>
  <w:footnote w:id="2">
    <w:p w:rsidR="00423A3E" w:rsidRDefault="009654DA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j.w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4AE"/>
    <w:multiLevelType w:val="multilevel"/>
    <w:tmpl w:val="79C87EB4"/>
    <w:styleLink w:val="WWNum1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6E0694"/>
    <w:multiLevelType w:val="multilevel"/>
    <w:tmpl w:val="3594FC0E"/>
    <w:styleLink w:val="WWNum2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764F6C"/>
    <w:multiLevelType w:val="multilevel"/>
    <w:tmpl w:val="33E2D974"/>
    <w:styleLink w:val="WW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8E724F"/>
    <w:multiLevelType w:val="multilevel"/>
    <w:tmpl w:val="3D204CF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7678DE"/>
    <w:multiLevelType w:val="multilevel"/>
    <w:tmpl w:val="7E16B04E"/>
    <w:styleLink w:val="WWNum2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AF7BF5"/>
    <w:multiLevelType w:val="multilevel"/>
    <w:tmpl w:val="6134A716"/>
    <w:styleLink w:val="WWNum2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F50B1C"/>
    <w:multiLevelType w:val="multilevel"/>
    <w:tmpl w:val="CF5CA390"/>
    <w:styleLink w:val="WW8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00325A"/>
    <w:multiLevelType w:val="multilevel"/>
    <w:tmpl w:val="B0CE7F72"/>
    <w:styleLink w:val="WW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54097E"/>
    <w:multiLevelType w:val="multilevel"/>
    <w:tmpl w:val="A24A9DD8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877D47"/>
    <w:multiLevelType w:val="multilevel"/>
    <w:tmpl w:val="D3842DBC"/>
    <w:styleLink w:val="WW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955E18"/>
    <w:multiLevelType w:val="multilevel"/>
    <w:tmpl w:val="32229CA4"/>
    <w:styleLink w:val="WW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BE6C9D"/>
    <w:multiLevelType w:val="multilevel"/>
    <w:tmpl w:val="09FA1036"/>
    <w:styleLink w:val="WWNum25"/>
    <w:lvl w:ilvl="0">
      <w:start w:val="1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9B16C3"/>
    <w:multiLevelType w:val="multilevel"/>
    <w:tmpl w:val="B62AE800"/>
    <w:styleLink w:val="WW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A24A48"/>
    <w:multiLevelType w:val="multilevel"/>
    <w:tmpl w:val="D994AAE4"/>
    <w:styleLink w:val="WWNum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BC3322"/>
    <w:multiLevelType w:val="multilevel"/>
    <w:tmpl w:val="C400B5E8"/>
    <w:styleLink w:val="WWNum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DF40E9"/>
    <w:multiLevelType w:val="multilevel"/>
    <w:tmpl w:val="F4CA85B0"/>
    <w:styleLink w:val="WWNum7"/>
    <w:lvl w:ilvl="0">
      <w:start w:val="4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7D6942"/>
    <w:multiLevelType w:val="multilevel"/>
    <w:tmpl w:val="A212FF7A"/>
    <w:styleLink w:val="WW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9F6269"/>
    <w:multiLevelType w:val="multilevel"/>
    <w:tmpl w:val="5CCA07CC"/>
    <w:styleLink w:val="WW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  <w:num w:numId="19">
    <w:abstractNumId w:val="6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1"/>
    <w:lvlOverride w:ilvl="0">
      <w:startOverride w:val="11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E"/>
    <w:rsid w:val="00262AFD"/>
    <w:rsid w:val="00423A3E"/>
    <w:rsid w:val="0052084D"/>
    <w:rsid w:val="005F6D5D"/>
    <w:rsid w:val="006677F3"/>
    <w:rsid w:val="007A6B37"/>
    <w:rsid w:val="009654DA"/>
    <w:rsid w:val="00A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EEEB2-B197-4FB7-ACD4-D363822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Nagwek1">
    <w:name w:val="Nagłówek #1"/>
    <w:basedOn w:val="Standard"/>
    <w:pPr>
      <w:widowControl w:val="0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">
    <w:name w:val="Nagłówek #2"/>
    <w:basedOn w:val="Standard"/>
    <w:pPr>
      <w:widowControl w:val="0"/>
      <w:spacing w:line="249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Internetlink">
    <w:name w:val="Internet link"/>
    <w:basedOn w:val="Domylnaczcionkaakapitu"/>
    <w:rPr>
      <w:color w:val="0066CC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hgkelc">
    <w:name w:val="hgkelc"/>
    <w:basedOn w:val="Domylnaczcionkaakapitu"/>
  </w:style>
  <w:style w:type="character" w:customStyle="1" w:styleId="Nagwek10">
    <w:name w:val="Nagłówek #1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  <w:lang w:val="pl-PL" w:eastAsia="pl-PL" w:bidi="pl-PL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auto"/>
      <w:lang w:val="pl-PL" w:eastAsia="pl-PL" w:bidi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8Num53">
    <w:name w:val="WW8Num53"/>
    <w:basedOn w:val="Bezlisty"/>
    <w:pPr>
      <w:numPr>
        <w:numId w:val="1"/>
      </w:numPr>
    </w:pPr>
  </w:style>
  <w:style w:type="numbering" w:customStyle="1" w:styleId="WW8Num28">
    <w:name w:val="WW8Num28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  <w:style w:type="numbering" w:customStyle="1" w:styleId="WWNum13">
    <w:name w:val="WWNum13"/>
    <w:basedOn w:val="Bezlisty"/>
    <w:pPr>
      <w:numPr>
        <w:numId w:val="9"/>
      </w:numPr>
    </w:pPr>
  </w:style>
  <w:style w:type="numbering" w:customStyle="1" w:styleId="WWNum15">
    <w:name w:val="WWNum15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19">
    <w:name w:val="WWNum19"/>
    <w:basedOn w:val="Bezlisty"/>
    <w:pPr>
      <w:numPr>
        <w:numId w:val="12"/>
      </w:numPr>
    </w:pPr>
  </w:style>
  <w:style w:type="numbering" w:customStyle="1" w:styleId="WWNum21">
    <w:name w:val="WWNum21"/>
    <w:basedOn w:val="Bezlisty"/>
    <w:pPr>
      <w:numPr>
        <w:numId w:val="13"/>
      </w:numPr>
    </w:pPr>
  </w:style>
  <w:style w:type="numbering" w:customStyle="1" w:styleId="WWNum23">
    <w:name w:val="WWNum23"/>
    <w:basedOn w:val="Bezlisty"/>
    <w:pPr>
      <w:numPr>
        <w:numId w:val="14"/>
      </w:numPr>
    </w:pPr>
  </w:style>
  <w:style w:type="numbering" w:customStyle="1" w:styleId="WWNum25">
    <w:name w:val="WWNum25"/>
    <w:basedOn w:val="Bezlisty"/>
    <w:pPr>
      <w:numPr>
        <w:numId w:val="15"/>
      </w:numPr>
    </w:pPr>
  </w:style>
  <w:style w:type="numbering" w:customStyle="1" w:styleId="WWNum27">
    <w:name w:val="WWNum27"/>
    <w:basedOn w:val="Bezlisty"/>
    <w:pPr>
      <w:numPr>
        <w:numId w:val="16"/>
      </w:numPr>
    </w:pPr>
  </w:style>
  <w:style w:type="numbering" w:customStyle="1" w:styleId="WWNum29">
    <w:name w:val="WWNum29"/>
    <w:basedOn w:val="Bezlisty"/>
    <w:pPr>
      <w:numPr>
        <w:numId w:val="17"/>
      </w:numPr>
    </w:pPr>
  </w:style>
  <w:style w:type="numbering" w:customStyle="1" w:styleId="WWNum31">
    <w:name w:val="WWNum31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2024-05-17T07:45:00Z</dcterms:created>
  <dcterms:modified xsi:type="dcterms:W3CDTF">2024-05-17T07:56:00Z</dcterms:modified>
</cp:coreProperties>
</file>