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03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8</w:t>
      </w:r>
      <w:r>
        <w:rPr>
          <w:rFonts w:ascii="Trebuchet MS" w:hAnsi="Trebuchet MS" w:cs="Times New Roman"/>
          <w:sz w:val="20"/>
          <w:szCs w:val="20"/>
        </w:rPr>
        <w:t>.2023r.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>
      <w:pPr>
        <w:spacing w:line="360" w:lineRule="auto"/>
        <w:ind w:left="5664" w:leftChars="0" w:firstLine="708" w:firstLineChars="0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>rozdzielnika</w:t>
      </w:r>
    </w:p>
    <w:p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WTI.271.2.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17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.2023.ZP</w:t>
      </w:r>
    </w:p>
    <w:p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ascii="Trebuchet MS" w:hAnsi="Trebuchet MS"/>
          <w:b/>
          <w:bCs/>
          <w:iCs/>
          <w:spacing w:val="4"/>
          <w:sz w:val="20"/>
          <w:szCs w:val="20"/>
        </w:rPr>
        <w:t>„</w:t>
      </w:r>
      <w:bookmarkStart w:id="0" w:name="_Hlk84321004"/>
      <w:r>
        <w:rPr>
          <w:rFonts w:hint="default" w:ascii="Trebuchet MS" w:hAnsi="Trebuchet MS"/>
          <w:b/>
          <w:bCs/>
          <w:iCs/>
          <w:spacing w:val="4"/>
          <w:sz w:val="20"/>
          <w:szCs w:val="20"/>
          <w:lang w:val="pl-PL"/>
        </w:rPr>
        <w:t>Zakup i sukcesywna dostawa artykułów spożywczych na potrzeby stołówki szkolnej przy Szkole Podstawowej nr 2 w Wolbromiu                          na rok szkolny 2023-2024</w:t>
      </w:r>
      <w:r>
        <w:rPr>
          <w:rFonts w:ascii="Trebuchet MS" w:hAnsi="Trebuchet MS"/>
          <w:b/>
          <w:bCs/>
          <w:iCs/>
          <w:spacing w:val="4"/>
          <w:sz w:val="20"/>
          <w:szCs w:val="20"/>
        </w:rPr>
        <w:t>”</w:t>
      </w:r>
      <w:bookmarkEnd w:id="0"/>
      <w:r>
        <w:rPr>
          <w:rFonts w:ascii="Trebuchet MS" w:hAnsi="Trebuchet MS"/>
          <w:b/>
          <w:bCs/>
          <w:iCs/>
          <w:spacing w:val="4"/>
          <w:sz w:val="20"/>
          <w:szCs w:val="20"/>
        </w:rPr>
        <w:t>.</w:t>
      </w:r>
    </w:p>
    <w:p>
      <w:pPr>
        <w:tabs>
          <w:tab w:val="left" w:pos="5420"/>
        </w:tabs>
        <w:spacing w:line="360" w:lineRule="auto"/>
        <w:ind w:right="28"/>
        <w:jc w:val="both"/>
        <w:rPr>
          <w:rFonts w:hint="default" w:ascii="Trebuchet MS" w:hAnsi="Trebuchet MS" w:eastAsia="Times New Roman" w:cs="Times New Roman"/>
          <w:b/>
          <w:bCs/>
          <w:iCs/>
          <w:spacing w:val="4"/>
          <w:sz w:val="20"/>
          <w:szCs w:val="20"/>
          <w:lang w:val="en-US" w:eastAsia="pl-PL"/>
        </w:rPr>
      </w:pPr>
    </w:p>
    <w:p>
      <w:pPr>
        <w:tabs>
          <w:tab w:val="left" w:pos="5420"/>
        </w:tabs>
        <w:spacing w:line="360" w:lineRule="auto"/>
        <w:ind w:right="28"/>
        <w:jc w:val="center"/>
        <w:rPr>
          <w:rFonts w:hint="default" w:ascii="Trebuchet MS" w:hAnsi="Trebuchet MS" w:eastAsia="sans-serif" w:cs="Trebuchet MS"/>
          <w:b/>
          <w:bCs/>
          <w:sz w:val="20"/>
          <w:szCs w:val="20"/>
        </w:rPr>
      </w:pP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INFORMACJA Z OTWARCIA OFERT</w:t>
      </w:r>
      <w:r>
        <w:rPr>
          <w:rFonts w:hint="default" w:ascii="Trebuchet MS" w:hAnsi="Trebuchet MS" w:eastAsia="SimSun" w:cs="Trebuchet MS"/>
          <w:b/>
          <w:bCs/>
          <w:sz w:val="20"/>
          <w:szCs w:val="20"/>
        </w:rPr>
        <w:br w:type="textWrapping"/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 xml:space="preserve">Otwarcie ofert: 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03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.0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8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.202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3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 xml:space="preserve">r. godzina 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09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:30</w:t>
      </w:r>
    </w:p>
    <w:p>
      <w:pPr>
        <w:tabs>
          <w:tab w:val="left" w:pos="5420"/>
        </w:tabs>
        <w:spacing w:line="360" w:lineRule="auto"/>
        <w:ind w:right="28"/>
        <w:jc w:val="center"/>
        <w:rPr>
          <w:rFonts w:hint="default" w:ascii="Trebuchet MS" w:hAnsi="Trebuchet MS" w:eastAsia="sans-serif" w:cs="Trebuchet MS"/>
          <w:sz w:val="20"/>
          <w:szCs w:val="20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 w:cs="Trebuchet MS"/>
          <w:b/>
          <w:bCs/>
          <w:sz w:val="20"/>
          <w:szCs w:val="20"/>
          <w:u w:val="single"/>
          <w:lang w:eastAsia="pl-PL"/>
        </w:rPr>
        <w:t>Część 1: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u w:val="single"/>
          <w:lang w:val="en-US" w:eastAsia="pl-PL"/>
        </w:rPr>
        <w:t xml:space="preserve"> </w:t>
      </w:r>
      <w:r>
        <w:rPr>
          <w:rFonts w:hint="default" w:ascii="Trebuchet MS" w:hAnsi="Trebuchet MS" w:cs="Trebuchet MS"/>
          <w:b/>
          <w:bCs/>
          <w:sz w:val="20"/>
          <w:szCs w:val="20"/>
          <w:highlight w:val="none"/>
          <w:u w:val="single"/>
          <w:lang w:val="pl-PL"/>
        </w:rPr>
        <w:t>Dostawa pieczywa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 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16.</w:t>
            </w:r>
            <w:bookmarkStart w:id="1" w:name="_GoBack"/>
            <w:bookmarkEnd w:id="1"/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768,40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Część 2: 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</w:rPr>
        <w:t xml:space="preserve"> 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  <w:lang w:val="pl-PL"/>
        </w:rPr>
        <w:t>Dostawa produktów mlecznych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44.981,90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Część 3: 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  <w:lang w:val="pl-PL"/>
        </w:rPr>
        <w:t>Dostawa różnych produktów spożywczych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 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47.083,50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5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 xml:space="preserve">KRYSTYNA ZACŁONA I SPÓŁKA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HURTOWNIA SPOŻYWCZA ILZA-1 S.J.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Zawierciańska 17/4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32-310 Klucze</w:t>
            </w: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Filia: ul. Głowackiego 70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32-300 Olkusz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49.157,06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val="en-US"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Część 4: 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  <w:lang w:val="pl-PL"/>
        </w:rPr>
        <w:t>Dostawa produktów zwierzęcych, mięsa i produktów mięsnych przetworzonych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Barczyk Zakład Mięsny spółka jawna</w:t>
            </w:r>
          </w:p>
          <w:p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Pompka 7</w:t>
            </w:r>
          </w:p>
          <w:p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58.809,13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 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19.141,60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5: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 xml:space="preserve"> 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</w:rPr>
        <w:t>Dostawa produktów drobiowych i drobiowych przetworzonych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2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Barczyk Zakład Mięsny spółka jawna</w:t>
            </w:r>
          </w:p>
          <w:p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Pompka 7</w:t>
            </w: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22.800,07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Część 6: 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</w:rPr>
        <w:t>Dostawa owoców i warzywnych produktów przetworzonych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18.671,70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6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Chłodnie Europejskie Sp.z o.o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Fabryczna 14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41-260 Sławków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17.162,53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Część 7: 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</w:rPr>
        <w:t>Dostawa ryb mrożonych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1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IGLOMEN SPÓŁKA Z OGRANICZONĄ ODPOWIEDZIALNOŚCIĄ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>Kokotów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 xml:space="preserve"> 812 A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32-002 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>Węgrzce Wielkie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28.013,67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Zakłady Produkcji Spożywczej AMBI M.Karkut i Wspólnicy Sp.J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Składowa 11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41-902 Bytom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both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33.714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4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b/>
                <w:bCs/>
                <w:sz w:val="20"/>
                <w:szCs w:val="20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25.922,00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6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Chłodnie Europejskie Sp.z o.o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Fabryczna 14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41-260 Sławków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26.589,85 zł</w:t>
            </w:r>
          </w:p>
        </w:tc>
      </w:tr>
    </w:tbl>
    <w:p/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Część 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8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: 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  <w:lang w:val="pl-PL"/>
        </w:rPr>
        <w:t>Dostawa w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</w:rPr>
        <w:t>arzyw i owoc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  <w:lang w:val="pl-PL"/>
        </w:rPr>
        <w:t>ów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</w:rPr>
        <w:t xml:space="preserve"> śwież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  <w:lang w:val="pl-PL"/>
        </w:rPr>
        <w:t>ych</w:t>
      </w:r>
    </w:p>
    <w:p>
      <w:pPr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Brak Ofert</w:t>
      </w:r>
    </w:p>
    <w:p/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Część 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9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: 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  <w:lang w:val="pl-PL"/>
        </w:rPr>
        <w:t>Dostawa jaj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4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2.910,00 zł</w:t>
            </w:r>
          </w:p>
        </w:tc>
      </w:tr>
    </w:tbl>
    <w:p/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Część 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10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: 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  <w:lang w:val="pl-PL"/>
        </w:rPr>
        <w:t>Dostawa tłuszczy i olejów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4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4.584,00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6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Chłodnie Europejskie Sp.z o.o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Fabryczna 14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41-260 Sławków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4.825,50 zł</w:t>
            </w:r>
          </w:p>
        </w:tc>
      </w:tr>
    </w:tbl>
    <w:p/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20"/>
          <w:szCs w:val="20"/>
          <w:u w:val="single"/>
          <w:lang w:val="pl-PL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Część 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11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: 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  <w:lang w:val="pl-PL"/>
        </w:rPr>
        <w:t>Dostawa dań gotowych –mrożone (pierogi)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1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IGLOMEN SPÓŁKA Z OGRANICZONĄ ODPOWIEDZIALNOŚCIĄ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>Kokotów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 xml:space="preserve"> 812 A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32-002 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>Węgrzce Wielkie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53.411,20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4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31.343,00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6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b/>
                <w:bCs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Chłodnie Europejskie Sp.z o.o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Fabryczna 14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41-260 Sławków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11.981,40 zł</w:t>
            </w:r>
          </w:p>
        </w:tc>
      </w:tr>
    </w:tbl>
    <w:p/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20"/>
          <w:szCs w:val="20"/>
          <w:u w:val="single"/>
          <w:lang w:val="pl-PL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Część 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12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: </w:t>
      </w:r>
      <w:r>
        <w:rPr>
          <w:rFonts w:hint="default" w:ascii="Trebuchet MS" w:hAnsi="Trebuchet MS"/>
          <w:b/>
          <w:bCs/>
          <w:sz w:val="20"/>
          <w:szCs w:val="20"/>
          <w:highlight w:val="none"/>
          <w:u w:val="single"/>
          <w:lang w:val="pl-PL"/>
        </w:rPr>
        <w:t>Dostawa produktów mrożonych –warzywa i owoce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1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IGLOMEN SPÓŁKA Z OGRANICZONĄ ODPOWIEDZIALNOŚCIĄ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>Kokotów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 xml:space="preserve"> 812 A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32-002 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>Węgrzce Wielkie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12.683,30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3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Zakłady Produkcji Spożywczej AMBI M.Karkut i Wspólnicy Sp.J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Składowa 11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41-902 Bytom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11.753,90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4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b/>
                <w:bCs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15.780,80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6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Chłodnie Europejskie Sp.z o.o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Fabryczna 14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41-260 Sławków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10.170,16 zł</w:t>
            </w:r>
          </w:p>
        </w:tc>
      </w:tr>
    </w:tbl>
    <w:p/>
    <w:p>
      <w:pPr>
        <w:pStyle w:val="6"/>
        <w:shd w:val="clear" w:color="auto" w:fill="auto"/>
        <w:suppressAutoHyphens w:val="0"/>
        <w:wordWrap/>
        <w:autoSpaceDE w:val="0"/>
        <w:ind w:firstLine="4800" w:firstLineChars="200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z w:val="24"/>
          <w:szCs w:val="24"/>
          <w:lang w:val="pl-PL"/>
        </w:rPr>
      </w:pPr>
      <w:r>
        <w:rPr>
          <w:rStyle w:val="7"/>
          <w:rFonts w:hint="default" w:ascii="Times New Roman" w:hAnsi="Times New Roman" w:cs="Times New Roman"/>
          <w:i/>
          <w:iCs/>
        </w:rPr>
        <w:t xml:space="preserve">Dokument został podpisany przez: </w:t>
      </w:r>
      <w:r>
        <w:rPr>
          <w:rStyle w:val="7"/>
          <w:rFonts w:hint="default" w:ascii="Times New Roman" w:hAnsi="Times New Roman" w:cs="Times New Roman"/>
          <w:i/>
          <w:iCs/>
        </w:rPr>
        <w:br w:type="textWrapping"/>
      </w:r>
      <w:r>
        <w:rPr>
          <w:rStyle w:val="7"/>
          <w:rFonts w:hint="default" w:cs="Times New Roman"/>
          <w:i/>
          <w:iCs/>
          <w:lang w:val="pl-PL"/>
        </w:rPr>
        <w:tab/>
      </w:r>
      <w:r>
        <w:rPr>
          <w:rStyle w:val="7"/>
          <w:rFonts w:hint="default" w:cs="Times New Roman"/>
          <w:i/>
          <w:iCs/>
          <w:lang w:val="pl-PL"/>
        </w:rPr>
        <w:t xml:space="preserve">                                                                                      </w:t>
      </w:r>
      <w:r>
        <w:rPr>
          <w:rStyle w:val="7"/>
          <w:rFonts w:hint="default" w:cs="Times New Roman"/>
          <w:b/>
          <w:bCs/>
          <w:i/>
          <w:iCs/>
          <w:caps w:val="0"/>
          <w:smallCaps w:val="0"/>
          <w:strike w:val="0"/>
          <w:dstrike w:val="0"/>
          <w:lang w:val="pl-PL"/>
        </w:rPr>
        <w:t>Renata Szatan</w:t>
      </w:r>
    </w:p>
    <w:p>
      <w:pPr>
        <w:spacing w:line="360" w:lineRule="auto"/>
        <w:ind w:firstLine="3840" w:firstLineChars="1600"/>
        <w:jc w:val="left"/>
        <w:rPr>
          <w:rFonts w:ascii="Trebuchet MS" w:hAnsi="Trebuchet MS" w:cs="Times New Roman"/>
          <w:sz w:val="20"/>
          <w:szCs w:val="20"/>
        </w:rPr>
      </w:pPr>
      <w:r>
        <w:rPr>
          <w:rStyle w:val="7"/>
          <w:rFonts w:hint="default" w:ascii="Times New Roman" w:hAnsi="Times New Roman"/>
          <w:i/>
          <w:iCs/>
          <w:sz w:val="24"/>
          <w:szCs w:val="24"/>
          <w:lang w:val="pl-PL"/>
        </w:rPr>
        <w:t>Z-ca Przewodniczącego Komisji Przetargowej</w:t>
      </w: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</w:p>
    <w:p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85960"/>
    <w:rsid w:val="03101F14"/>
    <w:rsid w:val="046E2172"/>
    <w:rsid w:val="0AA213D0"/>
    <w:rsid w:val="0BA66553"/>
    <w:rsid w:val="0C1627BB"/>
    <w:rsid w:val="0C943959"/>
    <w:rsid w:val="1021389E"/>
    <w:rsid w:val="12D469A6"/>
    <w:rsid w:val="1B3817AE"/>
    <w:rsid w:val="1D69433D"/>
    <w:rsid w:val="1DAD780B"/>
    <w:rsid w:val="22B730EE"/>
    <w:rsid w:val="2C6434EF"/>
    <w:rsid w:val="2C7B78D1"/>
    <w:rsid w:val="2CF606A0"/>
    <w:rsid w:val="320F0EE8"/>
    <w:rsid w:val="33C4678A"/>
    <w:rsid w:val="35B03024"/>
    <w:rsid w:val="35F20D31"/>
    <w:rsid w:val="36962041"/>
    <w:rsid w:val="36E32FCB"/>
    <w:rsid w:val="38AC7189"/>
    <w:rsid w:val="39587818"/>
    <w:rsid w:val="3D0B1C93"/>
    <w:rsid w:val="41577B67"/>
    <w:rsid w:val="41621B6F"/>
    <w:rsid w:val="41851D2F"/>
    <w:rsid w:val="455235D7"/>
    <w:rsid w:val="46E978A9"/>
    <w:rsid w:val="475E2510"/>
    <w:rsid w:val="48D653EE"/>
    <w:rsid w:val="4CE64136"/>
    <w:rsid w:val="55AD05A3"/>
    <w:rsid w:val="56AE5E9F"/>
    <w:rsid w:val="56FD4A79"/>
    <w:rsid w:val="5B092B25"/>
    <w:rsid w:val="5B685960"/>
    <w:rsid w:val="5BF67C29"/>
    <w:rsid w:val="5E224753"/>
    <w:rsid w:val="5EB76CB2"/>
    <w:rsid w:val="5F084DB3"/>
    <w:rsid w:val="5F4723FC"/>
    <w:rsid w:val="5FE00AE1"/>
    <w:rsid w:val="60C3531A"/>
    <w:rsid w:val="63C5593C"/>
    <w:rsid w:val="6966327F"/>
    <w:rsid w:val="6D7631C1"/>
    <w:rsid w:val="6F73650E"/>
    <w:rsid w:val="71336069"/>
    <w:rsid w:val="72A27140"/>
    <w:rsid w:val="7472484C"/>
    <w:rsid w:val="74B66F7B"/>
    <w:rsid w:val="779F53D0"/>
    <w:rsid w:val="781D4995"/>
    <w:rsid w:val="7CA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7">
    <w:name w:val="Domyślna czcionka akapitu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2023-07-24T07:59:00Z</dcterms:created>
  <dc:creator>UMiG</dc:creator>
  <cp:lastModifiedBy>UMiG</cp:lastModifiedBy>
  <cp:lastPrinted>2023-08-03T09:20:19Z</cp:lastPrinted>
  <dcterms:modified xsi:type="dcterms:W3CDTF">2023-08-03T09:41:25Z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65EB2879D54F49049CEA6F5902CA49E9</vt:lpwstr>
  </property>
</Properties>
</file>