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1C36C102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7B973494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1634B387" w14:textId="77777777" w:rsidR="003E5A3A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="003E5A3A" w:rsidRPr="00BF7A91">
        <w:rPr>
          <w:rFonts w:asciiTheme="minorHAnsi" w:hAnsiTheme="minorHAnsi"/>
          <w:b/>
          <w:bCs/>
        </w:rPr>
        <w:t>„</w:t>
      </w:r>
      <w:r w:rsidR="003E5A3A" w:rsidRPr="00B131F1">
        <w:rPr>
          <w:rFonts w:ascii="Calibri" w:hAnsi="Calibri" w:cs="Calibri"/>
          <w:b/>
          <w:bCs/>
        </w:rPr>
        <w:t>Zakup wyposażenia dla szkół podstawowych w ramach</w:t>
      </w:r>
      <w:r w:rsidR="003E5A3A">
        <w:rPr>
          <w:rFonts w:ascii="Calibri" w:hAnsi="Calibri" w:cs="Calibri"/>
          <w:b/>
          <w:bCs/>
        </w:rPr>
        <w:t xml:space="preserve"> </w:t>
      </w:r>
      <w:r w:rsidR="003E5A3A" w:rsidRPr="00B131F1">
        <w:rPr>
          <w:rFonts w:ascii="Calibri" w:hAnsi="Calibri" w:cs="Calibri"/>
          <w:b/>
          <w:bCs/>
        </w:rPr>
        <w:t>rządowego programu: Laboratoria Przyszłości”.</w:t>
      </w:r>
    </w:p>
    <w:p w14:paraId="648940ED" w14:textId="5022E46C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3E5A3A" w:rsidRPr="003E5A3A">
        <w:rPr>
          <w:rFonts w:asciiTheme="minorHAnsi" w:hAnsiTheme="minorHAnsi"/>
          <w:b/>
          <w:bCs/>
        </w:rPr>
        <w:t>Gminę Pni</w:t>
      </w:r>
      <w:r w:rsidR="003E5A3A">
        <w:rPr>
          <w:rFonts w:asciiTheme="minorHAnsi" w:hAnsiTheme="minorHAnsi"/>
          <w:b/>
          <w:bCs/>
        </w:rPr>
        <w:t>e</w:t>
      </w:r>
      <w:r w:rsidR="003E5A3A" w:rsidRPr="003E5A3A">
        <w:rPr>
          <w:rFonts w:asciiTheme="minorHAnsi" w:hAnsiTheme="minorHAnsi"/>
          <w:b/>
          <w:bCs/>
        </w:rPr>
        <w:t>wy</w:t>
      </w:r>
      <w:r w:rsidRPr="001300C8">
        <w:rPr>
          <w:rFonts w:asciiTheme="minorHAnsi" w:hAnsiTheme="minorHAnsi"/>
        </w:rPr>
        <w:t xml:space="preserve"> 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3CF53F3C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599B" w14:textId="77777777" w:rsidR="005766E5" w:rsidRDefault="005766E5" w:rsidP="001300C8">
      <w:r>
        <w:separator/>
      </w:r>
    </w:p>
  </w:endnote>
  <w:endnote w:type="continuationSeparator" w:id="0">
    <w:p w14:paraId="1FBFDD5B" w14:textId="77777777" w:rsidR="005766E5" w:rsidRDefault="005766E5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C36AD3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BFE1" w14:textId="77777777" w:rsidR="005766E5" w:rsidRDefault="005766E5" w:rsidP="001300C8">
      <w:r>
        <w:separator/>
      </w:r>
    </w:p>
  </w:footnote>
  <w:footnote w:type="continuationSeparator" w:id="0">
    <w:p w14:paraId="684E54B1" w14:textId="77777777" w:rsidR="005766E5" w:rsidRDefault="005766E5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5F07" w14:textId="52523C34" w:rsidR="003E5A3A" w:rsidRDefault="003E5A3A" w:rsidP="003E5A3A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BZO.271.2.14.2021</w:t>
    </w:r>
  </w:p>
  <w:p w14:paraId="461614FD" w14:textId="30A7F110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00DB3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4E"/>
    <w:rsid w:val="000A220D"/>
    <w:rsid w:val="001300C8"/>
    <w:rsid w:val="002B5EEE"/>
    <w:rsid w:val="00371FF3"/>
    <w:rsid w:val="0039685C"/>
    <w:rsid w:val="003E5A3A"/>
    <w:rsid w:val="00494833"/>
    <w:rsid w:val="004F0D5A"/>
    <w:rsid w:val="00550049"/>
    <w:rsid w:val="0057324E"/>
    <w:rsid w:val="005766E5"/>
    <w:rsid w:val="005E5EED"/>
    <w:rsid w:val="00790CF5"/>
    <w:rsid w:val="00A343ED"/>
    <w:rsid w:val="00AC3E50"/>
    <w:rsid w:val="00B377C1"/>
    <w:rsid w:val="00C36AD3"/>
    <w:rsid w:val="00CE2707"/>
    <w:rsid w:val="00CF24CC"/>
    <w:rsid w:val="00CF2D16"/>
    <w:rsid w:val="00F00DB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  <w15:docId w15:val="{143C995F-BB18-4997-B45D-E56047B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15</cp:revision>
  <dcterms:created xsi:type="dcterms:W3CDTF">2021-01-27T10:40:00Z</dcterms:created>
  <dcterms:modified xsi:type="dcterms:W3CDTF">2021-12-12T10:41:00Z</dcterms:modified>
</cp:coreProperties>
</file>