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0115A455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</w:t>
      </w:r>
      <w:r w:rsidR="00D93878">
        <w:rPr>
          <w:rFonts w:ascii="Arial" w:hAnsi="Arial" w:cs="Arial"/>
          <w:color w:val="000000"/>
          <w:spacing w:val="-2"/>
        </w:rPr>
        <w:t>02-</w:t>
      </w:r>
      <w:r w:rsidR="00F45F90">
        <w:rPr>
          <w:rFonts w:ascii="Arial" w:hAnsi="Arial" w:cs="Arial"/>
          <w:color w:val="000000"/>
          <w:spacing w:val="-2"/>
        </w:rPr>
        <w:t>26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4DC0B1A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F45F90" w:rsidRPr="00F45F90">
        <w:rPr>
          <w:rFonts w:ascii="Arial" w:hAnsi="Arial" w:cs="Arial"/>
          <w:sz w:val="36"/>
          <w:szCs w:val="36"/>
        </w:rPr>
        <w:t>Wykonywanie drobnych napraw bieżących oraz świadczenie stałych usług konserwacyjnych ogólnobudowlanych w zasobach gminnych administrowanych przez ZGM w rejonie ADM-2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6A25DD57" w14:textId="77777777" w:rsidR="00896661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</w:t>
      </w:r>
      <w:r w:rsidR="00896661">
        <w:rPr>
          <w:rFonts w:ascii="Arial" w:hAnsi="Arial" w:cs="Arial"/>
          <w:color w:val="auto"/>
          <w:sz w:val="24"/>
          <w:szCs w:val="24"/>
        </w:rPr>
        <w:t>:</w:t>
      </w:r>
    </w:p>
    <w:p w14:paraId="5FD0A544" w14:textId="534ABBB4" w:rsidR="004E4E1A" w:rsidRPr="00F45F90" w:rsidRDefault="00896661" w:rsidP="00F45F90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F45F90">
        <w:rPr>
          <w:rFonts w:ascii="Arial" w:hAnsi="Arial" w:cs="Arial"/>
          <w:color w:val="auto"/>
          <w:sz w:val="24"/>
          <w:szCs w:val="24"/>
        </w:rPr>
        <w:t>T</w:t>
      </w:r>
      <w:r w:rsidR="00611CA9" w:rsidRPr="00F45F90">
        <w:rPr>
          <w:rFonts w:ascii="Arial" w:hAnsi="Arial" w:cs="Arial"/>
          <w:color w:val="auto"/>
          <w:sz w:val="24"/>
          <w:szCs w:val="24"/>
        </w:rPr>
        <w:t>erminów</w:t>
      </w:r>
      <w:r w:rsidR="00F13FD8" w:rsidRPr="00F45F90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67B131C4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5F90">
        <w:rPr>
          <w:rFonts w:ascii="Arial" w:hAnsi="Arial" w:cs="Arial"/>
          <w:b/>
          <w:color w:val="000000"/>
          <w:sz w:val="24"/>
          <w:szCs w:val="24"/>
        </w:rPr>
        <w:t>04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F45F90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F45F90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7C52CE03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5F90">
        <w:rPr>
          <w:rFonts w:ascii="Arial" w:hAnsi="Arial" w:cs="Arial"/>
          <w:b/>
          <w:color w:val="000000"/>
          <w:sz w:val="24"/>
          <w:szCs w:val="24"/>
        </w:rPr>
        <w:t>04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F45F90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F45F90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3B53D8B3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F45F90">
        <w:rPr>
          <w:rFonts w:ascii="Arial" w:hAnsi="Arial" w:cs="Arial"/>
          <w:b/>
          <w:color w:val="000000"/>
          <w:sz w:val="24"/>
          <w:szCs w:val="24"/>
        </w:rPr>
        <w:t>01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F45F90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391E5CA9" w:rsidR="00015E4B" w:rsidRDefault="00015E4B" w:rsidP="00015E4B">
    <w:pPr>
      <w:pStyle w:val="Nagwek"/>
      <w:jc w:val="right"/>
    </w:pPr>
    <w:r w:rsidRPr="00015E4B">
      <w:t>Nasz znak : TZP-002/</w:t>
    </w:r>
    <w:r w:rsidR="00F45F90">
      <w:t>25</w:t>
    </w:r>
    <w:r w:rsidR="00293587">
      <w:t>/202</w:t>
    </w:r>
    <w:r w:rsidR="0003565F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05A0D19"/>
    <w:multiLevelType w:val="hybridMultilevel"/>
    <w:tmpl w:val="37C26BC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 w:numId="4" w16cid:durableId="9510135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3565F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77E15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96661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93878"/>
    <w:rsid w:val="00DA36F8"/>
    <w:rsid w:val="00DA44A7"/>
    <w:rsid w:val="00DC71A3"/>
    <w:rsid w:val="00DD514D"/>
    <w:rsid w:val="00DE771B"/>
    <w:rsid w:val="00DE7B3A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45F90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2024-02-26T08:56:00Z</cp:lastPrinted>
  <dcterms:created xsi:type="dcterms:W3CDTF">2024-02-26T08:55:00Z</dcterms:created>
  <dcterms:modified xsi:type="dcterms:W3CDTF">2024-02-26T08:57:00Z</dcterms:modified>
</cp:coreProperties>
</file>