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BAA8" w14:textId="77777777" w:rsidR="00D01DA5" w:rsidRDefault="00D01DA5" w:rsidP="00D01DA5">
      <w:pPr>
        <w:autoSpaceDE w:val="0"/>
        <w:autoSpaceDN w:val="0"/>
        <w:adjustRightInd w:val="0"/>
        <w:spacing w:before="60" w:after="60"/>
        <w:ind w:left="5664" w:firstLine="708"/>
        <w:jc w:val="center"/>
        <w:rPr>
          <w:rFonts w:eastAsia="SimSun" w:cs="Calibri"/>
          <w:bCs/>
          <w:sz w:val="22"/>
          <w:szCs w:val="22"/>
        </w:rPr>
      </w:pPr>
      <w:r>
        <w:rPr>
          <w:rFonts w:asciiTheme="minorHAnsi" w:hAnsiTheme="minorHAnsi"/>
          <w:b/>
          <w:color w:val="000000" w:themeColor="text1"/>
          <w:sz w:val="22"/>
          <w:szCs w:val="22"/>
        </w:rPr>
        <w:tab/>
      </w:r>
      <w:r>
        <w:rPr>
          <w:rFonts w:cs="Calibri"/>
          <w:bCs/>
          <w:sz w:val="22"/>
          <w:szCs w:val="22"/>
        </w:rPr>
        <w:t>Załącznik nr 6 do SWZ</w:t>
      </w:r>
    </w:p>
    <w:p w14:paraId="1B708A3A" w14:textId="77777777" w:rsidR="00B26D43" w:rsidRDefault="00B26D43" w:rsidP="00D97B69">
      <w:pPr>
        <w:spacing w:line="0" w:lineRule="atLeast"/>
        <w:jc w:val="center"/>
        <w:rPr>
          <w:rFonts w:asciiTheme="minorHAnsi" w:hAnsiTheme="minorHAnsi"/>
          <w:b/>
          <w:color w:val="000000" w:themeColor="text1"/>
          <w:sz w:val="22"/>
          <w:szCs w:val="22"/>
        </w:rPr>
      </w:pPr>
    </w:p>
    <w:p w14:paraId="19FDB51E" w14:textId="095BA25D" w:rsidR="00051E3A" w:rsidRPr="007E51F7" w:rsidRDefault="002866B9" w:rsidP="00D97B69">
      <w:pPr>
        <w:spacing w:line="0" w:lineRule="atLeast"/>
        <w:jc w:val="center"/>
        <w:rPr>
          <w:rFonts w:asciiTheme="minorHAnsi" w:hAnsiTheme="minorHAnsi"/>
          <w:b/>
          <w:color w:val="000000" w:themeColor="text1"/>
          <w:sz w:val="22"/>
          <w:szCs w:val="22"/>
        </w:rPr>
      </w:pPr>
      <w:r>
        <w:rPr>
          <w:rFonts w:asciiTheme="minorHAnsi" w:hAnsiTheme="minorHAnsi"/>
          <w:b/>
          <w:color w:val="000000" w:themeColor="text1"/>
          <w:sz w:val="22"/>
          <w:szCs w:val="22"/>
        </w:rPr>
        <w:t>PROJEKTOWANE POSTANOWIENIA UMOWY</w:t>
      </w:r>
    </w:p>
    <w:p w14:paraId="3519FF4A" w14:textId="77777777" w:rsidR="00051E3A" w:rsidRPr="007E51F7" w:rsidRDefault="00051E3A" w:rsidP="00811122">
      <w:pPr>
        <w:spacing w:line="292" w:lineRule="exact"/>
        <w:jc w:val="both"/>
        <w:rPr>
          <w:rFonts w:asciiTheme="minorHAnsi" w:eastAsia="Times New Roman" w:hAnsiTheme="minorHAnsi"/>
          <w:color w:val="000000" w:themeColor="text1"/>
          <w:sz w:val="22"/>
          <w:szCs w:val="22"/>
        </w:rPr>
      </w:pPr>
    </w:p>
    <w:p w14:paraId="54CB92F9" w14:textId="77777777" w:rsidR="00D01DA5" w:rsidRDefault="00D01DA5" w:rsidP="00D01DA5">
      <w:pPr>
        <w:autoSpaceDE w:val="0"/>
        <w:autoSpaceDN w:val="0"/>
        <w:adjustRightInd w:val="0"/>
        <w:spacing w:before="60" w:after="60"/>
        <w:jc w:val="both"/>
        <w:rPr>
          <w:rFonts w:eastAsia="SimSun" w:cs="Calibri"/>
          <w:sz w:val="22"/>
          <w:szCs w:val="22"/>
        </w:rPr>
      </w:pPr>
      <w:r>
        <w:rPr>
          <w:rFonts w:cs="Calibri"/>
          <w:sz w:val="22"/>
          <w:szCs w:val="22"/>
        </w:rPr>
        <w:t>W dniu  ……………………..2024 r. w Solcu Kujawskim pomiędzy:</w:t>
      </w:r>
    </w:p>
    <w:p w14:paraId="20D24AED" w14:textId="77777777" w:rsidR="00D01DA5" w:rsidRDefault="00D01DA5" w:rsidP="00D01DA5">
      <w:pPr>
        <w:autoSpaceDE w:val="0"/>
        <w:autoSpaceDN w:val="0"/>
        <w:adjustRightInd w:val="0"/>
        <w:spacing w:before="60" w:after="60"/>
        <w:jc w:val="both"/>
        <w:rPr>
          <w:rFonts w:cs="Calibri"/>
          <w:sz w:val="22"/>
          <w:szCs w:val="22"/>
          <w:highlight w:val="yellow"/>
        </w:rPr>
      </w:pPr>
    </w:p>
    <w:p w14:paraId="3E91323A" w14:textId="77777777" w:rsidR="00D01DA5" w:rsidRDefault="00D01DA5" w:rsidP="00D01DA5">
      <w:pPr>
        <w:autoSpaceDE w:val="0"/>
        <w:autoSpaceDN w:val="0"/>
        <w:adjustRightInd w:val="0"/>
        <w:spacing w:before="60" w:after="60"/>
        <w:jc w:val="both"/>
        <w:rPr>
          <w:rFonts w:cs="Calibri"/>
          <w:bCs/>
          <w:sz w:val="22"/>
          <w:szCs w:val="22"/>
        </w:rPr>
      </w:pPr>
      <w:r>
        <w:rPr>
          <w:rFonts w:cs="Calibri"/>
          <w:b/>
          <w:sz w:val="22"/>
          <w:szCs w:val="22"/>
        </w:rPr>
        <w:t>Gminą Solec Kujawski</w:t>
      </w:r>
      <w:r>
        <w:rPr>
          <w:rFonts w:cs="Calibri"/>
          <w:bCs/>
          <w:sz w:val="22"/>
          <w:szCs w:val="22"/>
        </w:rPr>
        <w:t xml:space="preserve"> z siedzibą Urzędu Miejskiego w Solcu Kujawskim, ul. 23 Stycznia 7; 86-050 Solec Kujawski, NIP: 5542892492, REGON 092350702, zwaną w dalszej treści umowy „Zamawiającym”, reprezentowaną przez:</w:t>
      </w:r>
    </w:p>
    <w:p w14:paraId="6340A386" w14:textId="77777777" w:rsidR="00D01DA5" w:rsidRDefault="00D01DA5" w:rsidP="00D01DA5">
      <w:pPr>
        <w:autoSpaceDE w:val="0"/>
        <w:autoSpaceDN w:val="0"/>
        <w:adjustRightInd w:val="0"/>
        <w:spacing w:before="60" w:after="60"/>
        <w:jc w:val="both"/>
        <w:rPr>
          <w:rFonts w:cs="Calibri"/>
          <w:bCs/>
          <w:sz w:val="22"/>
          <w:szCs w:val="22"/>
        </w:rPr>
      </w:pPr>
    </w:p>
    <w:p w14:paraId="41CE3E52"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2039A62F"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przy kontrasygnacie ……………………………………………………………………</w:t>
      </w:r>
    </w:p>
    <w:p w14:paraId="5EA91D1C"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a</w:t>
      </w:r>
    </w:p>
    <w:p w14:paraId="18CE9251"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 wpisanym/ą</w:t>
      </w:r>
      <w:r>
        <w:rPr>
          <w:rFonts w:cs="Calibri"/>
          <w:bCs/>
          <w:sz w:val="22"/>
          <w:szCs w:val="22"/>
        </w:rPr>
        <w:tab/>
        <w:t>do Rejestru Przedsiębiorców Krajowego Rejestru Sądowego prowadzonego przez …………………………………………….  pod  numerem  KRS  ……………………..,  NIP:  ……………………………….;</w:t>
      </w:r>
    </w:p>
    <w:p w14:paraId="47CFEA6B"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REGON: ……………………………….., zwanym/ą w dalszej treści umowy „Wykonawcą”,  reprezentowanym przez:</w:t>
      </w:r>
    </w:p>
    <w:p w14:paraId="0E60DF2B"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355E355C"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7A31E1DC" w14:textId="77777777" w:rsidR="00D01DA5" w:rsidRDefault="00D01DA5" w:rsidP="00D01DA5">
      <w:pPr>
        <w:autoSpaceDE w:val="0"/>
        <w:autoSpaceDN w:val="0"/>
        <w:adjustRightInd w:val="0"/>
        <w:spacing w:before="60" w:after="60"/>
        <w:jc w:val="both"/>
        <w:rPr>
          <w:rFonts w:cs="Calibri"/>
          <w:sz w:val="22"/>
          <w:szCs w:val="22"/>
          <w:highlight w:val="yellow"/>
        </w:rPr>
      </w:pPr>
    </w:p>
    <w:p w14:paraId="66B2B426" w14:textId="77777777" w:rsidR="00D01DA5" w:rsidRDefault="00D01DA5" w:rsidP="00C61D5E">
      <w:pPr>
        <w:autoSpaceDE w:val="0"/>
        <w:autoSpaceDN w:val="0"/>
        <w:adjustRightInd w:val="0"/>
        <w:spacing w:before="60" w:after="120"/>
        <w:jc w:val="both"/>
        <w:rPr>
          <w:rFonts w:cs="Calibri"/>
          <w:sz w:val="22"/>
          <w:szCs w:val="22"/>
        </w:rPr>
      </w:pPr>
      <w:r>
        <w:rPr>
          <w:rFonts w:cs="Calibri"/>
          <w:color w:val="000000"/>
          <w:sz w:val="22"/>
          <w:szCs w:val="22"/>
        </w:rPr>
        <w:t>na podstawie udzielonego przez Zamawiającego zamówienia publicznego w trybie podstawowym bez negocjacji  zgodnie z ustawą z dnia 11 września 2019 r. - Prawo zamówień publicznych (Dz. U. z 2023 r. poz. 1605 z późn. zm.), ogłoszonego w Biuletynie Zamówień Publicznych w dniu ………………….,   nr ………………….., została zawarta umowa o następującej treści</w:t>
      </w:r>
    </w:p>
    <w:p w14:paraId="7F0457F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p>
    <w:p w14:paraId="64B0C64C"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Przedmiot umowy</w:t>
      </w:r>
    </w:p>
    <w:p w14:paraId="6CB44AC4" w14:textId="77777777" w:rsidR="00051E3A" w:rsidRPr="007E51F7" w:rsidRDefault="00051E3A" w:rsidP="00A61696">
      <w:pPr>
        <w:pStyle w:val="Akapitzlist"/>
        <w:numPr>
          <w:ilvl w:val="0"/>
          <w:numId w:val="15"/>
        </w:numPr>
        <w:spacing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zleca a Wykonawca przyjmuje do wykonania zadanie pn.:</w:t>
      </w:r>
    </w:p>
    <w:p w14:paraId="5BA53664" w14:textId="77777777" w:rsidR="00051E3A" w:rsidRPr="007E51F7" w:rsidRDefault="00051E3A" w:rsidP="00051E3A">
      <w:pPr>
        <w:spacing w:line="173" w:lineRule="exact"/>
        <w:rPr>
          <w:rFonts w:asciiTheme="minorHAnsi" w:eastAsia="Times New Roman" w:hAnsiTheme="minorHAnsi"/>
          <w:color w:val="000000" w:themeColor="text1"/>
          <w:sz w:val="22"/>
          <w:szCs w:val="22"/>
        </w:rPr>
      </w:pPr>
    </w:p>
    <w:p w14:paraId="434C3458" w14:textId="2ED5CF45" w:rsidR="00E43D8A" w:rsidRPr="00DD47E7" w:rsidRDefault="00C73F62" w:rsidP="00B26D43">
      <w:pPr>
        <w:spacing w:after="120"/>
        <w:jc w:val="center"/>
        <w:rPr>
          <w:b/>
          <w:color w:val="000000" w:themeColor="text1"/>
          <w:sz w:val="22"/>
          <w:szCs w:val="22"/>
        </w:rPr>
      </w:pPr>
      <w:bookmarkStart w:id="1" w:name="_Hlk75858301"/>
      <w:r>
        <w:rPr>
          <w:b/>
          <w:color w:val="000000" w:themeColor="text1"/>
          <w:sz w:val="22"/>
          <w:szCs w:val="22"/>
        </w:rPr>
        <w:t>Rozbudowa stacji uzdatniania wody (SUW) zlokalizowanej na działce nr 75/6 obręb Chrośna, gmina Solec Kujawski.</w:t>
      </w:r>
    </w:p>
    <w:bookmarkEnd w:id="1"/>
    <w:p w14:paraId="28B3B396" w14:textId="7AEDDD87" w:rsidR="001B374F" w:rsidRDefault="009B4864" w:rsidP="00A61696">
      <w:pPr>
        <w:pStyle w:val="Akapitzlist"/>
        <w:numPr>
          <w:ilvl w:val="0"/>
          <w:numId w:val="15"/>
        </w:numPr>
        <w:spacing w:after="120" w:line="0" w:lineRule="atLeast"/>
        <w:ind w:left="425" w:hanging="425"/>
        <w:jc w:val="both"/>
        <w:rPr>
          <w:rFonts w:asciiTheme="minorHAnsi" w:hAnsiTheme="minorHAnsi" w:cstheme="minorHAnsi"/>
          <w:color w:val="000000" w:themeColor="text1"/>
          <w:sz w:val="22"/>
          <w:szCs w:val="22"/>
        </w:rPr>
      </w:pPr>
      <w:r w:rsidRPr="009B4864">
        <w:rPr>
          <w:rFonts w:asciiTheme="minorHAnsi" w:hAnsiTheme="minorHAnsi" w:cstheme="minorHAnsi"/>
          <w:color w:val="000000" w:themeColor="text1"/>
          <w:sz w:val="22"/>
          <w:szCs w:val="22"/>
        </w:rPr>
        <w:t>Przedmiot zamówienia został szczegółowo określony w Specyfikacji Warunków Zamówienia (SWZ)</w:t>
      </w:r>
      <w:r>
        <w:rPr>
          <w:rFonts w:asciiTheme="minorHAnsi" w:hAnsiTheme="minorHAnsi" w:cstheme="minorHAnsi"/>
          <w:color w:val="000000" w:themeColor="text1"/>
          <w:sz w:val="22"/>
          <w:szCs w:val="22"/>
        </w:rPr>
        <w:t xml:space="preserve">, </w:t>
      </w:r>
      <w:r w:rsidR="00B26D43">
        <w:rPr>
          <w:rFonts w:asciiTheme="minorHAnsi" w:hAnsiTheme="minorHAnsi" w:cstheme="minorHAnsi"/>
          <w:color w:val="000000" w:themeColor="text1"/>
          <w:sz w:val="22"/>
          <w:szCs w:val="22"/>
        </w:rPr>
        <w:t>Projekcie budowlanym</w:t>
      </w:r>
      <w:r w:rsidRPr="009B4864">
        <w:rPr>
          <w:rFonts w:asciiTheme="minorHAnsi" w:hAnsiTheme="minorHAnsi" w:cstheme="minorHAnsi"/>
          <w:color w:val="000000" w:themeColor="text1"/>
          <w:sz w:val="22"/>
          <w:szCs w:val="22"/>
        </w:rPr>
        <w:t>, o któ</w:t>
      </w:r>
      <w:r w:rsidR="00B26D43">
        <w:rPr>
          <w:rFonts w:asciiTheme="minorHAnsi" w:hAnsiTheme="minorHAnsi" w:cstheme="minorHAnsi"/>
          <w:color w:val="000000" w:themeColor="text1"/>
          <w:sz w:val="22"/>
          <w:szCs w:val="22"/>
        </w:rPr>
        <w:t>rym</w:t>
      </w:r>
      <w:r w:rsidRPr="009B4864">
        <w:rPr>
          <w:rFonts w:asciiTheme="minorHAnsi" w:hAnsiTheme="minorHAnsi" w:cstheme="minorHAnsi"/>
          <w:color w:val="000000" w:themeColor="text1"/>
          <w:sz w:val="22"/>
          <w:szCs w:val="22"/>
        </w:rPr>
        <w:t xml:space="preserve"> mowa w § 2 ust. 1 pkt 3, oraz </w:t>
      </w:r>
      <w:r w:rsidRPr="009B4864">
        <w:rPr>
          <w:rFonts w:asciiTheme="minorHAnsi" w:hAnsiTheme="minorHAnsi"/>
          <w:color w:val="000000" w:themeColor="text1"/>
          <w:sz w:val="22"/>
          <w:szCs w:val="22"/>
        </w:rPr>
        <w:t>Specyfikacji Technicznej Wykonania i</w:t>
      </w:r>
      <w:r w:rsidRPr="007E51F7">
        <w:rPr>
          <w:rFonts w:asciiTheme="minorHAnsi" w:hAnsiTheme="minorHAnsi"/>
          <w:color w:val="000000" w:themeColor="text1"/>
          <w:sz w:val="22"/>
          <w:szCs w:val="22"/>
        </w:rPr>
        <w:t xml:space="preserve"> Odbioru Robót, zwane</w:t>
      </w:r>
      <w:r w:rsidR="00B26D43">
        <w:rPr>
          <w:rFonts w:asciiTheme="minorHAnsi" w:hAnsiTheme="minorHAnsi"/>
          <w:color w:val="000000" w:themeColor="text1"/>
          <w:sz w:val="22"/>
          <w:szCs w:val="22"/>
        </w:rPr>
        <w:t>j</w:t>
      </w:r>
      <w:r w:rsidRPr="007E51F7">
        <w:rPr>
          <w:rFonts w:asciiTheme="minorHAnsi" w:hAnsiTheme="minorHAnsi"/>
          <w:color w:val="000000" w:themeColor="text1"/>
          <w:sz w:val="22"/>
          <w:szCs w:val="22"/>
        </w:rPr>
        <w:t xml:space="preserve"> dalej „</w:t>
      </w:r>
      <w:proofErr w:type="spellStart"/>
      <w:r w:rsidRPr="007E51F7">
        <w:rPr>
          <w:rFonts w:asciiTheme="minorHAnsi" w:hAnsiTheme="minorHAnsi"/>
          <w:color w:val="000000" w:themeColor="text1"/>
          <w:sz w:val="22"/>
          <w:szCs w:val="22"/>
        </w:rPr>
        <w:t>STWiOR</w:t>
      </w:r>
      <w:proofErr w:type="spellEnd"/>
      <w:r w:rsidRPr="009B4864">
        <w:rPr>
          <w:rFonts w:asciiTheme="minorHAnsi" w:hAnsiTheme="minorHAnsi" w:cstheme="minorHAnsi"/>
          <w:color w:val="000000" w:themeColor="text1"/>
          <w:sz w:val="22"/>
          <w:szCs w:val="22"/>
        </w:rPr>
        <w:t xml:space="preserve">. </w:t>
      </w:r>
    </w:p>
    <w:p w14:paraId="31158A41" w14:textId="5644CE85" w:rsidR="00815541" w:rsidRPr="001B374F" w:rsidRDefault="001B374F" w:rsidP="00A61696">
      <w:pPr>
        <w:pStyle w:val="Akapitzlist"/>
        <w:numPr>
          <w:ilvl w:val="0"/>
          <w:numId w:val="15"/>
        </w:numPr>
        <w:spacing w:after="120" w:line="0" w:lineRule="atLeast"/>
        <w:ind w:left="425" w:hanging="425"/>
        <w:jc w:val="both"/>
        <w:rPr>
          <w:rFonts w:asciiTheme="minorHAnsi" w:hAnsiTheme="minorHAnsi" w:cstheme="minorHAnsi"/>
          <w:color w:val="000000" w:themeColor="text1"/>
          <w:sz w:val="22"/>
          <w:szCs w:val="22"/>
        </w:rPr>
      </w:pPr>
      <w:r w:rsidRPr="001B374F">
        <w:rPr>
          <w:rFonts w:ascii="Calibri" w:hAnsi="Calibri" w:cs="Calibri"/>
          <w:sz w:val="22"/>
          <w:szCs w:val="22"/>
        </w:rPr>
        <w:t xml:space="preserve">Zadanie inwestycyjne objęte przedmiotem umowy zostało zakwalifikowane przez Prezesa Rady </w:t>
      </w:r>
      <w:r w:rsidRPr="001B374F">
        <w:rPr>
          <w:rFonts w:asciiTheme="minorHAnsi" w:hAnsiTheme="minorHAnsi" w:cstheme="minorHAnsi"/>
          <w:color w:val="000000" w:themeColor="text1"/>
          <w:sz w:val="22"/>
          <w:szCs w:val="22"/>
        </w:rPr>
        <w:t>Ministrów do otrzymania Promesy inwestycyjnej na podstawie złożonego wniosku o dofinansowanie nr  Edycja8/2023/8098/</w:t>
      </w:r>
      <w:proofErr w:type="spellStart"/>
      <w:r w:rsidRPr="001B374F">
        <w:rPr>
          <w:rFonts w:asciiTheme="minorHAnsi" w:hAnsiTheme="minorHAnsi" w:cstheme="minorHAnsi"/>
          <w:color w:val="000000" w:themeColor="text1"/>
          <w:sz w:val="22"/>
          <w:szCs w:val="22"/>
        </w:rPr>
        <w:t>PolskiLad</w:t>
      </w:r>
      <w:proofErr w:type="spellEnd"/>
      <w:r w:rsidRPr="001B374F">
        <w:rPr>
          <w:rFonts w:asciiTheme="minorHAnsi" w:hAnsiTheme="minorHAnsi" w:cstheme="minorHAnsi"/>
          <w:color w:val="000000" w:themeColor="text1"/>
          <w:sz w:val="22"/>
          <w:szCs w:val="22"/>
        </w:rPr>
        <w:t xml:space="preserve"> </w:t>
      </w:r>
      <w:r w:rsidR="00815541" w:rsidRPr="001B374F">
        <w:rPr>
          <w:rFonts w:asciiTheme="minorHAnsi" w:hAnsiTheme="minorHAnsi" w:cstheme="minorHAnsi"/>
          <w:color w:val="000000" w:themeColor="text1"/>
          <w:sz w:val="22"/>
          <w:szCs w:val="22"/>
        </w:rPr>
        <w:t>w Programie Rządowym Fundusz Polski Ład: Program Inwestycji Strategicznych</w:t>
      </w:r>
      <w:r w:rsidR="00C467A9" w:rsidRPr="001B374F">
        <w:rPr>
          <w:rFonts w:asciiTheme="minorHAnsi" w:hAnsiTheme="minorHAnsi" w:cstheme="minorHAnsi"/>
          <w:color w:val="000000" w:themeColor="text1"/>
          <w:sz w:val="22"/>
          <w:szCs w:val="22"/>
        </w:rPr>
        <w:t>, zwany</w:t>
      </w:r>
      <w:r w:rsidR="00465D2A" w:rsidRPr="001B374F">
        <w:rPr>
          <w:rFonts w:asciiTheme="minorHAnsi" w:hAnsiTheme="minorHAnsi" w:cstheme="minorHAnsi"/>
          <w:color w:val="000000" w:themeColor="text1"/>
          <w:sz w:val="22"/>
          <w:szCs w:val="22"/>
        </w:rPr>
        <w:t>m</w:t>
      </w:r>
      <w:r w:rsidR="00C467A9" w:rsidRPr="001B374F">
        <w:rPr>
          <w:rFonts w:asciiTheme="minorHAnsi" w:hAnsiTheme="minorHAnsi" w:cstheme="minorHAnsi"/>
          <w:color w:val="000000" w:themeColor="text1"/>
          <w:sz w:val="22"/>
          <w:szCs w:val="22"/>
        </w:rPr>
        <w:t xml:space="preserve"> dalej </w:t>
      </w:r>
      <w:r w:rsidR="00815541" w:rsidRPr="001B374F">
        <w:rPr>
          <w:rFonts w:asciiTheme="minorHAnsi" w:hAnsiTheme="minorHAnsi" w:cstheme="minorHAnsi"/>
          <w:color w:val="000000" w:themeColor="text1"/>
          <w:sz w:val="22"/>
          <w:szCs w:val="22"/>
        </w:rPr>
        <w:t>„Program</w:t>
      </w:r>
      <w:r w:rsidR="00C467A9" w:rsidRPr="001B374F">
        <w:rPr>
          <w:rFonts w:asciiTheme="minorHAnsi" w:hAnsiTheme="minorHAnsi" w:cstheme="minorHAnsi"/>
          <w:color w:val="000000" w:themeColor="text1"/>
          <w:sz w:val="22"/>
          <w:szCs w:val="22"/>
        </w:rPr>
        <w:t>em</w:t>
      </w:r>
      <w:r w:rsidR="00815541" w:rsidRPr="001B374F">
        <w:rPr>
          <w:rFonts w:asciiTheme="minorHAnsi" w:hAnsiTheme="minorHAnsi" w:cstheme="minorHAnsi"/>
          <w:color w:val="000000" w:themeColor="text1"/>
          <w:sz w:val="22"/>
          <w:szCs w:val="22"/>
        </w:rPr>
        <w:t>”</w:t>
      </w:r>
      <w:r w:rsidR="00465D2A" w:rsidRPr="001B374F">
        <w:rPr>
          <w:rFonts w:asciiTheme="minorHAnsi" w:hAnsiTheme="minorHAnsi" w:cstheme="minorHAnsi"/>
          <w:color w:val="000000" w:themeColor="text1"/>
          <w:sz w:val="22"/>
          <w:szCs w:val="22"/>
        </w:rPr>
        <w:t>.</w:t>
      </w:r>
    </w:p>
    <w:p w14:paraId="33CEB17A" w14:textId="59554A47" w:rsidR="00051E3A" w:rsidRPr="007E51F7" w:rsidRDefault="00176D9B" w:rsidP="00A61696">
      <w:pPr>
        <w:pStyle w:val="Akapitzlist"/>
        <w:numPr>
          <w:ilvl w:val="0"/>
          <w:numId w:val="15"/>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P</w:t>
      </w:r>
      <w:r w:rsidR="00051E3A" w:rsidRPr="007E51F7">
        <w:rPr>
          <w:rFonts w:asciiTheme="minorHAnsi" w:hAnsiTheme="minorHAnsi" w:cstheme="minorHAnsi"/>
          <w:color w:val="000000" w:themeColor="text1"/>
          <w:sz w:val="22"/>
          <w:szCs w:val="22"/>
        </w:rPr>
        <w:t>rzedmiot</w:t>
      </w:r>
      <w:r w:rsidRPr="007E51F7">
        <w:rPr>
          <w:rFonts w:asciiTheme="minorHAnsi" w:hAnsiTheme="minorHAnsi" w:cstheme="minorHAnsi"/>
          <w:color w:val="000000" w:themeColor="text1"/>
          <w:sz w:val="22"/>
          <w:szCs w:val="22"/>
        </w:rPr>
        <w:t xml:space="preserve"> </w:t>
      </w:r>
      <w:r w:rsidR="00051E3A" w:rsidRPr="007E51F7">
        <w:rPr>
          <w:rFonts w:asciiTheme="minorHAnsi" w:hAnsiTheme="minorHAnsi" w:cstheme="minorHAnsi"/>
          <w:color w:val="000000" w:themeColor="text1"/>
          <w:sz w:val="22"/>
          <w:szCs w:val="22"/>
        </w:rPr>
        <w:t>umowy realizowan</w:t>
      </w:r>
      <w:r w:rsidRPr="007E51F7">
        <w:rPr>
          <w:rFonts w:asciiTheme="minorHAnsi" w:hAnsiTheme="minorHAnsi" w:cstheme="minorHAnsi"/>
          <w:color w:val="000000" w:themeColor="text1"/>
          <w:sz w:val="22"/>
          <w:szCs w:val="22"/>
        </w:rPr>
        <w:t>y</w:t>
      </w:r>
      <w:r w:rsidR="00051E3A" w:rsidRPr="007E51F7">
        <w:rPr>
          <w:rFonts w:asciiTheme="minorHAnsi" w:hAnsiTheme="minorHAnsi" w:cstheme="minorHAnsi"/>
          <w:color w:val="000000" w:themeColor="text1"/>
          <w:sz w:val="22"/>
          <w:szCs w:val="22"/>
        </w:rPr>
        <w:t xml:space="preserve"> będ</w:t>
      </w:r>
      <w:r w:rsidRPr="007E51F7">
        <w:rPr>
          <w:rFonts w:asciiTheme="minorHAnsi" w:hAnsiTheme="minorHAnsi" w:cstheme="minorHAnsi"/>
          <w:color w:val="000000" w:themeColor="text1"/>
          <w:sz w:val="22"/>
          <w:szCs w:val="22"/>
        </w:rPr>
        <w:t>zie</w:t>
      </w:r>
      <w:r w:rsidR="00051E3A" w:rsidRPr="007E51F7">
        <w:rPr>
          <w:rFonts w:asciiTheme="minorHAnsi" w:hAnsiTheme="minorHAnsi" w:cstheme="minorHAnsi"/>
          <w:color w:val="000000" w:themeColor="text1"/>
          <w:sz w:val="22"/>
          <w:szCs w:val="22"/>
        </w:rPr>
        <w:t xml:space="preserve"> zgodnie z warunkami określonymi w dokumentach umowy opisanych w § 2 oraz:</w:t>
      </w:r>
    </w:p>
    <w:p w14:paraId="732E6FA8" w14:textId="77777777" w:rsidR="00D43609" w:rsidRPr="007E51F7" w:rsidRDefault="00051E3A" w:rsidP="00D43609">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ustawie Prawo zamówień publicznych (</w:t>
      </w:r>
      <w:r w:rsidR="00D43609" w:rsidRPr="007E51F7">
        <w:rPr>
          <w:rFonts w:asciiTheme="minorHAnsi" w:hAnsiTheme="minorHAnsi"/>
          <w:color w:val="000000" w:themeColor="text1"/>
          <w:sz w:val="22"/>
          <w:szCs w:val="22"/>
        </w:rPr>
        <w:t>Dz. U. z 2023 r. poz. 1605 z późn. zm</w:t>
      </w:r>
      <w:r w:rsidR="00DB4BE3"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zwanej dalej „ustawą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w:t>
      </w:r>
    </w:p>
    <w:p w14:paraId="39537C04" w14:textId="6F06FC97" w:rsidR="00C03481" w:rsidRPr="007E51F7" w:rsidRDefault="00051E3A" w:rsidP="00C03481">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ustawi</w:t>
      </w:r>
      <w:r w:rsidR="009D0205" w:rsidRPr="007E51F7">
        <w:rPr>
          <w:rFonts w:asciiTheme="minorHAnsi" w:hAnsiTheme="minorHAnsi"/>
          <w:color w:val="000000" w:themeColor="text1"/>
          <w:sz w:val="22"/>
          <w:szCs w:val="22"/>
        </w:rPr>
        <w:t xml:space="preserve">e Prawo budowlane (Dz. U. z </w:t>
      </w:r>
      <w:r w:rsidR="00D43609" w:rsidRPr="007E51F7">
        <w:rPr>
          <w:rFonts w:asciiTheme="minorHAnsi" w:hAnsiTheme="minorHAnsi"/>
          <w:color w:val="000000" w:themeColor="text1"/>
          <w:sz w:val="22"/>
          <w:szCs w:val="22"/>
        </w:rPr>
        <w:t>202</w:t>
      </w:r>
      <w:r w:rsidR="00A41311">
        <w:rPr>
          <w:rFonts w:asciiTheme="minorHAnsi" w:hAnsiTheme="minorHAnsi"/>
          <w:color w:val="000000" w:themeColor="text1"/>
          <w:sz w:val="22"/>
          <w:szCs w:val="22"/>
        </w:rPr>
        <w:t>4</w:t>
      </w:r>
      <w:r w:rsidR="00E0760B" w:rsidRPr="007E51F7">
        <w:rPr>
          <w:rFonts w:asciiTheme="minorHAnsi" w:hAnsiTheme="minorHAnsi"/>
          <w:color w:val="000000" w:themeColor="text1"/>
          <w:sz w:val="22"/>
          <w:szCs w:val="22"/>
        </w:rPr>
        <w:t xml:space="preserve"> r. poz. </w:t>
      </w:r>
      <w:r w:rsidR="00A41311">
        <w:rPr>
          <w:rFonts w:asciiTheme="minorHAnsi" w:hAnsiTheme="minorHAnsi"/>
          <w:color w:val="000000" w:themeColor="text1"/>
          <w:sz w:val="22"/>
          <w:szCs w:val="22"/>
        </w:rPr>
        <w:t>725</w:t>
      </w:r>
      <w:r w:rsidR="003560BE"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 późn. zm.);</w:t>
      </w:r>
    </w:p>
    <w:p w14:paraId="4BA5D1FF" w14:textId="2289678A" w:rsidR="00176D9B" w:rsidRPr="007E51F7" w:rsidRDefault="00176D9B" w:rsidP="00C03481">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Uchwale Rady Ministrów nr 84/2021 z dnia 1 lipca 2021 r. w sprawie ustanowienia Rządowego Funduszu Polski Ład: Programu Inwestycji Strategicznych; </w:t>
      </w:r>
      <w:r w:rsidR="00C03481" w:rsidRPr="007E51F7">
        <w:rPr>
          <w:rFonts w:ascii="Source Sans Pro" w:eastAsiaTheme="minorHAnsi" w:hAnsi="Source Sans Pro" w:cs="Source Sans Pro"/>
          <w:i/>
          <w:iCs/>
          <w:color w:val="000000" w:themeColor="text1"/>
          <w:sz w:val="22"/>
          <w:szCs w:val="22"/>
          <w:lang w:eastAsia="en-US"/>
        </w:rPr>
        <w:t>(zmienionej uchwał</w:t>
      </w:r>
      <w:r w:rsidR="00980DFA" w:rsidRPr="007E51F7">
        <w:rPr>
          <w:rFonts w:ascii="Source Sans Pro" w:eastAsiaTheme="minorHAnsi" w:hAnsi="Source Sans Pro" w:cs="Source Sans Pro"/>
          <w:i/>
          <w:iCs/>
          <w:color w:val="000000" w:themeColor="text1"/>
          <w:sz w:val="22"/>
          <w:szCs w:val="22"/>
          <w:lang w:eastAsia="en-US"/>
        </w:rPr>
        <w:t>ami Rady Ministrów:</w:t>
      </w:r>
      <w:r w:rsidR="00C03481" w:rsidRPr="007E51F7">
        <w:rPr>
          <w:rFonts w:ascii="Source Sans Pro" w:eastAsiaTheme="minorHAnsi" w:hAnsi="Source Sans Pro" w:cs="Source Sans Pro"/>
          <w:i/>
          <w:iCs/>
          <w:color w:val="000000" w:themeColor="text1"/>
          <w:sz w:val="22"/>
          <w:szCs w:val="22"/>
          <w:lang w:eastAsia="en-US"/>
        </w:rPr>
        <w:t xml:space="preserve"> </w:t>
      </w:r>
      <w:r w:rsidR="00C03481" w:rsidRPr="007E51F7">
        <w:rPr>
          <w:rFonts w:ascii="Source Sans Pro" w:eastAsiaTheme="minorHAnsi" w:hAnsi="Source Sans Pro" w:cs="Source Sans Pro"/>
          <w:i/>
          <w:iCs/>
          <w:color w:val="000000" w:themeColor="text1"/>
          <w:sz w:val="22"/>
          <w:szCs w:val="22"/>
          <w:lang w:eastAsia="en-US"/>
        </w:rPr>
        <w:lastRenderedPageBreak/>
        <w:t>nr</w:t>
      </w:r>
      <w:r w:rsidR="00980DFA" w:rsidRPr="007E51F7">
        <w:rPr>
          <w:rFonts w:ascii="Source Sans Pro" w:eastAsiaTheme="minorHAnsi" w:hAnsi="Source Sans Pro" w:cs="Source Sans Pro"/>
          <w:i/>
          <w:iCs/>
          <w:color w:val="000000" w:themeColor="text1"/>
          <w:sz w:val="22"/>
          <w:szCs w:val="22"/>
          <w:lang w:eastAsia="en-US"/>
        </w:rPr>
        <w:t> </w:t>
      </w:r>
      <w:r w:rsidR="00C03481" w:rsidRPr="007E51F7">
        <w:rPr>
          <w:rFonts w:ascii="Source Sans Pro" w:eastAsiaTheme="minorHAnsi" w:hAnsi="Source Sans Pro" w:cs="Source Sans Pro"/>
          <w:i/>
          <w:iCs/>
          <w:color w:val="000000" w:themeColor="text1"/>
          <w:sz w:val="22"/>
          <w:szCs w:val="22"/>
          <w:lang w:eastAsia="en-US"/>
        </w:rPr>
        <w:t>176/202 z dnia 28 grudnia 2021 r.</w:t>
      </w:r>
      <w:r w:rsidR="00980DFA" w:rsidRPr="007E51F7">
        <w:rPr>
          <w:rFonts w:ascii="Source Sans Pro" w:eastAsiaTheme="minorHAnsi" w:hAnsi="Source Sans Pro" w:cs="Source Sans Pro"/>
          <w:i/>
          <w:iCs/>
          <w:color w:val="000000" w:themeColor="text1"/>
          <w:sz w:val="22"/>
          <w:szCs w:val="22"/>
          <w:lang w:eastAsia="en-US"/>
        </w:rPr>
        <w:t xml:space="preserve">, </w:t>
      </w:r>
      <w:r w:rsidR="00C03481" w:rsidRPr="007E51F7">
        <w:rPr>
          <w:rFonts w:ascii="Source Sans Pro" w:eastAsiaTheme="minorHAnsi" w:hAnsi="Source Sans Pro" w:cs="Source Sans Pro"/>
          <w:i/>
          <w:iCs/>
          <w:color w:val="000000" w:themeColor="text1"/>
          <w:sz w:val="22"/>
          <w:szCs w:val="22"/>
          <w:lang w:eastAsia="en-US"/>
        </w:rPr>
        <w:t>nr 87/2022 z dnia 26 kwietnia 2022 r.</w:t>
      </w:r>
      <w:r w:rsidR="00980DFA" w:rsidRPr="007E51F7">
        <w:rPr>
          <w:rFonts w:ascii="Source Sans Pro" w:eastAsiaTheme="minorHAnsi" w:hAnsi="Source Sans Pro" w:cs="Source Sans Pro"/>
          <w:i/>
          <w:iCs/>
          <w:color w:val="000000" w:themeColor="text1"/>
          <w:sz w:val="22"/>
          <w:szCs w:val="22"/>
          <w:lang w:eastAsia="en-US"/>
        </w:rPr>
        <w:t xml:space="preserve"> oraz nr 205/2022 z dnia 13 października 2022 r.</w:t>
      </w:r>
      <w:r w:rsidR="00C03481" w:rsidRPr="007E51F7">
        <w:rPr>
          <w:rFonts w:ascii="Source Sans Pro" w:eastAsiaTheme="minorHAnsi" w:hAnsi="Source Sans Pro" w:cs="Source Sans Pro"/>
          <w:i/>
          <w:iCs/>
          <w:color w:val="000000" w:themeColor="text1"/>
          <w:sz w:val="22"/>
          <w:szCs w:val="22"/>
          <w:lang w:eastAsia="en-US"/>
        </w:rPr>
        <w:t>)</w:t>
      </w:r>
      <w:r w:rsidR="007E3B15" w:rsidRPr="007E51F7">
        <w:rPr>
          <w:rFonts w:ascii="Source Sans Pro" w:eastAsiaTheme="minorHAnsi" w:hAnsi="Source Sans Pro" w:cs="Source Sans Pro"/>
          <w:i/>
          <w:iCs/>
          <w:color w:val="000000" w:themeColor="text1"/>
          <w:sz w:val="22"/>
          <w:szCs w:val="22"/>
          <w:lang w:eastAsia="en-US"/>
        </w:rPr>
        <w:t>;</w:t>
      </w:r>
      <w:r w:rsidR="00C03481" w:rsidRPr="007E51F7">
        <w:rPr>
          <w:rFonts w:ascii="Source Sans Pro" w:eastAsiaTheme="minorHAnsi" w:hAnsi="Source Sans Pro" w:cs="Source Sans Pro"/>
          <w:i/>
          <w:iCs/>
          <w:color w:val="000000" w:themeColor="text1"/>
          <w:sz w:val="22"/>
          <w:szCs w:val="22"/>
          <w:lang w:eastAsia="en-US"/>
        </w:rPr>
        <w:t xml:space="preserve"> </w:t>
      </w:r>
    </w:p>
    <w:p w14:paraId="4449F3B1" w14:textId="04A34747" w:rsidR="00176D9B" w:rsidRPr="00496DE9" w:rsidRDefault="00176D9B" w:rsidP="006A2E7B">
      <w:pPr>
        <w:numPr>
          <w:ilvl w:val="1"/>
          <w:numId w:val="1"/>
        </w:numPr>
        <w:spacing w:line="0" w:lineRule="atLeast"/>
        <w:ind w:left="721" w:hanging="361"/>
        <w:rPr>
          <w:rFonts w:asciiTheme="minorHAnsi" w:hAnsiTheme="minorHAnsi"/>
          <w:color w:val="000000" w:themeColor="text1"/>
          <w:sz w:val="22"/>
          <w:szCs w:val="22"/>
        </w:rPr>
      </w:pPr>
      <w:r w:rsidRPr="00496DE9">
        <w:rPr>
          <w:rFonts w:asciiTheme="minorHAnsi" w:hAnsiTheme="minorHAnsi"/>
          <w:color w:val="000000" w:themeColor="text1"/>
          <w:sz w:val="22"/>
          <w:szCs w:val="22"/>
        </w:rPr>
        <w:t xml:space="preserve">Regulaminie </w:t>
      </w:r>
      <w:bookmarkStart w:id="2" w:name="_Hlk93498934"/>
      <w:r w:rsidRPr="00496DE9">
        <w:rPr>
          <w:rFonts w:asciiTheme="minorHAnsi" w:hAnsiTheme="minorHAnsi"/>
          <w:color w:val="000000" w:themeColor="text1"/>
          <w:sz w:val="22"/>
          <w:szCs w:val="22"/>
        </w:rPr>
        <w:t>Rządowego Funduszu Polski Ład</w:t>
      </w:r>
      <w:r w:rsidR="00D43609" w:rsidRPr="00496DE9">
        <w:rPr>
          <w:rFonts w:asciiTheme="minorHAnsi" w:hAnsiTheme="minorHAnsi"/>
          <w:color w:val="000000" w:themeColor="text1"/>
          <w:sz w:val="22"/>
          <w:szCs w:val="22"/>
        </w:rPr>
        <w:t>:</w:t>
      </w:r>
      <w:r w:rsidRPr="00496DE9">
        <w:rPr>
          <w:rFonts w:asciiTheme="minorHAnsi" w:hAnsiTheme="minorHAnsi"/>
          <w:color w:val="000000" w:themeColor="text1"/>
          <w:sz w:val="22"/>
          <w:szCs w:val="22"/>
        </w:rPr>
        <w:t xml:space="preserve"> Program Inwestycji Strategicznych</w:t>
      </w:r>
      <w:bookmarkEnd w:id="2"/>
      <w:r w:rsidRPr="00496DE9">
        <w:rPr>
          <w:rFonts w:asciiTheme="minorHAnsi" w:hAnsiTheme="minorHAnsi"/>
          <w:color w:val="000000" w:themeColor="text1"/>
          <w:sz w:val="22"/>
          <w:szCs w:val="22"/>
        </w:rPr>
        <w:t xml:space="preserve">; </w:t>
      </w:r>
    </w:p>
    <w:p w14:paraId="611996C0" w14:textId="10227960" w:rsidR="00051E3A" w:rsidRPr="00496DE9" w:rsidRDefault="00051E3A" w:rsidP="00C06B2C">
      <w:pPr>
        <w:numPr>
          <w:ilvl w:val="1"/>
          <w:numId w:val="1"/>
        </w:numPr>
        <w:spacing w:line="0" w:lineRule="atLeast"/>
        <w:ind w:left="721" w:hanging="361"/>
        <w:rPr>
          <w:rFonts w:asciiTheme="minorHAnsi" w:hAnsiTheme="minorHAnsi"/>
          <w:color w:val="000000" w:themeColor="text1"/>
          <w:sz w:val="22"/>
          <w:szCs w:val="22"/>
        </w:rPr>
      </w:pPr>
      <w:r w:rsidRPr="00496DE9">
        <w:rPr>
          <w:rFonts w:asciiTheme="minorHAnsi" w:hAnsiTheme="minorHAnsi"/>
          <w:color w:val="000000" w:themeColor="text1"/>
          <w:sz w:val="22"/>
          <w:szCs w:val="22"/>
        </w:rPr>
        <w:t xml:space="preserve">niniejszej </w:t>
      </w:r>
      <w:r w:rsidR="00D43609" w:rsidRPr="00496DE9">
        <w:rPr>
          <w:rFonts w:asciiTheme="minorHAnsi" w:hAnsiTheme="minorHAnsi"/>
          <w:color w:val="000000" w:themeColor="text1"/>
          <w:sz w:val="22"/>
          <w:szCs w:val="22"/>
        </w:rPr>
        <w:t>U</w:t>
      </w:r>
      <w:r w:rsidRPr="00496DE9">
        <w:rPr>
          <w:rFonts w:asciiTheme="minorHAnsi" w:hAnsiTheme="minorHAnsi"/>
          <w:color w:val="000000" w:themeColor="text1"/>
          <w:sz w:val="22"/>
          <w:szCs w:val="22"/>
        </w:rPr>
        <w:t>mowie;</w:t>
      </w:r>
    </w:p>
    <w:p w14:paraId="2DB924DC" w14:textId="77777777" w:rsidR="00051E3A" w:rsidRPr="007E51F7" w:rsidRDefault="00051E3A" w:rsidP="00C61D5E">
      <w:pPr>
        <w:numPr>
          <w:ilvl w:val="1"/>
          <w:numId w:val="1"/>
        </w:numPr>
        <w:spacing w:after="120" w:line="0" w:lineRule="atLeast"/>
        <w:ind w:left="720" w:hanging="363"/>
        <w:rPr>
          <w:rFonts w:asciiTheme="minorHAnsi" w:hAnsiTheme="minorHAnsi"/>
          <w:color w:val="000000" w:themeColor="text1"/>
          <w:sz w:val="22"/>
          <w:szCs w:val="22"/>
        </w:rPr>
      </w:pPr>
      <w:r w:rsidRPr="007E51F7">
        <w:rPr>
          <w:rFonts w:asciiTheme="minorHAnsi" w:hAnsiTheme="minorHAnsi"/>
          <w:color w:val="000000" w:themeColor="text1"/>
          <w:sz w:val="22"/>
          <w:szCs w:val="22"/>
        </w:rPr>
        <w:t>normach i przepisach szczegółowych.</w:t>
      </w:r>
    </w:p>
    <w:p w14:paraId="32C7CEFC"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2</w:t>
      </w:r>
    </w:p>
    <w:p w14:paraId="365C62D4"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Dokumenty Umowy</w:t>
      </w:r>
    </w:p>
    <w:p w14:paraId="11482B39" w14:textId="77777777" w:rsidR="00051E3A" w:rsidRPr="007E51F7" w:rsidRDefault="00051E3A" w:rsidP="00051E3A">
      <w:pPr>
        <w:spacing w:line="52" w:lineRule="exact"/>
        <w:rPr>
          <w:rFonts w:asciiTheme="minorHAnsi" w:hAnsiTheme="minorHAnsi"/>
          <w:b/>
          <w:color w:val="000000" w:themeColor="text1"/>
          <w:sz w:val="22"/>
          <w:szCs w:val="22"/>
        </w:rPr>
      </w:pPr>
    </w:p>
    <w:p w14:paraId="18AED2C5" w14:textId="0A51F297" w:rsidR="00051E3A" w:rsidRPr="007E51F7" w:rsidRDefault="00051E3A"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Następujące dokumenty będą uważane za tworzące niniejszą umowę oraz będą odczytywane i</w:t>
      </w:r>
      <w:r w:rsidR="00AC3FBC"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interpretowane jako jej części, w następującej kolejności:</w:t>
      </w:r>
    </w:p>
    <w:p w14:paraId="05D897BA" w14:textId="770DA652" w:rsidR="00051E3A" w:rsidRPr="00496DE9" w:rsidRDefault="00051E3A" w:rsidP="00C06B2C">
      <w:pPr>
        <w:numPr>
          <w:ilvl w:val="1"/>
          <w:numId w:val="2"/>
        </w:numPr>
        <w:spacing w:after="60" w:line="0" w:lineRule="atLeast"/>
        <w:ind w:left="721" w:hanging="363"/>
        <w:jc w:val="both"/>
        <w:rPr>
          <w:rFonts w:asciiTheme="minorHAnsi" w:hAnsiTheme="minorHAnsi"/>
          <w:color w:val="000000" w:themeColor="text1"/>
          <w:sz w:val="22"/>
          <w:szCs w:val="22"/>
        </w:rPr>
      </w:pPr>
      <w:r w:rsidRPr="00496DE9">
        <w:rPr>
          <w:rFonts w:asciiTheme="minorHAnsi" w:hAnsiTheme="minorHAnsi"/>
          <w:color w:val="000000" w:themeColor="text1"/>
          <w:sz w:val="22"/>
          <w:szCs w:val="22"/>
        </w:rPr>
        <w:t>Dokument Umowy;</w:t>
      </w:r>
    </w:p>
    <w:p w14:paraId="61B28EEC" w14:textId="4BC41FAA"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Specyfikacja Warunków Zamówienia, zwana dalej „SWZ” wraz z wyjaśnieniami z etapu postępowania przetargowego.</w:t>
      </w:r>
    </w:p>
    <w:p w14:paraId="0340641B" w14:textId="4D29251B" w:rsidR="003560BE" w:rsidRPr="007E51F7" w:rsidRDefault="00B26D43" w:rsidP="00B26D43">
      <w:pPr>
        <w:numPr>
          <w:ilvl w:val="1"/>
          <w:numId w:val="2"/>
        </w:numPr>
        <w:spacing w:after="60" w:line="0" w:lineRule="atLeast"/>
        <w:ind w:left="721" w:hanging="363"/>
        <w:jc w:val="both"/>
        <w:rPr>
          <w:rFonts w:asciiTheme="minorHAnsi" w:hAnsiTheme="minorHAnsi" w:cs="Calibri"/>
          <w:color w:val="000000" w:themeColor="text1"/>
          <w:sz w:val="22"/>
          <w:szCs w:val="22"/>
        </w:rPr>
      </w:pPr>
      <w:bookmarkStart w:id="3" w:name="page2"/>
      <w:bookmarkEnd w:id="3"/>
      <w:r w:rsidRPr="00B26D43">
        <w:rPr>
          <w:rFonts w:asciiTheme="minorHAnsi" w:hAnsiTheme="minorHAnsi" w:cs="Calibri"/>
          <w:color w:val="000000" w:themeColor="text1"/>
          <w:sz w:val="22"/>
          <w:szCs w:val="22"/>
        </w:rPr>
        <w:t>Projekt budowlany</w:t>
      </w:r>
      <w:r>
        <w:rPr>
          <w:rFonts w:asciiTheme="minorHAnsi" w:hAnsiTheme="minorHAnsi" w:cs="Calibri"/>
          <w:b/>
          <w:bCs/>
          <w:color w:val="000000" w:themeColor="text1"/>
          <w:sz w:val="22"/>
          <w:szCs w:val="22"/>
        </w:rPr>
        <w:t xml:space="preserve"> </w:t>
      </w:r>
      <w:r w:rsidRPr="007E51F7">
        <w:rPr>
          <w:rFonts w:asciiTheme="minorHAnsi" w:hAnsiTheme="minorHAnsi" w:cs="Calibri"/>
          <w:color w:val="000000" w:themeColor="text1"/>
          <w:sz w:val="22"/>
          <w:szCs w:val="22"/>
        </w:rPr>
        <w:t xml:space="preserve">pn.: </w:t>
      </w:r>
      <w:r>
        <w:rPr>
          <w:rFonts w:asciiTheme="minorHAnsi" w:hAnsiTheme="minorHAnsi" w:cs="Calibri"/>
          <w:i/>
          <w:iCs/>
          <w:color w:val="000000" w:themeColor="text1"/>
          <w:sz w:val="22"/>
          <w:szCs w:val="22"/>
        </w:rPr>
        <w:t>Rozbudowa stacji uzdatniania wody w m. Chrośna,</w:t>
      </w:r>
      <w:r w:rsidRPr="007E51F7">
        <w:rPr>
          <w:rFonts w:asciiTheme="minorHAnsi" w:hAnsiTheme="minorHAnsi" w:cs="Calibri"/>
          <w:color w:val="000000" w:themeColor="text1"/>
          <w:sz w:val="22"/>
          <w:szCs w:val="22"/>
        </w:rPr>
        <w:t xml:space="preserve"> </w:t>
      </w:r>
      <w:r w:rsidR="00051E3A" w:rsidRPr="007E51F7">
        <w:rPr>
          <w:rFonts w:asciiTheme="minorHAnsi" w:hAnsiTheme="minorHAnsi"/>
          <w:color w:val="000000" w:themeColor="text1"/>
          <w:sz w:val="22"/>
          <w:szCs w:val="22"/>
        </w:rPr>
        <w:t>opracowan</w:t>
      </w:r>
      <w:r>
        <w:rPr>
          <w:rFonts w:asciiTheme="minorHAnsi" w:hAnsiTheme="minorHAnsi"/>
          <w:color w:val="000000" w:themeColor="text1"/>
          <w:sz w:val="22"/>
          <w:szCs w:val="22"/>
        </w:rPr>
        <w:t>y</w:t>
      </w:r>
      <w:r w:rsidR="00051E3A" w:rsidRPr="007E51F7">
        <w:rPr>
          <w:rFonts w:asciiTheme="minorHAnsi" w:hAnsiTheme="minorHAnsi"/>
          <w:color w:val="000000" w:themeColor="text1"/>
          <w:sz w:val="22"/>
          <w:szCs w:val="22"/>
        </w:rPr>
        <w:t xml:space="preserve"> przez </w:t>
      </w:r>
      <w:r>
        <w:rPr>
          <w:rFonts w:asciiTheme="minorHAnsi" w:hAnsiTheme="minorHAnsi"/>
          <w:color w:val="000000" w:themeColor="text1"/>
          <w:sz w:val="22"/>
          <w:szCs w:val="22"/>
        </w:rPr>
        <w:t xml:space="preserve">Biuro Inżynierii Środowiska </w:t>
      </w:r>
      <w:r w:rsidR="003560BE" w:rsidRPr="007E51F7">
        <w:rPr>
          <w:rFonts w:asciiTheme="minorHAnsi" w:hAnsiTheme="minorHAnsi"/>
          <w:color w:val="000000" w:themeColor="text1"/>
          <w:sz w:val="22"/>
          <w:szCs w:val="22"/>
        </w:rPr>
        <w:t>z</w:t>
      </w:r>
      <w:r w:rsidR="00AC3FBC" w:rsidRPr="007E51F7">
        <w:rPr>
          <w:rFonts w:asciiTheme="minorHAnsi" w:hAnsiTheme="minorHAnsi"/>
          <w:color w:val="000000" w:themeColor="text1"/>
          <w:sz w:val="22"/>
          <w:szCs w:val="22"/>
        </w:rPr>
        <w:t> </w:t>
      </w:r>
      <w:r w:rsidR="003560BE" w:rsidRPr="007E51F7">
        <w:rPr>
          <w:rFonts w:asciiTheme="minorHAnsi" w:hAnsiTheme="minorHAnsi"/>
          <w:color w:val="000000" w:themeColor="text1"/>
          <w:sz w:val="22"/>
          <w:szCs w:val="22"/>
        </w:rPr>
        <w:t>Bydgoszczy</w:t>
      </w:r>
      <w:r w:rsidR="00051E3A" w:rsidRPr="007E51F7">
        <w:rPr>
          <w:rFonts w:asciiTheme="minorHAnsi" w:hAnsiTheme="minorHAnsi"/>
          <w:color w:val="000000" w:themeColor="text1"/>
          <w:sz w:val="22"/>
          <w:szCs w:val="22"/>
        </w:rPr>
        <w:t xml:space="preserve">, </w:t>
      </w:r>
    </w:p>
    <w:p w14:paraId="09C7E1DC" w14:textId="77777777"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Specyfikacje Techniczne Wykonania i Odbioru Robót, zwane dalej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w:t>
      </w:r>
    </w:p>
    <w:p w14:paraId="54307C8D" w14:textId="77777777"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Dokumenty składające się na Ofertę Wykonawcy w tym:</w:t>
      </w:r>
    </w:p>
    <w:p w14:paraId="63271FF0" w14:textId="77777777" w:rsidR="003560BE" w:rsidRPr="007E51F7" w:rsidRDefault="003560BE" w:rsidP="00A61696">
      <w:pPr>
        <w:numPr>
          <w:ilvl w:val="0"/>
          <w:numId w:val="6"/>
        </w:numPr>
        <w:spacing w:line="0" w:lineRule="atLeast"/>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Formularz oferty,</w:t>
      </w:r>
    </w:p>
    <w:p w14:paraId="6F01178C" w14:textId="77777777" w:rsidR="003560BE" w:rsidRPr="007E51F7" w:rsidRDefault="003560BE" w:rsidP="00A61696">
      <w:pPr>
        <w:numPr>
          <w:ilvl w:val="0"/>
          <w:numId w:val="6"/>
        </w:numPr>
        <w:spacing w:after="60" w:line="0" w:lineRule="atLeast"/>
        <w:ind w:left="1418"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Zbiorcze Zestawienie Kosztów,</w:t>
      </w:r>
    </w:p>
    <w:p w14:paraId="3387A7F1" w14:textId="77777777"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 xml:space="preserve">Wymienione w ust. 1 dokumenty należy traktować jako wzajemnie uzupełniające się i wzajemnie wyjaśniające się. </w:t>
      </w:r>
    </w:p>
    <w:p w14:paraId="7642943A" w14:textId="77777777"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Wszelkie uzupełnienia umowy oraz dokumentów określonych w ust. 1 winny być odczytywane w takiej samej kolejności jak dokumenty, które modyfikują.</w:t>
      </w:r>
    </w:p>
    <w:p w14:paraId="733D6071" w14:textId="55AC2862"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Wykonawca oświadcza, że przed złożeniem Oferty, zapoznał się ze wszystkimi warunkami, które są niezbędne do należytego wykonania przedmiotu umowy, a w szczególności zapoznał się z dokumentami, o których mowa w ust. 1 pkt 1 -</w:t>
      </w:r>
      <w:r>
        <w:rPr>
          <w:rFonts w:asciiTheme="minorHAnsi" w:hAnsiTheme="minorHAnsi"/>
          <w:color w:val="000000" w:themeColor="text1"/>
          <w:sz w:val="22"/>
          <w:szCs w:val="22"/>
        </w:rPr>
        <w:t>4</w:t>
      </w:r>
      <w:r w:rsidRPr="00B26D43">
        <w:rPr>
          <w:rFonts w:asciiTheme="minorHAnsi" w:hAnsiTheme="minorHAnsi"/>
          <w:color w:val="000000" w:themeColor="text1"/>
          <w:sz w:val="22"/>
          <w:szCs w:val="22"/>
        </w:rPr>
        <w:t>.</w:t>
      </w:r>
    </w:p>
    <w:p w14:paraId="4B073D71" w14:textId="368F6F36" w:rsidR="00FD0E4A" w:rsidRPr="00B26D43" w:rsidRDefault="00B1417D" w:rsidP="00C61D5E">
      <w:pPr>
        <w:numPr>
          <w:ilvl w:val="0"/>
          <w:numId w:val="3"/>
        </w:numPr>
        <w:tabs>
          <w:tab w:val="left" w:pos="361"/>
        </w:tabs>
        <w:spacing w:after="120" w:line="218" w:lineRule="auto"/>
        <w:ind w:left="363" w:hanging="363"/>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Zamówienie realizowane jest na podstawie decyzji nr 95/2021 z dnia 20 stycznia 2021 r., znak WB.6740.2326.2010, wydanej przez Starostę Bydgoskiego, zatwierdzającej projekt budowlany i udzielającej pozwolenia na rozbudowę stacji uzdatniania wody na działce nr 75/6 obręb Chrośna gmina Solec Kujawski </w:t>
      </w:r>
      <w:r w:rsidRPr="00B1417D">
        <w:rPr>
          <w:rFonts w:asciiTheme="minorHAnsi" w:hAnsiTheme="minorHAnsi"/>
          <w:color w:val="000000" w:themeColor="text1"/>
          <w:sz w:val="22"/>
          <w:szCs w:val="22"/>
        </w:rPr>
        <w:t xml:space="preserve">oraz decyzji nr 222/2024 z dnia 18.03.2024 r., znak WB.6740.171.2024, </w:t>
      </w:r>
      <w:r>
        <w:rPr>
          <w:rFonts w:asciiTheme="minorHAnsi" w:hAnsiTheme="minorHAnsi"/>
          <w:color w:val="000000" w:themeColor="text1"/>
          <w:sz w:val="22"/>
          <w:szCs w:val="22"/>
        </w:rPr>
        <w:t>wydanej przez Starostę Bydgoskiego</w:t>
      </w:r>
      <w:r w:rsidRPr="00B1417D">
        <w:rPr>
          <w:rFonts w:asciiTheme="minorHAnsi" w:hAnsiTheme="minorHAnsi"/>
          <w:color w:val="000000" w:themeColor="text1"/>
          <w:sz w:val="22"/>
          <w:szCs w:val="22"/>
        </w:rPr>
        <w:t xml:space="preserve"> przenoszącej na rzecz Gminy Solec Kujawski decyzję nr 95/2021. </w:t>
      </w:r>
      <w:r w:rsidR="00B26D43">
        <w:rPr>
          <w:rFonts w:asciiTheme="minorHAnsi" w:hAnsiTheme="minorHAnsi"/>
          <w:color w:val="000000" w:themeColor="text1"/>
          <w:sz w:val="22"/>
          <w:szCs w:val="22"/>
        </w:rPr>
        <w:t xml:space="preserve">. </w:t>
      </w:r>
    </w:p>
    <w:p w14:paraId="436BB881" w14:textId="77777777" w:rsidR="00051E3A" w:rsidRPr="007E51F7" w:rsidRDefault="00051E3A" w:rsidP="00051E3A">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3</w:t>
      </w:r>
    </w:p>
    <w:p w14:paraId="169213BE"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Zamawiającego</w:t>
      </w:r>
    </w:p>
    <w:p w14:paraId="7D0C228E" w14:textId="01EF5850" w:rsidR="00051E3A" w:rsidRPr="007D0F99" w:rsidRDefault="00051E3A" w:rsidP="00A61696">
      <w:pPr>
        <w:pStyle w:val="Akapitzlist"/>
        <w:numPr>
          <w:ilvl w:val="0"/>
          <w:numId w:val="37"/>
        </w:numPr>
        <w:spacing w:after="60" w:line="0" w:lineRule="atLeast"/>
        <w:jc w:val="both"/>
        <w:rPr>
          <w:rFonts w:asciiTheme="minorHAnsi" w:hAnsiTheme="minorHAnsi"/>
          <w:color w:val="000000" w:themeColor="text1"/>
          <w:sz w:val="22"/>
          <w:szCs w:val="22"/>
        </w:rPr>
      </w:pPr>
      <w:r w:rsidRPr="007D0F99">
        <w:rPr>
          <w:rFonts w:asciiTheme="minorHAnsi" w:hAnsiTheme="minorHAnsi"/>
          <w:color w:val="000000" w:themeColor="text1"/>
          <w:sz w:val="22"/>
          <w:szCs w:val="22"/>
        </w:rPr>
        <w:t>Zamawiający zobowiązuje się do:</w:t>
      </w:r>
    </w:p>
    <w:p w14:paraId="107E807A" w14:textId="34A5B834" w:rsidR="00051E3A" w:rsidRPr="007E51F7" w:rsidRDefault="00051E3A" w:rsidP="00A61696">
      <w:pPr>
        <w:numPr>
          <w:ilvl w:val="0"/>
          <w:numId w:val="4"/>
        </w:numPr>
        <w:spacing w:after="60" w:line="225"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Przekazania protokolarnie Wykonawcy w ciągu </w:t>
      </w:r>
      <w:r w:rsidR="00637740"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 1</w:t>
      </w:r>
      <w:r w:rsidR="0098236A"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egzemplarza </w:t>
      </w:r>
      <w:r w:rsidR="00016066">
        <w:rPr>
          <w:rFonts w:asciiTheme="minorHAnsi" w:hAnsiTheme="minorHAnsi"/>
          <w:color w:val="000000" w:themeColor="text1"/>
          <w:sz w:val="22"/>
          <w:szCs w:val="22"/>
        </w:rPr>
        <w:t>Projektu Budowlanego</w:t>
      </w:r>
      <w:r w:rsidRPr="007E51F7">
        <w:rPr>
          <w:rFonts w:asciiTheme="minorHAnsi" w:hAnsiTheme="minorHAnsi"/>
          <w:color w:val="000000" w:themeColor="text1"/>
          <w:sz w:val="22"/>
          <w:szCs w:val="22"/>
        </w:rPr>
        <w:t xml:space="preserve"> oraz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 xml:space="preserve"> wraz z decyzjami administracyjnymi i Dziennikiem Budowy;</w:t>
      </w:r>
    </w:p>
    <w:p w14:paraId="601375BA" w14:textId="2D298E04"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Protokolarnego przekazania Wykonawcy placu budowy w terminie </w:t>
      </w:r>
      <w:r w:rsidR="00637740" w:rsidRPr="007E51F7">
        <w:rPr>
          <w:rFonts w:asciiTheme="minorHAnsi" w:hAnsiTheme="minorHAnsi"/>
          <w:color w:val="000000" w:themeColor="text1"/>
          <w:sz w:val="22"/>
          <w:szCs w:val="22"/>
        </w:rPr>
        <w:t>uzgodnionym z Wykonawcą</w:t>
      </w:r>
      <w:r w:rsidRPr="007E51F7">
        <w:rPr>
          <w:rFonts w:asciiTheme="minorHAnsi" w:hAnsiTheme="minorHAnsi"/>
          <w:color w:val="000000" w:themeColor="text1"/>
          <w:sz w:val="22"/>
          <w:szCs w:val="22"/>
        </w:rPr>
        <w:t>;</w:t>
      </w:r>
    </w:p>
    <w:p w14:paraId="65983D41" w14:textId="77777777" w:rsidR="00051E3A" w:rsidRPr="007E51F7" w:rsidRDefault="00051E3A" w:rsidP="00A61696">
      <w:pPr>
        <w:numPr>
          <w:ilvl w:val="0"/>
          <w:numId w:val="4"/>
        </w:numPr>
        <w:spacing w:after="60" w:line="229"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inwestorskiego nad robotami, zgodnie z obowiązującymi przepisami. Zamawiający poinformuje Wykonawcę o ustanowieniu Inspektora Nadzoru odpowiedzialnego za prawidłową realizację robót objętych przedmiotem umowy w dniu przekazania placu budowy;</w:t>
      </w:r>
    </w:p>
    <w:p w14:paraId="1C72DAE8" w14:textId="77777777"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autorskiego na etapie budowy, zgodnie z przepisami. Do kontaktów z osobą sprawującą nadzór autorski upoważniony jest Zamawiający oraz</w:t>
      </w:r>
      <w:r w:rsidR="00A0188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Inspektor Nadzoru;</w:t>
      </w:r>
    </w:p>
    <w:p w14:paraId="7D44A628" w14:textId="77777777"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Stałej współpracy z Wykonawcą w zakresie, w jakim będzie tego wymagała realizacja robót objętych przedmiotem umowy;</w:t>
      </w:r>
    </w:p>
    <w:p w14:paraId="4DA74F5B" w14:textId="77777777"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Zajmowania stanowiska w sprawach przedstawionych do rozstrzygnięcia przez Wykonawcę na etapie realizacji umowy w terminie do 7 dni roboczych od dnia powiadomienia go przez</w:t>
      </w:r>
      <w:r w:rsidR="00A0188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Wykonawcę;</w:t>
      </w:r>
    </w:p>
    <w:p w14:paraId="269C3598" w14:textId="77777777" w:rsidR="00051E3A" w:rsidRPr="007E51F7" w:rsidRDefault="00051E3A" w:rsidP="00A61696">
      <w:pPr>
        <w:numPr>
          <w:ilvl w:val="0"/>
          <w:numId w:val="4"/>
        </w:numPr>
        <w:spacing w:after="60" w:line="0" w:lineRule="atLeast"/>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Dokonania odbioru wykonanych robót na zasadach określonych w § 7 niniejszej umowy;</w:t>
      </w:r>
      <w:bookmarkStart w:id="4" w:name="page3"/>
      <w:bookmarkEnd w:id="4"/>
    </w:p>
    <w:p w14:paraId="51C0D266" w14:textId="77777777" w:rsidR="00051E3A" w:rsidRPr="007E51F7" w:rsidRDefault="00051E3A" w:rsidP="00C61D5E">
      <w:pPr>
        <w:numPr>
          <w:ilvl w:val="0"/>
          <w:numId w:val="4"/>
        </w:numPr>
        <w:spacing w:after="120" w:line="0" w:lineRule="atLeast"/>
        <w:ind w:left="709"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Bieżącego informowania Wykonawcy o okolicznościach niezwiązanych bezpośrednio z inwestycją, ale mogących mieć wpływ na przebieg realizacji umowy.</w:t>
      </w:r>
    </w:p>
    <w:p w14:paraId="6D546626"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4</w:t>
      </w:r>
    </w:p>
    <w:p w14:paraId="59DFAA80"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Wykonawcy</w:t>
      </w:r>
    </w:p>
    <w:p w14:paraId="749CE383" w14:textId="77777777" w:rsidR="0098236A" w:rsidRPr="007E51F7" w:rsidRDefault="0098236A" w:rsidP="0098236A">
      <w:pPr>
        <w:spacing w:line="52" w:lineRule="exact"/>
        <w:rPr>
          <w:rFonts w:asciiTheme="minorHAnsi" w:hAnsiTheme="minorHAnsi"/>
          <w:b/>
          <w:color w:val="000000" w:themeColor="text1"/>
          <w:sz w:val="22"/>
          <w:szCs w:val="22"/>
        </w:rPr>
      </w:pPr>
    </w:p>
    <w:p w14:paraId="542C5D25" w14:textId="2D102076" w:rsidR="007D0F99" w:rsidRPr="00B7727F" w:rsidRDefault="007D0F99" w:rsidP="00A61696">
      <w:pPr>
        <w:numPr>
          <w:ilvl w:val="0"/>
          <w:numId w:val="25"/>
        </w:numPr>
        <w:tabs>
          <w:tab w:val="left" w:pos="361"/>
        </w:tabs>
        <w:spacing w:after="60" w:line="218" w:lineRule="auto"/>
        <w:ind w:left="284" w:hanging="284"/>
        <w:jc w:val="both"/>
        <w:rPr>
          <w:rFonts w:asciiTheme="minorHAnsi" w:hAnsiTheme="minorHAnsi"/>
          <w:strike/>
          <w:color w:val="000000" w:themeColor="text1"/>
          <w:sz w:val="22"/>
          <w:szCs w:val="22"/>
        </w:rPr>
      </w:pPr>
      <w:r w:rsidRPr="00B7727F">
        <w:rPr>
          <w:rFonts w:asciiTheme="minorHAnsi" w:hAnsiTheme="minorHAnsi"/>
          <w:color w:val="000000" w:themeColor="text1"/>
          <w:sz w:val="22"/>
          <w:szCs w:val="22"/>
        </w:rPr>
        <w:t>Wykonawca zapewni</w:t>
      </w:r>
      <w:r w:rsidR="0095431A" w:rsidRPr="00B7727F">
        <w:rPr>
          <w:rFonts w:asciiTheme="minorHAnsi" w:hAnsiTheme="minorHAnsi"/>
          <w:color w:val="000000" w:themeColor="text1"/>
          <w:sz w:val="22"/>
          <w:szCs w:val="22"/>
        </w:rPr>
        <w:t xml:space="preserve"> </w:t>
      </w:r>
      <w:r w:rsidR="0095431A" w:rsidRPr="00B7727F">
        <w:rPr>
          <w:rFonts w:cs="Calibri"/>
          <w:color w:val="000000"/>
          <w:sz w:val="22"/>
          <w:szCs w:val="22"/>
        </w:rPr>
        <w:t>wskazaną do realizacji przedmiotu umowy kadrę techniczną.</w:t>
      </w:r>
      <w:r w:rsidR="00F90661" w:rsidRPr="00B7727F">
        <w:rPr>
          <w:rFonts w:asciiTheme="minorHAnsi" w:hAnsiTheme="minorHAnsi"/>
          <w:strike/>
          <w:color w:val="000000" w:themeColor="text1"/>
          <w:sz w:val="22"/>
          <w:szCs w:val="22"/>
        </w:rPr>
        <w:t xml:space="preserve"> </w:t>
      </w:r>
    </w:p>
    <w:p w14:paraId="32CEC00D" w14:textId="217D3A34" w:rsidR="004C472D" w:rsidRPr="004C472D" w:rsidRDefault="007D0F99"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4C472D">
        <w:rPr>
          <w:rFonts w:asciiTheme="minorHAnsi" w:hAnsiTheme="minorHAnsi"/>
          <w:b/>
          <w:bCs/>
          <w:color w:val="000000" w:themeColor="text1"/>
          <w:sz w:val="22"/>
          <w:szCs w:val="22"/>
        </w:rPr>
        <w:t>Wykonawca zapewni odpowiedni nadzór nad robotami budowlanymi stwarzającymi wysokie ryzyko powstania zagrożenia bezpieczeństwa i zdrowia ludzi w związku prowadzeniem robót na czynnym obiekcie – stacji uzdatniania wody. Podczas wykonywania wszystkich prac na terenie stacji uzdatniania wody (SUW) i na terenie prowadzonych robót poza SUW, należy bezwzględnie przestrzegać przepisów BHP, p.poż oraz ochrony środowiska</w:t>
      </w:r>
    </w:p>
    <w:p w14:paraId="7518C0BC" w14:textId="13CB45E9" w:rsidR="004C472D" w:rsidRPr="00F05ACC" w:rsidRDefault="004C472D" w:rsidP="00A61696">
      <w:pPr>
        <w:numPr>
          <w:ilvl w:val="0"/>
          <w:numId w:val="25"/>
        </w:numPr>
        <w:tabs>
          <w:tab w:val="left" w:pos="361"/>
        </w:tabs>
        <w:spacing w:after="60" w:line="218" w:lineRule="auto"/>
        <w:ind w:left="284" w:hanging="284"/>
        <w:jc w:val="both"/>
        <w:rPr>
          <w:rFonts w:asciiTheme="minorHAnsi" w:hAnsiTheme="minorHAnsi"/>
          <w:color w:val="000000" w:themeColor="text1"/>
          <w:sz w:val="22"/>
          <w:szCs w:val="22"/>
        </w:rPr>
      </w:pPr>
      <w:r w:rsidRPr="00F05ACC">
        <w:rPr>
          <w:rFonts w:eastAsiaTheme="minorHAnsi" w:cs="Calibri"/>
          <w:sz w:val="22"/>
          <w:szCs w:val="22"/>
          <w:lang w:eastAsia="en-US"/>
        </w:rPr>
        <w:t>Wykonawca przygotuje i przekaże Zamawiającemu, listę wszystkich pracowników z nr</w:t>
      </w:r>
      <w:r w:rsidRPr="00F05ACC">
        <w:rPr>
          <w:rFonts w:asciiTheme="minorHAnsi" w:hAnsiTheme="minorHAnsi"/>
          <w:color w:val="000000" w:themeColor="text1"/>
          <w:sz w:val="22"/>
          <w:szCs w:val="22"/>
        </w:rPr>
        <w:t xml:space="preserve"> </w:t>
      </w:r>
      <w:r w:rsidRPr="00F05ACC">
        <w:rPr>
          <w:rFonts w:eastAsiaTheme="minorHAnsi" w:cs="Calibri"/>
          <w:sz w:val="22"/>
          <w:szCs w:val="22"/>
          <w:lang w:eastAsia="en-US"/>
        </w:rPr>
        <w:t>dowodu osobistego, którzy będą pracować na czynnych obiektach SUW. Wykonawca przedłoży dla</w:t>
      </w:r>
      <w:r w:rsidRPr="00F05ACC">
        <w:rPr>
          <w:rFonts w:asciiTheme="minorHAnsi" w:hAnsiTheme="minorHAnsi"/>
          <w:color w:val="000000" w:themeColor="text1"/>
          <w:sz w:val="22"/>
          <w:szCs w:val="22"/>
        </w:rPr>
        <w:t xml:space="preserve"> </w:t>
      </w:r>
      <w:r w:rsidRPr="00F05ACC">
        <w:rPr>
          <w:rFonts w:eastAsiaTheme="minorHAnsi" w:cs="Calibri"/>
          <w:sz w:val="22"/>
          <w:szCs w:val="22"/>
          <w:lang w:eastAsia="en-US"/>
        </w:rPr>
        <w:t>tych pracowników aktualne orzeczenie lekarskie o zdolności do wykonywania prac, przy wykonywaniu</w:t>
      </w:r>
      <w:r w:rsidRPr="00F05ACC">
        <w:rPr>
          <w:rFonts w:asciiTheme="minorHAnsi" w:hAnsiTheme="minorHAnsi"/>
          <w:color w:val="000000" w:themeColor="text1"/>
          <w:sz w:val="22"/>
          <w:szCs w:val="22"/>
        </w:rPr>
        <w:t xml:space="preserve"> </w:t>
      </w:r>
      <w:r w:rsidRPr="00F05ACC">
        <w:rPr>
          <w:rFonts w:eastAsiaTheme="minorHAnsi" w:cs="Calibri"/>
          <w:sz w:val="22"/>
          <w:szCs w:val="22"/>
          <w:lang w:eastAsia="en-US"/>
        </w:rPr>
        <w:t>których istnieje możliwość przeniesienia zakażenia lub choroby zakaźnej na inne osoby, zgodne</w:t>
      </w:r>
      <w:r w:rsidRPr="00F05ACC">
        <w:rPr>
          <w:rFonts w:asciiTheme="minorHAnsi" w:hAnsiTheme="minorHAnsi"/>
          <w:color w:val="000000" w:themeColor="text1"/>
          <w:sz w:val="22"/>
          <w:szCs w:val="22"/>
        </w:rPr>
        <w:t xml:space="preserve"> </w:t>
      </w:r>
      <w:r w:rsidRPr="00F05ACC">
        <w:rPr>
          <w:rFonts w:eastAsiaTheme="minorHAnsi" w:cs="Calibri"/>
          <w:sz w:val="22"/>
          <w:szCs w:val="22"/>
          <w:lang w:eastAsia="en-US"/>
        </w:rPr>
        <w:t>z ustawą o zapobieganiu oraz zwalczaniu zakażeń i chorób zakaźnych u ludzi z 5 grudnia 2008 r. (Dz.U.</w:t>
      </w:r>
      <w:r w:rsidRPr="00F05ACC">
        <w:rPr>
          <w:rFonts w:asciiTheme="minorHAnsi" w:hAnsiTheme="minorHAnsi"/>
          <w:color w:val="000000" w:themeColor="text1"/>
          <w:sz w:val="22"/>
          <w:szCs w:val="22"/>
        </w:rPr>
        <w:t xml:space="preserve"> </w:t>
      </w:r>
      <w:r w:rsidRPr="00F05ACC">
        <w:rPr>
          <w:rFonts w:eastAsiaTheme="minorHAnsi" w:cs="Calibri"/>
          <w:sz w:val="22"/>
          <w:szCs w:val="22"/>
          <w:lang w:eastAsia="en-US"/>
        </w:rPr>
        <w:t>202</w:t>
      </w:r>
      <w:r w:rsidR="006953EC">
        <w:rPr>
          <w:rFonts w:eastAsiaTheme="minorHAnsi" w:cs="Calibri"/>
          <w:sz w:val="22"/>
          <w:szCs w:val="22"/>
          <w:lang w:eastAsia="en-US"/>
        </w:rPr>
        <w:t>3</w:t>
      </w:r>
      <w:r w:rsidRPr="00F05ACC">
        <w:rPr>
          <w:rFonts w:eastAsiaTheme="minorHAnsi" w:cs="Calibri"/>
          <w:sz w:val="22"/>
          <w:szCs w:val="22"/>
          <w:lang w:eastAsia="en-US"/>
        </w:rPr>
        <w:t xml:space="preserve"> poz.1</w:t>
      </w:r>
      <w:r w:rsidR="006953EC">
        <w:rPr>
          <w:rFonts w:eastAsiaTheme="minorHAnsi" w:cs="Calibri"/>
          <w:sz w:val="22"/>
          <w:szCs w:val="22"/>
          <w:lang w:eastAsia="en-US"/>
        </w:rPr>
        <w:t>284</w:t>
      </w:r>
      <w:r w:rsidRPr="00F05ACC">
        <w:rPr>
          <w:rFonts w:eastAsiaTheme="minorHAnsi" w:cs="Calibri"/>
          <w:sz w:val="22"/>
          <w:szCs w:val="22"/>
          <w:lang w:eastAsia="en-US"/>
        </w:rPr>
        <w:t xml:space="preserve"> z późn. zm.).</w:t>
      </w:r>
    </w:p>
    <w:p w14:paraId="0D43E2F5" w14:textId="7FAA2206" w:rsidR="004C472D" w:rsidRPr="001247CF" w:rsidRDefault="004C472D"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Przed przystąpieniem do robót wszyscy pracownicy Wykonawcy zobligowani są przejść</w:t>
      </w:r>
      <w:r w:rsidRPr="001247CF">
        <w:rPr>
          <w:rFonts w:asciiTheme="minorHAnsi" w:hAnsiTheme="minorHAnsi"/>
          <w:color w:val="000000" w:themeColor="text1"/>
          <w:sz w:val="22"/>
          <w:szCs w:val="22"/>
        </w:rPr>
        <w:t xml:space="preserve"> </w:t>
      </w:r>
      <w:r w:rsidRPr="001247CF">
        <w:rPr>
          <w:rFonts w:eastAsiaTheme="minorHAnsi" w:cs="Calibri"/>
          <w:sz w:val="22"/>
          <w:szCs w:val="22"/>
          <w:lang w:eastAsia="en-US"/>
        </w:rPr>
        <w:t xml:space="preserve">udokumentowane przeszkolenie BHP przez przedstawiciela </w:t>
      </w:r>
      <w:r w:rsidR="00B77AB6" w:rsidRPr="001247CF">
        <w:rPr>
          <w:rFonts w:eastAsiaTheme="minorHAnsi" w:cs="Calibri"/>
          <w:sz w:val="22"/>
          <w:szCs w:val="22"/>
          <w:lang w:eastAsia="en-US"/>
        </w:rPr>
        <w:t>U</w:t>
      </w:r>
      <w:r w:rsidR="00E27555" w:rsidRPr="001247CF">
        <w:rPr>
          <w:rFonts w:eastAsiaTheme="minorHAnsi" w:cs="Calibri"/>
          <w:sz w:val="22"/>
          <w:szCs w:val="22"/>
          <w:lang w:eastAsia="en-US"/>
        </w:rPr>
        <w:t>żytkownik</w:t>
      </w:r>
      <w:r w:rsidR="00F05ACC" w:rsidRPr="001247CF">
        <w:rPr>
          <w:rFonts w:eastAsiaTheme="minorHAnsi" w:cs="Calibri"/>
          <w:sz w:val="22"/>
          <w:szCs w:val="22"/>
          <w:lang w:eastAsia="en-US"/>
        </w:rPr>
        <w:t>a</w:t>
      </w:r>
      <w:r w:rsidR="00E27555" w:rsidRPr="001247CF">
        <w:rPr>
          <w:rFonts w:eastAsiaTheme="minorHAnsi" w:cs="Calibri"/>
          <w:sz w:val="22"/>
          <w:szCs w:val="22"/>
          <w:lang w:eastAsia="en-US"/>
        </w:rPr>
        <w:t xml:space="preserve"> </w:t>
      </w:r>
      <w:r w:rsidR="00B77AB6" w:rsidRPr="001247CF">
        <w:rPr>
          <w:rFonts w:eastAsiaTheme="minorHAnsi" w:cs="Calibri"/>
          <w:sz w:val="22"/>
          <w:szCs w:val="22"/>
          <w:lang w:eastAsia="en-US"/>
        </w:rPr>
        <w:t xml:space="preserve">obiektu </w:t>
      </w:r>
      <w:r w:rsidR="00E27555" w:rsidRPr="001247CF">
        <w:rPr>
          <w:rFonts w:eastAsiaTheme="minorHAnsi" w:cs="Calibri"/>
          <w:sz w:val="22"/>
          <w:szCs w:val="22"/>
          <w:lang w:eastAsia="en-US"/>
        </w:rPr>
        <w:t>tj. Zakład Gospodarki Komunalnej Sp. z o.o</w:t>
      </w:r>
      <w:r w:rsidR="00F05ACC" w:rsidRPr="001247CF">
        <w:rPr>
          <w:rFonts w:eastAsiaTheme="minorHAnsi" w:cs="Calibri"/>
          <w:sz w:val="22"/>
          <w:szCs w:val="22"/>
          <w:lang w:eastAsia="en-US"/>
        </w:rPr>
        <w:t>.</w:t>
      </w:r>
      <w:r w:rsidR="001247CF" w:rsidRPr="001247CF">
        <w:rPr>
          <w:rFonts w:eastAsiaTheme="minorHAnsi" w:cs="Calibri"/>
          <w:sz w:val="22"/>
          <w:szCs w:val="22"/>
          <w:lang w:eastAsia="en-US"/>
        </w:rPr>
        <w:t xml:space="preserve"> w Solcu Kujawskim.</w:t>
      </w:r>
    </w:p>
    <w:p w14:paraId="532B6A07" w14:textId="3F944375" w:rsidR="00030762" w:rsidRPr="001247CF" w:rsidRDefault="004C472D"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Wykonawca jest zobowiązany wykonywać roboty w taki sposób, aby nie zakłócać czynności</w:t>
      </w:r>
      <w:r w:rsidRPr="001247CF">
        <w:rPr>
          <w:rFonts w:asciiTheme="minorHAnsi" w:hAnsiTheme="minorHAnsi"/>
          <w:b/>
          <w:bCs/>
          <w:color w:val="000000" w:themeColor="text1"/>
          <w:sz w:val="22"/>
          <w:szCs w:val="22"/>
        </w:rPr>
        <w:t xml:space="preserve"> </w:t>
      </w:r>
      <w:r w:rsidRPr="001247CF">
        <w:rPr>
          <w:rFonts w:eastAsiaTheme="minorHAnsi" w:cs="Calibri"/>
          <w:sz w:val="22"/>
          <w:szCs w:val="22"/>
          <w:lang w:eastAsia="en-US"/>
        </w:rPr>
        <w:t>eksploatacyjnych na czynnym obiekcie</w:t>
      </w:r>
      <w:r w:rsidR="00B77AB6" w:rsidRPr="001247CF">
        <w:rPr>
          <w:rFonts w:eastAsiaTheme="minorHAnsi" w:cs="Calibri"/>
          <w:sz w:val="22"/>
          <w:szCs w:val="22"/>
          <w:lang w:eastAsia="en-US"/>
        </w:rPr>
        <w:t xml:space="preserve"> stacji uzdatniania wody</w:t>
      </w:r>
      <w:r w:rsidR="00030762" w:rsidRPr="001247CF">
        <w:rPr>
          <w:rFonts w:eastAsiaTheme="minorHAnsi" w:cs="Calibri"/>
          <w:sz w:val="22"/>
          <w:szCs w:val="22"/>
          <w:lang w:eastAsia="en-US"/>
        </w:rPr>
        <w:t>.</w:t>
      </w:r>
      <w:r w:rsidR="00DE1C33" w:rsidRPr="001247CF">
        <w:rPr>
          <w:rFonts w:eastAsiaTheme="minorHAnsi" w:cs="Calibri"/>
          <w:sz w:val="22"/>
          <w:szCs w:val="22"/>
          <w:lang w:eastAsia="en-US"/>
        </w:rPr>
        <w:t xml:space="preserve"> Każdorazowa ingerencja w cykl uzdatniania wody musi uzyskać zgodę </w:t>
      </w:r>
      <w:r w:rsidR="00B77AB6" w:rsidRPr="001247CF">
        <w:rPr>
          <w:rFonts w:eastAsiaTheme="minorHAnsi" w:cs="Calibri"/>
          <w:sz w:val="22"/>
          <w:szCs w:val="22"/>
          <w:lang w:eastAsia="en-US"/>
        </w:rPr>
        <w:t xml:space="preserve">Zamawiającego i Użytkownika </w:t>
      </w:r>
      <w:r w:rsidR="00F145ED" w:rsidRPr="001247CF">
        <w:rPr>
          <w:rFonts w:eastAsiaTheme="minorHAnsi" w:cs="Calibri"/>
          <w:sz w:val="22"/>
          <w:szCs w:val="22"/>
          <w:lang w:eastAsia="en-US"/>
        </w:rPr>
        <w:t xml:space="preserve">obiektu </w:t>
      </w:r>
      <w:r w:rsidR="00B77AB6" w:rsidRPr="001247CF">
        <w:rPr>
          <w:rFonts w:eastAsiaTheme="minorHAnsi" w:cs="Calibri"/>
          <w:sz w:val="22"/>
          <w:szCs w:val="22"/>
          <w:lang w:eastAsia="en-US"/>
        </w:rPr>
        <w:t xml:space="preserve">oraz </w:t>
      </w:r>
      <w:r w:rsidR="008A3512" w:rsidRPr="001247CF">
        <w:rPr>
          <w:rFonts w:eastAsiaTheme="minorHAnsi" w:cs="Calibri"/>
          <w:sz w:val="22"/>
          <w:szCs w:val="22"/>
          <w:lang w:eastAsia="en-US"/>
        </w:rPr>
        <w:t xml:space="preserve">być </w:t>
      </w:r>
      <w:r w:rsidR="00F145ED" w:rsidRPr="001247CF">
        <w:rPr>
          <w:rFonts w:eastAsiaTheme="minorHAnsi" w:cs="Calibri"/>
          <w:sz w:val="22"/>
          <w:szCs w:val="22"/>
          <w:lang w:eastAsia="en-US"/>
        </w:rPr>
        <w:t>prze</w:t>
      </w:r>
      <w:r w:rsidR="008A3512" w:rsidRPr="001247CF">
        <w:rPr>
          <w:rFonts w:eastAsiaTheme="minorHAnsi" w:cs="Calibri"/>
          <w:sz w:val="22"/>
          <w:szCs w:val="22"/>
          <w:lang w:eastAsia="en-US"/>
        </w:rPr>
        <w:t>prowadzona</w:t>
      </w:r>
      <w:r w:rsidR="00F145ED" w:rsidRPr="001247CF">
        <w:rPr>
          <w:rFonts w:eastAsiaTheme="minorHAnsi" w:cs="Calibri"/>
          <w:sz w:val="22"/>
          <w:szCs w:val="22"/>
          <w:lang w:eastAsia="en-US"/>
        </w:rPr>
        <w:t xml:space="preserve"> zgodnie z</w:t>
      </w:r>
      <w:r w:rsidR="00896454" w:rsidRPr="001247CF">
        <w:rPr>
          <w:rFonts w:eastAsiaTheme="minorHAnsi" w:cs="Calibri"/>
          <w:sz w:val="22"/>
          <w:szCs w:val="22"/>
          <w:lang w:eastAsia="en-US"/>
        </w:rPr>
        <w:t xml:space="preserve"> wytycznymi Państwowej Inspekcji Sanitarnej i</w:t>
      </w:r>
      <w:r w:rsidR="00F145ED" w:rsidRPr="001247CF">
        <w:rPr>
          <w:rFonts w:eastAsiaTheme="minorHAnsi" w:cs="Calibri"/>
          <w:sz w:val="22"/>
          <w:szCs w:val="22"/>
          <w:lang w:eastAsia="en-US"/>
        </w:rPr>
        <w:t xml:space="preserve"> obowiązującymi przepisami</w:t>
      </w:r>
      <w:r w:rsidR="00896454" w:rsidRPr="001247CF">
        <w:rPr>
          <w:rFonts w:eastAsiaTheme="minorHAnsi" w:cs="Calibri"/>
          <w:sz w:val="22"/>
          <w:szCs w:val="22"/>
          <w:lang w:eastAsia="en-US"/>
        </w:rPr>
        <w:t xml:space="preserve"> prawa</w:t>
      </w:r>
      <w:r w:rsidR="00B77AB6" w:rsidRPr="001247CF">
        <w:rPr>
          <w:rFonts w:eastAsiaTheme="minorHAnsi" w:cs="Calibri"/>
          <w:sz w:val="22"/>
          <w:szCs w:val="22"/>
          <w:lang w:eastAsia="en-US"/>
        </w:rPr>
        <w:t>.</w:t>
      </w:r>
    </w:p>
    <w:p w14:paraId="4DAE4D2F" w14:textId="20C3460E" w:rsidR="00925CD8" w:rsidRPr="001247CF" w:rsidRDefault="00030762"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Każda czynność Wykonawcy skutkująca zmniejszeniem ilości produkowanej wody na SUW w m. Chrośna lub</w:t>
      </w:r>
      <w:r w:rsidRPr="001247CF">
        <w:rPr>
          <w:rFonts w:asciiTheme="minorHAnsi" w:hAnsiTheme="minorHAnsi"/>
          <w:b/>
          <w:bCs/>
          <w:color w:val="000000" w:themeColor="text1"/>
          <w:sz w:val="22"/>
          <w:szCs w:val="22"/>
        </w:rPr>
        <w:t xml:space="preserve"> </w:t>
      </w:r>
      <w:r w:rsidRPr="001247CF">
        <w:rPr>
          <w:rFonts w:eastAsiaTheme="minorHAnsi" w:cs="Calibri"/>
          <w:sz w:val="22"/>
          <w:szCs w:val="22"/>
          <w:lang w:eastAsia="en-US"/>
        </w:rPr>
        <w:t xml:space="preserve">zmniejszeniem ciśnienia na sieci musi być bezwzględnie uzgodniona pisemnie </w:t>
      </w:r>
      <w:r w:rsidR="00F05ACC" w:rsidRPr="001247CF">
        <w:rPr>
          <w:rFonts w:eastAsiaTheme="minorHAnsi" w:cs="Calibri"/>
          <w:sz w:val="22"/>
          <w:szCs w:val="22"/>
          <w:lang w:eastAsia="en-US"/>
        </w:rPr>
        <w:t>z</w:t>
      </w:r>
      <w:r w:rsidRPr="001247CF">
        <w:rPr>
          <w:rFonts w:eastAsiaTheme="minorHAnsi" w:cs="Calibri"/>
          <w:sz w:val="22"/>
          <w:szCs w:val="22"/>
          <w:lang w:eastAsia="en-US"/>
        </w:rPr>
        <w:t xml:space="preserve"> Zamawiając</w:t>
      </w:r>
      <w:r w:rsidR="00F05ACC" w:rsidRPr="001247CF">
        <w:rPr>
          <w:rFonts w:eastAsiaTheme="minorHAnsi" w:cs="Calibri"/>
          <w:sz w:val="22"/>
          <w:szCs w:val="22"/>
          <w:lang w:eastAsia="en-US"/>
        </w:rPr>
        <w:t>ym</w:t>
      </w:r>
      <w:r w:rsidR="00E27555" w:rsidRPr="001247CF">
        <w:rPr>
          <w:rFonts w:eastAsiaTheme="minorHAnsi" w:cs="Calibri"/>
          <w:sz w:val="22"/>
          <w:szCs w:val="22"/>
          <w:lang w:eastAsia="en-US"/>
        </w:rPr>
        <w:t xml:space="preserve"> i</w:t>
      </w:r>
      <w:r w:rsidR="00DE1C33" w:rsidRPr="001247CF">
        <w:rPr>
          <w:rFonts w:eastAsiaTheme="minorHAnsi" w:cs="Calibri"/>
          <w:sz w:val="22"/>
          <w:szCs w:val="22"/>
          <w:lang w:eastAsia="en-US"/>
        </w:rPr>
        <w:t> </w:t>
      </w:r>
      <w:r w:rsidR="00B77AB6" w:rsidRPr="001247CF">
        <w:rPr>
          <w:rFonts w:eastAsiaTheme="minorHAnsi" w:cs="Calibri"/>
          <w:sz w:val="22"/>
          <w:szCs w:val="22"/>
          <w:lang w:eastAsia="en-US"/>
        </w:rPr>
        <w:t>U</w:t>
      </w:r>
      <w:r w:rsidR="00E27555" w:rsidRPr="001247CF">
        <w:rPr>
          <w:rFonts w:eastAsiaTheme="minorHAnsi" w:cs="Calibri"/>
          <w:sz w:val="22"/>
          <w:szCs w:val="22"/>
          <w:lang w:eastAsia="en-US"/>
        </w:rPr>
        <w:t>żytkownikiem</w:t>
      </w:r>
      <w:r w:rsidR="00F05ACC" w:rsidRPr="001247CF">
        <w:rPr>
          <w:rFonts w:eastAsiaTheme="minorHAnsi" w:cs="Calibri"/>
          <w:sz w:val="22"/>
          <w:szCs w:val="22"/>
          <w:lang w:eastAsia="en-US"/>
        </w:rPr>
        <w:t xml:space="preserve"> </w:t>
      </w:r>
      <w:r w:rsidR="00F145ED" w:rsidRPr="001247CF">
        <w:rPr>
          <w:rFonts w:eastAsiaTheme="minorHAnsi" w:cs="Calibri"/>
          <w:sz w:val="22"/>
          <w:szCs w:val="22"/>
          <w:lang w:eastAsia="en-US"/>
        </w:rPr>
        <w:t>obiektu</w:t>
      </w:r>
      <w:r w:rsidRPr="001247CF">
        <w:rPr>
          <w:rFonts w:eastAsiaTheme="minorHAnsi" w:cs="Calibri"/>
          <w:sz w:val="22"/>
          <w:szCs w:val="22"/>
          <w:lang w:eastAsia="en-US"/>
        </w:rPr>
        <w:t>.</w:t>
      </w:r>
    </w:p>
    <w:p w14:paraId="44B4916D" w14:textId="378264E6" w:rsidR="00925CD8" w:rsidRPr="001247CF" w:rsidRDefault="00925CD8" w:rsidP="00A61696">
      <w:pPr>
        <w:numPr>
          <w:ilvl w:val="0"/>
          <w:numId w:val="25"/>
        </w:numPr>
        <w:tabs>
          <w:tab w:val="left" w:pos="361"/>
        </w:tabs>
        <w:spacing w:after="60" w:line="218" w:lineRule="auto"/>
        <w:ind w:left="284" w:hanging="284"/>
        <w:jc w:val="both"/>
        <w:rPr>
          <w:rFonts w:asciiTheme="minorHAnsi" w:hAnsiTheme="minorHAnsi"/>
          <w:b/>
          <w:bCs/>
          <w:color w:val="000000" w:themeColor="text1"/>
          <w:sz w:val="22"/>
          <w:szCs w:val="22"/>
        </w:rPr>
      </w:pPr>
      <w:r w:rsidRPr="001247CF">
        <w:rPr>
          <w:rFonts w:eastAsiaTheme="minorHAnsi" w:cs="Calibri"/>
          <w:sz w:val="22"/>
          <w:szCs w:val="22"/>
          <w:lang w:eastAsia="en-US"/>
        </w:rPr>
        <w:t>Wykonawca za potwierdzeniem odbioru przekaże zdemontowaną armaturę i zdemontowane</w:t>
      </w:r>
      <w:r w:rsidRPr="001247CF">
        <w:rPr>
          <w:rFonts w:asciiTheme="minorHAnsi" w:hAnsiTheme="minorHAnsi"/>
          <w:b/>
          <w:bCs/>
          <w:color w:val="000000" w:themeColor="text1"/>
          <w:sz w:val="22"/>
          <w:szCs w:val="22"/>
        </w:rPr>
        <w:t xml:space="preserve"> </w:t>
      </w:r>
      <w:r w:rsidRPr="001247CF">
        <w:rPr>
          <w:rFonts w:eastAsiaTheme="minorHAnsi" w:cs="Calibri"/>
          <w:sz w:val="22"/>
          <w:szCs w:val="22"/>
          <w:lang w:eastAsia="en-US"/>
        </w:rPr>
        <w:t>urządzenia</w:t>
      </w:r>
      <w:r w:rsidR="00E27555" w:rsidRPr="001247CF">
        <w:rPr>
          <w:rFonts w:eastAsiaTheme="minorHAnsi" w:cs="Calibri"/>
          <w:sz w:val="22"/>
          <w:szCs w:val="22"/>
          <w:lang w:eastAsia="en-US"/>
        </w:rPr>
        <w:t xml:space="preserve"> </w:t>
      </w:r>
      <w:r w:rsidR="00B77AB6" w:rsidRPr="001247CF">
        <w:rPr>
          <w:rFonts w:eastAsiaTheme="minorHAnsi" w:cs="Calibri"/>
          <w:sz w:val="22"/>
          <w:szCs w:val="22"/>
          <w:lang w:eastAsia="en-US"/>
        </w:rPr>
        <w:t>U</w:t>
      </w:r>
      <w:r w:rsidR="00E27555" w:rsidRPr="001247CF">
        <w:rPr>
          <w:rFonts w:eastAsiaTheme="minorHAnsi" w:cs="Calibri"/>
          <w:sz w:val="22"/>
          <w:szCs w:val="22"/>
          <w:lang w:eastAsia="en-US"/>
        </w:rPr>
        <w:t>żytkownikowi</w:t>
      </w:r>
      <w:r w:rsidR="00F145ED" w:rsidRPr="001247CF">
        <w:rPr>
          <w:rFonts w:eastAsiaTheme="minorHAnsi" w:cs="Calibri"/>
          <w:sz w:val="22"/>
          <w:szCs w:val="22"/>
          <w:lang w:eastAsia="en-US"/>
        </w:rPr>
        <w:t xml:space="preserve"> obiektu</w:t>
      </w:r>
      <w:r w:rsidRPr="001247CF">
        <w:rPr>
          <w:rFonts w:eastAsiaTheme="minorHAnsi" w:cs="Calibri"/>
          <w:sz w:val="22"/>
          <w:szCs w:val="22"/>
          <w:lang w:eastAsia="en-US"/>
        </w:rPr>
        <w:t>.</w:t>
      </w:r>
    </w:p>
    <w:p w14:paraId="41D111D3" w14:textId="544EACAF" w:rsidR="0098236A" w:rsidRPr="007E51F7" w:rsidRDefault="0098236A" w:rsidP="00A61696">
      <w:pPr>
        <w:numPr>
          <w:ilvl w:val="0"/>
          <w:numId w:val="25"/>
        </w:numPr>
        <w:tabs>
          <w:tab w:val="left" w:pos="361"/>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Realizując roboty objęte przedmiotem umowy, o którym mowa w §1,</w:t>
      </w:r>
      <w:r w:rsidR="00060752"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Wykonawca zobowiązuje się, poza obowiązkami wynikającymi ze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 do:</w:t>
      </w:r>
    </w:p>
    <w:p w14:paraId="43CA0397" w14:textId="77777777" w:rsidR="00173069" w:rsidRDefault="0098236A"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Prawidłowego wykonania wszystkich robót objętych przedmiotem umowy zgodnie ze złożoną Ofertą, Umową, wytycznymi określonymi w SWZ, Dokumentacją Projektową, obowiązującymi przepisami i normami, poleceniami Inspektora Nadzoru oraz swoją najlepszą wiedzą, doświadczeniem, umiejętnościami i zasadami sztuki budowlanej;</w:t>
      </w:r>
    </w:p>
    <w:p w14:paraId="0B9A3845" w14:textId="77777777" w:rsidR="00173069" w:rsidRPr="007E51F7" w:rsidRDefault="00173069" w:rsidP="00A61696">
      <w:pPr>
        <w:numPr>
          <w:ilvl w:val="0"/>
          <w:numId w:val="26"/>
        </w:numPr>
        <w:spacing w:after="60" w:line="225" w:lineRule="auto"/>
        <w:ind w:left="851" w:hanging="425"/>
        <w:jc w:val="both"/>
        <w:rPr>
          <w:rFonts w:asciiTheme="minorHAnsi" w:hAnsiTheme="minorHAnsi"/>
          <w:bCs/>
          <w:color w:val="000000" w:themeColor="text1"/>
          <w:sz w:val="22"/>
          <w:szCs w:val="22"/>
        </w:rPr>
      </w:pPr>
      <w:r w:rsidRPr="007E51F7">
        <w:rPr>
          <w:rFonts w:asciiTheme="minorHAnsi" w:hAnsiTheme="minorHAnsi"/>
          <w:color w:val="000000" w:themeColor="text1"/>
          <w:sz w:val="22"/>
          <w:szCs w:val="22"/>
        </w:rPr>
        <w:t>Zapewnienia kadry technicznej wskazanej w Ofercie Wykonawcy z zastrzeżeniem</w:t>
      </w:r>
      <w:r w:rsidRPr="007E51F7">
        <w:rPr>
          <w:rFonts w:asciiTheme="minorHAnsi" w:hAnsiTheme="minorHAnsi"/>
          <w:bCs/>
          <w:color w:val="000000" w:themeColor="text1"/>
          <w:sz w:val="22"/>
          <w:szCs w:val="22"/>
        </w:rPr>
        <w:t xml:space="preserve"> pkt 3;</w:t>
      </w:r>
    </w:p>
    <w:p w14:paraId="63E60D54" w14:textId="2955D0D4" w:rsidR="00173069" w:rsidRPr="00173069" w:rsidRDefault="00173069"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Zmiany kadry technicznej, na skutek okoliczności których Wykonawca nie był w stanie przewidzieć na etapie składania Oferty, jedynie po uzyskaniu pisemnej zgody Zamawiającego na tę zmianę, pod warunkiem posiadania przez kadrę zamienną uprawnień i doświadczenia co najmniej takiego, jak osoby o których mowa w pkt 2;</w:t>
      </w:r>
    </w:p>
    <w:p w14:paraId="560E70CC" w14:textId="3D993652" w:rsidR="00173069" w:rsidRPr="00173069" w:rsidRDefault="00173069" w:rsidP="00A61696">
      <w:pPr>
        <w:numPr>
          <w:ilvl w:val="0"/>
          <w:numId w:val="26"/>
        </w:numPr>
        <w:spacing w:after="60" w:line="229" w:lineRule="auto"/>
        <w:ind w:left="851" w:hanging="425"/>
        <w:jc w:val="both"/>
        <w:rPr>
          <w:rFonts w:asciiTheme="minorHAnsi" w:hAnsiTheme="minorHAnsi"/>
          <w:color w:val="000000" w:themeColor="text1"/>
          <w:sz w:val="22"/>
          <w:szCs w:val="22"/>
        </w:rPr>
      </w:pPr>
      <w:r>
        <w:rPr>
          <w:rFonts w:asciiTheme="minorHAnsi" w:hAnsiTheme="minorHAnsi"/>
          <w:color w:val="000000" w:themeColor="text1"/>
          <w:sz w:val="22"/>
          <w:szCs w:val="22"/>
        </w:rPr>
        <w:t>P</w:t>
      </w:r>
      <w:r w:rsidRPr="00173069">
        <w:rPr>
          <w:rFonts w:asciiTheme="minorHAnsi" w:hAnsiTheme="minorHAnsi"/>
          <w:color w:val="000000" w:themeColor="text1"/>
          <w:sz w:val="22"/>
          <w:szCs w:val="22"/>
        </w:rPr>
        <w:t>rzed przystąpieniem do realizacji robót</w:t>
      </w:r>
      <w:r>
        <w:rPr>
          <w:rFonts w:asciiTheme="minorHAnsi" w:hAnsiTheme="minorHAnsi"/>
          <w:color w:val="000000" w:themeColor="text1"/>
          <w:sz w:val="22"/>
          <w:szCs w:val="22"/>
        </w:rPr>
        <w:t xml:space="preserve"> </w:t>
      </w:r>
      <w:r w:rsidRPr="00173069">
        <w:rPr>
          <w:rFonts w:asciiTheme="minorHAnsi" w:hAnsiTheme="minorHAnsi"/>
          <w:color w:val="000000" w:themeColor="text1"/>
          <w:sz w:val="22"/>
          <w:szCs w:val="22"/>
        </w:rPr>
        <w:t>opracowania planu bezpieczeństwa i ochrony zdrowia – jeżeli zachodzą okoliczności określone w art. 21a, ust. 1a ustawy z dnia 7 lipca 1994 r. - Prawo budowlane (Dz. U z 202</w:t>
      </w:r>
      <w:r w:rsidR="00A41311">
        <w:rPr>
          <w:rFonts w:asciiTheme="minorHAnsi" w:hAnsiTheme="minorHAnsi"/>
          <w:color w:val="000000" w:themeColor="text1"/>
          <w:sz w:val="22"/>
          <w:szCs w:val="22"/>
        </w:rPr>
        <w:t>4</w:t>
      </w:r>
      <w:r w:rsidRPr="00173069">
        <w:rPr>
          <w:rFonts w:asciiTheme="minorHAnsi" w:hAnsiTheme="minorHAnsi"/>
          <w:color w:val="000000" w:themeColor="text1"/>
          <w:sz w:val="22"/>
          <w:szCs w:val="22"/>
        </w:rPr>
        <w:t xml:space="preserve"> r. poz. </w:t>
      </w:r>
      <w:r w:rsidR="00A41311">
        <w:rPr>
          <w:rFonts w:asciiTheme="minorHAnsi" w:hAnsiTheme="minorHAnsi"/>
          <w:color w:val="000000" w:themeColor="text1"/>
          <w:sz w:val="22"/>
          <w:szCs w:val="22"/>
        </w:rPr>
        <w:t>725</w:t>
      </w:r>
      <w:r w:rsidRPr="00173069">
        <w:rPr>
          <w:rFonts w:asciiTheme="minorHAnsi" w:hAnsiTheme="minorHAnsi"/>
          <w:color w:val="000000" w:themeColor="text1"/>
          <w:sz w:val="22"/>
          <w:szCs w:val="22"/>
        </w:rPr>
        <w:t xml:space="preserve"> z późn. zm.),</w:t>
      </w:r>
    </w:p>
    <w:p w14:paraId="097FAC42" w14:textId="7B781B81" w:rsidR="00173069" w:rsidRDefault="00173069"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Przedstawienia  harmonogramu  </w:t>
      </w:r>
      <w:r w:rsidRPr="007D0F99">
        <w:rPr>
          <w:rFonts w:asciiTheme="minorHAnsi" w:hAnsiTheme="minorHAnsi"/>
          <w:color w:val="000000" w:themeColor="text1"/>
          <w:sz w:val="22"/>
          <w:szCs w:val="22"/>
        </w:rPr>
        <w:t>rzeczowo-finansow</w:t>
      </w:r>
      <w:r>
        <w:rPr>
          <w:rFonts w:asciiTheme="minorHAnsi" w:hAnsiTheme="minorHAnsi"/>
          <w:color w:val="000000" w:themeColor="text1"/>
          <w:sz w:val="22"/>
          <w:szCs w:val="22"/>
        </w:rPr>
        <w:t>ego</w:t>
      </w:r>
      <w:r w:rsidRPr="007D0F99">
        <w:rPr>
          <w:rFonts w:asciiTheme="minorHAnsi" w:hAnsiTheme="minorHAnsi"/>
          <w:color w:val="000000" w:themeColor="text1"/>
          <w:sz w:val="22"/>
          <w:szCs w:val="22"/>
        </w:rPr>
        <w:t xml:space="preserve"> robót stanowiących przedmiot </w:t>
      </w:r>
      <w:r>
        <w:rPr>
          <w:rFonts w:asciiTheme="minorHAnsi" w:hAnsiTheme="minorHAnsi"/>
          <w:color w:val="000000" w:themeColor="text1"/>
          <w:sz w:val="22"/>
          <w:szCs w:val="22"/>
        </w:rPr>
        <w:t>umowy</w:t>
      </w:r>
      <w:r w:rsidRPr="007E51F7">
        <w:rPr>
          <w:rFonts w:asciiTheme="minorHAnsi" w:hAnsiTheme="minorHAnsi"/>
          <w:color w:val="000000" w:themeColor="text1"/>
          <w:sz w:val="22"/>
          <w:szCs w:val="22"/>
        </w:rPr>
        <w:t xml:space="preserve"> do  akceptacji przez Zamawiającego w terminie 14 dni od daty podpisania umowy oraz bieżącego aktualizowania harmonogramu w miarę postępu robót;</w:t>
      </w:r>
      <w:r w:rsidRPr="00173069">
        <w:rPr>
          <w:rFonts w:asciiTheme="minorHAnsi" w:hAnsiTheme="minorHAnsi"/>
          <w:color w:val="000000" w:themeColor="text1"/>
          <w:sz w:val="22"/>
          <w:szCs w:val="22"/>
        </w:rPr>
        <w:t xml:space="preserve"> </w:t>
      </w:r>
    </w:p>
    <w:p w14:paraId="6A247209" w14:textId="27FAA3C6" w:rsidR="008532D8" w:rsidRPr="00173069" w:rsidRDefault="0081132F"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D0F99">
        <w:rPr>
          <w:rFonts w:asciiTheme="minorHAnsi" w:hAnsiTheme="minorHAnsi"/>
          <w:color w:val="000000" w:themeColor="text1"/>
          <w:sz w:val="22"/>
          <w:szCs w:val="22"/>
        </w:rPr>
        <w:t>przedłoż</w:t>
      </w:r>
      <w:r>
        <w:rPr>
          <w:rFonts w:asciiTheme="minorHAnsi" w:hAnsiTheme="minorHAnsi"/>
          <w:color w:val="000000" w:themeColor="text1"/>
          <w:sz w:val="22"/>
          <w:szCs w:val="22"/>
        </w:rPr>
        <w:t>enia</w:t>
      </w:r>
      <w:r w:rsidRPr="007D0F99">
        <w:rPr>
          <w:rFonts w:asciiTheme="minorHAnsi" w:hAnsiTheme="minorHAnsi"/>
          <w:color w:val="000000" w:themeColor="text1"/>
          <w:sz w:val="22"/>
          <w:szCs w:val="22"/>
        </w:rPr>
        <w:t xml:space="preserve"> Zamawiającemu</w:t>
      </w:r>
      <w:r>
        <w:rPr>
          <w:rFonts w:asciiTheme="minorHAnsi" w:hAnsiTheme="minorHAnsi"/>
          <w:color w:val="000000" w:themeColor="text1"/>
          <w:sz w:val="22"/>
          <w:szCs w:val="22"/>
        </w:rPr>
        <w:t>/Inspektorowi Nadzoru, p</w:t>
      </w:r>
      <w:r w:rsidR="008532D8" w:rsidRPr="00173069">
        <w:rPr>
          <w:rFonts w:asciiTheme="minorHAnsi" w:hAnsiTheme="minorHAnsi"/>
          <w:color w:val="000000" w:themeColor="text1"/>
          <w:sz w:val="22"/>
          <w:szCs w:val="22"/>
        </w:rPr>
        <w:t>rzed przystąpieniem do realizacji robót</w:t>
      </w:r>
      <w:r>
        <w:rPr>
          <w:rFonts w:asciiTheme="minorHAnsi" w:hAnsiTheme="minorHAnsi"/>
          <w:color w:val="000000" w:themeColor="text1"/>
          <w:sz w:val="22"/>
          <w:szCs w:val="22"/>
        </w:rPr>
        <w:t xml:space="preserve">, </w:t>
      </w:r>
      <w:r w:rsidR="008532D8">
        <w:rPr>
          <w:rFonts w:asciiTheme="minorHAnsi" w:hAnsiTheme="minorHAnsi"/>
          <w:color w:val="000000" w:themeColor="text1"/>
          <w:sz w:val="22"/>
          <w:szCs w:val="22"/>
        </w:rPr>
        <w:t xml:space="preserve"> </w:t>
      </w:r>
      <w:r w:rsidR="008532D8" w:rsidRPr="007D0F99">
        <w:rPr>
          <w:rFonts w:asciiTheme="minorHAnsi" w:hAnsiTheme="minorHAnsi"/>
          <w:color w:val="000000" w:themeColor="text1"/>
          <w:sz w:val="22"/>
          <w:szCs w:val="22"/>
        </w:rPr>
        <w:t>instrukcj</w:t>
      </w:r>
      <w:r w:rsidR="00ED7D34">
        <w:rPr>
          <w:rFonts w:asciiTheme="minorHAnsi" w:hAnsiTheme="minorHAnsi"/>
          <w:color w:val="000000" w:themeColor="text1"/>
          <w:sz w:val="22"/>
          <w:szCs w:val="22"/>
        </w:rPr>
        <w:t>e</w:t>
      </w:r>
      <w:r>
        <w:rPr>
          <w:rFonts w:asciiTheme="minorHAnsi" w:hAnsiTheme="minorHAnsi"/>
          <w:color w:val="000000" w:themeColor="text1"/>
          <w:sz w:val="22"/>
          <w:szCs w:val="22"/>
        </w:rPr>
        <w:t xml:space="preserve"> </w:t>
      </w:r>
      <w:r w:rsidR="008532D8" w:rsidRPr="007D0F99">
        <w:rPr>
          <w:rFonts w:asciiTheme="minorHAnsi" w:hAnsiTheme="minorHAnsi"/>
          <w:color w:val="000000" w:themeColor="text1"/>
          <w:sz w:val="22"/>
          <w:szCs w:val="22"/>
        </w:rPr>
        <w:t>montażu, deklaracj</w:t>
      </w:r>
      <w:r>
        <w:rPr>
          <w:rFonts w:asciiTheme="minorHAnsi" w:hAnsiTheme="minorHAnsi"/>
          <w:color w:val="000000" w:themeColor="text1"/>
          <w:sz w:val="22"/>
          <w:szCs w:val="22"/>
        </w:rPr>
        <w:t>ę</w:t>
      </w:r>
      <w:r w:rsidR="008532D8" w:rsidRPr="007D0F99">
        <w:rPr>
          <w:rFonts w:asciiTheme="minorHAnsi" w:hAnsiTheme="minorHAnsi"/>
          <w:color w:val="000000" w:themeColor="text1"/>
          <w:sz w:val="22"/>
          <w:szCs w:val="22"/>
        </w:rPr>
        <w:t xml:space="preserve"> zgodności, kart</w:t>
      </w:r>
      <w:r>
        <w:rPr>
          <w:rFonts w:asciiTheme="minorHAnsi" w:hAnsiTheme="minorHAnsi"/>
          <w:color w:val="000000" w:themeColor="text1"/>
          <w:sz w:val="22"/>
          <w:szCs w:val="22"/>
        </w:rPr>
        <w:t>y</w:t>
      </w:r>
      <w:r w:rsidR="008532D8" w:rsidRPr="007D0F99">
        <w:rPr>
          <w:rFonts w:asciiTheme="minorHAnsi" w:hAnsiTheme="minorHAnsi"/>
          <w:color w:val="000000" w:themeColor="text1"/>
          <w:sz w:val="22"/>
          <w:szCs w:val="22"/>
        </w:rPr>
        <w:t xml:space="preserve"> techniczn</w:t>
      </w:r>
      <w:r w:rsidR="008532D8">
        <w:rPr>
          <w:rFonts w:asciiTheme="minorHAnsi" w:hAnsiTheme="minorHAnsi"/>
          <w:color w:val="000000" w:themeColor="text1"/>
          <w:sz w:val="22"/>
          <w:szCs w:val="22"/>
        </w:rPr>
        <w:t xml:space="preserve">ych </w:t>
      </w:r>
      <w:r w:rsidR="008532D8" w:rsidRPr="007D0F99">
        <w:rPr>
          <w:rFonts w:asciiTheme="minorHAnsi" w:hAnsiTheme="minorHAnsi"/>
          <w:color w:val="000000" w:themeColor="text1"/>
          <w:sz w:val="22"/>
          <w:szCs w:val="22"/>
        </w:rPr>
        <w:t>na wszystkie materiały do wbudowania</w:t>
      </w:r>
      <w:r w:rsidR="008532D8">
        <w:rPr>
          <w:rFonts w:asciiTheme="minorHAnsi" w:hAnsiTheme="minorHAnsi"/>
          <w:color w:val="000000" w:themeColor="text1"/>
          <w:sz w:val="22"/>
          <w:szCs w:val="22"/>
        </w:rPr>
        <w:t>;</w:t>
      </w:r>
    </w:p>
    <w:p w14:paraId="1394B6E9" w14:textId="55D3F6EB" w:rsidR="00687E67" w:rsidRPr="007E51F7" w:rsidRDefault="0098236A"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Przekazania Zamawiającemu </w:t>
      </w:r>
      <w:r w:rsidR="00687E67" w:rsidRPr="007E51F7">
        <w:rPr>
          <w:rFonts w:asciiTheme="minorHAnsi" w:hAnsiTheme="minorHAnsi"/>
          <w:color w:val="000000" w:themeColor="text1"/>
          <w:sz w:val="22"/>
          <w:szCs w:val="22"/>
        </w:rPr>
        <w:t xml:space="preserve">w terminie </w:t>
      </w:r>
      <w:r w:rsidR="000231FD" w:rsidRPr="007E51F7">
        <w:rPr>
          <w:rFonts w:asciiTheme="minorHAnsi" w:hAnsiTheme="minorHAnsi"/>
          <w:color w:val="000000" w:themeColor="text1"/>
          <w:sz w:val="22"/>
          <w:szCs w:val="22"/>
        </w:rPr>
        <w:t>uzgodnionym z Zamawiającym</w:t>
      </w:r>
      <w:r w:rsidR="00687E67"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oświadcze</w:t>
      </w:r>
      <w:r w:rsidR="001C6E7E" w:rsidRPr="007E51F7">
        <w:rPr>
          <w:rFonts w:asciiTheme="minorHAnsi" w:hAnsiTheme="minorHAnsi"/>
          <w:color w:val="000000" w:themeColor="text1"/>
          <w:sz w:val="22"/>
          <w:szCs w:val="22"/>
        </w:rPr>
        <w:t xml:space="preserve">nia </w:t>
      </w:r>
      <w:r w:rsidR="00687E67" w:rsidRPr="007E51F7">
        <w:rPr>
          <w:rFonts w:asciiTheme="minorHAnsi" w:hAnsiTheme="minorHAnsi"/>
          <w:color w:val="000000" w:themeColor="text1"/>
          <w:sz w:val="22"/>
          <w:szCs w:val="22"/>
        </w:rPr>
        <w:t xml:space="preserve">o podjęciu obowiązków kierownika budowy, uwierzytelnionej kopii zaświadczenia właściwej izby samorządu </w:t>
      </w:r>
      <w:r w:rsidR="00687E67" w:rsidRPr="007E51F7">
        <w:rPr>
          <w:rFonts w:asciiTheme="minorHAnsi" w:hAnsiTheme="minorHAnsi"/>
          <w:color w:val="000000" w:themeColor="text1"/>
          <w:sz w:val="22"/>
          <w:szCs w:val="22"/>
        </w:rPr>
        <w:lastRenderedPageBreak/>
        <w:t>zawodowego potwierdzającego wpis ww. osoby na listę członków tej izby oraz uwierzytelnionej kopii uprawnień budowlanych</w:t>
      </w:r>
      <w:r w:rsidR="00173069">
        <w:rPr>
          <w:rFonts w:asciiTheme="minorHAnsi" w:hAnsiTheme="minorHAnsi"/>
          <w:color w:val="000000" w:themeColor="text1"/>
          <w:sz w:val="22"/>
          <w:szCs w:val="22"/>
        </w:rPr>
        <w:t>;</w:t>
      </w:r>
    </w:p>
    <w:p w14:paraId="6E68F927" w14:textId="5BF6DF7E" w:rsidR="004C472D" w:rsidRDefault="003C4241" w:rsidP="00A61696">
      <w:pPr>
        <w:numPr>
          <w:ilvl w:val="0"/>
          <w:numId w:val="26"/>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Przejęcia placu budowy, jego urządzenia na własny koszt zgodnie z wymaganiami określonymi w</w:t>
      </w:r>
      <w:r w:rsidR="001C6E7E" w:rsidRPr="007E51F7">
        <w:rPr>
          <w:rFonts w:asciiTheme="minorHAnsi" w:hAnsiTheme="minorHAnsi"/>
          <w:color w:val="000000" w:themeColor="text1"/>
          <w:sz w:val="22"/>
          <w:szCs w:val="22"/>
        </w:rPr>
        <w:t> </w:t>
      </w:r>
      <w:proofErr w:type="spellStart"/>
      <w:r w:rsidRPr="007E51F7">
        <w:rPr>
          <w:rFonts w:asciiTheme="minorHAnsi" w:hAnsiTheme="minorHAnsi"/>
          <w:color w:val="000000" w:themeColor="text1"/>
          <w:sz w:val="22"/>
          <w:szCs w:val="22"/>
        </w:rPr>
        <w:t>STWiOR</w:t>
      </w:r>
      <w:proofErr w:type="spellEnd"/>
      <w:r w:rsidR="00904BE7" w:rsidRPr="007E51F7">
        <w:rPr>
          <w:rFonts w:asciiTheme="minorHAnsi" w:hAnsiTheme="minorHAnsi"/>
          <w:color w:val="000000" w:themeColor="text1"/>
          <w:sz w:val="22"/>
          <w:szCs w:val="22"/>
        </w:rPr>
        <w:t xml:space="preserve"> oraz</w:t>
      </w:r>
      <w:r w:rsidR="005C7418" w:rsidRPr="007E51F7">
        <w:rPr>
          <w:rFonts w:asciiTheme="minorHAnsi" w:hAnsiTheme="minorHAnsi"/>
          <w:color w:val="000000" w:themeColor="text1"/>
          <w:sz w:val="22"/>
          <w:szCs w:val="22"/>
        </w:rPr>
        <w:t xml:space="preserve"> </w:t>
      </w:r>
      <w:r w:rsidR="00D8476E" w:rsidRPr="007E51F7">
        <w:rPr>
          <w:rFonts w:asciiTheme="minorHAnsi" w:hAnsiTheme="minorHAnsi"/>
          <w:color w:val="000000" w:themeColor="text1"/>
          <w:sz w:val="22"/>
          <w:szCs w:val="22"/>
        </w:rPr>
        <w:t xml:space="preserve">utrzymania </w:t>
      </w:r>
      <w:r w:rsidRPr="007E51F7">
        <w:rPr>
          <w:rFonts w:asciiTheme="minorHAnsi" w:hAnsiTheme="minorHAnsi"/>
          <w:color w:val="000000" w:themeColor="text1"/>
          <w:sz w:val="22"/>
          <w:szCs w:val="22"/>
        </w:rPr>
        <w:t>przez okres realizacji przedmiotu umowy</w:t>
      </w:r>
      <w:r w:rsidR="00904BE7" w:rsidRPr="007E51F7">
        <w:rPr>
          <w:rFonts w:asciiTheme="minorHAnsi" w:hAnsiTheme="minorHAnsi"/>
          <w:color w:val="000000" w:themeColor="text1"/>
          <w:sz w:val="22"/>
          <w:szCs w:val="22"/>
        </w:rPr>
        <w:t xml:space="preserve">, w tym m.in. </w:t>
      </w:r>
      <w:r w:rsidR="005C7418" w:rsidRPr="007E51F7">
        <w:rPr>
          <w:rFonts w:asciiTheme="minorHAnsi" w:hAnsiTheme="minorHAnsi"/>
          <w:color w:val="000000" w:themeColor="text1"/>
          <w:sz w:val="22"/>
          <w:szCs w:val="22"/>
        </w:rPr>
        <w:t>doprowadzenia mediów na teren budowy,</w:t>
      </w:r>
      <w:r w:rsidR="009A343D">
        <w:rPr>
          <w:rFonts w:asciiTheme="minorHAnsi" w:hAnsiTheme="minorHAnsi"/>
          <w:color w:val="000000" w:themeColor="text1"/>
          <w:sz w:val="22"/>
          <w:szCs w:val="22"/>
        </w:rPr>
        <w:t xml:space="preserve"> </w:t>
      </w:r>
      <w:r w:rsidR="009A343D" w:rsidRPr="009A343D">
        <w:rPr>
          <w:rFonts w:asciiTheme="minorHAnsi" w:hAnsiTheme="minorHAnsi"/>
          <w:color w:val="000000" w:themeColor="text1"/>
          <w:sz w:val="22"/>
          <w:szCs w:val="22"/>
        </w:rPr>
        <w:t>zainstalowan</w:t>
      </w:r>
      <w:r w:rsidR="009A343D">
        <w:rPr>
          <w:rFonts w:asciiTheme="minorHAnsi" w:hAnsiTheme="minorHAnsi"/>
          <w:color w:val="000000" w:themeColor="text1"/>
          <w:sz w:val="22"/>
          <w:szCs w:val="22"/>
        </w:rPr>
        <w:t>a</w:t>
      </w:r>
      <w:r w:rsidR="009A343D" w:rsidRPr="009A343D">
        <w:rPr>
          <w:rFonts w:asciiTheme="minorHAnsi" w:hAnsiTheme="minorHAnsi"/>
          <w:color w:val="000000" w:themeColor="text1"/>
          <w:sz w:val="22"/>
          <w:szCs w:val="22"/>
        </w:rPr>
        <w:t xml:space="preserve"> dla potrzeb budowy liczników zużycia wody, energii elektrycznej</w:t>
      </w:r>
      <w:r w:rsidR="005C7418" w:rsidRPr="007E51F7">
        <w:rPr>
          <w:rFonts w:asciiTheme="minorHAnsi" w:hAnsiTheme="minorHAnsi"/>
          <w:color w:val="000000" w:themeColor="text1"/>
          <w:sz w:val="22"/>
          <w:szCs w:val="22"/>
        </w:rPr>
        <w:t xml:space="preserve"> oraz ponoszenia kosztów zużycia </w:t>
      </w:r>
      <w:r w:rsidR="00904BE7" w:rsidRPr="007E51F7">
        <w:rPr>
          <w:rFonts w:asciiTheme="minorHAnsi" w:hAnsiTheme="minorHAnsi"/>
          <w:color w:val="000000" w:themeColor="text1"/>
          <w:sz w:val="22"/>
          <w:szCs w:val="22"/>
        </w:rPr>
        <w:t xml:space="preserve">energii i wody </w:t>
      </w:r>
      <w:r w:rsidR="005C7418" w:rsidRPr="007E51F7">
        <w:rPr>
          <w:rFonts w:asciiTheme="minorHAnsi" w:hAnsiTheme="minorHAnsi"/>
          <w:color w:val="000000" w:themeColor="text1"/>
          <w:sz w:val="22"/>
          <w:szCs w:val="22"/>
        </w:rPr>
        <w:t>w okresie realizacji robót;</w:t>
      </w:r>
    </w:p>
    <w:p w14:paraId="5E4376BF" w14:textId="23E8B165" w:rsidR="00B1417D" w:rsidRDefault="00B1417D" w:rsidP="00B1417D">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 xml:space="preserve">Opracowania </w:t>
      </w:r>
      <w:r>
        <w:rPr>
          <w:rFonts w:asciiTheme="minorHAnsi" w:hAnsiTheme="minorHAnsi"/>
          <w:color w:val="000000" w:themeColor="text1"/>
          <w:sz w:val="22"/>
          <w:szCs w:val="22"/>
        </w:rPr>
        <w:t xml:space="preserve">szczegółowego </w:t>
      </w:r>
      <w:r w:rsidRPr="00E558AB">
        <w:rPr>
          <w:rFonts w:asciiTheme="minorHAnsi" w:hAnsiTheme="minorHAnsi"/>
          <w:color w:val="000000" w:themeColor="text1"/>
          <w:sz w:val="22"/>
          <w:szCs w:val="22"/>
        </w:rPr>
        <w:t xml:space="preserve">projektu </w:t>
      </w:r>
      <w:r>
        <w:rPr>
          <w:rFonts w:asciiTheme="minorHAnsi" w:hAnsiTheme="minorHAnsi"/>
          <w:color w:val="000000" w:themeColor="text1"/>
          <w:sz w:val="22"/>
          <w:szCs w:val="22"/>
        </w:rPr>
        <w:t xml:space="preserve">wykonawczego zawierającego charakterystykę zastosowanych urządzeń </w:t>
      </w:r>
      <w:r w:rsidR="009509B0">
        <w:rPr>
          <w:rFonts w:asciiTheme="minorHAnsi" w:hAnsiTheme="minorHAnsi"/>
          <w:color w:val="000000" w:themeColor="text1"/>
          <w:sz w:val="22"/>
          <w:szCs w:val="22"/>
        </w:rPr>
        <w:t>i</w:t>
      </w:r>
      <w:r>
        <w:rPr>
          <w:rFonts w:asciiTheme="minorHAnsi" w:hAnsiTheme="minorHAnsi"/>
          <w:color w:val="000000" w:themeColor="text1"/>
          <w:sz w:val="22"/>
          <w:szCs w:val="22"/>
        </w:rPr>
        <w:t xml:space="preserve"> brakujące rysunki wykonawcze</w:t>
      </w:r>
      <w:r w:rsidR="009509B0">
        <w:rPr>
          <w:rFonts w:asciiTheme="minorHAnsi" w:hAnsiTheme="minorHAnsi"/>
          <w:color w:val="000000" w:themeColor="text1"/>
          <w:sz w:val="22"/>
          <w:szCs w:val="22"/>
        </w:rPr>
        <w:t>, projektu organizacji budowy oraz pozostałych projektów zgodnie z</w:t>
      </w:r>
      <w:r w:rsidR="00ED7D34">
        <w:rPr>
          <w:rFonts w:asciiTheme="minorHAnsi" w:hAnsiTheme="minorHAnsi"/>
          <w:color w:val="000000" w:themeColor="text1"/>
          <w:sz w:val="22"/>
          <w:szCs w:val="22"/>
        </w:rPr>
        <w:t>e</w:t>
      </w:r>
      <w:r w:rsidR="009509B0">
        <w:rPr>
          <w:rFonts w:asciiTheme="minorHAnsi" w:hAnsiTheme="minorHAnsi"/>
          <w:color w:val="000000" w:themeColor="text1"/>
          <w:sz w:val="22"/>
          <w:szCs w:val="22"/>
        </w:rPr>
        <w:t xml:space="preserve"> specyfikacjami technicznymi</w:t>
      </w:r>
      <w:r>
        <w:rPr>
          <w:rFonts w:asciiTheme="minorHAnsi" w:hAnsiTheme="minorHAnsi"/>
          <w:color w:val="000000" w:themeColor="text1"/>
          <w:sz w:val="22"/>
          <w:szCs w:val="22"/>
        </w:rPr>
        <w:t>;</w:t>
      </w:r>
    </w:p>
    <w:p w14:paraId="51C45AC0" w14:textId="7E93448B" w:rsidR="00C03481" w:rsidRPr="00E558AB" w:rsidRDefault="00327882" w:rsidP="00E558AB">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Opracowania projektu tymczasowej organizacji ruchu na czas prowadzenia robót wraz z uzyskaniem wszystkich niezbędnych opinii i zatwierdzenia przez odpowiednie organy</w:t>
      </w:r>
      <w:r w:rsidR="00E558AB" w:rsidRPr="00E558AB">
        <w:rPr>
          <w:rFonts w:asciiTheme="minorHAnsi" w:hAnsiTheme="minorHAnsi"/>
          <w:color w:val="000000" w:themeColor="text1"/>
          <w:sz w:val="22"/>
          <w:szCs w:val="22"/>
        </w:rPr>
        <w:t xml:space="preserve"> (w razie potrzeby)</w:t>
      </w:r>
      <w:r w:rsidRPr="00E558AB">
        <w:rPr>
          <w:rFonts w:asciiTheme="minorHAnsi" w:hAnsiTheme="minorHAnsi"/>
          <w:color w:val="000000" w:themeColor="text1"/>
          <w:sz w:val="22"/>
          <w:szCs w:val="22"/>
        </w:rPr>
        <w:t>;</w:t>
      </w:r>
    </w:p>
    <w:p w14:paraId="392A3B2B" w14:textId="7B8658E5" w:rsidR="00C03481" w:rsidRPr="00E558AB" w:rsidRDefault="00327882"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Powiadomienia organu zarządzania ruchem i zarządców dróg o dacie wprowadzenia tymczasowej organizacji ruchu na czas robót</w:t>
      </w:r>
      <w:r w:rsidR="002B3FCE" w:rsidRPr="00E558AB">
        <w:rPr>
          <w:rFonts w:asciiTheme="minorHAnsi" w:hAnsiTheme="minorHAnsi"/>
          <w:color w:val="000000" w:themeColor="text1"/>
          <w:sz w:val="22"/>
          <w:szCs w:val="22"/>
        </w:rPr>
        <w:t xml:space="preserve"> na 7 dni przed jej wprowadzeniem</w:t>
      </w:r>
      <w:r w:rsidRPr="00E558AB">
        <w:rPr>
          <w:rFonts w:asciiTheme="minorHAnsi" w:hAnsiTheme="minorHAnsi"/>
          <w:color w:val="000000" w:themeColor="text1"/>
          <w:sz w:val="22"/>
          <w:szCs w:val="22"/>
        </w:rPr>
        <w:t xml:space="preserve"> oraz powiadamiania w/w organów z zachowaniem powyższego</w:t>
      </w:r>
      <w:r w:rsidR="002B3FCE" w:rsidRPr="00E558AB">
        <w:rPr>
          <w:rFonts w:asciiTheme="minorHAnsi" w:hAnsiTheme="minorHAnsi"/>
          <w:color w:val="000000" w:themeColor="text1"/>
          <w:sz w:val="22"/>
          <w:szCs w:val="22"/>
        </w:rPr>
        <w:t xml:space="preserve"> terminu</w:t>
      </w:r>
      <w:r w:rsidRPr="00E558AB">
        <w:rPr>
          <w:rFonts w:asciiTheme="minorHAnsi" w:hAnsiTheme="minorHAnsi"/>
          <w:color w:val="000000" w:themeColor="text1"/>
          <w:sz w:val="22"/>
          <w:szCs w:val="22"/>
        </w:rPr>
        <w:t xml:space="preserve"> przy każdorazowej zmianie organizacji ruchu w czasie prowadzenia robót</w:t>
      </w:r>
      <w:r w:rsidR="00E558AB" w:rsidRPr="00E558AB">
        <w:rPr>
          <w:rFonts w:asciiTheme="minorHAnsi" w:hAnsiTheme="minorHAnsi"/>
          <w:color w:val="000000" w:themeColor="text1"/>
          <w:sz w:val="22"/>
          <w:szCs w:val="22"/>
        </w:rPr>
        <w:t xml:space="preserve"> (w razie potrzeby)</w:t>
      </w:r>
      <w:r w:rsidRPr="00E558AB">
        <w:rPr>
          <w:rFonts w:asciiTheme="minorHAnsi" w:hAnsiTheme="minorHAnsi"/>
          <w:color w:val="000000" w:themeColor="text1"/>
          <w:sz w:val="22"/>
          <w:szCs w:val="22"/>
        </w:rPr>
        <w:t>;</w:t>
      </w:r>
    </w:p>
    <w:p w14:paraId="3C44FCB3" w14:textId="037124CB" w:rsidR="00C03481" w:rsidRPr="00E558AB" w:rsidRDefault="00327882"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Wprowadzenia tymczasowej organizacji przed rozpoczęciem robót w obrębie pasów drogowych, utrzymania i zabezpieczenia oznakowania przez cały okres realizacji przedmiotu umowy i usunięcia go nie później niż w dniu zgłoszenia gotowości do obioru końcowego przedmiotu umowy</w:t>
      </w:r>
      <w:r w:rsidR="00E558AB" w:rsidRPr="00E558AB">
        <w:rPr>
          <w:rFonts w:asciiTheme="minorHAnsi" w:hAnsiTheme="minorHAnsi"/>
          <w:color w:val="000000" w:themeColor="text1"/>
          <w:sz w:val="22"/>
          <w:szCs w:val="22"/>
        </w:rPr>
        <w:t xml:space="preserve"> (w razie potrzeby)</w:t>
      </w:r>
      <w:r w:rsidRPr="00E558AB">
        <w:rPr>
          <w:rFonts w:asciiTheme="minorHAnsi" w:hAnsiTheme="minorHAnsi"/>
          <w:color w:val="000000" w:themeColor="text1"/>
          <w:sz w:val="22"/>
          <w:szCs w:val="22"/>
        </w:rPr>
        <w:t>;</w:t>
      </w:r>
    </w:p>
    <w:p w14:paraId="6E43D1F9" w14:textId="5EBD772B" w:rsidR="00C03481" w:rsidRPr="007E51F7" w:rsidRDefault="003C4241"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w:t>
      </w:r>
      <w:r w:rsidR="00D8476E" w:rsidRPr="007E51F7">
        <w:rPr>
          <w:rFonts w:asciiTheme="minorHAnsi" w:hAnsiTheme="minorHAnsi"/>
          <w:color w:val="000000" w:themeColor="text1"/>
          <w:sz w:val="22"/>
          <w:szCs w:val="22"/>
        </w:rPr>
        <w:t>onoszenia pełnej odpowiedzialności za prawidłowe oznakowanie i zabezpieczenie miejsc prowadz</w:t>
      </w:r>
      <w:r w:rsidR="00511C5B" w:rsidRPr="007E51F7">
        <w:rPr>
          <w:rFonts w:asciiTheme="minorHAnsi" w:hAnsiTheme="minorHAnsi"/>
          <w:color w:val="000000" w:themeColor="text1"/>
          <w:sz w:val="22"/>
          <w:szCs w:val="22"/>
        </w:rPr>
        <w:t>enia</w:t>
      </w:r>
      <w:r w:rsidR="00D8476E" w:rsidRPr="007E51F7">
        <w:rPr>
          <w:rFonts w:asciiTheme="minorHAnsi" w:hAnsiTheme="minorHAnsi"/>
          <w:color w:val="000000" w:themeColor="text1"/>
          <w:sz w:val="22"/>
          <w:szCs w:val="22"/>
        </w:rPr>
        <w:t xml:space="preserve"> robót</w:t>
      </w:r>
      <w:r w:rsidR="004C472D">
        <w:rPr>
          <w:rFonts w:asciiTheme="minorHAnsi" w:hAnsiTheme="minorHAnsi"/>
          <w:color w:val="000000" w:themeColor="text1"/>
          <w:sz w:val="22"/>
          <w:szCs w:val="22"/>
        </w:rPr>
        <w:t xml:space="preserve"> </w:t>
      </w:r>
      <w:r w:rsidR="00D8476E" w:rsidRPr="007E51F7">
        <w:rPr>
          <w:rFonts w:asciiTheme="minorHAnsi" w:hAnsiTheme="minorHAnsi"/>
          <w:color w:val="000000" w:themeColor="text1"/>
          <w:sz w:val="22"/>
          <w:szCs w:val="22"/>
        </w:rPr>
        <w:t xml:space="preserve">oraz za ich utrzymanie w należytym stanie przez cały czas wykonywania robót, a także </w:t>
      </w:r>
      <w:r w:rsidRPr="007E51F7">
        <w:rPr>
          <w:rFonts w:asciiTheme="minorHAnsi" w:hAnsiTheme="minorHAnsi"/>
          <w:color w:val="000000" w:themeColor="text1"/>
          <w:sz w:val="22"/>
          <w:szCs w:val="22"/>
        </w:rPr>
        <w:t xml:space="preserve">za </w:t>
      </w:r>
      <w:r w:rsidR="00D8476E" w:rsidRPr="007E51F7">
        <w:rPr>
          <w:rFonts w:asciiTheme="minorHAnsi" w:hAnsiTheme="minorHAnsi"/>
          <w:color w:val="000000" w:themeColor="text1"/>
          <w:sz w:val="22"/>
          <w:szCs w:val="22"/>
        </w:rPr>
        <w:t>bezpieczeństwo osób tam przebywających. Wykonawca zobowiązany jest zapewnić należytą ochronę placu budowy i</w:t>
      </w:r>
      <w:r w:rsidR="001C6E7E" w:rsidRPr="007E51F7">
        <w:rPr>
          <w:rFonts w:asciiTheme="minorHAnsi" w:hAnsiTheme="minorHAnsi"/>
          <w:color w:val="000000" w:themeColor="text1"/>
          <w:sz w:val="22"/>
          <w:szCs w:val="22"/>
        </w:rPr>
        <w:t> </w:t>
      </w:r>
      <w:r w:rsidR="00D8476E" w:rsidRPr="007E51F7">
        <w:rPr>
          <w:rFonts w:asciiTheme="minorHAnsi" w:hAnsiTheme="minorHAnsi"/>
          <w:color w:val="000000" w:themeColor="text1"/>
          <w:sz w:val="22"/>
          <w:szCs w:val="22"/>
        </w:rPr>
        <w:t>mienia znajdującego się na placu budowy;</w:t>
      </w:r>
    </w:p>
    <w:p w14:paraId="693944A6" w14:textId="77777777" w:rsidR="00C03481" w:rsidRPr="00E558AB" w:rsidRDefault="00D8476E"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 xml:space="preserve">Zapewnienia dojazdu służbom ratunkowym oraz </w:t>
      </w:r>
      <w:r w:rsidR="00F20C63" w:rsidRPr="00E558AB">
        <w:rPr>
          <w:rFonts w:asciiTheme="minorHAnsi" w:hAnsiTheme="minorHAnsi"/>
          <w:color w:val="000000" w:themeColor="text1"/>
          <w:sz w:val="22"/>
          <w:szCs w:val="22"/>
        </w:rPr>
        <w:t xml:space="preserve">zapewnienia </w:t>
      </w:r>
      <w:r w:rsidRPr="00E558AB">
        <w:rPr>
          <w:rFonts w:asciiTheme="minorHAnsi" w:hAnsiTheme="minorHAnsi"/>
          <w:color w:val="000000" w:themeColor="text1"/>
          <w:sz w:val="22"/>
          <w:szCs w:val="22"/>
        </w:rPr>
        <w:t xml:space="preserve">dostępu do posesji ich właścicielom, a w </w:t>
      </w:r>
      <w:r w:rsidR="00F20C63" w:rsidRPr="00E558AB">
        <w:rPr>
          <w:rFonts w:asciiTheme="minorHAnsi" w:hAnsiTheme="minorHAnsi"/>
          <w:color w:val="000000" w:themeColor="text1"/>
          <w:sz w:val="22"/>
          <w:szCs w:val="22"/>
        </w:rPr>
        <w:t xml:space="preserve">przypadku ewentualnych krótkotrwałych utrudnień w dostępie do posesji, </w:t>
      </w:r>
      <w:r w:rsidRPr="00E558AB">
        <w:rPr>
          <w:rFonts w:asciiTheme="minorHAnsi" w:hAnsiTheme="minorHAnsi"/>
          <w:color w:val="000000" w:themeColor="text1"/>
          <w:sz w:val="22"/>
          <w:szCs w:val="22"/>
        </w:rPr>
        <w:t>informowania z</w:t>
      </w:r>
      <w:r w:rsidR="001C6E7E" w:rsidRPr="00E558AB">
        <w:rPr>
          <w:rFonts w:asciiTheme="minorHAnsi" w:hAnsiTheme="minorHAnsi"/>
          <w:color w:val="000000" w:themeColor="text1"/>
          <w:sz w:val="22"/>
          <w:szCs w:val="22"/>
        </w:rPr>
        <w:t> </w:t>
      </w:r>
      <w:r w:rsidR="003C4241" w:rsidRPr="00E558AB">
        <w:rPr>
          <w:rFonts w:asciiTheme="minorHAnsi" w:hAnsiTheme="minorHAnsi"/>
          <w:color w:val="000000" w:themeColor="text1"/>
          <w:sz w:val="22"/>
          <w:szCs w:val="22"/>
        </w:rPr>
        <w:t xml:space="preserve">odpowiednim </w:t>
      </w:r>
      <w:r w:rsidRPr="00E558AB">
        <w:rPr>
          <w:rFonts w:asciiTheme="minorHAnsi" w:hAnsiTheme="minorHAnsi"/>
          <w:color w:val="000000" w:themeColor="text1"/>
          <w:sz w:val="22"/>
          <w:szCs w:val="22"/>
        </w:rPr>
        <w:t>wyprzedzeniem właścicieli nieruchomości;</w:t>
      </w:r>
    </w:p>
    <w:p w14:paraId="5A2179CC" w14:textId="77777777" w:rsidR="002A4FA7" w:rsidRDefault="0098236A" w:rsidP="002A4FA7">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Wykonania prac przygotowawczych oraz robót towarzyszących, niezbędnych do kompleksowej realizacji przedmiotu umowy;</w:t>
      </w:r>
    </w:p>
    <w:p w14:paraId="60556D88" w14:textId="000085F0" w:rsidR="002A4FA7" w:rsidRPr="002A4FA7" w:rsidRDefault="002A4FA7" w:rsidP="002A4FA7">
      <w:pPr>
        <w:numPr>
          <w:ilvl w:val="0"/>
          <w:numId w:val="38"/>
        </w:numPr>
        <w:spacing w:after="60" w:line="229" w:lineRule="auto"/>
        <w:ind w:left="851" w:hanging="425"/>
        <w:jc w:val="both"/>
        <w:rPr>
          <w:rFonts w:asciiTheme="minorHAnsi" w:hAnsiTheme="minorHAnsi"/>
          <w:color w:val="000000" w:themeColor="text1"/>
          <w:sz w:val="22"/>
          <w:szCs w:val="22"/>
        </w:rPr>
      </w:pPr>
      <w:r>
        <w:rPr>
          <w:rFonts w:asciiTheme="minorHAnsi" w:hAnsiTheme="minorHAnsi"/>
          <w:color w:val="000000" w:themeColor="text1"/>
          <w:sz w:val="22"/>
          <w:szCs w:val="22"/>
        </w:rPr>
        <w:t>P</w:t>
      </w:r>
      <w:r w:rsidRPr="002A4FA7">
        <w:rPr>
          <w:rFonts w:asciiTheme="minorHAnsi" w:hAnsiTheme="minorHAnsi"/>
          <w:color w:val="000000" w:themeColor="text1"/>
          <w:sz w:val="22"/>
          <w:szCs w:val="22"/>
        </w:rPr>
        <w:t>odejmowanie wszelkich niezbędnych działań celem ochrony środowiska naturalnego na terenie budowy i poza nim oraz unikanie szkód lub nadmiernej uciążliwości prowadzonej budowy dla osób</w:t>
      </w:r>
      <w:r>
        <w:rPr>
          <w:rFonts w:asciiTheme="minorHAnsi" w:hAnsiTheme="minorHAnsi"/>
          <w:color w:val="000000" w:themeColor="text1"/>
          <w:sz w:val="22"/>
          <w:szCs w:val="22"/>
        </w:rPr>
        <w:t xml:space="preserve"> </w:t>
      </w:r>
      <w:r w:rsidRPr="002A4FA7">
        <w:rPr>
          <w:rFonts w:asciiTheme="minorHAnsi" w:hAnsiTheme="minorHAnsi"/>
          <w:color w:val="000000" w:themeColor="text1"/>
          <w:sz w:val="22"/>
          <w:szCs w:val="22"/>
        </w:rPr>
        <w:t>trzecich i dóbr publicznych</w:t>
      </w:r>
      <w:r>
        <w:rPr>
          <w:rFonts w:asciiTheme="minorHAnsi" w:hAnsiTheme="minorHAnsi"/>
          <w:color w:val="000000" w:themeColor="text1"/>
          <w:sz w:val="22"/>
          <w:szCs w:val="22"/>
        </w:rPr>
        <w:t>;</w:t>
      </w:r>
    </w:p>
    <w:p w14:paraId="5021CD16" w14:textId="77777777" w:rsidR="009A343D" w:rsidRDefault="0098236A" w:rsidP="009A343D">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Ponoszenia kosztów wymaganych opłat (w tym m.in. administracyjnych, związanych z zajęciem pasa drogowego, </w:t>
      </w:r>
      <w:r w:rsidR="00F363C8" w:rsidRPr="007E51F7">
        <w:rPr>
          <w:rFonts w:asciiTheme="minorHAnsi" w:hAnsiTheme="minorHAnsi"/>
          <w:color w:val="000000" w:themeColor="text1"/>
          <w:sz w:val="22"/>
          <w:szCs w:val="22"/>
        </w:rPr>
        <w:t xml:space="preserve">związanych ze zrzutem wody z wykopów, opłat </w:t>
      </w:r>
      <w:r w:rsidRPr="007E51F7">
        <w:rPr>
          <w:rFonts w:asciiTheme="minorHAnsi" w:hAnsiTheme="minorHAnsi"/>
          <w:color w:val="000000" w:themeColor="text1"/>
          <w:sz w:val="22"/>
          <w:szCs w:val="22"/>
        </w:rPr>
        <w:t>celnych, importowych itp.);</w:t>
      </w:r>
    </w:p>
    <w:p w14:paraId="11530546" w14:textId="796D6449" w:rsidR="009A343D" w:rsidRDefault="0098236A" w:rsidP="009A343D">
      <w:pPr>
        <w:numPr>
          <w:ilvl w:val="0"/>
          <w:numId w:val="38"/>
        </w:numPr>
        <w:spacing w:after="60" w:line="229" w:lineRule="auto"/>
        <w:ind w:left="851" w:hanging="425"/>
        <w:jc w:val="both"/>
        <w:rPr>
          <w:rFonts w:asciiTheme="minorHAnsi" w:hAnsiTheme="minorHAnsi"/>
          <w:color w:val="000000" w:themeColor="text1"/>
          <w:sz w:val="22"/>
          <w:szCs w:val="22"/>
        </w:rPr>
      </w:pPr>
      <w:r w:rsidRPr="009A343D">
        <w:rPr>
          <w:rFonts w:asciiTheme="minorHAnsi" w:hAnsiTheme="minorHAnsi"/>
          <w:color w:val="000000" w:themeColor="text1"/>
          <w:sz w:val="22"/>
          <w:szCs w:val="22"/>
        </w:rPr>
        <w:t>Zakupu i dostarczenia na własny koszt materiałów, konstrukcji, urządzeń niezbędnych do należytego wykonania umowy</w:t>
      </w:r>
      <w:r w:rsidR="009A343D">
        <w:rPr>
          <w:rFonts w:asciiTheme="minorHAnsi" w:hAnsiTheme="minorHAnsi"/>
          <w:color w:val="000000" w:themeColor="text1"/>
          <w:sz w:val="22"/>
          <w:szCs w:val="22"/>
        </w:rPr>
        <w:t>;</w:t>
      </w:r>
    </w:p>
    <w:p w14:paraId="292F9DAA" w14:textId="74AD3CDA" w:rsidR="009A343D" w:rsidRPr="009A343D" w:rsidRDefault="009A343D" w:rsidP="009A343D">
      <w:pPr>
        <w:numPr>
          <w:ilvl w:val="0"/>
          <w:numId w:val="38"/>
        </w:numPr>
        <w:spacing w:after="60" w:line="229" w:lineRule="auto"/>
        <w:ind w:left="851" w:hanging="425"/>
        <w:jc w:val="both"/>
        <w:rPr>
          <w:rFonts w:asciiTheme="minorHAnsi" w:hAnsiTheme="minorHAnsi"/>
          <w:color w:val="000000" w:themeColor="text1"/>
          <w:sz w:val="22"/>
          <w:szCs w:val="22"/>
        </w:rPr>
      </w:pPr>
      <w:r w:rsidRPr="009A343D">
        <w:rPr>
          <w:rFonts w:asciiTheme="minorHAnsi" w:hAnsiTheme="minorHAnsi"/>
          <w:color w:val="000000" w:themeColor="text1"/>
          <w:sz w:val="22"/>
          <w:szCs w:val="22"/>
        </w:rPr>
        <w:t>Materiały i urządzenia, użyte do wykonania przedmiotu umowy powinny odpowiadać co do jakości wymogom wyrobów dopuszczonych do obrotu i stosowania w budownictwie, określonych Prawem Budowlanym oraz wymaganiami dokumentacji projektowej oraz muszą być zaakceptowane przez Inspektora Nadzoru. Podstawą akceptacji materiału jest wniosek materiałowy wraz z kartą katalogową produktu, certyfikatami oraz deklaracjami zgodności</w:t>
      </w:r>
      <w:r>
        <w:rPr>
          <w:rFonts w:asciiTheme="minorHAnsi" w:hAnsiTheme="minorHAnsi"/>
          <w:color w:val="000000" w:themeColor="text1"/>
          <w:sz w:val="22"/>
          <w:szCs w:val="22"/>
        </w:rPr>
        <w:t>;</w:t>
      </w:r>
    </w:p>
    <w:p w14:paraId="1AF15B07" w14:textId="1950DEBA" w:rsidR="009A343D" w:rsidRPr="009A343D" w:rsidRDefault="009A343D" w:rsidP="009A343D">
      <w:pPr>
        <w:numPr>
          <w:ilvl w:val="0"/>
          <w:numId w:val="38"/>
        </w:numPr>
        <w:spacing w:after="60" w:line="229" w:lineRule="auto"/>
        <w:ind w:left="851" w:hanging="425"/>
        <w:jc w:val="both"/>
        <w:rPr>
          <w:rFonts w:asciiTheme="minorHAnsi" w:hAnsiTheme="minorHAnsi"/>
          <w:color w:val="000000" w:themeColor="text1"/>
          <w:sz w:val="22"/>
          <w:szCs w:val="22"/>
        </w:rPr>
      </w:pPr>
      <w:r>
        <w:rPr>
          <w:rFonts w:asciiTheme="minorHAnsi" w:hAnsiTheme="minorHAnsi"/>
          <w:color w:val="000000" w:themeColor="text1"/>
          <w:sz w:val="22"/>
          <w:szCs w:val="22"/>
        </w:rPr>
        <w:t>S</w:t>
      </w:r>
      <w:r w:rsidRPr="009A343D">
        <w:rPr>
          <w:rFonts w:asciiTheme="minorHAnsi" w:hAnsiTheme="minorHAnsi"/>
          <w:color w:val="000000" w:themeColor="text1"/>
          <w:sz w:val="22"/>
          <w:szCs w:val="22"/>
        </w:rPr>
        <w:t>porządzani</w:t>
      </w:r>
      <w:r>
        <w:rPr>
          <w:rFonts w:asciiTheme="minorHAnsi" w:hAnsiTheme="minorHAnsi"/>
          <w:color w:val="000000" w:themeColor="text1"/>
          <w:sz w:val="22"/>
          <w:szCs w:val="22"/>
        </w:rPr>
        <w:t>a</w:t>
      </w:r>
      <w:r w:rsidRPr="009A343D">
        <w:rPr>
          <w:rFonts w:asciiTheme="minorHAnsi" w:hAnsiTheme="minorHAnsi"/>
          <w:color w:val="000000" w:themeColor="text1"/>
          <w:sz w:val="22"/>
          <w:szCs w:val="22"/>
        </w:rPr>
        <w:t xml:space="preserve"> dodatkowych badań materiałów lub robót (co do których zachodzą wątpliwości</w:t>
      </w:r>
      <w:r>
        <w:rPr>
          <w:rFonts w:asciiTheme="minorHAnsi" w:hAnsiTheme="minorHAnsi"/>
          <w:color w:val="000000" w:themeColor="text1"/>
          <w:sz w:val="22"/>
          <w:szCs w:val="22"/>
        </w:rPr>
        <w:t xml:space="preserve"> </w:t>
      </w:r>
      <w:r w:rsidRPr="009A343D">
        <w:rPr>
          <w:rFonts w:asciiTheme="minorHAnsi" w:hAnsiTheme="minorHAnsi"/>
          <w:color w:val="000000" w:themeColor="text1"/>
          <w:sz w:val="22"/>
          <w:szCs w:val="22"/>
        </w:rPr>
        <w:t>dotyczące ich jakości) na polecenie Zamawiającego w celu wyeliminowania użycia materiałów</w:t>
      </w:r>
      <w:r>
        <w:rPr>
          <w:rFonts w:asciiTheme="minorHAnsi" w:hAnsiTheme="minorHAnsi"/>
          <w:color w:val="000000" w:themeColor="text1"/>
          <w:sz w:val="22"/>
          <w:szCs w:val="22"/>
        </w:rPr>
        <w:t xml:space="preserve"> </w:t>
      </w:r>
      <w:r w:rsidRPr="009A343D">
        <w:rPr>
          <w:rFonts w:asciiTheme="minorHAnsi" w:hAnsiTheme="minorHAnsi"/>
          <w:color w:val="000000" w:themeColor="text1"/>
          <w:sz w:val="22"/>
          <w:szCs w:val="22"/>
        </w:rPr>
        <w:t>niezgodnych z zapisami umowy, uszkodzonych lub nie posiadających wymaganych parametrów</w:t>
      </w:r>
      <w:r>
        <w:rPr>
          <w:rFonts w:asciiTheme="minorHAnsi" w:hAnsiTheme="minorHAnsi"/>
          <w:color w:val="000000" w:themeColor="text1"/>
          <w:sz w:val="22"/>
          <w:szCs w:val="22"/>
        </w:rPr>
        <w:t>;</w:t>
      </w:r>
    </w:p>
    <w:p w14:paraId="17139271"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stałej obsługi geodezyjnej i geologicznej w trakcie realizacji umowy, zgodnie z</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właściwymi przepisami</w:t>
      </w:r>
      <w:bookmarkStart w:id="5" w:name="page4"/>
      <w:bookmarkEnd w:id="5"/>
      <w:r w:rsidRPr="007E51F7">
        <w:rPr>
          <w:rFonts w:asciiTheme="minorHAnsi" w:hAnsiTheme="minorHAnsi"/>
          <w:color w:val="000000" w:themeColor="text1"/>
          <w:sz w:val="22"/>
          <w:szCs w:val="22"/>
        </w:rPr>
        <w:t>;</w:t>
      </w:r>
    </w:p>
    <w:p w14:paraId="2B546F28" w14:textId="181BA875" w:rsidR="007E3B15" w:rsidRPr="007E51F7" w:rsidRDefault="007E3B15"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Przestrzegania przepisów BHP oraz ochrony p.poż. na placu budowy;</w:t>
      </w:r>
    </w:p>
    <w:p w14:paraId="62A9D440"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Zgłaszania Inspektorowi Nadzoru terminu zakończenia robót ulegających zakryciu oraz robót zanikających zgodnie z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 O ile Wykonawca nie dopełni tego obowiązku będzie zobowiązany odkryć roboty lub wykonać odpowiednie odkrycia lub otwory niezbędne do zbadania wykonywanych robót, a następnie przywrócić je do stanu poprzedniego na własny koszt;</w:t>
      </w:r>
    </w:p>
    <w:p w14:paraId="4B356E3A"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Bezzwłocznego powiadamiania na piśmie Zamawiającego o wszelkich możliwych zdarzeniach i</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okolicznościach mogących wpłynąć na opóźnienie wykonania robót;</w:t>
      </w:r>
    </w:p>
    <w:p w14:paraId="7A0425AA"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Informowania Inspektora Nadzoru </w:t>
      </w:r>
      <w:r w:rsidR="00B74127" w:rsidRPr="007E51F7">
        <w:rPr>
          <w:rFonts w:asciiTheme="minorHAnsi" w:hAnsiTheme="minorHAnsi"/>
          <w:color w:val="000000" w:themeColor="text1"/>
          <w:sz w:val="22"/>
          <w:szCs w:val="22"/>
        </w:rPr>
        <w:t xml:space="preserve">oraz Zamawiającego </w:t>
      </w:r>
      <w:r w:rsidRPr="007E51F7">
        <w:rPr>
          <w:rFonts w:asciiTheme="minorHAnsi" w:hAnsiTheme="minorHAnsi"/>
          <w:color w:val="000000" w:themeColor="text1"/>
          <w:sz w:val="22"/>
          <w:szCs w:val="22"/>
        </w:rPr>
        <w:t xml:space="preserve">w formie pisemnej o konieczności wykonania robót </w:t>
      </w:r>
      <w:r w:rsidR="00D46CDD" w:rsidRPr="007E51F7">
        <w:rPr>
          <w:rFonts w:asciiTheme="minorHAnsi" w:hAnsiTheme="minorHAnsi"/>
          <w:color w:val="000000" w:themeColor="text1"/>
          <w:sz w:val="22"/>
          <w:szCs w:val="22"/>
        </w:rPr>
        <w:t>niezbędnych do prawidłowego zakończenia</w:t>
      </w:r>
      <w:r w:rsidR="00B74127" w:rsidRPr="007E51F7">
        <w:rPr>
          <w:rFonts w:asciiTheme="minorHAnsi" w:hAnsiTheme="minorHAnsi"/>
          <w:color w:val="000000" w:themeColor="text1"/>
          <w:sz w:val="22"/>
          <w:szCs w:val="22"/>
        </w:rPr>
        <w:t xml:space="preserve"> przedmiotu umowy </w:t>
      </w:r>
      <w:r w:rsidR="00D46CDD" w:rsidRPr="007E51F7">
        <w:rPr>
          <w:rFonts w:asciiTheme="minorHAnsi" w:hAnsiTheme="minorHAnsi"/>
          <w:color w:val="000000" w:themeColor="text1"/>
          <w:sz w:val="22"/>
          <w:szCs w:val="22"/>
        </w:rPr>
        <w:t xml:space="preserve"> a nieobjętych zamówieniem podstawowym, </w:t>
      </w:r>
      <w:r w:rsidRPr="007E51F7">
        <w:rPr>
          <w:rFonts w:asciiTheme="minorHAnsi" w:hAnsiTheme="minorHAnsi"/>
          <w:color w:val="000000" w:themeColor="text1"/>
          <w:sz w:val="22"/>
          <w:szCs w:val="22"/>
        </w:rPr>
        <w:t xml:space="preserve">w terminie 3 dni roboczych od daty ich stwierdzenia. Roboty </w:t>
      </w:r>
      <w:r w:rsidR="00D46CDD" w:rsidRPr="007E51F7">
        <w:rPr>
          <w:rFonts w:asciiTheme="minorHAnsi" w:hAnsiTheme="minorHAnsi"/>
          <w:color w:val="000000" w:themeColor="text1"/>
          <w:sz w:val="22"/>
          <w:szCs w:val="22"/>
        </w:rPr>
        <w:t>te</w:t>
      </w:r>
      <w:r w:rsidRPr="007E51F7">
        <w:rPr>
          <w:rFonts w:asciiTheme="minorHAnsi" w:hAnsiTheme="minorHAnsi"/>
          <w:color w:val="000000" w:themeColor="text1"/>
          <w:sz w:val="22"/>
          <w:szCs w:val="22"/>
        </w:rPr>
        <w:t xml:space="preserve"> wymagają akc</w:t>
      </w:r>
      <w:r w:rsidR="00327882" w:rsidRPr="007E51F7">
        <w:rPr>
          <w:rFonts w:asciiTheme="minorHAnsi" w:hAnsiTheme="minorHAnsi"/>
          <w:color w:val="000000" w:themeColor="text1"/>
          <w:sz w:val="22"/>
          <w:szCs w:val="22"/>
        </w:rPr>
        <w:t>eptacji ze strony Zamawiającego</w:t>
      </w:r>
      <w:r w:rsidRPr="007E51F7">
        <w:rPr>
          <w:rFonts w:asciiTheme="minorHAnsi" w:hAnsiTheme="minorHAnsi"/>
          <w:color w:val="000000" w:themeColor="text1"/>
          <w:sz w:val="22"/>
          <w:szCs w:val="22"/>
        </w:rPr>
        <w:t xml:space="preserve"> w formie protokołu konieczności oraz zawarcia aneksu</w:t>
      </w:r>
      <w:r w:rsidR="00327882" w:rsidRPr="007E51F7">
        <w:rPr>
          <w:rFonts w:asciiTheme="minorHAnsi" w:hAnsiTheme="minorHAnsi"/>
          <w:color w:val="000000" w:themeColor="text1"/>
          <w:sz w:val="22"/>
          <w:szCs w:val="22"/>
        </w:rPr>
        <w:t xml:space="preserve"> do umowy</w:t>
      </w:r>
      <w:r w:rsidRPr="007E51F7">
        <w:rPr>
          <w:rFonts w:asciiTheme="minorHAnsi" w:hAnsiTheme="minorHAnsi"/>
          <w:color w:val="000000" w:themeColor="text1"/>
          <w:sz w:val="22"/>
          <w:szCs w:val="22"/>
        </w:rPr>
        <w:t>;</w:t>
      </w:r>
    </w:p>
    <w:p w14:paraId="504A91E5"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Usunięcia wszelkich wad, stwierdzonych przez Inspektora Nadzoru w trakcie trwania robót,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terminie uzgodnionym przez strony, nie dłuższym niż termin technicznie uzasadniony, niezbędny do ich usunięcia;</w:t>
      </w:r>
    </w:p>
    <w:p w14:paraId="1A975C38"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Współpracy z Zamawiającym oraz Inspektorem Nadzoru, w szczególności umożliwienia nieograniczonego dostępu na plac budowy oraz do udzielania wszelkich wyjaśnień, informacji i</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dokumentów związanych z realizacją robót;</w:t>
      </w:r>
    </w:p>
    <w:p w14:paraId="6A4E7FF2"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Udostępnienia budowy dla organów kontrolnych do tego upoważnionych, uczestniczenia w</w:t>
      </w:r>
      <w:r w:rsidR="001C6E7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kontrolach i odbiorach przeprowadzanych przez te organy oraz wykonania zaleceń wynikających z przeprowadzonej kontroli, a związanych bezpośrednio z zakresem prac objętych przedmiotem umowy;</w:t>
      </w:r>
    </w:p>
    <w:p w14:paraId="33B3BE86" w14:textId="51EA444C" w:rsidR="007E3B15" w:rsidRPr="007E51F7" w:rsidRDefault="007E3B15"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Przeprowadzenia na własny koszt </w:t>
      </w:r>
      <w:r w:rsidR="002A4FA7">
        <w:rPr>
          <w:rFonts w:asciiTheme="minorHAnsi" w:hAnsiTheme="minorHAnsi"/>
          <w:color w:val="000000" w:themeColor="text1"/>
          <w:sz w:val="22"/>
          <w:szCs w:val="22"/>
        </w:rPr>
        <w:t xml:space="preserve">niezbędnych badań, </w:t>
      </w:r>
      <w:r w:rsidRPr="007E51F7">
        <w:rPr>
          <w:rFonts w:asciiTheme="minorHAnsi" w:hAnsiTheme="minorHAnsi"/>
          <w:color w:val="000000" w:themeColor="text1"/>
          <w:sz w:val="22"/>
          <w:szCs w:val="22"/>
        </w:rPr>
        <w:t>prób, pomiarów, sprawdzeń i odbiorów przewidzianych warunkami technicznymi wykonania i odbioru robót budowlano – montażowych;</w:t>
      </w:r>
    </w:p>
    <w:p w14:paraId="276E44A4"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Uporządkowania placu budowy oraz likwidacji zaplecza budowy nie później niż w dniu zgłoszenia gotowości do odbioru końcowego robót objętych przedmiotem umowy</w:t>
      </w:r>
      <w:r w:rsidR="00355AA5" w:rsidRPr="007E51F7">
        <w:rPr>
          <w:rFonts w:asciiTheme="minorHAnsi" w:hAnsiTheme="minorHAnsi"/>
          <w:color w:val="000000" w:themeColor="text1"/>
          <w:sz w:val="22"/>
          <w:szCs w:val="22"/>
        </w:rPr>
        <w:t>;</w:t>
      </w:r>
    </w:p>
    <w:p w14:paraId="5CBB8C4F" w14:textId="373F3CAE" w:rsidR="007D2998" w:rsidRPr="007E51F7" w:rsidRDefault="007D2998"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Dostarczenia Zamawiającemu</w:t>
      </w:r>
      <w:r w:rsidR="00402CDA"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po zakończeniu robót (nie później niż w dniu odbioru</w:t>
      </w:r>
      <w:r w:rsidR="00402CDA" w:rsidRPr="007E51F7">
        <w:rPr>
          <w:rFonts w:asciiTheme="minorHAnsi" w:hAnsiTheme="minorHAnsi"/>
          <w:color w:val="000000" w:themeColor="text1"/>
          <w:sz w:val="22"/>
          <w:szCs w:val="22"/>
        </w:rPr>
        <w:t>), dokumentacji odbiorowej, obejmującej:</w:t>
      </w:r>
    </w:p>
    <w:p w14:paraId="283D945B" w14:textId="213B3C64" w:rsidR="00402CDA"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oświadczenia kierownika budowy, zgodnie z art. 57 ust. 1 pkt 2 ustawy Prawo budowlane:</w:t>
      </w:r>
    </w:p>
    <w:p w14:paraId="01FB8EFB" w14:textId="77777777" w:rsidR="00402CDA" w:rsidRPr="007E51F7" w:rsidRDefault="00402CDA" w:rsidP="00A61696">
      <w:pPr>
        <w:pStyle w:val="Akapitzlist"/>
        <w:numPr>
          <w:ilvl w:val="0"/>
          <w:numId w:val="35"/>
        </w:numPr>
        <w:spacing w:after="60" w:line="229" w:lineRule="auto"/>
        <w:ind w:left="1843"/>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 zgodności wykonania obiektu z projektem budowlanymi warunkami pozwolenia na budowę i przepisami,</w:t>
      </w:r>
    </w:p>
    <w:p w14:paraId="2AA8F353" w14:textId="77777777" w:rsidR="00402CDA" w:rsidRPr="007E51F7" w:rsidRDefault="00402CDA" w:rsidP="00A61696">
      <w:pPr>
        <w:pStyle w:val="Akapitzlist"/>
        <w:numPr>
          <w:ilvl w:val="0"/>
          <w:numId w:val="35"/>
        </w:numPr>
        <w:spacing w:after="60" w:line="229" w:lineRule="auto"/>
        <w:ind w:left="1843"/>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 doprowadzeniu do należytego stanu i porządku terenu budowy;</w:t>
      </w:r>
    </w:p>
    <w:p w14:paraId="50769811" w14:textId="77777777"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d</w:t>
      </w:r>
      <w:r w:rsidRPr="007E51F7">
        <w:rPr>
          <w:rFonts w:asciiTheme="minorHAnsi" w:eastAsia="Calibri" w:hAnsiTheme="minorHAnsi"/>
          <w:color w:val="000000" w:themeColor="text1"/>
          <w:sz w:val="22"/>
          <w:szCs w:val="22"/>
        </w:rPr>
        <w:t>okumentację powykonawczą</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z naniesionymi i podpisanymi przez kierownika</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budowy nieistotnymi</w:t>
      </w:r>
      <w:r w:rsidRPr="007E51F7">
        <w:rPr>
          <w:rFonts w:asciiTheme="minorHAnsi" w:eastAsia="Calibri" w:hAnsiTheme="minorHAnsi" w:cs="Arial"/>
          <w:color w:val="000000" w:themeColor="text1"/>
          <w:sz w:val="22"/>
          <w:szCs w:val="22"/>
        </w:rPr>
        <w:t xml:space="preserve"> zmianami w stosunku do zatwierdzonej dokumentacji projektowej (jeżeli takie wystąpią w trakcie </w:t>
      </w:r>
      <w:r w:rsidRPr="007E51F7">
        <w:rPr>
          <w:rFonts w:asciiTheme="minorHAnsi" w:eastAsia="Calibri" w:hAnsiTheme="minorHAnsi"/>
          <w:color w:val="000000" w:themeColor="text1"/>
          <w:sz w:val="22"/>
          <w:szCs w:val="22"/>
        </w:rPr>
        <w:t>budowy); potwierdzonymi podpisem przez projektantów branżowych;</w:t>
      </w:r>
    </w:p>
    <w:p w14:paraId="1C8E067D" w14:textId="3895ACC7" w:rsidR="00074885" w:rsidRPr="007E51F7" w:rsidRDefault="00ED512F"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 xml:space="preserve">dokumentację geodezyjną, zawierającą wyniki geodezyjnej inwentaryzacji powykonawczej, w tym mapę, o której mowa w </w:t>
      </w:r>
      <w:hyperlink r:id="rId8" w:anchor="/document/16793127?unitId=art(2)pkt(7(b))&amp;cm=DOCUMENT" w:history="1">
        <w:r w:rsidRPr="007E51F7">
          <w:rPr>
            <w:rFonts w:asciiTheme="minorHAnsi" w:eastAsia="Calibri" w:hAnsiTheme="minorHAnsi"/>
            <w:color w:val="000000" w:themeColor="text1"/>
            <w:sz w:val="22"/>
            <w:szCs w:val="22"/>
          </w:rPr>
          <w:t>art. 2 pkt 7b</w:t>
        </w:r>
      </w:hyperlink>
      <w:r w:rsidRPr="007E51F7">
        <w:rPr>
          <w:rFonts w:asciiTheme="minorHAnsi" w:eastAsia="Calibri" w:hAnsiTheme="minorHAnsi"/>
          <w:color w:val="000000" w:themeColor="text1"/>
          <w:sz w:val="22"/>
          <w:szCs w:val="22"/>
        </w:rPr>
        <w:t xml:space="preserve">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zgodnie z art. 57 ust. 1 pkt 5 ustawy Prawo budowlane</w:t>
      </w:r>
      <w:r w:rsidR="00402CDA" w:rsidRPr="007E51F7">
        <w:rPr>
          <w:rFonts w:asciiTheme="minorHAnsi" w:eastAsia="Calibri" w:hAnsiTheme="minorHAnsi"/>
          <w:color w:val="000000" w:themeColor="text1"/>
          <w:sz w:val="22"/>
          <w:szCs w:val="22"/>
        </w:rPr>
        <w:t>;</w:t>
      </w:r>
    </w:p>
    <w:p w14:paraId="5C5499A7" w14:textId="77777777"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inne protokoły odbiorów technicznych (oryginały);</w:t>
      </w:r>
    </w:p>
    <w:p w14:paraId="3A100651" w14:textId="2823BACF"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atesty, aprobaty techniczne, karty gwarancyjne, protokoły</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badań, prób</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i sprawdzeń, świadectwa</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jakości</w:t>
      </w:r>
      <w:r w:rsidR="00074885" w:rsidRPr="007E51F7">
        <w:rPr>
          <w:rFonts w:asciiTheme="minorHAnsi" w:eastAsia="Calibri" w:hAnsiTheme="minorHAnsi"/>
          <w:color w:val="000000" w:themeColor="text1"/>
          <w:sz w:val="22"/>
          <w:szCs w:val="22"/>
        </w:rPr>
        <w:t>;</w:t>
      </w:r>
    </w:p>
    <w:p w14:paraId="1FBB396F" w14:textId="537C9D5F" w:rsidR="00074885"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eastAsia="Calibri" w:hAnsiTheme="minorHAnsi"/>
          <w:color w:val="000000" w:themeColor="text1"/>
          <w:sz w:val="22"/>
          <w:szCs w:val="22"/>
        </w:rPr>
        <w:t>oryginał</w:t>
      </w:r>
      <w:r w:rsidRPr="007E51F7">
        <w:rPr>
          <w:rFonts w:asciiTheme="minorHAnsi" w:hAnsiTheme="minorHAnsi"/>
          <w:color w:val="000000" w:themeColor="text1"/>
          <w:sz w:val="22"/>
          <w:szCs w:val="22"/>
        </w:rPr>
        <w:t xml:space="preserve"> </w:t>
      </w:r>
      <w:r w:rsidRPr="007E51F7">
        <w:rPr>
          <w:rFonts w:asciiTheme="minorHAnsi" w:eastAsia="Calibri" w:hAnsiTheme="minorHAnsi"/>
          <w:color w:val="000000" w:themeColor="text1"/>
          <w:sz w:val="22"/>
          <w:szCs w:val="22"/>
        </w:rPr>
        <w:t>dziennika budowy</w:t>
      </w:r>
      <w:r w:rsidR="00074885" w:rsidRPr="007E51F7">
        <w:rPr>
          <w:rFonts w:asciiTheme="minorHAnsi" w:eastAsia="Calibri" w:hAnsiTheme="minorHAnsi"/>
          <w:color w:val="000000" w:themeColor="text1"/>
          <w:sz w:val="22"/>
          <w:szCs w:val="22"/>
        </w:rPr>
        <w:t>;</w:t>
      </w:r>
    </w:p>
    <w:p w14:paraId="2B97C9C1" w14:textId="40B94C91" w:rsidR="00402CDA" w:rsidRPr="007E51F7" w:rsidRDefault="00402CDA" w:rsidP="00A61696">
      <w:pPr>
        <w:pStyle w:val="Akapitzlist"/>
        <w:numPr>
          <w:ilvl w:val="1"/>
          <w:numId w:val="34"/>
        </w:numPr>
        <w:spacing w:after="60" w:line="229" w:lineRule="auto"/>
        <w:ind w:left="1276"/>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pozostałe dokumenty niezbędne do dokonania prawidłowego odbioru</w:t>
      </w:r>
      <w:r w:rsidRPr="007E51F7">
        <w:rPr>
          <w:rFonts w:asciiTheme="minorHAnsi" w:eastAsia="Calibri" w:hAnsiTheme="minorHAnsi" w:cs="Arial"/>
          <w:color w:val="000000" w:themeColor="text1"/>
          <w:sz w:val="22"/>
          <w:szCs w:val="22"/>
        </w:rPr>
        <w:t>.</w:t>
      </w:r>
    </w:p>
    <w:p w14:paraId="78FD78FC" w14:textId="77777777" w:rsidR="00C03481" w:rsidRPr="007E51F7" w:rsidRDefault="0098236A"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bookmarkStart w:id="6" w:name="_Hlk506338657"/>
    </w:p>
    <w:p w14:paraId="7F04DF70" w14:textId="77777777" w:rsidR="00C03481" w:rsidRPr="007E51F7" w:rsidRDefault="00097C6D"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zatrudnienia na podstawie umowy o pracę przez Wykonawcę lub </w:t>
      </w:r>
      <w:r w:rsidR="00355AA5"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odwykonawcę osób wykonujących wszelkie czynności wchodzące w tzw. Koszty bezpośrednie</w:t>
      </w:r>
      <w:r w:rsidR="00CD1058" w:rsidRPr="007E51F7">
        <w:rPr>
          <w:rFonts w:asciiTheme="minorHAnsi" w:hAnsiTheme="minorHAnsi"/>
          <w:color w:val="000000" w:themeColor="text1"/>
          <w:sz w:val="22"/>
          <w:szCs w:val="22"/>
        </w:rPr>
        <w:t>.</w:t>
      </w:r>
      <w:r w:rsidR="009D0205" w:rsidRPr="007E51F7">
        <w:rPr>
          <w:rFonts w:asciiTheme="minorHAnsi" w:hAnsiTheme="minorHAnsi"/>
          <w:color w:val="000000" w:themeColor="text1"/>
          <w:sz w:val="22"/>
          <w:szCs w:val="22"/>
        </w:rPr>
        <w:t xml:space="preserve"> W</w:t>
      </w:r>
      <w:r w:rsidRPr="007E51F7">
        <w:rPr>
          <w:rFonts w:asciiTheme="minorHAnsi" w:hAnsiTheme="minorHAnsi"/>
          <w:color w:val="000000" w:themeColor="text1"/>
          <w:sz w:val="22"/>
          <w:szCs w:val="22"/>
        </w:rPr>
        <w:t xml:space="preserve">ymóg ten dotyczy osób, które wykonują czynności bezpośrednio związane z pracami budowlanymi w zakresie realizacji przedmiotu zamówienia w ilości osób niezbędnej do realizacji przedmiotu zamówienia, w </w:t>
      </w:r>
      <w:r w:rsidRPr="007E51F7">
        <w:rPr>
          <w:rFonts w:asciiTheme="minorHAnsi" w:hAnsiTheme="minorHAnsi"/>
          <w:color w:val="000000" w:themeColor="text1"/>
          <w:sz w:val="22"/>
          <w:szCs w:val="22"/>
        </w:rPr>
        <w:lastRenderedPageBreak/>
        <w:t>tym robotników budowlanych, operatorów sprzętów - jeżeli wykonywanie tych czynności polega na wykonywani</w:t>
      </w:r>
      <w:r w:rsidR="009D0205" w:rsidRPr="007E51F7">
        <w:rPr>
          <w:rFonts w:asciiTheme="minorHAnsi" w:hAnsiTheme="minorHAnsi"/>
          <w:color w:val="000000" w:themeColor="text1"/>
          <w:sz w:val="22"/>
          <w:szCs w:val="22"/>
        </w:rPr>
        <w:t>u pracy w rozumieniu przepisów K</w:t>
      </w:r>
      <w:r w:rsidRPr="007E51F7">
        <w:rPr>
          <w:rFonts w:asciiTheme="minorHAnsi" w:hAnsiTheme="minorHAnsi"/>
          <w:color w:val="000000" w:themeColor="text1"/>
          <w:sz w:val="22"/>
          <w:szCs w:val="22"/>
        </w:rPr>
        <w:t>odeksu pracy, o ile czynności te nie będą wykonywane przez osobę w ramach prowad</w:t>
      </w:r>
      <w:r w:rsidR="009D0205" w:rsidRPr="007E51F7">
        <w:rPr>
          <w:rFonts w:asciiTheme="minorHAnsi" w:hAnsiTheme="minorHAnsi"/>
          <w:color w:val="000000" w:themeColor="text1"/>
          <w:sz w:val="22"/>
          <w:szCs w:val="22"/>
        </w:rPr>
        <w:t>zonej działalności gospodarczej;</w:t>
      </w:r>
      <w:bookmarkEnd w:id="6"/>
    </w:p>
    <w:p w14:paraId="14CC320F" w14:textId="7CA074FD" w:rsidR="00C03481" w:rsidRPr="007E51F7" w:rsidRDefault="00097C6D"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przedłożenia Zamawiającemu, w terminie </w:t>
      </w:r>
      <w:r w:rsidR="00F3475E"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w:t>
      </w:r>
      <w:r w:rsidR="00355AA5" w:rsidRPr="007E51F7">
        <w:rPr>
          <w:rFonts w:asciiTheme="minorHAnsi" w:hAnsiTheme="minorHAnsi"/>
          <w:color w:val="000000" w:themeColor="text1"/>
          <w:sz w:val="22"/>
          <w:szCs w:val="22"/>
        </w:rPr>
        <w:t xml:space="preserve"> lub umowy o</w:t>
      </w:r>
      <w:r w:rsidR="00637740" w:rsidRPr="007E51F7">
        <w:rPr>
          <w:rFonts w:asciiTheme="minorHAnsi" w:hAnsiTheme="minorHAnsi"/>
          <w:color w:val="000000" w:themeColor="text1"/>
          <w:sz w:val="22"/>
          <w:szCs w:val="22"/>
        </w:rPr>
        <w:t> </w:t>
      </w:r>
      <w:r w:rsidR="00355AA5" w:rsidRPr="007E51F7">
        <w:rPr>
          <w:rFonts w:asciiTheme="minorHAnsi" w:hAnsiTheme="minorHAnsi"/>
          <w:color w:val="000000" w:themeColor="text1"/>
          <w:sz w:val="22"/>
          <w:szCs w:val="22"/>
        </w:rPr>
        <w:t>podwykonawstwo</w:t>
      </w:r>
      <w:r w:rsidRPr="007E51F7">
        <w:rPr>
          <w:rFonts w:asciiTheme="minorHAnsi" w:hAnsiTheme="minorHAnsi"/>
          <w:color w:val="000000" w:themeColor="text1"/>
          <w:sz w:val="22"/>
          <w:szCs w:val="22"/>
        </w:rPr>
        <w:t xml:space="preserve">, </w:t>
      </w:r>
      <w:r w:rsidR="00A5670D" w:rsidRPr="007E51F7">
        <w:rPr>
          <w:rFonts w:asciiTheme="minorHAnsi" w:hAnsiTheme="minorHAnsi"/>
          <w:color w:val="000000" w:themeColor="text1"/>
          <w:sz w:val="22"/>
          <w:szCs w:val="22"/>
        </w:rPr>
        <w:t>oświadczenia</w:t>
      </w:r>
      <w:r w:rsidR="00F3475E" w:rsidRPr="007E51F7">
        <w:rPr>
          <w:rFonts w:asciiTheme="minorHAnsi" w:hAnsiTheme="minorHAnsi"/>
          <w:color w:val="000000" w:themeColor="text1"/>
          <w:sz w:val="22"/>
          <w:szCs w:val="22"/>
        </w:rPr>
        <w:t xml:space="preserve"> o zatrudnieniu </w:t>
      </w:r>
      <w:r w:rsidRPr="007E51F7">
        <w:rPr>
          <w:rFonts w:asciiTheme="minorHAnsi" w:hAnsiTheme="minorHAnsi"/>
          <w:color w:val="000000" w:themeColor="text1"/>
          <w:sz w:val="22"/>
          <w:szCs w:val="22"/>
        </w:rPr>
        <w:t xml:space="preserve">pracowników, o których mowa </w:t>
      </w:r>
      <w:r w:rsidRPr="00E558AB">
        <w:rPr>
          <w:rFonts w:asciiTheme="minorHAnsi" w:hAnsiTheme="minorHAnsi"/>
          <w:color w:val="000000" w:themeColor="text1"/>
          <w:sz w:val="22"/>
          <w:szCs w:val="22"/>
        </w:rPr>
        <w:t xml:space="preserve">w </w:t>
      </w:r>
      <w:r w:rsidR="00904BE7" w:rsidRPr="00E558AB">
        <w:rPr>
          <w:rFonts w:asciiTheme="minorHAnsi" w:hAnsiTheme="minorHAnsi"/>
          <w:color w:val="000000" w:themeColor="text1"/>
          <w:sz w:val="22"/>
          <w:szCs w:val="22"/>
        </w:rPr>
        <w:t>pkt</w:t>
      </w:r>
      <w:r w:rsidRPr="00E558AB">
        <w:rPr>
          <w:rFonts w:asciiTheme="minorHAnsi" w:hAnsiTheme="minorHAnsi"/>
          <w:color w:val="000000" w:themeColor="text1"/>
          <w:sz w:val="22"/>
          <w:szCs w:val="22"/>
        </w:rPr>
        <w:t xml:space="preserve"> </w:t>
      </w:r>
      <w:r w:rsidR="00CC0E95">
        <w:rPr>
          <w:rFonts w:asciiTheme="minorHAnsi" w:hAnsiTheme="minorHAnsi"/>
          <w:color w:val="000000" w:themeColor="text1"/>
          <w:sz w:val="22"/>
          <w:szCs w:val="22"/>
        </w:rPr>
        <w:t>3</w:t>
      </w:r>
      <w:r w:rsidR="009509B0">
        <w:rPr>
          <w:rFonts w:asciiTheme="minorHAnsi" w:hAnsiTheme="minorHAnsi"/>
          <w:color w:val="000000" w:themeColor="text1"/>
          <w:sz w:val="22"/>
          <w:szCs w:val="22"/>
        </w:rPr>
        <w:t>3</w:t>
      </w:r>
      <w:r w:rsidR="00904BE7" w:rsidRPr="00E558AB">
        <w:rPr>
          <w:rFonts w:asciiTheme="minorHAnsi" w:hAnsiTheme="minorHAnsi"/>
          <w:color w:val="000000" w:themeColor="text1"/>
          <w:sz w:val="22"/>
          <w:szCs w:val="22"/>
        </w:rPr>
        <w:t>)</w:t>
      </w:r>
      <w:r w:rsidR="00F3475E" w:rsidRPr="007E51F7">
        <w:rPr>
          <w:rFonts w:asciiTheme="minorHAnsi" w:hAnsiTheme="minorHAnsi"/>
          <w:color w:val="000000" w:themeColor="text1"/>
          <w:sz w:val="22"/>
          <w:szCs w:val="22"/>
        </w:rPr>
        <w:t xml:space="preserve"> na podstawie umowy o pracę wraz z listą tych pracowników. </w:t>
      </w:r>
      <w:r w:rsidRPr="007E51F7">
        <w:rPr>
          <w:rFonts w:asciiTheme="minorHAnsi" w:hAnsiTheme="minorHAnsi"/>
          <w:color w:val="000000" w:themeColor="text1"/>
          <w:sz w:val="22"/>
          <w:szCs w:val="22"/>
        </w:rPr>
        <w:t>Zamawiający, celem weryfi</w:t>
      </w:r>
      <w:r w:rsidR="00A5670D" w:rsidRPr="007E51F7">
        <w:rPr>
          <w:rFonts w:asciiTheme="minorHAnsi" w:hAnsiTheme="minorHAnsi"/>
          <w:color w:val="000000" w:themeColor="text1"/>
          <w:sz w:val="22"/>
          <w:szCs w:val="22"/>
        </w:rPr>
        <w:t>kacji danych zawartych w oświadczeniu</w:t>
      </w:r>
      <w:r w:rsidRPr="007E51F7">
        <w:rPr>
          <w:rFonts w:asciiTheme="minorHAnsi" w:hAnsiTheme="minorHAnsi"/>
          <w:color w:val="000000" w:themeColor="text1"/>
          <w:sz w:val="22"/>
          <w:szCs w:val="22"/>
        </w:rPr>
        <w:t xml:space="preserve">, może żądać przedstawienia </w:t>
      </w:r>
      <w:r w:rsidR="00F3475E" w:rsidRPr="007E51F7">
        <w:rPr>
          <w:rFonts w:asciiTheme="minorHAnsi" w:hAnsiTheme="minorHAnsi"/>
          <w:color w:val="000000" w:themeColor="text1"/>
          <w:sz w:val="22"/>
          <w:szCs w:val="22"/>
        </w:rPr>
        <w:t xml:space="preserve">poświadczonych za zgodność z oryginałem kopii </w:t>
      </w:r>
      <w:r w:rsidRPr="007E51F7">
        <w:rPr>
          <w:rFonts w:asciiTheme="minorHAnsi" w:hAnsiTheme="minorHAnsi"/>
          <w:color w:val="000000" w:themeColor="text1"/>
          <w:sz w:val="22"/>
          <w:szCs w:val="22"/>
        </w:rPr>
        <w:t>umów o pracę</w:t>
      </w:r>
      <w:r w:rsidR="00F3475E" w:rsidRPr="007E51F7">
        <w:rPr>
          <w:rFonts w:asciiTheme="minorHAnsi" w:hAnsiTheme="minorHAnsi"/>
          <w:color w:val="000000" w:themeColor="text1"/>
          <w:sz w:val="22"/>
          <w:szCs w:val="22"/>
        </w:rPr>
        <w:t xml:space="preserve"> zatrudnionych pracowników</w:t>
      </w:r>
      <w:r w:rsidR="00F4498B" w:rsidRPr="007E51F7">
        <w:rPr>
          <w:rFonts w:asciiTheme="minorHAnsi" w:hAnsiTheme="minorHAnsi"/>
          <w:color w:val="000000" w:themeColor="text1"/>
          <w:sz w:val="22"/>
          <w:szCs w:val="22"/>
        </w:rPr>
        <w:t xml:space="preserve"> </w:t>
      </w:r>
      <w:r w:rsidR="009D0205" w:rsidRPr="007E51F7">
        <w:rPr>
          <w:rFonts w:asciiTheme="minorHAnsi" w:hAnsiTheme="minorHAnsi"/>
          <w:color w:val="000000" w:themeColor="text1"/>
          <w:sz w:val="22"/>
          <w:szCs w:val="22"/>
        </w:rPr>
        <w:t>;</w:t>
      </w:r>
    </w:p>
    <w:p w14:paraId="4D99E490" w14:textId="08ADD713" w:rsidR="0098236A" w:rsidRPr="007E51F7" w:rsidRDefault="00511C5B" w:rsidP="00A61696">
      <w:pPr>
        <w:numPr>
          <w:ilvl w:val="0"/>
          <w:numId w:val="38"/>
        </w:numPr>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trakcie realizacji zamówienia</w:t>
      </w:r>
      <w:r w:rsidR="002E7F02" w:rsidRPr="007E51F7">
        <w:rPr>
          <w:rFonts w:asciiTheme="minorHAnsi" w:hAnsiTheme="minorHAnsi"/>
          <w:color w:val="000000" w:themeColor="text1"/>
          <w:sz w:val="22"/>
          <w:szCs w:val="22"/>
        </w:rPr>
        <w:t>,</w:t>
      </w:r>
      <w:r w:rsidR="006F5194"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każdorazowo</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na pisemne żądanie Zamawiającego,</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w terminie wskazanym przez Zamawiającego nie krótszym niż 3 dni robocze, przedłożenia do wglądu dokumentów potwierdzających zatrudnianie osób, o których </w:t>
      </w:r>
      <w:r w:rsidRPr="00C528EF">
        <w:rPr>
          <w:rFonts w:asciiTheme="minorHAnsi" w:hAnsiTheme="minorHAnsi"/>
          <w:color w:val="000000" w:themeColor="text1"/>
          <w:sz w:val="22"/>
          <w:szCs w:val="22"/>
        </w:rPr>
        <w:t xml:space="preserve">mowa w </w:t>
      </w:r>
      <w:r w:rsidR="005B7716" w:rsidRPr="00E558AB">
        <w:rPr>
          <w:rFonts w:asciiTheme="minorHAnsi" w:hAnsiTheme="minorHAnsi"/>
          <w:color w:val="000000" w:themeColor="text1"/>
          <w:sz w:val="22"/>
          <w:szCs w:val="22"/>
        </w:rPr>
        <w:t xml:space="preserve">pkt </w:t>
      </w:r>
      <w:r w:rsidR="00CC0E95">
        <w:rPr>
          <w:rFonts w:asciiTheme="minorHAnsi" w:hAnsiTheme="minorHAnsi"/>
          <w:color w:val="000000" w:themeColor="text1"/>
          <w:sz w:val="22"/>
          <w:szCs w:val="22"/>
        </w:rPr>
        <w:t>3</w:t>
      </w:r>
      <w:r w:rsidR="009509B0">
        <w:rPr>
          <w:rFonts w:asciiTheme="minorHAnsi" w:hAnsiTheme="minorHAnsi"/>
          <w:color w:val="000000" w:themeColor="text1"/>
          <w:sz w:val="22"/>
          <w:szCs w:val="22"/>
        </w:rPr>
        <w:t>3</w:t>
      </w:r>
      <w:r w:rsidR="005B7716" w:rsidRPr="00E558AB">
        <w:rPr>
          <w:rFonts w:asciiTheme="minorHAnsi" w:hAnsiTheme="minorHAnsi"/>
          <w:color w:val="000000" w:themeColor="text1"/>
          <w:sz w:val="22"/>
          <w:szCs w:val="22"/>
        </w:rPr>
        <w:t>)</w:t>
      </w:r>
      <w:r w:rsidRPr="00E558AB">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na podstawie umowy o pracę.</w:t>
      </w:r>
      <w:r w:rsidR="0098236A" w:rsidRPr="007E51F7">
        <w:rPr>
          <w:rFonts w:asciiTheme="minorHAnsi" w:hAnsiTheme="minorHAnsi"/>
          <w:color w:val="000000" w:themeColor="text1"/>
          <w:sz w:val="22"/>
          <w:szCs w:val="22"/>
        </w:rPr>
        <w:t xml:space="preserve"> Nieprzedłożenie przez Wykonawcę oświadczeń lub dokumentów, o których mowa w </w:t>
      </w:r>
      <w:r w:rsidR="00904BE7" w:rsidRPr="007E51F7">
        <w:rPr>
          <w:rFonts w:asciiTheme="minorHAnsi" w:hAnsiTheme="minorHAnsi"/>
          <w:color w:val="000000" w:themeColor="text1"/>
          <w:sz w:val="22"/>
          <w:szCs w:val="22"/>
        </w:rPr>
        <w:t xml:space="preserve">pkt </w:t>
      </w:r>
      <w:r w:rsidR="00CC0E95">
        <w:rPr>
          <w:rFonts w:asciiTheme="minorHAnsi" w:hAnsiTheme="minorHAnsi"/>
          <w:color w:val="000000" w:themeColor="text1"/>
          <w:sz w:val="22"/>
          <w:szCs w:val="22"/>
        </w:rPr>
        <w:t>3</w:t>
      </w:r>
      <w:r w:rsidR="009509B0">
        <w:rPr>
          <w:rFonts w:asciiTheme="minorHAnsi" w:hAnsiTheme="minorHAnsi"/>
          <w:color w:val="000000" w:themeColor="text1"/>
          <w:sz w:val="22"/>
          <w:szCs w:val="22"/>
        </w:rPr>
        <w:t>3</w:t>
      </w:r>
      <w:r w:rsidR="005B7716" w:rsidRPr="007E51F7">
        <w:rPr>
          <w:rFonts w:asciiTheme="minorHAnsi" w:hAnsiTheme="minorHAnsi"/>
          <w:color w:val="000000" w:themeColor="text1"/>
          <w:sz w:val="22"/>
          <w:szCs w:val="22"/>
        </w:rPr>
        <w:t>)</w:t>
      </w:r>
      <w:r w:rsidR="0098236A" w:rsidRPr="007E51F7">
        <w:rPr>
          <w:rFonts w:asciiTheme="minorHAnsi" w:hAnsiTheme="minorHAnsi"/>
          <w:color w:val="000000" w:themeColor="text1"/>
          <w:sz w:val="22"/>
          <w:szCs w:val="22"/>
        </w:rPr>
        <w:t xml:space="preserve">, będzie traktowane jako niewypełnienie obowiązku zatrudnienia tych pracowników na podstawie umowy o pracę i będzie podstawą </w:t>
      </w:r>
      <w:r w:rsidR="0081132F">
        <w:rPr>
          <w:rFonts w:asciiTheme="minorHAnsi" w:hAnsiTheme="minorHAnsi"/>
          <w:color w:val="000000" w:themeColor="text1"/>
          <w:sz w:val="22"/>
          <w:szCs w:val="22"/>
        </w:rPr>
        <w:t>naliczenia</w:t>
      </w:r>
      <w:r w:rsidR="00ED7D34">
        <w:rPr>
          <w:rFonts w:asciiTheme="minorHAnsi" w:hAnsiTheme="minorHAnsi"/>
          <w:color w:val="000000" w:themeColor="text1"/>
          <w:sz w:val="22"/>
          <w:szCs w:val="22"/>
        </w:rPr>
        <w:t xml:space="preserve"> </w:t>
      </w:r>
      <w:r w:rsidR="0098236A" w:rsidRPr="007E51F7">
        <w:rPr>
          <w:rFonts w:asciiTheme="minorHAnsi" w:hAnsiTheme="minorHAnsi"/>
          <w:color w:val="000000" w:themeColor="text1"/>
          <w:sz w:val="22"/>
          <w:szCs w:val="22"/>
        </w:rPr>
        <w:t>kary</w:t>
      </w:r>
      <w:r w:rsidR="0081132F">
        <w:rPr>
          <w:rFonts w:asciiTheme="minorHAnsi" w:hAnsiTheme="minorHAnsi"/>
          <w:color w:val="000000" w:themeColor="text1"/>
          <w:sz w:val="22"/>
          <w:szCs w:val="22"/>
        </w:rPr>
        <w:t xml:space="preserve"> umownej </w:t>
      </w:r>
      <w:r w:rsidR="0098236A" w:rsidRPr="007E51F7">
        <w:rPr>
          <w:rFonts w:asciiTheme="minorHAnsi" w:hAnsiTheme="minorHAnsi"/>
          <w:color w:val="000000" w:themeColor="text1"/>
          <w:sz w:val="22"/>
          <w:szCs w:val="22"/>
        </w:rPr>
        <w:t xml:space="preserve"> określonej w §</w:t>
      </w:r>
      <w:r w:rsidR="009D0205" w:rsidRPr="007E51F7">
        <w:rPr>
          <w:rFonts w:asciiTheme="minorHAnsi" w:hAnsiTheme="minorHAnsi"/>
          <w:color w:val="000000" w:themeColor="text1"/>
          <w:sz w:val="22"/>
          <w:szCs w:val="22"/>
        </w:rPr>
        <w:t xml:space="preserve"> </w:t>
      </w:r>
      <w:r w:rsidR="0098236A" w:rsidRPr="007E51F7">
        <w:rPr>
          <w:rFonts w:asciiTheme="minorHAnsi" w:hAnsiTheme="minorHAnsi"/>
          <w:color w:val="000000" w:themeColor="text1"/>
          <w:sz w:val="22"/>
          <w:szCs w:val="22"/>
        </w:rPr>
        <w:t xml:space="preserve">14 ust. 1 </w:t>
      </w:r>
      <w:r w:rsidR="00904BE7" w:rsidRPr="007E51F7">
        <w:rPr>
          <w:rFonts w:asciiTheme="minorHAnsi" w:hAnsiTheme="minorHAnsi"/>
          <w:color w:val="000000" w:themeColor="text1"/>
          <w:sz w:val="22"/>
          <w:szCs w:val="22"/>
        </w:rPr>
        <w:t>pkt</w:t>
      </w:r>
      <w:r w:rsidR="0098236A" w:rsidRPr="007E51F7">
        <w:rPr>
          <w:rFonts w:asciiTheme="minorHAnsi" w:hAnsiTheme="minorHAnsi"/>
          <w:color w:val="000000" w:themeColor="text1"/>
          <w:sz w:val="22"/>
          <w:szCs w:val="22"/>
        </w:rPr>
        <w:t xml:space="preserve"> </w:t>
      </w:r>
      <w:r w:rsidR="00904BE7" w:rsidRPr="007E51F7">
        <w:rPr>
          <w:rFonts w:asciiTheme="minorHAnsi" w:hAnsiTheme="minorHAnsi"/>
          <w:color w:val="000000" w:themeColor="text1"/>
          <w:sz w:val="22"/>
          <w:szCs w:val="22"/>
        </w:rPr>
        <w:t>10</w:t>
      </w:r>
      <w:r w:rsidR="0098236A" w:rsidRPr="007E51F7">
        <w:rPr>
          <w:rFonts w:asciiTheme="minorHAnsi" w:hAnsiTheme="minorHAnsi"/>
          <w:color w:val="000000" w:themeColor="text1"/>
          <w:sz w:val="22"/>
          <w:szCs w:val="22"/>
        </w:rPr>
        <w:t>.</w:t>
      </w:r>
    </w:p>
    <w:p w14:paraId="262FAA71" w14:textId="6B868E7C" w:rsidR="00925CD8" w:rsidRPr="00E558AB" w:rsidRDefault="00925CD8" w:rsidP="00A61696">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E558AB">
        <w:rPr>
          <w:rFonts w:asciiTheme="minorHAnsi" w:hAnsiTheme="minorHAnsi"/>
          <w:color w:val="000000" w:themeColor="text1"/>
          <w:sz w:val="22"/>
          <w:szCs w:val="22"/>
        </w:rPr>
        <w:t>Wykonawca przeszkoli pracowników Zamawiającego w zakresie obsługi SUW (min. 5 pracowników).</w:t>
      </w:r>
    </w:p>
    <w:p w14:paraId="23E24A78" w14:textId="298BAE9E" w:rsidR="0098236A" w:rsidRPr="007E51F7" w:rsidRDefault="0098236A" w:rsidP="00A61696">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3B4FB57C" w14:textId="741FAF0B" w:rsidR="0098236A" w:rsidRPr="007E51F7" w:rsidRDefault="0098236A" w:rsidP="00A61696">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powierzenia  wykonania  części  przedmiotu  umowy  Podwykonawcom, Wykonawca będzie pełnił funkcję koordynatora Podwykonawców w trakcie realizacji robót oraz w trakcie usuwania ewentualnych wad</w:t>
      </w:r>
      <w:r w:rsidR="00637740" w:rsidRPr="007E51F7">
        <w:rPr>
          <w:rFonts w:asciiTheme="minorHAnsi" w:hAnsiTheme="minorHAnsi"/>
          <w:color w:val="000000" w:themeColor="text1"/>
          <w:sz w:val="22"/>
          <w:szCs w:val="22"/>
        </w:rPr>
        <w:t>.</w:t>
      </w:r>
    </w:p>
    <w:p w14:paraId="4606D559" w14:textId="77777777" w:rsidR="002A4FA7" w:rsidRDefault="0098236A" w:rsidP="002A4FA7">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pokryje koszty naprawy i przywrócenia do stanu poprzedniego dróg zniszczonych podczas robót przez siebie prowadzonych lub prowadzonych przed podmioty, za które Wykonawca ponosi odpowiedzialność.</w:t>
      </w:r>
    </w:p>
    <w:p w14:paraId="54C76392" w14:textId="77777777" w:rsidR="0098236A" w:rsidRPr="007E51F7" w:rsidRDefault="0098236A" w:rsidP="0098236A">
      <w:pPr>
        <w:spacing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5</w:t>
      </w:r>
    </w:p>
    <w:p w14:paraId="0043B99A" w14:textId="77777777" w:rsidR="0098236A" w:rsidRPr="007E51F7" w:rsidRDefault="0098236A" w:rsidP="00031E52">
      <w:pPr>
        <w:spacing w:after="240"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Ochrona środowiska</w:t>
      </w:r>
    </w:p>
    <w:p w14:paraId="4133E917" w14:textId="77777777" w:rsidR="0098236A" w:rsidRPr="007E51F7" w:rsidRDefault="0098236A" w:rsidP="0098236A">
      <w:pPr>
        <w:spacing w:line="53" w:lineRule="exact"/>
        <w:rPr>
          <w:rFonts w:asciiTheme="minorHAnsi" w:eastAsia="Times New Roman" w:hAnsiTheme="minorHAnsi"/>
          <w:color w:val="000000" w:themeColor="text1"/>
          <w:sz w:val="22"/>
          <w:szCs w:val="22"/>
        </w:rPr>
      </w:pPr>
    </w:p>
    <w:p w14:paraId="7F81EE45" w14:textId="77777777" w:rsidR="0098236A" w:rsidRPr="007E51F7" w:rsidRDefault="0098236A" w:rsidP="00A61696">
      <w:pPr>
        <w:numPr>
          <w:ilvl w:val="0"/>
          <w:numId w:val="7"/>
        </w:numPr>
        <w:spacing w:after="6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w czasie wykonywania robót oraz usuwania ewentualnych wad jest zobowiązany podjąć niezbędne działania w celu ochrony środowiska i przyrody na placu budowy i wokół placu budowy.</w:t>
      </w:r>
    </w:p>
    <w:p w14:paraId="369ED044" w14:textId="77777777" w:rsidR="0098236A" w:rsidRPr="007E51F7" w:rsidRDefault="0098236A" w:rsidP="00A61696">
      <w:pPr>
        <w:numPr>
          <w:ilvl w:val="0"/>
          <w:numId w:val="7"/>
        </w:numPr>
        <w:spacing w:after="60" w:line="231"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05A89CA5" w14:textId="6E6798D7" w:rsidR="0098236A" w:rsidRPr="007E51F7" w:rsidRDefault="0098236A" w:rsidP="00A61696">
      <w:pPr>
        <w:numPr>
          <w:ilvl w:val="0"/>
          <w:numId w:val="7"/>
        </w:numPr>
        <w:spacing w:after="60" w:line="225"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usuwać odpady z placu budowy z zachowaniem przepisów ustawy z dnia 14 grudnia 2012 r. o odpadach (Dz. U. z</w:t>
      </w:r>
      <w:r w:rsidR="00355AA5" w:rsidRPr="007E51F7">
        <w:rPr>
          <w:rFonts w:asciiTheme="minorHAnsi" w:hAnsiTheme="minorHAnsi"/>
          <w:color w:val="000000" w:themeColor="text1"/>
          <w:sz w:val="22"/>
          <w:szCs w:val="22"/>
        </w:rPr>
        <w:t xml:space="preserve"> 202</w:t>
      </w:r>
      <w:r w:rsidR="00FD211D" w:rsidRPr="007E51F7">
        <w:rPr>
          <w:rFonts w:asciiTheme="minorHAnsi" w:hAnsiTheme="minorHAnsi"/>
          <w:color w:val="000000" w:themeColor="text1"/>
          <w:sz w:val="22"/>
          <w:szCs w:val="22"/>
        </w:rPr>
        <w:t>3</w:t>
      </w:r>
      <w:r w:rsidR="00355AA5" w:rsidRPr="007E51F7">
        <w:rPr>
          <w:rFonts w:asciiTheme="minorHAnsi" w:hAnsiTheme="minorHAnsi"/>
          <w:color w:val="000000" w:themeColor="text1"/>
          <w:sz w:val="22"/>
          <w:szCs w:val="22"/>
        </w:rPr>
        <w:t xml:space="preserve"> r. poz. </w:t>
      </w:r>
      <w:r w:rsidR="00FD211D" w:rsidRPr="007E51F7">
        <w:rPr>
          <w:rFonts w:asciiTheme="minorHAnsi" w:hAnsiTheme="minorHAnsi"/>
          <w:color w:val="000000" w:themeColor="text1"/>
          <w:sz w:val="22"/>
          <w:szCs w:val="22"/>
        </w:rPr>
        <w:t>1587</w:t>
      </w:r>
      <w:r w:rsidR="00355AA5" w:rsidRPr="007E51F7">
        <w:rPr>
          <w:rFonts w:asciiTheme="minorHAnsi" w:hAnsiTheme="minorHAnsi"/>
          <w:color w:val="000000" w:themeColor="text1"/>
          <w:sz w:val="22"/>
          <w:szCs w:val="22"/>
        </w:rPr>
        <w:t xml:space="preserve"> z późn. zm. </w:t>
      </w:r>
      <w:r w:rsidRPr="007E51F7">
        <w:rPr>
          <w:rFonts w:asciiTheme="minorHAnsi" w:hAnsiTheme="minorHAnsi"/>
          <w:color w:val="000000" w:themeColor="text1"/>
          <w:sz w:val="22"/>
          <w:szCs w:val="22"/>
        </w:rPr>
        <w:t>– „ustawa o odpadach”).</w:t>
      </w:r>
    </w:p>
    <w:p w14:paraId="308E148C" w14:textId="41A10CD3" w:rsidR="0098236A" w:rsidRPr="007E51F7" w:rsidRDefault="0098236A" w:rsidP="00C61D5E">
      <w:pPr>
        <w:numPr>
          <w:ilvl w:val="0"/>
          <w:numId w:val="7"/>
        </w:numPr>
        <w:spacing w:after="12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do przedłożenia, zgodnie z przepisami ustawy o odpadach informacji o</w:t>
      </w:r>
      <w:r w:rsidR="00FD211D"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wytwarzanych odpadach oraz sposobach gospodarowania wytworzonymi odpadami.</w:t>
      </w:r>
    </w:p>
    <w:p w14:paraId="55B717F3"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6</w:t>
      </w:r>
    </w:p>
    <w:p w14:paraId="6C1E9DFD"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Terminy wykonania</w:t>
      </w:r>
    </w:p>
    <w:p w14:paraId="6D9FF582" w14:textId="77777777" w:rsidR="00F363C8" w:rsidRPr="007E51F7" w:rsidRDefault="00F363C8" w:rsidP="00A61696">
      <w:pPr>
        <w:numPr>
          <w:ilvl w:val="0"/>
          <w:numId w:val="27"/>
        </w:numPr>
        <w:tabs>
          <w:tab w:val="left" w:pos="284"/>
        </w:tabs>
        <w:spacing w:line="225" w:lineRule="auto"/>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ustalają następujące terminy realizacji robót objętych przedmiotem umowy:</w:t>
      </w:r>
    </w:p>
    <w:p w14:paraId="2C9A6D25" w14:textId="77777777" w:rsidR="00F363C8" w:rsidRPr="007E51F7" w:rsidRDefault="00F363C8" w:rsidP="00A61696">
      <w:pPr>
        <w:numPr>
          <w:ilvl w:val="1"/>
          <w:numId w:val="8"/>
        </w:numPr>
        <w:spacing w:after="60" w:line="218" w:lineRule="auto"/>
        <w:ind w:left="709" w:right="23"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rozpoczęcie robót objętych przedmiotem umowy z dniem protokolarnego przekazania Wykonawcy placu budowy,</w:t>
      </w:r>
    </w:p>
    <w:p w14:paraId="7BD65180" w14:textId="60442718" w:rsidR="00074885" w:rsidRPr="007E51F7" w:rsidRDefault="00F363C8" w:rsidP="00A61696">
      <w:pPr>
        <w:numPr>
          <w:ilvl w:val="1"/>
          <w:numId w:val="8"/>
        </w:numPr>
        <w:spacing w:after="60" w:line="218" w:lineRule="auto"/>
        <w:ind w:left="709" w:right="23"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zakończenie robót i zgłoszenie gotowości do odbioru </w:t>
      </w:r>
      <w:r w:rsidR="006C52A6" w:rsidRPr="007E51F7">
        <w:rPr>
          <w:rFonts w:asciiTheme="minorHAnsi" w:hAnsiTheme="minorHAnsi"/>
          <w:color w:val="000000" w:themeColor="text1"/>
          <w:sz w:val="22"/>
          <w:szCs w:val="22"/>
        </w:rPr>
        <w:t xml:space="preserve">przedmiotu umowy </w:t>
      </w:r>
      <w:r w:rsidR="00AD463B" w:rsidRPr="007E51F7">
        <w:rPr>
          <w:rFonts w:asciiTheme="minorHAnsi" w:hAnsiTheme="minorHAnsi"/>
          <w:color w:val="000000" w:themeColor="text1"/>
          <w:sz w:val="22"/>
          <w:szCs w:val="22"/>
        </w:rPr>
        <w:t>o który mowa w § 1 ust.</w:t>
      </w:r>
      <w:r w:rsidR="00B22C06"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1</w:t>
      </w:r>
      <w:r w:rsidR="00AD463B" w:rsidRPr="007E51F7">
        <w:rPr>
          <w:rFonts w:asciiTheme="minorHAnsi" w:hAnsiTheme="minorHAnsi"/>
          <w:color w:val="000000" w:themeColor="text1"/>
          <w:sz w:val="22"/>
          <w:szCs w:val="22"/>
        </w:rPr>
        <w:t xml:space="preserve"> </w:t>
      </w:r>
      <w:r w:rsidR="002062A2"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 xml:space="preserve">- w terminie </w:t>
      </w:r>
      <w:r w:rsidR="00342984">
        <w:rPr>
          <w:rFonts w:asciiTheme="minorHAnsi" w:hAnsiTheme="minorHAnsi"/>
          <w:color w:val="000000" w:themeColor="text1"/>
          <w:sz w:val="22"/>
          <w:szCs w:val="22"/>
        </w:rPr>
        <w:t>13</w:t>
      </w:r>
      <w:r w:rsidR="00A127D3" w:rsidRPr="007E51F7">
        <w:rPr>
          <w:rFonts w:asciiTheme="minorHAnsi" w:hAnsiTheme="minorHAnsi"/>
          <w:color w:val="000000" w:themeColor="text1"/>
          <w:sz w:val="22"/>
          <w:szCs w:val="22"/>
        </w:rPr>
        <w:t xml:space="preserve"> miesięcy od daty podpisania umowy, tj. do dnia: ………………………….. .</w:t>
      </w:r>
    </w:p>
    <w:p w14:paraId="6A881A46" w14:textId="1AD69591" w:rsidR="00AD463B" w:rsidRPr="007E51F7" w:rsidRDefault="00AD463B" w:rsidP="00C61D5E">
      <w:pPr>
        <w:numPr>
          <w:ilvl w:val="0"/>
          <w:numId w:val="27"/>
        </w:numPr>
        <w:tabs>
          <w:tab w:val="left" w:pos="284"/>
        </w:tabs>
        <w:spacing w:after="12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Zmiana termin</w:t>
      </w:r>
      <w:r w:rsidR="000231F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xml:space="preserve"> zakończenia przedmiotu umowy możliwa jest w przypadkach określonych w § 16 umowy, na podstawie aneksu do umowy.</w:t>
      </w:r>
    </w:p>
    <w:p w14:paraId="0264D76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7</w:t>
      </w:r>
    </w:p>
    <w:p w14:paraId="71A9754B" w14:textId="77777777" w:rsidR="0098236A" w:rsidRPr="007E51F7" w:rsidRDefault="0098236A"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lastRenderedPageBreak/>
        <w:t>O</w:t>
      </w:r>
      <w:r w:rsidR="00D97B69" w:rsidRPr="007E51F7">
        <w:rPr>
          <w:rFonts w:asciiTheme="minorHAnsi" w:hAnsiTheme="minorHAnsi" w:cstheme="minorHAnsi"/>
          <w:b/>
          <w:color w:val="000000" w:themeColor="text1"/>
          <w:sz w:val="22"/>
          <w:szCs w:val="22"/>
        </w:rPr>
        <w:t>db</w:t>
      </w:r>
      <w:r w:rsidRPr="007E51F7">
        <w:rPr>
          <w:rFonts w:asciiTheme="minorHAnsi" w:hAnsiTheme="minorHAnsi" w:cstheme="minorHAnsi"/>
          <w:b/>
          <w:color w:val="000000" w:themeColor="text1"/>
          <w:sz w:val="22"/>
          <w:szCs w:val="22"/>
        </w:rPr>
        <w:t>iory</w:t>
      </w:r>
    </w:p>
    <w:p w14:paraId="0D05B264" w14:textId="77777777" w:rsidR="0098236A" w:rsidRPr="007E51F7" w:rsidRDefault="0098236A" w:rsidP="00A61696">
      <w:pPr>
        <w:pStyle w:val="Akapitzlist"/>
        <w:numPr>
          <w:ilvl w:val="0"/>
          <w:numId w:val="9"/>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Roboty objęte przedmiotem umowy podlegają następującym etapom odbioru:</w:t>
      </w:r>
    </w:p>
    <w:p w14:paraId="2E995F5A" w14:textId="77777777" w:rsidR="0098236A" w:rsidRPr="007E51F7" w:rsidRDefault="0098236A" w:rsidP="00A61696">
      <w:pPr>
        <w:numPr>
          <w:ilvl w:val="1"/>
          <w:numId w:val="9"/>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robót zanikających i ulegających zakryciu,</w:t>
      </w:r>
    </w:p>
    <w:p w14:paraId="0A95C187" w14:textId="77777777" w:rsidR="0098236A" w:rsidRPr="007E51F7" w:rsidRDefault="0098236A" w:rsidP="0098236A">
      <w:pPr>
        <w:spacing w:line="2" w:lineRule="exact"/>
        <w:ind w:left="993" w:hanging="426"/>
        <w:jc w:val="both"/>
        <w:rPr>
          <w:rFonts w:asciiTheme="minorHAnsi" w:hAnsiTheme="minorHAnsi" w:cstheme="minorHAnsi"/>
          <w:color w:val="000000" w:themeColor="text1"/>
          <w:sz w:val="22"/>
          <w:szCs w:val="22"/>
        </w:rPr>
      </w:pPr>
    </w:p>
    <w:p w14:paraId="2E2E1BA1" w14:textId="308B9474" w:rsidR="0098236A" w:rsidRPr="007E51F7" w:rsidRDefault="0098236A" w:rsidP="00A61696">
      <w:pPr>
        <w:numPr>
          <w:ilvl w:val="1"/>
          <w:numId w:val="9"/>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końcow</w:t>
      </w:r>
      <w:r w:rsidR="003F3269" w:rsidRPr="007E51F7">
        <w:rPr>
          <w:rFonts w:asciiTheme="minorHAnsi" w:hAnsiTheme="minorHAnsi" w:cstheme="minorHAnsi"/>
          <w:color w:val="000000" w:themeColor="text1"/>
          <w:sz w:val="22"/>
          <w:szCs w:val="22"/>
        </w:rPr>
        <w:t>emu</w:t>
      </w:r>
      <w:r w:rsidRPr="007E51F7">
        <w:rPr>
          <w:rFonts w:asciiTheme="minorHAnsi" w:hAnsiTheme="minorHAnsi" w:cstheme="minorHAnsi"/>
          <w:color w:val="000000" w:themeColor="text1"/>
          <w:sz w:val="22"/>
          <w:szCs w:val="22"/>
        </w:rPr>
        <w:t>,</w:t>
      </w:r>
    </w:p>
    <w:p w14:paraId="39E6C32F" w14:textId="77777777" w:rsidR="0098236A" w:rsidRPr="007E51F7" w:rsidRDefault="0098236A" w:rsidP="00A61696">
      <w:pPr>
        <w:numPr>
          <w:ilvl w:val="1"/>
          <w:numId w:val="9"/>
        </w:numPr>
        <w:spacing w:after="60"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gwarancyjnemu.</w:t>
      </w:r>
    </w:p>
    <w:p w14:paraId="64DAB7CA" w14:textId="77777777" w:rsidR="0098236A"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stheme="minorHAnsi"/>
          <w:color w:val="000000" w:themeColor="text1"/>
          <w:sz w:val="22"/>
          <w:szCs w:val="22"/>
        </w:rPr>
        <w:t>Szczegółowe zasady przeprowadzania odbiorów, o których mowa w ust. 1 i zakres</w:t>
      </w:r>
      <w:r w:rsidRPr="007E51F7">
        <w:rPr>
          <w:rFonts w:asciiTheme="minorHAnsi" w:hAnsiTheme="minorHAnsi"/>
          <w:color w:val="000000" w:themeColor="text1"/>
          <w:sz w:val="22"/>
          <w:szCs w:val="22"/>
        </w:rPr>
        <w:t xml:space="preserve">  dokumentów niezbędnych do ich przeprowadzenia określa </w:t>
      </w:r>
      <w:proofErr w:type="spellStart"/>
      <w:r w:rsidRPr="007E51F7">
        <w:rPr>
          <w:rFonts w:asciiTheme="minorHAnsi" w:hAnsiTheme="minorHAnsi"/>
          <w:color w:val="000000" w:themeColor="text1"/>
          <w:sz w:val="22"/>
          <w:szCs w:val="22"/>
        </w:rPr>
        <w:t>STWiOR</w:t>
      </w:r>
      <w:proofErr w:type="spellEnd"/>
      <w:r w:rsidRPr="007E51F7">
        <w:rPr>
          <w:rFonts w:asciiTheme="minorHAnsi" w:hAnsiTheme="minorHAnsi"/>
          <w:color w:val="000000" w:themeColor="text1"/>
          <w:sz w:val="22"/>
          <w:szCs w:val="22"/>
        </w:rPr>
        <w:t>.</w:t>
      </w:r>
    </w:p>
    <w:p w14:paraId="7F7F92C7" w14:textId="77777777" w:rsidR="00AD7720"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Odbiór robót zanikających i ulegających zakryciu polega na finalnej ocenie ilości i jakości wykonywanych robót, które w dalszym procesie realizacji umowy ulegną zakryciu. Odbiór robót zanikających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ulegających zakryciu będzie dokonany w czasie umożliwiającym wykonanie ewentualnych korekt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poprawek bez hamowania ogólnego postępu robót, nie później niż w ciągu 5 dni roboczych od daty zgłoszenia wpisem do Dziennika Budowy i pisemnego powiadomienia Inspektora Nadzoru. Odbiór przeprowadza Inspektor Nadzoru i dokumentuje w Dzienniku Budowy.</w:t>
      </w:r>
    </w:p>
    <w:p w14:paraId="6CB3C551" w14:textId="0CFA75A2" w:rsidR="00AD7720" w:rsidRPr="00AD7720" w:rsidRDefault="00AD7720" w:rsidP="00A61696">
      <w:pPr>
        <w:numPr>
          <w:ilvl w:val="0"/>
          <w:numId w:val="9"/>
        </w:numPr>
        <w:spacing w:after="60" w:line="218" w:lineRule="auto"/>
        <w:ind w:left="426" w:hanging="426"/>
        <w:jc w:val="both"/>
        <w:rPr>
          <w:rFonts w:asciiTheme="minorHAnsi" w:hAnsiTheme="minorHAnsi"/>
          <w:color w:val="000000" w:themeColor="text1"/>
          <w:sz w:val="22"/>
          <w:szCs w:val="22"/>
        </w:rPr>
      </w:pPr>
      <w:r w:rsidRPr="00AD7720">
        <w:rPr>
          <w:rFonts w:cs="Calibri"/>
          <w:color w:val="000000"/>
          <w:sz w:val="22"/>
          <w:szCs w:val="22"/>
        </w:rPr>
        <w:t>Przedmiotem odbioru końcowego są roboty stanowiące kompletny przedmiot umowy, o którym  mowa w § 1 umowy. Zamawiający wyznaczy termin i rozpocznie odbiór końcowy w terminie 30 dni od daty zgłoszenia gotowości do odbioru przez Wykonawcę, potwierdzonej przez Inspektora Nadzoru.</w:t>
      </w:r>
    </w:p>
    <w:p w14:paraId="55BA7C04" w14:textId="0E301541" w:rsidR="00D97B69"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Przedmiotem odbioru gwarancyjnego jest kompletny przedmiot umowy, o którym mowa w §1, po okresie </w:t>
      </w:r>
      <w:r w:rsidR="008F3DBF"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miesięcy gwarancji jakości i rękojmi za wady. Zamawiający wyznaczy termin i</w:t>
      </w:r>
      <w:r w:rsidR="00C83248"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przeprowadzi odbiór gwarancyjny w terminie 30 dni przed zakończeniem okresu udzielonej gwarancji </w:t>
      </w:r>
      <w:r w:rsidR="00355AA5" w:rsidRPr="007E51F7">
        <w:rPr>
          <w:rFonts w:asciiTheme="minorHAnsi" w:hAnsiTheme="minorHAnsi"/>
          <w:color w:val="000000" w:themeColor="text1"/>
          <w:sz w:val="22"/>
          <w:szCs w:val="22"/>
        </w:rPr>
        <w:t xml:space="preserve">jakości </w:t>
      </w:r>
      <w:r w:rsidRPr="007E51F7">
        <w:rPr>
          <w:rFonts w:asciiTheme="minorHAnsi" w:hAnsiTheme="minorHAnsi"/>
          <w:color w:val="000000" w:themeColor="text1"/>
          <w:sz w:val="22"/>
          <w:szCs w:val="22"/>
        </w:rPr>
        <w:t>i rękojmi</w:t>
      </w:r>
      <w:r w:rsidR="00355AA5" w:rsidRPr="007E51F7">
        <w:rPr>
          <w:rFonts w:asciiTheme="minorHAnsi" w:hAnsiTheme="minorHAnsi"/>
          <w:color w:val="000000" w:themeColor="text1"/>
          <w:sz w:val="22"/>
          <w:szCs w:val="22"/>
        </w:rPr>
        <w:t xml:space="preserve"> za wady</w:t>
      </w:r>
      <w:r w:rsidRPr="007E51F7">
        <w:rPr>
          <w:rFonts w:asciiTheme="minorHAnsi" w:hAnsiTheme="minorHAnsi"/>
          <w:color w:val="000000" w:themeColor="text1"/>
          <w:sz w:val="22"/>
          <w:szCs w:val="22"/>
        </w:rPr>
        <w:t>.</w:t>
      </w:r>
    </w:p>
    <w:p w14:paraId="6E349971" w14:textId="227F6AB4" w:rsidR="00D97B69"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Wszystkie czynności podczas dokonywania odbiorów, o których mowa w ust.</w:t>
      </w:r>
      <w:r w:rsidR="0087549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jak i terminy wyznaczone na usunięcie wad będą zawarte w protokole odbioru, podpisanym przez upoważnionych przedstawicieli Zamawiającego i Wykonawcy oraz Inspektora Nadzoru.</w:t>
      </w:r>
    </w:p>
    <w:p w14:paraId="72EF64C8" w14:textId="0C69231D" w:rsidR="00D97B69"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 fakcie usunięcia wad Wykonawca zawiadomi Zamawiającego, żądając jednocześnie wyznaczenia terminu odbioru robót w zakresie uprzednio zakwestionowanym</w:t>
      </w:r>
      <w:r w:rsidR="00355AA5"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jako wadliwy.</w:t>
      </w:r>
    </w:p>
    <w:p w14:paraId="64FA39AD" w14:textId="42496474" w:rsidR="0098236A"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stwierdzenia podczas odbiorów, o których mowa w ust. 1 </w:t>
      </w:r>
      <w:r w:rsidR="0087549F" w:rsidRPr="007E51F7">
        <w:rPr>
          <w:rFonts w:asciiTheme="minorHAnsi" w:hAnsiTheme="minorHAnsi"/>
          <w:color w:val="000000" w:themeColor="text1"/>
          <w:sz w:val="22"/>
          <w:szCs w:val="22"/>
        </w:rPr>
        <w:t>pkt</w:t>
      </w:r>
      <w:r w:rsidRPr="007E51F7">
        <w:rPr>
          <w:rFonts w:asciiTheme="minorHAnsi" w:hAnsiTheme="minorHAnsi"/>
          <w:color w:val="000000" w:themeColor="text1"/>
          <w:sz w:val="22"/>
          <w:szCs w:val="22"/>
        </w:rPr>
        <w:t xml:space="preserve"> </w:t>
      </w:r>
      <w:r w:rsidR="0087549F" w:rsidRPr="007E51F7">
        <w:rPr>
          <w:rFonts w:asciiTheme="minorHAnsi" w:hAnsiTheme="minorHAnsi"/>
          <w:color w:val="000000" w:themeColor="text1"/>
          <w:sz w:val="22"/>
          <w:szCs w:val="22"/>
        </w:rPr>
        <w:t>1)</w:t>
      </w:r>
      <w:r w:rsidRPr="007E51F7">
        <w:rPr>
          <w:rFonts w:asciiTheme="minorHAnsi" w:hAnsiTheme="minorHAnsi"/>
          <w:color w:val="000000" w:themeColor="text1"/>
          <w:sz w:val="22"/>
          <w:szCs w:val="22"/>
        </w:rPr>
        <w:t>-</w:t>
      </w:r>
      <w:r w:rsidR="0087549F" w:rsidRPr="007E51F7">
        <w:rPr>
          <w:rFonts w:asciiTheme="minorHAnsi" w:hAnsiTheme="minorHAnsi"/>
          <w:color w:val="000000" w:themeColor="text1"/>
          <w:sz w:val="22"/>
          <w:szCs w:val="22"/>
        </w:rPr>
        <w:t>2)</w:t>
      </w:r>
      <w:r w:rsidRPr="007E51F7">
        <w:rPr>
          <w:rFonts w:asciiTheme="minorHAnsi" w:hAnsiTheme="minorHAnsi"/>
          <w:color w:val="000000" w:themeColor="text1"/>
          <w:sz w:val="22"/>
          <w:szCs w:val="22"/>
        </w:rPr>
        <w:t xml:space="preserve"> wad, Zamawiającemu przysługują następujące uprawnienia:</w:t>
      </w:r>
    </w:p>
    <w:p w14:paraId="6E8386C6" w14:textId="45DC9EF4" w:rsidR="0098236A" w:rsidRPr="007E51F7" w:rsidRDefault="0098236A" w:rsidP="00A61696">
      <w:pPr>
        <w:numPr>
          <w:ilvl w:val="1"/>
          <w:numId w:val="9"/>
        </w:numPr>
        <w:spacing w:after="60" w:line="218" w:lineRule="auto"/>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nadają się do usunięcia, Zamawiający dokona odbioru przedmiotu umowy z</w:t>
      </w:r>
      <w:r w:rsidR="0087549F"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zastrzeżeniem obowiązku usunięcia wskazanych wad w wyznaczonym terminie;</w:t>
      </w:r>
    </w:p>
    <w:p w14:paraId="46D64D78" w14:textId="77777777" w:rsidR="0098236A" w:rsidRPr="007E51F7" w:rsidRDefault="0098236A" w:rsidP="00A61696">
      <w:pPr>
        <w:numPr>
          <w:ilvl w:val="1"/>
          <w:numId w:val="9"/>
        </w:numPr>
        <w:spacing w:after="60" w:line="0" w:lineRule="atLeast"/>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nie nadają się do usunięcia, Zamawiający:</w:t>
      </w:r>
    </w:p>
    <w:p w14:paraId="2666D208" w14:textId="77777777" w:rsidR="0098236A" w:rsidRPr="007E51F7" w:rsidRDefault="0098236A" w:rsidP="00A61696">
      <w:pPr>
        <w:numPr>
          <w:ilvl w:val="0"/>
          <w:numId w:val="10"/>
        </w:numPr>
        <w:spacing w:line="218" w:lineRule="auto"/>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odmówić podpisania protokołu i zażądać wykonania przedmiotu umowy po raz drugi, jeżeli wady uniemożliwiają użytkowanie przedmiotu umowy zgodnie z przeznaczeniem,</w:t>
      </w:r>
    </w:p>
    <w:p w14:paraId="519443CA" w14:textId="77777777" w:rsidR="0098236A" w:rsidRPr="007E51F7" w:rsidRDefault="0098236A" w:rsidP="0098236A">
      <w:pPr>
        <w:spacing w:line="4" w:lineRule="exact"/>
        <w:ind w:left="1418"/>
        <w:jc w:val="both"/>
        <w:rPr>
          <w:rFonts w:asciiTheme="minorHAnsi" w:eastAsia="Times New Roman" w:hAnsiTheme="minorHAnsi"/>
          <w:color w:val="000000" w:themeColor="text1"/>
          <w:sz w:val="22"/>
          <w:szCs w:val="22"/>
        </w:rPr>
      </w:pPr>
    </w:p>
    <w:p w14:paraId="3FF96FC7" w14:textId="77777777" w:rsidR="0098236A" w:rsidRPr="007E51F7" w:rsidRDefault="0098236A" w:rsidP="00C61D5E">
      <w:pPr>
        <w:numPr>
          <w:ilvl w:val="0"/>
          <w:numId w:val="10"/>
        </w:numPr>
        <w:spacing w:after="120" w:line="218" w:lineRule="auto"/>
        <w:ind w:left="1417"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żądać odpowiedniego obniżenia wynagrodzenia, jeżeli wady nie uniemożliwiają korzystania z przedmiotu umowy zgodnie z jego przeznaczeniem.</w:t>
      </w:r>
    </w:p>
    <w:p w14:paraId="5F420580"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8</w:t>
      </w:r>
    </w:p>
    <w:p w14:paraId="02D9E209"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Wynagrodzenie</w:t>
      </w:r>
    </w:p>
    <w:p w14:paraId="7BC12146" w14:textId="77777777" w:rsidR="00D97B69" w:rsidRPr="007E51F7" w:rsidRDefault="00D97B69" w:rsidP="00D97B69">
      <w:pPr>
        <w:spacing w:line="52" w:lineRule="exact"/>
        <w:rPr>
          <w:rFonts w:asciiTheme="minorHAnsi" w:hAnsiTheme="minorHAnsi"/>
          <w:b/>
          <w:color w:val="000000" w:themeColor="text1"/>
          <w:sz w:val="22"/>
          <w:szCs w:val="22"/>
        </w:rPr>
      </w:pPr>
    </w:p>
    <w:p w14:paraId="47563BA1" w14:textId="77777777" w:rsidR="00AD7720" w:rsidRPr="00AD7720" w:rsidRDefault="00D97B69" w:rsidP="008E5020">
      <w:pPr>
        <w:numPr>
          <w:ilvl w:val="0"/>
          <w:numId w:val="11"/>
        </w:numPr>
        <w:spacing w:after="60" w:line="0" w:lineRule="atLeast"/>
        <w:ind w:left="426" w:hanging="426"/>
        <w:jc w:val="both"/>
        <w:rPr>
          <w:rFonts w:asciiTheme="minorHAnsi" w:hAnsiTheme="minorHAnsi"/>
          <w:color w:val="000000" w:themeColor="text1"/>
          <w:sz w:val="22"/>
          <w:szCs w:val="22"/>
        </w:rPr>
      </w:pPr>
      <w:r w:rsidRPr="008E5020">
        <w:rPr>
          <w:rFonts w:asciiTheme="minorHAnsi" w:hAnsiTheme="minorHAnsi"/>
          <w:color w:val="000000" w:themeColor="text1"/>
          <w:sz w:val="22"/>
          <w:szCs w:val="22"/>
        </w:rPr>
        <w:t>Strony ustalają wynagrodzenie</w:t>
      </w:r>
      <w:r w:rsidR="00355AA5" w:rsidRPr="008E5020">
        <w:rPr>
          <w:rFonts w:asciiTheme="minorHAnsi" w:hAnsiTheme="minorHAnsi"/>
          <w:color w:val="000000" w:themeColor="text1"/>
          <w:sz w:val="22"/>
          <w:szCs w:val="22"/>
        </w:rPr>
        <w:t xml:space="preserve"> ryczałtowe</w:t>
      </w:r>
      <w:r w:rsidRPr="008E5020">
        <w:rPr>
          <w:rFonts w:asciiTheme="minorHAnsi" w:hAnsiTheme="minorHAnsi"/>
          <w:color w:val="000000" w:themeColor="text1"/>
          <w:sz w:val="22"/>
          <w:szCs w:val="22"/>
        </w:rPr>
        <w:t xml:space="preserve"> za wykonanie przedmiotu Umowy, o którym mowa w § 1, zgodnie z Ofertą Wykonawcy, w wysokości brutto ………………………….. złotych (słownie: </w:t>
      </w:r>
      <w:r w:rsidRPr="00AD7720">
        <w:rPr>
          <w:rFonts w:asciiTheme="minorHAnsi" w:hAnsiTheme="minorHAnsi"/>
          <w:color w:val="000000" w:themeColor="text1"/>
          <w:sz w:val="22"/>
          <w:szCs w:val="22"/>
        </w:rPr>
        <w:t>……………………………………………………………………… złotych).</w:t>
      </w:r>
      <w:bookmarkStart w:id="7" w:name="page7"/>
      <w:bookmarkEnd w:id="7"/>
    </w:p>
    <w:p w14:paraId="4B83E0D3" w14:textId="411114C2" w:rsidR="00D97B69" w:rsidRPr="00AD7720" w:rsidRDefault="00AD7720" w:rsidP="008E5020">
      <w:pPr>
        <w:numPr>
          <w:ilvl w:val="0"/>
          <w:numId w:val="11"/>
        </w:numPr>
        <w:spacing w:after="60" w:line="0" w:lineRule="atLeast"/>
        <w:ind w:left="426" w:hanging="426"/>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Wynagrodzenie Wykonawcy, o którym mowa w ust. 1, uwzględnia wszystkie obowiązujące w Polsce podatki, włącznie z podatkiem VAT, w wysokości …………. zł, który stanowi ………% wynagrodzenia netto oraz inne opłaty związane z wykonaniem umowy</w:t>
      </w:r>
      <w:r w:rsidR="00D97B69" w:rsidRPr="00AD7720">
        <w:rPr>
          <w:rFonts w:asciiTheme="minorHAnsi" w:hAnsiTheme="minorHAnsi"/>
          <w:color w:val="000000" w:themeColor="text1"/>
          <w:sz w:val="22"/>
          <w:szCs w:val="22"/>
        </w:rPr>
        <w:t>.</w:t>
      </w:r>
    </w:p>
    <w:p w14:paraId="5BC19CD3" w14:textId="4633301B" w:rsidR="00471300" w:rsidRPr="007E51F7" w:rsidRDefault="00471300"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137417" w:rsidRPr="007E51F7">
        <w:rPr>
          <w:rFonts w:asciiTheme="minorHAnsi" w:hAnsiTheme="minorHAnsi"/>
          <w:color w:val="000000" w:themeColor="text1"/>
          <w:sz w:val="22"/>
          <w:szCs w:val="22"/>
        </w:rPr>
        <w:t xml:space="preserve">artość dofinansowania wg </w:t>
      </w:r>
      <w:r w:rsidR="00CB1D4E" w:rsidRPr="007E51F7">
        <w:rPr>
          <w:rFonts w:asciiTheme="minorHAnsi" w:hAnsiTheme="minorHAnsi"/>
          <w:color w:val="000000" w:themeColor="text1"/>
          <w:sz w:val="22"/>
          <w:szCs w:val="22"/>
        </w:rPr>
        <w:t xml:space="preserve">wstępnej </w:t>
      </w:r>
      <w:r w:rsidRPr="007E51F7">
        <w:rPr>
          <w:rFonts w:asciiTheme="minorHAnsi" w:hAnsiTheme="minorHAnsi"/>
          <w:color w:val="000000" w:themeColor="text1"/>
          <w:sz w:val="22"/>
          <w:szCs w:val="22"/>
        </w:rPr>
        <w:t>Promes</w:t>
      </w:r>
      <w:r w:rsidR="00137417" w:rsidRPr="007E51F7">
        <w:rPr>
          <w:rFonts w:asciiTheme="minorHAnsi" w:hAnsiTheme="minorHAnsi"/>
          <w:color w:val="000000" w:themeColor="text1"/>
          <w:sz w:val="22"/>
          <w:szCs w:val="22"/>
        </w:rPr>
        <w:t>y</w:t>
      </w:r>
      <w:r w:rsidRPr="007E51F7">
        <w:rPr>
          <w:rFonts w:asciiTheme="minorHAnsi" w:hAnsiTheme="minorHAnsi"/>
          <w:color w:val="000000" w:themeColor="text1"/>
          <w:sz w:val="22"/>
          <w:szCs w:val="22"/>
        </w:rPr>
        <w:t xml:space="preserve"> </w:t>
      </w:r>
      <w:r w:rsidR="007F75BB" w:rsidRPr="007E51F7">
        <w:rPr>
          <w:rFonts w:asciiTheme="minorHAnsi" w:hAnsiTheme="minorHAnsi"/>
          <w:color w:val="000000" w:themeColor="text1"/>
          <w:sz w:val="22"/>
          <w:szCs w:val="22"/>
        </w:rPr>
        <w:t>przyznan</w:t>
      </w:r>
      <w:r w:rsidR="00137417" w:rsidRPr="007E51F7">
        <w:rPr>
          <w:rFonts w:asciiTheme="minorHAnsi" w:hAnsiTheme="minorHAnsi"/>
          <w:color w:val="000000" w:themeColor="text1"/>
          <w:sz w:val="22"/>
          <w:szCs w:val="22"/>
        </w:rPr>
        <w:t>ej</w:t>
      </w:r>
      <w:r w:rsidR="007F75BB" w:rsidRPr="007E51F7">
        <w:rPr>
          <w:rFonts w:asciiTheme="minorHAnsi" w:hAnsiTheme="minorHAnsi"/>
          <w:color w:val="000000" w:themeColor="text1"/>
          <w:sz w:val="22"/>
          <w:szCs w:val="22"/>
        </w:rPr>
        <w:t xml:space="preserve"> Zamawiającemu </w:t>
      </w:r>
      <w:r w:rsidR="007D1C8C" w:rsidRPr="007E51F7">
        <w:rPr>
          <w:rFonts w:asciiTheme="minorHAnsi" w:hAnsiTheme="minorHAnsi"/>
          <w:color w:val="000000" w:themeColor="text1"/>
          <w:sz w:val="22"/>
          <w:szCs w:val="22"/>
        </w:rPr>
        <w:t xml:space="preserve">przez Bank Gospodarstwa Krajowego </w:t>
      </w:r>
      <w:r w:rsidRPr="007E51F7">
        <w:rPr>
          <w:rFonts w:asciiTheme="minorHAnsi" w:hAnsiTheme="minorHAnsi"/>
          <w:color w:val="000000" w:themeColor="text1"/>
          <w:sz w:val="22"/>
          <w:szCs w:val="22"/>
        </w:rPr>
        <w:t xml:space="preserve">w ramach </w:t>
      </w:r>
      <w:r w:rsidR="007F75BB" w:rsidRPr="007E51F7">
        <w:rPr>
          <w:rFonts w:asciiTheme="minorHAnsi" w:hAnsiTheme="minorHAnsi"/>
          <w:color w:val="000000" w:themeColor="text1"/>
          <w:sz w:val="22"/>
          <w:szCs w:val="22"/>
        </w:rPr>
        <w:t>Rządowego Funduszu Polski Ład Program Inwestycji Strategicznych  wynosi</w:t>
      </w:r>
      <w:r w:rsidRPr="007E51F7">
        <w:rPr>
          <w:rFonts w:asciiTheme="minorHAnsi" w:hAnsiTheme="minorHAnsi"/>
          <w:color w:val="000000" w:themeColor="text1"/>
          <w:sz w:val="22"/>
          <w:szCs w:val="22"/>
        </w:rPr>
        <w:t xml:space="preserve"> </w:t>
      </w:r>
      <w:r w:rsidR="00AD7720">
        <w:rPr>
          <w:rFonts w:asciiTheme="minorHAnsi" w:hAnsiTheme="minorHAnsi"/>
          <w:color w:val="000000" w:themeColor="text1"/>
          <w:sz w:val="22"/>
          <w:szCs w:val="22"/>
        </w:rPr>
        <w:t>1.950.000</w:t>
      </w:r>
      <w:r w:rsidR="00AD7B84" w:rsidRPr="007E51F7">
        <w:rPr>
          <w:rFonts w:asciiTheme="minorHAnsi" w:hAnsiTheme="minorHAnsi"/>
          <w:color w:val="000000" w:themeColor="text1"/>
          <w:sz w:val="22"/>
          <w:szCs w:val="22"/>
        </w:rPr>
        <w:t xml:space="preserve">,00 PLN (słownie: </w:t>
      </w:r>
      <w:r w:rsidR="00AD7720">
        <w:rPr>
          <w:rFonts w:asciiTheme="minorHAnsi" w:hAnsiTheme="minorHAnsi"/>
          <w:color w:val="000000" w:themeColor="text1"/>
          <w:sz w:val="22"/>
          <w:szCs w:val="22"/>
        </w:rPr>
        <w:t>jeden</w:t>
      </w:r>
      <w:r w:rsidR="00AD7B84" w:rsidRPr="007E51F7">
        <w:rPr>
          <w:rFonts w:asciiTheme="minorHAnsi" w:hAnsiTheme="minorHAnsi"/>
          <w:color w:val="000000" w:themeColor="text1"/>
          <w:sz w:val="22"/>
          <w:szCs w:val="22"/>
        </w:rPr>
        <w:t xml:space="preserve"> milion </w:t>
      </w:r>
      <w:r w:rsidR="00AD7720">
        <w:rPr>
          <w:rFonts w:asciiTheme="minorHAnsi" w:hAnsiTheme="minorHAnsi"/>
          <w:color w:val="000000" w:themeColor="text1"/>
          <w:sz w:val="22"/>
          <w:szCs w:val="22"/>
        </w:rPr>
        <w:t xml:space="preserve">dziewięćset pięćdziesiąt </w:t>
      </w:r>
      <w:r w:rsidR="00AD7B84" w:rsidRPr="007E51F7">
        <w:rPr>
          <w:rFonts w:asciiTheme="minorHAnsi" w:hAnsiTheme="minorHAnsi"/>
          <w:color w:val="000000" w:themeColor="text1"/>
          <w:sz w:val="22"/>
          <w:szCs w:val="22"/>
        </w:rPr>
        <w:t>tysi</w:t>
      </w:r>
      <w:r w:rsidR="00AD7720">
        <w:rPr>
          <w:rFonts w:asciiTheme="minorHAnsi" w:hAnsiTheme="minorHAnsi"/>
          <w:color w:val="000000" w:themeColor="text1"/>
          <w:sz w:val="22"/>
          <w:szCs w:val="22"/>
        </w:rPr>
        <w:t>ę</w:t>
      </w:r>
      <w:r w:rsidR="00AD7B84" w:rsidRPr="007E51F7">
        <w:rPr>
          <w:rFonts w:asciiTheme="minorHAnsi" w:hAnsiTheme="minorHAnsi"/>
          <w:color w:val="000000" w:themeColor="text1"/>
          <w:sz w:val="22"/>
          <w:szCs w:val="22"/>
        </w:rPr>
        <w:t>c</w:t>
      </w:r>
      <w:r w:rsidR="00AD7720">
        <w:rPr>
          <w:rFonts w:asciiTheme="minorHAnsi" w:hAnsiTheme="minorHAnsi"/>
          <w:color w:val="000000" w:themeColor="text1"/>
          <w:sz w:val="22"/>
          <w:szCs w:val="22"/>
        </w:rPr>
        <w:t>y</w:t>
      </w:r>
      <w:r w:rsidR="00AD7B84" w:rsidRPr="007E51F7">
        <w:rPr>
          <w:rFonts w:asciiTheme="minorHAnsi" w:hAnsiTheme="minorHAnsi"/>
          <w:color w:val="000000" w:themeColor="text1"/>
          <w:sz w:val="22"/>
          <w:szCs w:val="22"/>
        </w:rPr>
        <w:t xml:space="preserve"> złotych zero groszy PLN)</w:t>
      </w:r>
      <w:r w:rsidR="007F75BB" w:rsidRPr="007E51F7">
        <w:rPr>
          <w:rFonts w:asciiTheme="minorHAnsi" w:hAnsiTheme="minorHAnsi"/>
          <w:color w:val="000000" w:themeColor="text1"/>
          <w:sz w:val="22"/>
          <w:szCs w:val="22"/>
        </w:rPr>
        <w:t xml:space="preserve">. </w:t>
      </w:r>
    </w:p>
    <w:p w14:paraId="348100AB" w14:textId="59C2F175" w:rsidR="00AD7720" w:rsidRDefault="00AD7720" w:rsidP="00A61696">
      <w:pPr>
        <w:numPr>
          <w:ilvl w:val="0"/>
          <w:numId w:val="11"/>
        </w:numPr>
        <w:spacing w:after="60" w:line="0" w:lineRule="atLeast"/>
        <w:ind w:left="426" w:hanging="426"/>
        <w:jc w:val="both"/>
        <w:rPr>
          <w:rFonts w:asciiTheme="minorHAnsi" w:hAnsiTheme="minorHAnsi"/>
          <w:color w:val="000000" w:themeColor="text1"/>
          <w:sz w:val="22"/>
          <w:szCs w:val="22"/>
        </w:rPr>
      </w:pPr>
      <w:r>
        <w:rPr>
          <w:rFonts w:cs="Calibri"/>
          <w:sz w:val="22"/>
          <w:szCs w:val="22"/>
        </w:rPr>
        <w:t xml:space="preserve">Wynagrodzenie określone w ust. 1, jest wynagrodzeniem ryczałtowym, które pokrywa wszelkie koszty i wydatki Wykonawcy, związane z wykonaniem przedmiotu umowy. Wykonawca nie będzie uprawniony do żądania od Zamawiającego zwrotu jakichkolwiek wydatków poniesionych przy wykonywaniu </w:t>
      </w:r>
      <w:r>
        <w:rPr>
          <w:rFonts w:cs="Calibri"/>
          <w:sz w:val="22"/>
          <w:szCs w:val="22"/>
        </w:rPr>
        <w:lastRenderedPageBreak/>
        <w:t xml:space="preserve">niniejszej umowy ani do zwolnienia go z zaciągniętych w tym celu zobowiązań. Wykonawca nie może żądać od Zamawiającego zaliczek na poczet realizacji przedmiotu umowy. Wynagrodzenie ryczałtowe obejmuje ryzyko i odpowiedzialność Wykonawcy </w:t>
      </w:r>
      <w:r>
        <w:rPr>
          <w:rFonts w:cs="Calibri"/>
          <w:spacing w:val="-2"/>
          <w:sz w:val="22"/>
          <w:szCs w:val="22"/>
        </w:rPr>
        <w:t xml:space="preserve">z tytułu sprawdzenia rozmiarów wszelkich prac projektowych w ramach wykonania przedmiotu </w:t>
      </w:r>
      <w:r>
        <w:rPr>
          <w:rFonts w:cs="Calibri"/>
          <w:sz w:val="22"/>
          <w:szCs w:val="22"/>
        </w:rPr>
        <w:t>umowy, oszacowania wszelkich kosztów związanych z realizacją prac objętych umową, a także oddziaływania innych czynników mających lub mogących mieć wpływ na koszty. Żadne niedoszacowanie, pominięcie, brak rozpoznania i doprecyzowania rozwiązań projektowych nie będzie podstawą do żądania zmiany wynagrodzenia określonego w niniejszym paragrafie.</w:t>
      </w:r>
    </w:p>
    <w:p w14:paraId="7D673909" w14:textId="4BA04045" w:rsidR="00D97B69" w:rsidRPr="007E51F7" w:rsidRDefault="00D97B69"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Jeżeli w trakcie realizacji </w:t>
      </w:r>
      <w:r w:rsidR="00CC58D1" w:rsidRPr="007E51F7">
        <w:rPr>
          <w:rFonts w:asciiTheme="minorHAnsi" w:hAnsiTheme="minorHAnsi"/>
          <w:color w:val="000000" w:themeColor="text1"/>
          <w:sz w:val="22"/>
          <w:szCs w:val="22"/>
        </w:rPr>
        <w:t>przedmiotu umowy</w:t>
      </w:r>
      <w:r w:rsidRPr="007E51F7">
        <w:rPr>
          <w:rFonts w:asciiTheme="minorHAnsi" w:hAnsiTheme="minorHAnsi"/>
          <w:color w:val="000000" w:themeColor="text1"/>
          <w:sz w:val="22"/>
          <w:szCs w:val="22"/>
        </w:rPr>
        <w:t xml:space="preserve"> zajdzie konieczność wykonania </w:t>
      </w:r>
      <w:r w:rsidR="00BA11F8" w:rsidRPr="007E51F7">
        <w:rPr>
          <w:rFonts w:asciiTheme="minorHAnsi" w:hAnsiTheme="minorHAnsi"/>
          <w:color w:val="000000" w:themeColor="text1"/>
          <w:sz w:val="22"/>
          <w:szCs w:val="22"/>
        </w:rPr>
        <w:t xml:space="preserve">robót </w:t>
      </w:r>
      <w:r w:rsidRPr="007E51F7">
        <w:rPr>
          <w:rFonts w:asciiTheme="minorHAnsi" w:hAnsiTheme="minorHAnsi"/>
          <w:color w:val="000000" w:themeColor="text1"/>
          <w:sz w:val="22"/>
          <w:szCs w:val="22"/>
        </w:rPr>
        <w:t xml:space="preserve">niezbędnych </w:t>
      </w:r>
      <w:r w:rsidR="00BA11F8" w:rsidRPr="007E51F7">
        <w:rPr>
          <w:rFonts w:asciiTheme="minorHAnsi" w:hAnsiTheme="minorHAnsi"/>
          <w:color w:val="000000" w:themeColor="text1"/>
          <w:sz w:val="22"/>
          <w:szCs w:val="22"/>
        </w:rPr>
        <w:t xml:space="preserve">do jego prawidłowego zakończenia, a </w:t>
      </w:r>
      <w:r w:rsidRPr="007E51F7">
        <w:rPr>
          <w:rFonts w:asciiTheme="minorHAnsi" w:hAnsiTheme="minorHAnsi"/>
          <w:color w:val="000000" w:themeColor="text1"/>
          <w:sz w:val="22"/>
          <w:szCs w:val="22"/>
        </w:rPr>
        <w:t>nieobjętych zamówieniem podstawowym,</w:t>
      </w:r>
      <w:r w:rsidR="00D2100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będą one rozliczane w oparciu o aneks do umowy. W tym przypadku Wykonawca zobowiązany jest przedstawić Zamawiającemu do zatwierdzenia kalkulację kosztów robót sporządzoną zgodnie z zasadami określonymi w ust</w:t>
      </w:r>
      <w:r w:rsidR="00BA2E51" w:rsidRPr="007E51F7">
        <w:rPr>
          <w:rFonts w:asciiTheme="minorHAnsi" w:hAnsiTheme="minorHAnsi"/>
          <w:color w:val="000000" w:themeColor="text1"/>
          <w:sz w:val="22"/>
          <w:szCs w:val="22"/>
        </w:rPr>
        <w:t xml:space="preserve">. </w:t>
      </w:r>
      <w:r w:rsidR="00C528EF">
        <w:rPr>
          <w:rFonts w:asciiTheme="minorHAnsi" w:hAnsiTheme="minorHAnsi"/>
          <w:color w:val="000000" w:themeColor="text1"/>
          <w:sz w:val="22"/>
          <w:szCs w:val="22"/>
        </w:rPr>
        <w:t>7.</w:t>
      </w:r>
      <w:r w:rsidRPr="007E51F7">
        <w:rPr>
          <w:rFonts w:asciiTheme="minorHAnsi" w:hAnsiTheme="minorHAnsi"/>
          <w:color w:val="000000" w:themeColor="text1"/>
          <w:sz w:val="22"/>
          <w:szCs w:val="22"/>
        </w:rPr>
        <w:t xml:space="preserve"> Konieczność wykonania </w:t>
      </w:r>
      <w:r w:rsidR="00BA11F8" w:rsidRPr="007E51F7">
        <w:rPr>
          <w:rFonts w:asciiTheme="minorHAnsi" w:hAnsiTheme="minorHAnsi"/>
          <w:color w:val="000000" w:themeColor="text1"/>
          <w:sz w:val="22"/>
          <w:szCs w:val="22"/>
        </w:rPr>
        <w:t xml:space="preserve">tych </w:t>
      </w:r>
      <w:r w:rsidRPr="007E51F7">
        <w:rPr>
          <w:rFonts w:asciiTheme="minorHAnsi" w:hAnsiTheme="minorHAnsi"/>
          <w:color w:val="000000" w:themeColor="text1"/>
          <w:sz w:val="22"/>
          <w:szCs w:val="22"/>
        </w:rPr>
        <w:t>robót potwierdzona zostanie protok</w:t>
      </w:r>
      <w:r w:rsidR="00355AA5" w:rsidRPr="007E51F7">
        <w:rPr>
          <w:rFonts w:asciiTheme="minorHAnsi" w:hAnsiTheme="minorHAnsi"/>
          <w:color w:val="000000" w:themeColor="text1"/>
          <w:sz w:val="22"/>
          <w:szCs w:val="22"/>
        </w:rPr>
        <w:t>o</w:t>
      </w:r>
      <w:r w:rsidRPr="007E51F7">
        <w:rPr>
          <w:rFonts w:asciiTheme="minorHAnsi" w:hAnsiTheme="minorHAnsi"/>
          <w:color w:val="000000" w:themeColor="text1"/>
          <w:sz w:val="22"/>
          <w:szCs w:val="22"/>
        </w:rPr>
        <w:t>łem konieczności spisanym przy udziale stron oraz Inspektora Nadzoru.</w:t>
      </w:r>
    </w:p>
    <w:p w14:paraId="7C041297" w14:textId="39C4B210" w:rsidR="00BA2E51" w:rsidRPr="007E51F7" w:rsidRDefault="00BA2E51"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Łączna wartość robót, o których mowa w ust. </w:t>
      </w:r>
      <w:r w:rsidR="0087549F"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nie może przekroczyć 15% wartości umowy o której mowa w ust. 1.</w:t>
      </w:r>
    </w:p>
    <w:p w14:paraId="434A22AA" w14:textId="0F76E0F8" w:rsidR="00D97B69" w:rsidRPr="007E51F7" w:rsidRDefault="00D97B69"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wystąpienia w trakcie realizacji przedmiotu umowy robót, o których mowa w ust. </w:t>
      </w:r>
      <w:r w:rsidR="00AD7720">
        <w:rPr>
          <w:rFonts w:asciiTheme="minorHAnsi" w:hAnsiTheme="minorHAnsi"/>
          <w:color w:val="000000" w:themeColor="text1"/>
          <w:sz w:val="22"/>
          <w:szCs w:val="22"/>
        </w:rPr>
        <w:t>5</w:t>
      </w:r>
      <w:r w:rsidRPr="007E51F7">
        <w:rPr>
          <w:rFonts w:asciiTheme="minorHAnsi" w:hAnsiTheme="minorHAnsi"/>
          <w:color w:val="000000" w:themeColor="text1"/>
          <w:sz w:val="22"/>
          <w:szCs w:val="22"/>
        </w:rPr>
        <w:t xml:space="preserve">,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sidR="00D32840" w:rsidRPr="00E558AB">
        <w:rPr>
          <w:rFonts w:asciiTheme="minorHAnsi" w:hAnsiTheme="minorHAnsi"/>
          <w:color w:val="000000" w:themeColor="text1"/>
          <w:sz w:val="22"/>
          <w:szCs w:val="22"/>
        </w:rPr>
        <w:t>I</w:t>
      </w:r>
      <w:r w:rsidRPr="00E558AB">
        <w:rPr>
          <w:rFonts w:asciiTheme="minorHAnsi" w:hAnsiTheme="minorHAnsi"/>
          <w:color w:val="000000" w:themeColor="text1"/>
          <w:sz w:val="22"/>
          <w:szCs w:val="22"/>
        </w:rPr>
        <w:t xml:space="preserve"> kwartał </w:t>
      </w:r>
      <w:r w:rsidR="0087549F" w:rsidRPr="00E558AB">
        <w:rPr>
          <w:rFonts w:asciiTheme="minorHAnsi" w:hAnsiTheme="minorHAnsi"/>
          <w:color w:val="000000" w:themeColor="text1"/>
          <w:sz w:val="22"/>
          <w:szCs w:val="22"/>
        </w:rPr>
        <w:t>202</w:t>
      </w:r>
      <w:r w:rsidR="00E558AB" w:rsidRPr="00E558AB">
        <w:rPr>
          <w:rFonts w:asciiTheme="minorHAnsi" w:hAnsiTheme="minorHAnsi"/>
          <w:color w:val="000000" w:themeColor="text1"/>
          <w:sz w:val="22"/>
          <w:szCs w:val="22"/>
        </w:rPr>
        <w:t>4</w:t>
      </w:r>
      <w:r w:rsidRPr="00E558AB">
        <w:rPr>
          <w:rFonts w:asciiTheme="minorHAnsi" w:hAnsiTheme="minorHAnsi"/>
          <w:color w:val="000000" w:themeColor="text1"/>
          <w:sz w:val="22"/>
          <w:szCs w:val="22"/>
        </w:rPr>
        <w:t xml:space="preserve"> r.</w:t>
      </w:r>
      <w:r w:rsidRPr="007E51F7">
        <w:rPr>
          <w:rFonts w:asciiTheme="minorHAnsi" w:hAnsiTheme="minorHAnsi"/>
          <w:color w:val="000000" w:themeColor="text1"/>
          <w:sz w:val="22"/>
          <w:szCs w:val="22"/>
        </w:rPr>
        <w:t xml:space="preserve"> Zatwierdzone przez Inspektora </w:t>
      </w:r>
      <w:r w:rsidR="00355AA5" w:rsidRPr="007E51F7">
        <w:rPr>
          <w:rFonts w:asciiTheme="minorHAnsi" w:hAnsiTheme="minorHAnsi"/>
          <w:color w:val="000000" w:themeColor="text1"/>
          <w:sz w:val="22"/>
          <w:szCs w:val="22"/>
        </w:rPr>
        <w:t>N</w:t>
      </w:r>
      <w:r w:rsidRPr="007E51F7">
        <w:rPr>
          <w:rFonts w:asciiTheme="minorHAnsi" w:hAnsiTheme="minorHAnsi"/>
          <w:color w:val="000000" w:themeColor="text1"/>
          <w:sz w:val="22"/>
          <w:szCs w:val="22"/>
        </w:rPr>
        <w:t>adzoru kalkulacje Wykonawcy podlegać będą negocjacjom i uzgodnieniu z Zamawiającym.</w:t>
      </w:r>
    </w:p>
    <w:p w14:paraId="0A470B14" w14:textId="4E97B0DC" w:rsidR="00AD7720" w:rsidRDefault="00AD7B84"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Roboty, o których mowa w ust. </w:t>
      </w:r>
      <w:r w:rsidR="00AD7720">
        <w:rPr>
          <w:rFonts w:asciiTheme="minorHAnsi" w:hAnsiTheme="minorHAnsi"/>
          <w:color w:val="000000" w:themeColor="text1"/>
          <w:sz w:val="22"/>
          <w:szCs w:val="22"/>
        </w:rPr>
        <w:t>5</w:t>
      </w:r>
      <w:r w:rsidRPr="007E51F7">
        <w:rPr>
          <w:rFonts w:asciiTheme="minorHAnsi" w:hAnsiTheme="minorHAnsi"/>
          <w:color w:val="000000" w:themeColor="text1"/>
          <w:sz w:val="22"/>
          <w:szCs w:val="22"/>
        </w:rPr>
        <w:t xml:space="preserve"> powyżej rozliczone zostaną w fakturze końcowej, o której mowa w § 9 ust. </w:t>
      </w:r>
      <w:r w:rsidR="00636BB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pkt</w:t>
      </w:r>
      <w:r w:rsidR="00212C70" w:rsidRPr="007E51F7">
        <w:rPr>
          <w:rFonts w:asciiTheme="minorHAnsi" w:hAnsiTheme="minorHAnsi"/>
          <w:color w:val="000000" w:themeColor="text1"/>
          <w:sz w:val="22"/>
          <w:szCs w:val="22"/>
        </w:rPr>
        <w:t xml:space="preserve"> 4</w:t>
      </w:r>
      <w:r w:rsidRPr="007E51F7">
        <w:rPr>
          <w:rFonts w:asciiTheme="minorHAnsi" w:hAnsiTheme="minorHAnsi"/>
          <w:color w:val="000000" w:themeColor="text1"/>
          <w:sz w:val="22"/>
          <w:szCs w:val="22"/>
        </w:rPr>
        <w:t>) umowy.</w:t>
      </w:r>
    </w:p>
    <w:p w14:paraId="346A097B" w14:textId="77777777" w:rsidR="00AD7720" w:rsidRDefault="00AD7720"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0C6F5A51" w14:textId="3664821C" w:rsidR="00AD7720" w:rsidRPr="00AD7720" w:rsidRDefault="00AD7720" w:rsidP="00C61D5E">
      <w:pPr>
        <w:numPr>
          <w:ilvl w:val="0"/>
          <w:numId w:val="11"/>
        </w:numPr>
        <w:spacing w:after="120" w:line="0" w:lineRule="atLeast"/>
        <w:ind w:left="425" w:hanging="425"/>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 przypadku zmiany obowiązującej stawki podatku od towarów i usług w trakcie realizacji umowy, dla nie zafakturowanej części wynagrodzenia zostanie zastosowana stawka podatku od towarów i usług obowiązująca w chwili wystawienia faktury zgodnie z niniejszą umową, a cena ofertowa zostanie zmieniona przy zachowaniu</w:t>
      </w:r>
      <w:r w:rsidRPr="008E5020">
        <w:rPr>
          <w:rFonts w:asciiTheme="minorHAnsi" w:hAnsiTheme="minorHAnsi"/>
          <w:color w:val="000000" w:themeColor="text1"/>
          <w:sz w:val="22"/>
          <w:szCs w:val="22"/>
        </w:rPr>
        <w:t xml:space="preserve"> niezmiennej wartości netto umowy.</w:t>
      </w:r>
    </w:p>
    <w:p w14:paraId="193FFAC5" w14:textId="41EB367A"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9</w:t>
      </w:r>
    </w:p>
    <w:p w14:paraId="46841E13"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płatności i rozliczeń</w:t>
      </w:r>
    </w:p>
    <w:p w14:paraId="558295D1" w14:textId="77777777" w:rsidR="00D97B69" w:rsidRPr="007E51F7" w:rsidRDefault="00D97B69" w:rsidP="00D97B69">
      <w:pPr>
        <w:spacing w:line="2" w:lineRule="exact"/>
        <w:rPr>
          <w:rFonts w:asciiTheme="minorHAnsi" w:eastAsia="Times New Roman" w:hAnsiTheme="minorHAnsi"/>
          <w:color w:val="000000" w:themeColor="text1"/>
          <w:sz w:val="22"/>
          <w:szCs w:val="22"/>
        </w:rPr>
      </w:pPr>
    </w:p>
    <w:p w14:paraId="1EB572FF" w14:textId="05CF8A43" w:rsidR="00AD7720" w:rsidRPr="00AD7720" w:rsidRDefault="00AD7720" w:rsidP="00A61696">
      <w:pPr>
        <w:numPr>
          <w:ilvl w:val="0"/>
          <w:numId w:val="12"/>
        </w:numPr>
        <w:tabs>
          <w:tab w:val="left" w:pos="426"/>
        </w:tabs>
        <w:spacing w:after="60" w:line="0" w:lineRule="atLeast"/>
        <w:ind w:left="426" w:hanging="426"/>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 xml:space="preserve">Wykonawca przyjmuje do wiadomości, że wypłata wynagrodzenia będzie oparta na zasadach przyjętych zgodnie z regulaminem naboru wniosków o dofinansowanie Edycja </w:t>
      </w:r>
      <w:r w:rsidR="001D3B5B">
        <w:rPr>
          <w:rFonts w:asciiTheme="minorHAnsi" w:hAnsiTheme="minorHAnsi"/>
          <w:color w:val="000000" w:themeColor="text1"/>
          <w:sz w:val="22"/>
          <w:szCs w:val="22"/>
        </w:rPr>
        <w:t>ósma</w:t>
      </w:r>
      <w:r w:rsidRPr="00AD7720">
        <w:rPr>
          <w:rFonts w:asciiTheme="minorHAnsi" w:hAnsiTheme="minorHAnsi"/>
          <w:color w:val="000000" w:themeColor="text1"/>
          <w:sz w:val="22"/>
          <w:szCs w:val="22"/>
        </w:rPr>
        <w:t xml:space="preserve"> Programu Rządowy Fundusz Polski Ład: Program Inwestycji Strategicznych oraz uchwałą nr 84/2021 Rady Ministrów z dnia 1 lipca 2021r. w sprawie ustanowienia Rządowego Funduszu Polski Ład: Program Inwestycji Strategicznych (zmienionej uchwałą Rady Ministrów z dnia 28 grudnia 2021r. nr 176/2021, uchwałą Rady Ministrów nr 87/2022 z dnia 26 kwietnia 2022r. oraz uchwałą Rady Ministrów nr 205/2022 z dnia 13 października 2022r.) dostępnym na stronie internetowej</w:t>
      </w:r>
      <w:r w:rsidR="001D3B5B">
        <w:rPr>
          <w:rFonts w:asciiTheme="minorHAnsi" w:hAnsiTheme="minorHAnsi"/>
          <w:color w:val="000000" w:themeColor="text1"/>
          <w:sz w:val="22"/>
          <w:szCs w:val="22"/>
        </w:rPr>
        <w:t xml:space="preserve"> </w:t>
      </w:r>
      <w:hyperlink r:id="rId9" w:history="1">
        <w:r w:rsidR="001D3B5B" w:rsidRPr="00301926">
          <w:rPr>
            <w:rStyle w:val="Hipercze"/>
            <w:rFonts w:asciiTheme="minorHAnsi" w:hAnsiTheme="minorHAnsi"/>
            <w:sz w:val="22"/>
            <w:szCs w:val="22"/>
          </w:rPr>
          <w:t>https://www.bgk.pl/polski-lad/edycja-osma/</w:t>
        </w:r>
      </w:hyperlink>
      <w:r w:rsidRPr="00AD7720">
        <w:rPr>
          <w:rFonts w:asciiTheme="minorHAnsi" w:hAnsiTheme="minorHAnsi"/>
          <w:color w:val="000000" w:themeColor="text1"/>
          <w:sz w:val="22"/>
          <w:szCs w:val="22"/>
        </w:rPr>
        <w:t>.</w:t>
      </w:r>
    </w:p>
    <w:p w14:paraId="54A8A8D0" w14:textId="1C91C168" w:rsidR="004C3E37" w:rsidRPr="007E51F7" w:rsidRDefault="004C3E37" w:rsidP="00A61696">
      <w:pPr>
        <w:numPr>
          <w:ilvl w:val="0"/>
          <w:numId w:val="12"/>
        </w:numPr>
        <w:tabs>
          <w:tab w:val="left" w:pos="426"/>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Zgodnie z warunkami dofinasowania określonymi w</w:t>
      </w:r>
      <w:r w:rsidR="00F327E3" w:rsidRPr="007E51F7">
        <w:rPr>
          <w:rFonts w:asciiTheme="minorHAnsi" w:hAnsiTheme="minorHAnsi"/>
          <w:color w:val="000000" w:themeColor="text1"/>
          <w:sz w:val="22"/>
          <w:szCs w:val="22"/>
        </w:rPr>
        <w:t xml:space="preserve"> Promesie </w:t>
      </w:r>
      <w:r w:rsidR="00385E1E" w:rsidRPr="007E51F7">
        <w:rPr>
          <w:rFonts w:asciiTheme="minorHAnsi" w:hAnsiTheme="minorHAnsi"/>
          <w:color w:val="000000" w:themeColor="text1"/>
          <w:sz w:val="22"/>
          <w:szCs w:val="22"/>
        </w:rPr>
        <w:t xml:space="preserve">Wykonawca jest zobowiązany do zapewnienia </w:t>
      </w:r>
      <w:r w:rsidRPr="007E51F7">
        <w:rPr>
          <w:rFonts w:asciiTheme="minorHAnsi" w:hAnsiTheme="minorHAnsi"/>
          <w:color w:val="000000" w:themeColor="text1"/>
          <w:sz w:val="22"/>
          <w:szCs w:val="22"/>
        </w:rPr>
        <w:t>finansowani</w:t>
      </w:r>
      <w:r w:rsidR="00385E1E" w:rsidRPr="007E51F7">
        <w:rPr>
          <w:rFonts w:asciiTheme="minorHAnsi" w:hAnsiTheme="minorHAnsi"/>
          <w:color w:val="000000" w:themeColor="text1"/>
          <w:sz w:val="22"/>
          <w:szCs w:val="22"/>
        </w:rPr>
        <w:t>a</w:t>
      </w:r>
      <w:r w:rsidRPr="007E51F7">
        <w:rPr>
          <w:rFonts w:asciiTheme="minorHAnsi" w:hAnsiTheme="minorHAnsi"/>
          <w:color w:val="000000" w:themeColor="text1"/>
          <w:sz w:val="22"/>
          <w:szCs w:val="22"/>
        </w:rPr>
        <w:t xml:space="preserve"> </w:t>
      </w:r>
      <w:r w:rsidR="00385E1E" w:rsidRPr="007E51F7">
        <w:rPr>
          <w:rFonts w:asciiTheme="minorHAnsi" w:hAnsiTheme="minorHAnsi"/>
          <w:color w:val="000000" w:themeColor="text1"/>
          <w:sz w:val="22"/>
          <w:szCs w:val="22"/>
        </w:rPr>
        <w:t xml:space="preserve">przedmiotu umowy </w:t>
      </w:r>
      <w:r w:rsidRPr="007E51F7">
        <w:rPr>
          <w:rFonts w:asciiTheme="minorHAnsi" w:hAnsiTheme="minorHAnsi"/>
          <w:color w:val="000000" w:themeColor="text1"/>
          <w:sz w:val="22"/>
          <w:szCs w:val="22"/>
        </w:rPr>
        <w:t xml:space="preserve">w części niepokrytej udziałem własnym </w:t>
      </w:r>
      <w:r w:rsidR="00385E1E" w:rsidRPr="007E51F7">
        <w:rPr>
          <w:rFonts w:asciiTheme="minorHAnsi" w:hAnsiTheme="minorHAnsi"/>
          <w:color w:val="000000" w:themeColor="text1"/>
          <w:sz w:val="22"/>
          <w:szCs w:val="22"/>
        </w:rPr>
        <w:t>Zamawiającego</w:t>
      </w:r>
      <w:r w:rsidRPr="007E51F7">
        <w:rPr>
          <w:rFonts w:asciiTheme="minorHAnsi" w:hAnsiTheme="minorHAnsi"/>
          <w:color w:val="000000" w:themeColor="text1"/>
          <w:sz w:val="22"/>
          <w:szCs w:val="22"/>
        </w:rPr>
        <w:t xml:space="preserve">, </w:t>
      </w:r>
      <w:r w:rsidR="00385E1E" w:rsidRPr="007E51F7">
        <w:rPr>
          <w:rFonts w:asciiTheme="minorHAnsi" w:hAnsiTheme="minorHAnsi"/>
          <w:color w:val="000000" w:themeColor="text1"/>
          <w:sz w:val="22"/>
          <w:szCs w:val="22"/>
        </w:rPr>
        <w:t>w okresie</w:t>
      </w:r>
      <w:r w:rsidRPr="007E51F7">
        <w:rPr>
          <w:rFonts w:asciiTheme="minorHAnsi" w:hAnsiTheme="minorHAnsi"/>
          <w:color w:val="000000" w:themeColor="text1"/>
          <w:sz w:val="22"/>
          <w:szCs w:val="22"/>
        </w:rPr>
        <w:t xml:space="preserve"> poprzedzający</w:t>
      </w:r>
      <w:r w:rsidR="00385E1E" w:rsidRPr="007E51F7">
        <w:rPr>
          <w:rFonts w:asciiTheme="minorHAnsi" w:hAnsiTheme="minorHAnsi"/>
          <w:color w:val="000000" w:themeColor="text1"/>
          <w:sz w:val="22"/>
          <w:szCs w:val="22"/>
        </w:rPr>
        <w:t>m</w:t>
      </w:r>
      <w:r w:rsidRPr="007E51F7">
        <w:rPr>
          <w:rFonts w:asciiTheme="minorHAnsi" w:hAnsiTheme="minorHAnsi"/>
          <w:color w:val="000000" w:themeColor="text1"/>
          <w:sz w:val="22"/>
          <w:szCs w:val="22"/>
        </w:rPr>
        <w:t xml:space="preserve"> wypłaty dofinansowania z </w:t>
      </w:r>
      <w:r w:rsidR="00385E1E" w:rsidRPr="007E51F7">
        <w:rPr>
          <w:rFonts w:asciiTheme="minorHAnsi" w:hAnsiTheme="minorHAnsi"/>
          <w:color w:val="000000" w:themeColor="text1"/>
          <w:sz w:val="22"/>
          <w:szCs w:val="22"/>
        </w:rPr>
        <w:t>Rządowego Funduszu Polski Ład: Programu Inwestycji Strategicznych</w:t>
      </w:r>
      <w:r w:rsidR="00F327E3" w:rsidRPr="007E51F7">
        <w:rPr>
          <w:rFonts w:asciiTheme="minorHAnsi" w:hAnsiTheme="minorHAnsi"/>
          <w:color w:val="000000" w:themeColor="text1"/>
          <w:sz w:val="22"/>
          <w:szCs w:val="22"/>
        </w:rPr>
        <w:t xml:space="preserve">. </w:t>
      </w:r>
    </w:p>
    <w:p w14:paraId="43DD819C" w14:textId="03840771" w:rsidR="00471300" w:rsidRPr="007E51F7" w:rsidRDefault="00D97B69" w:rsidP="00A61696">
      <w:pPr>
        <w:numPr>
          <w:ilvl w:val="0"/>
          <w:numId w:val="12"/>
        </w:numPr>
        <w:tabs>
          <w:tab w:val="left" w:pos="426"/>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Rozliczenie finansowe umowy </w:t>
      </w:r>
      <w:r w:rsidR="00F34446" w:rsidRPr="007E51F7">
        <w:rPr>
          <w:rFonts w:asciiTheme="minorHAnsi" w:hAnsiTheme="minorHAnsi"/>
          <w:color w:val="000000" w:themeColor="text1"/>
          <w:sz w:val="22"/>
          <w:szCs w:val="22"/>
        </w:rPr>
        <w:t xml:space="preserve">nastąpi </w:t>
      </w:r>
      <w:r w:rsidRPr="007E51F7">
        <w:rPr>
          <w:rFonts w:asciiTheme="minorHAnsi" w:hAnsiTheme="minorHAnsi"/>
          <w:color w:val="000000" w:themeColor="text1"/>
          <w:sz w:val="22"/>
          <w:szCs w:val="22"/>
        </w:rPr>
        <w:t xml:space="preserve"> </w:t>
      </w:r>
      <w:r w:rsidR="00F34446" w:rsidRPr="007E51F7">
        <w:rPr>
          <w:rFonts w:asciiTheme="minorHAnsi" w:hAnsiTheme="minorHAnsi"/>
          <w:color w:val="000000" w:themeColor="text1"/>
          <w:sz w:val="22"/>
          <w:szCs w:val="22"/>
        </w:rPr>
        <w:t>w transzach</w:t>
      </w:r>
      <w:r w:rsidR="00212C70" w:rsidRPr="007E51F7">
        <w:rPr>
          <w:rFonts w:asciiTheme="minorHAnsi" w:hAnsiTheme="minorHAnsi"/>
          <w:color w:val="000000" w:themeColor="text1"/>
          <w:sz w:val="22"/>
          <w:szCs w:val="22"/>
        </w:rPr>
        <w:t xml:space="preserve"> na podstawie faktur częściowych i faktury końcowej</w:t>
      </w:r>
      <w:r w:rsidR="00F34446" w:rsidRPr="007E51F7">
        <w:rPr>
          <w:rFonts w:asciiTheme="minorHAnsi" w:hAnsiTheme="minorHAnsi"/>
          <w:color w:val="000000" w:themeColor="text1"/>
          <w:sz w:val="22"/>
          <w:szCs w:val="22"/>
        </w:rPr>
        <w:t xml:space="preserve">: </w:t>
      </w:r>
    </w:p>
    <w:p w14:paraId="52D764C4" w14:textId="30761C31" w:rsidR="00763E43" w:rsidRPr="00ED7D34" w:rsidRDefault="00763E43"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ED7D34">
        <w:rPr>
          <w:rFonts w:asciiTheme="minorHAnsi" w:eastAsia="Calibri" w:hAnsiTheme="minorHAnsi"/>
          <w:color w:val="000000" w:themeColor="text1"/>
          <w:sz w:val="22"/>
          <w:szCs w:val="22"/>
        </w:rPr>
        <w:lastRenderedPageBreak/>
        <w:t>pierwsza transza</w:t>
      </w:r>
      <w:r w:rsidR="0087549F" w:rsidRPr="00ED7D34">
        <w:rPr>
          <w:rFonts w:asciiTheme="minorHAnsi" w:eastAsia="Calibri" w:hAnsiTheme="minorHAnsi"/>
          <w:color w:val="000000" w:themeColor="text1"/>
          <w:sz w:val="22"/>
          <w:szCs w:val="22"/>
        </w:rPr>
        <w:t xml:space="preserve"> </w:t>
      </w:r>
      <w:r w:rsidR="00212C70" w:rsidRPr="00ED7D34">
        <w:rPr>
          <w:rFonts w:asciiTheme="minorHAnsi" w:eastAsia="Calibri" w:hAnsiTheme="minorHAnsi"/>
          <w:color w:val="000000" w:themeColor="text1"/>
          <w:sz w:val="22"/>
          <w:szCs w:val="22"/>
        </w:rPr>
        <w:t xml:space="preserve">– </w:t>
      </w:r>
      <w:r w:rsidR="0087549F" w:rsidRPr="00ED7D34">
        <w:rPr>
          <w:rFonts w:asciiTheme="minorHAnsi" w:eastAsia="Calibri" w:hAnsiTheme="minorHAnsi"/>
          <w:color w:val="000000" w:themeColor="text1"/>
          <w:sz w:val="22"/>
          <w:szCs w:val="22"/>
        </w:rPr>
        <w:t>w wysokości nie wyższej niż 50% środków własnych Zamawiającego na inwestycję</w:t>
      </w:r>
      <w:r w:rsidRPr="00ED7D34">
        <w:rPr>
          <w:rFonts w:asciiTheme="minorHAnsi" w:eastAsia="Calibri" w:hAnsiTheme="minorHAnsi"/>
          <w:color w:val="000000" w:themeColor="text1"/>
          <w:sz w:val="22"/>
          <w:szCs w:val="22"/>
        </w:rPr>
        <w:t xml:space="preserve">, na podstawie </w:t>
      </w:r>
      <w:r w:rsidR="00B52F9F" w:rsidRPr="00ED7D34">
        <w:rPr>
          <w:rFonts w:asciiTheme="minorHAnsi" w:eastAsia="Calibri" w:hAnsiTheme="minorHAnsi"/>
          <w:color w:val="000000" w:themeColor="text1"/>
          <w:sz w:val="22"/>
          <w:szCs w:val="22"/>
        </w:rPr>
        <w:t xml:space="preserve">faktury </w:t>
      </w:r>
      <w:r w:rsidR="008D1A06" w:rsidRPr="00ED7D34">
        <w:rPr>
          <w:rFonts w:asciiTheme="minorHAnsi" w:eastAsia="Calibri" w:hAnsiTheme="minorHAnsi"/>
          <w:color w:val="000000" w:themeColor="text1"/>
          <w:sz w:val="22"/>
          <w:szCs w:val="22"/>
        </w:rPr>
        <w:t xml:space="preserve">VAT </w:t>
      </w:r>
      <w:r w:rsidR="00B52F9F" w:rsidRPr="00ED7D34">
        <w:rPr>
          <w:rFonts w:asciiTheme="minorHAnsi" w:eastAsia="Calibri" w:hAnsiTheme="minorHAnsi"/>
          <w:color w:val="000000" w:themeColor="text1"/>
          <w:sz w:val="22"/>
          <w:szCs w:val="22"/>
        </w:rPr>
        <w:t>wystawionej przez Wykonawcę w oparciu o</w:t>
      </w:r>
      <w:r w:rsidR="002376F0" w:rsidRPr="00ED7D34">
        <w:rPr>
          <w:rFonts w:asciiTheme="minorHAnsi" w:eastAsia="Calibri" w:hAnsiTheme="minorHAnsi"/>
          <w:color w:val="000000" w:themeColor="text1"/>
          <w:sz w:val="22"/>
          <w:szCs w:val="22"/>
        </w:rPr>
        <w:t> </w:t>
      </w:r>
      <w:r w:rsidR="00B52F9F" w:rsidRPr="00ED7D34">
        <w:rPr>
          <w:rFonts w:asciiTheme="minorHAnsi" w:eastAsia="Calibri" w:hAnsiTheme="minorHAnsi"/>
          <w:color w:val="000000" w:themeColor="text1"/>
          <w:sz w:val="22"/>
          <w:szCs w:val="22"/>
        </w:rPr>
        <w:t xml:space="preserve">zawansowanie robót potwierdzone przez Inspektora </w:t>
      </w:r>
      <w:r w:rsidR="00AD067B" w:rsidRPr="00ED7D34">
        <w:rPr>
          <w:rFonts w:asciiTheme="minorHAnsi" w:eastAsia="Calibri" w:hAnsiTheme="minorHAnsi"/>
          <w:color w:val="000000" w:themeColor="text1"/>
          <w:sz w:val="22"/>
          <w:szCs w:val="22"/>
        </w:rPr>
        <w:t>N</w:t>
      </w:r>
      <w:r w:rsidR="00B52F9F" w:rsidRPr="00ED7D34">
        <w:rPr>
          <w:rFonts w:asciiTheme="minorHAnsi" w:eastAsia="Calibri" w:hAnsiTheme="minorHAnsi"/>
          <w:color w:val="000000" w:themeColor="text1"/>
          <w:sz w:val="22"/>
          <w:szCs w:val="22"/>
        </w:rPr>
        <w:t>adzoru i zatwierdzone przez Zamawiającego w przejściowym świadectwie płatności;</w:t>
      </w:r>
      <w:r w:rsidRPr="00ED7D34">
        <w:rPr>
          <w:rFonts w:asciiTheme="minorHAnsi" w:eastAsia="Calibri" w:hAnsiTheme="minorHAnsi"/>
          <w:color w:val="000000" w:themeColor="text1"/>
          <w:sz w:val="22"/>
          <w:szCs w:val="22"/>
        </w:rPr>
        <w:t xml:space="preserve"> </w:t>
      </w:r>
    </w:p>
    <w:p w14:paraId="27237C59" w14:textId="134058BA" w:rsidR="008F628C" w:rsidRPr="00ED7D34" w:rsidRDefault="008F628C"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ED7D34">
        <w:rPr>
          <w:rFonts w:asciiTheme="minorHAnsi" w:eastAsia="Calibri" w:hAnsiTheme="minorHAnsi"/>
          <w:color w:val="000000" w:themeColor="text1"/>
          <w:sz w:val="22"/>
          <w:szCs w:val="22"/>
        </w:rPr>
        <w:t>druga transza</w:t>
      </w:r>
      <w:r w:rsidR="00CB1D4E" w:rsidRPr="00ED7D34">
        <w:rPr>
          <w:rFonts w:asciiTheme="minorHAnsi" w:eastAsia="Calibri" w:hAnsiTheme="minorHAnsi"/>
          <w:color w:val="000000" w:themeColor="text1"/>
          <w:sz w:val="22"/>
          <w:szCs w:val="22"/>
        </w:rPr>
        <w:t xml:space="preserve"> </w:t>
      </w:r>
      <w:r w:rsidR="00212C70" w:rsidRPr="00ED7D34">
        <w:rPr>
          <w:rFonts w:asciiTheme="minorHAnsi" w:eastAsia="Calibri" w:hAnsiTheme="minorHAnsi"/>
          <w:color w:val="000000" w:themeColor="text1"/>
          <w:sz w:val="22"/>
          <w:szCs w:val="22"/>
        </w:rPr>
        <w:t xml:space="preserve">– </w:t>
      </w:r>
      <w:r w:rsidR="00AD7B84" w:rsidRPr="00ED7D34">
        <w:rPr>
          <w:rFonts w:asciiTheme="minorHAnsi" w:eastAsia="Calibri" w:hAnsiTheme="minorHAnsi"/>
          <w:color w:val="000000" w:themeColor="text1"/>
          <w:sz w:val="22"/>
          <w:szCs w:val="22"/>
        </w:rPr>
        <w:t>w wysokości pozostałych środków własnych Zamawiającego</w:t>
      </w:r>
      <w:r w:rsidR="00CB1D4E" w:rsidRPr="00ED7D34">
        <w:rPr>
          <w:rFonts w:asciiTheme="minorHAnsi" w:eastAsia="Calibri" w:hAnsiTheme="minorHAnsi"/>
          <w:color w:val="000000" w:themeColor="text1"/>
          <w:sz w:val="22"/>
          <w:szCs w:val="22"/>
        </w:rPr>
        <w:t xml:space="preserve"> na inwestycję</w:t>
      </w:r>
      <w:r w:rsidRPr="00ED7D34">
        <w:rPr>
          <w:rFonts w:asciiTheme="minorHAnsi" w:eastAsia="Calibri" w:hAnsiTheme="minorHAnsi"/>
          <w:color w:val="000000" w:themeColor="text1"/>
          <w:sz w:val="22"/>
          <w:szCs w:val="22"/>
        </w:rPr>
        <w:t xml:space="preserve">, na podstawie faktury VAT wystawionej przez Wykonawcę w oparciu o zawansowanie robót potwierdzone przez Inspektora Nadzoru i zatwierdzone przez Zamawiającego w przejściowym świadectwie płatności; </w:t>
      </w:r>
    </w:p>
    <w:p w14:paraId="08F3F4BA" w14:textId="4911CF61" w:rsidR="00471300" w:rsidRPr="007E51F7" w:rsidRDefault="008F628C"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ED7D34">
        <w:rPr>
          <w:rFonts w:asciiTheme="minorHAnsi" w:eastAsia="Calibri" w:hAnsiTheme="minorHAnsi"/>
          <w:color w:val="000000" w:themeColor="text1"/>
          <w:sz w:val="22"/>
          <w:szCs w:val="22"/>
        </w:rPr>
        <w:t>trzecia</w:t>
      </w:r>
      <w:r w:rsidR="00F34446" w:rsidRPr="00ED7D34">
        <w:rPr>
          <w:rFonts w:asciiTheme="minorHAnsi" w:eastAsia="Calibri" w:hAnsiTheme="minorHAnsi"/>
          <w:color w:val="000000" w:themeColor="text1"/>
          <w:sz w:val="22"/>
          <w:szCs w:val="22"/>
        </w:rPr>
        <w:t xml:space="preserve"> </w:t>
      </w:r>
      <w:r w:rsidR="003C369B" w:rsidRPr="00ED7D34">
        <w:rPr>
          <w:rFonts w:asciiTheme="minorHAnsi" w:eastAsia="Calibri" w:hAnsiTheme="minorHAnsi"/>
          <w:color w:val="000000" w:themeColor="text1"/>
          <w:sz w:val="22"/>
          <w:szCs w:val="22"/>
        </w:rPr>
        <w:t xml:space="preserve">transza </w:t>
      </w:r>
      <w:r w:rsidR="00212C70" w:rsidRPr="00ED7D34">
        <w:rPr>
          <w:rFonts w:asciiTheme="minorHAnsi" w:eastAsia="Calibri" w:hAnsiTheme="minorHAnsi"/>
          <w:color w:val="000000" w:themeColor="text1"/>
          <w:sz w:val="22"/>
          <w:szCs w:val="22"/>
        </w:rPr>
        <w:t xml:space="preserve">– </w:t>
      </w:r>
      <w:r w:rsidR="00471300" w:rsidRPr="00ED7D34">
        <w:rPr>
          <w:rFonts w:asciiTheme="minorHAnsi" w:eastAsiaTheme="minorHAnsi" w:hAnsiTheme="minorHAnsi" w:cstheme="minorHAnsi"/>
          <w:color w:val="000000" w:themeColor="text1"/>
          <w:sz w:val="22"/>
          <w:szCs w:val="22"/>
          <w:lang w:eastAsia="en-US"/>
        </w:rPr>
        <w:t xml:space="preserve">w wysokości </w:t>
      </w:r>
      <w:r w:rsidRPr="00ED7D34">
        <w:rPr>
          <w:rFonts w:asciiTheme="minorHAnsi" w:eastAsiaTheme="minorHAnsi" w:hAnsiTheme="minorHAnsi" w:cstheme="minorHAnsi"/>
          <w:color w:val="000000" w:themeColor="text1"/>
          <w:sz w:val="22"/>
          <w:szCs w:val="22"/>
          <w:lang w:eastAsia="en-US"/>
        </w:rPr>
        <w:t xml:space="preserve">nie wyższej niż </w:t>
      </w:r>
      <w:r w:rsidR="00471300" w:rsidRPr="00ED7D34">
        <w:rPr>
          <w:rFonts w:asciiTheme="minorHAnsi" w:eastAsiaTheme="minorHAnsi" w:hAnsiTheme="minorHAnsi" w:cstheme="minorHAnsi"/>
          <w:color w:val="000000" w:themeColor="text1"/>
          <w:sz w:val="22"/>
          <w:szCs w:val="22"/>
          <w:lang w:eastAsia="en-US"/>
        </w:rPr>
        <w:t xml:space="preserve">50 % kwoty </w:t>
      </w:r>
      <w:r w:rsidR="00135BA5" w:rsidRPr="00ED7D34">
        <w:rPr>
          <w:rFonts w:asciiTheme="minorHAnsi" w:eastAsiaTheme="minorHAnsi" w:hAnsiTheme="minorHAnsi" w:cstheme="minorHAnsi"/>
          <w:color w:val="000000" w:themeColor="text1"/>
          <w:sz w:val="22"/>
          <w:szCs w:val="22"/>
          <w:lang w:eastAsia="en-US"/>
        </w:rPr>
        <w:t>dofinansowania</w:t>
      </w:r>
      <w:r w:rsidRPr="00ED7D34">
        <w:rPr>
          <w:rFonts w:asciiTheme="minorHAnsi" w:eastAsiaTheme="minorHAnsi" w:hAnsiTheme="minorHAnsi" w:cstheme="minorHAnsi"/>
          <w:color w:val="000000" w:themeColor="text1"/>
          <w:sz w:val="22"/>
          <w:szCs w:val="22"/>
          <w:lang w:eastAsia="en-US"/>
        </w:rPr>
        <w:t xml:space="preserve"> inwestycji</w:t>
      </w:r>
      <w:r w:rsidR="00CB1D4E" w:rsidRPr="00ED7D34">
        <w:rPr>
          <w:rFonts w:asciiTheme="minorHAnsi" w:eastAsiaTheme="minorHAnsi" w:hAnsiTheme="minorHAnsi" w:cstheme="minorHAnsi"/>
          <w:color w:val="000000" w:themeColor="text1"/>
          <w:sz w:val="22"/>
          <w:szCs w:val="22"/>
          <w:lang w:eastAsia="en-US"/>
        </w:rPr>
        <w:t xml:space="preserve"> z Rządowego</w:t>
      </w:r>
      <w:r w:rsidR="00CB1D4E" w:rsidRPr="007E51F7">
        <w:rPr>
          <w:rFonts w:asciiTheme="minorHAnsi" w:eastAsiaTheme="minorHAnsi" w:hAnsiTheme="minorHAnsi" w:cstheme="minorHAnsi"/>
          <w:color w:val="000000" w:themeColor="text1"/>
          <w:sz w:val="22"/>
          <w:szCs w:val="22"/>
          <w:lang w:eastAsia="en-US"/>
        </w:rPr>
        <w:t xml:space="preserve"> Funduszu Polski Ład</w:t>
      </w:r>
      <w:r w:rsidR="00137417" w:rsidRPr="007E51F7">
        <w:rPr>
          <w:rFonts w:asciiTheme="minorHAnsi" w:eastAsiaTheme="minorHAnsi" w:hAnsiTheme="minorHAnsi" w:cstheme="minorHAnsi"/>
          <w:color w:val="000000" w:themeColor="text1"/>
          <w:sz w:val="22"/>
          <w:szCs w:val="22"/>
          <w:lang w:eastAsia="en-US"/>
        </w:rPr>
        <w:t xml:space="preserve">, </w:t>
      </w:r>
      <w:r w:rsidR="007F75BB" w:rsidRPr="007E51F7">
        <w:rPr>
          <w:rFonts w:asciiTheme="minorHAnsi" w:eastAsiaTheme="minorHAnsi" w:hAnsiTheme="minorHAnsi" w:cstheme="minorHAnsi"/>
          <w:color w:val="000000" w:themeColor="text1"/>
          <w:sz w:val="22"/>
          <w:szCs w:val="22"/>
          <w:lang w:eastAsia="en-US"/>
        </w:rPr>
        <w:t>na podstawie faktury</w:t>
      </w:r>
      <w:r w:rsidR="00C83248" w:rsidRPr="007E51F7">
        <w:rPr>
          <w:rFonts w:asciiTheme="minorHAnsi" w:eastAsiaTheme="minorHAnsi" w:hAnsiTheme="minorHAnsi" w:cstheme="minorHAnsi"/>
          <w:color w:val="000000" w:themeColor="text1"/>
          <w:sz w:val="22"/>
          <w:szCs w:val="22"/>
          <w:lang w:eastAsia="en-US"/>
        </w:rPr>
        <w:t xml:space="preserve"> VAT</w:t>
      </w:r>
      <w:r w:rsidR="007F75BB" w:rsidRPr="007E51F7">
        <w:rPr>
          <w:rFonts w:asciiTheme="minorHAnsi" w:eastAsiaTheme="minorHAnsi" w:hAnsiTheme="minorHAnsi" w:cstheme="minorHAnsi"/>
          <w:color w:val="000000" w:themeColor="text1"/>
          <w:sz w:val="22"/>
          <w:szCs w:val="22"/>
          <w:lang w:eastAsia="en-US"/>
        </w:rPr>
        <w:t xml:space="preserve"> wystawionej przez Wykonawcę</w:t>
      </w:r>
      <w:r w:rsidR="00E025D4" w:rsidRPr="007E51F7">
        <w:rPr>
          <w:rFonts w:asciiTheme="minorHAnsi" w:eastAsiaTheme="minorHAnsi" w:hAnsiTheme="minorHAnsi" w:cstheme="minorHAnsi"/>
          <w:color w:val="000000" w:themeColor="text1"/>
          <w:sz w:val="22"/>
          <w:szCs w:val="22"/>
          <w:lang w:eastAsia="en-US"/>
        </w:rPr>
        <w:t xml:space="preserve">, </w:t>
      </w:r>
      <w:r w:rsidR="003C369B" w:rsidRPr="007E51F7">
        <w:rPr>
          <w:rFonts w:asciiTheme="minorHAnsi" w:eastAsiaTheme="minorHAnsi" w:hAnsiTheme="minorHAnsi" w:cstheme="minorHAnsi"/>
          <w:color w:val="000000" w:themeColor="text1"/>
          <w:sz w:val="22"/>
          <w:szCs w:val="22"/>
          <w:lang w:eastAsia="en-US"/>
        </w:rPr>
        <w:t xml:space="preserve">w oparciu </w:t>
      </w:r>
      <w:r w:rsidRPr="007E51F7">
        <w:rPr>
          <w:rFonts w:asciiTheme="minorHAnsi" w:eastAsia="Calibri" w:hAnsiTheme="minorHAnsi"/>
          <w:color w:val="000000" w:themeColor="text1"/>
          <w:sz w:val="22"/>
          <w:szCs w:val="22"/>
        </w:rPr>
        <w:t>o zawansowanie robót potwierdzone przez Inspektora Nadzoru i zatwierdzone przez Zamawiającego w przejściowym świadectwie płatności</w:t>
      </w:r>
      <w:r w:rsidR="003C369B" w:rsidRPr="007E51F7">
        <w:rPr>
          <w:rFonts w:asciiTheme="minorHAnsi" w:hAnsiTheme="minorHAnsi"/>
          <w:color w:val="000000" w:themeColor="text1"/>
          <w:sz w:val="22"/>
          <w:szCs w:val="22"/>
        </w:rPr>
        <w:t>;</w:t>
      </w:r>
    </w:p>
    <w:p w14:paraId="66EDB933" w14:textId="16335BBF" w:rsidR="00B703D3" w:rsidRPr="007E51F7" w:rsidRDefault="00B703D3" w:rsidP="00A61696">
      <w:pPr>
        <w:pStyle w:val="Akapitzlist"/>
        <w:numPr>
          <w:ilvl w:val="1"/>
          <w:numId w:val="12"/>
        </w:numPr>
        <w:tabs>
          <w:tab w:val="left" w:pos="426"/>
        </w:tabs>
        <w:spacing w:after="60" w:line="0" w:lineRule="atLeast"/>
        <w:ind w:left="709" w:hanging="294"/>
        <w:jc w:val="both"/>
        <w:rPr>
          <w:rFonts w:asciiTheme="minorHAnsi" w:eastAsia="Calibri" w:hAnsiTheme="minorHAnsi"/>
          <w:color w:val="000000" w:themeColor="text1"/>
          <w:sz w:val="22"/>
          <w:szCs w:val="22"/>
        </w:rPr>
      </w:pPr>
      <w:r w:rsidRPr="007E51F7">
        <w:rPr>
          <w:rFonts w:asciiTheme="minorHAnsi" w:hAnsiTheme="minorHAnsi"/>
          <w:color w:val="000000" w:themeColor="text1"/>
          <w:sz w:val="22"/>
          <w:szCs w:val="22"/>
        </w:rPr>
        <w:t>transza</w:t>
      </w:r>
      <w:r w:rsidR="00CB1D4E" w:rsidRPr="007E51F7">
        <w:rPr>
          <w:rFonts w:asciiTheme="minorHAnsi" w:hAnsiTheme="minorHAnsi"/>
          <w:color w:val="000000" w:themeColor="text1"/>
          <w:sz w:val="22"/>
          <w:szCs w:val="22"/>
        </w:rPr>
        <w:t xml:space="preserve"> końcowa</w:t>
      </w:r>
      <w:r w:rsidRPr="007E51F7">
        <w:rPr>
          <w:rFonts w:asciiTheme="minorHAnsi" w:hAnsiTheme="minorHAnsi"/>
          <w:color w:val="000000" w:themeColor="text1"/>
          <w:sz w:val="22"/>
          <w:szCs w:val="22"/>
        </w:rPr>
        <w:t xml:space="preserve"> -</w:t>
      </w:r>
      <w:r w:rsidR="00CB1D4E" w:rsidRPr="007E51F7">
        <w:rPr>
          <w:rFonts w:asciiTheme="minorHAnsi" w:hAnsiTheme="minorHAnsi"/>
          <w:color w:val="000000" w:themeColor="text1"/>
          <w:sz w:val="22"/>
          <w:szCs w:val="22"/>
        </w:rPr>
        <w:t xml:space="preserve"> </w:t>
      </w:r>
      <w:r w:rsidR="00CB1D4E" w:rsidRPr="007E51F7">
        <w:rPr>
          <w:rFonts w:asciiTheme="minorHAnsi" w:eastAsia="Calibri" w:hAnsiTheme="minorHAnsi"/>
          <w:color w:val="000000" w:themeColor="text1"/>
          <w:sz w:val="22"/>
          <w:szCs w:val="22"/>
        </w:rPr>
        <w:t xml:space="preserve">po zakończeniu i odbiorze przedmiotu umowy - w wysokości pozostałej kwoty dofinansowania inwestycji </w:t>
      </w:r>
      <w:r w:rsidR="00CB1D4E" w:rsidRPr="007E51F7">
        <w:rPr>
          <w:rFonts w:asciiTheme="minorHAnsi" w:eastAsiaTheme="minorHAnsi" w:hAnsiTheme="minorHAnsi" w:cstheme="minorHAnsi"/>
          <w:color w:val="000000" w:themeColor="text1"/>
          <w:sz w:val="22"/>
          <w:szCs w:val="22"/>
          <w:lang w:eastAsia="en-US"/>
        </w:rPr>
        <w:t>z Rządowego Funduszu Polski Ład</w:t>
      </w:r>
      <w:r w:rsidR="00212C70" w:rsidRPr="007E51F7">
        <w:rPr>
          <w:rFonts w:asciiTheme="minorHAnsi" w:eastAsiaTheme="minorHAnsi" w:hAnsiTheme="minorHAnsi" w:cstheme="minorHAnsi"/>
          <w:color w:val="000000" w:themeColor="text1"/>
          <w:sz w:val="22"/>
          <w:szCs w:val="22"/>
          <w:lang w:eastAsia="en-US"/>
        </w:rPr>
        <w:t xml:space="preserve"> oraz wynagrodzenia </w:t>
      </w:r>
      <w:r w:rsidR="00212C70" w:rsidRPr="007E51F7">
        <w:rPr>
          <w:rFonts w:asciiTheme="minorHAnsi" w:eastAsia="Calibri" w:hAnsiTheme="minorHAnsi"/>
          <w:color w:val="000000" w:themeColor="text1"/>
          <w:sz w:val="22"/>
          <w:szCs w:val="22"/>
        </w:rPr>
        <w:t xml:space="preserve">określonego w § 8 ust. </w:t>
      </w:r>
      <w:r w:rsidR="00F907C3" w:rsidRPr="007E51F7">
        <w:rPr>
          <w:rFonts w:asciiTheme="minorHAnsi" w:eastAsia="Calibri" w:hAnsiTheme="minorHAnsi"/>
          <w:color w:val="000000" w:themeColor="text1"/>
          <w:sz w:val="22"/>
          <w:szCs w:val="22"/>
        </w:rPr>
        <w:t>4</w:t>
      </w:r>
      <w:r w:rsidR="00342984">
        <w:rPr>
          <w:rFonts w:asciiTheme="minorHAnsi" w:eastAsia="Calibri" w:hAnsiTheme="minorHAnsi"/>
          <w:color w:val="000000" w:themeColor="text1"/>
          <w:sz w:val="22"/>
          <w:szCs w:val="22"/>
        </w:rPr>
        <w:t xml:space="preserve"> i 6</w:t>
      </w:r>
      <w:r w:rsidR="00212C70" w:rsidRPr="007E51F7">
        <w:rPr>
          <w:rFonts w:asciiTheme="minorHAnsi" w:eastAsia="Calibri" w:hAnsiTheme="minorHAnsi"/>
          <w:color w:val="000000" w:themeColor="text1"/>
          <w:sz w:val="22"/>
          <w:szCs w:val="22"/>
        </w:rPr>
        <w:t xml:space="preserve"> umowy</w:t>
      </w:r>
      <w:r w:rsidR="008F0856" w:rsidRPr="007E51F7">
        <w:rPr>
          <w:rFonts w:asciiTheme="minorHAnsi" w:hAnsiTheme="minorHAnsi"/>
          <w:color w:val="000000" w:themeColor="text1"/>
          <w:sz w:val="22"/>
          <w:szCs w:val="22"/>
        </w:rPr>
        <w:t>, na podstawie faktury</w:t>
      </w:r>
      <w:r w:rsidR="00261594" w:rsidRPr="007E51F7">
        <w:rPr>
          <w:rFonts w:asciiTheme="minorHAnsi" w:hAnsiTheme="minorHAnsi"/>
          <w:color w:val="000000" w:themeColor="text1"/>
          <w:sz w:val="22"/>
          <w:szCs w:val="22"/>
        </w:rPr>
        <w:t xml:space="preserve"> </w:t>
      </w:r>
      <w:r w:rsidR="008F0856" w:rsidRPr="007E51F7">
        <w:rPr>
          <w:rFonts w:asciiTheme="minorHAnsi" w:hAnsiTheme="minorHAnsi"/>
          <w:color w:val="000000" w:themeColor="text1"/>
          <w:sz w:val="22"/>
          <w:szCs w:val="22"/>
        </w:rPr>
        <w:t xml:space="preserve">VAT wystawionej w oparciu o zaawansowanie robót </w:t>
      </w:r>
      <w:r w:rsidR="00261594" w:rsidRPr="007E51F7">
        <w:rPr>
          <w:rFonts w:asciiTheme="minorHAnsi" w:hAnsiTheme="minorHAnsi"/>
          <w:color w:val="000000" w:themeColor="text1"/>
          <w:sz w:val="22"/>
          <w:szCs w:val="22"/>
        </w:rPr>
        <w:t xml:space="preserve">potwierdzone przez Inspektora Nadzoru i zatwierdzone przez Zamawiającego w </w:t>
      </w:r>
      <w:r w:rsidR="00F907C3" w:rsidRPr="007E51F7">
        <w:rPr>
          <w:rFonts w:asciiTheme="minorHAnsi" w:hAnsiTheme="minorHAnsi"/>
          <w:color w:val="000000" w:themeColor="text1"/>
          <w:sz w:val="22"/>
          <w:szCs w:val="22"/>
        </w:rPr>
        <w:t>końcowym</w:t>
      </w:r>
      <w:r w:rsidR="00261594" w:rsidRPr="007E51F7">
        <w:rPr>
          <w:rFonts w:asciiTheme="minorHAnsi" w:hAnsiTheme="minorHAnsi"/>
          <w:color w:val="000000" w:themeColor="text1"/>
          <w:sz w:val="22"/>
          <w:szCs w:val="22"/>
        </w:rPr>
        <w:t xml:space="preserve"> świadectwie płatności</w:t>
      </w:r>
      <w:r w:rsidR="000C432B" w:rsidRPr="007E51F7">
        <w:rPr>
          <w:rFonts w:asciiTheme="minorHAnsi" w:hAnsiTheme="minorHAnsi"/>
          <w:color w:val="000000" w:themeColor="text1"/>
          <w:sz w:val="22"/>
          <w:szCs w:val="22"/>
        </w:rPr>
        <w:t>.</w:t>
      </w:r>
    </w:p>
    <w:p w14:paraId="3FA6A46D" w14:textId="15213593"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Zapłata wynagrodzenia Wykonawcy nastąpi w terminie do 3</w:t>
      </w:r>
      <w:r w:rsidR="0033026C"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 xml:space="preserve"> dni od daty doręczenia Zamawiającemu prawidłowo wystawionej faktury</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xml:space="preserve">, z zastrzeżeniem ust. </w:t>
      </w:r>
      <w:r w:rsidR="00A828C0"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przelewem na konto Wykonawcy podane na fakturze</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Zamawiający dopuszcza możliwość doręczenia przez Wykonawcę prawidłowo wystawionej ustrukturyzowanej elektronicznej faktury VAT za pośrednictwem Platformy Elektronicznego Fakturowania na skrzynkę gminną pod nazwą Gmina Solec Kujawski.</w:t>
      </w:r>
    </w:p>
    <w:p w14:paraId="76FEB38D" w14:textId="77777777"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datę dokonania zapłaty przyjmuje się dzień uznania kwotą zapłaty rachunku bankowego Zamawiającego.</w:t>
      </w:r>
    </w:p>
    <w:p w14:paraId="243B0CC7" w14:textId="433FFF10" w:rsidR="00E75B84" w:rsidRPr="007E51F7" w:rsidRDefault="00E75B84"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Zamawiający zastrzega sobie prawo, a Wykonawca upoważnia Zamawiającego do dokonania potrącenia z wynagrodzenia należnego Wykonawcy z tytułu realizacji niniejszej umowy, ewentualnych roszczeń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wyrządzonych szkód i kar umownych.</w:t>
      </w:r>
    </w:p>
    <w:p w14:paraId="0865FF25" w14:textId="7F1C02E4"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zawarcia przez Wykonawcę umowy z Podwykonawcą (lub dalszym Podwykonawcą) na zasadach określonych w § 12 umowy, warunkiem </w:t>
      </w:r>
      <w:r w:rsidR="00BA2E51" w:rsidRPr="007E51F7">
        <w:rPr>
          <w:rFonts w:asciiTheme="minorHAnsi" w:hAnsiTheme="minorHAnsi"/>
          <w:color w:val="000000" w:themeColor="text1"/>
          <w:sz w:val="22"/>
          <w:szCs w:val="22"/>
        </w:rPr>
        <w:t>zapłaty drugiej i następnych części należnego wynagrodzenia</w:t>
      </w:r>
      <w:r w:rsidRPr="007E51F7">
        <w:rPr>
          <w:rFonts w:asciiTheme="minorHAnsi" w:hAnsiTheme="minorHAnsi"/>
          <w:color w:val="000000" w:themeColor="text1"/>
          <w:sz w:val="22"/>
          <w:szCs w:val="22"/>
        </w:rPr>
        <w:t xml:space="preserve"> Wykonawcy </w:t>
      </w:r>
      <w:r w:rsidR="00BA2E51" w:rsidRPr="007E51F7">
        <w:rPr>
          <w:rFonts w:asciiTheme="minorHAnsi" w:hAnsiTheme="minorHAnsi"/>
          <w:color w:val="000000" w:themeColor="text1"/>
          <w:sz w:val="22"/>
          <w:szCs w:val="22"/>
        </w:rPr>
        <w:t xml:space="preserve">za wykonane roboty budowlane </w:t>
      </w:r>
      <w:r w:rsidRPr="007E51F7">
        <w:rPr>
          <w:rFonts w:asciiTheme="minorHAnsi" w:hAnsiTheme="minorHAnsi"/>
          <w:color w:val="000000" w:themeColor="text1"/>
          <w:sz w:val="22"/>
          <w:szCs w:val="22"/>
        </w:rPr>
        <w:t>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wykonanych robót objętych umową o podwykonawstwo.</w:t>
      </w:r>
      <w:bookmarkStart w:id="8" w:name="page8"/>
      <w:bookmarkEnd w:id="8"/>
    </w:p>
    <w:p w14:paraId="4BF9E18B" w14:textId="2714D735"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nieprzedstawienia przez Wykonawcę wszystkich dowodów </w:t>
      </w:r>
      <w:r w:rsidR="00B50E6C" w:rsidRPr="007E51F7">
        <w:rPr>
          <w:rFonts w:asciiTheme="minorHAnsi" w:hAnsiTheme="minorHAnsi"/>
          <w:color w:val="000000" w:themeColor="text1"/>
          <w:sz w:val="22"/>
          <w:szCs w:val="22"/>
        </w:rPr>
        <w:t>zapłaty, o których mowa w</w:t>
      </w:r>
      <w:r w:rsidR="00A828C0" w:rsidRPr="007E51F7">
        <w:rPr>
          <w:rFonts w:asciiTheme="minorHAnsi" w:hAnsiTheme="minorHAnsi"/>
          <w:color w:val="000000" w:themeColor="text1"/>
          <w:sz w:val="22"/>
          <w:szCs w:val="22"/>
        </w:rPr>
        <w:t> </w:t>
      </w:r>
      <w:r w:rsidR="00B50E6C" w:rsidRPr="007E51F7">
        <w:rPr>
          <w:rFonts w:asciiTheme="minorHAnsi" w:hAnsiTheme="minorHAnsi"/>
          <w:color w:val="000000" w:themeColor="text1"/>
          <w:sz w:val="22"/>
          <w:szCs w:val="22"/>
        </w:rPr>
        <w:t>ust.</w:t>
      </w:r>
      <w:r w:rsidR="00A828C0" w:rsidRPr="007E51F7">
        <w:rPr>
          <w:rFonts w:asciiTheme="minorHAnsi" w:hAnsiTheme="minorHAnsi"/>
          <w:color w:val="000000" w:themeColor="text1"/>
          <w:sz w:val="22"/>
          <w:szCs w:val="22"/>
        </w:rPr>
        <w:t> </w:t>
      </w:r>
      <w:r w:rsidR="00B21BC6">
        <w:rPr>
          <w:rFonts w:asciiTheme="minorHAnsi" w:hAnsiTheme="minorHAnsi"/>
          <w:color w:val="000000" w:themeColor="text1"/>
          <w:sz w:val="22"/>
          <w:szCs w:val="22"/>
        </w:rPr>
        <w:t>7</w:t>
      </w:r>
      <w:r w:rsidRPr="007E51F7">
        <w:rPr>
          <w:rFonts w:asciiTheme="minorHAnsi" w:hAnsiTheme="minorHAnsi"/>
          <w:color w:val="000000" w:themeColor="text1"/>
          <w:sz w:val="22"/>
          <w:szCs w:val="22"/>
        </w:rPr>
        <w:t>, Zamawiający ma prawo wstrzymać wypłatę należnego wynagrodzenia za odebrane roboty budowlane, w części równej sumie kwot wynikających z nieprzedstawionych dowodów zapłaty.</w:t>
      </w:r>
    </w:p>
    <w:p w14:paraId="4C4E66B0" w14:textId="27064CF9"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może dokonać bezpośredniej zapłaty wymagalnego wynagrodzenia przysługującego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który zawarł zaakceptowaną przez Zamawiającego umowę o podwykonawstwo, której przedmiotem są roboty budowlane, </w:t>
      </w:r>
      <w:r w:rsidR="00BA2E51" w:rsidRPr="007E51F7">
        <w:rPr>
          <w:rFonts w:asciiTheme="minorHAnsi" w:hAnsiTheme="minorHAnsi"/>
          <w:color w:val="000000" w:themeColor="text1"/>
          <w:sz w:val="22"/>
          <w:szCs w:val="22"/>
        </w:rPr>
        <w:t>lub który zawarł przedłożoną Zamawiającemu</w:t>
      </w:r>
      <w:r w:rsidR="00F368A7" w:rsidRPr="007E51F7">
        <w:rPr>
          <w:rFonts w:asciiTheme="minorHAnsi" w:hAnsiTheme="minorHAnsi"/>
          <w:color w:val="000000" w:themeColor="text1"/>
          <w:sz w:val="22"/>
          <w:szCs w:val="22"/>
        </w:rPr>
        <w:t xml:space="preserve"> umowę o podwykonawstwo, której przedmiotem są dostawy lub usługi, </w:t>
      </w:r>
      <w:r w:rsidRPr="007E51F7">
        <w:rPr>
          <w:rFonts w:asciiTheme="minorHAnsi" w:hAnsiTheme="minorHAnsi"/>
          <w:color w:val="000000" w:themeColor="text1"/>
          <w:sz w:val="22"/>
          <w:szCs w:val="22"/>
        </w:rPr>
        <w:t>w przypadku uchylenia się od obowiązku zapłaty odpowiednio przez Wykonawcę, Podwykonawcę lub dalszego Podwykonawcę.</w:t>
      </w:r>
    </w:p>
    <w:p w14:paraId="76C65BEE" w14:textId="7A723B8E"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Bezpośrednia zapłata obejmować będzie wyłącznie należne wynagrodzenie, bez odsetek należnych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32C1AC2D" w14:textId="07590744"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 dokonaniem bezpośredniej zapłaty Zamawiający </w:t>
      </w:r>
      <w:r w:rsidR="00F368A7" w:rsidRPr="007E51F7">
        <w:rPr>
          <w:rFonts w:asciiTheme="minorHAnsi" w:hAnsiTheme="minorHAnsi"/>
          <w:color w:val="000000" w:themeColor="text1"/>
          <w:sz w:val="22"/>
          <w:szCs w:val="22"/>
        </w:rPr>
        <w:t xml:space="preserve">umożliwi </w:t>
      </w:r>
      <w:r w:rsidRPr="007E51F7">
        <w:rPr>
          <w:rFonts w:asciiTheme="minorHAnsi" w:hAnsiTheme="minorHAnsi"/>
          <w:color w:val="000000" w:themeColor="text1"/>
          <w:sz w:val="22"/>
          <w:szCs w:val="22"/>
        </w:rPr>
        <w:t>Wykonawc</w:t>
      </w:r>
      <w:r w:rsidR="00F368A7" w:rsidRPr="007E51F7">
        <w:rPr>
          <w:rFonts w:asciiTheme="minorHAnsi" w:hAnsiTheme="minorHAnsi"/>
          <w:color w:val="000000" w:themeColor="text1"/>
          <w:sz w:val="22"/>
          <w:szCs w:val="22"/>
        </w:rPr>
        <w:t xml:space="preserve">y </w:t>
      </w:r>
      <w:r w:rsidRPr="007E51F7">
        <w:rPr>
          <w:rFonts w:asciiTheme="minorHAnsi" w:hAnsiTheme="minorHAnsi"/>
          <w:color w:val="000000" w:themeColor="text1"/>
          <w:sz w:val="22"/>
          <w:szCs w:val="22"/>
        </w:rPr>
        <w:t>zgłoszeni</w:t>
      </w:r>
      <w:r w:rsidR="00F368A7" w:rsidRPr="007E51F7">
        <w:rPr>
          <w:rFonts w:asciiTheme="minorHAnsi" w:hAnsiTheme="minorHAnsi"/>
          <w:color w:val="000000" w:themeColor="text1"/>
          <w:sz w:val="22"/>
          <w:szCs w:val="22"/>
        </w:rPr>
        <w:t xml:space="preserve">e w formie pisemnej </w:t>
      </w:r>
      <w:r w:rsidRPr="007E51F7">
        <w:rPr>
          <w:rFonts w:asciiTheme="minorHAnsi" w:hAnsiTheme="minorHAnsi"/>
          <w:color w:val="000000" w:themeColor="text1"/>
          <w:sz w:val="22"/>
          <w:szCs w:val="22"/>
        </w:rPr>
        <w:t xml:space="preserve">uwag dotyczących zasadności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o którym mowa w ust. </w:t>
      </w:r>
      <w:r w:rsidR="00B21BC6">
        <w:rPr>
          <w:rFonts w:asciiTheme="minorHAnsi" w:hAnsiTheme="minorHAnsi"/>
          <w:color w:val="000000" w:themeColor="text1"/>
          <w:sz w:val="22"/>
          <w:szCs w:val="22"/>
        </w:rPr>
        <w:t>9</w:t>
      </w:r>
      <w:r w:rsidRPr="007E51F7">
        <w:rPr>
          <w:rFonts w:asciiTheme="minorHAnsi" w:hAnsiTheme="minorHAnsi"/>
          <w:color w:val="000000" w:themeColor="text1"/>
          <w:sz w:val="22"/>
          <w:szCs w:val="22"/>
        </w:rPr>
        <w:t xml:space="preserve">, w terminie </w:t>
      </w:r>
      <w:r w:rsidR="00E75B84" w:rsidRPr="007E51F7">
        <w:rPr>
          <w:rFonts w:asciiTheme="minorHAnsi" w:hAnsiTheme="minorHAnsi"/>
          <w:color w:val="000000" w:themeColor="text1"/>
          <w:sz w:val="22"/>
          <w:szCs w:val="22"/>
        </w:rPr>
        <w:t>7</w:t>
      </w:r>
      <w:r w:rsidRPr="007E51F7">
        <w:rPr>
          <w:rFonts w:asciiTheme="minorHAnsi" w:hAnsiTheme="minorHAnsi"/>
          <w:color w:val="000000" w:themeColor="text1"/>
          <w:sz w:val="22"/>
          <w:szCs w:val="22"/>
        </w:rPr>
        <w:t xml:space="preserve"> dni od dnia doręczenia </w:t>
      </w:r>
      <w:r w:rsidR="00F368A7" w:rsidRPr="007E51F7">
        <w:rPr>
          <w:rFonts w:asciiTheme="minorHAnsi" w:hAnsiTheme="minorHAnsi"/>
          <w:color w:val="000000" w:themeColor="text1"/>
          <w:sz w:val="22"/>
          <w:szCs w:val="22"/>
        </w:rPr>
        <w:t xml:space="preserve">przez Zamawiającego informacji o zamiarze dokonania bezpośredniej zapłaty Podwykonawcy (lub dalszemu </w:t>
      </w:r>
      <w:r w:rsidR="00F368A7" w:rsidRPr="007E51F7">
        <w:rPr>
          <w:rFonts w:asciiTheme="minorHAnsi" w:hAnsiTheme="minorHAnsi"/>
          <w:color w:val="000000" w:themeColor="text1"/>
          <w:sz w:val="22"/>
          <w:szCs w:val="22"/>
        </w:rPr>
        <w:lastRenderedPageBreak/>
        <w:t>Podwykonawcy). Wykonawca w uwagach nie może powoływać się na potrącenie roszczeń Wykonawcy względem Podwykonawcy niezwiązanych z realizacją umowy o podwykonawstwo.</w:t>
      </w:r>
    </w:p>
    <w:p w14:paraId="4AF717C8" w14:textId="0DE12552"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zgłoszenia uwag, o których mowa w ust. </w:t>
      </w:r>
      <w:r w:rsidR="00B50E6C" w:rsidRPr="007E51F7">
        <w:rPr>
          <w:rFonts w:asciiTheme="minorHAnsi" w:hAnsiTheme="minorHAnsi"/>
          <w:color w:val="000000" w:themeColor="text1"/>
          <w:sz w:val="22"/>
          <w:szCs w:val="22"/>
        </w:rPr>
        <w:t>1</w:t>
      </w:r>
      <w:r w:rsidR="00B21BC6">
        <w:rPr>
          <w:rFonts w:asciiTheme="minorHAnsi" w:hAnsiTheme="minorHAnsi"/>
          <w:color w:val="000000" w:themeColor="text1"/>
          <w:sz w:val="22"/>
          <w:szCs w:val="22"/>
        </w:rPr>
        <w:t>1</w:t>
      </w:r>
      <w:r w:rsidRPr="007E51F7">
        <w:rPr>
          <w:rFonts w:asciiTheme="minorHAnsi" w:hAnsiTheme="minorHAnsi"/>
          <w:color w:val="000000" w:themeColor="text1"/>
          <w:sz w:val="22"/>
          <w:szCs w:val="22"/>
        </w:rPr>
        <w:t>, w terminie wskazanym przez Zamawiającego, Zamawiający będzie miał prawo do:</w:t>
      </w:r>
    </w:p>
    <w:p w14:paraId="045840E8" w14:textId="132DC999" w:rsidR="00D97B69" w:rsidRPr="007E51F7" w:rsidRDefault="00D97B69" w:rsidP="00A61696">
      <w:pPr>
        <w:numPr>
          <w:ilvl w:val="1"/>
          <w:numId w:val="13"/>
        </w:numPr>
        <w:spacing w:after="60" w:line="218"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niedokonania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jeżeli Wykonawca wykaże niezasadność takiej zapłaty, albo</w:t>
      </w:r>
    </w:p>
    <w:p w14:paraId="48BEB150" w14:textId="40C2779C" w:rsidR="00D97B69" w:rsidRPr="007E51F7" w:rsidRDefault="00D97B69" w:rsidP="00A61696">
      <w:pPr>
        <w:numPr>
          <w:ilvl w:val="1"/>
          <w:numId w:val="13"/>
        </w:numPr>
        <w:spacing w:after="60" w:line="229"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złożenia do depozytu sądowego kwoty potrzebnej na pokrycie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w przypadku istnienia zasadniczej wątpliwości Zamawiającego co do wysokości należnej zapłaty lub podmiotu, któremu płatność się należy, albo</w:t>
      </w:r>
    </w:p>
    <w:p w14:paraId="56A52A45" w14:textId="1CD71156" w:rsidR="00D97B69" w:rsidRPr="007E51F7" w:rsidRDefault="00D97B69" w:rsidP="00A61696">
      <w:pPr>
        <w:numPr>
          <w:ilvl w:val="1"/>
          <w:numId w:val="13"/>
        </w:numPr>
        <w:spacing w:after="60" w:line="225"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dokonania bezpośredniej zapłaty wynagrodzenia podwykonawcy lub dalszemu podwykonawcy,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odwykonawca lub dalszy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wykaże zasadność takiej zapłaty.</w:t>
      </w:r>
    </w:p>
    <w:p w14:paraId="32B970F4" w14:textId="2701ACEF" w:rsidR="00E75B84" w:rsidRPr="00505300" w:rsidRDefault="00D97B69" w:rsidP="00C61D5E">
      <w:pPr>
        <w:numPr>
          <w:ilvl w:val="0"/>
          <w:numId w:val="12"/>
        </w:numPr>
        <w:spacing w:after="120" w:line="230" w:lineRule="auto"/>
        <w:ind w:left="425" w:hanging="425"/>
        <w:jc w:val="both"/>
        <w:rPr>
          <w:rFonts w:asciiTheme="minorHAnsi" w:hAnsiTheme="minorHAnsi"/>
          <w:color w:val="000000" w:themeColor="text1"/>
          <w:sz w:val="22"/>
          <w:szCs w:val="22"/>
        </w:rPr>
      </w:pPr>
      <w:r w:rsidRPr="00505300">
        <w:rPr>
          <w:rFonts w:asciiTheme="minorHAnsi" w:hAnsiTheme="minorHAnsi"/>
          <w:color w:val="000000" w:themeColor="text1"/>
          <w:sz w:val="22"/>
          <w:szCs w:val="22"/>
        </w:rPr>
        <w:t xml:space="preserve">W przypadku dokonania bezpośredniej zapłaty Podwykonawcy lub dalszemu Podwykonawcy, o których mowa w ust. </w:t>
      </w:r>
      <w:r w:rsidR="00B21BC6" w:rsidRPr="00505300">
        <w:rPr>
          <w:rFonts w:asciiTheme="minorHAnsi" w:hAnsiTheme="minorHAnsi"/>
          <w:color w:val="000000" w:themeColor="text1"/>
          <w:sz w:val="22"/>
          <w:szCs w:val="22"/>
        </w:rPr>
        <w:t>9</w:t>
      </w:r>
      <w:r w:rsidRPr="00505300">
        <w:rPr>
          <w:rFonts w:asciiTheme="minorHAnsi" w:hAnsiTheme="minorHAnsi"/>
          <w:color w:val="000000" w:themeColor="text1"/>
          <w:sz w:val="22"/>
          <w:szCs w:val="22"/>
        </w:rPr>
        <w:t>, Zamawiający potrąci kwotę wypłaconego wynagrodzenia z wynagrodzenia należnego Wykonawcy.</w:t>
      </w:r>
    </w:p>
    <w:p w14:paraId="0F2F085A"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10</w:t>
      </w:r>
    </w:p>
    <w:p w14:paraId="1A6011A8" w14:textId="77777777" w:rsidR="00D97B69" w:rsidRPr="007E51F7" w:rsidRDefault="00D97B69" w:rsidP="00D97B69">
      <w:pPr>
        <w:spacing w:line="2" w:lineRule="exact"/>
        <w:rPr>
          <w:rFonts w:asciiTheme="minorHAnsi" w:hAnsiTheme="minorHAnsi"/>
          <w:b/>
          <w:color w:val="000000" w:themeColor="text1"/>
          <w:sz w:val="22"/>
          <w:szCs w:val="22"/>
        </w:rPr>
      </w:pPr>
    </w:p>
    <w:p w14:paraId="72920CE8"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Gwarancja i rękojmia</w:t>
      </w:r>
    </w:p>
    <w:p w14:paraId="680606EE" w14:textId="77777777"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postanawiają, że odpowiedzialność Wykonawcy z tytułu rękojmi za wady zostanie rozszerzona poprzez udzielenie gwarancji jakości.</w:t>
      </w:r>
    </w:p>
    <w:p w14:paraId="4A44D2F8" w14:textId="77777777"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udziela gwarancji jakości i rękojmi za wady na wykonane na podstawie umowy roboty na okres ……………. miesięcy licząc od daty protokolarnego odbioru końcowego przedmiotu umowy. </w:t>
      </w:r>
    </w:p>
    <w:p w14:paraId="4D5E4D42" w14:textId="7D375A26" w:rsidR="00E75B84" w:rsidRPr="007E51F7" w:rsidRDefault="00E75B84"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ujawnienia w okresie gwarancji jakości i rękojmi wad, Zamawiający poinformuje o tym Wykonawcę w formie pisemnej. Wykonawca zobowiązany jest usunąć wady (ujawnione w okresie gwarancji jakości i rękojmi) w terminie 14 dni od otrzymania stosownej informacji od Zamawiającego, chyba że jest oczywiste, iż tych wad</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nie da się usunąć w terminie czternastodniowym i wówczas termin usunięcia wad zostanie uzgodniony między stronami, z zastrzeżeniem ust. 4.</w:t>
      </w:r>
    </w:p>
    <w:p w14:paraId="35C6BCA9" w14:textId="77777777"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ujawnienia w okresie gwarancji </w:t>
      </w:r>
      <w:r w:rsidR="00E75B84" w:rsidRPr="007E51F7">
        <w:rPr>
          <w:rFonts w:asciiTheme="minorHAnsi" w:hAnsiTheme="minorHAnsi"/>
          <w:color w:val="000000" w:themeColor="text1"/>
          <w:sz w:val="22"/>
          <w:szCs w:val="22"/>
        </w:rPr>
        <w:t xml:space="preserve">jakości </w:t>
      </w:r>
      <w:r w:rsidRPr="007E51F7">
        <w:rPr>
          <w:rFonts w:asciiTheme="minorHAnsi" w:hAnsiTheme="minorHAnsi"/>
          <w:color w:val="000000" w:themeColor="text1"/>
          <w:sz w:val="22"/>
          <w:szCs w:val="22"/>
        </w:rPr>
        <w:t>i rękojmi wad</w:t>
      </w:r>
      <w:r w:rsidR="00E75B84"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zagrażających bezpiec</w:t>
      </w:r>
      <w:r w:rsidR="00E75B84" w:rsidRPr="007E51F7">
        <w:rPr>
          <w:rFonts w:asciiTheme="minorHAnsi" w:hAnsiTheme="minorHAnsi"/>
          <w:color w:val="000000" w:themeColor="text1"/>
          <w:sz w:val="22"/>
          <w:szCs w:val="22"/>
        </w:rPr>
        <w:t>zeństwu użytkowania przedmiotu Umowy</w:t>
      </w:r>
      <w:r w:rsidRPr="007E51F7">
        <w:rPr>
          <w:rFonts w:asciiTheme="minorHAnsi" w:hAnsiTheme="minorHAnsi"/>
          <w:color w:val="000000" w:themeColor="text1"/>
          <w:sz w:val="22"/>
          <w:szCs w:val="22"/>
        </w:rPr>
        <w:t xml:space="preserve"> Wykonawca jest zobowiązany do ich usunięcia bez zbędnej zwłoki.</w:t>
      </w:r>
    </w:p>
    <w:p w14:paraId="2DF4701E" w14:textId="77777777" w:rsidR="00B21BC6" w:rsidRDefault="00116CBD" w:rsidP="00A61696">
      <w:pPr>
        <w:numPr>
          <w:ilvl w:val="0"/>
          <w:numId w:val="28"/>
        </w:numPr>
        <w:spacing w:after="60" w:line="231"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w:t>
      </w:r>
      <w:r w:rsidR="00D97B69" w:rsidRPr="007E51F7">
        <w:rPr>
          <w:rFonts w:asciiTheme="minorHAnsi" w:hAnsiTheme="minorHAnsi"/>
          <w:color w:val="000000" w:themeColor="text1"/>
          <w:sz w:val="22"/>
          <w:szCs w:val="22"/>
        </w:rPr>
        <w:t>usunięcia wad w ustalonym terminie, Zamawiający może naliczyć karę umowną zgodnie z § 14 niniejszej umowy oraz powierzyć usunięcie wad osobie trzeciej na koszt i ryzyko Wykonawcy</w:t>
      </w:r>
      <w:r w:rsidR="00B21BC6">
        <w:rPr>
          <w:rFonts w:asciiTheme="minorHAnsi" w:hAnsiTheme="minorHAnsi"/>
          <w:color w:val="000000" w:themeColor="text1"/>
          <w:sz w:val="22"/>
          <w:szCs w:val="22"/>
        </w:rPr>
        <w:t>.</w:t>
      </w:r>
    </w:p>
    <w:p w14:paraId="0E45860F" w14:textId="485C13A8" w:rsidR="00B21BC6" w:rsidRPr="00B21BC6" w:rsidRDefault="00B21BC6" w:rsidP="00C61D5E">
      <w:pPr>
        <w:numPr>
          <w:ilvl w:val="0"/>
          <w:numId w:val="28"/>
        </w:numPr>
        <w:spacing w:after="120" w:line="230" w:lineRule="auto"/>
        <w:ind w:left="425" w:hanging="425"/>
        <w:jc w:val="both"/>
        <w:rPr>
          <w:rFonts w:asciiTheme="minorHAnsi" w:hAnsiTheme="minorHAnsi"/>
          <w:color w:val="000000" w:themeColor="text1"/>
          <w:sz w:val="22"/>
          <w:szCs w:val="22"/>
        </w:rPr>
      </w:pPr>
      <w:r w:rsidRPr="00B21BC6">
        <w:rPr>
          <w:rFonts w:cs="Calibri"/>
          <w:sz w:val="22"/>
          <w:szCs w:val="22"/>
        </w:rPr>
        <w:t>Wykonawca zobowiązany jest do przeprowadzenia przynajmniej raz w roku, w okresie gwarancji jakości i rękojmi, przeglądu gwarancyjnego, o czym Zamawiający zawiadomi Wykonawcę pisemnie.</w:t>
      </w:r>
    </w:p>
    <w:p w14:paraId="5835A771"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11</w:t>
      </w:r>
    </w:p>
    <w:p w14:paraId="1D658580"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Zabezpieczenie należytego wykonania umowy</w:t>
      </w:r>
    </w:p>
    <w:p w14:paraId="5ABF451B"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6CB1331"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wynosi 5% wartości robót ustalonej w § 8 ust.1 umowy.</w:t>
      </w:r>
    </w:p>
    <w:p w14:paraId="67AC3EB4"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Kwotę zabezpieczenia należytego wykonania umowy określa się odpowiednio na …………………… (słownie: ……………………………………………………………………… złotych).</w:t>
      </w:r>
    </w:p>
    <w:p w14:paraId="55EE5BA0"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zostało wniesio</w:t>
      </w:r>
      <w:r w:rsidR="00A5670D" w:rsidRPr="007E51F7">
        <w:rPr>
          <w:rFonts w:asciiTheme="minorHAnsi" w:hAnsiTheme="minorHAnsi"/>
          <w:color w:val="000000" w:themeColor="text1"/>
          <w:sz w:val="22"/>
          <w:szCs w:val="22"/>
        </w:rPr>
        <w:t>ne w formie………………</w:t>
      </w:r>
      <w:r w:rsidRPr="007E51F7">
        <w:rPr>
          <w:rFonts w:asciiTheme="minorHAnsi" w:hAnsiTheme="minorHAnsi"/>
          <w:color w:val="000000" w:themeColor="text1"/>
          <w:sz w:val="22"/>
          <w:szCs w:val="22"/>
        </w:rPr>
        <w:t>.</w:t>
      </w:r>
    </w:p>
    <w:p w14:paraId="343DF9F8"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Na pokrycie roszczeń z tytułu rękojmi </w:t>
      </w:r>
      <w:r w:rsidR="00AA7459" w:rsidRPr="007E51F7">
        <w:rPr>
          <w:rFonts w:asciiTheme="minorHAnsi" w:hAnsiTheme="minorHAnsi"/>
          <w:color w:val="000000" w:themeColor="text1"/>
          <w:sz w:val="22"/>
          <w:szCs w:val="22"/>
        </w:rPr>
        <w:t xml:space="preserve">i gwarancji jakości </w:t>
      </w:r>
      <w:r w:rsidRPr="007E51F7">
        <w:rPr>
          <w:rFonts w:asciiTheme="minorHAnsi" w:hAnsiTheme="minorHAnsi"/>
          <w:color w:val="000000" w:themeColor="text1"/>
          <w:sz w:val="22"/>
          <w:szCs w:val="22"/>
        </w:rPr>
        <w:t>przeznacza się 30 % kwoty zabezpieczenia.</w:t>
      </w:r>
    </w:p>
    <w:p w14:paraId="48AB67B3" w14:textId="5B3FB57E" w:rsidR="00D97B69" w:rsidRPr="007E51F7" w:rsidRDefault="00D97B69" w:rsidP="00C61D5E">
      <w:pPr>
        <w:numPr>
          <w:ilvl w:val="0"/>
          <w:numId w:val="29"/>
        </w:numPr>
        <w:spacing w:after="120" w:line="230"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Część zabezpieczenia gwarantująca zgodnie z umową wykonanie robót tj. 70 % ustalonej kwoty zabezpieczenia, zostanie zwrócona w ciągu 30 dni po końcowym odbiorze przedmiotu </w:t>
      </w:r>
      <w:r w:rsidR="00864B4F" w:rsidRPr="007E51F7">
        <w:rPr>
          <w:rFonts w:asciiTheme="minorHAnsi" w:hAnsiTheme="minorHAnsi"/>
          <w:color w:val="000000" w:themeColor="text1"/>
          <w:sz w:val="22"/>
          <w:szCs w:val="22"/>
        </w:rPr>
        <w:t>Umowy</w:t>
      </w:r>
      <w:r w:rsidRPr="007E51F7">
        <w:rPr>
          <w:rFonts w:asciiTheme="minorHAnsi" w:hAnsiTheme="minorHAnsi"/>
          <w:color w:val="000000" w:themeColor="text1"/>
          <w:sz w:val="22"/>
          <w:szCs w:val="22"/>
        </w:rPr>
        <w:t>, a</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pozostała część zabezpieczenia zostanie zwrócona w ciągu 15 dni po upływie okresu rękojmi za wady</w:t>
      </w:r>
      <w:r w:rsidR="008D1A06" w:rsidRPr="007E51F7">
        <w:rPr>
          <w:rFonts w:asciiTheme="minorHAnsi" w:hAnsiTheme="minorHAnsi"/>
          <w:color w:val="000000" w:themeColor="text1"/>
          <w:sz w:val="22"/>
          <w:szCs w:val="22"/>
        </w:rPr>
        <w:t xml:space="preserve"> i</w:t>
      </w:r>
      <w:r w:rsidR="00A828C0" w:rsidRPr="007E51F7">
        <w:rPr>
          <w:rFonts w:asciiTheme="minorHAnsi" w:hAnsiTheme="minorHAnsi"/>
          <w:color w:val="000000" w:themeColor="text1"/>
          <w:sz w:val="22"/>
          <w:szCs w:val="22"/>
        </w:rPr>
        <w:t> </w:t>
      </w:r>
      <w:r w:rsidR="008D1A06" w:rsidRPr="007E51F7">
        <w:rPr>
          <w:rFonts w:asciiTheme="minorHAnsi" w:hAnsiTheme="minorHAnsi"/>
          <w:color w:val="000000" w:themeColor="text1"/>
          <w:sz w:val="22"/>
          <w:szCs w:val="22"/>
        </w:rPr>
        <w:t>gwarancji jakości</w:t>
      </w:r>
      <w:r w:rsidRPr="007E51F7">
        <w:rPr>
          <w:rFonts w:asciiTheme="minorHAnsi" w:hAnsiTheme="minorHAnsi"/>
          <w:color w:val="000000" w:themeColor="text1"/>
          <w:sz w:val="22"/>
          <w:szCs w:val="22"/>
        </w:rPr>
        <w:t>.</w:t>
      </w:r>
    </w:p>
    <w:p w14:paraId="72B6183D"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12</w:t>
      </w:r>
    </w:p>
    <w:p w14:paraId="4ECCD0AC"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Podwykonawstwo</w:t>
      </w:r>
    </w:p>
    <w:p w14:paraId="226E41B5"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ADB93D1" w14:textId="5EB3004F"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może powierzyć wykonanie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54C2BBAD" w14:textId="4448F7DD" w:rsidR="00B1078A"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Powierzenie wykonania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nie zwalnia 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odpowiedzialności za należyte wykonania przedmiotu umowy.</w:t>
      </w:r>
    </w:p>
    <w:p w14:paraId="4DA6B456" w14:textId="2E6CD27E"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po przejęciu placu budowy poda nazwy, dane kontaktowe oraz przedstawicieli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odwykonawców, którzy będą zaangażowani w realizację przedmiotu umowy,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są już znani.</w:t>
      </w:r>
    </w:p>
    <w:p w14:paraId="0F6134F1" w14:textId="4A873C36"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każdorazowo zawiadomi Zamawiającego o zmianach w odniesieniu do informacji</w:t>
      </w:r>
      <w:r w:rsidR="008D1A0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o których mowa w ust. 3.</w:t>
      </w:r>
    </w:p>
    <w:p w14:paraId="1F38B208" w14:textId="06C2B2AD" w:rsidR="00D97B69" w:rsidRPr="007E51F7" w:rsidRDefault="00D97B69"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gdy zmiana lub rezygnacja z Podwykonawcy, dotyczy podmiotu, na którego zasoby Wykonawca powoływał się na zasadach określonych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w:t>
      </w:r>
      <w:r w:rsidR="006D78FA"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xml:space="preserve">, w celu wykazania spełnienia warunków udziału w postępowaniu, o których mowa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1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xml:space="preserve">, Wykonawca jest zobowiązany wykazać Zamawiającemu, iż proponowany inny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lub Wykonawca samodzielnie je spełniają w stopniu nie mniejszym niż wymagany w trakcie postępowania o udzielenie zamówienia.</w:t>
      </w:r>
    </w:p>
    <w:p w14:paraId="5D12A463" w14:textId="0DCD27F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Umowa o podwykonawstwo nie może zawierać postanowień kształtujących prawa i obowiązki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w zakresie kar umownych oraz postanowień dotyczących warunków wypłaty wynagrodzenia, w sposób dla niego mniej korzystny niż prawa i obowiązki wykonawcy, ukształtowane postanowieniami niniejszej umowy.</w:t>
      </w:r>
    </w:p>
    <w:p w14:paraId="2F394EBF" w14:textId="66739130"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zamierzający zawrzeć umowę o podwykonawstwo, której przedmiotem są roboty budowlane, jest obowiązany, w trakcie realizacji przedmiotu umowy, do przedłożenia Zamawiającemu projektu tej umowy.</w:t>
      </w:r>
      <w:r w:rsidR="00643B64" w:rsidRPr="007E51F7">
        <w:rPr>
          <w:rFonts w:asciiTheme="minorHAnsi" w:hAnsiTheme="minorHAnsi"/>
          <w:color w:val="000000" w:themeColor="text1"/>
          <w:sz w:val="22"/>
          <w:szCs w:val="22"/>
        </w:rPr>
        <w:t xml:space="preserve"> Podwykonawca (dalszy </w:t>
      </w:r>
      <w:r w:rsidR="00712FF9" w:rsidRPr="007E51F7">
        <w:rPr>
          <w:rFonts w:asciiTheme="minorHAnsi" w:hAnsiTheme="minorHAnsi"/>
          <w:color w:val="000000" w:themeColor="text1"/>
          <w:sz w:val="22"/>
          <w:szCs w:val="22"/>
        </w:rPr>
        <w:t>P</w:t>
      </w:r>
      <w:r w:rsidR="00643B64" w:rsidRPr="007E51F7">
        <w:rPr>
          <w:rFonts w:asciiTheme="minorHAnsi" w:hAnsiTheme="minorHAnsi"/>
          <w:color w:val="000000" w:themeColor="text1"/>
          <w:sz w:val="22"/>
          <w:szCs w:val="22"/>
        </w:rPr>
        <w:t xml:space="preserve">odwykonawca) dołącza zgodę Wykonawcy  na zawarcie umowy o podwykonawstwo o treści zgodnej z projektem umowy. </w:t>
      </w:r>
    </w:p>
    <w:p w14:paraId="448EB4A0" w14:textId="5799711A"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Termin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r w:rsidR="008D1A06" w:rsidRPr="007E51F7">
        <w:rPr>
          <w:rFonts w:asciiTheme="minorHAnsi" w:hAnsiTheme="minorHAnsi"/>
          <w:color w:val="000000" w:themeColor="text1"/>
          <w:sz w:val="22"/>
          <w:szCs w:val="22"/>
        </w:rPr>
        <w:t xml:space="preserve"> (dalszemu Podwykonawcy)</w:t>
      </w:r>
      <w:r w:rsidRPr="007E51F7">
        <w:rPr>
          <w:rFonts w:asciiTheme="minorHAnsi" w:hAnsiTheme="minorHAnsi"/>
          <w:color w:val="000000" w:themeColor="text1"/>
          <w:sz w:val="22"/>
          <w:szCs w:val="22"/>
        </w:rPr>
        <w:t xml:space="preserve"> przewidziany w umowie o podwykonawstwo, nie może być dłuższy niż 30 dni od dnia doręczenia wykonawcy faktury lub rachunku.</w:t>
      </w:r>
    </w:p>
    <w:p w14:paraId="31B443A7"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w terminie </w:t>
      </w:r>
      <w:r w:rsidR="007B354E" w:rsidRPr="007E51F7">
        <w:rPr>
          <w:rFonts w:asciiTheme="minorHAnsi" w:hAnsiTheme="minorHAnsi"/>
          <w:color w:val="000000" w:themeColor="text1"/>
          <w:sz w:val="22"/>
          <w:szCs w:val="22"/>
        </w:rPr>
        <w:t>14 dni od daty przedstawienia projektu umowy</w:t>
      </w:r>
      <w:r w:rsidRPr="007E51F7">
        <w:rPr>
          <w:rFonts w:asciiTheme="minorHAnsi" w:hAnsiTheme="minorHAnsi"/>
          <w:color w:val="000000" w:themeColor="text1"/>
          <w:sz w:val="22"/>
          <w:szCs w:val="22"/>
        </w:rPr>
        <w:t>, zgłasza w formie pisemnej, pod rygorem nieważności, zastrzeżenia do projektu umowy o podwykonawstwo, której przedmiotem są roboty budowlane, w przypadku gdy:</w:t>
      </w:r>
    </w:p>
    <w:p w14:paraId="6B943C3A"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1) nie spełnia ona wymagań określonych w dokumentach zamówienia;</w:t>
      </w:r>
    </w:p>
    <w:p w14:paraId="30D75FC1" w14:textId="053998BC"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2) przewiduje ona termin zapłaty wynagrodzenia dłuższy niż określony w ust. </w:t>
      </w:r>
      <w:r w:rsidR="00C92D91">
        <w:rPr>
          <w:rFonts w:asciiTheme="minorHAnsi" w:eastAsia="Calibri" w:hAnsiTheme="minorHAnsi" w:cs="Arial"/>
          <w:color w:val="000000" w:themeColor="text1"/>
          <w:sz w:val="22"/>
          <w:szCs w:val="22"/>
        </w:rPr>
        <w:t>8</w:t>
      </w:r>
      <w:r w:rsidRPr="007E51F7">
        <w:rPr>
          <w:rFonts w:asciiTheme="minorHAnsi" w:eastAsia="Calibri" w:hAnsiTheme="minorHAnsi" w:cs="Arial"/>
          <w:color w:val="000000" w:themeColor="text1"/>
          <w:sz w:val="22"/>
          <w:szCs w:val="22"/>
        </w:rPr>
        <w:t>;</w:t>
      </w:r>
    </w:p>
    <w:p w14:paraId="51812B21"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3) zawiera ona postanowienia </w:t>
      </w:r>
      <w:r w:rsidR="00643B64" w:rsidRPr="007E51F7">
        <w:rPr>
          <w:rFonts w:asciiTheme="minorHAnsi" w:eastAsia="Calibri" w:hAnsiTheme="minorHAnsi" w:cs="Arial"/>
          <w:color w:val="000000" w:themeColor="text1"/>
          <w:sz w:val="22"/>
          <w:szCs w:val="22"/>
        </w:rPr>
        <w:t>, o których mowa w ust. 6</w:t>
      </w:r>
      <w:r w:rsidRPr="007E51F7">
        <w:rPr>
          <w:rFonts w:asciiTheme="minorHAnsi" w:eastAsia="Calibri" w:hAnsiTheme="minorHAnsi" w:cs="Arial"/>
          <w:color w:val="000000" w:themeColor="text1"/>
          <w:sz w:val="22"/>
          <w:szCs w:val="22"/>
        </w:rPr>
        <w:t>.</w:t>
      </w:r>
    </w:p>
    <w:p w14:paraId="63607DC8"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Nie</w:t>
      </w:r>
      <w:r w:rsidR="007B354E"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zgłoszenie zastrzeżeń, o których mowa w ust. </w:t>
      </w:r>
      <w:r w:rsidR="00643B64" w:rsidRPr="007E51F7">
        <w:rPr>
          <w:rFonts w:asciiTheme="minorHAnsi" w:hAnsiTheme="minorHAnsi"/>
          <w:color w:val="000000" w:themeColor="text1"/>
          <w:sz w:val="22"/>
          <w:szCs w:val="22"/>
        </w:rPr>
        <w:t>9</w:t>
      </w:r>
      <w:r w:rsidRPr="007E51F7">
        <w:rPr>
          <w:rFonts w:asciiTheme="minorHAnsi" w:hAnsiTheme="minorHAnsi"/>
          <w:color w:val="000000" w:themeColor="text1"/>
          <w:sz w:val="22"/>
          <w:szCs w:val="22"/>
        </w:rPr>
        <w:t xml:space="preserve">, do przedłożonego projektu umowy o podwykonawstwo, której przedmiotem są roboty budowlane, w </w:t>
      </w:r>
      <w:r w:rsidR="007B354E" w:rsidRPr="007E51F7">
        <w:rPr>
          <w:rFonts w:asciiTheme="minorHAnsi" w:hAnsiTheme="minorHAnsi"/>
          <w:color w:val="000000" w:themeColor="text1"/>
          <w:sz w:val="22"/>
          <w:szCs w:val="22"/>
        </w:rPr>
        <w:t xml:space="preserve">podanym </w:t>
      </w:r>
      <w:r w:rsidRPr="007E51F7">
        <w:rPr>
          <w:rFonts w:asciiTheme="minorHAnsi" w:hAnsiTheme="minorHAnsi"/>
          <w:color w:val="000000" w:themeColor="text1"/>
          <w:sz w:val="22"/>
          <w:szCs w:val="22"/>
        </w:rPr>
        <w:t xml:space="preserve">terminie </w:t>
      </w:r>
      <w:r w:rsidR="007B354E" w:rsidRPr="007E51F7">
        <w:rPr>
          <w:rFonts w:asciiTheme="minorHAnsi" w:hAnsiTheme="minorHAnsi"/>
          <w:color w:val="000000" w:themeColor="text1"/>
          <w:sz w:val="22"/>
          <w:szCs w:val="22"/>
        </w:rPr>
        <w:t xml:space="preserve">należy traktować jako </w:t>
      </w:r>
      <w:r w:rsidRPr="007E51F7">
        <w:rPr>
          <w:rFonts w:asciiTheme="minorHAnsi" w:hAnsiTheme="minorHAnsi"/>
          <w:color w:val="000000" w:themeColor="text1"/>
          <w:sz w:val="22"/>
          <w:szCs w:val="22"/>
        </w:rPr>
        <w:t xml:space="preserve">akceptację projektu umowy przez </w:t>
      </w:r>
      <w:r w:rsidR="007B354E"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amawiającego.</w:t>
      </w:r>
    </w:p>
    <w:p w14:paraId="07C657F9"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7B354E" w:rsidRPr="007E51F7">
        <w:rPr>
          <w:rFonts w:asciiTheme="minorHAnsi" w:hAnsiTheme="minorHAnsi"/>
          <w:color w:val="000000" w:themeColor="text1"/>
          <w:sz w:val="22"/>
          <w:szCs w:val="22"/>
        </w:rPr>
        <w:t xml:space="preserve">ykonawca </w:t>
      </w:r>
      <w:r w:rsidRPr="007E51F7">
        <w:rPr>
          <w:rFonts w:asciiTheme="minorHAnsi" w:hAnsiTheme="minorHAnsi"/>
          <w:color w:val="000000" w:themeColor="text1"/>
          <w:sz w:val="22"/>
          <w:szCs w:val="22"/>
        </w:rPr>
        <w:t>przed</w:t>
      </w:r>
      <w:r w:rsidR="007B354E" w:rsidRPr="007E51F7">
        <w:rPr>
          <w:rFonts w:asciiTheme="minorHAnsi" w:hAnsiTheme="minorHAnsi"/>
          <w:color w:val="000000" w:themeColor="text1"/>
          <w:sz w:val="22"/>
          <w:szCs w:val="22"/>
        </w:rPr>
        <w:t>łoży Z</w:t>
      </w:r>
      <w:r w:rsidRPr="007E51F7">
        <w:rPr>
          <w:rFonts w:asciiTheme="minorHAnsi" w:hAnsiTheme="minorHAnsi"/>
          <w:color w:val="000000" w:themeColor="text1"/>
          <w:sz w:val="22"/>
          <w:szCs w:val="22"/>
        </w:rPr>
        <w:t>amawiającemu poświadczoną za zgodność z oryginałem kopię zawartej umowy o podwykonawstwo, której przedmiotem są roboty budowlane, w terminie 7 dni od dnia jej zawarcia.</w:t>
      </w:r>
      <w:r w:rsidR="00643B64" w:rsidRPr="007E51F7">
        <w:rPr>
          <w:rFonts w:asciiTheme="minorHAnsi" w:hAnsiTheme="minorHAnsi"/>
          <w:color w:val="000000" w:themeColor="text1"/>
          <w:sz w:val="22"/>
          <w:szCs w:val="22"/>
        </w:rPr>
        <w:t xml:space="preserve"> Zamawiający w terminie 14 dni zgłasza w formie pisemnej pod rygorem nieważności sprzeciw do umowy o podwykonawstwo, której przedmiotem są roboty budowlane w przypadkach, o którym</w:t>
      </w:r>
      <w:r w:rsidR="00282489" w:rsidRPr="007E51F7">
        <w:rPr>
          <w:rFonts w:asciiTheme="minorHAnsi" w:hAnsiTheme="minorHAnsi"/>
          <w:color w:val="000000" w:themeColor="text1"/>
          <w:sz w:val="22"/>
          <w:szCs w:val="22"/>
        </w:rPr>
        <w:t xml:space="preserve"> mowa w ust. 9. Niezgłoszenie sprzeciwu w powyższym terminie uważa się za akceptację umowy przez Zamawiającego. </w:t>
      </w:r>
    </w:p>
    <w:p w14:paraId="5F2997AA" w14:textId="36B8FB3F" w:rsidR="006D78FA" w:rsidRPr="007E51F7" w:rsidRDefault="007B354E"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w:t>
      </w:r>
      <w:r w:rsidR="006D78FA"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w:t>
      </w:r>
      <w:r w:rsidR="006D78FA" w:rsidRPr="007E51F7">
        <w:rPr>
          <w:rFonts w:asciiTheme="minorHAnsi" w:hAnsiTheme="minorHAnsi"/>
          <w:color w:val="000000" w:themeColor="text1"/>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w:t>
      </w:r>
      <w:r w:rsidR="00E42A04" w:rsidRPr="007E51F7">
        <w:rPr>
          <w:rFonts w:asciiTheme="minorHAnsi" w:hAnsiTheme="minorHAnsi"/>
          <w:color w:val="000000" w:themeColor="text1"/>
          <w:sz w:val="22"/>
          <w:szCs w:val="22"/>
        </w:rPr>
        <w:t xml:space="preserve"> </w:t>
      </w:r>
      <w:r w:rsidR="006D78FA" w:rsidRPr="007E51F7">
        <w:rPr>
          <w:rFonts w:asciiTheme="minorHAnsi" w:hAnsiTheme="minorHAnsi"/>
          <w:color w:val="000000" w:themeColor="text1"/>
          <w:sz w:val="22"/>
          <w:szCs w:val="22"/>
        </w:rPr>
        <w:t xml:space="preserve"> nie dotyczy umów o podwykonawstwo o wartości większej niż 50 000 złotych. </w:t>
      </w:r>
      <w:r w:rsidR="00282489" w:rsidRPr="007E51F7">
        <w:rPr>
          <w:rFonts w:asciiTheme="minorHAnsi" w:hAnsiTheme="minorHAnsi"/>
          <w:color w:val="000000" w:themeColor="text1"/>
          <w:sz w:val="22"/>
          <w:szCs w:val="22"/>
        </w:rPr>
        <w:t xml:space="preserve">Podwykonawca (dalszy </w:t>
      </w:r>
      <w:r w:rsidR="00AD067B" w:rsidRPr="007E51F7">
        <w:rPr>
          <w:rFonts w:asciiTheme="minorHAnsi" w:hAnsiTheme="minorHAnsi"/>
          <w:color w:val="000000" w:themeColor="text1"/>
          <w:sz w:val="22"/>
          <w:szCs w:val="22"/>
        </w:rPr>
        <w:t>P</w:t>
      </w:r>
      <w:r w:rsidR="00282489" w:rsidRPr="007E51F7">
        <w:rPr>
          <w:rFonts w:asciiTheme="minorHAnsi" w:hAnsiTheme="minorHAnsi"/>
          <w:color w:val="000000" w:themeColor="text1"/>
          <w:sz w:val="22"/>
          <w:szCs w:val="22"/>
        </w:rPr>
        <w:t xml:space="preserve">odwykonawca) przedkłada poświadczoną za zgodność z oryginałem kopie umowy także Wykonawcy.  </w:t>
      </w:r>
    </w:p>
    <w:p w14:paraId="59AC350A"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W przypadku, o którym mowa w ust. </w:t>
      </w:r>
      <w:r w:rsidR="00282489" w:rsidRPr="007E51F7">
        <w:rPr>
          <w:rFonts w:asciiTheme="minorHAnsi" w:hAnsiTheme="minorHAnsi"/>
          <w:color w:val="000000" w:themeColor="text1"/>
          <w:sz w:val="22"/>
          <w:szCs w:val="22"/>
        </w:rPr>
        <w:t>12</w:t>
      </w:r>
      <w:r w:rsidRPr="007E51F7">
        <w:rPr>
          <w:rFonts w:asciiTheme="minorHAnsi" w:hAnsiTheme="minorHAnsi"/>
          <w:color w:val="000000" w:themeColor="text1"/>
          <w:sz w:val="22"/>
          <w:szCs w:val="22"/>
        </w:rPr>
        <w:t xml:space="preserve">, jeżeli termin zapłaty wynagrodzenia jest dłuższy niż określony w ust. </w:t>
      </w:r>
      <w:r w:rsidR="00282489" w:rsidRPr="007E51F7">
        <w:rPr>
          <w:rFonts w:asciiTheme="minorHAnsi" w:hAnsiTheme="minorHAnsi"/>
          <w:color w:val="000000" w:themeColor="text1"/>
          <w:sz w:val="22"/>
          <w:szCs w:val="22"/>
        </w:rPr>
        <w:t>8</w:t>
      </w:r>
      <w:r w:rsidRPr="007E51F7">
        <w:rPr>
          <w:rFonts w:asciiTheme="minorHAnsi" w:hAnsiTheme="minorHAnsi"/>
          <w:color w:val="000000" w:themeColor="text1"/>
          <w:sz w:val="22"/>
          <w:szCs w:val="22"/>
        </w:rPr>
        <w:t xml:space="preserve">, </w:t>
      </w:r>
      <w:r w:rsidR="00E42A04"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amawiający informuje o tym wykonawcę i wzywa go do doprowadzenia do zmiany tej umowy, pod rygorem wystąpienia o zapłatę kary umownej.</w:t>
      </w:r>
    </w:p>
    <w:p w14:paraId="3E7BAA22"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Przepisy ust. </w:t>
      </w:r>
      <w:r w:rsidR="00282489" w:rsidRPr="007E51F7">
        <w:rPr>
          <w:rFonts w:asciiTheme="minorHAnsi" w:hAnsiTheme="minorHAnsi"/>
          <w:color w:val="000000" w:themeColor="text1"/>
          <w:sz w:val="22"/>
          <w:szCs w:val="22"/>
        </w:rPr>
        <w:t>6</w:t>
      </w:r>
      <w:r w:rsidRPr="007E51F7">
        <w:rPr>
          <w:rFonts w:asciiTheme="minorHAnsi" w:hAnsiTheme="minorHAnsi"/>
          <w:color w:val="000000" w:themeColor="text1"/>
          <w:sz w:val="22"/>
          <w:szCs w:val="22"/>
        </w:rPr>
        <w:t>-1</w:t>
      </w:r>
      <w:r w:rsidR="00282489"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stosuje się odpowiednio do zmian umowy o podwykonawstwo.</w:t>
      </w:r>
    </w:p>
    <w:p w14:paraId="293AAA9A" w14:textId="0B8DCB7E" w:rsidR="00282489" w:rsidRPr="007E51F7" w:rsidRDefault="00282489" w:rsidP="00C61D5E">
      <w:pPr>
        <w:numPr>
          <w:ilvl w:val="0"/>
          <w:numId w:val="14"/>
        </w:numPr>
        <w:spacing w:after="120" w:line="218"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Przepisy niniejszego paragrafu stosuje się odpowiednio do zawierania i zmian umowy z dalszym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odwykonawcą. </w:t>
      </w:r>
    </w:p>
    <w:p w14:paraId="4AAF9E07"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§13</w:t>
      </w:r>
    </w:p>
    <w:p w14:paraId="4E4E4257"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lastRenderedPageBreak/>
        <w:t>Ubezpieczenie Wykonawcy</w:t>
      </w:r>
    </w:p>
    <w:p w14:paraId="2B53EE9B"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bookmarkStart w:id="9" w:name="page12"/>
      <w:bookmarkEnd w:id="9"/>
      <w:r w:rsidRPr="007E51F7">
        <w:rPr>
          <w:rFonts w:asciiTheme="minorHAnsi" w:hAnsiTheme="minorHAnsi"/>
          <w:color w:val="000000" w:themeColor="text1"/>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4DF57278"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Koszt umowy, o której mowa w ust. 1, w szczególności składki ubezpieczeniowe, pokrywa w całości Wykonawca.</w:t>
      </w:r>
    </w:p>
    <w:p w14:paraId="5C354E58"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040B5D44" w14:textId="6E1F2151"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dni przed wygaśnięciem poprzedniej umowy ubezpieczenia.</w:t>
      </w:r>
    </w:p>
    <w:p w14:paraId="43059E45" w14:textId="2258BE69"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niedokonania przedłużenia ubezpieczenia, przedłużenia niezgodnie z zasadami określonymi w ust. 1 lub nieprzedłożenia przez Wykonawcę odnośnego dokumentu ubezpieczenia w</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terminie, o którym mowa w ust. 4 powyżej, Zamawiający w imieniu i na rzecz</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Wykonawcy, na jego koszt, dokona stosownego ubezpieczenia w zakresie określonym w ust. 1, a poniesiony koszt potrąci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należności wynikających z faktury końcowej wystawionej przez Wykonawcę.</w:t>
      </w:r>
    </w:p>
    <w:p w14:paraId="4995891E" w14:textId="77777777" w:rsidR="00D97B69" w:rsidRPr="007E51F7" w:rsidRDefault="00D97B69" w:rsidP="00C61D5E">
      <w:pPr>
        <w:numPr>
          <w:ilvl w:val="0"/>
          <w:numId w:val="30"/>
        </w:numPr>
        <w:tabs>
          <w:tab w:val="left" w:pos="567"/>
        </w:tabs>
        <w:spacing w:after="120" w:line="226"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 jest uprawniony do dokonywania zmian warunków ubezpieczenia bez uprzedniej zgody Zamawiającego wyrażonej na piśmie.</w:t>
      </w:r>
    </w:p>
    <w:p w14:paraId="692D3525"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0D7DE0" w:rsidRPr="007E51F7">
        <w:rPr>
          <w:rFonts w:asciiTheme="minorHAnsi" w:hAnsiTheme="minorHAnsi"/>
          <w:b/>
          <w:color w:val="000000" w:themeColor="text1"/>
          <w:sz w:val="22"/>
          <w:szCs w:val="22"/>
        </w:rPr>
        <w:t>4</w:t>
      </w:r>
    </w:p>
    <w:p w14:paraId="065CC8D4" w14:textId="77777777" w:rsidR="00FD6246" w:rsidRPr="007E51F7" w:rsidRDefault="00FD6246"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t>Kary umowne</w:t>
      </w:r>
    </w:p>
    <w:p w14:paraId="30910E36" w14:textId="77777777" w:rsidR="00FD6246" w:rsidRPr="007E51F7" w:rsidRDefault="00FD6246" w:rsidP="00A61696">
      <w:pPr>
        <w:pStyle w:val="Akapitzlist"/>
        <w:numPr>
          <w:ilvl w:val="4"/>
          <w:numId w:val="5"/>
        </w:numPr>
        <w:tabs>
          <w:tab w:val="clear" w:pos="3600"/>
        </w:tabs>
        <w:spacing w:after="60"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zapłaci Zamawiającemu karę umowną:</w:t>
      </w:r>
    </w:p>
    <w:p w14:paraId="47DAF300" w14:textId="77699570"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6E675E">
        <w:rPr>
          <w:sz w:val="22"/>
          <w:szCs w:val="22"/>
        </w:rPr>
        <w:t xml:space="preserve">opóźnienia </w:t>
      </w:r>
      <w:r w:rsidRPr="007E51F7">
        <w:rPr>
          <w:rFonts w:asciiTheme="minorHAnsi" w:hAnsiTheme="minorHAnsi"/>
          <w:color w:val="000000" w:themeColor="text1"/>
          <w:sz w:val="22"/>
          <w:szCs w:val="22"/>
        </w:rPr>
        <w:t>w oddaniu robót objętych przedmio</w:t>
      </w:r>
      <w:r w:rsidR="00F363C8" w:rsidRPr="007E51F7">
        <w:rPr>
          <w:rFonts w:asciiTheme="minorHAnsi" w:hAnsiTheme="minorHAnsi"/>
          <w:color w:val="000000" w:themeColor="text1"/>
          <w:sz w:val="22"/>
          <w:szCs w:val="22"/>
        </w:rPr>
        <w:t>tem</w:t>
      </w:r>
      <w:r w:rsidR="00AA1501" w:rsidRPr="007E51F7">
        <w:rPr>
          <w:rFonts w:asciiTheme="minorHAnsi" w:hAnsiTheme="minorHAnsi"/>
          <w:color w:val="000000" w:themeColor="text1"/>
          <w:sz w:val="22"/>
          <w:szCs w:val="22"/>
        </w:rPr>
        <w:t xml:space="preserve"> umowy </w:t>
      </w:r>
      <w:r w:rsidR="00D6095D" w:rsidRPr="007E51F7">
        <w:rPr>
          <w:rFonts w:asciiTheme="minorHAnsi" w:hAnsiTheme="minorHAnsi"/>
          <w:color w:val="000000" w:themeColor="text1"/>
          <w:sz w:val="22"/>
          <w:szCs w:val="22"/>
        </w:rPr>
        <w:t xml:space="preserve">spowodowanej działaniami lub zaniechaniem Wykonawcy, </w:t>
      </w:r>
      <w:r w:rsidR="00AA1501" w:rsidRPr="007E51F7">
        <w:rPr>
          <w:rFonts w:asciiTheme="minorHAnsi" w:hAnsiTheme="minorHAnsi"/>
          <w:color w:val="000000" w:themeColor="text1"/>
          <w:sz w:val="22"/>
          <w:szCs w:val="22"/>
        </w:rPr>
        <w:t>w wysokości 0,05</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wynagrodzenia umownego określonego w § 8 ust. 1 umowy, liczony odpowiednio od dnia określonego w § 6 ust.</w:t>
      </w:r>
      <w:r w:rsidR="00712FF9"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1 </w:t>
      </w:r>
      <w:r w:rsidR="009B0F00" w:rsidRPr="007E51F7">
        <w:rPr>
          <w:rFonts w:asciiTheme="minorHAnsi" w:hAnsiTheme="minorHAnsi"/>
          <w:color w:val="000000" w:themeColor="text1"/>
          <w:sz w:val="22"/>
          <w:szCs w:val="22"/>
        </w:rPr>
        <w:t xml:space="preserve">pkt 2) </w:t>
      </w:r>
      <w:r w:rsidRPr="007E51F7">
        <w:rPr>
          <w:rFonts w:asciiTheme="minorHAnsi" w:hAnsiTheme="minorHAnsi"/>
          <w:color w:val="000000" w:themeColor="text1"/>
          <w:sz w:val="22"/>
          <w:szCs w:val="22"/>
        </w:rPr>
        <w:t>umowy,</w:t>
      </w:r>
    </w:p>
    <w:p w14:paraId="35A9287C" w14:textId="35722325" w:rsidR="00FD6246" w:rsidRPr="007E51F7" w:rsidRDefault="00FD6246" w:rsidP="00A61696">
      <w:pPr>
        <w:numPr>
          <w:ilvl w:val="1"/>
          <w:numId w:val="19"/>
        </w:numPr>
        <w:spacing w:after="60" w:line="226"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6E675E">
        <w:rPr>
          <w:sz w:val="22"/>
          <w:szCs w:val="22"/>
        </w:rPr>
        <w:t xml:space="preserve">opóźnienia </w:t>
      </w:r>
      <w:r w:rsidRPr="007E51F7">
        <w:rPr>
          <w:rFonts w:asciiTheme="minorHAnsi" w:hAnsiTheme="minorHAnsi"/>
          <w:color w:val="000000" w:themeColor="text1"/>
          <w:sz w:val="22"/>
          <w:szCs w:val="22"/>
        </w:rPr>
        <w:t>w usunięciu wad stwierdzonych przy odbiorze robót objętych umową w wysokości 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odpowiednio w §</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8 ust.</w:t>
      </w:r>
      <w:r w:rsidR="006E675E">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liczony odpowiednio od dnia określonego zgodnie z § 7 ust.</w:t>
      </w:r>
      <w:r w:rsidR="00116CBD" w:rsidRPr="007E51F7">
        <w:rPr>
          <w:rFonts w:asciiTheme="minorHAnsi" w:hAnsiTheme="minorHAnsi"/>
          <w:color w:val="000000" w:themeColor="text1"/>
          <w:sz w:val="22"/>
          <w:szCs w:val="22"/>
        </w:rPr>
        <w:t xml:space="preserve"> 6 </w:t>
      </w:r>
      <w:r w:rsidRPr="007E51F7">
        <w:rPr>
          <w:rFonts w:asciiTheme="minorHAnsi" w:hAnsiTheme="minorHAnsi"/>
          <w:color w:val="000000" w:themeColor="text1"/>
          <w:sz w:val="22"/>
          <w:szCs w:val="22"/>
        </w:rPr>
        <w:t>umowy;</w:t>
      </w:r>
    </w:p>
    <w:p w14:paraId="3582DC96" w14:textId="10D32F2D" w:rsidR="00FD6246" w:rsidRPr="007E51F7" w:rsidRDefault="00FD6246" w:rsidP="00A61696">
      <w:pPr>
        <w:numPr>
          <w:ilvl w:val="1"/>
          <w:numId w:val="19"/>
        </w:numPr>
        <w:spacing w:after="60" w:line="0" w:lineRule="atLeast"/>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6E675E">
        <w:rPr>
          <w:sz w:val="22"/>
          <w:szCs w:val="22"/>
        </w:rPr>
        <w:t xml:space="preserve">opóźnienia </w:t>
      </w:r>
      <w:r w:rsidRPr="007E51F7">
        <w:rPr>
          <w:rFonts w:asciiTheme="minorHAnsi" w:hAnsiTheme="minorHAnsi"/>
          <w:color w:val="000000" w:themeColor="text1"/>
          <w:sz w:val="22"/>
          <w:szCs w:val="22"/>
        </w:rPr>
        <w:t>w usunięciu  wad stwierdzonych w okresie gwarancji</w:t>
      </w:r>
      <w:r w:rsidR="00116CBD" w:rsidRPr="007E51F7">
        <w:rPr>
          <w:rFonts w:asciiTheme="minorHAnsi" w:hAnsiTheme="minorHAnsi"/>
          <w:color w:val="000000" w:themeColor="text1"/>
          <w:sz w:val="22"/>
          <w:szCs w:val="22"/>
        </w:rPr>
        <w:t xml:space="preserve"> jakości i rękojmi za wady</w:t>
      </w:r>
      <w:r w:rsidRPr="007E51F7">
        <w:rPr>
          <w:rFonts w:asciiTheme="minorHAnsi" w:hAnsiTheme="minorHAnsi"/>
          <w:color w:val="000000" w:themeColor="text1"/>
          <w:sz w:val="22"/>
          <w:szCs w:val="22"/>
        </w:rPr>
        <w:t xml:space="preserve"> w wysokości</w:t>
      </w:r>
      <w:r w:rsidR="00D6095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w § 8 ust.1, liczony odpowiednio od dnia określonego zgodnie z § 10 ust. 3 i 4 umowy;</w:t>
      </w:r>
    </w:p>
    <w:p w14:paraId="78554187"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wysokości </w:t>
      </w:r>
      <w:r w:rsidR="00AA1501" w:rsidRPr="007E51F7">
        <w:rPr>
          <w:rFonts w:asciiTheme="minorHAnsi" w:hAnsiTheme="minorHAnsi"/>
          <w:color w:val="000000" w:themeColor="text1"/>
          <w:sz w:val="22"/>
          <w:szCs w:val="22"/>
        </w:rPr>
        <w:t>1</w:t>
      </w:r>
      <w:r w:rsidRPr="007E51F7">
        <w:rPr>
          <w:rFonts w:asciiTheme="minorHAnsi" w:hAnsiTheme="minorHAnsi"/>
          <w:color w:val="000000" w:themeColor="text1"/>
          <w:sz w:val="22"/>
          <w:szCs w:val="22"/>
        </w:rPr>
        <w:t>0 % wynagrodzenia umownego określonego w § 8 ust. 1, w przypadku odstąpienia od umowy przez którąkolwiek ze stron lub jej rozwiązania z przyczyn, leżących po stronie Wykonawcy;</w:t>
      </w:r>
    </w:p>
    <w:p w14:paraId="79BFCC7A" w14:textId="13EB3115"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brak zapłaty lub nieterminową zapłatę wynagrodzenia należnego Podwykonawcy lub dalszemu Podwykonawcy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wynagrodzenia brutto ustalonego w umowie o</w:t>
      </w:r>
      <w:r w:rsidR="009B0F0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podwykonawstwo objętej brakiem lub nieterminową zapłatą;</w:t>
      </w:r>
    </w:p>
    <w:p w14:paraId="4E146F03"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do zaakceptowania projektu umowy o podwykonawstwo, której przedmiotem są roboty budowlane lub projektu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00F3A853"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poświadczonej za zgodność z oryginałem kopii umowy o podwykonawstwo lub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1E8D30A7" w14:textId="0273BC03"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za brak zmiany umowy o podwykonawstwo w zakresie terminu zapłaty </w:t>
      </w:r>
      <w:r w:rsidR="007806A6" w:rsidRPr="007E51F7">
        <w:rPr>
          <w:rFonts w:asciiTheme="minorHAnsi" w:hAnsiTheme="minorHAnsi"/>
          <w:color w:val="000000" w:themeColor="text1"/>
          <w:sz w:val="22"/>
          <w:szCs w:val="22"/>
        </w:rPr>
        <w:t>lub zmiany wynagrodzenia</w:t>
      </w:r>
      <w:r w:rsidR="00F83E8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5% wynagrodzenia brutto ustalonego w umowie o podwykonawstwo,</w:t>
      </w:r>
    </w:p>
    <w:p w14:paraId="29902880" w14:textId="44BEB680" w:rsidR="00282489" w:rsidRPr="007E51F7" w:rsidRDefault="00282489"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brak zapłaty lub nieterminowej zapłaty wynagrodzenia należnego </w:t>
      </w:r>
      <w:r w:rsidR="00712FF9"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(dalszemu </w:t>
      </w:r>
      <w:r w:rsidR="00712FF9"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z tytułu zmiany wysokości wynagrodzenia, o której mowa w art. 439 ust. 5 ustawy </w:t>
      </w:r>
      <w:r w:rsidR="00712FF9" w:rsidRPr="007E51F7">
        <w:rPr>
          <w:rFonts w:asciiTheme="minorHAnsi" w:hAnsiTheme="minorHAnsi"/>
          <w:color w:val="000000" w:themeColor="text1"/>
          <w:sz w:val="22"/>
          <w:szCs w:val="22"/>
        </w:rPr>
        <w:t>PZP</w:t>
      </w:r>
      <w:r w:rsidRPr="007E51F7">
        <w:rPr>
          <w:rFonts w:asciiTheme="minorHAnsi" w:hAnsiTheme="minorHAnsi"/>
          <w:color w:val="000000" w:themeColor="text1"/>
          <w:sz w:val="22"/>
          <w:szCs w:val="22"/>
        </w:rPr>
        <w:t xml:space="preserve">, w wysokości 0,01% wynagrodzenia brutto ustalonego w umowie o podwykonawstwo objętej brakiem lub nieterminową zapłatą. </w:t>
      </w:r>
    </w:p>
    <w:p w14:paraId="1A6E6D76" w14:textId="55699DAC" w:rsidR="00282489" w:rsidRPr="007E51F7" w:rsidRDefault="00282489"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dokumentów potwierdzających zatrudnienie pracowników,  o których mowa w</w:t>
      </w:r>
      <w:r w:rsidR="007806A6" w:rsidRPr="007E51F7">
        <w:rPr>
          <w:rFonts w:asciiTheme="minorHAnsi" w:hAnsiTheme="minorHAnsi"/>
          <w:color w:val="000000" w:themeColor="text1"/>
          <w:sz w:val="22"/>
          <w:szCs w:val="22"/>
        </w:rPr>
        <w:t> </w:t>
      </w:r>
      <w:r w:rsidRPr="00E558AB">
        <w:rPr>
          <w:rFonts w:asciiTheme="minorHAnsi" w:hAnsiTheme="minorHAnsi"/>
          <w:color w:val="000000" w:themeColor="text1"/>
          <w:sz w:val="22"/>
          <w:szCs w:val="22"/>
        </w:rPr>
        <w:t xml:space="preserve">§ 4 ust. </w:t>
      </w:r>
      <w:r w:rsidR="001247CF">
        <w:rPr>
          <w:rFonts w:asciiTheme="minorHAnsi" w:hAnsiTheme="minorHAnsi"/>
          <w:color w:val="000000" w:themeColor="text1"/>
          <w:sz w:val="22"/>
          <w:szCs w:val="22"/>
        </w:rPr>
        <w:t>8</w:t>
      </w:r>
      <w:r w:rsidRPr="00E558AB">
        <w:rPr>
          <w:rFonts w:asciiTheme="minorHAnsi" w:hAnsiTheme="minorHAnsi"/>
          <w:color w:val="000000" w:themeColor="text1"/>
          <w:sz w:val="22"/>
          <w:szCs w:val="22"/>
        </w:rPr>
        <w:t xml:space="preserve"> </w:t>
      </w:r>
      <w:r w:rsidR="007806A6" w:rsidRPr="00E558AB">
        <w:rPr>
          <w:rFonts w:asciiTheme="minorHAnsi" w:hAnsiTheme="minorHAnsi"/>
          <w:color w:val="000000" w:themeColor="text1"/>
          <w:sz w:val="22"/>
          <w:szCs w:val="22"/>
        </w:rPr>
        <w:t xml:space="preserve">pkt </w:t>
      </w:r>
      <w:r w:rsidR="00CC0E95">
        <w:rPr>
          <w:rFonts w:asciiTheme="minorHAnsi" w:hAnsiTheme="minorHAnsi"/>
          <w:color w:val="000000" w:themeColor="text1"/>
          <w:sz w:val="22"/>
          <w:szCs w:val="22"/>
        </w:rPr>
        <w:t>3</w:t>
      </w:r>
      <w:r w:rsidR="009509B0">
        <w:rPr>
          <w:rFonts w:asciiTheme="minorHAnsi" w:hAnsiTheme="minorHAnsi"/>
          <w:color w:val="000000" w:themeColor="text1"/>
          <w:sz w:val="22"/>
          <w:szCs w:val="22"/>
        </w:rPr>
        <w:t>3</w:t>
      </w:r>
      <w:r w:rsidR="007806A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umowy, w wysokości 500 złotych za każdy taki przypadek.</w:t>
      </w:r>
    </w:p>
    <w:p w14:paraId="196A177B" w14:textId="45254AC1"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nieprawidłowe realizowanie in</w:t>
      </w:r>
      <w:r w:rsidR="00282489" w:rsidRPr="007E51F7">
        <w:rPr>
          <w:rFonts w:asciiTheme="minorHAnsi" w:hAnsiTheme="minorHAnsi"/>
          <w:color w:val="000000" w:themeColor="text1"/>
          <w:sz w:val="22"/>
          <w:szCs w:val="22"/>
        </w:rPr>
        <w:t xml:space="preserve">nych niż wymienione pod </w:t>
      </w:r>
      <w:r w:rsidR="007806A6" w:rsidRPr="007E51F7">
        <w:rPr>
          <w:rFonts w:asciiTheme="minorHAnsi" w:hAnsiTheme="minorHAnsi"/>
          <w:color w:val="000000" w:themeColor="text1"/>
          <w:sz w:val="22"/>
          <w:szCs w:val="22"/>
        </w:rPr>
        <w:t>pkt 1)-10)</w:t>
      </w:r>
      <w:r w:rsidRPr="007E51F7">
        <w:rPr>
          <w:rFonts w:asciiTheme="minorHAnsi" w:hAnsiTheme="minorHAnsi"/>
          <w:color w:val="000000" w:themeColor="text1"/>
          <w:sz w:val="22"/>
          <w:szCs w:val="22"/>
        </w:rPr>
        <w:t xml:space="preserve"> postanowień umowy, w</w:t>
      </w:r>
      <w:r w:rsidR="007806A6"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wysokości 0,</w:t>
      </w:r>
      <w:r w:rsidR="00AA1501" w:rsidRPr="007E51F7">
        <w:rPr>
          <w:rFonts w:asciiTheme="minorHAnsi" w:hAnsiTheme="minorHAnsi"/>
          <w:color w:val="000000" w:themeColor="text1"/>
          <w:sz w:val="22"/>
          <w:szCs w:val="22"/>
        </w:rPr>
        <w:t>05</w:t>
      </w:r>
      <w:r w:rsidRPr="007E51F7">
        <w:rPr>
          <w:rFonts w:asciiTheme="minorHAnsi" w:hAnsiTheme="minorHAnsi"/>
          <w:color w:val="000000" w:themeColor="text1"/>
          <w:sz w:val="22"/>
          <w:szCs w:val="22"/>
        </w:rPr>
        <w:t>% wynagrodzenia umownego określonego w § 8 ust. 1, za każdy przypadek naruszenia postanowień umowy.</w:t>
      </w:r>
    </w:p>
    <w:p w14:paraId="0477D97A" w14:textId="05521F5F" w:rsidR="006E675E" w:rsidRPr="006E675E" w:rsidRDefault="006E675E" w:rsidP="00A61696">
      <w:pPr>
        <w:numPr>
          <w:ilvl w:val="0"/>
          <w:numId w:val="16"/>
        </w:numPr>
        <w:tabs>
          <w:tab w:val="left" w:pos="421"/>
        </w:tabs>
        <w:spacing w:after="60" w:line="218" w:lineRule="auto"/>
        <w:ind w:left="421" w:hanging="421"/>
        <w:jc w:val="both"/>
        <w:rPr>
          <w:rFonts w:asciiTheme="minorHAnsi" w:hAnsiTheme="minorHAnsi"/>
          <w:color w:val="000000" w:themeColor="text1"/>
          <w:sz w:val="22"/>
          <w:szCs w:val="22"/>
        </w:rPr>
      </w:pPr>
      <w:r w:rsidRPr="006E675E">
        <w:rPr>
          <w:rFonts w:asciiTheme="minorHAnsi" w:hAnsiTheme="minorHAnsi"/>
          <w:color w:val="000000" w:themeColor="text1"/>
          <w:sz w:val="22"/>
          <w:szCs w:val="22"/>
        </w:rPr>
        <w:t>Nałożenie kary, o której mowa w ust. 1 nastąpi poprzez wystawienie noty obciążeniowej dla Wykonawcy z 14-dniowym terminem płatności..</w:t>
      </w:r>
    </w:p>
    <w:p w14:paraId="16139015" w14:textId="76BB2498" w:rsidR="00FD6246" w:rsidRPr="007E51F7" w:rsidRDefault="00FD6246" w:rsidP="00A61696">
      <w:pPr>
        <w:numPr>
          <w:ilvl w:val="0"/>
          <w:numId w:val="16"/>
        </w:numPr>
        <w:tabs>
          <w:tab w:val="left" w:pos="421"/>
        </w:tabs>
        <w:spacing w:after="60" w:line="218"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zastrzegają sobie prawo dochodzenia odszkodowania na zasadach ogólnych, przenoszącego wysokość zastrzeżonych kar umownych.</w:t>
      </w:r>
    </w:p>
    <w:p w14:paraId="078B2EEA" w14:textId="77777777" w:rsidR="00FD6246" w:rsidRPr="007E51F7" w:rsidRDefault="00FD6246" w:rsidP="00A61696">
      <w:pPr>
        <w:numPr>
          <w:ilvl w:val="0"/>
          <w:numId w:val="16"/>
        </w:numPr>
        <w:tabs>
          <w:tab w:val="left" w:pos="421"/>
        </w:tabs>
        <w:spacing w:after="60" w:line="225"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01938876" w14:textId="77777777" w:rsidR="00FD6246" w:rsidRPr="007E51F7" w:rsidRDefault="00FD6246" w:rsidP="00A61696">
      <w:pPr>
        <w:numPr>
          <w:ilvl w:val="0"/>
          <w:numId w:val="16"/>
        </w:numPr>
        <w:tabs>
          <w:tab w:val="left" w:pos="421"/>
        </w:tabs>
        <w:spacing w:after="60" w:line="229"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wysokość kar umownych do potrącenia będzie wyższa niż wartość faktur VAT, Zamawiający staje się uprawniony do potrącenia różnicy należności z każdej wierzytelności, która przysługuje mu od Wykonawcy, w tym z zabezpieczenia należytego wykonania umowy, o którym mowa w § 11.</w:t>
      </w:r>
    </w:p>
    <w:p w14:paraId="13E6D09A" w14:textId="77777777" w:rsidR="00FD6246" w:rsidRPr="007E51F7" w:rsidRDefault="00FD6246" w:rsidP="00C61D5E">
      <w:pPr>
        <w:numPr>
          <w:ilvl w:val="0"/>
          <w:numId w:val="16"/>
        </w:numPr>
        <w:tabs>
          <w:tab w:val="left" w:pos="421"/>
        </w:tabs>
        <w:spacing w:after="120" w:line="226" w:lineRule="auto"/>
        <w:ind w:left="420" w:hanging="420"/>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Strony ustalają, że odpowiedzialność </w:t>
      </w:r>
      <w:r w:rsidR="00E42A04" w:rsidRPr="007E51F7">
        <w:rPr>
          <w:rFonts w:asciiTheme="minorHAnsi" w:hAnsiTheme="minorHAnsi"/>
          <w:color w:val="000000" w:themeColor="text1"/>
          <w:sz w:val="22"/>
          <w:szCs w:val="22"/>
        </w:rPr>
        <w:t>stron</w:t>
      </w:r>
      <w:r w:rsidRPr="007E51F7">
        <w:rPr>
          <w:rFonts w:asciiTheme="minorHAnsi" w:hAnsiTheme="minorHAnsi"/>
          <w:color w:val="000000" w:themeColor="text1"/>
          <w:sz w:val="22"/>
          <w:szCs w:val="22"/>
        </w:rPr>
        <w:t xml:space="preserve"> z tytułu kar umownych w okresie realizacji Umowy, nie może przekroczyć łącznie </w:t>
      </w:r>
      <w:r w:rsidR="00282489" w:rsidRPr="007E51F7">
        <w:rPr>
          <w:rFonts w:asciiTheme="minorHAnsi" w:hAnsiTheme="minorHAnsi"/>
          <w:color w:val="000000" w:themeColor="text1"/>
          <w:sz w:val="22"/>
          <w:szCs w:val="22"/>
        </w:rPr>
        <w:t xml:space="preserve">25 </w:t>
      </w:r>
      <w:r w:rsidRPr="007E51F7">
        <w:rPr>
          <w:rFonts w:asciiTheme="minorHAnsi" w:hAnsiTheme="minorHAnsi"/>
          <w:color w:val="000000" w:themeColor="text1"/>
          <w:sz w:val="22"/>
          <w:szCs w:val="22"/>
        </w:rPr>
        <w:t xml:space="preserve"> % wynagrodzenia brutto określonego § 8 ust. 1 umowy.</w:t>
      </w:r>
    </w:p>
    <w:p w14:paraId="18DD68D9"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15</w:t>
      </w:r>
    </w:p>
    <w:p w14:paraId="010BF958" w14:textId="77777777" w:rsidR="00FD6246" w:rsidRPr="007E51F7" w:rsidRDefault="00FD6246"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wypowiedzenia i odstąpienia od umowy</w:t>
      </w:r>
    </w:p>
    <w:p w14:paraId="43695466" w14:textId="77777777" w:rsidR="00FD6246" w:rsidRPr="007E51F7" w:rsidRDefault="00FD6246" w:rsidP="00A61696">
      <w:pPr>
        <w:numPr>
          <w:ilvl w:val="0"/>
          <w:numId w:val="17"/>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odstąpienia od umowy w razie wystąpienia okoliczności powodujących, że wykonanie umowy nie leży w interesie publicznym, czego nie można było przewidzieć w chwili zawierania umowy</w:t>
      </w:r>
      <w:r w:rsidR="006A0593" w:rsidRPr="007E51F7">
        <w:rPr>
          <w:rFonts w:asciiTheme="minorHAnsi" w:hAnsiTheme="minorHAnsi"/>
          <w:color w:val="000000" w:themeColor="text1"/>
          <w:sz w:val="22"/>
          <w:szCs w:val="22"/>
        </w:rPr>
        <w:t>.</w:t>
      </w:r>
    </w:p>
    <w:p w14:paraId="3AD7A612" w14:textId="77777777" w:rsidR="00B21E1B" w:rsidRPr="007E51F7" w:rsidRDefault="00B21E1B" w:rsidP="00A61696">
      <w:pPr>
        <w:numPr>
          <w:ilvl w:val="0"/>
          <w:numId w:val="17"/>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Odstąpienie od umowy w przypadk</w:t>
      </w:r>
      <w:r w:rsidR="00D6095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o który</w:t>
      </w:r>
      <w:r w:rsidR="00D6095D" w:rsidRPr="007E51F7">
        <w:rPr>
          <w:rFonts w:asciiTheme="minorHAnsi" w:hAnsiTheme="minorHAnsi"/>
          <w:color w:val="000000" w:themeColor="text1"/>
          <w:sz w:val="22"/>
          <w:szCs w:val="22"/>
        </w:rPr>
        <w:t>m</w:t>
      </w:r>
      <w:r w:rsidRPr="007E51F7">
        <w:rPr>
          <w:rFonts w:asciiTheme="minorHAnsi" w:hAnsiTheme="minorHAnsi"/>
          <w:color w:val="000000" w:themeColor="text1"/>
          <w:sz w:val="22"/>
          <w:szCs w:val="22"/>
        </w:rPr>
        <w:t xml:space="preserve"> mowa w ust. 1, może nastąpić w terminie 30 dni od powzięcia wiadomości o powyższych okolicznościach, poprzez złożenie stosownego oświadczenia na piśmie wraz z uzasadnieniem.</w:t>
      </w:r>
    </w:p>
    <w:p w14:paraId="7E0ADDBF"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rozwiązania umowy w trybie natychmiastowym:</w:t>
      </w:r>
    </w:p>
    <w:p w14:paraId="01E9E718" w14:textId="77777777" w:rsidR="00FD6246" w:rsidRPr="007E51F7" w:rsidRDefault="00FD6246" w:rsidP="00A61696">
      <w:pPr>
        <w:numPr>
          <w:ilvl w:val="1"/>
          <w:numId w:val="17"/>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bez dodatkowego wezwania, gdy:</w:t>
      </w:r>
    </w:p>
    <w:p w14:paraId="05533D31" w14:textId="77777777" w:rsidR="00FD6246" w:rsidRPr="007E51F7" w:rsidRDefault="00FD6246" w:rsidP="00A61696">
      <w:pPr>
        <w:pStyle w:val="Akapitzlist"/>
        <w:numPr>
          <w:ilvl w:val="0"/>
          <w:numId w:val="20"/>
        </w:numPr>
        <w:spacing w:after="60" w:line="218"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wszczął postępowanie zmierzające do ogłoszenia upadłości, likwidacji lub zaprzestał prowadzenia działalności gospodarczej,</w:t>
      </w:r>
    </w:p>
    <w:p w14:paraId="655F407D" w14:textId="6E17D673" w:rsidR="000536BB" w:rsidRPr="007E51F7" w:rsidRDefault="00FD6246" w:rsidP="00A61696">
      <w:pPr>
        <w:pStyle w:val="Akapitzlist"/>
        <w:numPr>
          <w:ilvl w:val="0"/>
          <w:numId w:val="20"/>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rozpoczął realizacji robót w terminie określonym w § 6</w:t>
      </w:r>
      <w:r w:rsidR="00282489" w:rsidRPr="007E51F7">
        <w:rPr>
          <w:rFonts w:asciiTheme="minorHAnsi" w:hAnsiTheme="minorHAnsi" w:cstheme="minorHAnsi"/>
          <w:color w:val="000000" w:themeColor="text1"/>
          <w:sz w:val="22"/>
          <w:szCs w:val="22"/>
        </w:rPr>
        <w:t xml:space="preserve"> ust</w:t>
      </w:r>
      <w:r w:rsidR="00712FF9" w:rsidRPr="007E51F7">
        <w:rPr>
          <w:rFonts w:asciiTheme="minorHAnsi" w:hAnsiTheme="minorHAnsi" w:cstheme="minorHAnsi"/>
          <w:color w:val="000000" w:themeColor="text1"/>
          <w:sz w:val="22"/>
          <w:szCs w:val="22"/>
        </w:rPr>
        <w:t>.</w:t>
      </w:r>
      <w:r w:rsidR="00282489" w:rsidRPr="007E51F7">
        <w:rPr>
          <w:rFonts w:asciiTheme="minorHAnsi" w:hAnsiTheme="minorHAnsi" w:cstheme="minorHAnsi"/>
          <w:color w:val="000000" w:themeColor="text1"/>
          <w:sz w:val="22"/>
          <w:szCs w:val="22"/>
        </w:rPr>
        <w:t xml:space="preserve"> 1 </w:t>
      </w:r>
      <w:r w:rsidRPr="007E51F7">
        <w:rPr>
          <w:rFonts w:asciiTheme="minorHAnsi" w:hAnsiTheme="minorHAnsi" w:cstheme="minorHAnsi"/>
          <w:color w:val="000000" w:themeColor="text1"/>
          <w:sz w:val="22"/>
          <w:szCs w:val="22"/>
        </w:rPr>
        <w:t xml:space="preserve"> </w:t>
      </w:r>
      <w:r w:rsidR="00817FDB" w:rsidRPr="007E51F7">
        <w:rPr>
          <w:rFonts w:asciiTheme="minorHAnsi" w:hAnsiTheme="minorHAnsi" w:cstheme="minorHAnsi"/>
          <w:color w:val="000000" w:themeColor="text1"/>
          <w:sz w:val="22"/>
          <w:szCs w:val="22"/>
        </w:rPr>
        <w:t>pkt 1)</w:t>
      </w:r>
      <w:r w:rsidRPr="007E51F7">
        <w:rPr>
          <w:rFonts w:asciiTheme="minorHAnsi" w:hAnsiTheme="minorHAnsi" w:cstheme="minorHAnsi"/>
          <w:color w:val="000000" w:themeColor="text1"/>
          <w:sz w:val="22"/>
          <w:szCs w:val="22"/>
        </w:rPr>
        <w:t xml:space="preserve"> bez uzasadnionych przyczyn lub nie kontynuuje ich pomimo wezwania przez Zamawiającego złożonego na piśmie;</w:t>
      </w:r>
    </w:p>
    <w:p w14:paraId="1239FB62" w14:textId="77777777" w:rsidR="00FD6246" w:rsidRPr="007E51F7" w:rsidRDefault="00FD6246" w:rsidP="00A61696">
      <w:pPr>
        <w:pStyle w:val="Akapitzlist"/>
        <w:numPr>
          <w:ilvl w:val="0"/>
          <w:numId w:val="20"/>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Wykonawca przerwał realizację robót bez uzasadnienia i przerwa trwa dłużej niż </w:t>
      </w:r>
      <w:r w:rsidR="005B03AA" w:rsidRPr="007E51F7">
        <w:rPr>
          <w:rFonts w:asciiTheme="minorHAnsi" w:hAnsiTheme="minorHAnsi" w:cstheme="minorHAnsi"/>
          <w:color w:val="000000" w:themeColor="text1"/>
          <w:sz w:val="22"/>
          <w:szCs w:val="22"/>
        </w:rPr>
        <w:t>30</w:t>
      </w:r>
      <w:r w:rsidR="000D7DE0"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dni;</w:t>
      </w:r>
    </w:p>
    <w:p w14:paraId="556D8C15" w14:textId="77777777" w:rsidR="00FD6246" w:rsidRPr="007E51F7" w:rsidRDefault="00FD6246" w:rsidP="00A61696">
      <w:pPr>
        <w:pStyle w:val="Akapitzlist"/>
        <w:numPr>
          <w:ilvl w:val="0"/>
          <w:numId w:val="20"/>
        </w:numPr>
        <w:spacing w:after="60" w:line="0" w:lineRule="atLeast"/>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respektuje  uzasadnionych  pisemnych  nakazów  przedstawiciela</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Zamawiającego;</w:t>
      </w:r>
    </w:p>
    <w:p w14:paraId="66A3E548" w14:textId="21049937" w:rsidR="00FD6246" w:rsidRPr="007E51F7" w:rsidRDefault="00FD6246" w:rsidP="00A61696">
      <w:pPr>
        <w:pStyle w:val="Akapitzlist"/>
        <w:numPr>
          <w:ilvl w:val="0"/>
          <w:numId w:val="20"/>
        </w:numPr>
        <w:spacing w:after="60" w:line="0" w:lineRule="atLeast"/>
        <w:ind w:left="1276"/>
        <w:jc w:val="both"/>
        <w:rPr>
          <w:rFonts w:asciiTheme="minorHAnsi" w:hAnsiTheme="minorHAnsi" w:cstheme="minorHAnsi"/>
          <w:color w:val="000000" w:themeColor="text1"/>
          <w:sz w:val="22"/>
          <w:szCs w:val="22"/>
        </w:rPr>
      </w:pPr>
      <w:bookmarkStart w:id="10" w:name="page14"/>
      <w:bookmarkEnd w:id="10"/>
      <w:r w:rsidRPr="007E51F7">
        <w:rPr>
          <w:rFonts w:asciiTheme="minorHAnsi" w:hAnsiTheme="minorHAnsi" w:cstheme="minorHAnsi"/>
          <w:color w:val="000000" w:themeColor="text1"/>
          <w:sz w:val="22"/>
          <w:szCs w:val="22"/>
        </w:rPr>
        <w:t>Wykonawca zawrze umowę o podwykonawstwo bez zgody Zamawiającego</w:t>
      </w:r>
      <w:r w:rsidR="00817FDB" w:rsidRPr="007E51F7">
        <w:rPr>
          <w:rFonts w:asciiTheme="minorHAnsi" w:hAnsiTheme="minorHAnsi" w:cstheme="minorHAnsi"/>
          <w:color w:val="000000" w:themeColor="text1"/>
          <w:sz w:val="22"/>
          <w:szCs w:val="22"/>
        </w:rPr>
        <w:t>;</w:t>
      </w:r>
    </w:p>
    <w:p w14:paraId="389FEB53" w14:textId="1DAA3D76" w:rsidR="00FD6246" w:rsidRPr="007E51F7" w:rsidRDefault="00FD6246" w:rsidP="00A61696">
      <w:pPr>
        <w:pStyle w:val="Akapitzlist"/>
        <w:numPr>
          <w:ilvl w:val="0"/>
          <w:numId w:val="20"/>
        </w:numPr>
        <w:spacing w:after="60" w:line="199"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dokonał bezpośredniej zap</w:t>
      </w:r>
      <w:r w:rsidR="00B50E6C" w:rsidRPr="007E51F7">
        <w:rPr>
          <w:rFonts w:asciiTheme="minorHAnsi" w:hAnsiTheme="minorHAnsi" w:cstheme="minorHAnsi"/>
          <w:color w:val="000000" w:themeColor="text1"/>
          <w:sz w:val="22"/>
          <w:szCs w:val="22"/>
        </w:rPr>
        <w:t xml:space="preserve">łaty, o której mowa w § 9 ust. </w:t>
      </w:r>
      <w:r w:rsidR="003A685B">
        <w:rPr>
          <w:rFonts w:asciiTheme="minorHAnsi" w:hAnsiTheme="minorHAnsi" w:cstheme="minorHAnsi"/>
          <w:color w:val="000000" w:themeColor="text1"/>
          <w:sz w:val="22"/>
          <w:szCs w:val="22"/>
        </w:rPr>
        <w:t>9</w:t>
      </w:r>
      <w:r w:rsidRPr="007E51F7">
        <w:rPr>
          <w:rFonts w:asciiTheme="minorHAnsi" w:hAnsiTheme="minorHAnsi" w:cstheme="minorHAnsi"/>
          <w:color w:val="000000" w:themeColor="text1"/>
          <w:sz w:val="22"/>
          <w:szCs w:val="22"/>
        </w:rPr>
        <w:t xml:space="preserve">,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 xml:space="preserve">lub dalszemu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 na sumę większą niż 5% wartości umowy, o której mowa w § 8 ust.</w:t>
      </w:r>
      <w:r w:rsidR="00817FDB"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1;</w:t>
      </w:r>
    </w:p>
    <w:p w14:paraId="6A13A5C4" w14:textId="77777777" w:rsidR="00FD6246" w:rsidRPr="007E51F7" w:rsidRDefault="00FD6246" w:rsidP="00A61696">
      <w:pPr>
        <w:numPr>
          <w:ilvl w:val="1"/>
          <w:numId w:val="17"/>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po pisemnym wyznaczeniu dodatkowego terminu, gdy Wykonawca wykonuje roboty w sposób niezgodny z umową albo w sposób rażący narusza inne postanowienia umowy i pomimo wezwania nie nastąpiła poprawa ich wykonania</w:t>
      </w:r>
    </w:p>
    <w:p w14:paraId="0ECB4F82" w14:textId="7A40E04A"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Rozwiązanie umowy w przypadkach określonych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traktowane będzie jako rozwiązanie umowy z</w:t>
      </w:r>
      <w:r w:rsidR="00817FDB"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przyczyn leżących po stronie Wykonawcy.</w:t>
      </w:r>
    </w:p>
    <w:p w14:paraId="28B5F902"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Oświadczenie o rozwiązaniu umowy, o którym mowa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wymaga formy pisemnej oraz uzasadnienia, pod rygorem nieważności.</w:t>
      </w:r>
    </w:p>
    <w:p w14:paraId="681E7FD7"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Wykonawcy przysługuje prawo rozwiązania umowy </w:t>
      </w:r>
      <w:r w:rsidR="005B03AA" w:rsidRPr="007E51F7">
        <w:rPr>
          <w:rFonts w:asciiTheme="minorHAnsi" w:hAnsiTheme="minorHAnsi"/>
          <w:color w:val="000000" w:themeColor="text1"/>
          <w:sz w:val="22"/>
          <w:szCs w:val="22"/>
        </w:rPr>
        <w:t>po pisemnym wezwaniu Zamawiającego do złożenia wyjaśnień w wyznaczonym terminie nie krótszym niż 14 dni</w:t>
      </w:r>
      <w:r w:rsidRPr="007E51F7">
        <w:rPr>
          <w:rFonts w:asciiTheme="minorHAnsi" w:hAnsiTheme="minorHAnsi"/>
          <w:color w:val="000000" w:themeColor="text1"/>
          <w:sz w:val="22"/>
          <w:szCs w:val="22"/>
        </w:rPr>
        <w:t>, jeżeli Zamawiający odmawia bez uzasadnionej przyczyny odbioru robót.</w:t>
      </w:r>
    </w:p>
    <w:p w14:paraId="751B4B32" w14:textId="6BE1467E"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przypadkach określonych w ust. 1</w:t>
      </w:r>
      <w:r w:rsidR="00B21E1B" w:rsidRPr="007E51F7">
        <w:rPr>
          <w:rFonts w:asciiTheme="minorHAnsi" w:hAnsiTheme="minorHAnsi"/>
          <w:color w:val="000000" w:themeColor="text1"/>
          <w:sz w:val="22"/>
          <w:szCs w:val="22"/>
        </w:rPr>
        <w:t xml:space="preserve"> oraz </w:t>
      </w:r>
      <w:r w:rsidR="003E7BF7" w:rsidRPr="007E51F7">
        <w:rPr>
          <w:rFonts w:asciiTheme="minorHAnsi" w:hAnsiTheme="minorHAnsi"/>
          <w:color w:val="000000" w:themeColor="text1"/>
          <w:sz w:val="22"/>
          <w:szCs w:val="22"/>
        </w:rPr>
        <w:t xml:space="preserve">ust. </w:t>
      </w:r>
      <w:r w:rsidR="00424281" w:rsidRPr="007E51F7">
        <w:rPr>
          <w:rFonts w:asciiTheme="minorHAnsi" w:hAnsiTheme="minorHAnsi"/>
          <w:color w:val="000000" w:themeColor="text1"/>
          <w:sz w:val="22"/>
          <w:szCs w:val="22"/>
        </w:rPr>
        <w:t>3</w:t>
      </w:r>
      <w:r w:rsidR="00B21E1B"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Strony obciążają następujące obowiązki szczegółowe:</w:t>
      </w:r>
    </w:p>
    <w:p w14:paraId="3320B32D" w14:textId="77777777" w:rsidR="00FD6246" w:rsidRPr="007E51F7" w:rsidRDefault="00FD6246" w:rsidP="00A61696">
      <w:pPr>
        <w:numPr>
          <w:ilvl w:val="1"/>
          <w:numId w:val="18"/>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0886A27D" w14:textId="77777777" w:rsidR="00FD6246" w:rsidRPr="007E51F7" w:rsidRDefault="00FD6246" w:rsidP="00A61696">
      <w:pPr>
        <w:numPr>
          <w:ilvl w:val="1"/>
          <w:numId w:val="18"/>
        </w:numPr>
        <w:tabs>
          <w:tab w:val="left" w:pos="851"/>
        </w:tabs>
        <w:spacing w:after="60" w:line="218"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zabezpieczy przerwane roboty w zakresie obustronnie uzgodnionym na koszt tej strony, która ponosi odpowiedzialność za odstąpienie od umowy lub jej rozwiązanie;</w:t>
      </w:r>
    </w:p>
    <w:p w14:paraId="3014406C" w14:textId="77777777" w:rsidR="00FD6246" w:rsidRPr="007E51F7" w:rsidRDefault="00FD6246" w:rsidP="00A61696">
      <w:pPr>
        <w:numPr>
          <w:ilvl w:val="1"/>
          <w:numId w:val="18"/>
        </w:numPr>
        <w:tabs>
          <w:tab w:val="left" w:pos="851"/>
        </w:tabs>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13F82CC1" w14:textId="77777777" w:rsidR="00FD6246" w:rsidRPr="007E51F7" w:rsidRDefault="00FD6246" w:rsidP="00A61696">
      <w:pPr>
        <w:numPr>
          <w:ilvl w:val="1"/>
          <w:numId w:val="18"/>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zgłosi do dokonania przez Zamawiającego odbioru robót przerwanych oraz robót zabezpieczających, jeżeli odstąpienie lub rozwiązanie umowy nastąpiło z przyczyn za które Wykonawca nie odpowiada;</w:t>
      </w:r>
    </w:p>
    <w:p w14:paraId="32D9A076" w14:textId="77777777" w:rsidR="00FD6246" w:rsidRPr="007E51F7" w:rsidRDefault="00FD6246" w:rsidP="00C61D5E">
      <w:pPr>
        <w:numPr>
          <w:ilvl w:val="1"/>
          <w:numId w:val="18"/>
        </w:numPr>
        <w:tabs>
          <w:tab w:val="left" w:pos="851"/>
        </w:tabs>
        <w:spacing w:after="120" w:line="218" w:lineRule="auto"/>
        <w:ind w:left="850"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na własny koszt w</w:t>
      </w:r>
      <w:r w:rsidR="00052DB1" w:rsidRPr="007E51F7">
        <w:rPr>
          <w:rFonts w:asciiTheme="minorHAnsi" w:hAnsiTheme="minorHAnsi"/>
          <w:color w:val="000000" w:themeColor="text1"/>
          <w:sz w:val="22"/>
          <w:szCs w:val="22"/>
        </w:rPr>
        <w:t xml:space="preserve"> terminie 14 dni usunie z placu</w:t>
      </w:r>
      <w:r w:rsidRPr="007E51F7">
        <w:rPr>
          <w:rFonts w:asciiTheme="minorHAnsi" w:hAnsiTheme="minorHAnsi"/>
          <w:color w:val="000000" w:themeColor="text1"/>
          <w:sz w:val="22"/>
          <w:szCs w:val="22"/>
        </w:rPr>
        <w:t xml:space="preserve"> budowy urządzenia zaplecza przez niego dostarczone lub wniesione.</w:t>
      </w:r>
    </w:p>
    <w:p w14:paraId="61ED991F" w14:textId="77777777" w:rsidR="000D7DE0" w:rsidRPr="007E51F7" w:rsidRDefault="000D7DE0"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16</w:t>
      </w:r>
    </w:p>
    <w:p w14:paraId="73181453"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Postanowienia Stron na wypadek zmian umowy</w:t>
      </w:r>
    </w:p>
    <w:p w14:paraId="7DD09AB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6CCC509" w14:textId="77777777" w:rsidR="000D7DE0" w:rsidRPr="007E51F7" w:rsidRDefault="000D7DE0" w:rsidP="00031E52">
      <w:pPr>
        <w:spacing w:line="218" w:lineRule="auto"/>
        <w:rPr>
          <w:rFonts w:asciiTheme="minorHAnsi" w:hAnsiTheme="minorHAnsi"/>
          <w:color w:val="000000" w:themeColor="text1"/>
          <w:sz w:val="22"/>
          <w:szCs w:val="22"/>
        </w:rPr>
      </w:pPr>
      <w:r w:rsidRPr="007E51F7">
        <w:rPr>
          <w:rFonts w:asciiTheme="minorHAnsi" w:hAnsiTheme="minorHAnsi"/>
          <w:color w:val="000000" w:themeColor="text1"/>
          <w:sz w:val="22"/>
          <w:szCs w:val="22"/>
        </w:rPr>
        <w:t>Zmiana postanowień zawartej umowy może nastąpić za zgodą obu stron wyrażoną na piśmie pod rygorem nieważności takiej zmiany w niżej wymienionych przypadkach:</w:t>
      </w:r>
    </w:p>
    <w:p w14:paraId="38AFC0A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97EFDCB" w14:textId="3C59B78D" w:rsidR="00031E52" w:rsidRPr="007E51F7" w:rsidRDefault="00031E52" w:rsidP="00A61696">
      <w:pPr>
        <w:pStyle w:val="Tekstpodstawowy"/>
        <w:numPr>
          <w:ilvl w:val="1"/>
          <w:numId w:val="23"/>
        </w:numPr>
        <w:suppressAutoHyphens/>
        <w:spacing w:after="60"/>
        <w:ind w:left="425" w:hanging="425"/>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termin</w:t>
      </w:r>
      <w:r w:rsidR="00453ED3" w:rsidRPr="007E51F7">
        <w:rPr>
          <w:rFonts w:asciiTheme="minorHAnsi" w:hAnsiTheme="minorHAnsi" w:cstheme="minorHAnsi"/>
          <w:color w:val="000000" w:themeColor="text1"/>
          <w:sz w:val="22"/>
          <w:szCs w:val="22"/>
        </w:rPr>
        <w:t>u</w:t>
      </w:r>
      <w:r w:rsidRPr="007E51F7">
        <w:rPr>
          <w:rFonts w:asciiTheme="minorHAnsi" w:hAnsiTheme="minorHAnsi" w:cstheme="minorHAnsi"/>
          <w:color w:val="000000" w:themeColor="text1"/>
          <w:sz w:val="22"/>
          <w:szCs w:val="22"/>
        </w:rPr>
        <w:t xml:space="preserve"> realizacji przedmiotu umowy opisan</w:t>
      </w:r>
      <w:r w:rsidR="00453ED3" w:rsidRPr="007E51F7">
        <w:rPr>
          <w:rFonts w:asciiTheme="minorHAnsi" w:hAnsiTheme="minorHAnsi" w:cstheme="minorHAnsi"/>
          <w:color w:val="000000" w:themeColor="text1"/>
          <w:sz w:val="22"/>
          <w:szCs w:val="22"/>
        </w:rPr>
        <w:t>ego</w:t>
      </w:r>
      <w:r w:rsidRPr="007E51F7">
        <w:rPr>
          <w:rFonts w:asciiTheme="minorHAnsi" w:hAnsiTheme="minorHAnsi" w:cstheme="minorHAnsi"/>
          <w:color w:val="000000" w:themeColor="text1"/>
          <w:sz w:val="22"/>
          <w:szCs w:val="22"/>
        </w:rPr>
        <w:t xml:space="preserve"> w § 6 ust. 1 </w:t>
      </w:r>
      <w:r w:rsidR="005C7418" w:rsidRPr="007E51F7">
        <w:rPr>
          <w:rFonts w:asciiTheme="minorHAnsi" w:hAnsiTheme="minorHAnsi" w:cstheme="minorHAnsi"/>
          <w:color w:val="000000" w:themeColor="text1"/>
          <w:sz w:val="22"/>
          <w:szCs w:val="22"/>
        </w:rPr>
        <w:t>pkt</w:t>
      </w:r>
      <w:r w:rsidR="00453ED3" w:rsidRPr="007E51F7">
        <w:rPr>
          <w:rFonts w:asciiTheme="minorHAnsi" w:hAnsiTheme="minorHAnsi" w:cstheme="minorHAnsi"/>
          <w:color w:val="000000" w:themeColor="text1"/>
          <w:sz w:val="22"/>
          <w:szCs w:val="22"/>
        </w:rPr>
        <w:t xml:space="preserve"> 2</w:t>
      </w:r>
      <w:r w:rsidR="005C7418"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rPr>
        <w:t>, w następujących przypadkach mających wpływ na ich terminową realizację</w:t>
      </w:r>
      <w:r w:rsidRPr="007E51F7">
        <w:rPr>
          <w:rFonts w:asciiTheme="minorHAnsi" w:hAnsiTheme="minorHAnsi" w:cstheme="minorHAnsi"/>
          <w:bCs w:val="0"/>
          <w:color w:val="000000" w:themeColor="text1"/>
          <w:sz w:val="22"/>
          <w:szCs w:val="22"/>
          <w:lang w:eastAsia="pl-PL"/>
        </w:rPr>
        <w:t>:</w:t>
      </w:r>
    </w:p>
    <w:p w14:paraId="1C4BA0B3" w14:textId="432D78EC" w:rsidR="00AC5B9C"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działania osób trzecich uniemożliwiających wykonanie zamówienia, które to działania nie są konsekwencją winy którejkolwiek ze stron, w tym m.in. w przypadku opóźnienia przekazania Wykonawcy</w:t>
      </w:r>
      <w:r w:rsidR="00712FF9" w:rsidRPr="007E51F7">
        <w:rPr>
          <w:color w:val="000000" w:themeColor="text1"/>
          <w:sz w:val="22"/>
          <w:szCs w:val="22"/>
        </w:rPr>
        <w:t xml:space="preserve"> placu budowy</w:t>
      </w:r>
      <w:r w:rsidRPr="007E51F7">
        <w:rPr>
          <w:color w:val="000000" w:themeColor="text1"/>
          <w:sz w:val="22"/>
          <w:szCs w:val="22"/>
        </w:rPr>
        <w:t>, konieczności czasowego wstrzymania prac wskutek kolizji z robotami wykonywanymi przez innych wykonawców</w:t>
      </w:r>
      <w:r w:rsidR="00AC5B9C">
        <w:rPr>
          <w:color w:val="000000" w:themeColor="text1"/>
          <w:sz w:val="22"/>
          <w:szCs w:val="22"/>
        </w:rPr>
        <w:t xml:space="preserve"> itp.</w:t>
      </w:r>
      <w:r w:rsidRPr="007E51F7">
        <w:rPr>
          <w:color w:val="000000" w:themeColor="text1"/>
          <w:sz w:val="22"/>
          <w:szCs w:val="22"/>
        </w:rPr>
        <w:t xml:space="preserve">, wskutek wprowadzonych rozwiązań szczególnych związanych z sytuacją zdrowotną lub ekonomiczną na terenie kraju, wskutek wydłużonych </w:t>
      </w:r>
      <w:r w:rsidRPr="00E558AB">
        <w:rPr>
          <w:color w:val="000000" w:themeColor="text1"/>
          <w:sz w:val="22"/>
          <w:szCs w:val="22"/>
        </w:rPr>
        <w:t>terminów uzgodnienia tymczasowej organizacji ruchu,</w:t>
      </w:r>
      <w:r w:rsidRPr="007E51F7">
        <w:rPr>
          <w:color w:val="000000" w:themeColor="text1"/>
          <w:sz w:val="22"/>
          <w:szCs w:val="22"/>
        </w:rPr>
        <w:t xml:space="preserve"> </w:t>
      </w:r>
      <w:r w:rsidR="00AC5B9C">
        <w:rPr>
          <w:color w:val="000000" w:themeColor="text1"/>
          <w:sz w:val="22"/>
          <w:szCs w:val="22"/>
        </w:rPr>
        <w:t>itp.;</w:t>
      </w:r>
    </w:p>
    <w:p w14:paraId="5BD9D8AC" w14:textId="4B587AD1" w:rsidR="00AC5B9C" w:rsidRPr="00AC5B9C" w:rsidRDefault="00AC5B9C" w:rsidP="00A61696">
      <w:pPr>
        <w:numPr>
          <w:ilvl w:val="1"/>
          <w:numId w:val="21"/>
        </w:numPr>
        <w:spacing w:after="60" w:line="218" w:lineRule="auto"/>
        <w:ind w:left="993" w:hanging="426"/>
        <w:jc w:val="both"/>
        <w:rPr>
          <w:color w:val="000000" w:themeColor="text1"/>
          <w:sz w:val="22"/>
          <w:szCs w:val="22"/>
        </w:rPr>
      </w:pPr>
      <w:r w:rsidRPr="00AC5B9C">
        <w:rPr>
          <w:rFonts w:cs="Calibri"/>
          <w:color w:val="000000"/>
          <w:sz w:val="22"/>
          <w:szCs w:val="22"/>
        </w:rPr>
        <w:t>prace objęte umową, zostały wstrzymane przez właściwy organ, co uniemożliwia terminowe zakończenie realizacji przedmiotu umowy;</w:t>
      </w:r>
    </w:p>
    <w:p w14:paraId="1E2F86D2" w14:textId="77777777"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gdy w trakcie realizacji umowy Zamawiający będzie zmuszony do ograniczenia frontu robót lub do czasowego wstrzymania ich wykonywania z uwagi na ważne przyczyny związane z realizacją innych zadań inwestycyjnych;</w:t>
      </w:r>
    </w:p>
    <w:p w14:paraId="4318A0E5" w14:textId="77777777" w:rsidR="008B35A6" w:rsidRDefault="00D32840" w:rsidP="008B35A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14:paraId="1AC62311" w14:textId="3A94C639" w:rsidR="008B35A6" w:rsidRPr="008B35A6" w:rsidRDefault="008B35A6" w:rsidP="008B35A6">
      <w:pPr>
        <w:numPr>
          <w:ilvl w:val="1"/>
          <w:numId w:val="21"/>
        </w:numPr>
        <w:spacing w:after="60" w:line="218" w:lineRule="auto"/>
        <w:ind w:left="993" w:hanging="426"/>
        <w:jc w:val="both"/>
        <w:rPr>
          <w:color w:val="000000" w:themeColor="text1"/>
          <w:sz w:val="22"/>
          <w:szCs w:val="22"/>
        </w:rPr>
      </w:pPr>
      <w:r w:rsidRPr="008B35A6">
        <w:rPr>
          <w:color w:val="000000" w:themeColor="text1"/>
          <w:sz w:val="22"/>
          <w:szCs w:val="22"/>
        </w:rPr>
        <w:t>wystąpienia niesprzyjających warunków gruntowych, kolizji z instalacjami sieci podziemnych niezinwentaryzowanymi, wystąpieniem nieprzewidzianych warunków geologicznych, archeologicznych, potwierdzonych stosownym wpisem do dziennika budowy uniemożliwiających wykonanie zamówienia w terminie</w:t>
      </w:r>
      <w:r>
        <w:rPr>
          <w:color w:val="000000" w:themeColor="text1"/>
          <w:sz w:val="22"/>
          <w:szCs w:val="22"/>
        </w:rPr>
        <w:t>;</w:t>
      </w:r>
    </w:p>
    <w:p w14:paraId="50C10D3B" w14:textId="28F0C46E"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 xml:space="preserve">z powodu konieczności wykonania prac budowlanych dodatkowych, nie objętych przedmiotem niniejszego zamówienia, a koniecznych do jego prawidłowego wykonania lub ulepszenia, bez </w:t>
      </w:r>
      <w:r w:rsidRPr="007E51F7">
        <w:rPr>
          <w:color w:val="000000" w:themeColor="text1"/>
          <w:sz w:val="22"/>
          <w:szCs w:val="22"/>
        </w:rPr>
        <w:lastRenderedPageBreak/>
        <w:t>których mogą nie zostać osiągnięte zakładane parametry, np. konieczność zabezpieczenia lub przebudowy niezinwentaryzowanej infrastruktury podziemnej,</w:t>
      </w:r>
      <w:r w:rsidR="00B35BC2" w:rsidRPr="007E51F7">
        <w:rPr>
          <w:color w:val="000000" w:themeColor="text1"/>
          <w:sz w:val="22"/>
          <w:szCs w:val="22"/>
        </w:rPr>
        <w:t xml:space="preserve"> konieczność wykonania nieprzewidzianych robót ziemnych, konieczność</w:t>
      </w:r>
      <w:r w:rsidRPr="007E51F7">
        <w:rPr>
          <w:color w:val="000000" w:themeColor="text1"/>
          <w:sz w:val="22"/>
          <w:szCs w:val="22"/>
        </w:rPr>
        <w:t xml:space="preserve"> zabezpieczenia obiektów graniczących z</w:t>
      </w:r>
      <w:r w:rsidR="00340978" w:rsidRPr="007E51F7">
        <w:rPr>
          <w:color w:val="000000" w:themeColor="text1"/>
          <w:sz w:val="22"/>
          <w:szCs w:val="22"/>
        </w:rPr>
        <w:t> </w:t>
      </w:r>
      <w:r w:rsidRPr="007E51F7">
        <w:rPr>
          <w:color w:val="000000" w:themeColor="text1"/>
          <w:sz w:val="22"/>
          <w:szCs w:val="22"/>
        </w:rPr>
        <w:t>realizowaną inwestycją, itp.;</w:t>
      </w:r>
    </w:p>
    <w:p w14:paraId="192567E1" w14:textId="77777777"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4B0ED53D" w14:textId="77777777" w:rsidR="00031E52" w:rsidRDefault="00031E52" w:rsidP="00031E52">
      <w:pPr>
        <w:autoSpaceDE w:val="0"/>
        <w:autoSpaceDN w:val="0"/>
        <w:adjustRightInd w:val="0"/>
        <w:spacing w:after="60"/>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080695CF" w14:textId="298881DA" w:rsidR="00AC5B9C" w:rsidRPr="001247CF" w:rsidRDefault="00AC5B9C" w:rsidP="00A61696">
      <w:pPr>
        <w:pStyle w:val="Tekstpodstawowy"/>
        <w:numPr>
          <w:ilvl w:val="1"/>
          <w:numId w:val="23"/>
        </w:numPr>
        <w:suppressAutoHyphens/>
        <w:spacing w:after="60"/>
        <w:ind w:left="425" w:hanging="425"/>
        <w:jc w:val="both"/>
        <w:rPr>
          <w:rFonts w:asciiTheme="minorHAnsi" w:hAnsiTheme="minorHAnsi" w:cstheme="minorHAnsi"/>
          <w:color w:val="000000" w:themeColor="text1"/>
          <w:sz w:val="22"/>
          <w:szCs w:val="22"/>
        </w:rPr>
      </w:pPr>
      <w:r w:rsidRPr="001247CF">
        <w:rPr>
          <w:rFonts w:asciiTheme="minorHAnsi" w:hAnsiTheme="minorHAnsi" w:cstheme="minorHAnsi"/>
          <w:color w:val="000000" w:themeColor="text1"/>
          <w:sz w:val="22"/>
          <w:szCs w:val="22"/>
        </w:rPr>
        <w:t>Zmiana umowy w zakresie materiałów, parametrów technicznych, technologii wykonania robót budowlanych, sposobu i zakresu wykonania przedmiotu umowy w następujących sytuacjach:</w:t>
      </w:r>
    </w:p>
    <w:p w14:paraId="7FADDADF" w14:textId="2FF16968"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konieczności zrealizowania jakiejkolwiek części robót, objętej przedmiotem umowy, przy zastosowaniu odmiennych rozwiązań technicznych lub technologicznych, niż wskazane </w:t>
      </w:r>
      <w:r w:rsidRPr="001247CF">
        <w:rPr>
          <w:rFonts w:ascii="Calibri" w:hAnsi="Calibri" w:cs="Calibri"/>
          <w:b w:val="0"/>
          <w:bCs w:val="0"/>
          <w:caps w:val="0"/>
          <w:color w:val="000000"/>
          <w:kern w:val="0"/>
          <w:sz w:val="22"/>
          <w:szCs w:val="22"/>
          <w:lang w:eastAsia="zh-CN" w:bidi="ar-SA"/>
        </w:rPr>
        <w:br/>
        <w:t>w dokumentacji projektowej opracowanej przez Biuro Inżynierii Środowiska z Bydgoszczy, a wynikające ze zmiany stanu prawnego w oparciu, o który je przygotowano, gdyby zastosowanie przewidzianych rozwiązań groziło niewykonaniem lub nienależytym wykonaniem przedmiotu umowy,</w:t>
      </w:r>
    </w:p>
    <w:p w14:paraId="4BB29173"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konieczności realizacji robót wynikających z wprowadzenia w dokumentacji projektowej zmian uznanych za nieistotne odstępstwo,</w:t>
      </w:r>
    </w:p>
    <w:p w14:paraId="1C82CD1C" w14:textId="0923A93F"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wystąpienia warunków terenu budowy odbiegających w sposób istotny od przyjętych </w:t>
      </w:r>
      <w:r w:rsidRPr="001247CF">
        <w:rPr>
          <w:rFonts w:ascii="Calibri" w:hAnsi="Calibri" w:cs="Calibri"/>
          <w:b w:val="0"/>
          <w:bCs w:val="0"/>
          <w:caps w:val="0"/>
          <w:color w:val="000000"/>
          <w:kern w:val="0"/>
          <w:sz w:val="22"/>
          <w:szCs w:val="22"/>
          <w:lang w:eastAsia="zh-CN" w:bidi="ar-SA"/>
        </w:rPr>
        <w:br/>
        <w:t xml:space="preserve">w dokumentacji projektowej opracowanej przez </w:t>
      </w:r>
      <w:r w:rsidR="00DB7596" w:rsidRPr="001247CF">
        <w:rPr>
          <w:rFonts w:ascii="Calibri" w:hAnsi="Calibri" w:cs="Calibri"/>
          <w:b w:val="0"/>
          <w:bCs w:val="0"/>
          <w:caps w:val="0"/>
          <w:color w:val="000000"/>
          <w:kern w:val="0"/>
          <w:sz w:val="22"/>
          <w:szCs w:val="22"/>
          <w:lang w:eastAsia="zh-CN" w:bidi="ar-SA"/>
        </w:rPr>
        <w:t>opracowanej przez Biuro Inżynierii Środowiska z Bydgoszczy</w:t>
      </w:r>
      <w:r w:rsidRPr="001247CF">
        <w:rPr>
          <w:rFonts w:ascii="Calibri" w:hAnsi="Calibri" w:cs="Calibri"/>
          <w:b w:val="0"/>
          <w:bCs w:val="0"/>
          <w:caps w:val="0"/>
          <w:color w:val="000000"/>
          <w:kern w:val="0"/>
          <w:sz w:val="22"/>
          <w:szCs w:val="22"/>
          <w:lang w:eastAsia="zh-CN" w:bidi="ar-SA"/>
        </w:rPr>
        <w:t>, w szczególności napotkania niezinwentaryzowanych lub błędnie zinwentaryzowanych sieci, instalacji lub innych obiektów budowlanych,</w:t>
      </w:r>
    </w:p>
    <w:p w14:paraId="610366F7"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konieczności zrealizowania przedmiotu umowy przy zastosowaniu innych rozwiązań technicznych lub materiałowych ze względu na zmiany obowiązującego prawa lub polepszenie warunków użytkowych;</w:t>
      </w:r>
    </w:p>
    <w:p w14:paraId="5A91E99F"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wskutek pojawienia się na rynku nowszej technologii wykonania zaprojektowanych robót lub pojawienia się materiałów lub urządzeń nowszej generacji lub rozwiązań innowacyjnych pozwalających na zmniejszenie kosztów realizacji przedmiotu umowy, przyszłych kosztów eksploatacji wykonanego przedmiotu umowy a także w przypadku rozwiązań proekologicznych, jak i umożliwiających uzyskanie lepszej jakości robót; </w:t>
      </w:r>
    </w:p>
    <w:p w14:paraId="77EA1F78" w14:textId="3C8BC7F6" w:rsidR="00AC5B9C" w:rsidRPr="00AC5B9C" w:rsidRDefault="00AC5B9C" w:rsidP="00AC5B9C">
      <w:pPr>
        <w:autoSpaceDE w:val="0"/>
        <w:autoSpaceDN w:val="0"/>
        <w:adjustRightInd w:val="0"/>
        <w:spacing w:before="60" w:after="60"/>
        <w:ind w:left="426"/>
        <w:jc w:val="both"/>
        <w:rPr>
          <w:rFonts w:cs="Calibri"/>
          <w:color w:val="000000"/>
          <w:sz w:val="22"/>
          <w:szCs w:val="22"/>
          <w:lang w:eastAsia="zh-CN"/>
        </w:rPr>
      </w:pPr>
      <w:r w:rsidRPr="001247CF">
        <w:rPr>
          <w:rFonts w:cs="Calibri"/>
          <w:color w:val="000000"/>
          <w:sz w:val="22"/>
          <w:szCs w:val="22"/>
        </w:rPr>
        <w:t xml:space="preserve">Zmiany ilości lub parametrów, zawarte w opisie </w:t>
      </w:r>
      <w:r w:rsidR="00DB7596" w:rsidRPr="001247CF">
        <w:rPr>
          <w:rFonts w:cs="Calibri"/>
          <w:color w:val="000000"/>
          <w:sz w:val="22"/>
          <w:szCs w:val="22"/>
        </w:rPr>
        <w:t>z</w:t>
      </w:r>
      <w:r w:rsidRPr="001247CF">
        <w:rPr>
          <w:rFonts w:cs="Calibri"/>
          <w:color w:val="000000"/>
          <w:sz w:val="22"/>
          <w:szCs w:val="22"/>
        </w:rPr>
        <w:t>amówienia, jakie wynikną z optymalizacji przyjętych rozwiązań nie mogą wpłynąć na przedłużenie czasu ukończenia przedmiotu zamówienia.</w:t>
      </w:r>
    </w:p>
    <w:p w14:paraId="0516F87C" w14:textId="6523AC6A" w:rsidR="00052DB1" w:rsidRPr="007E51F7" w:rsidRDefault="000D7DE0" w:rsidP="00A61696">
      <w:pPr>
        <w:numPr>
          <w:ilvl w:val="0"/>
          <w:numId w:val="21"/>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w:t>
      </w:r>
      <w:r w:rsidR="00031E52" w:rsidRPr="007E51F7">
        <w:rPr>
          <w:rFonts w:asciiTheme="minorHAnsi" w:hAnsiTheme="minorHAnsi"/>
          <w:color w:val="000000" w:themeColor="text1"/>
          <w:sz w:val="22"/>
          <w:szCs w:val="22"/>
        </w:rPr>
        <w:t>a</w:t>
      </w:r>
      <w:r w:rsidRPr="007E51F7">
        <w:rPr>
          <w:rFonts w:asciiTheme="minorHAnsi" w:hAnsiTheme="minorHAnsi"/>
          <w:color w:val="000000" w:themeColor="text1"/>
          <w:sz w:val="22"/>
          <w:szCs w:val="22"/>
        </w:rPr>
        <w:t xml:space="preserve"> wynagrodzenia za przedmiot umowy</w:t>
      </w:r>
      <w:r w:rsidR="00712FF9" w:rsidRPr="007E51F7">
        <w:rPr>
          <w:rFonts w:asciiTheme="minorHAnsi" w:hAnsiTheme="minorHAnsi"/>
          <w:color w:val="000000" w:themeColor="text1"/>
          <w:sz w:val="22"/>
          <w:szCs w:val="22"/>
        </w:rPr>
        <w:t xml:space="preserve"> wskazanego</w:t>
      </w:r>
      <w:r w:rsidR="000401FA" w:rsidRPr="007E51F7">
        <w:rPr>
          <w:rFonts w:asciiTheme="minorHAnsi" w:hAnsiTheme="minorHAnsi"/>
          <w:color w:val="000000" w:themeColor="text1"/>
          <w:sz w:val="22"/>
          <w:szCs w:val="22"/>
        </w:rPr>
        <w:t xml:space="preserve"> w §</w:t>
      </w:r>
      <w:r w:rsidR="00712FF9" w:rsidRPr="007E51F7">
        <w:rPr>
          <w:rFonts w:asciiTheme="minorHAnsi" w:hAnsiTheme="minorHAnsi"/>
          <w:color w:val="000000" w:themeColor="text1"/>
          <w:sz w:val="22"/>
          <w:szCs w:val="22"/>
        </w:rPr>
        <w:t xml:space="preserve"> </w:t>
      </w:r>
      <w:r w:rsidR="000401FA" w:rsidRPr="007E51F7">
        <w:rPr>
          <w:rFonts w:asciiTheme="minorHAnsi" w:hAnsiTheme="minorHAnsi"/>
          <w:color w:val="000000" w:themeColor="text1"/>
          <w:sz w:val="22"/>
          <w:szCs w:val="22"/>
        </w:rPr>
        <w:t>8 ust. 1, mająca</w:t>
      </w:r>
      <w:r w:rsidRPr="007E51F7">
        <w:rPr>
          <w:rFonts w:asciiTheme="minorHAnsi" w:hAnsiTheme="minorHAnsi"/>
          <w:color w:val="000000" w:themeColor="text1"/>
          <w:sz w:val="22"/>
          <w:szCs w:val="22"/>
        </w:rPr>
        <w:t xml:space="preserve"> wpływ</w:t>
      </w:r>
      <w:r w:rsidR="00282489" w:rsidRPr="007E51F7">
        <w:rPr>
          <w:rFonts w:asciiTheme="minorHAnsi" w:hAnsiTheme="minorHAnsi"/>
          <w:color w:val="000000" w:themeColor="text1"/>
          <w:sz w:val="22"/>
          <w:szCs w:val="22"/>
        </w:rPr>
        <w:t xml:space="preserve"> na koszty wykonania zamówienia przez Wykonawcę</w:t>
      </w:r>
      <w:r w:rsidR="000401FA" w:rsidRPr="007E51F7">
        <w:rPr>
          <w:rFonts w:asciiTheme="minorHAnsi" w:hAnsiTheme="minorHAnsi"/>
          <w:color w:val="000000" w:themeColor="text1"/>
          <w:sz w:val="22"/>
          <w:szCs w:val="22"/>
        </w:rPr>
        <w:t>,</w:t>
      </w:r>
      <w:r w:rsidR="00282489" w:rsidRPr="007E51F7">
        <w:rPr>
          <w:rFonts w:asciiTheme="minorHAnsi" w:hAnsiTheme="minorHAnsi"/>
          <w:color w:val="000000" w:themeColor="text1"/>
          <w:sz w:val="22"/>
          <w:szCs w:val="22"/>
        </w:rPr>
        <w:t xml:space="preserve"> udowodnione kalkulacją kosztów przedłożoną </w:t>
      </w:r>
      <w:r w:rsidR="00B35BC2" w:rsidRPr="007E51F7">
        <w:rPr>
          <w:rFonts w:asciiTheme="minorHAnsi" w:hAnsiTheme="minorHAnsi"/>
          <w:color w:val="000000" w:themeColor="text1"/>
          <w:sz w:val="22"/>
          <w:szCs w:val="22"/>
        </w:rPr>
        <w:t>Z</w:t>
      </w:r>
      <w:r w:rsidR="00282489" w:rsidRPr="007E51F7">
        <w:rPr>
          <w:rFonts w:asciiTheme="minorHAnsi" w:hAnsiTheme="minorHAnsi"/>
          <w:color w:val="000000" w:themeColor="text1"/>
          <w:sz w:val="22"/>
          <w:szCs w:val="22"/>
        </w:rPr>
        <w:t>amawiającemu wraz z wnioskiem o zmianę wynagrodzenia</w:t>
      </w:r>
      <w:r w:rsidR="000401FA" w:rsidRPr="007E51F7">
        <w:rPr>
          <w:rFonts w:asciiTheme="minorHAnsi" w:hAnsiTheme="minorHAnsi"/>
          <w:color w:val="000000" w:themeColor="text1"/>
          <w:sz w:val="22"/>
          <w:szCs w:val="22"/>
        </w:rPr>
        <w:t>, może nastąpić</w:t>
      </w:r>
      <w:r w:rsidRPr="007E51F7">
        <w:rPr>
          <w:rFonts w:asciiTheme="minorHAnsi" w:hAnsiTheme="minorHAnsi"/>
          <w:color w:val="000000" w:themeColor="text1"/>
          <w:sz w:val="22"/>
          <w:szCs w:val="22"/>
        </w:rPr>
        <w:t>:</w:t>
      </w:r>
    </w:p>
    <w:p w14:paraId="5D475009" w14:textId="05A07FA3"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color w:val="000000" w:themeColor="text1"/>
          <w:sz w:val="22"/>
          <w:szCs w:val="22"/>
        </w:rPr>
        <w:t xml:space="preserve">w przypadku zmiany przez ustawodawcę przepisów dotyczących stawki procentowej należnego </w:t>
      </w:r>
      <w:r w:rsidRPr="007E51F7">
        <w:rPr>
          <w:rFonts w:asciiTheme="minorHAnsi" w:hAnsiTheme="minorHAnsi"/>
          <w:color w:val="000000" w:themeColor="text1"/>
          <w:sz w:val="22"/>
          <w:szCs w:val="22"/>
        </w:rPr>
        <w:t xml:space="preserve">podatku VAT  </w:t>
      </w:r>
      <w:r w:rsidR="00B35BC2" w:rsidRPr="007E51F7">
        <w:rPr>
          <w:rFonts w:asciiTheme="minorHAnsi" w:hAnsiTheme="minorHAnsi"/>
          <w:color w:val="000000" w:themeColor="text1"/>
          <w:sz w:val="22"/>
          <w:szCs w:val="22"/>
        </w:rPr>
        <w:t>lub</w:t>
      </w:r>
      <w:r w:rsidRPr="007E51F7">
        <w:rPr>
          <w:rFonts w:asciiTheme="minorHAnsi" w:hAnsiTheme="minorHAnsi"/>
          <w:color w:val="000000" w:themeColor="text1"/>
          <w:sz w:val="22"/>
          <w:szCs w:val="22"/>
        </w:rPr>
        <w:t xml:space="preserve">  podatku akcyzowego;</w:t>
      </w:r>
    </w:p>
    <w:p w14:paraId="13D662CE" w14:textId="6DBD2D7F"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zmiany wysokości minimalnego wynagrodzenia za pracę albo wysokości minimalnej stawki godzinowej, ustalonych na podstawie przepisów ustawy z dnia 10 października 2002 r. o minimalnym wynagrodzeniu za pracę [Dz.U. z 20</w:t>
      </w:r>
      <w:r w:rsidR="00FE18A7" w:rsidRPr="007E51F7">
        <w:rPr>
          <w:rFonts w:asciiTheme="minorHAnsi" w:hAnsiTheme="minorHAnsi"/>
          <w:color w:val="000000" w:themeColor="text1"/>
          <w:sz w:val="22"/>
          <w:szCs w:val="22"/>
        </w:rPr>
        <w:t>2</w:t>
      </w:r>
      <w:r w:rsidR="0081132F">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r., poz. </w:t>
      </w:r>
      <w:r w:rsidR="0081132F">
        <w:rPr>
          <w:rFonts w:asciiTheme="minorHAnsi" w:hAnsiTheme="minorHAnsi"/>
          <w:color w:val="000000" w:themeColor="text1"/>
          <w:sz w:val="22"/>
          <w:szCs w:val="22"/>
        </w:rPr>
        <w:t>1893</w:t>
      </w:r>
      <w:r w:rsidRPr="007E51F7">
        <w:rPr>
          <w:rFonts w:asciiTheme="minorHAnsi" w:hAnsiTheme="minorHAnsi"/>
          <w:color w:val="000000" w:themeColor="text1"/>
          <w:sz w:val="22"/>
          <w:szCs w:val="22"/>
        </w:rPr>
        <w:t>];</w:t>
      </w:r>
    </w:p>
    <w:p w14:paraId="22994424" w14:textId="77777777"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zmiany zasad podlegania ubezpieczeniom społecznym lub ubezpieczeniu zdrowotnemu lub wysokości składki na ubezpieczenie społeczne lub zdrowotne;</w:t>
      </w:r>
    </w:p>
    <w:p w14:paraId="6CD7E19B" w14:textId="6E7FD7D5" w:rsidR="00D32840"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zmiany zasad gromadzenia i wysokości wpłat do pracowniczych planów kapitałowych, o których mowa w ustawie z dnia 4 października 2018 r. o pracowniczych planach kapitałowych (Dz. U. </w:t>
      </w:r>
      <w:r w:rsidR="003D7257" w:rsidRPr="007E51F7">
        <w:rPr>
          <w:rFonts w:asciiTheme="minorHAnsi" w:hAnsiTheme="minorHAnsi"/>
          <w:color w:val="000000" w:themeColor="text1"/>
          <w:sz w:val="22"/>
          <w:szCs w:val="22"/>
        </w:rPr>
        <w:t xml:space="preserve">z </w:t>
      </w:r>
      <w:r w:rsidR="00AC5B9C">
        <w:rPr>
          <w:rFonts w:asciiTheme="minorHAnsi" w:hAnsiTheme="minorHAnsi"/>
          <w:color w:val="000000" w:themeColor="text1"/>
          <w:sz w:val="22"/>
          <w:szCs w:val="22"/>
        </w:rPr>
        <w:t>2024</w:t>
      </w:r>
      <w:r w:rsidR="00712FF9" w:rsidRPr="007E51F7">
        <w:rPr>
          <w:rFonts w:asciiTheme="minorHAnsi" w:hAnsiTheme="minorHAnsi"/>
          <w:color w:val="000000" w:themeColor="text1"/>
          <w:sz w:val="22"/>
          <w:szCs w:val="22"/>
        </w:rPr>
        <w:t xml:space="preserve"> r. poz. </w:t>
      </w:r>
      <w:r w:rsidR="00AC5B9C">
        <w:rPr>
          <w:rFonts w:asciiTheme="minorHAnsi" w:hAnsiTheme="minorHAnsi"/>
          <w:color w:val="000000" w:themeColor="text1"/>
          <w:sz w:val="22"/>
          <w:szCs w:val="22"/>
        </w:rPr>
        <w:t>427</w:t>
      </w:r>
      <w:r w:rsidR="00712FF9" w:rsidRPr="007E51F7">
        <w:rPr>
          <w:rFonts w:asciiTheme="minorHAnsi" w:hAnsiTheme="minorHAnsi"/>
          <w:color w:val="000000" w:themeColor="text1"/>
          <w:sz w:val="22"/>
          <w:szCs w:val="22"/>
        </w:rPr>
        <w:t xml:space="preserve"> z późn. zm.</w:t>
      </w:r>
      <w:r w:rsidRPr="007E51F7">
        <w:rPr>
          <w:rFonts w:asciiTheme="minorHAnsi" w:hAnsiTheme="minorHAnsi"/>
          <w:color w:val="000000" w:themeColor="text1"/>
          <w:sz w:val="22"/>
          <w:szCs w:val="22"/>
        </w:rPr>
        <w:t>)</w:t>
      </w:r>
      <w:r w:rsidR="0063085B" w:rsidRPr="007E51F7">
        <w:rPr>
          <w:rFonts w:asciiTheme="minorHAnsi" w:hAnsiTheme="minorHAnsi"/>
          <w:color w:val="000000" w:themeColor="text1"/>
          <w:sz w:val="22"/>
          <w:szCs w:val="22"/>
        </w:rPr>
        <w:t>;</w:t>
      </w:r>
    </w:p>
    <w:p w14:paraId="30F6F0EB" w14:textId="69EFAE61" w:rsidR="00C2583C" w:rsidRPr="00B05FD3" w:rsidRDefault="00C2583C"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stheme="minorHAnsi"/>
          <w:color w:val="000000" w:themeColor="text1"/>
          <w:sz w:val="22"/>
          <w:szCs w:val="22"/>
        </w:rPr>
        <w:t>w przypadku</w:t>
      </w:r>
      <w:r w:rsidR="0063085B" w:rsidRPr="007E51F7">
        <w:rPr>
          <w:rFonts w:asciiTheme="minorHAnsi" w:hAnsiTheme="minorHAnsi" w:cstheme="minorHAnsi"/>
          <w:color w:val="000000" w:themeColor="text1"/>
          <w:sz w:val="22"/>
          <w:szCs w:val="22"/>
        </w:rPr>
        <w:t xml:space="preserve"> zmiany ceny materiałów lub kosztów związanych z realizacją umowy</w:t>
      </w:r>
      <w:r w:rsidR="00AC5B9C">
        <w:rPr>
          <w:rFonts w:asciiTheme="minorHAnsi" w:hAnsiTheme="minorHAnsi" w:cstheme="minorHAnsi"/>
          <w:color w:val="000000" w:themeColor="text1"/>
          <w:sz w:val="22"/>
          <w:szCs w:val="22"/>
        </w:rPr>
        <w:t>,</w:t>
      </w:r>
      <w:r w:rsidR="00B84D62" w:rsidRPr="007E51F7">
        <w:rPr>
          <w:rFonts w:asciiTheme="minorHAnsi" w:hAnsiTheme="minorHAnsi" w:cstheme="minorHAnsi"/>
          <w:color w:val="000000" w:themeColor="text1"/>
          <w:sz w:val="22"/>
          <w:szCs w:val="22"/>
        </w:rPr>
        <w:t xml:space="preserve"> zgodnie z </w:t>
      </w:r>
      <w:r w:rsidR="004749A9" w:rsidRPr="007E51F7">
        <w:rPr>
          <w:rFonts w:asciiTheme="minorHAnsi" w:hAnsiTheme="minorHAnsi" w:cstheme="minorHAnsi"/>
          <w:color w:val="000000" w:themeColor="text1"/>
          <w:sz w:val="22"/>
          <w:szCs w:val="22"/>
        </w:rPr>
        <w:t xml:space="preserve">procedurą opisaną w </w:t>
      </w:r>
      <w:r w:rsidR="00B84D62" w:rsidRPr="007E51F7">
        <w:rPr>
          <w:rFonts w:asciiTheme="minorHAnsi" w:hAnsiTheme="minorHAnsi" w:cstheme="minorHAnsi"/>
          <w:color w:val="000000" w:themeColor="text1"/>
          <w:sz w:val="22"/>
          <w:szCs w:val="22"/>
        </w:rPr>
        <w:t xml:space="preserve">§ </w:t>
      </w:r>
      <w:r w:rsidR="003D7257" w:rsidRPr="007E51F7">
        <w:rPr>
          <w:rFonts w:asciiTheme="minorHAnsi" w:hAnsiTheme="minorHAnsi" w:cstheme="minorHAnsi"/>
          <w:color w:val="000000" w:themeColor="text1"/>
          <w:sz w:val="22"/>
          <w:szCs w:val="22"/>
        </w:rPr>
        <w:t>17</w:t>
      </w:r>
      <w:r w:rsidR="00B84D62" w:rsidRPr="007E51F7">
        <w:rPr>
          <w:rFonts w:asciiTheme="minorHAnsi" w:hAnsiTheme="minorHAnsi" w:cstheme="minorHAnsi"/>
          <w:color w:val="000000" w:themeColor="text1"/>
          <w:sz w:val="22"/>
          <w:szCs w:val="22"/>
        </w:rPr>
        <w:t xml:space="preserve"> umowy</w:t>
      </w:r>
      <w:r w:rsidR="0063085B" w:rsidRPr="007E51F7">
        <w:rPr>
          <w:rFonts w:asciiTheme="minorHAnsi" w:hAnsiTheme="minorHAnsi" w:cstheme="minorHAnsi"/>
          <w:color w:val="000000" w:themeColor="text1"/>
          <w:sz w:val="22"/>
          <w:szCs w:val="22"/>
        </w:rPr>
        <w:t>;</w:t>
      </w:r>
    </w:p>
    <w:p w14:paraId="5A4358F1" w14:textId="009A5A6D" w:rsidR="00B05FD3" w:rsidRPr="00B05FD3" w:rsidRDefault="00B05FD3" w:rsidP="00AA17D9">
      <w:pPr>
        <w:numPr>
          <w:ilvl w:val="1"/>
          <w:numId w:val="21"/>
        </w:numPr>
        <w:spacing w:after="60" w:line="218" w:lineRule="auto"/>
        <w:ind w:left="993" w:hanging="426"/>
        <w:jc w:val="both"/>
        <w:rPr>
          <w:rFonts w:asciiTheme="minorHAnsi" w:hAnsiTheme="minorHAnsi"/>
          <w:color w:val="000000" w:themeColor="text1"/>
          <w:sz w:val="22"/>
          <w:szCs w:val="22"/>
        </w:rPr>
      </w:pPr>
      <w:r>
        <w:rPr>
          <w:rFonts w:asciiTheme="minorHAnsi" w:hAnsiTheme="minorHAnsi" w:cstheme="minorHAnsi"/>
          <w:color w:val="000000" w:themeColor="text1"/>
          <w:sz w:val="22"/>
          <w:szCs w:val="22"/>
        </w:rPr>
        <w:lastRenderedPageBreak/>
        <w:t>w przypadku wystąpienia okoliczności</w:t>
      </w:r>
      <w:r w:rsidR="001247C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1247CF">
        <w:rPr>
          <w:rFonts w:asciiTheme="minorHAnsi" w:hAnsiTheme="minorHAnsi" w:cstheme="minorHAnsi"/>
          <w:color w:val="000000" w:themeColor="text1"/>
          <w:sz w:val="22"/>
          <w:szCs w:val="22"/>
        </w:rPr>
        <w:t xml:space="preserve">o których mowa w </w:t>
      </w:r>
      <w:r w:rsidRPr="00B05FD3">
        <w:rPr>
          <w:rFonts w:asciiTheme="minorHAnsi" w:hAnsiTheme="minorHAnsi" w:cstheme="minorHAnsi"/>
          <w:color w:val="000000" w:themeColor="text1"/>
          <w:sz w:val="22"/>
          <w:szCs w:val="22"/>
        </w:rPr>
        <w:t>ust 3 pkt 5);</w:t>
      </w:r>
    </w:p>
    <w:p w14:paraId="0C8539B9" w14:textId="77777777" w:rsidR="00052DB1"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6E041338" w14:textId="77777777" w:rsidR="000D7DE0" w:rsidRPr="007E51F7" w:rsidRDefault="000D7DE0" w:rsidP="00A61696">
      <w:pPr>
        <w:numPr>
          <w:ilvl w:val="0"/>
          <w:numId w:val="21"/>
        </w:numPr>
        <w:tabs>
          <w:tab w:val="left" w:pos="426"/>
        </w:tabs>
        <w:spacing w:after="60" w:line="0" w:lineRule="atLeast"/>
        <w:rPr>
          <w:rFonts w:asciiTheme="minorHAnsi" w:hAnsiTheme="minorHAnsi"/>
          <w:color w:val="000000" w:themeColor="text1"/>
          <w:sz w:val="22"/>
          <w:szCs w:val="22"/>
        </w:rPr>
      </w:pPr>
      <w:r w:rsidRPr="007E51F7">
        <w:rPr>
          <w:rFonts w:asciiTheme="minorHAnsi" w:hAnsiTheme="minorHAnsi"/>
          <w:color w:val="000000" w:themeColor="text1"/>
          <w:sz w:val="22"/>
          <w:szCs w:val="22"/>
        </w:rPr>
        <w:t>Zmianę osobową:</w:t>
      </w:r>
    </w:p>
    <w:p w14:paraId="22E67DA2" w14:textId="77777777" w:rsidR="00DB7596" w:rsidRDefault="00DB7596" w:rsidP="00A61696">
      <w:pPr>
        <w:numPr>
          <w:ilvl w:val="1"/>
          <w:numId w:val="21"/>
        </w:numPr>
        <w:spacing w:before="60" w:after="60"/>
        <w:ind w:left="993" w:hanging="426"/>
        <w:jc w:val="both"/>
        <w:rPr>
          <w:rFonts w:eastAsia="SimSun" w:cs="Calibri"/>
          <w:color w:val="000000"/>
          <w:sz w:val="22"/>
          <w:szCs w:val="22"/>
        </w:rPr>
      </w:pPr>
      <w:r>
        <w:rPr>
          <w:rFonts w:cs="Calibri"/>
          <w:color w:val="000000"/>
          <w:sz w:val="22"/>
          <w:szCs w:val="22"/>
        </w:rPr>
        <w:t xml:space="preserve">zmiana podwykonawcy, na którego zasoby Wykonawca powoływał się, na zasadach określonych w art. 118 ust. 1 ustawy </w:t>
      </w:r>
      <w:proofErr w:type="spellStart"/>
      <w:r>
        <w:rPr>
          <w:rFonts w:cs="Calibri"/>
          <w:color w:val="000000"/>
          <w:sz w:val="22"/>
          <w:szCs w:val="22"/>
        </w:rPr>
        <w:t>Pzp</w:t>
      </w:r>
      <w:proofErr w:type="spellEnd"/>
      <w:r>
        <w:rPr>
          <w:rFonts w:cs="Calibri"/>
          <w:color w:val="000000"/>
          <w:sz w:val="22"/>
          <w:szCs w:val="22"/>
        </w:rPr>
        <w:t xml:space="preserve">, w celu wykazania spełniania warunków udziału w postępowaniu. </w:t>
      </w:r>
    </w:p>
    <w:p w14:paraId="7F6E863E" w14:textId="77777777" w:rsidR="00DB7596" w:rsidRDefault="00DB7596" w:rsidP="00DB7596">
      <w:pPr>
        <w:spacing w:before="60" w:after="60"/>
        <w:ind w:left="993"/>
        <w:jc w:val="both"/>
        <w:rPr>
          <w:rFonts w:cs="Calibri"/>
          <w:color w:val="000000"/>
          <w:sz w:val="22"/>
          <w:szCs w:val="22"/>
        </w:rPr>
      </w:pPr>
      <w:r>
        <w:rPr>
          <w:rFonts w:cs="Calibri"/>
          <w:color w:val="000000"/>
          <w:sz w:val="22"/>
          <w:szCs w:val="22"/>
        </w:rPr>
        <w:t>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4E20E2EC" w14:textId="77777777" w:rsidR="00DB7596" w:rsidRDefault="00DB7596" w:rsidP="00A61696">
      <w:pPr>
        <w:numPr>
          <w:ilvl w:val="1"/>
          <w:numId w:val="21"/>
        </w:numPr>
        <w:spacing w:before="60" w:after="60"/>
        <w:ind w:left="993" w:hanging="426"/>
        <w:jc w:val="both"/>
        <w:rPr>
          <w:rFonts w:cs="Calibri"/>
          <w:color w:val="000000"/>
          <w:sz w:val="22"/>
          <w:szCs w:val="22"/>
        </w:rPr>
      </w:pPr>
      <w:r>
        <w:rPr>
          <w:rFonts w:cs="Calibri"/>
          <w:color w:val="000000"/>
          <w:sz w:val="22"/>
          <w:szCs w:val="22"/>
        </w:rPr>
        <w:t>zmiana personelu (kadry technicznej) wskazanej przez Wykonawcę do realizacji przedmiotu umowy, której nie można było przewidzieć w chwili zawarcia umowy, a której zmiana ma bezpośredni wpływ na wykonanie umowy np. gdyby wskutek wydarzeń losowych osoby wskazane w umowie nie mogły pełnić swoich czynności w okresie obowiązywania umowy.</w:t>
      </w:r>
    </w:p>
    <w:p w14:paraId="2D624135" w14:textId="5927A715" w:rsidR="00B84D62" w:rsidRPr="00DB7596" w:rsidRDefault="00DB7596" w:rsidP="00DB7596">
      <w:pPr>
        <w:spacing w:before="60" w:after="60"/>
        <w:ind w:left="993"/>
        <w:jc w:val="both"/>
        <w:rPr>
          <w:rFonts w:cs="Calibri"/>
          <w:color w:val="000000"/>
          <w:sz w:val="22"/>
          <w:szCs w:val="22"/>
        </w:rPr>
      </w:pPr>
      <w:r>
        <w:rPr>
          <w:rFonts w:cs="Calibri"/>
          <w:color w:val="000000"/>
          <w:sz w:val="22"/>
          <w:szCs w:val="22"/>
        </w:rPr>
        <w:t>W takim przypadku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14:paraId="2D6C5D74" w14:textId="77777777" w:rsidR="000D7DE0" w:rsidRPr="007E51F7" w:rsidRDefault="00B84D62" w:rsidP="00A61696">
      <w:pPr>
        <w:numPr>
          <w:ilvl w:val="0"/>
          <w:numId w:val="21"/>
        </w:numPr>
        <w:tabs>
          <w:tab w:val="left" w:pos="426"/>
        </w:tabs>
        <w:spacing w:after="60" w:line="0" w:lineRule="atLeast"/>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w:t>
      </w:r>
      <w:r w:rsidR="000D7DE0" w:rsidRPr="007E51F7">
        <w:rPr>
          <w:rFonts w:asciiTheme="minorHAnsi" w:hAnsiTheme="minorHAnsi"/>
          <w:color w:val="000000" w:themeColor="text1"/>
          <w:sz w:val="22"/>
          <w:szCs w:val="22"/>
        </w:rPr>
        <w:t>Inne zmiany zapisów umowy możliwe są w przypadku:</w:t>
      </w:r>
    </w:p>
    <w:p w14:paraId="314A04C2" w14:textId="320CCE8C" w:rsidR="000D7DE0" w:rsidRPr="007E51F7" w:rsidRDefault="000D7DE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wejścia w życie regulacji prawnych wprowadzonych po dacie wejścia w życie umowy, wywołujących potrzebę jej zmiany (np. przepisy dotyczące dróg itp.)</w:t>
      </w:r>
      <w:r w:rsidR="00DB7596">
        <w:rPr>
          <w:rFonts w:asciiTheme="minorHAnsi" w:hAnsiTheme="minorHAnsi"/>
          <w:color w:val="000000" w:themeColor="text1"/>
          <w:sz w:val="22"/>
          <w:szCs w:val="22"/>
        </w:rPr>
        <w:t>.</w:t>
      </w:r>
    </w:p>
    <w:p w14:paraId="02118748" w14:textId="77777777" w:rsidR="00031E52" w:rsidRPr="007E51F7" w:rsidRDefault="00031E52" w:rsidP="00A61696">
      <w:pPr>
        <w:numPr>
          <w:ilvl w:val="0"/>
          <w:numId w:val="21"/>
        </w:numPr>
        <w:tabs>
          <w:tab w:val="left" w:pos="421"/>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 </w:t>
      </w:r>
      <w:r w:rsidR="00B84D62" w:rsidRPr="007E51F7">
        <w:rPr>
          <w:rFonts w:asciiTheme="minorHAnsi" w:hAnsiTheme="minorHAnsi"/>
          <w:color w:val="000000" w:themeColor="text1"/>
          <w:sz w:val="22"/>
          <w:szCs w:val="22"/>
        </w:rPr>
        <w:t>jest wymagane zawarcie aneksu do umowy w przypadku</w:t>
      </w:r>
      <w:r w:rsidRPr="007E51F7">
        <w:rPr>
          <w:rFonts w:asciiTheme="minorHAnsi" w:hAnsiTheme="minorHAnsi"/>
          <w:color w:val="000000" w:themeColor="text1"/>
          <w:sz w:val="22"/>
          <w:szCs w:val="22"/>
        </w:rPr>
        <w:t xml:space="preserve">: </w:t>
      </w:r>
    </w:p>
    <w:p w14:paraId="757F7C0B" w14:textId="77777777" w:rsidR="00031E52" w:rsidRPr="007E51F7" w:rsidRDefault="00031E52" w:rsidP="00A61696">
      <w:pPr>
        <w:numPr>
          <w:ilvl w:val="0"/>
          <w:numId w:val="24"/>
        </w:numPr>
        <w:tabs>
          <w:tab w:val="clear" w:pos="780"/>
        </w:tabs>
        <w:autoSpaceDE w:val="0"/>
        <w:autoSpaceDN w:val="0"/>
        <w:adjustRightInd w:val="0"/>
        <w:spacing w:after="60"/>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w:t>
      </w:r>
      <w:r w:rsidR="00B84D62" w:rsidRPr="007E51F7">
        <w:rPr>
          <w:rFonts w:asciiTheme="minorHAnsi" w:hAnsiTheme="minorHAnsi" w:cstheme="minorHAnsi"/>
          <w:color w:val="000000" w:themeColor="text1"/>
          <w:sz w:val="22"/>
          <w:szCs w:val="22"/>
        </w:rPr>
        <w:t>y</w:t>
      </w:r>
      <w:r w:rsidRPr="007E51F7">
        <w:rPr>
          <w:rFonts w:asciiTheme="minorHAnsi" w:hAnsiTheme="minorHAnsi" w:cstheme="minorHAnsi"/>
          <w:color w:val="000000" w:themeColor="text1"/>
          <w:sz w:val="22"/>
          <w:szCs w:val="22"/>
        </w:rPr>
        <w:t xml:space="preserve"> danych związanych z obsługą administracyjno-organizacyjną zamówienia (np. zmiana nr rachunku bankowego, zmiana dokumentów potwierdzających uregulowanie płatności wobec podwykonawców); </w:t>
      </w:r>
    </w:p>
    <w:p w14:paraId="36C69641" w14:textId="77777777" w:rsidR="00031E52" w:rsidRPr="007E51F7" w:rsidRDefault="00B84D62" w:rsidP="00A61696">
      <w:pPr>
        <w:numPr>
          <w:ilvl w:val="0"/>
          <w:numId w:val="24"/>
        </w:numPr>
        <w:tabs>
          <w:tab w:val="clear" w:pos="780"/>
        </w:tabs>
        <w:autoSpaceDE w:val="0"/>
        <w:autoSpaceDN w:val="0"/>
        <w:adjustRightInd w:val="0"/>
        <w:spacing w:after="60"/>
        <w:ind w:left="993" w:hanging="426"/>
        <w:jc w:val="both"/>
        <w:rPr>
          <w:rFonts w:asciiTheme="minorHAnsi" w:hAnsiTheme="minorHAnsi" w:cstheme="minorHAnsi"/>
          <w:bCs/>
          <w:color w:val="000000" w:themeColor="text1"/>
          <w:sz w:val="22"/>
          <w:szCs w:val="22"/>
        </w:rPr>
      </w:pPr>
      <w:r w:rsidRPr="007E51F7">
        <w:rPr>
          <w:rFonts w:asciiTheme="minorHAnsi" w:hAnsiTheme="minorHAnsi" w:cstheme="minorHAnsi"/>
          <w:color w:val="000000" w:themeColor="text1"/>
          <w:sz w:val="22"/>
          <w:szCs w:val="22"/>
        </w:rPr>
        <w:t>zmiany</w:t>
      </w:r>
      <w:r w:rsidR="00031E52" w:rsidRPr="007E51F7">
        <w:rPr>
          <w:rFonts w:asciiTheme="minorHAnsi" w:hAnsiTheme="minorHAnsi" w:cstheme="minorHAnsi"/>
          <w:color w:val="000000" w:themeColor="text1"/>
          <w:sz w:val="22"/>
          <w:szCs w:val="22"/>
        </w:rPr>
        <w:t xml:space="preserve"> danych teleadresowych; </w:t>
      </w:r>
    </w:p>
    <w:p w14:paraId="7B7F0783" w14:textId="77777777" w:rsidR="00031E52" w:rsidRPr="007E51F7" w:rsidRDefault="00031E52" w:rsidP="00A61696">
      <w:pPr>
        <w:pStyle w:val="NormalnyWeb"/>
        <w:numPr>
          <w:ilvl w:val="0"/>
          <w:numId w:val="21"/>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C61D5E">
        <w:rPr>
          <w:rFonts w:asciiTheme="minorHAnsi" w:hAnsiTheme="minorHAnsi" w:cstheme="minorHAnsi"/>
          <w:color w:val="000000" w:themeColor="text1"/>
          <w:sz w:val="22"/>
          <w:szCs w:val="22"/>
        </w:rPr>
        <w:t>Zmiany do umowy może inicjować zarówno Zamawiający jak i Wykonawca, składając pisemny wniosek</w:t>
      </w:r>
      <w:r w:rsidRPr="007E51F7">
        <w:rPr>
          <w:rFonts w:asciiTheme="minorHAnsi" w:hAnsiTheme="minorHAnsi" w:cstheme="minorHAnsi"/>
          <w:color w:val="000000" w:themeColor="text1"/>
          <w:sz w:val="22"/>
          <w:szCs w:val="22"/>
        </w:rPr>
        <w:t xml:space="preserve"> do drugiej strony, zawierający w szczególności zmiany i jej uzasadnienie.</w:t>
      </w:r>
    </w:p>
    <w:p w14:paraId="53502CDE" w14:textId="3644FABA" w:rsidR="00031E52" w:rsidRPr="007E51F7" w:rsidRDefault="00031E52" w:rsidP="00A61696">
      <w:pPr>
        <w:pStyle w:val="NormalnyWeb"/>
        <w:numPr>
          <w:ilvl w:val="0"/>
          <w:numId w:val="21"/>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Warunkiem wprowadzenia zmian będzie ich pisemne uzasadnienie. Zmiana postanowień zawartej umowy może nastąpić wyłącznie za zgodą obu stron w formie pisemnej zastrzeżonej pod rygorem nieważności.</w:t>
      </w:r>
    </w:p>
    <w:p w14:paraId="41950127" w14:textId="1FCA008A" w:rsidR="00052DB1" w:rsidRPr="00C61D5E" w:rsidRDefault="00031E52" w:rsidP="00C61D5E">
      <w:pPr>
        <w:pStyle w:val="NormalnyWeb"/>
        <w:numPr>
          <w:ilvl w:val="0"/>
          <w:numId w:val="21"/>
        </w:numPr>
        <w:autoSpaceDE w:val="0"/>
        <w:autoSpaceDN w:val="0"/>
        <w:adjustRightInd w:val="0"/>
        <w:spacing w:before="0" w:after="120" w:line="0" w:lineRule="atLeast"/>
        <w:ind w:left="425" w:hanging="425"/>
        <w:jc w:val="both"/>
        <w:rPr>
          <w:rFonts w:asciiTheme="minorHAnsi" w:hAnsiTheme="minorHAnsi"/>
          <w:b/>
          <w:color w:val="000000" w:themeColor="text1"/>
          <w:sz w:val="22"/>
          <w:szCs w:val="22"/>
        </w:rPr>
      </w:pPr>
      <w:r w:rsidRPr="00C61D5E">
        <w:rPr>
          <w:rFonts w:asciiTheme="minorHAnsi" w:hAnsiTheme="minorHAnsi" w:cstheme="minorHAnsi"/>
          <w:color w:val="000000" w:themeColor="text1"/>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r w:rsidR="00052DB1" w:rsidRPr="00C61D5E">
        <w:rPr>
          <w:rFonts w:asciiTheme="minorHAnsi" w:hAnsiTheme="minorHAnsi"/>
          <w:b/>
          <w:color w:val="000000" w:themeColor="text1"/>
          <w:sz w:val="22"/>
          <w:szCs w:val="22"/>
        </w:rPr>
        <w:t xml:space="preserve">                                                                         </w:t>
      </w:r>
    </w:p>
    <w:p w14:paraId="0C5A03C5" w14:textId="77777777" w:rsidR="00052DB1" w:rsidRPr="007E51F7" w:rsidRDefault="00052DB1" w:rsidP="00052DB1">
      <w:pPr>
        <w:pStyle w:val="Akapitzlist"/>
        <w:spacing w:line="0" w:lineRule="atLeast"/>
        <w:rPr>
          <w:rFonts w:asciiTheme="minorHAnsi" w:hAnsiTheme="minorHAnsi"/>
          <w:b/>
          <w:color w:val="000000" w:themeColor="text1"/>
          <w:sz w:val="22"/>
          <w:szCs w:val="22"/>
        </w:rPr>
      </w:pPr>
      <w:r w:rsidRPr="007E51F7">
        <w:rPr>
          <w:rFonts w:asciiTheme="minorHAnsi" w:hAnsiTheme="minorHAnsi"/>
          <w:b/>
          <w:color w:val="000000" w:themeColor="text1"/>
          <w:sz w:val="22"/>
          <w:szCs w:val="22"/>
        </w:rPr>
        <w:t xml:space="preserve">                                                                              § 1</w:t>
      </w:r>
      <w:r w:rsidR="002E70F1" w:rsidRPr="007E51F7">
        <w:rPr>
          <w:rFonts w:asciiTheme="minorHAnsi" w:hAnsiTheme="minorHAnsi"/>
          <w:b/>
          <w:color w:val="000000" w:themeColor="text1"/>
          <w:sz w:val="22"/>
          <w:szCs w:val="22"/>
        </w:rPr>
        <w:t>7</w:t>
      </w:r>
    </w:p>
    <w:p w14:paraId="24DAC3D9" w14:textId="77777777" w:rsidR="00052DB1" w:rsidRPr="007E51F7" w:rsidRDefault="00052DB1" w:rsidP="002E70F1">
      <w:pPr>
        <w:ind w:left="360"/>
        <w:jc w:val="center"/>
        <w:rPr>
          <w:b/>
          <w:color w:val="000000" w:themeColor="text1"/>
          <w:sz w:val="22"/>
          <w:szCs w:val="22"/>
        </w:rPr>
      </w:pPr>
      <w:r w:rsidRPr="00C61D5E">
        <w:rPr>
          <w:b/>
          <w:color w:val="000000" w:themeColor="text1"/>
          <w:sz w:val="22"/>
          <w:szCs w:val="22"/>
        </w:rPr>
        <w:t xml:space="preserve">Zmiana ceny materiałów lub </w:t>
      </w:r>
      <w:r w:rsidR="002E70F1" w:rsidRPr="00C61D5E">
        <w:rPr>
          <w:b/>
          <w:color w:val="000000" w:themeColor="text1"/>
          <w:sz w:val="22"/>
          <w:szCs w:val="22"/>
        </w:rPr>
        <w:t>kosztów związanych z realizacją umowy</w:t>
      </w:r>
    </w:p>
    <w:p w14:paraId="7798184C" w14:textId="77777777" w:rsidR="002E70F1" w:rsidRPr="007E51F7" w:rsidRDefault="002E70F1" w:rsidP="002E70F1">
      <w:pPr>
        <w:ind w:left="360"/>
        <w:jc w:val="center"/>
        <w:rPr>
          <w:b/>
          <w:strike/>
          <w:color w:val="000000" w:themeColor="text1"/>
          <w:sz w:val="22"/>
          <w:szCs w:val="22"/>
        </w:rPr>
      </w:pPr>
    </w:p>
    <w:p w14:paraId="71332DCB" w14:textId="77777777"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ceny materiałów lub kosztów związanych z realizacją zamówienia (w tym m.in. zmiany kosztów zatrudnienia pracowników, koszty związane ze wzrostem wynagrodzenia minimalnego lub minimalnej stawki godzinowej) określona będzie w odniesieniu do zmian cen produkcji budowlano-montażowej ogłaszanych kwartalnie w Dzienniku Urzędowym GUS, w komunikatach Prezesa GUS</w:t>
      </w:r>
      <w:r w:rsidRPr="007E51F7">
        <w:rPr>
          <w:rStyle w:val="Odwoanieprzypisudolnego"/>
          <w:rFonts w:asciiTheme="minorHAnsi" w:hAnsiTheme="minorHAnsi" w:cstheme="minorHAnsi"/>
          <w:color w:val="000000" w:themeColor="text1"/>
          <w:sz w:val="22"/>
          <w:szCs w:val="22"/>
        </w:rPr>
        <w:footnoteReference w:id="1"/>
      </w:r>
      <w:r w:rsidRPr="007E51F7">
        <w:rPr>
          <w:rFonts w:asciiTheme="minorHAnsi" w:hAnsiTheme="minorHAnsi" w:cstheme="minorHAnsi"/>
          <w:color w:val="000000" w:themeColor="text1"/>
          <w:sz w:val="22"/>
          <w:szCs w:val="22"/>
        </w:rPr>
        <w:t xml:space="preserve">. </w:t>
      </w:r>
    </w:p>
    <w:p w14:paraId="5370AB66" w14:textId="77777777"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lastRenderedPageBreak/>
        <w:t>Zmiana wynagrodzenia możliwa będzie, gdy suma ogłaszanych wartości zmian cen w dwóch kolejnych komunikatach, opublikowanych po dacie zawarcia Umowy będzie większa niż +5% lub mniejsza niż -5%.</w:t>
      </w:r>
    </w:p>
    <w:p w14:paraId="246C3C33" w14:textId="77777777"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Zmiana wynagrodzenia jest możliwa na podstawie wniosku złożonego przez jedną ze stron umowy. </w:t>
      </w:r>
    </w:p>
    <w:p w14:paraId="674E49B1" w14:textId="4594F578"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Pierwszy wniosek może być złożony po upływie 6 miesięcy od daty zawarcia umowy i dotyczyć wyłącznie wynagrodzenia przysługującego Wykonawcy za roboty pozostałe do wykonania, pod warunkiem, że realizacja robót postępuje zgodnie z obustronnie zaakceptowanym harmonogramem, o którym mowa w §4 ust. </w:t>
      </w:r>
      <w:r w:rsidR="001247CF">
        <w:rPr>
          <w:rFonts w:asciiTheme="minorHAnsi" w:hAnsiTheme="minorHAnsi" w:cstheme="minorHAnsi"/>
          <w:color w:val="000000" w:themeColor="text1"/>
          <w:sz w:val="22"/>
          <w:szCs w:val="22"/>
        </w:rPr>
        <w:t>8</w:t>
      </w:r>
      <w:r w:rsidRPr="007E51F7">
        <w:rPr>
          <w:rFonts w:asciiTheme="minorHAnsi" w:hAnsiTheme="minorHAnsi" w:cstheme="minorHAnsi"/>
          <w:color w:val="000000" w:themeColor="text1"/>
          <w:sz w:val="22"/>
          <w:szCs w:val="22"/>
        </w:rPr>
        <w:t xml:space="preserve"> </w:t>
      </w:r>
      <w:r w:rsidR="00802EBA" w:rsidRPr="007E51F7">
        <w:rPr>
          <w:rFonts w:asciiTheme="minorHAnsi" w:hAnsiTheme="minorHAnsi" w:cstheme="minorHAnsi"/>
          <w:color w:val="000000" w:themeColor="text1"/>
          <w:sz w:val="22"/>
          <w:szCs w:val="22"/>
        </w:rPr>
        <w:t xml:space="preserve">pkt </w:t>
      </w:r>
      <w:r w:rsidR="001247CF">
        <w:rPr>
          <w:rFonts w:asciiTheme="minorHAnsi" w:hAnsiTheme="minorHAnsi" w:cstheme="minorHAnsi"/>
          <w:color w:val="000000" w:themeColor="text1"/>
          <w:sz w:val="22"/>
          <w:szCs w:val="22"/>
        </w:rPr>
        <w:t>5</w:t>
      </w:r>
      <w:r w:rsidR="00802EBA"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highlight w:val="yellow"/>
        </w:rPr>
        <w:t xml:space="preserve"> </w:t>
      </w:r>
    </w:p>
    <w:p w14:paraId="416DEAFC" w14:textId="77777777"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Zmiana wynagrodzenia określona zostanie wzorem </w:t>
      </w:r>
      <w:proofErr w:type="spellStart"/>
      <w:r w:rsidRPr="007E51F7">
        <w:rPr>
          <w:rFonts w:asciiTheme="minorHAnsi" w:hAnsiTheme="minorHAnsi" w:cstheme="minorHAnsi"/>
          <w:b/>
          <w:color w:val="000000" w:themeColor="text1"/>
          <w:sz w:val="22"/>
          <w:szCs w:val="22"/>
        </w:rPr>
        <w:t>Zw</w:t>
      </w:r>
      <w:proofErr w:type="spellEnd"/>
      <w:r w:rsidRPr="007E51F7">
        <w:rPr>
          <w:rFonts w:asciiTheme="minorHAnsi" w:hAnsiTheme="minorHAnsi" w:cstheme="minorHAnsi"/>
          <w:b/>
          <w:color w:val="000000" w:themeColor="text1"/>
          <w:sz w:val="22"/>
          <w:szCs w:val="22"/>
        </w:rPr>
        <w:t xml:space="preserve"> = 0,5 x W x F%, </w:t>
      </w:r>
      <w:r w:rsidRPr="007E51F7">
        <w:rPr>
          <w:rFonts w:asciiTheme="minorHAnsi" w:hAnsiTheme="minorHAnsi" w:cstheme="minorHAnsi"/>
          <w:color w:val="000000" w:themeColor="text1"/>
          <w:sz w:val="22"/>
          <w:szCs w:val="22"/>
        </w:rPr>
        <w:t xml:space="preserve">gdzie </w:t>
      </w:r>
      <w:r w:rsidRPr="007E51F7">
        <w:rPr>
          <w:rFonts w:asciiTheme="minorHAnsi" w:hAnsiTheme="minorHAnsi" w:cstheme="minorHAnsi"/>
          <w:b/>
          <w:color w:val="000000" w:themeColor="text1"/>
          <w:sz w:val="22"/>
          <w:szCs w:val="22"/>
        </w:rPr>
        <w:t>W</w:t>
      </w:r>
      <w:r w:rsidRPr="007E51F7">
        <w:rPr>
          <w:rFonts w:asciiTheme="minorHAnsi" w:hAnsiTheme="minorHAnsi" w:cstheme="minorHAnsi"/>
          <w:color w:val="000000" w:themeColor="text1"/>
          <w:sz w:val="22"/>
          <w:szCs w:val="22"/>
        </w:rPr>
        <w:t xml:space="preserve"> jest wynagrodzeniem za roboty pozostałe do wykonania, natomiast </w:t>
      </w:r>
      <w:r w:rsidRPr="007E51F7">
        <w:rPr>
          <w:rFonts w:asciiTheme="minorHAnsi" w:hAnsiTheme="minorHAnsi" w:cstheme="minorHAnsi"/>
          <w:b/>
          <w:color w:val="000000" w:themeColor="text1"/>
          <w:sz w:val="22"/>
          <w:szCs w:val="22"/>
        </w:rPr>
        <w:t>F%</w:t>
      </w:r>
      <w:r w:rsidRPr="007E51F7">
        <w:rPr>
          <w:rFonts w:asciiTheme="minorHAnsi" w:hAnsiTheme="minorHAnsi" w:cstheme="minorHAnsi"/>
          <w:color w:val="000000" w:themeColor="text1"/>
          <w:sz w:val="22"/>
          <w:szCs w:val="22"/>
        </w:rPr>
        <w:t xml:space="preserve"> stanowi sumę dwóch następujących po sobie  wartości zmian cen podanych w komunikatach GUS, o których mowa w ust. 2.</w:t>
      </w:r>
    </w:p>
    <w:p w14:paraId="30DC9DAA" w14:textId="237D6F5B" w:rsidR="0063085B" w:rsidRPr="007E51F7" w:rsidRDefault="0063085B" w:rsidP="00A61696">
      <w:pPr>
        <w:pStyle w:val="Akapitzlist"/>
        <w:numPr>
          <w:ilvl w:val="0"/>
          <w:numId w:val="33"/>
        </w:numPr>
        <w:spacing w:after="60"/>
        <w:ind w:left="426" w:hanging="357"/>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Obliczoną zmianę wynagrodzenia sumuje się </w:t>
      </w:r>
      <w:r w:rsidR="00802EBA" w:rsidRPr="007E51F7">
        <w:rPr>
          <w:rFonts w:asciiTheme="minorHAnsi" w:hAnsiTheme="minorHAnsi" w:cstheme="minorHAnsi"/>
          <w:color w:val="000000" w:themeColor="text1"/>
          <w:sz w:val="22"/>
          <w:szCs w:val="22"/>
        </w:rPr>
        <w:t>z</w:t>
      </w:r>
      <w:r w:rsidRPr="007E51F7">
        <w:rPr>
          <w:rFonts w:asciiTheme="minorHAnsi" w:hAnsiTheme="minorHAnsi" w:cstheme="minorHAnsi"/>
          <w:color w:val="000000" w:themeColor="text1"/>
          <w:sz w:val="22"/>
          <w:szCs w:val="22"/>
        </w:rPr>
        <w:t xml:space="preserve"> wynagrodzeniem Wykonawcy i wprowadza aneksem do Umowy.</w:t>
      </w:r>
    </w:p>
    <w:p w14:paraId="1A994D9D" w14:textId="77777777"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Kolejna zmiana wynagrodzenia może nastąpić po upływie kolejnych 6 miesięcy, jedynie w przypadku spełnienia warunku, o którym mowa w ust. 2 i każdorazowo dotyczyć wyłącznie wynagrodzenia przysługującego Wykonawcy za roboty pozostałe do wykonania.</w:t>
      </w:r>
    </w:p>
    <w:p w14:paraId="0643451F" w14:textId="2A638AB6" w:rsidR="0063085B" w:rsidRPr="007E51F7" w:rsidRDefault="0063085B" w:rsidP="00A61696">
      <w:pPr>
        <w:pStyle w:val="Akapitzlist"/>
        <w:numPr>
          <w:ilvl w:val="0"/>
          <w:numId w:val="33"/>
        </w:numPr>
        <w:spacing w:after="60"/>
        <w:ind w:left="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Maksymalna zmiana wartości wynagrodzenia Wykonawcy nie może przekroczyć 5% wartości pierwotnego wynagrodzenia określonego w </w:t>
      </w:r>
      <w:r w:rsidR="00802EBA" w:rsidRPr="007E51F7">
        <w:rPr>
          <w:rFonts w:asciiTheme="minorHAnsi" w:hAnsiTheme="minorHAnsi" w:cstheme="minorHAnsi"/>
          <w:color w:val="000000" w:themeColor="text1"/>
          <w:sz w:val="22"/>
          <w:szCs w:val="22"/>
        </w:rPr>
        <w:t>u</w:t>
      </w:r>
      <w:r w:rsidRPr="007E51F7">
        <w:rPr>
          <w:rFonts w:asciiTheme="minorHAnsi" w:hAnsiTheme="minorHAnsi" w:cstheme="minorHAnsi"/>
          <w:color w:val="000000" w:themeColor="text1"/>
          <w:sz w:val="22"/>
          <w:szCs w:val="22"/>
        </w:rPr>
        <w:t>mowie.</w:t>
      </w:r>
    </w:p>
    <w:p w14:paraId="5DBF7BDE" w14:textId="77777777" w:rsidR="0063085B" w:rsidRPr="007E51F7" w:rsidRDefault="0063085B" w:rsidP="00A61696">
      <w:pPr>
        <w:pStyle w:val="Akapitzlist"/>
        <w:numPr>
          <w:ilvl w:val="0"/>
          <w:numId w:val="33"/>
        </w:numPr>
        <w:spacing w:after="60" w:line="0" w:lineRule="atLeast"/>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dokonania zmiany wynagrodzenia Wykonawcy, o której mowa w ust. 1-8, na podstawie art. 439 ust. 5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Wykonawca  zobowiązany jest do zmiany wynagrodzenia przysługującego podwykonawcy, z którym zawarł zaakceptowaną przez Zamawiającego umowę, w zakresie odpowiadającym zmianom cen materiałów lub kosztów dotyczących zobowiązania podwykonawcy, jeśli spełnione są warunki:</w:t>
      </w:r>
    </w:p>
    <w:p w14:paraId="15FFEA0A" w14:textId="77777777" w:rsidR="0063085B" w:rsidRPr="007E51F7" w:rsidRDefault="0063085B" w:rsidP="00A61696">
      <w:pPr>
        <w:pStyle w:val="Akapitzlist"/>
        <w:numPr>
          <w:ilvl w:val="3"/>
          <w:numId w:val="36"/>
        </w:numPr>
        <w:spacing w:after="60" w:line="0" w:lineRule="atLeast"/>
        <w:ind w:left="851" w:hanging="371"/>
        <w:rPr>
          <w:rFonts w:asciiTheme="minorHAnsi" w:hAnsiTheme="minorHAnsi"/>
          <w:color w:val="000000" w:themeColor="text1"/>
          <w:sz w:val="22"/>
          <w:szCs w:val="22"/>
        </w:rPr>
      </w:pPr>
      <w:r w:rsidRPr="007E51F7">
        <w:rPr>
          <w:rFonts w:asciiTheme="minorHAnsi" w:hAnsiTheme="minorHAnsi"/>
          <w:color w:val="000000" w:themeColor="text1"/>
          <w:sz w:val="22"/>
          <w:szCs w:val="22"/>
        </w:rPr>
        <w:t>Przedmiotem umowy są roboty budowlane, usługi lub dostawy,</w:t>
      </w:r>
    </w:p>
    <w:p w14:paraId="15C234D0" w14:textId="77777777" w:rsidR="0063085B" w:rsidRPr="007E51F7" w:rsidRDefault="0063085B" w:rsidP="00A61696">
      <w:pPr>
        <w:pStyle w:val="Akapitzlist"/>
        <w:numPr>
          <w:ilvl w:val="3"/>
          <w:numId w:val="36"/>
        </w:numPr>
        <w:spacing w:after="60" w:line="0" w:lineRule="atLeast"/>
        <w:ind w:left="851" w:hanging="371"/>
        <w:rPr>
          <w:rFonts w:asciiTheme="minorHAnsi" w:hAnsiTheme="minorHAnsi"/>
          <w:color w:val="000000" w:themeColor="text1"/>
          <w:sz w:val="22"/>
          <w:szCs w:val="22"/>
        </w:rPr>
      </w:pPr>
      <w:r w:rsidRPr="007E51F7">
        <w:rPr>
          <w:rFonts w:asciiTheme="minorHAnsi" w:hAnsiTheme="minorHAnsi"/>
          <w:color w:val="000000" w:themeColor="text1"/>
          <w:sz w:val="22"/>
          <w:szCs w:val="22"/>
        </w:rPr>
        <w:t>Okres obowiązywania umowy przekracza 6 miesięcy.</w:t>
      </w:r>
    </w:p>
    <w:p w14:paraId="3F50444C" w14:textId="49B24310" w:rsidR="0063085B" w:rsidRPr="00C61D5E" w:rsidRDefault="0063085B" w:rsidP="00C61D5E">
      <w:pPr>
        <w:pStyle w:val="Akapitzlist"/>
        <w:numPr>
          <w:ilvl w:val="0"/>
          <w:numId w:val="33"/>
        </w:numPr>
        <w:spacing w:after="120" w:line="0" w:lineRule="atLeast"/>
        <w:ind w:left="425" w:hanging="357"/>
        <w:jc w:val="both"/>
        <w:rPr>
          <w:rFonts w:asciiTheme="minorHAnsi" w:hAnsiTheme="minorHAnsi"/>
          <w:b/>
          <w:color w:val="000000" w:themeColor="text1"/>
          <w:sz w:val="22"/>
          <w:szCs w:val="22"/>
        </w:rPr>
      </w:pPr>
      <w:r w:rsidRPr="00C61D5E">
        <w:rPr>
          <w:rFonts w:asciiTheme="minorHAnsi" w:hAnsiTheme="minorHAnsi"/>
          <w:color w:val="000000" w:themeColor="text1"/>
          <w:sz w:val="22"/>
          <w:szCs w:val="22"/>
        </w:rPr>
        <w:t xml:space="preserve">W przypadku dokonania zmiany wynagrodzenia Wykonawcy, o której mowa w ust. 1-8, Wykonawca w terminie 14 dni od dnia zawarcia aneksu wprowadzającego zmianę wynagrodzenia przedłoży Zamawiającemu oświadczenie zawierające wykaz podwykonawców, których umowy spełniają warunki określone w ust. 9 wraz z wartościami zmiany wynagrodzeń podwykonawców, pod rygorem kary umownej , o której mowa w </w:t>
      </w:r>
      <w:r w:rsidRPr="00C61D5E">
        <w:rPr>
          <w:rFonts w:asciiTheme="minorHAnsi" w:hAnsiTheme="minorHAnsi" w:cstheme="minorHAnsi"/>
          <w:color w:val="000000" w:themeColor="text1"/>
          <w:sz w:val="22"/>
          <w:szCs w:val="22"/>
        </w:rPr>
        <w:t xml:space="preserve">§ 14 ust. 1 </w:t>
      </w:r>
      <w:r w:rsidR="00F83E80" w:rsidRPr="00C61D5E">
        <w:rPr>
          <w:rFonts w:asciiTheme="minorHAnsi" w:hAnsiTheme="minorHAnsi" w:cstheme="minorHAnsi"/>
          <w:color w:val="000000" w:themeColor="text1"/>
          <w:sz w:val="22"/>
          <w:szCs w:val="22"/>
        </w:rPr>
        <w:t>pkt</w:t>
      </w:r>
      <w:r w:rsidRPr="00C61D5E">
        <w:rPr>
          <w:rFonts w:asciiTheme="minorHAnsi" w:hAnsiTheme="minorHAnsi" w:cstheme="minorHAnsi"/>
          <w:color w:val="000000" w:themeColor="text1"/>
          <w:sz w:val="22"/>
          <w:szCs w:val="22"/>
        </w:rPr>
        <w:t xml:space="preserve"> </w:t>
      </w:r>
      <w:r w:rsidR="00F83E80" w:rsidRPr="00C61D5E">
        <w:rPr>
          <w:rFonts w:asciiTheme="minorHAnsi" w:hAnsiTheme="minorHAnsi" w:cstheme="minorHAnsi"/>
          <w:color w:val="000000" w:themeColor="text1"/>
          <w:sz w:val="22"/>
          <w:szCs w:val="22"/>
        </w:rPr>
        <w:t>8)</w:t>
      </w:r>
      <w:r w:rsidRPr="00C61D5E">
        <w:rPr>
          <w:rFonts w:asciiTheme="minorHAnsi" w:hAnsiTheme="minorHAnsi" w:cstheme="minorHAnsi"/>
          <w:color w:val="000000" w:themeColor="text1"/>
          <w:sz w:val="22"/>
          <w:szCs w:val="22"/>
        </w:rPr>
        <w:t>.</w:t>
      </w:r>
    </w:p>
    <w:p w14:paraId="7F24ADDD" w14:textId="77777777" w:rsidR="000D7DE0" w:rsidRPr="007E51F7" w:rsidRDefault="00052DB1"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2E70F1" w:rsidRPr="007E51F7">
        <w:rPr>
          <w:rFonts w:asciiTheme="minorHAnsi" w:hAnsiTheme="minorHAnsi"/>
          <w:b/>
          <w:color w:val="000000" w:themeColor="text1"/>
          <w:sz w:val="22"/>
          <w:szCs w:val="22"/>
        </w:rPr>
        <w:t>8</w:t>
      </w:r>
    </w:p>
    <w:p w14:paraId="3D2EF1B8"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Inne postanowienia</w:t>
      </w:r>
    </w:p>
    <w:p w14:paraId="4CFBF231"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Zamawiającego</w:t>
      </w:r>
      <w:r w:rsidRPr="007E51F7">
        <w:rPr>
          <w:rFonts w:asciiTheme="minorHAnsi" w:hAnsiTheme="minorHAnsi"/>
          <w:color w:val="000000" w:themeColor="text1"/>
          <w:sz w:val="22"/>
          <w:szCs w:val="22"/>
        </w:rPr>
        <w:t xml:space="preserve"> wyznaczonym do współpracy w sprawach w </w:t>
      </w:r>
      <w:r w:rsidR="00031E52"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akresie przedmiotu umowy będzie ………………………………………………..</w:t>
      </w:r>
    </w:p>
    <w:p w14:paraId="78870D2D" w14:textId="77777777" w:rsidR="000D7DE0" w:rsidRDefault="000D7DE0" w:rsidP="00A61696">
      <w:pPr>
        <w:numPr>
          <w:ilvl w:val="0"/>
          <w:numId w:val="22"/>
        </w:numPr>
        <w:spacing w:after="60" w:line="218" w:lineRule="auto"/>
        <w:ind w:left="426" w:right="40"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Wykonawcy</w:t>
      </w:r>
      <w:r w:rsidRPr="007E51F7">
        <w:rPr>
          <w:rFonts w:asciiTheme="minorHAnsi" w:hAnsiTheme="minorHAnsi"/>
          <w:color w:val="000000" w:themeColor="text1"/>
          <w:sz w:val="22"/>
          <w:szCs w:val="22"/>
        </w:rPr>
        <w:t xml:space="preserve"> wyznaczonym do współpracy w sprawach realizacji przedmiotu umowy będzie: ………………………………………………………………..</w:t>
      </w:r>
    </w:p>
    <w:p w14:paraId="72788D53" w14:textId="0AEECC0F" w:rsidR="00427870" w:rsidRPr="00D066A7" w:rsidRDefault="00D066A7" w:rsidP="00D066A7">
      <w:pPr>
        <w:numPr>
          <w:ilvl w:val="0"/>
          <w:numId w:val="22"/>
        </w:numPr>
        <w:spacing w:after="60" w:line="218" w:lineRule="auto"/>
        <w:ind w:left="426" w:right="40"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Pr>
          <w:rFonts w:asciiTheme="minorHAnsi" w:hAnsiTheme="minorHAnsi"/>
          <w:b/>
          <w:color w:val="000000" w:themeColor="text1"/>
          <w:sz w:val="22"/>
          <w:szCs w:val="22"/>
        </w:rPr>
        <w:t>Użytkownika obiektu</w:t>
      </w:r>
      <w:r w:rsidRPr="00ED7D34">
        <w:rPr>
          <w:rFonts w:asciiTheme="minorHAnsi" w:hAnsiTheme="minorHAnsi"/>
          <w:bCs/>
          <w:color w:val="000000" w:themeColor="text1"/>
          <w:sz w:val="22"/>
          <w:szCs w:val="22"/>
        </w:rPr>
        <w:t xml:space="preserve">, tj. Zakładu Usług Komunalnych Sp. z o.o. w Solcu Kujawskim, </w:t>
      </w:r>
      <w:r w:rsidRPr="00D066A7">
        <w:rPr>
          <w:rFonts w:asciiTheme="minorHAnsi" w:hAnsiTheme="minorHAnsi"/>
          <w:bCs/>
          <w:color w:val="000000" w:themeColor="text1"/>
          <w:sz w:val="22"/>
          <w:szCs w:val="22"/>
        </w:rPr>
        <w:t xml:space="preserve"> wyznaczonym do współpracy w</w:t>
      </w:r>
      <w:r w:rsidRPr="007E51F7">
        <w:rPr>
          <w:rFonts w:asciiTheme="minorHAnsi" w:hAnsiTheme="minorHAnsi"/>
          <w:color w:val="000000" w:themeColor="text1"/>
          <w:sz w:val="22"/>
          <w:szCs w:val="22"/>
        </w:rPr>
        <w:t xml:space="preserve"> sprawach realizacji przedmiotu umowy będzie: ………………………………………………………………..</w:t>
      </w:r>
    </w:p>
    <w:p w14:paraId="70116D35" w14:textId="02C76637" w:rsidR="000D7DE0" w:rsidRPr="007E51F7" w:rsidRDefault="00A61696" w:rsidP="00A61696">
      <w:pPr>
        <w:numPr>
          <w:ilvl w:val="0"/>
          <w:numId w:val="22"/>
        </w:numPr>
        <w:spacing w:after="60" w:line="218" w:lineRule="auto"/>
        <w:ind w:left="426" w:hanging="426"/>
        <w:jc w:val="both"/>
        <w:rPr>
          <w:rFonts w:asciiTheme="minorHAnsi" w:hAnsiTheme="minorHAnsi"/>
          <w:color w:val="000000" w:themeColor="text1"/>
          <w:sz w:val="22"/>
          <w:szCs w:val="22"/>
        </w:rPr>
      </w:pPr>
      <w:r>
        <w:rPr>
          <w:rFonts w:cs="Calibri"/>
          <w:color w:val="000000"/>
          <w:sz w:val="22"/>
          <w:szCs w:val="22"/>
        </w:rPr>
        <w:t>Wykonawca nie ma prawa bez zgody Zamawiającego, wyrażonej na piśmie pod rygorem nieważności, do przelania wierzytelności lub obowiązków wynikających z niniejszej umowy na rzecz osób trzecich</w:t>
      </w:r>
      <w:r w:rsidR="000D7DE0" w:rsidRPr="007E51F7">
        <w:rPr>
          <w:rFonts w:asciiTheme="minorHAnsi" w:hAnsiTheme="minorHAnsi"/>
          <w:color w:val="000000" w:themeColor="text1"/>
          <w:sz w:val="22"/>
          <w:szCs w:val="22"/>
        </w:rPr>
        <w:t>.</w:t>
      </w:r>
    </w:p>
    <w:p w14:paraId="26A5F1F1" w14:textId="77777777" w:rsidR="00A75877"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Ewentualne spory </w:t>
      </w:r>
      <w:r w:rsidR="00A75877" w:rsidRPr="007E51F7">
        <w:rPr>
          <w:rFonts w:asciiTheme="minorHAnsi" w:hAnsiTheme="minorHAnsi"/>
          <w:color w:val="000000" w:themeColor="text1"/>
          <w:sz w:val="22"/>
          <w:szCs w:val="22"/>
        </w:rPr>
        <w:t>o roszczenia cywilnoprawne w sprawach, w których zawarcie ugody jest dopuszczalne</w:t>
      </w:r>
      <w:r w:rsidRPr="007E51F7">
        <w:rPr>
          <w:rFonts w:asciiTheme="minorHAnsi" w:hAnsiTheme="minorHAnsi"/>
          <w:color w:val="000000" w:themeColor="text1"/>
          <w:sz w:val="22"/>
          <w:szCs w:val="22"/>
        </w:rPr>
        <w:t xml:space="preserve">, strony zobowiązują się rozpatrywać w drodze wspólnych </w:t>
      </w:r>
      <w:r w:rsidR="00A75877" w:rsidRPr="007E51F7">
        <w:rPr>
          <w:rFonts w:asciiTheme="minorHAnsi" w:hAnsiTheme="minorHAnsi"/>
          <w:color w:val="000000" w:themeColor="text1"/>
          <w:sz w:val="22"/>
          <w:szCs w:val="22"/>
        </w:rPr>
        <w:t>mediacji lub innego polubownego rozwiązania sporu przed Sądem Polubownym przy Prokuratorii Generalnej Rzeczypospolitej Polskiej, wybranym mediatorem albo osobą prowadzącą inne polubowne rozwiązanie sporu.</w:t>
      </w:r>
    </w:p>
    <w:p w14:paraId="67977FD0" w14:textId="18EF16E3" w:rsidR="000D7DE0" w:rsidRPr="007E51F7" w:rsidRDefault="00514522"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0D7DE0" w:rsidRPr="007E51F7">
        <w:rPr>
          <w:rFonts w:asciiTheme="minorHAnsi" w:hAnsiTheme="minorHAnsi"/>
          <w:color w:val="000000" w:themeColor="text1"/>
          <w:sz w:val="22"/>
          <w:szCs w:val="22"/>
        </w:rPr>
        <w:t xml:space="preserve"> przypadku niemożności </w:t>
      </w:r>
      <w:r w:rsidRPr="007E51F7">
        <w:rPr>
          <w:rFonts w:asciiTheme="minorHAnsi" w:hAnsiTheme="minorHAnsi"/>
          <w:color w:val="000000" w:themeColor="text1"/>
          <w:sz w:val="22"/>
          <w:szCs w:val="22"/>
        </w:rPr>
        <w:t xml:space="preserve">rozwiązania sporów wynikłych na tle realizacji umowy w drodze negocjacji, </w:t>
      </w:r>
      <w:r w:rsidR="000D7DE0" w:rsidRPr="007E51F7">
        <w:rPr>
          <w:rFonts w:asciiTheme="minorHAnsi" w:hAnsiTheme="minorHAnsi"/>
          <w:color w:val="000000" w:themeColor="text1"/>
          <w:sz w:val="22"/>
          <w:szCs w:val="22"/>
        </w:rPr>
        <w:t xml:space="preserve">będą </w:t>
      </w:r>
      <w:r w:rsidRPr="007E51F7">
        <w:rPr>
          <w:rFonts w:asciiTheme="minorHAnsi" w:hAnsiTheme="minorHAnsi"/>
          <w:color w:val="000000" w:themeColor="text1"/>
          <w:sz w:val="22"/>
          <w:szCs w:val="22"/>
        </w:rPr>
        <w:t xml:space="preserve">one </w:t>
      </w:r>
      <w:r w:rsidR="000D7DE0" w:rsidRPr="007E51F7">
        <w:rPr>
          <w:rFonts w:asciiTheme="minorHAnsi" w:hAnsiTheme="minorHAnsi"/>
          <w:color w:val="000000" w:themeColor="text1"/>
          <w:sz w:val="22"/>
          <w:szCs w:val="22"/>
        </w:rPr>
        <w:t>rozstrzygane przez sąd powszechny właściwy dla siedziby Zamawiającego.</w:t>
      </w:r>
    </w:p>
    <w:p w14:paraId="3A0F4E9E" w14:textId="77777777" w:rsidR="000D7DE0" w:rsidRPr="007E51F7" w:rsidRDefault="000D7DE0" w:rsidP="00A61696">
      <w:pPr>
        <w:numPr>
          <w:ilvl w:val="0"/>
          <w:numId w:val="22"/>
        </w:numPr>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W sprawach nieuregulowanych niniejszą umową mają zastosowanie przepisy Kodeksu cywilnego, Prawa budowlanego i ustawy Prawo zamówień publicznych wraz z aktami wykonawczymi.</w:t>
      </w:r>
    </w:p>
    <w:p w14:paraId="7847C721"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Wszelkie zmiany i uzupełnienia niniejszej umowy wymagają, dla swej ważności formy pisemnej pod rygorem nieważności.</w:t>
      </w:r>
    </w:p>
    <w:p w14:paraId="74AF44FB"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Umowę sporządzono w </w:t>
      </w:r>
      <w:r w:rsidR="0083133D" w:rsidRPr="007E51F7">
        <w:rPr>
          <w:rFonts w:asciiTheme="minorHAnsi" w:hAnsiTheme="minorHAnsi"/>
          <w:color w:val="000000" w:themeColor="text1"/>
          <w:sz w:val="22"/>
          <w:szCs w:val="22"/>
        </w:rPr>
        <w:t>dwóch</w:t>
      </w:r>
      <w:r w:rsidRPr="007E51F7">
        <w:rPr>
          <w:rFonts w:asciiTheme="minorHAnsi" w:hAnsiTheme="minorHAnsi"/>
          <w:color w:val="000000" w:themeColor="text1"/>
          <w:sz w:val="22"/>
          <w:szCs w:val="22"/>
        </w:rPr>
        <w:t xml:space="preserve"> jednobrzmiących egzemplarzach: jeden dla Wykonawcy i </w:t>
      </w:r>
      <w:r w:rsidR="0083133D" w:rsidRPr="007E51F7">
        <w:rPr>
          <w:rFonts w:asciiTheme="minorHAnsi" w:hAnsiTheme="minorHAnsi"/>
          <w:color w:val="000000" w:themeColor="text1"/>
          <w:sz w:val="22"/>
          <w:szCs w:val="22"/>
        </w:rPr>
        <w:t xml:space="preserve">jeden </w:t>
      </w:r>
      <w:r w:rsidRPr="007E51F7">
        <w:rPr>
          <w:rFonts w:asciiTheme="minorHAnsi" w:hAnsiTheme="minorHAnsi"/>
          <w:color w:val="000000" w:themeColor="text1"/>
          <w:sz w:val="22"/>
          <w:szCs w:val="22"/>
        </w:rPr>
        <w:t>dla</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Zamawiającego.</w:t>
      </w:r>
      <w:r w:rsidR="00346537" w:rsidRPr="007E51F7">
        <w:rPr>
          <w:rFonts w:asciiTheme="minorHAnsi" w:hAnsiTheme="minorHAnsi"/>
          <w:color w:val="000000" w:themeColor="text1"/>
          <w:sz w:val="22"/>
          <w:szCs w:val="22"/>
        </w:rPr>
        <w:br/>
      </w:r>
    </w:p>
    <w:p w14:paraId="02F6451A" w14:textId="77777777" w:rsidR="000D7DE0" w:rsidRPr="007E51F7" w:rsidRDefault="000D7DE0" w:rsidP="000D7DE0">
      <w:pPr>
        <w:tabs>
          <w:tab w:val="left" w:pos="7121"/>
        </w:tabs>
        <w:spacing w:line="0" w:lineRule="atLeast"/>
        <w:ind w:left="1001"/>
        <w:rPr>
          <w:rFonts w:asciiTheme="minorHAnsi" w:hAnsiTheme="minorHAnsi"/>
          <w:b/>
          <w:color w:val="000000" w:themeColor="text1"/>
          <w:sz w:val="22"/>
          <w:szCs w:val="22"/>
        </w:rPr>
      </w:pPr>
      <w:r w:rsidRPr="007E51F7">
        <w:rPr>
          <w:rFonts w:asciiTheme="minorHAnsi" w:hAnsiTheme="minorHAnsi"/>
          <w:b/>
          <w:color w:val="000000" w:themeColor="text1"/>
          <w:sz w:val="22"/>
          <w:szCs w:val="22"/>
        </w:rPr>
        <w:t>ZAMAWIAJĄCY:</w:t>
      </w:r>
      <w:r w:rsidRPr="007E51F7">
        <w:rPr>
          <w:rFonts w:asciiTheme="minorHAnsi" w:eastAsia="Times New Roman" w:hAnsiTheme="minorHAnsi"/>
          <w:color w:val="000000" w:themeColor="text1"/>
          <w:sz w:val="22"/>
          <w:szCs w:val="22"/>
        </w:rPr>
        <w:tab/>
      </w:r>
      <w:r w:rsidRPr="007E51F7">
        <w:rPr>
          <w:rFonts w:asciiTheme="minorHAnsi" w:hAnsiTheme="minorHAnsi"/>
          <w:b/>
          <w:color w:val="000000" w:themeColor="text1"/>
          <w:sz w:val="22"/>
          <w:szCs w:val="22"/>
        </w:rPr>
        <w:t>WYKONAWCA:</w:t>
      </w:r>
    </w:p>
    <w:p w14:paraId="3CC5A9E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0614946A"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5E8E4A2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13C06582" w14:textId="77777777" w:rsidR="000D7DE0" w:rsidRPr="007E51F7" w:rsidRDefault="000D7DE0" w:rsidP="000D7DE0">
      <w:pPr>
        <w:spacing w:after="60"/>
        <w:jc w:val="both"/>
        <w:rPr>
          <w:rFonts w:asciiTheme="minorHAnsi" w:hAnsiTheme="minorHAnsi"/>
          <w:color w:val="000000" w:themeColor="text1"/>
          <w:sz w:val="22"/>
          <w:szCs w:val="22"/>
        </w:rPr>
      </w:pPr>
    </w:p>
    <w:sectPr w:rsidR="000D7DE0" w:rsidRPr="007E51F7" w:rsidSect="00CB1D4E">
      <w:headerReference w:type="default" r:id="rId10"/>
      <w:footerReference w:type="default" r:id="rId11"/>
      <w:pgSz w:w="11906" w:h="16838"/>
      <w:pgMar w:top="1843" w:right="1133" w:bottom="1134" w:left="1134" w:header="426"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625F" w14:textId="77777777" w:rsidR="00282DF3" w:rsidRDefault="00282DF3" w:rsidP="00346537">
      <w:r>
        <w:separator/>
      </w:r>
    </w:p>
  </w:endnote>
  <w:endnote w:type="continuationSeparator" w:id="0">
    <w:p w14:paraId="0AD26C10" w14:textId="77777777" w:rsidR="00282DF3" w:rsidRDefault="00282DF3" w:rsidP="0034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063846"/>
      <w:docPartObj>
        <w:docPartGallery w:val="Page Numbers (Bottom of Page)"/>
        <w:docPartUnique/>
      </w:docPartObj>
    </w:sdtPr>
    <w:sdtEndPr/>
    <w:sdtContent>
      <w:sdt>
        <w:sdtPr>
          <w:id w:val="-1769616900"/>
          <w:docPartObj>
            <w:docPartGallery w:val="Page Numbers (Top of Page)"/>
            <w:docPartUnique/>
          </w:docPartObj>
        </w:sdtPr>
        <w:sdtEndPr/>
        <w:sdtContent>
          <w:p w14:paraId="4565C1A5" w14:textId="77777777" w:rsidR="00643B64" w:rsidRDefault="00643B64">
            <w:pPr>
              <w:pStyle w:val="Stopka"/>
              <w:jc w:val="right"/>
            </w:pPr>
            <w:r w:rsidRPr="001B14D5">
              <w:t xml:space="preserve">Strona </w:t>
            </w:r>
            <w:r w:rsidR="00D61E59" w:rsidRPr="001B14D5">
              <w:rPr>
                <w:b/>
                <w:bCs/>
              </w:rPr>
              <w:fldChar w:fldCharType="begin"/>
            </w:r>
            <w:r w:rsidRPr="001B14D5">
              <w:rPr>
                <w:b/>
                <w:bCs/>
              </w:rPr>
              <w:instrText>PAGE</w:instrText>
            </w:r>
            <w:r w:rsidR="00D61E59" w:rsidRPr="001B14D5">
              <w:rPr>
                <w:b/>
                <w:bCs/>
              </w:rPr>
              <w:fldChar w:fldCharType="separate"/>
            </w:r>
            <w:r w:rsidR="00DD47E7">
              <w:rPr>
                <w:b/>
                <w:bCs/>
                <w:noProof/>
              </w:rPr>
              <w:t>16</w:t>
            </w:r>
            <w:r w:rsidR="00D61E59" w:rsidRPr="001B14D5">
              <w:rPr>
                <w:b/>
                <w:bCs/>
              </w:rPr>
              <w:fldChar w:fldCharType="end"/>
            </w:r>
            <w:r w:rsidRPr="001B14D5">
              <w:t xml:space="preserve"> z </w:t>
            </w:r>
            <w:r w:rsidR="00D61E59" w:rsidRPr="001B14D5">
              <w:rPr>
                <w:b/>
                <w:bCs/>
              </w:rPr>
              <w:fldChar w:fldCharType="begin"/>
            </w:r>
            <w:r w:rsidRPr="001B14D5">
              <w:rPr>
                <w:b/>
                <w:bCs/>
              </w:rPr>
              <w:instrText>NUMPAGES</w:instrText>
            </w:r>
            <w:r w:rsidR="00D61E59" w:rsidRPr="001B14D5">
              <w:rPr>
                <w:b/>
                <w:bCs/>
              </w:rPr>
              <w:fldChar w:fldCharType="separate"/>
            </w:r>
            <w:r w:rsidR="00DD47E7">
              <w:rPr>
                <w:b/>
                <w:bCs/>
                <w:noProof/>
              </w:rPr>
              <w:t>16</w:t>
            </w:r>
            <w:r w:rsidR="00D61E59" w:rsidRPr="001B14D5">
              <w:rPr>
                <w:b/>
                <w:bCs/>
              </w:rPr>
              <w:fldChar w:fldCharType="end"/>
            </w:r>
          </w:p>
        </w:sdtContent>
      </w:sdt>
    </w:sdtContent>
  </w:sdt>
  <w:p w14:paraId="6BC2A53D" w14:textId="77777777" w:rsidR="00643B64" w:rsidRDefault="00643B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0613" w14:textId="77777777" w:rsidR="00282DF3" w:rsidRDefault="00282DF3" w:rsidP="00346537">
      <w:bookmarkStart w:id="0" w:name="_Hlk168918634"/>
      <w:bookmarkEnd w:id="0"/>
      <w:r>
        <w:separator/>
      </w:r>
    </w:p>
  </w:footnote>
  <w:footnote w:type="continuationSeparator" w:id="0">
    <w:p w14:paraId="0E139848" w14:textId="77777777" w:rsidR="00282DF3" w:rsidRDefault="00282DF3" w:rsidP="00346537">
      <w:r>
        <w:continuationSeparator/>
      </w:r>
    </w:p>
  </w:footnote>
  <w:footnote w:id="1">
    <w:p w14:paraId="0558E457" w14:textId="77777777" w:rsidR="0063085B" w:rsidRDefault="0063085B" w:rsidP="0063085B">
      <w:pPr>
        <w:pStyle w:val="Tekstprzypisudolnego"/>
      </w:pPr>
      <w:r>
        <w:rPr>
          <w:rStyle w:val="Odwoanieprzypisudolnego"/>
        </w:rPr>
        <w:footnoteRef/>
      </w:r>
      <w:r>
        <w:t xml:space="preserve"> </w:t>
      </w:r>
      <w:hyperlink r:id="rId1" w:history="1">
        <w:r w:rsidRPr="004D6196">
          <w:rPr>
            <w:rStyle w:val="Hipercze"/>
          </w:rPr>
          <w:t>https://dziennikigus.stat.gov.pl/dzienniki-urzedowe-gus/</w:t>
        </w:r>
      </w:hyperlink>
    </w:p>
    <w:p w14:paraId="3E3C9115" w14:textId="77777777" w:rsidR="0063085B" w:rsidRDefault="0063085B" w:rsidP="006308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E2DF" w14:textId="3EC46A7A" w:rsidR="00CB1D4E" w:rsidRDefault="00CB1D4E">
    <w:pPr>
      <w:pStyle w:val="Nagwek"/>
    </w:pPr>
    <w:r w:rsidRPr="00CB1D4E">
      <w:rPr>
        <w:rFonts w:asciiTheme="minorHAnsi" w:hAnsiTheme="minorHAnsi" w:cstheme="minorHAnsi"/>
        <w:noProof/>
        <w:sz w:val="18"/>
        <w:szCs w:val="18"/>
      </w:rPr>
      <w:drawing>
        <wp:anchor distT="0" distB="0" distL="114300" distR="114300" simplePos="0" relativeHeight="251658240" behindDoc="1" locked="0" layoutInCell="1" allowOverlap="1" wp14:anchorId="10359879" wp14:editId="210929F5">
          <wp:simplePos x="0" y="0"/>
          <wp:positionH relativeFrom="column">
            <wp:posOffset>3756660</wp:posOffset>
          </wp:positionH>
          <wp:positionV relativeFrom="paragraph">
            <wp:posOffset>-15240</wp:posOffset>
          </wp:positionV>
          <wp:extent cx="2354580" cy="744220"/>
          <wp:effectExtent l="0" t="0" r="7620" b="0"/>
          <wp:wrapTight wrapText="bothSides">
            <wp:wrapPolygon edited="0">
              <wp:start x="0" y="0"/>
              <wp:lineTo x="0" y="21010"/>
              <wp:lineTo x="21495" y="21010"/>
              <wp:lineTo x="21495" y="0"/>
              <wp:lineTo x="0" y="0"/>
            </wp:wrapPolygon>
          </wp:wrapTight>
          <wp:docPr id="16802660" name="Obraz 1680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3BDA9390"/>
    <w:lvl w:ilvl="0" w:tplc="0415000F">
      <w:start w:val="1"/>
      <w:numFmt w:val="decimal"/>
      <w:lvlText w:val="%1."/>
      <w:lvlJc w:val="left"/>
      <w:rPr>
        <w:rFonts w:hint="default"/>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DCECD340"/>
    <w:lvl w:ilvl="0" w:tplc="2EC0CC2E">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4C434C0"/>
    <w:lvl w:ilvl="0" w:tplc="0415000F">
      <w:start w:val="1"/>
      <w:numFmt w:val="decimal"/>
      <w:lvlText w:val="%1."/>
      <w:lvlJc w:val="left"/>
      <w:rPr>
        <w:rFonts w:hint="default"/>
        <w:b w:val="0"/>
        <w:i w:val="0"/>
        <w:sz w:val="22"/>
      </w:rPr>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CBAA3B0"/>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12824A08"/>
    <w:lvl w:ilvl="0" w:tplc="75722EBE">
      <w:start w:val="1"/>
      <w:numFmt w:val="decimal"/>
      <w:lvlText w:val="%1."/>
      <w:lvlJc w:val="left"/>
      <w:rPr>
        <w:rFonts w:ascii="Calibri" w:eastAsia="Calibri" w:hAnsi="Calibri" w:cs="Arial"/>
        <w:b w:val="0"/>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0E3A2EF2"/>
    <w:lvl w:ilvl="0" w:tplc="CFE87270">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5A72240C"/>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602E3FA8"/>
    <w:lvl w:ilvl="0" w:tplc="FFFFFFFF">
      <w:start w:val="5"/>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B50407EA"/>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C6785E64"/>
    <w:lvl w:ilvl="0" w:tplc="FFFFFFFF">
      <w:start w:val="3"/>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0A26C218"/>
    <w:lvl w:ilvl="0" w:tplc="C8F2A80E">
      <w:start w:val="2"/>
      <w:numFmt w:val="decimal"/>
      <w:lvlText w:val="%1."/>
      <w:lvlJc w:val="left"/>
      <w:rPr>
        <w:b w:val="0"/>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575062"/>
    <w:multiLevelType w:val="hybridMultilevel"/>
    <w:tmpl w:val="23EEB3CC"/>
    <w:lvl w:ilvl="0" w:tplc="5D808B42">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4BA7324"/>
    <w:multiLevelType w:val="hybridMultilevel"/>
    <w:tmpl w:val="5B24E8AA"/>
    <w:lvl w:ilvl="0" w:tplc="E68AD1C8">
      <w:start w:val="9"/>
      <w:numFmt w:val="decimal"/>
      <w:lvlText w:val="%1)"/>
      <w:lvlJc w:val="left"/>
      <w:rPr>
        <w:rFonts w:hint="default"/>
        <w:b w:val="0"/>
        <w:i w:val="0"/>
        <w:color w:val="auto"/>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6DF138D"/>
    <w:multiLevelType w:val="hybridMultilevel"/>
    <w:tmpl w:val="EFC64560"/>
    <w:lvl w:ilvl="0" w:tplc="8F8461CA">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0" w15:restartNumberingAfterBreak="0">
    <w:nsid w:val="17716D46"/>
    <w:multiLevelType w:val="multilevel"/>
    <w:tmpl w:val="2AC2E0E4"/>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9022384"/>
    <w:multiLevelType w:val="hybridMultilevel"/>
    <w:tmpl w:val="57D86F14"/>
    <w:lvl w:ilvl="0" w:tplc="E27682EE">
      <w:start w:val="1"/>
      <w:numFmt w:val="decimal"/>
      <w:lvlText w:val="%1."/>
      <w:lvlJc w:val="left"/>
      <w:rPr>
        <w:rFonts w:asciiTheme="minorHAnsi" w:eastAsia="Calibri" w:hAnsiTheme="minorHAnsi" w:cs="Arial"/>
        <w:b w:val="0"/>
        <w:bCs w:val="0"/>
        <w:strike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11B04EE"/>
    <w:multiLevelType w:val="hybridMultilevel"/>
    <w:tmpl w:val="25EC1C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3A7130EB"/>
    <w:multiLevelType w:val="multilevel"/>
    <w:tmpl w:val="0415001D"/>
    <w:styleLink w:val="Sty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8D1C88"/>
    <w:multiLevelType w:val="multilevel"/>
    <w:tmpl w:val="B3D223D0"/>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4)"/>
      <w:lvlJc w:val="left"/>
      <w:pPr>
        <w:ind w:left="780" w:hanging="360"/>
      </w:p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4DD23CE"/>
    <w:multiLevelType w:val="hybridMultilevel"/>
    <w:tmpl w:val="B79A3A4C"/>
    <w:lvl w:ilvl="0" w:tplc="CAF6D6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C465CDF"/>
    <w:multiLevelType w:val="hybridMultilevel"/>
    <w:tmpl w:val="239A2540"/>
    <w:lvl w:ilvl="0" w:tplc="7E7A6D50">
      <w:start w:val="1"/>
      <w:numFmt w:val="decimal"/>
      <w:lvlText w:val="%1)"/>
      <w:lvlJc w:val="left"/>
      <w:rPr>
        <w:rFonts w:hint="default"/>
        <w:b w:val="0"/>
        <w:i w:val="0"/>
        <w:color w:val="auto"/>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0101891"/>
    <w:multiLevelType w:val="hybridMultilevel"/>
    <w:tmpl w:val="3E4C3D4E"/>
    <w:lvl w:ilvl="0" w:tplc="4142E9D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2" w15:restartNumberingAfterBreak="0">
    <w:nsid w:val="641D765B"/>
    <w:multiLevelType w:val="hybridMultilevel"/>
    <w:tmpl w:val="984AEA7E"/>
    <w:lvl w:ilvl="0" w:tplc="67B057BE">
      <w:start w:val="1"/>
      <w:numFmt w:val="decimal"/>
      <w:lvlText w:val="%1."/>
      <w:lvlJc w:val="left"/>
      <w:pPr>
        <w:ind w:left="720" w:hanging="360"/>
      </w:pPr>
      <w:rPr>
        <w:rFonts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5" w15:restartNumberingAfterBreak="0">
    <w:nsid w:val="6CE5681A"/>
    <w:multiLevelType w:val="hybridMultilevel"/>
    <w:tmpl w:val="C770C0FE"/>
    <w:lvl w:ilvl="0" w:tplc="E74287A2">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724F1BA8"/>
    <w:multiLevelType w:val="hybridMultilevel"/>
    <w:tmpl w:val="D6889620"/>
    <w:lvl w:ilvl="0" w:tplc="04150011">
      <w:start w:val="1"/>
      <w:numFmt w:val="decimal"/>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D6A1168"/>
    <w:multiLevelType w:val="multilevel"/>
    <w:tmpl w:val="8418FEE4"/>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1831205">
    <w:abstractNumId w:val="0"/>
  </w:num>
  <w:num w:numId="2" w16cid:durableId="1446582150">
    <w:abstractNumId w:val="1"/>
  </w:num>
  <w:num w:numId="3" w16cid:durableId="266235062">
    <w:abstractNumId w:val="2"/>
  </w:num>
  <w:num w:numId="4" w16cid:durableId="1372263734">
    <w:abstractNumId w:val="3"/>
  </w:num>
  <w:num w:numId="5" w16cid:durableId="1832986476">
    <w:abstractNumId w:val="26"/>
  </w:num>
  <w:num w:numId="6" w16cid:durableId="1430128240">
    <w:abstractNumId w:val="29"/>
  </w:num>
  <w:num w:numId="7" w16cid:durableId="1773554449">
    <w:abstractNumId w:val="4"/>
  </w:num>
  <w:num w:numId="8" w16cid:durableId="209079992">
    <w:abstractNumId w:val="5"/>
  </w:num>
  <w:num w:numId="9" w16cid:durableId="690490982">
    <w:abstractNumId w:val="6"/>
  </w:num>
  <w:num w:numId="10" w16cid:durableId="99188002">
    <w:abstractNumId w:val="34"/>
  </w:num>
  <w:num w:numId="11" w16cid:durableId="270167333">
    <w:abstractNumId w:val="7"/>
  </w:num>
  <w:num w:numId="12" w16cid:durableId="546069501">
    <w:abstractNumId w:val="8"/>
  </w:num>
  <w:num w:numId="13" w16cid:durableId="553463873">
    <w:abstractNumId w:val="9"/>
  </w:num>
  <w:num w:numId="14" w16cid:durableId="1523129483">
    <w:abstractNumId w:val="10"/>
  </w:num>
  <w:num w:numId="15" w16cid:durableId="574633471">
    <w:abstractNumId w:val="35"/>
  </w:num>
  <w:num w:numId="16" w16cid:durableId="1809975790">
    <w:abstractNumId w:val="11"/>
  </w:num>
  <w:num w:numId="17" w16cid:durableId="1490831164">
    <w:abstractNumId w:val="12"/>
  </w:num>
  <w:num w:numId="18" w16cid:durableId="1739132865">
    <w:abstractNumId w:val="13"/>
  </w:num>
  <w:num w:numId="19" w16cid:durableId="1673145493">
    <w:abstractNumId w:val="20"/>
  </w:num>
  <w:num w:numId="20" w16cid:durableId="1122381595">
    <w:abstractNumId w:val="31"/>
  </w:num>
  <w:num w:numId="21" w16cid:durableId="1326204957">
    <w:abstractNumId w:val="14"/>
  </w:num>
  <w:num w:numId="22" w16cid:durableId="1045131909">
    <w:abstractNumId w:val="15"/>
  </w:num>
  <w:num w:numId="23" w16cid:durableId="1650090719">
    <w:abstractNumId w:val="18"/>
  </w:num>
  <w:num w:numId="24" w16cid:durableId="918364482">
    <w:abstractNumId w:val="37"/>
  </w:num>
  <w:num w:numId="25" w16cid:durableId="1856534062">
    <w:abstractNumId w:val="21"/>
  </w:num>
  <w:num w:numId="26" w16cid:durableId="1972401610">
    <w:abstractNumId w:val="28"/>
  </w:num>
  <w:num w:numId="27" w16cid:durableId="2131236947">
    <w:abstractNumId w:val="30"/>
  </w:num>
  <w:num w:numId="28" w16cid:durableId="1142187250">
    <w:abstractNumId w:val="36"/>
  </w:num>
  <w:num w:numId="29" w16cid:durableId="81075441">
    <w:abstractNumId w:val="16"/>
  </w:num>
  <w:num w:numId="30" w16cid:durableId="849107224">
    <w:abstractNumId w:val="33"/>
  </w:num>
  <w:num w:numId="31" w16cid:durableId="238826446">
    <w:abstractNumId w:val="22"/>
  </w:num>
  <w:num w:numId="32" w16cid:durableId="1684746678">
    <w:abstractNumId w:val="24"/>
  </w:num>
  <w:num w:numId="33" w16cid:durableId="1221673477">
    <w:abstractNumId w:val="32"/>
  </w:num>
  <w:num w:numId="34" w16cid:durableId="1924293199">
    <w:abstractNumId w:val="23"/>
  </w:num>
  <w:num w:numId="35" w16cid:durableId="139538405">
    <w:abstractNumId w:val="27"/>
  </w:num>
  <w:num w:numId="36" w16cid:durableId="1918244920">
    <w:abstractNumId w:val="25"/>
  </w:num>
  <w:num w:numId="37" w16cid:durableId="2061900099">
    <w:abstractNumId w:val="19"/>
  </w:num>
  <w:num w:numId="38" w16cid:durableId="243925659">
    <w:abstractNumId w:val="17"/>
  </w:num>
  <w:num w:numId="39" w16cid:durableId="2135905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3A"/>
    <w:rsid w:val="00016066"/>
    <w:rsid w:val="00020205"/>
    <w:rsid w:val="000231FD"/>
    <w:rsid w:val="00026F07"/>
    <w:rsid w:val="00030762"/>
    <w:rsid w:val="00031E52"/>
    <w:rsid w:val="00035036"/>
    <w:rsid w:val="000401FA"/>
    <w:rsid w:val="000425DB"/>
    <w:rsid w:val="000449C8"/>
    <w:rsid w:val="00051E3A"/>
    <w:rsid w:val="00052DB1"/>
    <w:rsid w:val="000536BB"/>
    <w:rsid w:val="00060752"/>
    <w:rsid w:val="00064DEF"/>
    <w:rsid w:val="00067290"/>
    <w:rsid w:val="00074885"/>
    <w:rsid w:val="00092E15"/>
    <w:rsid w:val="00094AC9"/>
    <w:rsid w:val="00097C6D"/>
    <w:rsid w:val="000A342E"/>
    <w:rsid w:val="000C432B"/>
    <w:rsid w:val="000D7DE0"/>
    <w:rsid w:val="001007AE"/>
    <w:rsid w:val="00104907"/>
    <w:rsid w:val="001107CA"/>
    <w:rsid w:val="00116CBD"/>
    <w:rsid w:val="00120124"/>
    <w:rsid w:val="00121107"/>
    <w:rsid w:val="001247CF"/>
    <w:rsid w:val="0013068F"/>
    <w:rsid w:val="00131F21"/>
    <w:rsid w:val="00133F27"/>
    <w:rsid w:val="00135BA5"/>
    <w:rsid w:val="00137417"/>
    <w:rsid w:val="0015103D"/>
    <w:rsid w:val="00157D3F"/>
    <w:rsid w:val="00173069"/>
    <w:rsid w:val="00176D9B"/>
    <w:rsid w:val="001A0463"/>
    <w:rsid w:val="001A2ACC"/>
    <w:rsid w:val="001B14D5"/>
    <w:rsid w:val="001B175A"/>
    <w:rsid w:val="001B374F"/>
    <w:rsid w:val="001B7C08"/>
    <w:rsid w:val="001C2AF5"/>
    <w:rsid w:val="001C43A1"/>
    <w:rsid w:val="001C6E7E"/>
    <w:rsid w:val="001D2B44"/>
    <w:rsid w:val="001D3B5B"/>
    <w:rsid w:val="001D6C1E"/>
    <w:rsid w:val="001E17FB"/>
    <w:rsid w:val="002062A2"/>
    <w:rsid w:val="00212C70"/>
    <w:rsid w:val="002207B4"/>
    <w:rsid w:val="002376F0"/>
    <w:rsid w:val="00261594"/>
    <w:rsid w:val="00263E30"/>
    <w:rsid w:val="0027757C"/>
    <w:rsid w:val="00282489"/>
    <w:rsid w:val="0028256E"/>
    <w:rsid w:val="00282DF3"/>
    <w:rsid w:val="002866B9"/>
    <w:rsid w:val="002A4FA7"/>
    <w:rsid w:val="002A7F35"/>
    <w:rsid w:val="002B23FB"/>
    <w:rsid w:val="002B3FCE"/>
    <w:rsid w:val="002E679C"/>
    <w:rsid w:val="002E70F1"/>
    <w:rsid w:val="002E7F02"/>
    <w:rsid w:val="00327882"/>
    <w:rsid w:val="0033026C"/>
    <w:rsid w:val="0033665C"/>
    <w:rsid w:val="00340978"/>
    <w:rsid w:val="00342984"/>
    <w:rsid w:val="00346537"/>
    <w:rsid w:val="00355AA5"/>
    <w:rsid w:val="003560BE"/>
    <w:rsid w:val="0036529B"/>
    <w:rsid w:val="00375B16"/>
    <w:rsid w:val="00385E1E"/>
    <w:rsid w:val="003A685B"/>
    <w:rsid w:val="003C2727"/>
    <w:rsid w:val="003C337C"/>
    <w:rsid w:val="003C369B"/>
    <w:rsid w:val="003C4241"/>
    <w:rsid w:val="003D5112"/>
    <w:rsid w:val="003D7257"/>
    <w:rsid w:val="003E0091"/>
    <w:rsid w:val="003E4B59"/>
    <w:rsid w:val="003E7BF7"/>
    <w:rsid w:val="003F0371"/>
    <w:rsid w:val="003F3269"/>
    <w:rsid w:val="003F585E"/>
    <w:rsid w:val="003F6259"/>
    <w:rsid w:val="00402CDA"/>
    <w:rsid w:val="00410574"/>
    <w:rsid w:val="00424281"/>
    <w:rsid w:val="00427870"/>
    <w:rsid w:val="00447332"/>
    <w:rsid w:val="00453ED3"/>
    <w:rsid w:val="004656F6"/>
    <w:rsid w:val="00465AB5"/>
    <w:rsid w:val="00465D2A"/>
    <w:rsid w:val="004671DB"/>
    <w:rsid w:val="00470B69"/>
    <w:rsid w:val="00471300"/>
    <w:rsid w:val="004749A9"/>
    <w:rsid w:val="00480F04"/>
    <w:rsid w:val="00490286"/>
    <w:rsid w:val="00491B5C"/>
    <w:rsid w:val="004944A6"/>
    <w:rsid w:val="00496DE9"/>
    <w:rsid w:val="004A6349"/>
    <w:rsid w:val="004C3E37"/>
    <w:rsid w:val="004C472D"/>
    <w:rsid w:val="004D4EEB"/>
    <w:rsid w:val="004F690C"/>
    <w:rsid w:val="004F6B9F"/>
    <w:rsid w:val="00505300"/>
    <w:rsid w:val="00511C5B"/>
    <w:rsid w:val="00514522"/>
    <w:rsid w:val="0052109D"/>
    <w:rsid w:val="00560BB5"/>
    <w:rsid w:val="0056326F"/>
    <w:rsid w:val="00563A7E"/>
    <w:rsid w:val="005B03AA"/>
    <w:rsid w:val="005B3825"/>
    <w:rsid w:val="005B4E67"/>
    <w:rsid w:val="005B7716"/>
    <w:rsid w:val="005C2107"/>
    <w:rsid w:val="005C4DAD"/>
    <w:rsid w:val="005C7418"/>
    <w:rsid w:val="005E5F50"/>
    <w:rsid w:val="005F7BB4"/>
    <w:rsid w:val="00604A40"/>
    <w:rsid w:val="0061359D"/>
    <w:rsid w:val="00616FA6"/>
    <w:rsid w:val="0063085B"/>
    <w:rsid w:val="00636733"/>
    <w:rsid w:val="00636BB7"/>
    <w:rsid w:val="00637740"/>
    <w:rsid w:val="00643B64"/>
    <w:rsid w:val="00650FF8"/>
    <w:rsid w:val="006777C6"/>
    <w:rsid w:val="00687E67"/>
    <w:rsid w:val="00695254"/>
    <w:rsid w:val="006953EC"/>
    <w:rsid w:val="006A0593"/>
    <w:rsid w:val="006A2E7B"/>
    <w:rsid w:val="006A4D75"/>
    <w:rsid w:val="006C470E"/>
    <w:rsid w:val="006C52A6"/>
    <w:rsid w:val="006D62F0"/>
    <w:rsid w:val="006D78FA"/>
    <w:rsid w:val="006E675E"/>
    <w:rsid w:val="006E73D2"/>
    <w:rsid w:val="006F5194"/>
    <w:rsid w:val="0071006E"/>
    <w:rsid w:val="00712FF9"/>
    <w:rsid w:val="00725956"/>
    <w:rsid w:val="00732B4A"/>
    <w:rsid w:val="0073430F"/>
    <w:rsid w:val="00763E43"/>
    <w:rsid w:val="007805F9"/>
    <w:rsid w:val="007806A6"/>
    <w:rsid w:val="007915B5"/>
    <w:rsid w:val="007B354E"/>
    <w:rsid w:val="007B7A1D"/>
    <w:rsid w:val="007C02D8"/>
    <w:rsid w:val="007C188A"/>
    <w:rsid w:val="007D0F99"/>
    <w:rsid w:val="007D1C8C"/>
    <w:rsid w:val="007D2998"/>
    <w:rsid w:val="007D6214"/>
    <w:rsid w:val="007E3B15"/>
    <w:rsid w:val="007E51F7"/>
    <w:rsid w:val="007F6BCF"/>
    <w:rsid w:val="007F75BB"/>
    <w:rsid w:val="00801566"/>
    <w:rsid w:val="00802EBA"/>
    <w:rsid w:val="008075C0"/>
    <w:rsid w:val="00811122"/>
    <w:rsid w:val="0081132F"/>
    <w:rsid w:val="00815541"/>
    <w:rsid w:val="00817FDB"/>
    <w:rsid w:val="00822903"/>
    <w:rsid w:val="00823F44"/>
    <w:rsid w:val="00825E63"/>
    <w:rsid w:val="00830830"/>
    <w:rsid w:val="0083133D"/>
    <w:rsid w:val="008532D8"/>
    <w:rsid w:val="00864B4F"/>
    <w:rsid w:val="0087549F"/>
    <w:rsid w:val="008905CC"/>
    <w:rsid w:val="00894E80"/>
    <w:rsid w:val="00896454"/>
    <w:rsid w:val="008A3512"/>
    <w:rsid w:val="008A4902"/>
    <w:rsid w:val="008B1145"/>
    <w:rsid w:val="008B35A6"/>
    <w:rsid w:val="008B3C27"/>
    <w:rsid w:val="008D1A06"/>
    <w:rsid w:val="008D33DA"/>
    <w:rsid w:val="008E2EF4"/>
    <w:rsid w:val="008E5020"/>
    <w:rsid w:val="008F0856"/>
    <w:rsid w:val="008F3DBF"/>
    <w:rsid w:val="008F628C"/>
    <w:rsid w:val="00904BE7"/>
    <w:rsid w:val="00925CD8"/>
    <w:rsid w:val="00946700"/>
    <w:rsid w:val="009509B0"/>
    <w:rsid w:val="0095431A"/>
    <w:rsid w:val="0096550E"/>
    <w:rsid w:val="00980DFA"/>
    <w:rsid w:val="009820EC"/>
    <w:rsid w:val="0098236A"/>
    <w:rsid w:val="00986EA9"/>
    <w:rsid w:val="009A343D"/>
    <w:rsid w:val="009A6E84"/>
    <w:rsid w:val="009B0F00"/>
    <w:rsid w:val="009B4864"/>
    <w:rsid w:val="009C6B54"/>
    <w:rsid w:val="009D0205"/>
    <w:rsid w:val="009D1040"/>
    <w:rsid w:val="009D455E"/>
    <w:rsid w:val="009D5717"/>
    <w:rsid w:val="00A0188F"/>
    <w:rsid w:val="00A127D3"/>
    <w:rsid w:val="00A152D3"/>
    <w:rsid w:val="00A268E6"/>
    <w:rsid w:val="00A332DA"/>
    <w:rsid w:val="00A41311"/>
    <w:rsid w:val="00A51FC1"/>
    <w:rsid w:val="00A5670D"/>
    <w:rsid w:val="00A61696"/>
    <w:rsid w:val="00A75877"/>
    <w:rsid w:val="00A828C0"/>
    <w:rsid w:val="00A87869"/>
    <w:rsid w:val="00A953E0"/>
    <w:rsid w:val="00AA137B"/>
    <w:rsid w:val="00AA1501"/>
    <w:rsid w:val="00AA7459"/>
    <w:rsid w:val="00AC3FBC"/>
    <w:rsid w:val="00AC5B9C"/>
    <w:rsid w:val="00AC6AED"/>
    <w:rsid w:val="00AD067B"/>
    <w:rsid w:val="00AD463B"/>
    <w:rsid w:val="00AD7720"/>
    <w:rsid w:val="00AD7B84"/>
    <w:rsid w:val="00AE10D3"/>
    <w:rsid w:val="00AF6470"/>
    <w:rsid w:val="00B05FD3"/>
    <w:rsid w:val="00B06254"/>
    <w:rsid w:val="00B06416"/>
    <w:rsid w:val="00B1078A"/>
    <w:rsid w:val="00B11806"/>
    <w:rsid w:val="00B1417D"/>
    <w:rsid w:val="00B21BC6"/>
    <w:rsid w:val="00B21E1B"/>
    <w:rsid w:val="00B22C06"/>
    <w:rsid w:val="00B26D43"/>
    <w:rsid w:val="00B35BC2"/>
    <w:rsid w:val="00B370B9"/>
    <w:rsid w:val="00B47229"/>
    <w:rsid w:val="00B50E6C"/>
    <w:rsid w:val="00B50F75"/>
    <w:rsid w:val="00B52F9F"/>
    <w:rsid w:val="00B703D3"/>
    <w:rsid w:val="00B74127"/>
    <w:rsid w:val="00B7727F"/>
    <w:rsid w:val="00B77AB6"/>
    <w:rsid w:val="00B84D62"/>
    <w:rsid w:val="00BA11F8"/>
    <w:rsid w:val="00BA2E51"/>
    <w:rsid w:val="00BC2B8B"/>
    <w:rsid w:val="00BE0F84"/>
    <w:rsid w:val="00BF454F"/>
    <w:rsid w:val="00C02C42"/>
    <w:rsid w:val="00C03481"/>
    <w:rsid w:val="00C06B2C"/>
    <w:rsid w:val="00C2583C"/>
    <w:rsid w:val="00C27D4B"/>
    <w:rsid w:val="00C317A6"/>
    <w:rsid w:val="00C35B70"/>
    <w:rsid w:val="00C467A9"/>
    <w:rsid w:val="00C52702"/>
    <w:rsid w:val="00C528EF"/>
    <w:rsid w:val="00C61D5E"/>
    <w:rsid w:val="00C66898"/>
    <w:rsid w:val="00C73F62"/>
    <w:rsid w:val="00C83248"/>
    <w:rsid w:val="00C92D91"/>
    <w:rsid w:val="00C933F4"/>
    <w:rsid w:val="00CA01ED"/>
    <w:rsid w:val="00CA254A"/>
    <w:rsid w:val="00CB1D4E"/>
    <w:rsid w:val="00CB7B36"/>
    <w:rsid w:val="00CC0E95"/>
    <w:rsid w:val="00CC3D8D"/>
    <w:rsid w:val="00CC58D1"/>
    <w:rsid w:val="00CC7247"/>
    <w:rsid w:val="00CD1058"/>
    <w:rsid w:val="00CD64D3"/>
    <w:rsid w:val="00CF2346"/>
    <w:rsid w:val="00CF6CC0"/>
    <w:rsid w:val="00D01DA5"/>
    <w:rsid w:val="00D01EF5"/>
    <w:rsid w:val="00D066A7"/>
    <w:rsid w:val="00D12B48"/>
    <w:rsid w:val="00D17DD7"/>
    <w:rsid w:val="00D21000"/>
    <w:rsid w:val="00D22405"/>
    <w:rsid w:val="00D23B67"/>
    <w:rsid w:val="00D32840"/>
    <w:rsid w:val="00D43609"/>
    <w:rsid w:val="00D45AD2"/>
    <w:rsid w:val="00D46CDD"/>
    <w:rsid w:val="00D607C3"/>
    <w:rsid w:val="00D6095D"/>
    <w:rsid w:val="00D61E59"/>
    <w:rsid w:val="00D66C70"/>
    <w:rsid w:val="00D8476E"/>
    <w:rsid w:val="00D97B69"/>
    <w:rsid w:val="00DB4BE3"/>
    <w:rsid w:val="00DB7596"/>
    <w:rsid w:val="00DC0E31"/>
    <w:rsid w:val="00DD47E7"/>
    <w:rsid w:val="00DE1C33"/>
    <w:rsid w:val="00DF0F4E"/>
    <w:rsid w:val="00DF1682"/>
    <w:rsid w:val="00DF41F2"/>
    <w:rsid w:val="00E025D4"/>
    <w:rsid w:val="00E0760B"/>
    <w:rsid w:val="00E167FC"/>
    <w:rsid w:val="00E27555"/>
    <w:rsid w:val="00E30EBD"/>
    <w:rsid w:val="00E33480"/>
    <w:rsid w:val="00E357C4"/>
    <w:rsid w:val="00E40B30"/>
    <w:rsid w:val="00E41C97"/>
    <w:rsid w:val="00E42A04"/>
    <w:rsid w:val="00E43D8A"/>
    <w:rsid w:val="00E53BE6"/>
    <w:rsid w:val="00E558AB"/>
    <w:rsid w:val="00E5785D"/>
    <w:rsid w:val="00E74C83"/>
    <w:rsid w:val="00E75B84"/>
    <w:rsid w:val="00E765A6"/>
    <w:rsid w:val="00E906C7"/>
    <w:rsid w:val="00E91BEA"/>
    <w:rsid w:val="00EA7D06"/>
    <w:rsid w:val="00EC66CE"/>
    <w:rsid w:val="00ED512F"/>
    <w:rsid w:val="00ED7D34"/>
    <w:rsid w:val="00EE4932"/>
    <w:rsid w:val="00F05ACC"/>
    <w:rsid w:val="00F07DCF"/>
    <w:rsid w:val="00F119E4"/>
    <w:rsid w:val="00F145ED"/>
    <w:rsid w:val="00F1464B"/>
    <w:rsid w:val="00F20C63"/>
    <w:rsid w:val="00F327E3"/>
    <w:rsid w:val="00F34446"/>
    <w:rsid w:val="00F3475E"/>
    <w:rsid w:val="00F363C8"/>
    <w:rsid w:val="00F368A7"/>
    <w:rsid w:val="00F4498B"/>
    <w:rsid w:val="00F50825"/>
    <w:rsid w:val="00F64DE4"/>
    <w:rsid w:val="00F71FC2"/>
    <w:rsid w:val="00F76A37"/>
    <w:rsid w:val="00F83E80"/>
    <w:rsid w:val="00F90661"/>
    <w:rsid w:val="00F907C3"/>
    <w:rsid w:val="00FB00B6"/>
    <w:rsid w:val="00FC1E79"/>
    <w:rsid w:val="00FD0E4A"/>
    <w:rsid w:val="00FD211D"/>
    <w:rsid w:val="00FD6246"/>
    <w:rsid w:val="00FE18A7"/>
    <w:rsid w:val="00FE1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3E91"/>
  <w15:docId w15:val="{CEF66EFD-9A16-4AC8-B9FB-C47C01EE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E3A"/>
    <w:pPr>
      <w:spacing w:after="0" w:line="240" w:lineRule="auto"/>
    </w:pPr>
    <w:rPr>
      <w:rFonts w:ascii="Calibri" w:eastAsia="Calibri" w:hAnsi="Calibri" w:cs="Arial"/>
      <w:sz w:val="20"/>
      <w:szCs w:val="20"/>
      <w:lang w:eastAsia="pl-PL"/>
    </w:rPr>
  </w:style>
  <w:style w:type="paragraph" w:styleId="Nagwek3">
    <w:name w:val="heading 3"/>
    <w:basedOn w:val="Normalny"/>
    <w:next w:val="Normalny"/>
    <w:link w:val="Nagwek3Znak"/>
    <w:uiPriority w:val="9"/>
    <w:unhideWhenUsed/>
    <w:qFormat/>
    <w:rsid w:val="00A268E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AC5B9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99"/>
    <w:qFormat/>
    <w:rsid w:val="00051E3A"/>
    <w:pPr>
      <w:ind w:left="720"/>
    </w:pPr>
    <w:rPr>
      <w:rFonts w:ascii="Times New Roman" w:eastAsia="Times New Roman" w:hAnsi="Times New Roman"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1E3A"/>
    <w:rPr>
      <w:rFonts w:ascii="Times New Roman" w:eastAsia="Times New Roman" w:hAnsi="Times New Roman" w:cs="Times New Roman"/>
      <w:sz w:val="24"/>
      <w:szCs w:val="24"/>
      <w:lang w:eastAsia="pl-PL"/>
    </w:rPr>
  </w:style>
  <w:style w:type="paragraph" w:styleId="NormalnyWeb">
    <w:name w:val="Normal (Web)"/>
    <w:basedOn w:val="Normalny"/>
    <w:rsid w:val="00031E52"/>
    <w:pPr>
      <w:spacing w:before="100" w:after="100"/>
    </w:pPr>
    <w:rPr>
      <w:rFonts w:ascii="Times New Roman" w:eastAsia="Times New Roman" w:hAnsi="Times New Roman" w:cs="OpenSymbol"/>
      <w:bCs/>
      <w:sz w:val="24"/>
      <w:szCs w:val="24"/>
      <w:lang w:eastAsia="ar-SA"/>
    </w:rPr>
  </w:style>
  <w:style w:type="paragraph" w:customStyle="1" w:styleId="ust">
    <w:name w:val="ust"/>
    <w:rsid w:val="00031E52"/>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podstawowy">
    <w:name w:val="Body Text"/>
    <w:basedOn w:val="Normalny"/>
    <w:link w:val="TekstpodstawowyZnak"/>
    <w:uiPriority w:val="99"/>
    <w:semiHidden/>
    <w:unhideWhenUsed/>
    <w:rsid w:val="00031E52"/>
    <w:pPr>
      <w:spacing w:after="120"/>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031E52"/>
    <w:rPr>
      <w:rFonts w:ascii="Times New Roman" w:eastAsia="Times New Roman" w:hAnsi="Times New Roman" w:cs="Times New Roman"/>
      <w:bCs/>
      <w:sz w:val="24"/>
      <w:szCs w:val="24"/>
      <w:lang w:eastAsia="ar-SA"/>
    </w:rPr>
  </w:style>
  <w:style w:type="paragraph" w:styleId="Nagwek">
    <w:name w:val="header"/>
    <w:basedOn w:val="Normalny"/>
    <w:link w:val="NagwekZnak"/>
    <w:uiPriority w:val="99"/>
    <w:unhideWhenUsed/>
    <w:rsid w:val="00346537"/>
    <w:pPr>
      <w:tabs>
        <w:tab w:val="center" w:pos="4536"/>
        <w:tab w:val="right" w:pos="9072"/>
      </w:tabs>
    </w:pPr>
  </w:style>
  <w:style w:type="character" w:customStyle="1" w:styleId="NagwekZnak">
    <w:name w:val="Nagłówek Znak"/>
    <w:basedOn w:val="Domylnaczcionkaakapitu"/>
    <w:link w:val="Nagwek"/>
    <w:uiPriority w:val="99"/>
    <w:rsid w:val="00346537"/>
    <w:rPr>
      <w:rFonts w:ascii="Calibri" w:eastAsia="Calibri" w:hAnsi="Calibri" w:cs="Arial"/>
      <w:sz w:val="20"/>
      <w:szCs w:val="20"/>
      <w:lang w:eastAsia="pl-PL"/>
    </w:rPr>
  </w:style>
  <w:style w:type="paragraph" w:styleId="Stopka">
    <w:name w:val="footer"/>
    <w:basedOn w:val="Normalny"/>
    <w:link w:val="StopkaZnak"/>
    <w:uiPriority w:val="99"/>
    <w:unhideWhenUsed/>
    <w:rsid w:val="00346537"/>
    <w:pPr>
      <w:tabs>
        <w:tab w:val="center" w:pos="4536"/>
        <w:tab w:val="right" w:pos="9072"/>
      </w:tabs>
    </w:pPr>
  </w:style>
  <w:style w:type="character" w:customStyle="1" w:styleId="StopkaZnak">
    <w:name w:val="Stopka Znak"/>
    <w:basedOn w:val="Domylnaczcionkaakapitu"/>
    <w:link w:val="Stopka"/>
    <w:uiPriority w:val="99"/>
    <w:rsid w:val="00346537"/>
    <w:rPr>
      <w:rFonts w:ascii="Calibri" w:eastAsia="Calibri" w:hAnsi="Calibri" w:cs="Arial"/>
      <w:sz w:val="20"/>
      <w:szCs w:val="20"/>
      <w:lang w:eastAsia="pl-PL"/>
    </w:rPr>
  </w:style>
  <w:style w:type="paragraph" w:customStyle="1" w:styleId="Default">
    <w:name w:val="Default"/>
    <w:basedOn w:val="Normalny"/>
    <w:rsid w:val="00B370B9"/>
    <w:pPr>
      <w:suppressAutoHyphens/>
      <w:autoSpaceDE w:val="0"/>
    </w:pPr>
    <w:rPr>
      <w:rFonts w:ascii="Arial" w:eastAsia="Times New Roman" w:hAnsi="Arial" w:cs="OpenSymbol"/>
      <w:color w:val="000000"/>
      <w:sz w:val="24"/>
      <w:szCs w:val="24"/>
      <w:lang w:eastAsia="hi-IN" w:bidi="hi-IN"/>
    </w:rPr>
  </w:style>
  <w:style w:type="character" w:styleId="Odwoaniedokomentarza">
    <w:name w:val="annotation reference"/>
    <w:basedOn w:val="Domylnaczcionkaakapitu"/>
    <w:uiPriority w:val="99"/>
    <w:semiHidden/>
    <w:unhideWhenUsed/>
    <w:rsid w:val="008905CC"/>
    <w:rPr>
      <w:sz w:val="16"/>
      <w:szCs w:val="16"/>
    </w:rPr>
  </w:style>
  <w:style w:type="paragraph" w:styleId="Tekstkomentarza">
    <w:name w:val="annotation text"/>
    <w:basedOn w:val="Normalny"/>
    <w:link w:val="TekstkomentarzaZnak"/>
    <w:uiPriority w:val="99"/>
    <w:unhideWhenUsed/>
    <w:rsid w:val="008905CC"/>
  </w:style>
  <w:style w:type="character" w:customStyle="1" w:styleId="TekstkomentarzaZnak">
    <w:name w:val="Tekst komentarza Znak"/>
    <w:basedOn w:val="Domylnaczcionkaakapitu"/>
    <w:link w:val="Tekstkomentarza"/>
    <w:uiPriority w:val="99"/>
    <w:rsid w:val="008905C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905CC"/>
    <w:rPr>
      <w:b/>
      <w:bCs/>
    </w:rPr>
  </w:style>
  <w:style w:type="character" w:customStyle="1" w:styleId="TematkomentarzaZnak">
    <w:name w:val="Temat komentarza Znak"/>
    <w:basedOn w:val="TekstkomentarzaZnak"/>
    <w:link w:val="Tematkomentarza"/>
    <w:uiPriority w:val="99"/>
    <w:semiHidden/>
    <w:rsid w:val="008905CC"/>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905CC"/>
    <w:rPr>
      <w:rFonts w:ascii="Tahoma" w:hAnsi="Tahoma" w:cs="Tahoma"/>
      <w:sz w:val="16"/>
      <w:szCs w:val="16"/>
    </w:rPr>
  </w:style>
  <w:style w:type="character" w:customStyle="1" w:styleId="TekstdymkaZnak">
    <w:name w:val="Tekst dymka Znak"/>
    <w:basedOn w:val="Domylnaczcionkaakapitu"/>
    <w:link w:val="Tekstdymka"/>
    <w:uiPriority w:val="99"/>
    <w:semiHidden/>
    <w:rsid w:val="008905CC"/>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9D0205"/>
  </w:style>
  <w:style w:type="character" w:customStyle="1" w:styleId="TekstprzypisudolnegoZnak">
    <w:name w:val="Tekst przypisu dolnego Znak"/>
    <w:basedOn w:val="Domylnaczcionkaakapitu"/>
    <w:link w:val="Tekstprzypisudolnego"/>
    <w:uiPriority w:val="99"/>
    <w:semiHidden/>
    <w:rsid w:val="009D0205"/>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9D0205"/>
    <w:rPr>
      <w:vertAlign w:val="superscript"/>
    </w:rPr>
  </w:style>
  <w:style w:type="paragraph" w:customStyle="1" w:styleId="Standard">
    <w:name w:val="Standard"/>
    <w:rsid w:val="00B74127"/>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bidi="pl-PL"/>
    </w:rPr>
  </w:style>
  <w:style w:type="numbering" w:customStyle="1" w:styleId="WWNum67">
    <w:name w:val="WWNum67"/>
    <w:basedOn w:val="Bezlisty"/>
    <w:rsid w:val="00B74127"/>
    <w:pPr>
      <w:numPr>
        <w:numId w:val="31"/>
      </w:numPr>
    </w:pPr>
  </w:style>
  <w:style w:type="numbering" w:customStyle="1" w:styleId="Styl4">
    <w:name w:val="Styl4"/>
    <w:uiPriority w:val="99"/>
    <w:rsid w:val="00D32840"/>
    <w:pPr>
      <w:numPr>
        <w:numId w:val="32"/>
      </w:numPr>
    </w:pPr>
  </w:style>
  <w:style w:type="character" w:customStyle="1" w:styleId="Nagwek3Znak">
    <w:name w:val="Nagłówek 3 Znak"/>
    <w:basedOn w:val="Domylnaczcionkaakapitu"/>
    <w:link w:val="Nagwek3"/>
    <w:uiPriority w:val="9"/>
    <w:rsid w:val="00A268E6"/>
    <w:rPr>
      <w:rFonts w:asciiTheme="majorHAnsi" w:eastAsiaTheme="majorEastAsia" w:hAnsiTheme="majorHAnsi" w:cstheme="majorBidi"/>
      <w:color w:val="1F3763" w:themeColor="accent1" w:themeShade="7F"/>
      <w:sz w:val="24"/>
      <w:szCs w:val="24"/>
      <w:lang w:eastAsia="pl-PL"/>
    </w:rPr>
  </w:style>
  <w:style w:type="character" w:styleId="Pogrubienie">
    <w:name w:val="Strong"/>
    <w:basedOn w:val="Domylnaczcionkaakapitu"/>
    <w:uiPriority w:val="22"/>
    <w:qFormat/>
    <w:rsid w:val="00064DEF"/>
    <w:rPr>
      <w:b/>
      <w:bCs/>
    </w:rPr>
  </w:style>
  <w:style w:type="character" w:customStyle="1" w:styleId="ng-binding">
    <w:name w:val="ng-binding"/>
    <w:basedOn w:val="Domylnaczcionkaakapitu"/>
    <w:rsid w:val="00D43609"/>
  </w:style>
  <w:style w:type="character" w:styleId="Hipercze">
    <w:name w:val="Hyperlink"/>
    <w:basedOn w:val="Domylnaczcionkaakapitu"/>
    <w:uiPriority w:val="99"/>
    <w:unhideWhenUsed/>
    <w:rsid w:val="00ED512F"/>
    <w:rPr>
      <w:color w:val="0000FF"/>
      <w:u w:val="single"/>
    </w:rPr>
  </w:style>
  <w:style w:type="paragraph" w:customStyle="1" w:styleId="Bezodstpw2">
    <w:name w:val="Bez odstępów2"/>
    <w:rsid w:val="009B4864"/>
    <w:pPr>
      <w:widowControl w:val="0"/>
      <w:suppressAutoHyphens/>
      <w:spacing w:after="0" w:line="240" w:lineRule="auto"/>
    </w:pPr>
    <w:rPr>
      <w:rFonts w:ascii="Times New Roman" w:eastAsia="Lucida Sans Unicode" w:hAnsi="Times New Roman" w:cs="Times New Roman"/>
      <w:color w:val="00000A"/>
      <w:sz w:val="24"/>
      <w:szCs w:val="21"/>
      <w:lang w:eastAsia="zh-CN" w:bidi="hi-IN"/>
    </w:rPr>
  </w:style>
  <w:style w:type="character" w:styleId="UyteHipercze">
    <w:name w:val="FollowedHyperlink"/>
    <w:basedOn w:val="Domylnaczcionkaakapitu"/>
    <w:uiPriority w:val="99"/>
    <w:semiHidden/>
    <w:unhideWhenUsed/>
    <w:rsid w:val="001D3B5B"/>
    <w:rPr>
      <w:color w:val="954F72" w:themeColor="followedHyperlink"/>
      <w:u w:val="single"/>
    </w:rPr>
  </w:style>
  <w:style w:type="character" w:styleId="Nierozpoznanawzmianka">
    <w:name w:val="Unresolved Mention"/>
    <w:basedOn w:val="Domylnaczcionkaakapitu"/>
    <w:uiPriority w:val="99"/>
    <w:semiHidden/>
    <w:unhideWhenUsed/>
    <w:rsid w:val="001D3B5B"/>
    <w:rPr>
      <w:color w:val="605E5C"/>
      <w:shd w:val="clear" w:color="auto" w:fill="E1DFDD"/>
    </w:rPr>
  </w:style>
  <w:style w:type="paragraph" w:customStyle="1" w:styleId="PunktuI">
    <w:name w:val="Punktu I"/>
    <w:basedOn w:val="Nagwek8"/>
    <w:rsid w:val="00AC5B9C"/>
    <w:pPr>
      <w:keepNext w:val="0"/>
      <w:keepLines w:val="0"/>
      <w:suppressAutoHyphens/>
      <w:spacing w:before="0"/>
    </w:pPr>
    <w:rPr>
      <w:rFonts w:ascii="Times New Roman" w:eastAsia="SimSun" w:hAnsi="Times New Roman" w:cs="Times New Roman"/>
      <w:b/>
      <w:bCs/>
      <w:caps/>
      <w:color w:val="auto"/>
      <w:kern w:val="2"/>
      <w:sz w:val="24"/>
      <w:szCs w:val="24"/>
      <w:lang w:eastAsia="hi-IN" w:bidi="hi-IN"/>
    </w:rPr>
  </w:style>
  <w:style w:type="character" w:customStyle="1" w:styleId="Nagwek8Znak">
    <w:name w:val="Nagłówek 8 Znak"/>
    <w:basedOn w:val="Domylnaczcionkaakapitu"/>
    <w:link w:val="Nagwek8"/>
    <w:uiPriority w:val="9"/>
    <w:semiHidden/>
    <w:rsid w:val="00AC5B9C"/>
    <w:rPr>
      <w:rFonts w:asciiTheme="majorHAnsi" w:eastAsiaTheme="majorEastAsia" w:hAnsiTheme="majorHAnsi" w:cstheme="majorBidi"/>
      <w:color w:val="272727" w:themeColor="text1" w:themeTint="D8"/>
      <w:sz w:val="21"/>
      <w:szCs w:val="21"/>
      <w:lang w:eastAsia="pl-PL"/>
    </w:rPr>
  </w:style>
  <w:style w:type="paragraph" w:styleId="Poprawka">
    <w:name w:val="Revision"/>
    <w:hidden/>
    <w:uiPriority w:val="99"/>
    <w:semiHidden/>
    <w:rsid w:val="0081132F"/>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0833">
      <w:bodyDiv w:val="1"/>
      <w:marLeft w:val="0"/>
      <w:marRight w:val="0"/>
      <w:marTop w:val="0"/>
      <w:marBottom w:val="0"/>
      <w:divBdr>
        <w:top w:val="none" w:sz="0" w:space="0" w:color="auto"/>
        <w:left w:val="none" w:sz="0" w:space="0" w:color="auto"/>
        <w:bottom w:val="none" w:sz="0" w:space="0" w:color="auto"/>
        <w:right w:val="none" w:sz="0" w:space="0" w:color="auto"/>
      </w:divBdr>
    </w:div>
    <w:div w:id="72314273">
      <w:bodyDiv w:val="1"/>
      <w:marLeft w:val="0"/>
      <w:marRight w:val="0"/>
      <w:marTop w:val="0"/>
      <w:marBottom w:val="0"/>
      <w:divBdr>
        <w:top w:val="none" w:sz="0" w:space="0" w:color="auto"/>
        <w:left w:val="none" w:sz="0" w:space="0" w:color="auto"/>
        <w:bottom w:val="none" w:sz="0" w:space="0" w:color="auto"/>
        <w:right w:val="none" w:sz="0" w:space="0" w:color="auto"/>
      </w:divBdr>
    </w:div>
    <w:div w:id="193931869">
      <w:bodyDiv w:val="1"/>
      <w:marLeft w:val="0"/>
      <w:marRight w:val="0"/>
      <w:marTop w:val="0"/>
      <w:marBottom w:val="0"/>
      <w:divBdr>
        <w:top w:val="none" w:sz="0" w:space="0" w:color="auto"/>
        <w:left w:val="none" w:sz="0" w:space="0" w:color="auto"/>
        <w:bottom w:val="none" w:sz="0" w:space="0" w:color="auto"/>
        <w:right w:val="none" w:sz="0" w:space="0" w:color="auto"/>
      </w:divBdr>
    </w:div>
    <w:div w:id="549151984">
      <w:bodyDiv w:val="1"/>
      <w:marLeft w:val="0"/>
      <w:marRight w:val="0"/>
      <w:marTop w:val="0"/>
      <w:marBottom w:val="0"/>
      <w:divBdr>
        <w:top w:val="none" w:sz="0" w:space="0" w:color="auto"/>
        <w:left w:val="none" w:sz="0" w:space="0" w:color="auto"/>
        <w:bottom w:val="none" w:sz="0" w:space="0" w:color="auto"/>
        <w:right w:val="none" w:sz="0" w:space="0" w:color="auto"/>
      </w:divBdr>
    </w:div>
    <w:div w:id="561258053">
      <w:bodyDiv w:val="1"/>
      <w:marLeft w:val="0"/>
      <w:marRight w:val="0"/>
      <w:marTop w:val="0"/>
      <w:marBottom w:val="0"/>
      <w:divBdr>
        <w:top w:val="none" w:sz="0" w:space="0" w:color="auto"/>
        <w:left w:val="none" w:sz="0" w:space="0" w:color="auto"/>
        <w:bottom w:val="none" w:sz="0" w:space="0" w:color="auto"/>
        <w:right w:val="none" w:sz="0" w:space="0" w:color="auto"/>
      </w:divBdr>
    </w:div>
    <w:div w:id="726685027">
      <w:bodyDiv w:val="1"/>
      <w:marLeft w:val="0"/>
      <w:marRight w:val="0"/>
      <w:marTop w:val="0"/>
      <w:marBottom w:val="0"/>
      <w:divBdr>
        <w:top w:val="none" w:sz="0" w:space="0" w:color="auto"/>
        <w:left w:val="none" w:sz="0" w:space="0" w:color="auto"/>
        <w:bottom w:val="none" w:sz="0" w:space="0" w:color="auto"/>
        <w:right w:val="none" w:sz="0" w:space="0" w:color="auto"/>
      </w:divBdr>
    </w:div>
    <w:div w:id="911040024">
      <w:bodyDiv w:val="1"/>
      <w:marLeft w:val="0"/>
      <w:marRight w:val="0"/>
      <w:marTop w:val="0"/>
      <w:marBottom w:val="0"/>
      <w:divBdr>
        <w:top w:val="none" w:sz="0" w:space="0" w:color="auto"/>
        <w:left w:val="none" w:sz="0" w:space="0" w:color="auto"/>
        <w:bottom w:val="none" w:sz="0" w:space="0" w:color="auto"/>
        <w:right w:val="none" w:sz="0" w:space="0" w:color="auto"/>
      </w:divBdr>
    </w:div>
    <w:div w:id="932128777">
      <w:bodyDiv w:val="1"/>
      <w:marLeft w:val="0"/>
      <w:marRight w:val="0"/>
      <w:marTop w:val="0"/>
      <w:marBottom w:val="0"/>
      <w:divBdr>
        <w:top w:val="none" w:sz="0" w:space="0" w:color="auto"/>
        <w:left w:val="none" w:sz="0" w:space="0" w:color="auto"/>
        <w:bottom w:val="none" w:sz="0" w:space="0" w:color="auto"/>
        <w:right w:val="none" w:sz="0" w:space="0" w:color="auto"/>
      </w:divBdr>
    </w:div>
    <w:div w:id="1012417696">
      <w:bodyDiv w:val="1"/>
      <w:marLeft w:val="0"/>
      <w:marRight w:val="0"/>
      <w:marTop w:val="0"/>
      <w:marBottom w:val="0"/>
      <w:divBdr>
        <w:top w:val="none" w:sz="0" w:space="0" w:color="auto"/>
        <w:left w:val="none" w:sz="0" w:space="0" w:color="auto"/>
        <w:bottom w:val="none" w:sz="0" w:space="0" w:color="auto"/>
        <w:right w:val="none" w:sz="0" w:space="0" w:color="auto"/>
      </w:divBdr>
    </w:div>
    <w:div w:id="1186401739">
      <w:bodyDiv w:val="1"/>
      <w:marLeft w:val="0"/>
      <w:marRight w:val="0"/>
      <w:marTop w:val="0"/>
      <w:marBottom w:val="0"/>
      <w:divBdr>
        <w:top w:val="none" w:sz="0" w:space="0" w:color="auto"/>
        <w:left w:val="none" w:sz="0" w:space="0" w:color="auto"/>
        <w:bottom w:val="none" w:sz="0" w:space="0" w:color="auto"/>
        <w:right w:val="none" w:sz="0" w:space="0" w:color="auto"/>
      </w:divBdr>
    </w:div>
    <w:div w:id="1377970043">
      <w:bodyDiv w:val="1"/>
      <w:marLeft w:val="0"/>
      <w:marRight w:val="0"/>
      <w:marTop w:val="0"/>
      <w:marBottom w:val="0"/>
      <w:divBdr>
        <w:top w:val="none" w:sz="0" w:space="0" w:color="auto"/>
        <w:left w:val="none" w:sz="0" w:space="0" w:color="auto"/>
        <w:bottom w:val="none" w:sz="0" w:space="0" w:color="auto"/>
        <w:right w:val="none" w:sz="0" w:space="0" w:color="auto"/>
      </w:divBdr>
    </w:div>
    <w:div w:id="1384207916">
      <w:bodyDiv w:val="1"/>
      <w:marLeft w:val="0"/>
      <w:marRight w:val="0"/>
      <w:marTop w:val="0"/>
      <w:marBottom w:val="0"/>
      <w:divBdr>
        <w:top w:val="none" w:sz="0" w:space="0" w:color="auto"/>
        <w:left w:val="none" w:sz="0" w:space="0" w:color="auto"/>
        <w:bottom w:val="none" w:sz="0" w:space="0" w:color="auto"/>
        <w:right w:val="none" w:sz="0" w:space="0" w:color="auto"/>
      </w:divBdr>
    </w:div>
    <w:div w:id="1400522859">
      <w:bodyDiv w:val="1"/>
      <w:marLeft w:val="0"/>
      <w:marRight w:val="0"/>
      <w:marTop w:val="0"/>
      <w:marBottom w:val="0"/>
      <w:divBdr>
        <w:top w:val="none" w:sz="0" w:space="0" w:color="auto"/>
        <w:left w:val="none" w:sz="0" w:space="0" w:color="auto"/>
        <w:bottom w:val="none" w:sz="0" w:space="0" w:color="auto"/>
        <w:right w:val="none" w:sz="0" w:space="0" w:color="auto"/>
      </w:divBdr>
    </w:div>
    <w:div w:id="1432581940">
      <w:bodyDiv w:val="1"/>
      <w:marLeft w:val="0"/>
      <w:marRight w:val="0"/>
      <w:marTop w:val="0"/>
      <w:marBottom w:val="0"/>
      <w:divBdr>
        <w:top w:val="none" w:sz="0" w:space="0" w:color="auto"/>
        <w:left w:val="none" w:sz="0" w:space="0" w:color="auto"/>
        <w:bottom w:val="none" w:sz="0" w:space="0" w:color="auto"/>
        <w:right w:val="none" w:sz="0" w:space="0" w:color="auto"/>
      </w:divBdr>
    </w:div>
    <w:div w:id="1506095353">
      <w:bodyDiv w:val="1"/>
      <w:marLeft w:val="0"/>
      <w:marRight w:val="0"/>
      <w:marTop w:val="0"/>
      <w:marBottom w:val="0"/>
      <w:divBdr>
        <w:top w:val="none" w:sz="0" w:space="0" w:color="auto"/>
        <w:left w:val="none" w:sz="0" w:space="0" w:color="auto"/>
        <w:bottom w:val="none" w:sz="0" w:space="0" w:color="auto"/>
        <w:right w:val="none" w:sz="0" w:space="0" w:color="auto"/>
      </w:divBdr>
    </w:div>
    <w:div w:id="1554342088">
      <w:bodyDiv w:val="1"/>
      <w:marLeft w:val="0"/>
      <w:marRight w:val="0"/>
      <w:marTop w:val="0"/>
      <w:marBottom w:val="0"/>
      <w:divBdr>
        <w:top w:val="none" w:sz="0" w:space="0" w:color="auto"/>
        <w:left w:val="none" w:sz="0" w:space="0" w:color="auto"/>
        <w:bottom w:val="none" w:sz="0" w:space="0" w:color="auto"/>
        <w:right w:val="none" w:sz="0" w:space="0" w:color="auto"/>
      </w:divBdr>
    </w:div>
    <w:div w:id="1588029053">
      <w:bodyDiv w:val="1"/>
      <w:marLeft w:val="0"/>
      <w:marRight w:val="0"/>
      <w:marTop w:val="0"/>
      <w:marBottom w:val="0"/>
      <w:divBdr>
        <w:top w:val="none" w:sz="0" w:space="0" w:color="auto"/>
        <w:left w:val="none" w:sz="0" w:space="0" w:color="auto"/>
        <w:bottom w:val="none" w:sz="0" w:space="0" w:color="auto"/>
        <w:right w:val="none" w:sz="0" w:space="0" w:color="auto"/>
      </w:divBdr>
    </w:div>
    <w:div w:id="1647002805">
      <w:bodyDiv w:val="1"/>
      <w:marLeft w:val="0"/>
      <w:marRight w:val="0"/>
      <w:marTop w:val="0"/>
      <w:marBottom w:val="0"/>
      <w:divBdr>
        <w:top w:val="none" w:sz="0" w:space="0" w:color="auto"/>
        <w:left w:val="none" w:sz="0" w:space="0" w:color="auto"/>
        <w:bottom w:val="none" w:sz="0" w:space="0" w:color="auto"/>
        <w:right w:val="none" w:sz="0" w:space="0" w:color="auto"/>
      </w:divBdr>
    </w:div>
    <w:div w:id="1793863759">
      <w:bodyDiv w:val="1"/>
      <w:marLeft w:val="0"/>
      <w:marRight w:val="0"/>
      <w:marTop w:val="0"/>
      <w:marBottom w:val="0"/>
      <w:divBdr>
        <w:top w:val="none" w:sz="0" w:space="0" w:color="auto"/>
        <w:left w:val="none" w:sz="0" w:space="0" w:color="auto"/>
        <w:bottom w:val="none" w:sz="0" w:space="0" w:color="auto"/>
        <w:right w:val="none" w:sz="0" w:space="0" w:color="auto"/>
      </w:divBdr>
    </w:div>
    <w:div w:id="1993369924">
      <w:bodyDiv w:val="1"/>
      <w:marLeft w:val="0"/>
      <w:marRight w:val="0"/>
      <w:marTop w:val="0"/>
      <w:marBottom w:val="0"/>
      <w:divBdr>
        <w:top w:val="none" w:sz="0" w:space="0" w:color="auto"/>
        <w:left w:val="none" w:sz="0" w:space="0" w:color="auto"/>
        <w:bottom w:val="none" w:sz="0" w:space="0" w:color="auto"/>
        <w:right w:val="none" w:sz="0" w:space="0" w:color="auto"/>
      </w:divBdr>
    </w:div>
    <w:div w:id="206166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edycja-osm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ziennikigus.stat.gov.pl/dzienniki-urzedowe-g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51DA-5D10-4928-95C1-009AE0E0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8578</Words>
  <Characters>51469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Kusz</dc:creator>
  <cp:keywords/>
  <dc:description/>
  <cp:lastModifiedBy>Agnieszka Chojnacka-Kusz</cp:lastModifiedBy>
  <cp:revision>9</cp:revision>
  <cp:lastPrinted>2023-10-06T11:52:00Z</cp:lastPrinted>
  <dcterms:created xsi:type="dcterms:W3CDTF">2024-06-14T12:29:00Z</dcterms:created>
  <dcterms:modified xsi:type="dcterms:W3CDTF">2024-06-18T14:48:00Z</dcterms:modified>
</cp:coreProperties>
</file>