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69" w:rsidRPr="003D4518" w:rsidRDefault="00047569" w:rsidP="00047569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  <w:r>
        <w:rPr>
          <w:rFonts w:ascii="Gill Sans MT" w:eastAsia="Calibri" w:hAnsi="Gill Sans MT"/>
          <w:bCs/>
          <w:szCs w:val="18"/>
          <w:lang w:eastAsia="pl-PL"/>
        </w:rPr>
        <w:t xml:space="preserve">            </w:t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bookmarkStart w:id="0" w:name="_GoBack"/>
      <w:bookmarkEnd w:id="0"/>
      <w:r>
        <w:rPr>
          <w:rFonts w:ascii="Gill Sans MT" w:eastAsia="Calibri" w:hAnsi="Gill Sans MT"/>
          <w:bCs/>
          <w:szCs w:val="18"/>
          <w:lang w:eastAsia="pl-PL"/>
        </w:rPr>
        <w:t>Załącznik nr 1 do ogłoszenia</w:t>
      </w: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047569" w:rsidRPr="003D4518" w:rsidTr="00DF2824">
        <w:tc>
          <w:tcPr>
            <w:tcW w:w="9212" w:type="dxa"/>
            <w:shd w:val="clear" w:color="auto" w:fill="404040" w:themeFill="text1" w:themeFillTint="BF"/>
          </w:tcPr>
          <w:p w:rsidR="00047569" w:rsidRPr="003D4518" w:rsidRDefault="00047569" w:rsidP="00DF2824">
            <w:pPr>
              <w:spacing w:line="360" w:lineRule="auto"/>
              <w:jc w:val="center"/>
              <w:rPr>
                <w:rFonts w:ascii="Gill Sans MT" w:eastAsia="Calibri" w:hAnsi="Gill Sans MT"/>
                <w:szCs w:val="18"/>
              </w:rPr>
            </w:pPr>
          </w:p>
          <w:p w:rsidR="00047569" w:rsidRPr="003D4518" w:rsidRDefault="00047569" w:rsidP="00DF2824">
            <w:pPr>
              <w:spacing w:line="360" w:lineRule="auto"/>
              <w:jc w:val="center"/>
              <w:rPr>
                <w:rFonts w:ascii="Gill Sans MT" w:eastAsia="Calibri" w:hAnsi="Gill Sans MT"/>
                <w:b/>
                <w:sz w:val="24"/>
                <w:szCs w:val="24"/>
              </w:rPr>
            </w:pPr>
            <w:r w:rsidRPr="003D4518">
              <w:rPr>
                <w:rFonts w:ascii="Gill Sans MT" w:eastAsia="Calibri" w:hAnsi="Gill Sans MT"/>
                <w:b/>
                <w:sz w:val="24"/>
                <w:szCs w:val="24"/>
              </w:rPr>
              <w:t>Instrukcja dotycząca przeprowadzenia postępowania</w:t>
            </w:r>
          </w:p>
          <w:p w:rsidR="00047569" w:rsidRPr="003D4518" w:rsidRDefault="00047569" w:rsidP="00DF2824">
            <w:pPr>
              <w:spacing w:line="360" w:lineRule="auto"/>
              <w:jc w:val="center"/>
              <w:rPr>
                <w:rFonts w:ascii="Gill Sans MT" w:eastAsia="Calibri" w:hAnsi="Gill Sans MT"/>
                <w:b/>
                <w:sz w:val="12"/>
                <w:szCs w:val="12"/>
              </w:rPr>
            </w:pPr>
          </w:p>
        </w:tc>
      </w:tr>
    </w:tbl>
    <w:p w:rsidR="00047569" w:rsidRPr="003D4518" w:rsidRDefault="00047569" w:rsidP="00047569">
      <w:pPr>
        <w:spacing w:after="0" w:line="360" w:lineRule="auto"/>
        <w:jc w:val="both"/>
        <w:rPr>
          <w:rFonts w:ascii="Gill Sans MT" w:eastAsia="Calibri" w:hAnsi="Gill Sans MT"/>
          <w:b/>
          <w:szCs w:val="18"/>
        </w:rPr>
      </w:pP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Postępowanie wszczyna się poprzez zamieszczenie ogłoszenia o zamiarze udzielenia zamówienia na stronie internetowej Zamawiającego lub na platformie zakupowej.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Zamawiający wyznacza termin składania ofert z uwzględnieniem czasu niezbędnego na przygotowanie i złożenie ofert przez potencjalnych Wykonawców.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Oferta złożona po upływie wyznaczonego przez Zamawiającego terminu nie podlega badaniu i ocenie. O fakcie tym powiadamia się wykonawcę, który złożył ofertę po terminie składania ofert.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hAnsi="Gill Sans MT" w:cstheme="minorBidi"/>
          <w:szCs w:val="18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hAnsi="Gill Sans MT" w:cstheme="minorBidi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  <w:r w:rsidRPr="003D4518">
        <w:rPr>
          <w:rFonts w:ascii="Gill Sans MT" w:eastAsia="Calibri" w:hAnsi="Gill Sans MT"/>
          <w:b/>
          <w:szCs w:val="18"/>
          <w:lang w:eastAsia="pl-PL"/>
        </w:rPr>
        <w:t xml:space="preserve">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Calibri" w:hAnsi="Gill Sans MT"/>
          <w:szCs w:val="18"/>
          <w:lang w:eastAsia="pl-PL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Calibri" w:hAnsi="Gill Sans MT"/>
          <w:szCs w:val="18"/>
          <w:lang w:eastAsia="pl-PL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3D4518">
        <w:rPr>
          <w:rFonts w:ascii="Gill Sans MT" w:eastAsia="Times New Roman" w:hAnsi="Gill Sans MT"/>
          <w:b/>
          <w:szCs w:val="18"/>
          <w:lang w:eastAsia="pl-PL"/>
        </w:rPr>
        <w:t>odrzuca</w:t>
      </w:r>
      <w:r w:rsidRPr="003D4518">
        <w:rPr>
          <w:rFonts w:ascii="Gill Sans MT" w:eastAsia="Times New Roman" w:hAnsi="Gill Sans MT"/>
          <w:szCs w:val="18"/>
          <w:lang w:eastAsia="pl-PL"/>
        </w:rPr>
        <w:t xml:space="preserve"> ofertę wykonawcy jeżeli: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lastRenderedPageBreak/>
        <w:t>jej treść nie odpowiada treści ogłoszenia o zamiarze udzielenia zamówienia, a także treści załączników do ogłoszenia, jeżeli zostały przewidziane (w szczególności treści opisu przedmiotu zamówienia),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jest nieważna na podstawie odrębnych przepisów,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zawiera błędy w obliczeniu ceny lub kosztu (dotyczy to w szczególności przyjęcia błędnej stawki podatku VAT);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hAnsi="Gill Sans MT" w:cstheme="minorBidi"/>
          <w:szCs w:val="18"/>
        </w:rPr>
        <w:t>zawiera rażąco niską cenę lub koszt w stosunku do przedmiotu zamówienia, co zostało stwierdzone po przeprowadzeniu procedury wyjaśnień, o której mowa w ust. 10,</w:t>
      </w:r>
    </w:p>
    <w:p w:rsidR="00047569" w:rsidRPr="003D4518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hAnsi="Gill Sans MT" w:cstheme="minorBidi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:rsidR="00047569" w:rsidRPr="003D4518" w:rsidRDefault="00047569" w:rsidP="00047569">
      <w:pPr>
        <w:pStyle w:val="Akapitzlist"/>
        <w:numPr>
          <w:ilvl w:val="1"/>
          <w:numId w:val="4"/>
        </w:numPr>
        <w:spacing w:after="0" w:line="360" w:lineRule="auto"/>
        <w:ind w:left="567" w:hanging="284"/>
        <w:jc w:val="both"/>
        <w:rPr>
          <w:rFonts w:ascii="Gill Sans MT" w:hAnsi="Gill Sans MT" w:cstheme="minorBidi"/>
          <w:szCs w:val="18"/>
        </w:rPr>
      </w:pPr>
      <w:r w:rsidRPr="003D4518">
        <w:rPr>
          <w:rFonts w:ascii="Gill Sans MT" w:hAnsi="Gill Sans MT" w:cstheme="minorBidi"/>
          <w:szCs w:val="18"/>
        </w:rPr>
        <w:t>została złożona przez wykonawcę, który wykonywał bezpośrednio czynności związane z przygotowaniem prowadzonego postępowania lub posługiwał się w celu sporządzenia oferty osobami uczestniczącymi w dokonywaniu tych czynności, chyba, że udział tego wykonawcy  w postępowaniu nie utrudni uczciwej konkurencji.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:rsidR="00047569" w:rsidRPr="003D4518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:rsidR="00047569" w:rsidRPr="003D4518" w:rsidRDefault="00047569" w:rsidP="00047569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wykonawcach, których oferty zostały odrzucone (wraz z uzasadnieniem),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3D4518">
        <w:rPr>
          <w:rFonts w:ascii="Gill Sans MT" w:eastAsia="Times New Roman" w:hAnsi="Gill Sans MT"/>
          <w:b/>
          <w:szCs w:val="18"/>
          <w:lang w:eastAsia="pl-PL"/>
        </w:rPr>
        <w:t>unieważnia</w:t>
      </w:r>
      <w:r w:rsidRPr="003D4518">
        <w:rPr>
          <w:rFonts w:ascii="Gill Sans MT" w:eastAsia="Times New Roman" w:hAnsi="Gill Sans MT"/>
          <w:szCs w:val="18"/>
          <w:lang w:eastAsia="pl-PL"/>
        </w:rPr>
        <w:t xml:space="preserve"> postępowanie:</w:t>
      </w:r>
    </w:p>
    <w:p w:rsidR="00047569" w:rsidRPr="003D4518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jeżeli nie złożono żadnej oferty niepodlegającej odrzuceniu,</w:t>
      </w:r>
    </w:p>
    <w:p w:rsidR="00047569" w:rsidRPr="003D4518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:rsidR="00047569" w:rsidRPr="003D4518" w:rsidRDefault="00047569" w:rsidP="00047569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postępowanie obarczone jest wadą niemożliwą do usunięcia, powodującą sytuację, w której niemożliwym jest zawarcie umowy w sprawie zamówienia publicznego niepodlegającej unieważnieniu,</w:t>
      </w:r>
    </w:p>
    <w:p w:rsidR="00047569" w:rsidRPr="003D4518" w:rsidRDefault="00047569" w:rsidP="00047569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dalsze prowadzenie postępowania nie leży w interesie zamawiającego, czego nie dało się przewidzieć na etapie ogłoszenia postępowania.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lastRenderedPageBreak/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:rsidR="00047569" w:rsidRPr="003D4518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3D4518">
        <w:rPr>
          <w:rFonts w:ascii="Gill Sans MT" w:eastAsia="Times New Roman" w:hAnsi="Gill Sans MT"/>
          <w:szCs w:val="18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:rsidR="00047569" w:rsidRPr="003D4518" w:rsidRDefault="00047569" w:rsidP="00047569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:rsidR="00960126" w:rsidRDefault="00960126"/>
    <w:sectPr w:rsidR="00960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9" w:rsidRDefault="00047569" w:rsidP="00047569">
      <w:pPr>
        <w:spacing w:after="0" w:line="240" w:lineRule="auto"/>
      </w:pPr>
      <w:r>
        <w:separator/>
      </w:r>
    </w:p>
  </w:endnote>
  <w:endnote w:type="continuationSeparator" w:id="0">
    <w:p w:rsidR="00047569" w:rsidRDefault="00047569" w:rsidP="000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9" w:rsidRDefault="00047569" w:rsidP="00047569">
      <w:pPr>
        <w:spacing w:after="0" w:line="240" w:lineRule="auto"/>
      </w:pPr>
      <w:r>
        <w:separator/>
      </w:r>
    </w:p>
  </w:footnote>
  <w:footnote w:type="continuationSeparator" w:id="0">
    <w:p w:rsidR="00047569" w:rsidRDefault="00047569" w:rsidP="000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69" w:rsidRPr="0062719F" w:rsidRDefault="00047569" w:rsidP="00047569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  <w:r w:rsidRPr="0062719F">
      <w:rPr>
        <w:rFonts w:ascii="Agency FB" w:hAnsi="Agency FB"/>
        <w:color w:val="943634" w:themeColor="accent2" w:themeShade="BF"/>
        <w:sz w:val="28"/>
        <w:szCs w:val="28"/>
      </w:rPr>
      <w:t>D</w:t>
    </w:r>
    <w:r>
      <w:rPr>
        <w:rFonts w:ascii="Agency FB" w:hAnsi="Agency FB"/>
        <w:color w:val="943634" w:themeColor="accent2" w:themeShade="BF"/>
        <w:sz w:val="28"/>
        <w:szCs w:val="28"/>
      </w:rPr>
      <w:t>ruk 12 – ZU</w:t>
    </w:r>
  </w:p>
  <w:p w:rsidR="00047569" w:rsidRDefault="000475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90"/>
    <w:rsid w:val="00047569"/>
    <w:rsid w:val="00440590"/>
    <w:rsid w:val="009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569"/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75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4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47569"/>
    <w:rPr>
      <w:rFonts w:ascii="Arial" w:hAnsi="Arial" w:cs="Arial"/>
      <w:sz w:val="18"/>
    </w:rPr>
  </w:style>
  <w:style w:type="table" w:styleId="Tabela-Siatka">
    <w:name w:val="Table Grid"/>
    <w:basedOn w:val="Standardowy"/>
    <w:uiPriority w:val="59"/>
    <w:rsid w:val="0004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569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69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569"/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75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4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047569"/>
    <w:rPr>
      <w:rFonts w:ascii="Arial" w:hAnsi="Arial" w:cs="Arial"/>
      <w:sz w:val="18"/>
    </w:rPr>
  </w:style>
  <w:style w:type="table" w:styleId="Tabela-Siatka">
    <w:name w:val="Table Grid"/>
    <w:basedOn w:val="Standardowy"/>
    <w:uiPriority w:val="59"/>
    <w:rsid w:val="0004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569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69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7823</Characters>
  <Application>Microsoft Office Word</Application>
  <DocSecurity>0</DocSecurity>
  <Lines>65</Lines>
  <Paragraphs>18</Paragraphs>
  <ScaleCrop>false</ScaleCrop>
  <Company>Uniwersystet Śląski w Katowicach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Kuraj</dc:creator>
  <cp:keywords/>
  <dc:description/>
  <cp:lastModifiedBy>Sylwia Kuraj</cp:lastModifiedBy>
  <cp:revision>2</cp:revision>
  <dcterms:created xsi:type="dcterms:W3CDTF">2021-03-02T07:53:00Z</dcterms:created>
  <dcterms:modified xsi:type="dcterms:W3CDTF">2021-03-02T07:54:00Z</dcterms:modified>
</cp:coreProperties>
</file>