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D5" w:rsidRPr="00184004" w:rsidRDefault="00021CC6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jc w:val="righ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Zmiana z dn. 21.08.2024r.  - </w:t>
      </w:r>
      <w:r w:rsidR="005167D5" w:rsidRPr="00184004">
        <w:rPr>
          <w:rFonts w:ascii="Calibri" w:hAnsi="Calibri" w:cs="Calibri"/>
          <w:i w:val="0"/>
          <w:sz w:val="22"/>
          <w:szCs w:val="22"/>
        </w:rPr>
        <w:t>Załącznik</w:t>
      </w:r>
      <w:r>
        <w:rPr>
          <w:rFonts w:ascii="Calibri" w:hAnsi="Calibri" w:cs="Calibri"/>
          <w:i w:val="0"/>
          <w:sz w:val="22"/>
          <w:szCs w:val="22"/>
        </w:rPr>
        <w:t>a</w:t>
      </w:r>
      <w:bookmarkStart w:id="0" w:name="_GoBack"/>
      <w:bookmarkEnd w:id="0"/>
      <w:r w:rsidR="005167D5" w:rsidRPr="00184004">
        <w:rPr>
          <w:rFonts w:ascii="Calibri" w:hAnsi="Calibri" w:cs="Calibri"/>
          <w:i w:val="0"/>
          <w:sz w:val="22"/>
          <w:szCs w:val="22"/>
        </w:rPr>
        <w:t xml:space="preserve"> nr 3 do SWZ – Projektowane postanowienia umowy</w:t>
      </w:r>
    </w:p>
    <w:p w:rsidR="005167D5" w:rsidRPr="00184004" w:rsidRDefault="005167D5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rPr>
          <w:rFonts w:ascii="Calibri" w:hAnsi="Calibri" w:cs="Calibri"/>
          <w:i w:val="0"/>
          <w:sz w:val="22"/>
          <w:szCs w:val="22"/>
        </w:rPr>
      </w:pPr>
    </w:p>
    <w:p w:rsidR="005167D5" w:rsidRPr="00184004" w:rsidRDefault="005167D5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rPr>
          <w:rFonts w:ascii="Calibri" w:hAnsi="Calibri" w:cs="Calibri"/>
          <w:i w:val="0"/>
          <w:sz w:val="22"/>
          <w:szCs w:val="22"/>
        </w:rPr>
      </w:pPr>
      <w:r w:rsidRPr="00184004">
        <w:rPr>
          <w:rFonts w:ascii="Calibri" w:hAnsi="Calibri" w:cs="Calibri"/>
          <w:i w:val="0"/>
          <w:sz w:val="22"/>
          <w:szCs w:val="22"/>
        </w:rPr>
        <w:t xml:space="preserve">COZL/DZP/ED/3411/PN-97/24                                                                </w:t>
      </w:r>
    </w:p>
    <w:p w:rsidR="005167D5" w:rsidRPr="00184004" w:rsidRDefault="005167D5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ind w:left="576" w:hanging="576"/>
        <w:jc w:val="center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i w:val="0"/>
          <w:sz w:val="22"/>
          <w:szCs w:val="22"/>
        </w:rPr>
        <w:t>Umowa PN -97/2024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jc w:val="center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zawarta w dniu …………….. 2024 roku</w:t>
      </w:r>
      <w:r w:rsidRPr="00184004">
        <w:rPr>
          <w:rFonts w:ascii="Calibri" w:hAnsi="Calibri" w:cs="Calibri"/>
          <w:bCs/>
          <w:sz w:val="22"/>
          <w:szCs w:val="22"/>
        </w:rPr>
        <w:t xml:space="preserve"> </w:t>
      </w:r>
      <w:r w:rsidRPr="00184004">
        <w:rPr>
          <w:rFonts w:ascii="Calibri" w:hAnsi="Calibri" w:cs="Calibri"/>
          <w:sz w:val="22"/>
          <w:szCs w:val="22"/>
        </w:rPr>
        <w:t>w Lublinie pomiędzy: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Centrum Onkologii Ziemi Lubelskiej im. św. Jana z Dukli z siedzibą 20-090 Lublin,  ul. Dr K. Jaczewskiego 7, wpisanym do Krajowego Rejestru Sądowego prowadzonego przez Sąd Rejonowy Lublin-Wschód w Lublinie z siedzibą w Świdniku, VI Wydział Gospodarczy Krajowego Rejestru Sądowego  pod nr KRS 0000013477 , Regon  431219360, NIP 712-21-35-822, zwanym dalej „Zamawiającym” reprezentowanym przez: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……………………………………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a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 z siedzibą ................................ wpisaną/ym do rejestru przedsiębiorców Krajowego Rejestru Sądowego pod Nr ..................  ..........................  ………......... reprezentowaną/ym przez: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lub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….......................................................................................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zwaną w dalszym ciągu umowy „Wykonawcą”.</w:t>
      </w:r>
    </w:p>
    <w:p w:rsidR="005167D5" w:rsidRPr="00184004" w:rsidRDefault="005167D5" w:rsidP="005167D5">
      <w:pPr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StandardowyStandardowy1"/>
        <w:spacing w:line="240" w:lineRule="auto"/>
        <w:ind w:firstLine="708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Niniejsza umowa została zawarta w ramach projektu</w:t>
      </w:r>
      <w:r w:rsidRPr="00184004">
        <w:rPr>
          <w:rFonts w:ascii="Calibri" w:hAnsi="Calibri" w:cs="Calibri"/>
          <w:b/>
          <w:sz w:val="22"/>
          <w:szCs w:val="22"/>
        </w:rPr>
        <w:t xml:space="preserve"> </w:t>
      </w:r>
      <w:r w:rsidRPr="00184004">
        <w:rPr>
          <w:rFonts w:ascii="Calibri" w:eastAsia="Arial Unicode MS" w:hAnsi="Calibri" w:cs="Calibri"/>
          <w:sz w:val="22"/>
          <w:szCs w:val="22"/>
        </w:rPr>
        <w:t xml:space="preserve">pn. </w:t>
      </w:r>
      <w:r w:rsidRPr="00CD62F3">
        <w:rPr>
          <w:rFonts w:ascii="Calibri" w:hAnsi="Calibri"/>
          <w:b/>
          <w:sz w:val="22"/>
          <w:szCs w:val="22"/>
        </w:rPr>
        <w:t>„Wsparcie Ambulatoryjnej Opieki Specjalistycznej oraz leczenia w trybie jednodniowym w Centrum Onkologii Ziemi Lubelskiej im. św. Jana z Dukli poprzez zakup sprzętu medycznego i aparatury medycznej w celu osiągnięcia pełnej funkcjonalności i zabezpieczenia pełnoprofilowej, wysokospecjalistycznej diagnostyki i le</w:t>
      </w:r>
      <w:r>
        <w:rPr>
          <w:rFonts w:ascii="Calibri" w:hAnsi="Calibri"/>
          <w:b/>
          <w:sz w:val="22"/>
          <w:szCs w:val="22"/>
        </w:rPr>
        <w:t>czenia Pacjentów onkologicznych</w:t>
      </w:r>
      <w:r w:rsidRPr="00CD62F3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184004">
        <w:rPr>
          <w:rFonts w:ascii="Calibri" w:hAnsi="Calibri" w:cs="Calibri"/>
          <w:sz w:val="22"/>
          <w:szCs w:val="22"/>
        </w:rPr>
        <w:t xml:space="preserve">po przeprowadzeniu postępowania o zamówienie publiczne w trybie przetargu nieograniczonego zgodnie z ustawą Prawo zamówień publicznych z dnia 11 września 2019 r. (t.j. Dz. U. z  2023 r., poz. 1605 z późn. zm.) w wyniku którego oferta Wykonawcy została wybrana jako najkorzystniejsza. </w:t>
      </w: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autoSpaceDE w:val="0"/>
        <w:ind w:firstLine="708"/>
        <w:rPr>
          <w:rFonts w:ascii="Calibri" w:hAnsi="Calibri" w:cs="Calibri"/>
          <w:b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Strony zawarły umowę następującej treści:</w:t>
      </w: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:rsidR="005167D5" w:rsidRPr="00184004" w:rsidRDefault="005167D5" w:rsidP="005167D5">
      <w:pPr>
        <w:pStyle w:val="Default"/>
        <w:tabs>
          <w:tab w:val="center" w:pos="4536"/>
          <w:tab w:val="right" w:pos="9072"/>
        </w:tabs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Przedmiot umowy </w:t>
      </w: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ab/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numPr>
          <w:ilvl w:val="0"/>
          <w:numId w:val="8"/>
        </w:numPr>
        <w:ind w:left="284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</w:pPr>
      <w:r w:rsidRPr="00184004">
        <w:rPr>
          <w:rFonts w:ascii="Calibri" w:hAnsi="Calibri" w:cs="Calibri"/>
          <w:sz w:val="22"/>
          <w:szCs w:val="22"/>
        </w:rPr>
        <w:t xml:space="preserve">Przedmiotem umowy jest </w:t>
      </w:r>
      <w:r w:rsidRPr="00184004">
        <w:rPr>
          <w:rFonts w:ascii="Calibri" w:hAnsi="Calibri" w:cs="Calibri"/>
          <w:color w:val="000000"/>
          <w:kern w:val="1"/>
          <w:sz w:val="22"/>
          <w:szCs w:val="22"/>
          <w:lang w:eastAsia="zh-CN"/>
        </w:rPr>
        <w:t>dostawa automatycznego kapilarnego sekwenatora DNA, w ramach projektu pn.</w:t>
      </w:r>
      <w:r w:rsidRPr="00C9294B">
        <w:rPr>
          <w:rFonts w:ascii="Calibri" w:hAnsi="Calibri"/>
          <w:b/>
        </w:rPr>
        <w:t xml:space="preserve"> </w:t>
      </w:r>
      <w:r w:rsidRPr="00C9294B">
        <w:rPr>
          <w:rFonts w:ascii="Calibri" w:hAnsi="Calibri"/>
          <w:sz w:val="22"/>
          <w:szCs w:val="22"/>
        </w:rPr>
        <w:t>„Wsparcie Ambulatoryjnej Opieki Specjalistycznej oraz leczenia w trybie jednodniowym w Centrum Onkologii Ziemi Lubelskiej im. św. Jana z Dukli poprzez zakup</w:t>
      </w:r>
      <w:r>
        <w:rPr>
          <w:rFonts w:ascii="Calibri" w:hAnsi="Calibri"/>
          <w:sz w:val="22"/>
          <w:szCs w:val="22"/>
        </w:rPr>
        <w:t xml:space="preserve"> </w:t>
      </w:r>
      <w:r w:rsidRPr="00C9294B">
        <w:rPr>
          <w:rFonts w:ascii="Calibri" w:hAnsi="Calibri"/>
          <w:sz w:val="22"/>
          <w:szCs w:val="22"/>
        </w:rPr>
        <w:t>sprzętu medycznego i aparatury medycznej w celu osiągnięcia pełnej funkcjonalności i zabezpieczenia pełnoprofilowej, wysokospecjalistycznej diagnostyki i leczenia Pacjentów onkologicznych."</w:t>
      </w:r>
      <w:r w:rsidRPr="00184004">
        <w:rPr>
          <w:rFonts w:ascii="Calibri" w:hAnsi="Calibri" w:cs="Calibri"/>
          <w:sz w:val="22"/>
          <w:szCs w:val="22"/>
        </w:rPr>
        <w:t>,</w:t>
      </w:r>
      <w:r w:rsidRPr="001840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4004">
        <w:rPr>
          <w:rFonts w:ascii="Calibri" w:hAnsi="Calibri" w:cs="Calibri"/>
          <w:sz w:val="22"/>
          <w:szCs w:val="22"/>
        </w:rPr>
        <w:t>zgodnie z opisem przedmiotu zamówienia, stanowiącym załącznik nr 4 do niniejszej umowy.</w:t>
      </w:r>
    </w:p>
    <w:p w:rsidR="005167D5" w:rsidRPr="00184004" w:rsidRDefault="005167D5" w:rsidP="005167D5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lastRenderedPageBreak/>
        <w:t xml:space="preserve">Warunki umowy zgodne są z wymaganiami określonymi przez Zamawiającego w dokumentach przetargowych – SWZ oraz treścią oferty Wykonawcy. </w:t>
      </w:r>
    </w:p>
    <w:p w:rsidR="005167D5" w:rsidRPr="00184004" w:rsidRDefault="005167D5" w:rsidP="005167D5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 ramach realizacji przedmiotu zamówienia Wykonawca zobowiązuje się do:</w:t>
      </w:r>
    </w:p>
    <w:p w:rsidR="005167D5" w:rsidRPr="00C9294B" w:rsidRDefault="005167D5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C9294B">
        <w:rPr>
          <w:rFonts w:ascii="Calibri" w:hAnsi="Calibri"/>
          <w:sz w:val="22"/>
          <w:szCs w:val="22"/>
        </w:rPr>
        <w:t>dostarczenia aparatury medycznej stanowiącej przedmiot umowy wraz z wymaganymi w SWZ dokumentami do siedziby Zamawiającego,</w:t>
      </w:r>
    </w:p>
    <w:p w:rsidR="005167D5" w:rsidRPr="00C9294B" w:rsidRDefault="005167D5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C9294B">
        <w:rPr>
          <w:rFonts w:ascii="Calibri" w:hAnsi="Calibri"/>
          <w:sz w:val="22"/>
          <w:szCs w:val="22"/>
        </w:rPr>
        <w:t>montażu aparatury medycznej we wskazanym przez Zamawiającego miejscu,</w:t>
      </w:r>
    </w:p>
    <w:p w:rsidR="005167D5" w:rsidRPr="00C9294B" w:rsidRDefault="00103F3F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instalacji i uruchomienia</w:t>
      </w:r>
      <w:r w:rsidR="005167D5" w:rsidRPr="00C9294B">
        <w:rPr>
          <w:rFonts w:ascii="Calibri" w:hAnsi="Calibri"/>
          <w:sz w:val="22"/>
          <w:szCs w:val="22"/>
        </w:rPr>
        <w:t xml:space="preserve"> aparatury medycznej</w:t>
      </w:r>
      <w:r>
        <w:rPr>
          <w:rFonts w:ascii="Calibri" w:hAnsi="Calibri"/>
          <w:sz w:val="22"/>
          <w:szCs w:val="22"/>
        </w:rPr>
        <w:t xml:space="preserve"> oraz potwierdzenia sprawności dostarczonych urządzeń,</w:t>
      </w:r>
    </w:p>
    <w:p w:rsidR="005167D5" w:rsidRPr="00C9294B" w:rsidRDefault="005167D5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C9294B">
        <w:rPr>
          <w:rFonts w:ascii="Calibri" w:hAnsi="Calibri"/>
          <w:sz w:val="22"/>
          <w:szCs w:val="22"/>
        </w:rPr>
        <w:t>przeprowadzenia instruktażu personelu Zamawiającego w zakresie obsługi i racjonalnej eksploatacji  dostarczonej aparatury medycznej,</w:t>
      </w:r>
    </w:p>
    <w:p w:rsidR="005167D5" w:rsidRPr="00C9294B" w:rsidRDefault="005167D5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C9294B">
        <w:rPr>
          <w:rFonts w:ascii="Calibri" w:hAnsi="Calibri"/>
          <w:sz w:val="22"/>
          <w:szCs w:val="22"/>
        </w:rPr>
        <w:t>dostarczenia wraz z aparaturą medyczną instrukcji obsługi w języku po</w:t>
      </w:r>
      <w:r w:rsidR="00103F3F">
        <w:rPr>
          <w:rFonts w:ascii="Calibri" w:hAnsi="Calibri"/>
          <w:sz w:val="22"/>
          <w:szCs w:val="22"/>
        </w:rPr>
        <w:t>lskim w wersji elektronicznej i papierowej</w:t>
      </w:r>
      <w:r w:rsidRPr="00C9294B">
        <w:rPr>
          <w:rFonts w:ascii="Calibri" w:hAnsi="Calibri"/>
          <w:sz w:val="22"/>
          <w:szCs w:val="22"/>
        </w:rPr>
        <w:t>, kart gwarancyjnych, dokumentacji technicznej niezbędnej do prawidłowej eksploatacji aparatury, zasad świadczenia usług przez autoryzowany serwis w okresie pogwarancyjnym, wykazu materiałów zużywalnych wykorzystywanych w bieżącej eksploatacji przedmiotu umowy, pozostałej dokumentacji wymaganej prawem, realizacji pozostałych warunków określonych w SWZ.</w:t>
      </w:r>
    </w:p>
    <w:p w:rsidR="006559E3" w:rsidRDefault="005167D5" w:rsidP="006559E3">
      <w:pPr>
        <w:widowControl w:val="0"/>
        <w:numPr>
          <w:ilvl w:val="0"/>
          <w:numId w:val="8"/>
        </w:numPr>
        <w:tabs>
          <w:tab w:val="clear" w:pos="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 oświadcza, że:</w:t>
      </w:r>
    </w:p>
    <w:p w:rsidR="006559E3" w:rsidRDefault="005167D5" w:rsidP="006559E3">
      <w:pPr>
        <w:pStyle w:val="Akapitzlist"/>
        <w:widowControl w:val="0"/>
        <w:numPr>
          <w:ilvl w:val="1"/>
          <w:numId w:val="8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559E3">
        <w:rPr>
          <w:rFonts w:ascii="Calibri" w:hAnsi="Calibri" w:cs="Calibri"/>
          <w:sz w:val="22"/>
          <w:szCs w:val="22"/>
        </w:rPr>
        <w:t>aparatura medyczna jest kompletna, posiada  wszystkie podzespoły, części i materiały niezbędne do uruchomienia i prawidłowego użytkowania,</w:t>
      </w:r>
    </w:p>
    <w:p w:rsidR="006559E3" w:rsidRDefault="005167D5" w:rsidP="006559E3">
      <w:pPr>
        <w:pStyle w:val="Akapitzlist"/>
        <w:widowControl w:val="0"/>
        <w:numPr>
          <w:ilvl w:val="1"/>
          <w:numId w:val="8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559E3">
        <w:rPr>
          <w:rFonts w:ascii="Calibri" w:hAnsi="Calibri" w:cs="Calibri"/>
          <w:sz w:val="22"/>
          <w:szCs w:val="22"/>
        </w:rPr>
        <w:t>aparatura medyczna  spełnia wymogi Zamawiającego, określone w SWZ wraz z załącznikami,</w:t>
      </w:r>
    </w:p>
    <w:p w:rsidR="005167D5" w:rsidRPr="006559E3" w:rsidRDefault="005167D5" w:rsidP="006559E3">
      <w:pPr>
        <w:pStyle w:val="Akapitzlist"/>
        <w:widowControl w:val="0"/>
        <w:numPr>
          <w:ilvl w:val="1"/>
          <w:numId w:val="8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559E3">
        <w:rPr>
          <w:rFonts w:ascii="Calibri" w:hAnsi="Calibri" w:cs="Calibri"/>
          <w:sz w:val="22"/>
          <w:szCs w:val="22"/>
        </w:rPr>
        <w:t>aparatura medyczna została  wprowadzona do obrotu i użytkowania zgodnie z ustawą z dnia 7 kwietnia 2022 roku o wyrobach medycznych (t. j. Dz. U. 2022  poz. 974</w:t>
      </w:r>
      <w:r w:rsidR="006559E3">
        <w:rPr>
          <w:rFonts w:ascii="Calibri" w:hAnsi="Calibri" w:cs="Calibri"/>
          <w:sz w:val="22"/>
          <w:szCs w:val="22"/>
        </w:rPr>
        <w:t xml:space="preserve"> z późn. zm.), </w:t>
      </w:r>
      <w:r w:rsidRPr="006559E3">
        <w:rPr>
          <w:rFonts w:ascii="Calibri" w:hAnsi="Calibri" w:cs="Calibri"/>
          <w:sz w:val="22"/>
          <w:szCs w:val="22"/>
        </w:rPr>
        <w:t>jak również oznaczona znakiem CE.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2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Warunki dostawy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Strony uzgadniają, że dostawa przedmiotu umowy do siedziby Zamawiająceg</w:t>
      </w:r>
      <w:r w:rsidR="0023236F">
        <w:rPr>
          <w:rFonts w:ascii="Calibri" w:hAnsi="Calibri" w:cs="Calibri"/>
          <w:color w:val="auto"/>
          <w:sz w:val="22"/>
          <w:szCs w:val="22"/>
        </w:rPr>
        <w:t>o nastąpi w terminie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do ……………………………………r. 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Strony uzgadniają, że Wykonawca dostarczy aparaturę medyczną stanowiącą przedmiot umowy na swój koszt i ryzyko do siedziby Zamawiającego. Wykonawca ma obowiązek poinformować przedstawiciela Zamawiającego - Kierownika Działu Elektroniki i Aparatury Medycznej</w:t>
      </w:r>
      <w:r w:rsidR="006559E3">
        <w:rPr>
          <w:rFonts w:ascii="Calibri" w:hAnsi="Calibri" w:cs="Calibri"/>
          <w:sz w:val="22"/>
          <w:szCs w:val="22"/>
        </w:rPr>
        <w:t xml:space="preserve"> lub osobę przez niego upoważnioną</w:t>
      </w:r>
      <w:r w:rsidRPr="00184004">
        <w:rPr>
          <w:rFonts w:ascii="Calibri" w:hAnsi="Calibri" w:cs="Calibri"/>
          <w:sz w:val="22"/>
          <w:szCs w:val="22"/>
        </w:rPr>
        <w:t xml:space="preserve"> o planowanym terminie dostawy na co najmniej 3 dni robocze przed terminem dostawy. 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 gwarantuje, że przedmiot umowy jest nowy i spełnia wszystkie warunki określone w SWZ.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Dostawa aparatury medycznej stanowiącej przedmiot umowy zostanie potwierdzona przez obie strony protokołem odbioru dostawy, którego wzór stanowi Załącznik nr 1 do umowy.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 przypadku dostarczenia przedmiotu umowy wadliwego lub niezgodnego z przedstawionym w ofercie (tj. nieodpowiedniej klasy i jakości), Zamawiający zastrzega sobie prawo zwrotu aparatury w całości lub w części w celu jego wymiany przez Wykonawcę na wolny od wad lub zgodny z Załącznikiem Nr 4, na koszt Wykonawcy, a Wykonawc</w:t>
      </w:r>
      <w:r w:rsidR="00021CC6">
        <w:rPr>
          <w:rFonts w:ascii="Calibri" w:hAnsi="Calibri" w:cs="Calibri"/>
          <w:sz w:val="22"/>
          <w:szCs w:val="22"/>
        </w:rPr>
        <w:t>a zobowiązany jest w terminie 21</w:t>
      </w:r>
      <w:r w:rsidRPr="00184004">
        <w:rPr>
          <w:rFonts w:ascii="Calibri" w:hAnsi="Calibri" w:cs="Calibri"/>
          <w:sz w:val="22"/>
          <w:szCs w:val="22"/>
        </w:rPr>
        <w:t xml:space="preserve"> dni od daty zgłoszenia do dostarczenia przedmiotu umowy nowego wolnego od wad.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Montaż, uruchomienie aparatury medycznej i przekazanie do eksploatacji wraz z dokumentami o których mowa w  §  1 ust. 3 lit. e, oraz instruktaż personelu zostanie wykonany w terminie </w:t>
      </w:r>
      <w:r w:rsidR="006559E3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021CC6">
        <w:rPr>
          <w:rFonts w:ascii="Calibri" w:hAnsi="Calibri" w:cs="Calibri"/>
          <w:color w:val="auto"/>
          <w:sz w:val="22"/>
          <w:szCs w:val="22"/>
        </w:rPr>
        <w:t>2 tygodni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od dnia dostawy, z czynności tych zostanie sporządzony stosowny protokół uruchomienia i przekazania do eksploatacji, którego wzór stanowi Załącznik nr 2 do umowy.  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 sprawach dotyczących realizacji umowy osobą do kontaktu: </w:t>
      </w:r>
    </w:p>
    <w:p w:rsidR="005167D5" w:rsidRPr="00184004" w:rsidRDefault="005167D5" w:rsidP="005167D5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ze strony Zamawiającego jest: ……………………………………………..…………………, która upoważniona jest do dokonania odbioru aparatury medycznej tel …………………..…………, </w:t>
      </w:r>
    </w:p>
    <w:p w:rsidR="005167D5" w:rsidRPr="00184004" w:rsidRDefault="005167D5" w:rsidP="005167D5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e-mail:……………………………………</w:t>
      </w:r>
    </w:p>
    <w:p w:rsidR="005167D5" w:rsidRPr="00184004" w:rsidRDefault="005167D5" w:rsidP="005167D5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ze strony Wykonawcy wyznacza się:  Pana/Panią  …….……………………………………………………..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lastRenderedPageBreak/>
        <w:t xml:space="preserve"> tel………………………………………………… e-mail: ………………………………………………..</w:t>
      </w:r>
    </w:p>
    <w:p w:rsidR="005167D5" w:rsidRPr="00184004" w:rsidRDefault="005167D5" w:rsidP="005167D5">
      <w:pPr>
        <w:pStyle w:val="Default"/>
        <w:numPr>
          <w:ilvl w:val="0"/>
          <w:numId w:val="6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Strony zobowiązują się do bieżącej aktualizacji powyższych danych.</w:t>
      </w:r>
    </w:p>
    <w:p w:rsidR="005167D5" w:rsidRPr="00184004" w:rsidRDefault="005167D5" w:rsidP="005167D5">
      <w:pPr>
        <w:pStyle w:val="Default"/>
        <w:numPr>
          <w:ilvl w:val="0"/>
          <w:numId w:val="6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 Aktuali</w:t>
      </w:r>
      <w:r w:rsidR="002D5C05">
        <w:rPr>
          <w:rFonts w:ascii="Calibri" w:hAnsi="Calibri" w:cs="Calibri"/>
          <w:color w:val="auto"/>
          <w:sz w:val="22"/>
          <w:szCs w:val="22"/>
        </w:rPr>
        <w:t>zacja danych wskazanych w ust. 7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nie wymaga dla swej ważności formy aneksu do umowy, a jedynie pisemnego oświadczenia i skutecznego doręczenia drugiej stronie. 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Wynagrodzenie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numPr>
          <w:ilvl w:val="6"/>
          <w:numId w:val="3"/>
        </w:numPr>
        <w:tabs>
          <w:tab w:val="left" w:pos="284"/>
        </w:tabs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Całkowite wynagrodzenie Wykonawcy za zrealizowanie całościowego przedmiotu umowy wynosi ………….. brutto ( słownie ………………………………..…</w:t>
      </w:r>
      <w:r w:rsidRPr="00184004">
        <w:rPr>
          <w:rFonts w:ascii="Calibri" w:hAnsi="Calibri" w:cs="Calibri"/>
          <w:b/>
          <w:color w:val="auto"/>
          <w:sz w:val="22"/>
          <w:szCs w:val="22"/>
        </w:rPr>
        <w:t xml:space="preserve">złotych i …../100  brutto) </w:t>
      </w:r>
      <w:r w:rsidRPr="00184004">
        <w:rPr>
          <w:rFonts w:ascii="Calibri" w:hAnsi="Calibri" w:cs="Calibri"/>
          <w:color w:val="auto"/>
          <w:sz w:val="22"/>
          <w:szCs w:val="22"/>
        </w:rPr>
        <w:t>w tym podatek VAT w stawce ……%</w:t>
      </w:r>
    </w:p>
    <w:p w:rsidR="005167D5" w:rsidRPr="00184004" w:rsidRDefault="005167D5" w:rsidP="005167D5">
      <w:pPr>
        <w:pStyle w:val="Defaul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Wynagrodzenie Wykonawcy obejmuje dostawę do siedziby Zamawiającego oraz koszty transportu, opakowania, ubezpieczenia, montażu, uruchomienia, instruktażu, a także wszelkie inne koszty związane z realizacją przedmiotu umowy.</w:t>
      </w: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br/>
        <w:t>Warunki płatności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Zapłata wynagrodzenia za realizację niniejszej umowy uregulowana zostanie w terminie do 60 dni od daty otrzymania przez Zamawiającego prawidłowo wystawionej faktury VAT.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Faktura musi być wystawiona w języku polskim.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Podstawą do wystawienia faktury</w:t>
      </w:r>
      <w:r w:rsidR="002D5C05">
        <w:rPr>
          <w:rFonts w:ascii="Calibri" w:hAnsi="Calibri" w:cs="Calibri"/>
          <w:sz w:val="22"/>
          <w:szCs w:val="22"/>
        </w:rPr>
        <w:t xml:space="preserve"> będą łącznie: protokół dostawy</w:t>
      </w:r>
      <w:r w:rsidRPr="00184004">
        <w:rPr>
          <w:rFonts w:ascii="Calibri" w:hAnsi="Calibri" w:cs="Calibri"/>
          <w:sz w:val="22"/>
          <w:szCs w:val="22"/>
        </w:rPr>
        <w:t xml:space="preserve"> (załącznik nr 1 do umowy) oraz  protokół uruchomienia i przekazania do eksploatacji  (Załącznik nr 2 do umowy),  podpisany przez osoby upoważnione przez strony.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Przyjmuje się, że dniem zapłaty jest dzień obciążenia rachunku bankowego Zamawiającego.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Wykonawca nie może przenieść na osobę trzecią wierzytelności wynikających z niniejszej umowy.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 xml:space="preserve"> Wykonawca zobowiązuje się do niedokonywania przekazu świadczenia Odbiorcy (w rozumieniu art. 921</w:t>
      </w:r>
      <w:r w:rsidRPr="00184004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184004">
        <w:rPr>
          <w:rFonts w:ascii="Calibri" w:hAnsi="Calibri" w:cs="Calibri"/>
          <w:color w:val="000000"/>
          <w:sz w:val="22"/>
          <w:szCs w:val="22"/>
        </w:rPr>
        <w:t xml:space="preserve">-921 </w:t>
      </w:r>
      <w:r w:rsidRPr="00184004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5 </w:t>
      </w:r>
      <w:r w:rsidRPr="00184004">
        <w:rPr>
          <w:rFonts w:ascii="Calibri" w:hAnsi="Calibri" w:cs="Calibri"/>
          <w:color w:val="000000"/>
          <w:sz w:val="22"/>
          <w:szCs w:val="22"/>
        </w:rPr>
        <w:t xml:space="preserve">KC), w całości lub w części, należnego na podstawie niniejszej umowy. 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 xml:space="preserve">Wykonawca zobowiązuje się do niezawierania umowy poręczenia, której przedmiotem jest zapłata przez osobę trzecią długu Zamawiającego w stosunku do Wykonawcy, powstałego w związku z realizacją niniejszej umowy (w rozumieniu art. 876-887 KC). 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5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Gwarancja, serwis i rękojmia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 udziela Zamawiającemu gwarancji na przedmiot umowy</w:t>
      </w:r>
      <w:r w:rsidRPr="00184004">
        <w:rPr>
          <w:rFonts w:ascii="Calibri" w:hAnsi="Calibri" w:cs="Calibri"/>
          <w:color w:val="auto"/>
          <w:sz w:val="22"/>
          <w:szCs w:val="22"/>
        </w:rPr>
        <w:t>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Okres gwarancji na przedmiot zamówienia (zarówno na urządzenia jak i na części zamienne) wynosi ….... miesięcy licząc od dnia protokolarnego przekazania urządzeń do eksploatacji (zgodnie z ofertą Wykonawcy).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Gwarancja obejmuje wszystkie wykryte podczas eksploatacji przedmiotu umowy usterki i wady oraz uszkodzenia powstałe w czasie poprawnego, zgodnego z instrukcją użytkowania.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Wykonawca zapewnia Zamawiającemu autoryzowany serwis gwarancyjny. 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Siedziba autoryzowanego serwisu mieści się: …………………..  osoba do kontaktów:…………………..….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Powiadomienie przez Zamawiającego Wykonawcy o awarii nas</w:t>
      </w:r>
      <w:r w:rsidR="006559E3">
        <w:rPr>
          <w:rFonts w:ascii="Calibri" w:hAnsi="Calibri" w:cs="Calibri"/>
          <w:color w:val="auto"/>
          <w:sz w:val="22"/>
          <w:szCs w:val="22"/>
        </w:rPr>
        <w:t>tąpi na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adres e-maila ……….….. z obowiązkiem zwrotnego potwierdzenia zgłosz</w:t>
      </w:r>
      <w:r w:rsidR="002D5C05">
        <w:rPr>
          <w:rFonts w:ascii="Calibri" w:hAnsi="Calibri" w:cs="Calibri"/>
          <w:color w:val="auto"/>
          <w:sz w:val="22"/>
          <w:szCs w:val="22"/>
        </w:rPr>
        <w:t>enia awarii.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167D5" w:rsidRPr="0023236F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3236F">
        <w:rPr>
          <w:rFonts w:ascii="Calibri" w:hAnsi="Calibri" w:cs="Calibri"/>
          <w:color w:val="auto"/>
          <w:sz w:val="22"/>
          <w:szCs w:val="22"/>
        </w:rPr>
        <w:t xml:space="preserve">Wykonawca przystąpi do usunięcia awarii - niezwłocznie po otrzymania od Zamawiającego zgłoszenia o awarii, jednak nie później niż w terminach określonych w załączniku Nr 4 do umowy. </w:t>
      </w:r>
    </w:p>
    <w:p w:rsidR="005167D5" w:rsidRPr="0023236F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3236F">
        <w:rPr>
          <w:rFonts w:ascii="Calibri" w:hAnsi="Calibri" w:cs="Calibri"/>
          <w:color w:val="auto"/>
          <w:sz w:val="22"/>
          <w:szCs w:val="22"/>
        </w:rPr>
        <w:t>Maksymalny czas usunięcia awarii i wykonania napraw został określony w załączniku Nr 4 do umowy.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lastRenderedPageBreak/>
        <w:t>W przypadku 3-krotnej</w:t>
      </w:r>
      <w:r w:rsidRPr="0018400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184004">
        <w:rPr>
          <w:rFonts w:ascii="Calibri" w:hAnsi="Calibri" w:cs="Calibri"/>
          <w:color w:val="auto"/>
          <w:sz w:val="22"/>
          <w:szCs w:val="22"/>
        </w:rPr>
        <w:t>naprawy</w:t>
      </w:r>
      <w:r w:rsidRPr="00184004">
        <w:rPr>
          <w:rFonts w:ascii="Calibri" w:hAnsi="Calibri" w:cs="Calibri"/>
          <w:b/>
          <w:color w:val="auto"/>
          <w:sz w:val="22"/>
          <w:szCs w:val="22"/>
        </w:rPr>
        <w:t xml:space="preserve"> gwarancyjnej 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tego samego podzespołu Wykonawca zobowiązany jest do nieodpłatnej wymiany podzespołu na nowy lub wymiany urządzenia na nowe, w terminie określonym w ust. 8. 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Wykonawca zapewni Zamawiającemu wykonanie przeglądów gwarancy</w:t>
      </w:r>
      <w:r w:rsidR="002D5C05">
        <w:rPr>
          <w:rFonts w:ascii="Calibri" w:hAnsi="Calibri" w:cs="Calibri"/>
          <w:color w:val="auto"/>
          <w:sz w:val="22"/>
          <w:szCs w:val="22"/>
        </w:rPr>
        <w:t>jnych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łącznie z (zgodnie z zaleceniami producenta) wszystkimi niezbędnymi podzespołami,  które wliczone są w cenę oferty Wykonawcy (wynagrodzenie o którym mowa w </w:t>
      </w:r>
      <w:r w:rsidRPr="00184004">
        <w:rPr>
          <w:rFonts w:ascii="Calibri" w:hAnsi="Calibri" w:cs="Calibri"/>
          <w:bCs/>
          <w:color w:val="auto"/>
          <w:sz w:val="22"/>
          <w:szCs w:val="22"/>
        </w:rPr>
        <w:t>§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3 umowy). Zamawiający w ramach wskazanych usług nie będzie ponosił żadnych dodatkowych kosztów, w tym również związanych z dojazdem Wykonawcy.</w:t>
      </w:r>
    </w:p>
    <w:p w:rsidR="005167D5" w:rsidRPr="00184004" w:rsidRDefault="00021CC6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Ostatni przegląd techniczny pr</w:t>
      </w:r>
      <w:r>
        <w:rPr>
          <w:rFonts w:ascii="Calibri" w:hAnsi="Calibri" w:cs="Calibri"/>
          <w:sz w:val="22"/>
          <w:szCs w:val="22"/>
        </w:rPr>
        <w:t>zeprowadzony zostanie w miesiącu</w:t>
      </w:r>
      <w:r w:rsidRPr="00184004">
        <w:rPr>
          <w:rFonts w:ascii="Calibri" w:hAnsi="Calibri" w:cs="Calibri"/>
          <w:sz w:val="22"/>
          <w:szCs w:val="22"/>
        </w:rPr>
        <w:t xml:space="preserve"> poprzedzającym termin upływu okresu gwarancji. Zamawiający zostanie o tym powiadomiony przez Wykonawcę</w:t>
      </w:r>
      <w:r w:rsidR="005167D5" w:rsidRPr="00184004">
        <w:rPr>
          <w:rFonts w:ascii="Calibri" w:hAnsi="Calibri" w:cs="Calibri"/>
          <w:color w:val="auto"/>
          <w:sz w:val="22"/>
          <w:szCs w:val="22"/>
        </w:rPr>
        <w:t>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Wykonawca nie jest uprawniony do odmowy wykonania naprawy gwarancyjnej jeżeli aparatura medyczna będąca przedmiotem umowy była wykorzystywana przez Zamawiającego zgodnie z warunkami eksploatacji określonymi w dokumencie, o którym mowa w § 1 ust. 3 e niniejszej umowy.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Cs/>
          <w:color w:val="auto"/>
          <w:sz w:val="22"/>
          <w:szCs w:val="22"/>
        </w:rPr>
        <w:t>Wszelkie interwencje serwisowe przedłużają okres gwarancji, zgodnie z Załącznikiem Nr 4 do umowy (Opis przedmiotu zamówienia).</w:t>
      </w:r>
      <w:r w:rsidRPr="00184004">
        <w:rPr>
          <w:rFonts w:ascii="Calibri" w:hAnsi="Calibri" w:cs="Calibri"/>
          <w:color w:val="FF00FF"/>
          <w:sz w:val="22"/>
          <w:szCs w:val="22"/>
        </w:rPr>
        <w:t xml:space="preserve"> 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 przypadku sprzeczności między postanowieniami w umowie dotyczącymi gwarancji, a warunkami gwarancji określonymi w dokumencie gwarancyjnym zastosowanie mają postanowienia umowy.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Niezależnie od uprawnień z tytułu gwarancji, Zamawiający może wykonywać również uprawnienia z tytułu rękojmi na zasadach ogólnych. 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6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Kary umowne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Wykonawca jest zobowiązany do zapłacenia kary umownej w przypadku opóźnienia w wykonaniu umowy (tj. dostawie, zainstalowaniu, uruchomieniu przedmiotu umowy oraz przeszkoleniu personelu) za każdy dzień opóźnienia w wysokości 0,2 % wynagrodzenia brutto określonego w § 3 ust. 1.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Wykonawca jest zobowiązany do zapłacenia kary umownej w przypadku opóźnienia w realizacji zobowiązania w terminach, o których mowa w </w:t>
      </w:r>
      <w:r w:rsidRPr="0023236F">
        <w:rPr>
          <w:rFonts w:ascii="Calibri" w:hAnsi="Calibri" w:cs="Calibri"/>
          <w:color w:val="auto"/>
          <w:sz w:val="22"/>
          <w:szCs w:val="22"/>
        </w:rPr>
        <w:t xml:space="preserve">§ 5 ust. 7, 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za każde 12 godzin opóźnienia w wysokości 0,2 % wynagrodzenia brutto określonego w § 3 ust. 1  umowy. </w:t>
      </w:r>
    </w:p>
    <w:p w:rsidR="0023236F" w:rsidRDefault="005167D5" w:rsidP="0023236F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Wykonawca jest zobowiązany do zapłacenia kary umownej w przypadku opóźnienia w realizacji zobowiązania w terminach, o których mowa w </w:t>
      </w:r>
      <w:r w:rsidRPr="0023236F">
        <w:rPr>
          <w:rFonts w:ascii="Calibri" w:hAnsi="Calibri" w:cs="Calibri"/>
          <w:color w:val="auto"/>
          <w:sz w:val="22"/>
          <w:szCs w:val="22"/>
        </w:rPr>
        <w:t>§ 5 ust. 8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, za każdy dzień opóźnienia w wysokości 0,2 % wynagrodzenia brutto określonego w § 3 ust. 1  umowy. </w:t>
      </w:r>
    </w:p>
    <w:p w:rsidR="0023236F" w:rsidRPr="0023236F" w:rsidRDefault="0023236F" w:rsidP="0023236F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3236F">
        <w:rPr>
          <w:rFonts w:ascii="Calibri" w:hAnsi="Calibri" w:cs="Calibri"/>
          <w:color w:val="auto"/>
          <w:sz w:val="22"/>
          <w:szCs w:val="22"/>
        </w:rPr>
        <w:t xml:space="preserve">Wykonawca jest zobowiązany do zapłacenia kary umownej w przypadku opóźnienia w realizacji zobowiązania w terminach, o których mowa w </w:t>
      </w:r>
      <w:r>
        <w:rPr>
          <w:rFonts w:ascii="Calibri" w:hAnsi="Calibri" w:cs="Calibri"/>
          <w:color w:val="auto"/>
          <w:sz w:val="22"/>
          <w:szCs w:val="22"/>
        </w:rPr>
        <w:t>§ 2 ust. 5</w:t>
      </w:r>
      <w:r w:rsidRPr="0023236F">
        <w:rPr>
          <w:rFonts w:ascii="Calibri" w:hAnsi="Calibri" w:cs="Calibri"/>
          <w:color w:val="auto"/>
          <w:sz w:val="22"/>
          <w:szCs w:val="22"/>
        </w:rPr>
        <w:t xml:space="preserve">, za każdy dzień opóźnienia w wysokości 0,2 % wynagrodzenia brutto określonego w § 3 ust. 1  umowy. 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Zapłata kary umownej nie zwalnia z odpowiedzialności na zasadach ogólnych za powstałą szkodę. Zamawiający jest uprawniony do dochodzenia odszkodowania przewyższającego wysokość kar umownych.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Zamawiający zastrzega sobie prawo do potrącenia kar umownych z należnego Wykonawcy wynagrodzenia za niewykonanie, nienależyte i/lub nieterminowe  wykonanie umowy.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7</w:t>
      </w:r>
    </w:p>
    <w:p w:rsidR="005167D5" w:rsidRPr="00184004" w:rsidRDefault="005167D5" w:rsidP="005167D5">
      <w:pPr>
        <w:pStyle w:val="Default"/>
        <w:jc w:val="center"/>
        <w:rPr>
          <w:rStyle w:val="markedcontent"/>
          <w:rFonts w:ascii="Calibri" w:hAnsi="Calibri" w:cs="Calibri"/>
          <w:b/>
          <w:sz w:val="22"/>
          <w:szCs w:val="22"/>
        </w:rPr>
      </w:pPr>
      <w:r w:rsidRPr="00184004">
        <w:rPr>
          <w:rStyle w:val="markedcontent"/>
          <w:rFonts w:ascii="Calibri" w:hAnsi="Calibri" w:cs="Calibri"/>
          <w:b/>
          <w:sz w:val="22"/>
          <w:szCs w:val="22"/>
        </w:rPr>
        <w:t>Środki zarządzania środowiskowego</w:t>
      </w:r>
    </w:p>
    <w:p w:rsidR="005167D5" w:rsidRPr="00D96797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96797">
        <w:rPr>
          <w:rFonts w:ascii="Calibri" w:hAnsi="Calibri"/>
          <w:sz w:val="22"/>
          <w:szCs w:val="22"/>
        </w:rPr>
        <w:t xml:space="preserve">1. </w:t>
      </w:r>
      <w:r w:rsidR="0023236F">
        <w:rPr>
          <w:rFonts w:ascii="Calibri" w:hAnsi="Calibri"/>
          <w:sz w:val="22"/>
          <w:szCs w:val="22"/>
        </w:rPr>
        <w:t>Wykonawca zobowiązuję się do d</w:t>
      </w:r>
      <w:r w:rsidRPr="00D96797">
        <w:rPr>
          <w:rFonts w:ascii="Calibri" w:hAnsi="Calibri"/>
          <w:sz w:val="22"/>
          <w:szCs w:val="22"/>
        </w:rPr>
        <w:t>ostarczenie przedmiotu umowy w opakowaniach wykonanych z materiału łatwo poddającego się recyklingowi, bądź z materiałów pochodzących ze źródeł odnawialnych lub powinny być to opakowania objęte systemem wielokrotnego użytku. Materiały opakowania muszą być ręcznie łatwo sortowalne i nadawać się do recyklingu, a w ich skład powinien wchodzić jeden rodzaj materiału (np. tektura, papier, tworzywo sztuczne, materiał włókienniczy).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2. Wykonawca oświadcza, że zapoznał się z przepisami ustawy z dnia 11 stycznia 2018 r. o elektromobilności i paliwach alternatywnych (t.j. Dz. U. z 2023 r., poz. 875 z późn. zm.). W razie </w:t>
      </w:r>
      <w:r w:rsidRPr="00184004">
        <w:rPr>
          <w:rFonts w:ascii="Calibri" w:hAnsi="Calibri" w:cs="Calibri"/>
          <w:sz w:val="22"/>
          <w:szCs w:val="22"/>
        </w:rPr>
        <w:lastRenderedPageBreak/>
        <w:t xml:space="preserve">konieczności wykorzystania, przy realizacji niniejszej umowy, pojazdów Wykonawca zobowiązuje się do dostosowania się do wymagań wynikających z art. 68 ust. 3 ww. ustawy o elektromobilności </w:t>
      </w:r>
      <w:r w:rsidRPr="00184004">
        <w:rPr>
          <w:rFonts w:ascii="Calibri" w:hAnsi="Calibri" w:cs="Calibri"/>
          <w:sz w:val="22"/>
          <w:szCs w:val="22"/>
        </w:rPr>
        <w:br/>
        <w:t>i paliwach alternatywnych, tzn., aby w trakcie realizacji Umowy łączny udział pojazdów elektrycznych lub pojazdów napędzanych gazem ziemnym we flocie pojazdów samochodowych w rozumieniu art. 2 pkt 33 ustawy z dnia 20 czerwca 1997 r. Prawo o ruchu drogowym używanych przez Wykonawcę przy realizacji tego zadania wynosił co najmniej 10%.</w:t>
      </w:r>
    </w:p>
    <w:p w:rsidR="002D5C05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>Przeprowadzenia szkolenia</w:t>
      </w:r>
      <w:r w:rsidRPr="00CB71B8">
        <w:rPr>
          <w:rFonts w:ascii="Calibri" w:hAnsi="Calibri"/>
          <w:sz w:val="22"/>
          <w:szCs w:val="22"/>
        </w:rPr>
        <w:t xml:space="preserve">, które obejmuje elementy dotyczące regulacji i dostrajania parametrów sprzętu związanych z wykorzystaniem energii elektrycznej w celu zoptymalizowania zużycia energii.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CB71B8">
        <w:rPr>
          <w:rFonts w:ascii="Calibri" w:hAnsi="Calibri" w:cs="Calibri"/>
          <w:sz w:val="22"/>
          <w:szCs w:val="22"/>
        </w:rPr>
        <w:t>Wykonawca na wezwanie Zamawiającego przedłoży oświadczenie o</w:t>
      </w:r>
      <w:r>
        <w:rPr>
          <w:rFonts w:ascii="Calibri" w:hAnsi="Calibri" w:cs="Calibri"/>
          <w:sz w:val="22"/>
          <w:szCs w:val="22"/>
        </w:rPr>
        <w:t>: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zastosowaniu opakowań wykonanych z materiału </w:t>
      </w:r>
      <w:r w:rsidRPr="00D96797">
        <w:rPr>
          <w:rFonts w:ascii="Calibri" w:hAnsi="Calibri"/>
          <w:sz w:val="22"/>
          <w:szCs w:val="22"/>
        </w:rPr>
        <w:t>łatwo poddającego się recyklingowi</w:t>
      </w:r>
      <w:r>
        <w:rPr>
          <w:rFonts w:ascii="Calibri" w:hAnsi="Calibri" w:cs="Calibri"/>
          <w:sz w:val="22"/>
          <w:szCs w:val="22"/>
        </w:rPr>
        <w:t>;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dostosowaniu </w:t>
      </w:r>
      <w:r w:rsidRPr="00CB71B8">
        <w:rPr>
          <w:rFonts w:ascii="Calibri" w:hAnsi="Calibri" w:cs="Calibri"/>
          <w:sz w:val="22"/>
          <w:szCs w:val="22"/>
        </w:rPr>
        <w:t>floty pojazdów użytkowanych przy wykonywaniu niniejszej umowy do wymagań ww. ustawy o elektromobil</w:t>
      </w:r>
      <w:r>
        <w:rPr>
          <w:rFonts w:ascii="Calibri" w:hAnsi="Calibri" w:cs="Calibri"/>
          <w:sz w:val="22"/>
          <w:szCs w:val="22"/>
        </w:rPr>
        <w:t>ności i paliwach alternatywnych;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przeprowadzeniu szkolenia dot. efektywnego zużycia energii w dostarczonej aparaturze medycznej.</w:t>
      </w:r>
    </w:p>
    <w:p w:rsidR="005167D5" w:rsidRPr="00184004" w:rsidRDefault="005167D5" w:rsidP="005167D5">
      <w:pPr>
        <w:widowControl w:val="0"/>
        <w:numPr>
          <w:ilvl w:val="1"/>
          <w:numId w:val="4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 w:rsidRPr="00CB71B8">
        <w:rPr>
          <w:rFonts w:ascii="Calibri" w:hAnsi="Calibri" w:cs="Calibri"/>
          <w:sz w:val="22"/>
          <w:szCs w:val="22"/>
        </w:rPr>
        <w:t>Brak złożenia pisemnego oświadczenia w wyznaczonym przez Zamawiającego terminie, będzie traktowany przez Zamawiającego jako niespełnienie wymogów i będzie skutkować naliczeniem Wykonawcy kary umownej w wysokości 200 zł za każdy stwierdzony przypadek.</w:t>
      </w:r>
    </w:p>
    <w:p w:rsidR="005167D5" w:rsidRPr="00184004" w:rsidRDefault="005167D5" w:rsidP="005167D5">
      <w:pPr>
        <w:pStyle w:val="Default"/>
        <w:jc w:val="center"/>
        <w:rPr>
          <w:rStyle w:val="markedcontent"/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2E4ED6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8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Zmiany umowy</w:t>
      </w:r>
    </w:p>
    <w:p w:rsidR="005167D5" w:rsidRPr="00184004" w:rsidRDefault="005167D5" w:rsidP="005167D5">
      <w:pPr>
        <w:pStyle w:val="Defaul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Na podstawie art. 455 ust. 1 PZP Zamawiający przewiduje możliwość dokonania zmiany w zawartej umowie w następujących sytuacjach: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a) zmiany numeru katalogowego lub nazwy produktu przy zachowaniu jego parametrów;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b) </w:t>
      </w:r>
      <w:r w:rsidRPr="00184004">
        <w:rPr>
          <w:rFonts w:ascii="Calibri" w:hAnsi="Calibri" w:cs="Calibri"/>
          <w:sz w:val="22"/>
          <w:szCs w:val="22"/>
        </w:rPr>
        <w:t>w przypadku zmiany stawki podatku VAT, wartość netto przedmiotu zamówienia pozostaje bez zmian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c) </w:t>
      </w:r>
      <w:r w:rsidRPr="00184004">
        <w:rPr>
          <w:rFonts w:ascii="Calibri" w:hAnsi="Calibri" w:cs="Calibri"/>
          <w:sz w:val="22"/>
          <w:szCs w:val="22"/>
        </w:rPr>
        <w:t>nastąpiła zmiana danych podmiotów zawierających umowę (np. w wyniku przekształceń, przejęć, itp.;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d)  </w:t>
      </w:r>
      <w:r w:rsidRPr="00184004">
        <w:rPr>
          <w:rFonts w:ascii="Calibri" w:hAnsi="Calibri" w:cs="Calibr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e)  </w:t>
      </w:r>
      <w:r w:rsidRPr="00184004">
        <w:rPr>
          <w:rFonts w:ascii="Calibri" w:hAnsi="Calibri" w:cs="Calibri"/>
          <w:sz w:val="22"/>
          <w:szCs w:val="22"/>
        </w:rPr>
        <w:t>Zamawiający przewiduje możliwość zmiany umowy, w przypadku gdy konieczność wprowadzenia zmian będzie następstwem zmian wytycznych lub zaleceń organów i instytucji, które przyznały środki na sfinansowanie umowy.</w:t>
      </w:r>
    </w:p>
    <w:p w:rsidR="005167D5" w:rsidRPr="002D5C05" w:rsidRDefault="005167D5" w:rsidP="002D5C05">
      <w:pPr>
        <w:pStyle w:val="Default"/>
        <w:ind w:left="426" w:hanging="42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2.    </w:t>
      </w:r>
      <w:r w:rsidRPr="00184004">
        <w:rPr>
          <w:rFonts w:ascii="Calibri" w:hAnsi="Calibri" w:cs="Calibri"/>
          <w:sz w:val="22"/>
          <w:szCs w:val="22"/>
        </w:rPr>
        <w:t>Wniosek o dokonanie zmiany umowy należy przedłożyć na piśmie a okoliczności mogące stanowić podstawę zmiany umowy powinny być uzasadnione i udokumentowane przez Wykonawcę lub Zamawiającego.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9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Inne postanowienia Umowy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numPr>
          <w:ilvl w:val="0"/>
          <w:numId w:val="7"/>
        </w:numPr>
        <w:spacing w:after="1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Strony uzgadniają, że do  rozpoznania ewentualnych sporów wynikłych na tle realizacji niniejszej Umowy jest</w:t>
      </w:r>
      <w:r w:rsidR="0023236F">
        <w:rPr>
          <w:rFonts w:ascii="Calibri" w:hAnsi="Calibri" w:cs="Calibri"/>
          <w:color w:val="auto"/>
          <w:sz w:val="22"/>
          <w:szCs w:val="22"/>
        </w:rPr>
        <w:t xml:space="preserve"> odpowiedni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Sąd Powszechny miejscowo właściwy dla siedziby Zamawiającego. </w:t>
      </w:r>
    </w:p>
    <w:p w:rsidR="005167D5" w:rsidRPr="00184004" w:rsidRDefault="005167D5" w:rsidP="005167D5">
      <w:pPr>
        <w:pStyle w:val="Default"/>
        <w:numPr>
          <w:ilvl w:val="0"/>
          <w:numId w:val="7"/>
        </w:numPr>
        <w:spacing w:after="1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 sprawach nie uregulowanych niniejszą Umową zastosowanie mieć będą przepisy ustawy „Prawo Zamówień Publicznych” oraz kodeksu cywilnego. </w:t>
      </w:r>
    </w:p>
    <w:p w:rsidR="005167D5" w:rsidRPr="002D5C05" w:rsidRDefault="005167D5" w:rsidP="002D5C05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:rsidR="005167D5" w:rsidRPr="00184004" w:rsidRDefault="005167D5" w:rsidP="005167D5">
      <w:pPr>
        <w:ind w:firstLine="708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ind w:firstLine="708"/>
        <w:rPr>
          <w:rFonts w:ascii="Calibri" w:hAnsi="Calibri" w:cs="Calibri"/>
          <w:b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Zamawiający:                                                                                                       Wykonawca:</w:t>
      </w: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b/>
          <w:sz w:val="22"/>
          <w:szCs w:val="22"/>
        </w:rPr>
        <w:t>Załączniki: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</w:t>
      </w:r>
      <w:r w:rsidR="002D5C05">
        <w:rPr>
          <w:rFonts w:ascii="Calibri" w:hAnsi="Calibri" w:cs="Calibri"/>
          <w:sz w:val="22"/>
          <w:szCs w:val="22"/>
        </w:rPr>
        <w:t>łącznik nr 1 – Protokół dostawy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Załącznik nr 2 – Protokół uruchomieni</w:t>
      </w:r>
      <w:r w:rsidR="002D5C05">
        <w:rPr>
          <w:rFonts w:ascii="Calibri" w:hAnsi="Calibri" w:cs="Calibri"/>
          <w:sz w:val="22"/>
          <w:szCs w:val="22"/>
        </w:rPr>
        <w:t xml:space="preserve">a </w:t>
      </w:r>
      <w:r w:rsidRPr="00184004">
        <w:rPr>
          <w:rFonts w:ascii="Calibri" w:hAnsi="Calibri" w:cs="Calibri"/>
          <w:sz w:val="22"/>
          <w:szCs w:val="22"/>
        </w:rPr>
        <w:t xml:space="preserve"> i przekazania do eksploatacji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Załącznik nr 3 – Kosztorys  ofertowy Wykonawcy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Załącznik nr 4 – Opis przedmiotu zamówienia</w:t>
      </w:r>
    </w:p>
    <w:p w:rsidR="005167D5" w:rsidRPr="00184004" w:rsidRDefault="005167D5" w:rsidP="005167D5">
      <w:pPr>
        <w:pStyle w:val="Default"/>
        <w:pageBreakBefore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1 do umowy </w:t>
      </w: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2D5C0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PROTOKÓŁ DOSTAWY</w:t>
      </w: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Data dostawy: ……………………………….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Dotyczy postępowania przetargowego nr  …….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Nazwa sprzętu/aparatury medycznej ………………………………………………………………………………………………………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Pracownik Zamawiającego dokonujący odbioru: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……………………………………………………………………...................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(Nazwisko i imię )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Przedstawiciel Wykonawcy dostarczający aparaturę medyczną do COZL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(Nazwisko i imię )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Firma : …………………………………………………………………………………………………………………………………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(Nazwa Wykonawcy)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Oświadczają, że aparatura medyczna dostarczona do COZL, zgodnie z  postępowaniem przetargowym nr  ……………………………………………………...…..  jest kompletna i zgodna z zawartą umową i złożoną ofertą.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Kompletna dostawa składa się z: ……………… szt. ……………............................................................................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( np. paczek, palet bądź inne jednostki miary)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Kompletność dostawy zgodna z załączonym listem przewozowym.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Rozpa</w:t>
      </w:r>
      <w:r w:rsidR="00C91D66">
        <w:rPr>
          <w:rFonts w:ascii="Calibri" w:hAnsi="Calibri" w:cs="Calibri"/>
          <w:color w:val="auto"/>
          <w:sz w:val="22"/>
          <w:szCs w:val="22"/>
        </w:rPr>
        <w:t xml:space="preserve">kowanie dostarczonej 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aparatury medycznej może nastąpić jedynie w obecności pracownika Wykonawcy realizującego umowę.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………………………………………………..</w:t>
      </w:r>
      <w:r w:rsidRPr="00184004">
        <w:rPr>
          <w:rFonts w:ascii="Calibri" w:hAnsi="Calibri" w:cs="Calibri"/>
          <w:color w:val="auto"/>
          <w:sz w:val="22"/>
          <w:szCs w:val="22"/>
        </w:rPr>
        <w:tab/>
      </w:r>
      <w:r w:rsidRPr="00184004">
        <w:rPr>
          <w:rFonts w:ascii="Calibri" w:hAnsi="Calibri" w:cs="Calibri"/>
          <w:color w:val="auto"/>
          <w:sz w:val="22"/>
          <w:szCs w:val="22"/>
        </w:rPr>
        <w:tab/>
      </w:r>
      <w:r w:rsidRPr="00184004">
        <w:rPr>
          <w:rFonts w:ascii="Calibri" w:hAnsi="Calibri" w:cs="Calibri"/>
          <w:color w:val="auto"/>
          <w:sz w:val="22"/>
          <w:szCs w:val="22"/>
        </w:rPr>
        <w:tab/>
        <w:t>……………………….…………………………..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Data podpis i pieczęć przedstawiciela                            </w:t>
      </w:r>
      <w:r w:rsidRPr="00184004">
        <w:rPr>
          <w:rFonts w:ascii="Calibri" w:hAnsi="Calibri" w:cs="Calibri"/>
          <w:sz w:val="22"/>
          <w:szCs w:val="22"/>
        </w:rPr>
        <w:tab/>
        <w:t>Data podpis i pieczęć przedstawiciela Wykonawcy Zamawiającego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pageBreakBefore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6"/>
        <w:gridCol w:w="4647"/>
      </w:tblGrid>
      <w:tr w:rsidR="005167D5" w:rsidRPr="00184004" w:rsidTr="00505658">
        <w:trPr>
          <w:trHeight w:val="107"/>
        </w:trPr>
        <w:tc>
          <w:tcPr>
            <w:tcW w:w="9293" w:type="dxa"/>
            <w:gridSpan w:val="2"/>
            <w:shd w:val="clear" w:color="auto" w:fill="auto"/>
          </w:tcPr>
          <w:p w:rsidR="005167D5" w:rsidRPr="00184004" w:rsidRDefault="005167D5" w:rsidP="00505658">
            <w:pPr>
              <w:pStyle w:val="Default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8400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umowy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>PROTOKÓŁ URUCHOMIENIA I PRZEKAZANIA DO EKSPLOATACJI</w:t>
            </w:r>
          </w:p>
          <w:p w:rsidR="005167D5" w:rsidRPr="00184004" w:rsidRDefault="005167D5" w:rsidP="00505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7D5" w:rsidRPr="00184004" w:rsidTr="00505658">
        <w:trPr>
          <w:trHeight w:val="237"/>
        </w:trPr>
        <w:tc>
          <w:tcPr>
            <w:tcW w:w="4646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Data odbioru: </w:t>
            </w:r>
          </w:p>
        </w:tc>
        <w:tc>
          <w:tcPr>
            <w:tcW w:w="4647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Miejsce odbioru: </w:t>
            </w:r>
            <w:r w:rsidRPr="00184004">
              <w:rPr>
                <w:rFonts w:ascii="Calibri" w:hAnsi="Calibri" w:cs="Calibri"/>
                <w:sz w:val="22"/>
                <w:szCs w:val="22"/>
              </w:rPr>
              <w:t xml:space="preserve">Siedziba Zamawiającego ul. Dr. K. Jaczewskiego 7, 20-070 Lublin </w:t>
            </w:r>
          </w:p>
        </w:tc>
      </w:tr>
      <w:tr w:rsidR="005167D5" w:rsidRPr="00184004" w:rsidTr="00505658">
        <w:trPr>
          <w:trHeight w:val="1036"/>
        </w:trPr>
        <w:tc>
          <w:tcPr>
            <w:tcW w:w="4646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Zamawiający: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Centrum Onkologii Ziemi Lubelskiej im. św. Jana z Dukli ul. Jaczewskiego 7, 20-07 Lublin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Wykonawca: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……………………………………………………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……………………………………………………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…………………………………………………… </w:t>
            </w:r>
          </w:p>
        </w:tc>
      </w:tr>
      <w:tr w:rsidR="005167D5" w:rsidRPr="00184004" w:rsidTr="00505658">
        <w:trPr>
          <w:trHeight w:val="1130"/>
        </w:trPr>
        <w:tc>
          <w:tcPr>
            <w:tcW w:w="9293" w:type="dxa"/>
            <w:gridSpan w:val="2"/>
            <w:shd w:val="clear" w:color="auto" w:fill="auto"/>
          </w:tcPr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Przedstawiciel Zamawiającego dokonujący odbioru (tytuł, imię, nazwisko, stanowisko/funkcja):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……………………………………………………………………………………………………………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Przedstawiciel Wykonawcy uczestniczący w odbiorze (tytuł, imię, nazwisko, stanowisko/funkcja):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7D5" w:rsidRPr="00184004" w:rsidTr="00505658">
        <w:trPr>
          <w:trHeight w:val="2407"/>
        </w:trPr>
        <w:tc>
          <w:tcPr>
            <w:tcW w:w="9293" w:type="dxa"/>
            <w:gridSpan w:val="2"/>
            <w:shd w:val="clear" w:color="auto" w:fill="auto"/>
          </w:tcPr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Zgodnie z </w:t>
            </w: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84004">
              <w:rPr>
                <w:rFonts w:ascii="Calibri" w:hAnsi="Calibri" w:cs="Calibri"/>
                <w:sz w:val="22"/>
                <w:szCs w:val="22"/>
              </w:rPr>
              <w:t xml:space="preserve">umową nr ……………………………………….…. z dn. …………….…zawartą w  wyniku postępowania przeprowadzonego w trybie przetargu nieograniczonego – ……..……., Przedstawiciele Zamawiającego potwierdzają odbiór, uruchomienie i przekazanie do eksploatacji aparatury medycznej stanowiącego przedmiot umowy tj.: </w:t>
            </w:r>
          </w:p>
          <w:p w:rsidR="005167D5" w:rsidRPr="00184004" w:rsidRDefault="00C91D66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="005167D5" w:rsidRPr="00184004">
              <w:rPr>
                <w:rFonts w:ascii="Calibri" w:hAnsi="Calibri" w:cs="Calibri"/>
                <w:sz w:val="22"/>
                <w:szCs w:val="22"/>
              </w:rPr>
              <w:t xml:space="preserve">aparatury medycznej:……………………………………………………………………………………………….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Ilość sztuk: ……………………………………………………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Nr/Nr-y seryjne: ……………………………………………………………………………………………………………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Gwarancja rozpoczyna bieg z dniem podpisania niniejszego protokołu.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E864BE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uruchomienia </w:t>
            </w:r>
            <w:r w:rsidR="005167D5" w:rsidRPr="00184004">
              <w:rPr>
                <w:rFonts w:ascii="Calibri" w:hAnsi="Calibri" w:cs="Calibri"/>
                <w:sz w:val="22"/>
                <w:szCs w:val="22"/>
              </w:rPr>
              <w:t xml:space="preserve">aparatury medycznej w Klinice : ………………………………………………………………..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03F3F" w:rsidRDefault="00103F3F" w:rsidP="005056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3F3F">
              <w:rPr>
                <w:rFonts w:asciiTheme="minorHAnsi" w:hAnsiTheme="minorHAnsi" w:cstheme="minorHAnsi"/>
                <w:sz w:val="22"/>
                <w:szCs w:val="22"/>
              </w:rPr>
              <w:t>Urządzenie/a sprawne i bezpieczne w eksploatacji.  Następny przegląd do dnia :  ………………………..</w:t>
            </w:r>
            <w:r w:rsidRPr="00103F3F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                       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                               </w:t>
            </w:r>
            <w:r w:rsidRPr="00103F3F">
              <w:rPr>
                <w:rFonts w:asciiTheme="minorHAnsi" w:hAnsiTheme="minorHAnsi" w:cstheme="minorHAnsi"/>
                <w:sz w:val="22"/>
                <w:szCs w:val="22"/>
              </w:rPr>
              <w:t>Cyklicznoś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przeglądów (w miesiącach)  : ..…………</w:t>
            </w:r>
            <w:r w:rsidRPr="00103F3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>Data instruktażu stanowiskowego (</w:t>
            </w:r>
            <w:r w:rsidRPr="00184004">
              <w:rPr>
                <w:rFonts w:ascii="Calibri" w:hAnsi="Calibri" w:cs="Calibri"/>
                <w:i/>
                <w:sz w:val="22"/>
                <w:szCs w:val="22"/>
              </w:rPr>
              <w:t>lista osób biorących udział w szkolenia w załączeniu</w:t>
            </w:r>
            <w:r w:rsidRPr="00184004">
              <w:rPr>
                <w:rFonts w:ascii="Calibri" w:hAnsi="Calibri" w:cs="Calibri"/>
                <w:sz w:val="22"/>
                <w:szCs w:val="22"/>
              </w:rPr>
              <w:t xml:space="preserve">): …………………………………………………………………………………………………… </w:t>
            </w:r>
          </w:p>
        </w:tc>
      </w:tr>
      <w:tr w:rsidR="005167D5" w:rsidRPr="00184004" w:rsidTr="00505658">
        <w:trPr>
          <w:trHeight w:val="616"/>
        </w:trPr>
        <w:tc>
          <w:tcPr>
            <w:tcW w:w="4646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Zamawiającego: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</w:tc>
        <w:tc>
          <w:tcPr>
            <w:tcW w:w="4647" w:type="dxa"/>
            <w:shd w:val="clear" w:color="auto" w:fill="auto"/>
          </w:tcPr>
          <w:p w:rsidR="005167D5" w:rsidRPr="00184004" w:rsidRDefault="005167D5" w:rsidP="00505658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Wykonawcę: </w:t>
            </w:r>
          </w:p>
          <w:p w:rsidR="005167D5" w:rsidRPr="00184004" w:rsidRDefault="005167D5" w:rsidP="0050565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84004"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</w:tc>
      </w:tr>
    </w:tbl>
    <w:p w:rsidR="005167D5" w:rsidRPr="00184004" w:rsidRDefault="005167D5" w:rsidP="005167D5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E3525D" w:rsidRDefault="00E3525D"/>
    <w:sectPr w:rsidR="00E3525D" w:rsidSect="00AF2A18">
      <w:footerReference w:type="default" r:id="rId7"/>
      <w:pgSz w:w="11906" w:h="16838"/>
      <w:pgMar w:top="56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05" w:rsidRDefault="003A4805">
      <w:r>
        <w:separator/>
      </w:r>
    </w:p>
  </w:endnote>
  <w:endnote w:type="continuationSeparator" w:id="0">
    <w:p w:rsidR="003A4805" w:rsidRDefault="003A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68646104"/>
  <w:p w:rsidR="00BB475A" w:rsidRDefault="00E864BE">
    <w:pPr>
      <w:pStyle w:val="Stopka"/>
      <w:jc w:val="right"/>
    </w:pPr>
    <w:r>
      <w:object w:dxaOrig="2808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95pt;height:48.25pt" o:ole="">
          <v:imagedata r:id="rId1" o:title=""/>
        </v:shape>
        <o:OLEObject Type="Embed" ProgID="Unknown" ShapeID="_x0000_i1025" DrawAspect="Content" ObjectID="_1785741122" r:id="rId2"/>
      </w:object>
    </w:r>
    <w:bookmarkEnd w:id="1"/>
    <w:r>
      <w:fldChar w:fldCharType="begin"/>
    </w:r>
    <w:r>
      <w:instrText xml:space="preserve"> PAGE </w:instrText>
    </w:r>
    <w:r>
      <w:fldChar w:fldCharType="separate"/>
    </w:r>
    <w:r w:rsidR="000678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05" w:rsidRDefault="003A4805">
      <w:r>
        <w:separator/>
      </w:r>
    </w:p>
  </w:footnote>
  <w:footnote w:type="continuationSeparator" w:id="0">
    <w:p w:rsidR="003A4805" w:rsidRDefault="003A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B0E829F2"/>
    <w:name w:val="WW8Num9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6"/>
    <w:multiLevelType w:val="multilevel"/>
    <w:tmpl w:val="A2B690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color w:val="auto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Times New Roman"/>
        <w:color w:val="auto"/>
        <w:sz w:val="22"/>
        <w:szCs w:val="22"/>
      </w:rPr>
    </w:lvl>
  </w:abstractNum>
  <w:abstractNum w:abstractNumId="5">
    <w:nsid w:val="00000007"/>
    <w:multiLevelType w:val="multilevel"/>
    <w:tmpl w:val="00000007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97449C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 Narrow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9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E990C91"/>
    <w:multiLevelType w:val="hybridMultilevel"/>
    <w:tmpl w:val="93CA1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D5"/>
    <w:rsid w:val="00021CC6"/>
    <w:rsid w:val="00067866"/>
    <w:rsid w:val="00103F3F"/>
    <w:rsid w:val="0023236F"/>
    <w:rsid w:val="002D5C05"/>
    <w:rsid w:val="003A4805"/>
    <w:rsid w:val="003B33E2"/>
    <w:rsid w:val="005167D5"/>
    <w:rsid w:val="006559E3"/>
    <w:rsid w:val="00C91D66"/>
    <w:rsid w:val="00E3525D"/>
    <w:rsid w:val="00E864BE"/>
    <w:rsid w:val="00E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1CFF1-8201-410D-BA25-C5744BE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167D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7D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5167D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7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Standardowy1">
    <w:name w:val="Standardowy.Standardowy1"/>
    <w:rsid w:val="005167D5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167D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customStyle="1" w:styleId="markedcontent">
    <w:name w:val="markedcontent"/>
    <w:rsid w:val="005167D5"/>
  </w:style>
  <w:style w:type="paragraph" w:styleId="Akapitzlist">
    <w:name w:val="List Paragraph"/>
    <w:basedOn w:val="Normalny"/>
    <w:uiPriority w:val="34"/>
    <w:qFormat/>
    <w:rsid w:val="00655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6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Dorosz,,1716,,Z amówienia</dc:creator>
  <cp:keywords/>
  <dc:description/>
  <cp:lastModifiedBy>Ewa Dorosz,,1716,,Z amówienia</cp:lastModifiedBy>
  <cp:revision>2</cp:revision>
  <cp:lastPrinted>2024-08-21T07:05:00Z</cp:lastPrinted>
  <dcterms:created xsi:type="dcterms:W3CDTF">2024-08-21T08:26:00Z</dcterms:created>
  <dcterms:modified xsi:type="dcterms:W3CDTF">2024-08-21T08:26:00Z</dcterms:modified>
</cp:coreProperties>
</file>