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BE33A3" w:rsidRPr="00AC47D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BE33A3" w:rsidRPr="00AC47D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AC47D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zamówieniu, </w:t>
      </w:r>
      <w:r w:rsidRPr="00AC47D4">
        <w:rPr>
          <w:rFonts w:asciiTheme="majorHAnsi" w:hAnsiTheme="majorHAnsi" w:cstheme="majorHAnsi"/>
          <w:color w:val="auto"/>
          <w:sz w:val="22"/>
          <w:szCs w:val="22"/>
        </w:rPr>
        <w:t xml:space="preserve">którego przedmiotem </w:t>
      </w:r>
      <w:r w:rsidR="00AC47D4" w:rsidRPr="00AC47D4">
        <w:rPr>
          <w:rFonts w:asciiTheme="majorHAnsi" w:hAnsiTheme="majorHAnsi" w:cstheme="majorHAnsi"/>
          <w:sz w:val="22"/>
          <w:szCs w:val="22"/>
        </w:rPr>
        <w:t xml:space="preserve">jest sukcesywne świadczenie usługi </w:t>
      </w:r>
      <w:bookmarkStart w:id="1" w:name="_Hlk129254218"/>
      <w:r w:rsidR="00AC47D4" w:rsidRPr="00AC47D4">
        <w:rPr>
          <w:rFonts w:asciiTheme="majorHAnsi" w:hAnsiTheme="majorHAnsi" w:cstheme="majorHAnsi"/>
          <w:sz w:val="22"/>
          <w:szCs w:val="22"/>
        </w:rPr>
        <w:t xml:space="preserve">wykonywania syntezy </w:t>
      </w:r>
      <w:proofErr w:type="spellStart"/>
      <w:r w:rsidR="00AC47D4" w:rsidRPr="00AC47D4">
        <w:rPr>
          <w:rFonts w:asciiTheme="majorHAnsi" w:hAnsiTheme="majorHAnsi" w:cstheme="majorHAnsi"/>
          <w:sz w:val="22"/>
          <w:szCs w:val="22"/>
        </w:rPr>
        <w:t>oligonukleotydów</w:t>
      </w:r>
      <w:bookmarkEnd w:id="1"/>
      <w:proofErr w:type="spellEnd"/>
      <w:r w:rsidRPr="00AC47D4">
        <w:rPr>
          <w:rFonts w:asciiTheme="majorHAnsi" w:hAnsiTheme="majorHAnsi" w:cstheme="majorHAnsi"/>
          <w:color w:val="auto"/>
          <w:sz w:val="22"/>
          <w:szCs w:val="22"/>
        </w:rPr>
        <w:t>,</w:t>
      </w:r>
    </w:p>
    <w:p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 cenowych:</w:t>
      </w:r>
    </w:p>
    <w:p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3C2DA7" w:rsidRPr="00AC47D4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258"/>
        <w:gridCol w:w="2268"/>
        <w:gridCol w:w="2268"/>
      </w:tblGrid>
      <w:tr w:rsidR="003C2DA7" w:rsidRPr="003D3395" w:rsidTr="003C2DA7">
        <w:tc>
          <w:tcPr>
            <w:tcW w:w="565" w:type="dxa"/>
          </w:tcPr>
          <w:p w:rsidR="003C2DA7" w:rsidRPr="003D3395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D339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325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Nazwa usługi</w:t>
            </w:r>
          </w:p>
        </w:tc>
        <w:tc>
          <w:tcPr>
            <w:tcW w:w="2268" w:type="dxa"/>
          </w:tcPr>
          <w:p w:rsidR="003C2DA7" w:rsidRPr="003D3395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Cena netto za 1 nukleotyd</w:t>
            </w:r>
          </w:p>
        </w:tc>
        <w:tc>
          <w:tcPr>
            <w:tcW w:w="2268" w:type="dxa"/>
          </w:tcPr>
          <w:p w:rsidR="003C2DA7" w:rsidRPr="003D3395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Cena brutto za 1 nukleotyd</w:t>
            </w:r>
          </w:p>
        </w:tc>
      </w:tr>
      <w:tr w:rsidR="003C2DA7" w:rsidRPr="003D3395" w:rsidTr="003C2DA7">
        <w:tc>
          <w:tcPr>
            <w:tcW w:w="565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325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sz w:val="22"/>
                <w:szCs w:val="22"/>
                <w:lang w:val="pl-PL"/>
              </w:rPr>
              <w:t xml:space="preserve">Synteza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oligonukleotydów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 xml:space="preserve"> o długości od 15 do 33 nukleotydów, skala 20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nmol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>, oczyszczanie standard, cena za nukleotyd</w:t>
            </w: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3D3395" w:rsidTr="003C2DA7">
        <w:tc>
          <w:tcPr>
            <w:tcW w:w="565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325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sz w:val="22"/>
                <w:szCs w:val="22"/>
                <w:lang w:val="pl-PL"/>
              </w:rPr>
              <w:t xml:space="preserve">Synteza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oligonukleotydów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 xml:space="preserve"> o długości od 15 do 80 nukleotydów, skala 40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nmol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>, oczyszczanie standard, cena za nukleotyd</w:t>
            </w: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3D3395" w:rsidTr="003C2DA7">
        <w:tc>
          <w:tcPr>
            <w:tcW w:w="565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325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sz w:val="22"/>
                <w:szCs w:val="22"/>
                <w:lang w:val="pl-PL"/>
              </w:rPr>
              <w:t xml:space="preserve">Synteza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oligonukleotydów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 xml:space="preserve"> o długości od 15 do 80 nukleotydów, skala 200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nmol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 xml:space="preserve">, </w:t>
            </w:r>
            <w:r w:rsidRPr="003C2DA7">
              <w:rPr>
                <w:sz w:val="22"/>
                <w:szCs w:val="22"/>
                <w:lang w:val="pl-PL"/>
              </w:rPr>
              <w:lastRenderedPageBreak/>
              <w:t>oczyszczanie standard, cena za nukleotyd</w:t>
            </w: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3D3395" w:rsidTr="003C2DA7">
        <w:tc>
          <w:tcPr>
            <w:tcW w:w="565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325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sz w:val="22"/>
                <w:szCs w:val="22"/>
                <w:lang w:val="pl-PL"/>
              </w:rPr>
              <w:t xml:space="preserve">Synteza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oligonukleotydów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 xml:space="preserve"> o długości od 15 do 33 nukleotydów, skala 20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nmol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>, oczyszczanie HPLC, cena za nukleotyd</w:t>
            </w: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3D3395" w:rsidTr="003C2DA7">
        <w:tc>
          <w:tcPr>
            <w:tcW w:w="565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325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sz w:val="22"/>
                <w:szCs w:val="22"/>
                <w:lang w:val="pl-PL"/>
              </w:rPr>
              <w:t xml:space="preserve">Synteza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oligonukleotydów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 xml:space="preserve"> o długości od 15 do 80 nukleotydów, skala 40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nmol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>, oczyszczanie HPLC, cena za nukleotyd</w:t>
            </w: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3D3395" w:rsidTr="003C2DA7">
        <w:tc>
          <w:tcPr>
            <w:tcW w:w="565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325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sz w:val="22"/>
                <w:szCs w:val="22"/>
                <w:lang w:val="pl-PL"/>
              </w:rPr>
              <w:t xml:space="preserve">Synteza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oligonukleotydów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 xml:space="preserve"> o długości od 15 do 80 nukleotydów, skala 200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nmol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>, oczyszczanie HPLC, cena za nukleotyd</w:t>
            </w: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:rsidR="00BE33A3" w:rsidRPr="003D3395" w:rsidRDefault="00BE33A3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E47530" w:rsidRPr="003D3395" w:rsidRDefault="0060376F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 xml:space="preserve">Oferujemy </w:t>
      </w:r>
      <w:r w:rsidR="00626F56">
        <w:rPr>
          <w:rFonts w:asciiTheme="majorHAnsi" w:hAnsiTheme="majorHAnsi" w:cstheme="majorHAnsi"/>
          <w:sz w:val="22"/>
          <w:szCs w:val="22"/>
          <w:lang w:val="pl-PL"/>
        </w:rPr>
        <w:t>odbiór próbki</w:t>
      </w:r>
      <w:r w:rsidRPr="003D3395">
        <w:rPr>
          <w:rFonts w:asciiTheme="majorHAnsi" w:hAnsiTheme="majorHAnsi" w:cstheme="majorHAnsi"/>
          <w:sz w:val="22"/>
          <w:szCs w:val="22"/>
          <w:lang w:val="pl-PL"/>
        </w:rPr>
        <w:t xml:space="preserve"> w terminie:</w:t>
      </w:r>
    </w:p>
    <w:p w:rsidR="0060376F" w:rsidRPr="003D3395" w:rsidRDefault="0060376F" w:rsidP="003D3395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D3395">
        <w:rPr>
          <w:rFonts w:asciiTheme="majorHAnsi" w:hAnsiTheme="majorHAnsi" w:cstheme="majorHAnsi"/>
          <w:sz w:val="22"/>
          <w:szCs w:val="22"/>
        </w:rPr>
        <w:t>1 dnia roboczego od złożenia zamówienia</w:t>
      </w:r>
    </w:p>
    <w:p w:rsidR="0060376F" w:rsidRDefault="0060376F" w:rsidP="003D3395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D3395">
        <w:rPr>
          <w:rFonts w:asciiTheme="majorHAnsi" w:hAnsiTheme="majorHAnsi" w:cstheme="majorHAnsi"/>
          <w:sz w:val="22"/>
          <w:szCs w:val="22"/>
        </w:rPr>
        <w:t>2 dni roboczych od złożenia zamówienia</w:t>
      </w:r>
    </w:p>
    <w:p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626F56">
        <w:rPr>
          <w:rFonts w:asciiTheme="majorHAnsi" w:hAnsiTheme="majorHAnsi" w:cstheme="majorHAnsi"/>
          <w:sz w:val="22"/>
          <w:szCs w:val="22"/>
          <w:lang w:val="pl-PL"/>
        </w:rPr>
        <w:t>Oferujemy następujący termin realizacji zamówienia:</w:t>
      </w:r>
    </w:p>
    <w:p w:rsidR="00626F56" w:rsidRDefault="00626F56" w:rsidP="00626F56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802447">
        <w:rPr>
          <w:rFonts w:ascii="Calibri" w:hAnsi="Calibri" w:cs="Calibri"/>
          <w:sz w:val="22"/>
          <w:szCs w:val="22"/>
        </w:rPr>
        <w:t>oligonukleotydy</w:t>
      </w:r>
      <w:proofErr w:type="spellEnd"/>
      <w:r w:rsidRPr="00802447">
        <w:rPr>
          <w:rFonts w:ascii="Calibri" w:hAnsi="Calibri" w:cs="Calibri"/>
          <w:sz w:val="22"/>
          <w:szCs w:val="22"/>
        </w:rPr>
        <w:t xml:space="preserve"> standardowe oczyszczane przez wysalanie: </w:t>
      </w:r>
    </w:p>
    <w:p w:rsidR="00626F56" w:rsidRDefault="00626F56" w:rsidP="00626F56">
      <w:pPr>
        <w:pStyle w:val="Bezodstpw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dni robocze </w:t>
      </w:r>
    </w:p>
    <w:p w:rsidR="00626F56" w:rsidRPr="00802447" w:rsidRDefault="00626F56" w:rsidP="00626F56">
      <w:pPr>
        <w:pStyle w:val="Bezodstpw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dni robocze</w:t>
      </w:r>
    </w:p>
    <w:p w:rsidR="00626F56" w:rsidRDefault="00626F56" w:rsidP="00626F56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0244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02447">
        <w:rPr>
          <w:rFonts w:ascii="Calibri" w:hAnsi="Calibri" w:cs="Calibri"/>
          <w:sz w:val="22"/>
          <w:szCs w:val="22"/>
        </w:rPr>
        <w:t>oligonukleotydy</w:t>
      </w:r>
      <w:proofErr w:type="spellEnd"/>
      <w:r w:rsidRPr="00802447">
        <w:rPr>
          <w:rFonts w:ascii="Calibri" w:hAnsi="Calibri" w:cs="Calibri"/>
          <w:sz w:val="22"/>
          <w:szCs w:val="22"/>
        </w:rPr>
        <w:t xml:space="preserve"> standardowe oczyszczane HPLC</w:t>
      </w:r>
    </w:p>
    <w:p w:rsidR="00626F56" w:rsidRDefault="00626F56" w:rsidP="00626F56">
      <w:pPr>
        <w:pStyle w:val="Bezodstpw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 dni robocze </w:t>
      </w:r>
    </w:p>
    <w:p w:rsidR="00626F56" w:rsidRPr="00802447" w:rsidRDefault="00626F56" w:rsidP="00626F56">
      <w:pPr>
        <w:pStyle w:val="Bezodstpw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 dni roboczych</w:t>
      </w:r>
    </w:p>
    <w:p w:rsidR="00626F56" w:rsidRPr="00626F56" w:rsidRDefault="00626F56" w:rsidP="00626F56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0244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02447">
        <w:rPr>
          <w:rFonts w:ascii="Calibri" w:hAnsi="Calibri" w:cs="Calibri"/>
          <w:sz w:val="22"/>
          <w:szCs w:val="22"/>
        </w:rPr>
        <w:t>oligonukleotydy</w:t>
      </w:r>
      <w:proofErr w:type="spellEnd"/>
      <w:r w:rsidRPr="00802447">
        <w:rPr>
          <w:rFonts w:ascii="Calibri" w:hAnsi="Calibri" w:cs="Calibri"/>
          <w:sz w:val="22"/>
          <w:szCs w:val="22"/>
        </w:rPr>
        <w:t xml:space="preserve"> znakowane</w:t>
      </w:r>
      <w:r w:rsidRPr="00626F56">
        <w:rPr>
          <w:rFonts w:ascii="Calibri" w:hAnsi="Calibri" w:cs="Calibri"/>
          <w:sz w:val="22"/>
          <w:szCs w:val="22"/>
        </w:rPr>
        <w:t xml:space="preserve">  </w:t>
      </w:r>
    </w:p>
    <w:p w:rsidR="00626F56" w:rsidRDefault="00626F56" w:rsidP="00626F56">
      <w:pPr>
        <w:pStyle w:val="Bezodstpw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 dni roboczych </w:t>
      </w:r>
    </w:p>
    <w:p w:rsidR="00626F56" w:rsidRPr="00626F56" w:rsidRDefault="00626F56" w:rsidP="00626F56">
      <w:pPr>
        <w:pStyle w:val="Bezodstpw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26F56">
        <w:rPr>
          <w:rFonts w:ascii="Calibri" w:hAnsi="Calibri" w:cs="Calibri"/>
          <w:sz w:val="22"/>
          <w:szCs w:val="22"/>
        </w:rPr>
        <w:t>9 dni roboczych</w:t>
      </w:r>
    </w:p>
    <w:p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60376F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626F56">
        <w:rPr>
          <w:rFonts w:asciiTheme="majorHAnsi" w:hAnsiTheme="majorHAnsi" w:cstheme="majorHAnsi"/>
          <w:sz w:val="22"/>
          <w:szCs w:val="22"/>
          <w:lang w:val="pl-PL"/>
        </w:rPr>
        <w:t>Wykaz wykonanych usług: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917"/>
        <w:gridCol w:w="2835"/>
        <w:gridCol w:w="2830"/>
      </w:tblGrid>
      <w:tr w:rsidR="00626F56" w:rsidTr="00626F56">
        <w:tc>
          <w:tcPr>
            <w:tcW w:w="480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917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Opis usługi</w:t>
            </w:r>
          </w:p>
        </w:tc>
        <w:tc>
          <w:tcPr>
            <w:tcW w:w="2835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Nazwa podmiotu, dla którego świadczone były usługi</w:t>
            </w:r>
          </w:p>
        </w:tc>
        <w:tc>
          <w:tcPr>
            <w:tcW w:w="2830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Termin świadczenia usługi</w:t>
            </w:r>
          </w:p>
        </w:tc>
      </w:tr>
      <w:tr w:rsidR="00626F56" w:rsidTr="00626F56">
        <w:tc>
          <w:tcPr>
            <w:tcW w:w="480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917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0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26F56" w:rsidTr="00626F56">
        <w:tc>
          <w:tcPr>
            <w:tcW w:w="480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917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0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26F56" w:rsidTr="00626F56">
        <w:tc>
          <w:tcPr>
            <w:tcW w:w="480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917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0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Dane kontaktowe Wykonawcy: </w:t>
      </w:r>
    </w:p>
    <w:p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:rsidR="00E47530" w:rsidRPr="003D3395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:rsidR="00E47530" w:rsidRPr="003D3395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 w art. 13 lub art. 14 RODO</w:t>
      </w:r>
      <w:r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F3C" w:rsidRDefault="00F56F3C">
      <w:r>
        <w:separator/>
      </w:r>
    </w:p>
  </w:endnote>
  <w:endnote w:type="continuationSeparator" w:id="0">
    <w:p w:rsidR="00F56F3C" w:rsidRDefault="00F5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F3C" w:rsidRDefault="00F56F3C">
      <w:r>
        <w:separator/>
      </w:r>
    </w:p>
  </w:footnote>
  <w:footnote w:type="continuationSeparator" w:id="0">
    <w:p w:rsidR="00F56F3C" w:rsidRDefault="00F56F3C">
      <w:r>
        <w:continuationSeparator/>
      </w:r>
    </w:p>
  </w:footnote>
  <w:footnote w:id="1">
    <w:p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47530" w:rsidRPr="00771CBC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47530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718C3"/>
    <w:rsid w:val="00116C79"/>
    <w:rsid w:val="00120C4D"/>
    <w:rsid w:val="00317388"/>
    <w:rsid w:val="003C2DA7"/>
    <w:rsid w:val="003D3395"/>
    <w:rsid w:val="00425A53"/>
    <w:rsid w:val="005001AD"/>
    <w:rsid w:val="005075CC"/>
    <w:rsid w:val="005377D3"/>
    <w:rsid w:val="0060376F"/>
    <w:rsid w:val="00626F56"/>
    <w:rsid w:val="0070513C"/>
    <w:rsid w:val="0071296E"/>
    <w:rsid w:val="008072E9"/>
    <w:rsid w:val="00A05A01"/>
    <w:rsid w:val="00A34545"/>
    <w:rsid w:val="00AC47D4"/>
    <w:rsid w:val="00BE33A3"/>
    <w:rsid w:val="00C7655A"/>
    <w:rsid w:val="00C874F3"/>
    <w:rsid w:val="00CF7DDD"/>
    <w:rsid w:val="00E47530"/>
    <w:rsid w:val="00E75E3B"/>
    <w:rsid w:val="00EB59D8"/>
    <w:rsid w:val="00F56F3C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2023-03-28T11:08:00Z</dcterms:created>
  <dcterms:modified xsi:type="dcterms:W3CDTF">2023-03-28T11:08:00Z</dcterms:modified>
</cp:coreProperties>
</file>