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358B071F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4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29CD3D69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 w:rsidR="002A0840">
        <w:rPr>
          <w:rFonts w:ascii="Arial" w:eastAsia="Calibri" w:hAnsi="Arial" w:cs="Times New Roman"/>
          <w:b/>
          <w:noProof/>
          <w:sz w:val="20"/>
          <w:szCs w:val="20"/>
        </w:rPr>
        <w:t>a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implantów</w:t>
      </w:r>
      <w:r w:rsidR="00C54121">
        <w:rPr>
          <w:rFonts w:ascii="Arial" w:eastAsia="Calibri" w:hAnsi="Arial" w:cs="Times New Roman"/>
          <w:b/>
          <w:noProof/>
          <w:sz w:val="20"/>
          <w:szCs w:val="20"/>
        </w:rPr>
        <w:t xml:space="preserve"> ortopedycznych</w:t>
      </w:r>
    </w:p>
    <w:p w14:paraId="2CF97D1D" w14:textId="54719497" w:rsidR="003F477F" w:rsidRDefault="007E304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(dotyczy pakietu nr 2,3,4)</w:t>
      </w: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407BA093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>ostawa implantów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ortopedycznych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 – implanty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Produkty będą przechowywane bezpłatnie przez Zamawiającego w pomieszczeniu Bloku Operacyjnym Zamawiającego.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1FD16DED" w:rsidR="003F477F" w:rsidRPr="00EE017C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  <w:lang w:eastAsia="zh-CN"/>
        </w:rPr>
      </w:pPr>
      <w:r w:rsidRPr="00EE017C">
        <w:rPr>
          <w:rFonts w:ascii="Arial" w:eastAsia="Times New Roman" w:hAnsi="Arial" w:cs="Arial"/>
          <w:sz w:val="20"/>
          <w:szCs w:val="20"/>
          <w:highlight w:val="yellow"/>
          <w:lang w:eastAsia="zh-CN"/>
        </w:rPr>
        <w:t xml:space="preserve">W terminie </w:t>
      </w:r>
      <w:r w:rsidR="00353751" w:rsidRPr="00EE017C">
        <w:rPr>
          <w:rFonts w:ascii="Arial" w:eastAsia="Times New Roman" w:hAnsi="Arial" w:cs="Arial"/>
          <w:sz w:val="20"/>
          <w:szCs w:val="20"/>
          <w:highlight w:val="yellow"/>
          <w:lang w:eastAsia="zh-CN"/>
        </w:rPr>
        <w:t xml:space="preserve">48 </w:t>
      </w:r>
      <w:r w:rsidRPr="00EE017C">
        <w:rPr>
          <w:rFonts w:ascii="Arial" w:eastAsia="Times New Roman" w:hAnsi="Arial" w:cs="Arial"/>
          <w:sz w:val="20"/>
          <w:szCs w:val="20"/>
          <w:highlight w:val="yellow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  <w:r w:rsidR="00EE017C">
        <w:rPr>
          <w:rFonts w:ascii="Arial" w:eastAsia="Times New Roman" w:hAnsi="Arial" w:cs="Arial"/>
          <w:sz w:val="20"/>
          <w:szCs w:val="20"/>
          <w:highlight w:val="yellow"/>
          <w:lang w:eastAsia="zh-CN"/>
        </w:rPr>
        <w:t xml:space="preserve"> ( zabiera niewykorzystane elementy) </w:t>
      </w:r>
    </w:p>
    <w:p w14:paraId="1AC6C65F" w14:textId="1A1D1A51" w:rsidR="003F477F" w:rsidRPr="00561051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  <w:lang w:eastAsia="zh-CN"/>
        </w:rPr>
      </w:pPr>
      <w:r w:rsidRPr="00561051">
        <w:rPr>
          <w:rFonts w:ascii="Arial" w:eastAsia="Times New Roman" w:hAnsi="Arial" w:cs="Arial"/>
          <w:sz w:val="20"/>
          <w:szCs w:val="20"/>
          <w:highlight w:val="yellow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  <w:r w:rsidR="00EE017C" w:rsidRPr="00561051">
        <w:rPr>
          <w:rFonts w:ascii="Arial" w:eastAsia="Times New Roman" w:hAnsi="Arial" w:cs="Arial"/>
          <w:sz w:val="20"/>
          <w:szCs w:val="20"/>
          <w:highlight w:val="yellow"/>
          <w:lang w:eastAsia="zh-CN"/>
        </w:rPr>
        <w:t xml:space="preserve"> ( nie do lotnego)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7E304F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0840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1051"/>
    <w:rsid w:val="00564306"/>
    <w:rsid w:val="005A7EEA"/>
    <w:rsid w:val="005B412C"/>
    <w:rsid w:val="005C174C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7E304F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5412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EE017C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14</cp:revision>
  <cp:lastPrinted>2024-01-03T07:33:00Z</cp:lastPrinted>
  <dcterms:created xsi:type="dcterms:W3CDTF">2023-03-31T09:56:00Z</dcterms:created>
  <dcterms:modified xsi:type="dcterms:W3CDTF">2024-02-01T11:39:00Z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