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B25B" w14:textId="6CA6EC4A" w:rsidR="0053506F" w:rsidRPr="00A442FA" w:rsidRDefault="00A442FA">
      <w:pPr>
        <w:rPr>
          <w:rFonts w:eastAsia="Calibri" w:cstheme="minorHAnsi"/>
          <w:b/>
          <w:bCs/>
          <w:szCs w:val="20"/>
          <w:lang w:eastAsia="ar-SA"/>
        </w:rPr>
      </w:pPr>
      <w:r w:rsidRPr="00A442FA">
        <w:rPr>
          <w:rFonts w:eastAsia="Calibri" w:cstheme="minorHAnsi"/>
          <w:b/>
          <w:bCs/>
          <w:szCs w:val="20"/>
          <w:lang w:eastAsia="ar-SA"/>
        </w:rPr>
        <w:t>Znak sprawy: UKW/DZP-281-</w:t>
      </w:r>
      <w:r w:rsidR="008E5C6B">
        <w:rPr>
          <w:rFonts w:eastAsia="Calibri" w:cstheme="minorHAnsi"/>
          <w:b/>
          <w:bCs/>
          <w:szCs w:val="20"/>
          <w:lang w:eastAsia="ar-SA"/>
        </w:rPr>
        <w:t>D</w:t>
      </w:r>
      <w:r w:rsidRPr="00A442FA">
        <w:rPr>
          <w:rFonts w:eastAsia="Calibri" w:cstheme="minorHAnsi"/>
          <w:b/>
          <w:bCs/>
          <w:szCs w:val="20"/>
          <w:lang w:eastAsia="ar-SA"/>
        </w:rPr>
        <w:t>-</w:t>
      </w:r>
      <w:r w:rsidR="008E5C6B">
        <w:rPr>
          <w:rFonts w:eastAsia="Calibri" w:cstheme="minorHAnsi"/>
          <w:b/>
          <w:bCs/>
          <w:szCs w:val="20"/>
          <w:lang w:eastAsia="ar-SA"/>
        </w:rPr>
        <w:t>77</w:t>
      </w:r>
      <w:r w:rsidRPr="00A442FA">
        <w:rPr>
          <w:rFonts w:eastAsia="Calibri" w:cstheme="minorHAnsi"/>
          <w:b/>
          <w:bCs/>
          <w:szCs w:val="20"/>
          <w:lang w:eastAsia="ar-SA"/>
        </w:rPr>
        <w:t>/20</w:t>
      </w:r>
      <w:r w:rsidR="00C17845">
        <w:rPr>
          <w:rFonts w:eastAsia="Calibri" w:cstheme="minorHAnsi"/>
          <w:b/>
          <w:bCs/>
          <w:szCs w:val="20"/>
          <w:lang w:eastAsia="ar-SA"/>
        </w:rPr>
        <w:t>2</w:t>
      </w:r>
      <w:r w:rsidR="00136C30">
        <w:rPr>
          <w:rFonts w:eastAsia="Calibri" w:cstheme="minorHAnsi"/>
          <w:b/>
          <w:bCs/>
          <w:szCs w:val="20"/>
          <w:lang w:eastAsia="ar-SA"/>
        </w:rPr>
        <w:t>3</w:t>
      </w:r>
    </w:p>
    <w:p w14:paraId="264146AB" w14:textId="77777777" w:rsidR="00A442FA" w:rsidRPr="002361DF" w:rsidRDefault="00A442FA" w:rsidP="00A442FA">
      <w:pPr>
        <w:pStyle w:val="Nagwek1"/>
        <w:jc w:val="center"/>
        <w:rPr>
          <w:rFonts w:asciiTheme="minorHAnsi" w:hAnsiTheme="minorHAnsi" w:cstheme="minorHAnsi"/>
          <w:b w:val="0"/>
          <w:bCs/>
          <w:color w:val="auto"/>
          <w:sz w:val="18"/>
          <w:szCs w:val="18"/>
        </w:rPr>
      </w:pPr>
      <w:r w:rsidRPr="002361DF">
        <w:rPr>
          <w:rFonts w:asciiTheme="minorHAnsi" w:hAnsiTheme="minorHAnsi" w:cstheme="minorHAnsi"/>
          <w:b w:val="0"/>
          <w:bCs/>
          <w:color w:val="auto"/>
          <w:sz w:val="18"/>
          <w:szCs w:val="18"/>
        </w:rPr>
        <w:t>INFORMACJA</w:t>
      </w:r>
    </w:p>
    <w:p w14:paraId="3140E078" w14:textId="77777777" w:rsidR="00A442FA" w:rsidRPr="002361DF" w:rsidRDefault="00A442FA" w:rsidP="00A442FA">
      <w:pPr>
        <w:pStyle w:val="Nagwek1"/>
        <w:jc w:val="center"/>
        <w:rPr>
          <w:rFonts w:asciiTheme="minorHAnsi" w:hAnsiTheme="minorHAnsi" w:cstheme="minorHAnsi"/>
          <w:color w:val="auto"/>
          <w:sz w:val="18"/>
          <w:szCs w:val="18"/>
        </w:rPr>
      </w:pPr>
      <w:r w:rsidRPr="002361DF">
        <w:rPr>
          <w:rFonts w:asciiTheme="minorHAnsi" w:hAnsiTheme="minorHAnsi" w:cstheme="minorHAnsi"/>
          <w:b w:val="0"/>
          <w:bCs/>
          <w:color w:val="auto"/>
          <w:sz w:val="18"/>
          <w:szCs w:val="18"/>
        </w:rPr>
        <w:t xml:space="preserve">w oparciu o art. </w:t>
      </w:r>
      <w:r w:rsidR="00FD54E8" w:rsidRPr="002361DF">
        <w:rPr>
          <w:rFonts w:asciiTheme="minorHAnsi" w:hAnsiTheme="minorHAnsi" w:cstheme="minorHAnsi"/>
          <w:b w:val="0"/>
          <w:bCs/>
          <w:color w:val="auto"/>
          <w:sz w:val="18"/>
          <w:szCs w:val="18"/>
        </w:rPr>
        <w:t>222</w:t>
      </w:r>
      <w:r w:rsidRPr="002361DF">
        <w:rPr>
          <w:rFonts w:asciiTheme="minorHAnsi" w:hAnsiTheme="minorHAnsi" w:cstheme="minorHAnsi"/>
          <w:b w:val="0"/>
          <w:bCs/>
          <w:color w:val="auto"/>
          <w:sz w:val="18"/>
          <w:szCs w:val="18"/>
        </w:rPr>
        <w:t xml:space="preserve"> ust 5 ustawy Prawo zamówień publicznych</w:t>
      </w:r>
    </w:p>
    <w:p w14:paraId="20F026F9" w14:textId="77777777" w:rsidR="00A442FA" w:rsidRPr="002361DF" w:rsidRDefault="00A442FA" w:rsidP="00A442FA">
      <w:pPr>
        <w:autoSpaceDE w:val="0"/>
        <w:spacing w:line="276" w:lineRule="auto"/>
        <w:ind w:right="15"/>
        <w:jc w:val="center"/>
        <w:rPr>
          <w:rFonts w:cstheme="minorHAnsi"/>
          <w:color w:val="000000"/>
          <w:sz w:val="18"/>
          <w:szCs w:val="18"/>
        </w:rPr>
      </w:pPr>
      <w:r w:rsidRPr="002361DF">
        <w:rPr>
          <w:rFonts w:cstheme="minorHAnsi"/>
          <w:b/>
          <w:sz w:val="18"/>
          <w:szCs w:val="18"/>
        </w:rPr>
        <w:t>Dotyczy:</w:t>
      </w:r>
      <w:r w:rsidRPr="002361DF">
        <w:rPr>
          <w:rFonts w:cstheme="minorHAnsi"/>
          <w:b/>
          <w:sz w:val="18"/>
          <w:szCs w:val="18"/>
        </w:rPr>
        <w:tab/>
      </w:r>
      <w:r w:rsidRPr="002361DF">
        <w:rPr>
          <w:rFonts w:cstheme="minorHAnsi"/>
          <w:sz w:val="18"/>
          <w:szCs w:val="18"/>
        </w:rPr>
        <w:t xml:space="preserve">postępowania o udzielenie zamówienia publicznego </w:t>
      </w:r>
      <w:r w:rsidRPr="002361DF">
        <w:rPr>
          <w:rFonts w:cstheme="minorHAnsi"/>
          <w:color w:val="000000"/>
          <w:sz w:val="18"/>
          <w:szCs w:val="18"/>
        </w:rPr>
        <w:t xml:space="preserve">prowadzonego w trybie </w:t>
      </w:r>
      <w:r w:rsidR="00351D1C" w:rsidRPr="002361DF">
        <w:rPr>
          <w:rFonts w:cstheme="minorHAnsi"/>
          <w:color w:val="000000"/>
          <w:sz w:val="18"/>
          <w:szCs w:val="18"/>
        </w:rPr>
        <w:t>podstawowym</w:t>
      </w:r>
      <w:r w:rsidRPr="002361DF">
        <w:rPr>
          <w:rFonts w:cstheme="minorHAnsi"/>
          <w:color w:val="000000"/>
          <w:sz w:val="18"/>
          <w:szCs w:val="18"/>
        </w:rPr>
        <w:t xml:space="preserve"> na </w:t>
      </w:r>
    </w:p>
    <w:p w14:paraId="3813EDF5" w14:textId="2719B0A1" w:rsidR="00A442FA" w:rsidRPr="002361DF" w:rsidRDefault="008E5C6B" w:rsidP="008E5C6B">
      <w:pPr>
        <w:pStyle w:val="Tekstpodstawowy"/>
        <w:spacing w:line="360" w:lineRule="auto"/>
        <w:ind w:right="-341"/>
        <w:jc w:val="center"/>
        <w:rPr>
          <w:rFonts w:cstheme="minorHAnsi"/>
          <w:sz w:val="18"/>
          <w:szCs w:val="18"/>
        </w:rPr>
      </w:pPr>
      <w:r w:rsidRPr="008E5C6B">
        <w:rPr>
          <w:rFonts w:cs="Arial"/>
          <w:sz w:val="18"/>
          <w:szCs w:val="18"/>
        </w:rPr>
        <w:t>DOSTAW</w:t>
      </w:r>
      <w:r>
        <w:rPr>
          <w:rFonts w:cs="Arial"/>
          <w:sz w:val="18"/>
          <w:szCs w:val="18"/>
        </w:rPr>
        <w:t>Ę</w:t>
      </w:r>
      <w:r w:rsidRPr="008E5C6B">
        <w:rPr>
          <w:rFonts w:cs="Arial"/>
          <w:sz w:val="18"/>
          <w:szCs w:val="18"/>
        </w:rPr>
        <w:t xml:space="preserve"> MATERIAŁÓW ELEKTRYCZNYCH NA POTRZEBY UKW W BYDGOSZCZY</w:t>
      </w:r>
      <w:r w:rsidR="007E1CAC" w:rsidRPr="002361DF">
        <w:rPr>
          <w:i/>
          <w:color w:val="000000" w:themeColor="text1"/>
          <w:sz w:val="18"/>
          <w:szCs w:val="18"/>
          <w:shd w:val="clear" w:color="auto" w:fill="FFFFFF"/>
        </w:rPr>
        <w:t xml:space="preserve">, </w:t>
      </w:r>
      <w:r w:rsidR="00A442FA" w:rsidRPr="002361DF">
        <w:rPr>
          <w:rFonts w:cstheme="minorHAnsi"/>
          <w:sz w:val="18"/>
          <w:szCs w:val="18"/>
        </w:rPr>
        <w:t xml:space="preserve">Otwarcie </w:t>
      </w:r>
      <w:r w:rsidR="00A442FA" w:rsidRPr="008E5C6B">
        <w:rPr>
          <w:rFonts w:cstheme="minorHAnsi"/>
          <w:sz w:val="18"/>
          <w:szCs w:val="18"/>
        </w:rPr>
        <w:t xml:space="preserve">ofert </w:t>
      </w:r>
      <w:r w:rsidRPr="008E5C6B">
        <w:rPr>
          <w:rFonts w:cstheme="minorHAnsi"/>
          <w:sz w:val="18"/>
          <w:szCs w:val="18"/>
        </w:rPr>
        <w:t>15</w:t>
      </w:r>
      <w:r w:rsidR="00A442FA" w:rsidRPr="008E5C6B">
        <w:rPr>
          <w:rFonts w:cstheme="minorHAnsi"/>
          <w:sz w:val="18"/>
          <w:szCs w:val="18"/>
        </w:rPr>
        <w:t>.</w:t>
      </w:r>
      <w:r w:rsidRPr="008E5C6B">
        <w:rPr>
          <w:rFonts w:cstheme="minorHAnsi"/>
          <w:sz w:val="18"/>
          <w:szCs w:val="18"/>
        </w:rPr>
        <w:t>12</w:t>
      </w:r>
      <w:r w:rsidR="00A442FA" w:rsidRPr="008E5C6B">
        <w:rPr>
          <w:rFonts w:cstheme="minorHAnsi"/>
          <w:sz w:val="18"/>
          <w:szCs w:val="18"/>
        </w:rPr>
        <w:t>.20</w:t>
      </w:r>
      <w:r w:rsidR="00FD54E8" w:rsidRPr="008E5C6B">
        <w:rPr>
          <w:rFonts w:cstheme="minorHAnsi"/>
          <w:sz w:val="18"/>
          <w:szCs w:val="18"/>
        </w:rPr>
        <w:t>2</w:t>
      </w:r>
      <w:r w:rsidR="00FF18B3" w:rsidRPr="008E5C6B">
        <w:rPr>
          <w:rFonts w:cstheme="minorHAnsi"/>
          <w:sz w:val="18"/>
          <w:szCs w:val="18"/>
        </w:rPr>
        <w:t>3</w:t>
      </w:r>
      <w:r w:rsidR="00A442FA" w:rsidRPr="008E5C6B">
        <w:rPr>
          <w:rFonts w:cstheme="minorHAnsi"/>
          <w:sz w:val="18"/>
          <w:szCs w:val="18"/>
        </w:rPr>
        <w:t xml:space="preserve"> r</w:t>
      </w:r>
      <w:r w:rsidR="00A442FA" w:rsidRPr="002361DF">
        <w:rPr>
          <w:rFonts w:cstheme="minorHAnsi"/>
          <w:sz w:val="18"/>
          <w:szCs w:val="18"/>
        </w:rPr>
        <w:t xml:space="preserve">. godz. </w:t>
      </w:r>
      <w:r w:rsidR="00FF18B3" w:rsidRPr="002361DF">
        <w:rPr>
          <w:rFonts w:cstheme="minorHAnsi"/>
          <w:sz w:val="18"/>
          <w:szCs w:val="18"/>
        </w:rPr>
        <w:t>0</w:t>
      </w:r>
      <w:r w:rsidR="00BA656D">
        <w:rPr>
          <w:rFonts w:cstheme="minorHAnsi"/>
          <w:sz w:val="18"/>
          <w:szCs w:val="18"/>
        </w:rPr>
        <w:t>9</w:t>
      </w:r>
      <w:r w:rsidR="00A442FA" w:rsidRPr="002361DF">
        <w:rPr>
          <w:rFonts w:cstheme="minorHAnsi"/>
          <w:sz w:val="18"/>
          <w:szCs w:val="18"/>
        </w:rPr>
        <w:t>:0</w:t>
      </w:r>
      <w:r w:rsidR="00046BEA">
        <w:rPr>
          <w:rFonts w:cstheme="minorHAnsi"/>
          <w:sz w:val="18"/>
          <w:szCs w:val="18"/>
        </w:rPr>
        <w:t>5</w:t>
      </w:r>
    </w:p>
    <w:tbl>
      <w:tblPr>
        <w:tblW w:w="1298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7063"/>
        <w:gridCol w:w="4961"/>
        <w:gridCol w:w="160"/>
      </w:tblGrid>
      <w:tr w:rsidR="004C03D4" w:rsidRPr="00A92B91" w14:paraId="5BED7367" w14:textId="77777777" w:rsidTr="00046BEA">
        <w:trPr>
          <w:cantSplit/>
          <w:trHeight w:val="2448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C9F20" w14:textId="77777777" w:rsidR="004C03D4" w:rsidRPr="00A92B91" w:rsidRDefault="004C03D4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2B91">
              <w:rPr>
                <w:rFonts w:ascii="Calibri" w:hAnsi="Calibri"/>
                <w:sz w:val="18"/>
                <w:szCs w:val="18"/>
              </w:rPr>
              <w:t>Numer oferty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187A2" w14:textId="77777777" w:rsidR="004C03D4" w:rsidRPr="00A92B91" w:rsidRDefault="004C03D4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2B91">
              <w:rPr>
                <w:rFonts w:ascii="Calibri" w:hAnsi="Calibri"/>
                <w:sz w:val="18"/>
                <w:szCs w:val="18"/>
              </w:rPr>
              <w:t>Nazwa (firma) i adres wykonawcy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4BD8" w14:textId="77777777" w:rsidR="008E5C6B" w:rsidRDefault="008E5C6B" w:rsidP="004C03D4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  <w:p w14:paraId="6297F3DE" w14:textId="77777777" w:rsidR="008E5C6B" w:rsidRDefault="008E5C6B" w:rsidP="004C03D4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  <w:p w14:paraId="69EF9B88" w14:textId="43605B36" w:rsidR="004C03D4" w:rsidRPr="00260E5F" w:rsidRDefault="004C03D4" w:rsidP="004C03D4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Cena wykonania zamówienia</w:t>
            </w:r>
          </w:p>
          <w:p w14:paraId="16A34C09" w14:textId="382F783F" w:rsidR="004C03D4" w:rsidRPr="00260E5F" w:rsidRDefault="004C03D4" w:rsidP="004B5907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</w:tcPr>
          <w:p w14:paraId="1922824D" w14:textId="77777777" w:rsidR="004C03D4" w:rsidRDefault="004C03D4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4C03D4" w:rsidRPr="00533D48" w14:paraId="79D977D7" w14:textId="77777777" w:rsidTr="00046BEA">
        <w:trPr>
          <w:cantSplit/>
          <w:trHeight w:hRule="exact" w:val="196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10F6F" w14:textId="77777777" w:rsidR="004C03D4" w:rsidRPr="00533D48" w:rsidRDefault="004C03D4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33D4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27DE5" w14:textId="6698703C" w:rsidR="004C03D4" w:rsidRPr="00F20D06" w:rsidRDefault="00F20D06" w:rsidP="00351D1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20D06">
              <w:rPr>
                <w:rFonts w:ascii="Open Sans" w:hAnsi="Open Sans" w:cs="Open Sans"/>
                <w:b/>
                <w:bCs/>
                <w:sz w:val="21"/>
                <w:szCs w:val="21"/>
                <w:shd w:val="clear" w:color="auto" w:fill="FFFFFF"/>
              </w:rPr>
              <w:t xml:space="preserve">Przedsiębiorstwo EL12 Sp. z </w:t>
            </w:r>
            <w:proofErr w:type="spellStart"/>
            <w:r w:rsidRPr="00F20D06">
              <w:rPr>
                <w:rFonts w:ascii="Open Sans" w:hAnsi="Open Sans" w:cs="Open Sans"/>
                <w:b/>
                <w:bCs/>
                <w:sz w:val="21"/>
                <w:szCs w:val="21"/>
                <w:shd w:val="clear" w:color="auto" w:fill="FFFFFF"/>
              </w:rPr>
              <w:t>o.o</w:t>
            </w:r>
            <w:proofErr w:type="spellEnd"/>
            <w:r w:rsidRPr="00F20D06">
              <w:rPr>
                <w:rFonts w:ascii="Open Sans" w:hAnsi="Open Sans" w:cs="Open Sans"/>
                <w:b/>
                <w:bCs/>
                <w:sz w:val="21"/>
                <w:szCs w:val="21"/>
              </w:rPr>
              <w:br/>
            </w:r>
            <w:r w:rsidRPr="00F20D06">
              <w:rPr>
                <w:rFonts w:ascii="Open Sans" w:hAnsi="Open Sans" w:cs="Open Sans"/>
                <w:b/>
                <w:bCs/>
                <w:sz w:val="21"/>
                <w:szCs w:val="21"/>
                <w:shd w:val="clear" w:color="auto" w:fill="FFFFFF"/>
              </w:rPr>
              <w:t>45-117 Opole, ul. Św. Anny 5</w:t>
            </w:r>
            <w:r w:rsidRPr="00F20D06">
              <w:rPr>
                <w:rFonts w:ascii="Open Sans" w:hAnsi="Open Sans" w:cs="Open Sans"/>
                <w:b/>
                <w:bCs/>
                <w:sz w:val="21"/>
                <w:szCs w:val="21"/>
              </w:rPr>
              <w:br/>
            </w:r>
            <w:r w:rsidRPr="00F20D06">
              <w:rPr>
                <w:rFonts w:ascii="Open Sans" w:hAnsi="Open Sans" w:cs="Open Sans"/>
                <w:b/>
                <w:bCs/>
                <w:sz w:val="21"/>
                <w:szCs w:val="21"/>
                <w:shd w:val="clear" w:color="auto" w:fill="FFFFFF"/>
              </w:rPr>
              <w:t xml:space="preserve">NIP </w:t>
            </w:r>
            <w:r w:rsidRPr="00F20D06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6312369557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C46B" w14:textId="77777777" w:rsidR="00F20D06" w:rsidRDefault="00F20D06" w:rsidP="002361DF">
            <w:pPr>
              <w:ind w:right="110"/>
              <w:jc w:val="center"/>
            </w:pPr>
          </w:p>
          <w:p w14:paraId="0DDA3F03" w14:textId="314D043F" w:rsidR="004C03D4" w:rsidRPr="00046BEA" w:rsidRDefault="00F20D06" w:rsidP="002361DF">
            <w:pPr>
              <w:ind w:right="110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t>145 890,47</w:t>
            </w:r>
            <w:r>
              <w:t xml:space="preserve"> zł.</w:t>
            </w:r>
          </w:p>
        </w:tc>
        <w:tc>
          <w:tcPr>
            <w:tcW w:w="160" w:type="dxa"/>
            <w:tcBorders>
              <w:left w:val="single" w:sz="4" w:space="0" w:color="000000"/>
            </w:tcBorders>
          </w:tcPr>
          <w:p w14:paraId="68A31B95" w14:textId="77777777" w:rsidR="004C03D4" w:rsidRDefault="004C03D4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54661F0F" w14:textId="77777777" w:rsidR="004C03D4" w:rsidRDefault="004C03D4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6CC26CEB" w14:textId="77777777" w:rsidR="004C03D4" w:rsidRDefault="004C03D4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5082603" w14:textId="613DDDB0" w:rsidR="00102C4E" w:rsidRDefault="00102C4E" w:rsidP="00954942">
      <w:pPr>
        <w:jc w:val="right"/>
        <w:rPr>
          <w:rFonts w:cstheme="minorHAnsi"/>
          <w:szCs w:val="20"/>
        </w:rPr>
      </w:pPr>
    </w:p>
    <w:p w14:paraId="1D6E8840" w14:textId="346DB486" w:rsidR="001039C4" w:rsidRDefault="001039C4" w:rsidP="00954942">
      <w:pPr>
        <w:jc w:val="right"/>
        <w:rPr>
          <w:rFonts w:cstheme="minorHAnsi"/>
          <w:szCs w:val="20"/>
        </w:rPr>
      </w:pPr>
    </w:p>
    <w:sectPr w:rsidR="001039C4" w:rsidSect="00A442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2FA"/>
    <w:rsid w:val="00006FD2"/>
    <w:rsid w:val="00046BEA"/>
    <w:rsid w:val="00060D14"/>
    <w:rsid w:val="00102C4E"/>
    <w:rsid w:val="001039C4"/>
    <w:rsid w:val="00123B88"/>
    <w:rsid w:val="00136C30"/>
    <w:rsid w:val="00205CB7"/>
    <w:rsid w:val="002361DF"/>
    <w:rsid w:val="00260E5F"/>
    <w:rsid w:val="00280500"/>
    <w:rsid w:val="002B6D4B"/>
    <w:rsid w:val="002E0606"/>
    <w:rsid w:val="002E218B"/>
    <w:rsid w:val="002E5175"/>
    <w:rsid w:val="003052B9"/>
    <w:rsid w:val="00344F63"/>
    <w:rsid w:val="00351D1C"/>
    <w:rsid w:val="00361ACF"/>
    <w:rsid w:val="00397C78"/>
    <w:rsid w:val="003A25CD"/>
    <w:rsid w:val="003C03B9"/>
    <w:rsid w:val="003C15CA"/>
    <w:rsid w:val="003E766E"/>
    <w:rsid w:val="00424E99"/>
    <w:rsid w:val="004A1B20"/>
    <w:rsid w:val="004B571A"/>
    <w:rsid w:val="004B5907"/>
    <w:rsid w:val="004C03D4"/>
    <w:rsid w:val="004E6D3B"/>
    <w:rsid w:val="00506071"/>
    <w:rsid w:val="0053506F"/>
    <w:rsid w:val="005502FB"/>
    <w:rsid w:val="00550FB1"/>
    <w:rsid w:val="005712DC"/>
    <w:rsid w:val="00595CBD"/>
    <w:rsid w:val="005B04DC"/>
    <w:rsid w:val="005B3C5E"/>
    <w:rsid w:val="005C189B"/>
    <w:rsid w:val="005D0E74"/>
    <w:rsid w:val="00614DC0"/>
    <w:rsid w:val="00652DF8"/>
    <w:rsid w:val="006D1605"/>
    <w:rsid w:val="00754043"/>
    <w:rsid w:val="00756658"/>
    <w:rsid w:val="007B67D7"/>
    <w:rsid w:val="007C382A"/>
    <w:rsid w:val="007D4A6E"/>
    <w:rsid w:val="007E1CAC"/>
    <w:rsid w:val="007E2110"/>
    <w:rsid w:val="008659F6"/>
    <w:rsid w:val="0088236B"/>
    <w:rsid w:val="00886884"/>
    <w:rsid w:val="008A5F66"/>
    <w:rsid w:val="008E5C6B"/>
    <w:rsid w:val="008F29E7"/>
    <w:rsid w:val="00954942"/>
    <w:rsid w:val="009E22C9"/>
    <w:rsid w:val="009F7B3C"/>
    <w:rsid w:val="00A442FA"/>
    <w:rsid w:val="00A62288"/>
    <w:rsid w:val="00A9776D"/>
    <w:rsid w:val="00AB23CF"/>
    <w:rsid w:val="00B361ED"/>
    <w:rsid w:val="00B93676"/>
    <w:rsid w:val="00BA656D"/>
    <w:rsid w:val="00C0437F"/>
    <w:rsid w:val="00C055B2"/>
    <w:rsid w:val="00C17845"/>
    <w:rsid w:val="00C74305"/>
    <w:rsid w:val="00C7577C"/>
    <w:rsid w:val="00D1745A"/>
    <w:rsid w:val="00D42A79"/>
    <w:rsid w:val="00D4663A"/>
    <w:rsid w:val="00D53660"/>
    <w:rsid w:val="00D54E40"/>
    <w:rsid w:val="00D60026"/>
    <w:rsid w:val="00DA7C4C"/>
    <w:rsid w:val="00DC0605"/>
    <w:rsid w:val="00DC225A"/>
    <w:rsid w:val="00DC38CA"/>
    <w:rsid w:val="00DD00AD"/>
    <w:rsid w:val="00E02533"/>
    <w:rsid w:val="00E046FF"/>
    <w:rsid w:val="00E10092"/>
    <w:rsid w:val="00E14D6E"/>
    <w:rsid w:val="00E32C19"/>
    <w:rsid w:val="00E37B7D"/>
    <w:rsid w:val="00E44E62"/>
    <w:rsid w:val="00E52965"/>
    <w:rsid w:val="00E66229"/>
    <w:rsid w:val="00E96182"/>
    <w:rsid w:val="00EA5B64"/>
    <w:rsid w:val="00EB426E"/>
    <w:rsid w:val="00EB73D5"/>
    <w:rsid w:val="00EF06D8"/>
    <w:rsid w:val="00F20D06"/>
    <w:rsid w:val="00FA2A84"/>
    <w:rsid w:val="00FA60C2"/>
    <w:rsid w:val="00FB7CD8"/>
    <w:rsid w:val="00FD54E8"/>
    <w:rsid w:val="00FE092E"/>
    <w:rsid w:val="00FE4553"/>
    <w:rsid w:val="00FF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C6C2"/>
  <w15:chartTrackingRefBased/>
  <w15:docId w15:val="{9E120201-8DC6-4CC1-998C-76FCF471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442F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03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FA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94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260E5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0E5F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C03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E9FC3-BC65-49D3-BFE8-7C984EDB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</cp:lastModifiedBy>
  <cp:revision>4</cp:revision>
  <cp:lastPrinted>2023-12-15T08:15:00Z</cp:lastPrinted>
  <dcterms:created xsi:type="dcterms:W3CDTF">2023-12-14T08:42:00Z</dcterms:created>
  <dcterms:modified xsi:type="dcterms:W3CDTF">2023-12-15T08:15:00Z</dcterms:modified>
</cp:coreProperties>
</file>