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45302E7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F63C77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EB430C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EB430C">
        <w:rPr>
          <w:rFonts w:ascii="Open Sans" w:hAnsi="Open Sans" w:cs="Open Sans"/>
          <w:color w:val="000000"/>
          <w:spacing w:val="-4"/>
          <w:w w:val="105"/>
          <w:lang w:eastAsia="en-US"/>
        </w:rPr>
        <w:t>4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32A7CE3F" w14:textId="77777777" w:rsidR="00EB430C" w:rsidRDefault="00EB430C" w:rsidP="00EB430C">
      <w:pPr>
        <w:spacing w:line="276" w:lineRule="auto"/>
        <w:jc w:val="both"/>
        <w:rPr>
          <w:rFonts w:ascii="Open Sans" w:hAnsi="Open Sans" w:cs="Open Sans"/>
          <w:color w:val="0000FF"/>
          <w:sz w:val="16"/>
          <w:szCs w:val="16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>Nr postępowania:  2022/BZP 00055568/01</w:t>
      </w:r>
    </w:p>
    <w:p w14:paraId="6AA0188E" w14:textId="77777777" w:rsidR="00EB430C" w:rsidRDefault="00EB430C" w:rsidP="00EB430C">
      <w:pPr>
        <w:spacing w:line="276" w:lineRule="auto"/>
        <w:jc w:val="both"/>
        <w:rPr>
          <w:rFonts w:ascii="Open Sans" w:hAnsi="Open Sans" w:cs="Open Sans"/>
          <w:b/>
          <w:bCs/>
          <w:color w:val="0000FF"/>
          <w:sz w:val="18"/>
          <w:szCs w:val="18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 </w:t>
      </w:r>
      <w:r>
        <w:rPr>
          <w:rFonts w:ascii="Open Sans" w:hAnsi="Open Sans" w:cs="Open Sans"/>
          <w:b/>
          <w:bCs/>
          <w:color w:val="0000FF"/>
          <w:sz w:val="18"/>
          <w:szCs w:val="18"/>
          <w:lang w:eastAsia="pl-PL"/>
        </w:rPr>
        <w:t>07</w:t>
      </w:r>
    </w:p>
    <w:p w14:paraId="1ADAFF57" w14:textId="77777777" w:rsidR="00EB430C" w:rsidRDefault="00EB430C" w:rsidP="00EB430C">
      <w:pPr>
        <w:ind w:right="51"/>
        <w:rPr>
          <w:rFonts w:ascii="Open Sans" w:hAnsi="Open Sans" w:cs="Open Sans"/>
          <w:color w:val="0000FF"/>
          <w:sz w:val="16"/>
          <w:szCs w:val="16"/>
          <w:lang w:eastAsia="pl-PL"/>
        </w:rPr>
      </w:pPr>
      <w:r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   ocds-148610-96efae97-8cfc-11ec-94c8-de8df8ed9da1</w:t>
      </w: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F05A6DD" w14:textId="79F3D59E" w:rsidR="009415AC" w:rsidRPr="009415AC" w:rsidRDefault="00F3342E" w:rsidP="009415AC">
      <w:pPr>
        <w:ind w:right="-427"/>
        <w:jc w:val="both"/>
        <w:rPr>
          <w:rFonts w:ascii="Open Sans" w:hAnsi="Open Sans" w:cs="Open Sans"/>
          <w:b/>
          <w:bCs/>
          <w:lang w:eastAsia="pl-PL"/>
        </w:rPr>
      </w:pPr>
      <w:r w:rsidRPr="0010658B">
        <w:rPr>
          <w:rFonts w:ascii="Open Sans" w:hAnsi="Open Sans" w:cs="Open Sans"/>
          <w:color w:val="000000"/>
          <w:spacing w:val="1"/>
          <w:w w:val="105"/>
          <w:sz w:val="24"/>
          <w:szCs w:val="24"/>
          <w:lang w:eastAsia="en-US"/>
        </w:rPr>
        <w:t>Dotyczy:</w:t>
      </w:r>
      <w:r w:rsidR="009C287A" w:rsidRPr="0010658B">
        <w:rPr>
          <w:rFonts w:ascii="Open Sans" w:eastAsia="Cambria" w:hAnsi="Open Sans" w:cs="Open Sans"/>
          <w:sz w:val="24"/>
          <w:szCs w:val="24"/>
        </w:rPr>
        <w:t xml:space="preserve"> </w:t>
      </w:r>
      <w:bookmarkStart w:id="1" w:name="_Hlk83293421"/>
      <w:r w:rsidR="009415AC" w:rsidRPr="009415AC">
        <w:rPr>
          <w:rFonts w:ascii="Open Sans" w:hAnsi="Open Sans" w:cs="Open Sans"/>
          <w:b/>
          <w:bCs/>
          <w:lang w:eastAsia="pl-PL"/>
        </w:rPr>
        <w:t>„Wykonywanie bieżących prac remontowych i stałej konserwacji o charakterze budowlanym w obiektach budowlanych i pozostałych nieruchomościach administrowanych przez Przedsiębiorstwo Gospodarki Komunalnej Spółkę z o. o. w Koszalinie, ul. Komunalna 5 oraz w zakresie pilnych robót budowlanych.</w:t>
      </w:r>
      <w:bookmarkStart w:id="2" w:name="_Hlk95658467"/>
      <w:r w:rsidR="009415AC" w:rsidRPr="009415AC">
        <w:rPr>
          <w:rFonts w:ascii="Open Sans" w:hAnsi="Open Sans" w:cs="Open Sans"/>
          <w:b/>
          <w:bCs/>
          <w:lang w:eastAsia="pl-PL"/>
        </w:rPr>
        <w:t>”</w:t>
      </w:r>
      <w:bookmarkEnd w:id="1"/>
      <w:bookmarkEnd w:id="2"/>
    </w:p>
    <w:p w14:paraId="12674C2C" w14:textId="16DF6599" w:rsidR="00E7461B" w:rsidRPr="0010658B" w:rsidRDefault="00E7461B" w:rsidP="009415AC">
      <w:pPr>
        <w:jc w:val="both"/>
        <w:rPr>
          <w:rFonts w:ascii="Open Sans" w:hAnsi="Open Sans" w:cs="Open Sans"/>
          <w:b/>
          <w:sz w:val="24"/>
          <w:szCs w:val="24"/>
        </w:rPr>
      </w:pPr>
    </w:p>
    <w:p w14:paraId="4D7F887A" w14:textId="1FE1FDB7" w:rsidR="00EE0D90" w:rsidRPr="0010658B" w:rsidRDefault="00EE0D90" w:rsidP="00E7461B">
      <w:pPr>
        <w:jc w:val="center"/>
        <w:rPr>
          <w:rFonts w:ascii="Open Sans" w:hAnsi="Open Sans" w:cs="Open Sans"/>
          <w:b/>
          <w:bCs/>
          <w:color w:val="000000" w:themeColor="text1"/>
          <w:sz w:val="24"/>
          <w:szCs w:val="24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5A7BE3ED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D06B1B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5C1962">
        <w:rPr>
          <w:rFonts w:ascii="Open Sans" w:hAnsi="Open Sans" w:cs="Open Sans"/>
          <w:color w:val="000000"/>
          <w:spacing w:val="1"/>
          <w:w w:val="105"/>
          <w:lang w:eastAsia="en-US"/>
        </w:rPr>
        <w:t>li</w:t>
      </w:r>
      <w:r w:rsidR="00E746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5C1962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564B9F5" w14:textId="1213F2F9" w:rsidR="00A71DA2" w:rsidRPr="00A71DA2" w:rsidRDefault="00A71DA2" w:rsidP="00A71DA2">
      <w:pPr>
        <w:overflowPunct/>
        <w:autoSpaceDE/>
        <w:spacing w:before="40" w:after="40"/>
        <w:ind w:left="286"/>
        <w:jc w:val="both"/>
        <w:textAlignment w:val="auto"/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</w:pPr>
      <w:bookmarkStart w:id="3" w:name="_Hlk100751078"/>
      <w:r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 xml:space="preserve">Oferta nr 1: </w:t>
      </w:r>
      <w:r w:rsidRPr="00A71DA2"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>P.U.H. ”JURMAX” Jerzy Omański</w:t>
      </w:r>
      <w:r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 xml:space="preserve">, </w:t>
      </w:r>
      <w:r w:rsidRPr="00A71DA2"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>Niekłonice 8B, 76-024 Świeszyn</w:t>
      </w:r>
      <w:r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>o</w:t>
      </w:r>
    </w:p>
    <w:bookmarkEnd w:id="3"/>
    <w:p w14:paraId="62593AA6" w14:textId="77777777" w:rsidR="007D39CE" w:rsidRDefault="007D39CE" w:rsidP="008F751F">
      <w:pPr>
        <w:rPr>
          <w:rFonts w:ascii="Open Sans" w:hAnsi="Open Sans" w:cs="Open Sans"/>
          <w:bCs/>
          <w:color w:val="000000"/>
          <w:lang w:eastAsia="pl-PL"/>
        </w:rPr>
      </w:pPr>
    </w:p>
    <w:p w14:paraId="142BEF37" w14:textId="425C9824" w:rsidR="007D39CE" w:rsidRDefault="007F0FB0" w:rsidP="008D5FBC">
      <w:pPr>
        <w:ind w:left="363"/>
        <w:rPr>
          <w:rFonts w:ascii="Open Sans" w:hAnsi="Open Sans" w:cs="Open Sans"/>
          <w:bCs/>
          <w:color w:val="000000"/>
          <w:lang w:eastAsia="pl-PL"/>
        </w:rPr>
      </w:pPr>
      <w:r>
        <w:rPr>
          <w:rFonts w:ascii="Open Sans" w:hAnsi="Open Sans" w:cs="Open Sans"/>
          <w:bCs/>
          <w:color w:val="000000"/>
          <w:lang w:eastAsia="pl-PL"/>
        </w:rPr>
        <w:t>1</w:t>
      </w:r>
      <w:r w:rsidR="00A71DA2">
        <w:rPr>
          <w:rFonts w:ascii="Open Sans" w:hAnsi="Open Sans" w:cs="Open Sans"/>
          <w:bCs/>
          <w:color w:val="000000"/>
          <w:lang w:eastAsia="pl-PL"/>
        </w:rPr>
        <w:t>) z</w:t>
      </w:r>
      <w:r w:rsidR="00A71DA2" w:rsidRPr="00A71DA2">
        <w:rPr>
          <w:rFonts w:ascii="Open Sans" w:hAnsi="Open Sans" w:cs="Open Sans"/>
          <w:bCs/>
          <w:color w:val="000000"/>
          <w:lang w:eastAsia="pl-PL"/>
        </w:rPr>
        <w:t>a wykonanie bieżących prac remontowych i stałej konserwacji o charakterze</w:t>
      </w:r>
      <w:r w:rsidR="008D5FBC">
        <w:rPr>
          <w:rFonts w:ascii="Open Sans" w:hAnsi="Open Sans" w:cs="Open Sans"/>
          <w:bCs/>
          <w:color w:val="000000"/>
          <w:lang w:eastAsia="pl-PL"/>
        </w:rPr>
        <w:t xml:space="preserve"> </w:t>
      </w:r>
      <w:r w:rsidR="00A71DA2" w:rsidRPr="00A71DA2">
        <w:rPr>
          <w:rFonts w:ascii="Open Sans" w:hAnsi="Open Sans" w:cs="Open Sans"/>
          <w:bCs/>
          <w:color w:val="000000"/>
          <w:lang w:eastAsia="pl-PL"/>
        </w:rPr>
        <w:t>budowlanym</w:t>
      </w:r>
      <w:r w:rsidR="000D0828">
        <w:rPr>
          <w:rFonts w:ascii="Open Sans" w:hAnsi="Open Sans" w:cs="Open Sans"/>
          <w:bCs/>
          <w:color w:val="000000"/>
          <w:lang w:eastAsia="pl-PL"/>
        </w:rPr>
        <w:t xml:space="preserve"> </w:t>
      </w:r>
      <w:r w:rsidR="000D0828" w:rsidRPr="000D0828">
        <w:rPr>
          <w:rFonts w:ascii="Open Sans" w:hAnsi="Open Sans" w:cs="Open Sans"/>
          <w:bCs/>
          <w:color w:val="000000"/>
          <w:lang w:eastAsia="pl-PL"/>
        </w:rPr>
        <w:t>w obiektach budowlanych i pozostałych nieruchomościach administrowanych przez Przedsiębiorstwo Gospodarki Komunalnej Spółkę z o. o. w Koszalinie, ul. Komunalna 5:</w:t>
      </w:r>
    </w:p>
    <w:p w14:paraId="59FBA552" w14:textId="30DF5F52" w:rsidR="00A71DA2" w:rsidRPr="00A71DA2" w:rsidRDefault="00A71DA2" w:rsidP="00A71DA2">
      <w:pPr>
        <w:pStyle w:val="Akapitzlist"/>
        <w:numPr>
          <w:ilvl w:val="0"/>
          <w:numId w:val="19"/>
        </w:numPr>
        <w:rPr>
          <w:rFonts w:ascii="Open Sans" w:hAnsi="Open Sans" w:cs="Open Sans"/>
          <w:bCs/>
          <w:color w:val="000000"/>
          <w:lang w:eastAsia="pl-PL"/>
        </w:rPr>
      </w:pPr>
      <w:r w:rsidRPr="00A71DA2">
        <w:rPr>
          <w:rFonts w:ascii="Open Sans" w:hAnsi="Open Sans" w:cs="Open Sans"/>
          <w:bCs/>
          <w:color w:val="000000"/>
          <w:lang w:eastAsia="pl-PL"/>
        </w:rPr>
        <w:t xml:space="preserve">Cena jednostkowa roboczogodziny kosztorysowej netto (bez narzutów): </w:t>
      </w:r>
      <w:r w:rsidRPr="001B51AF">
        <w:rPr>
          <w:rFonts w:ascii="Open Sans" w:hAnsi="Open Sans" w:cs="Open Sans"/>
          <w:b/>
          <w:color w:val="000000"/>
          <w:lang w:eastAsia="pl-PL"/>
        </w:rPr>
        <w:t>40,00</w:t>
      </w:r>
      <w:r w:rsidR="00961F5F" w:rsidRPr="001B51AF">
        <w:rPr>
          <w:rFonts w:ascii="Open Sans" w:hAnsi="Open Sans" w:cs="Open Sans"/>
          <w:b/>
          <w:color w:val="000000"/>
          <w:lang w:eastAsia="pl-PL"/>
        </w:rPr>
        <w:t xml:space="preserve"> </w:t>
      </w:r>
      <w:r w:rsidRPr="001B51AF">
        <w:rPr>
          <w:rFonts w:ascii="Open Sans" w:hAnsi="Open Sans" w:cs="Open Sans"/>
          <w:b/>
          <w:color w:val="000000"/>
          <w:lang w:eastAsia="pl-PL"/>
        </w:rPr>
        <w:t>zł</w:t>
      </w:r>
    </w:p>
    <w:p w14:paraId="39205330" w14:textId="6C21C2E1" w:rsidR="00A71DA2" w:rsidRPr="00961F5F" w:rsidRDefault="00961F5F" w:rsidP="00961F5F">
      <w:pPr>
        <w:pStyle w:val="Akapitzlist"/>
        <w:numPr>
          <w:ilvl w:val="0"/>
          <w:numId w:val="19"/>
        </w:numPr>
        <w:rPr>
          <w:rFonts w:ascii="Open Sans" w:hAnsi="Open Sans" w:cs="Open Sans"/>
          <w:bCs/>
          <w:color w:val="000000"/>
          <w:lang w:eastAsia="pl-PL"/>
        </w:rPr>
      </w:pPr>
      <w:r w:rsidRPr="00961F5F">
        <w:rPr>
          <w:rFonts w:ascii="Open Sans" w:hAnsi="Open Sans" w:cs="Open Sans"/>
          <w:bCs/>
          <w:color w:val="000000"/>
          <w:lang w:eastAsia="pl-PL"/>
        </w:rPr>
        <w:t xml:space="preserve">Cena roboczogodziny kosztorysowej z narzutami: wynosi </w:t>
      </w:r>
      <w:r w:rsidRPr="001B51AF">
        <w:rPr>
          <w:rFonts w:ascii="Open Sans" w:hAnsi="Open Sans" w:cs="Open Sans"/>
          <w:b/>
          <w:color w:val="000000"/>
          <w:lang w:eastAsia="pl-PL"/>
        </w:rPr>
        <w:t>84,96 zł</w:t>
      </w:r>
    </w:p>
    <w:p w14:paraId="7C0D4CE6" w14:textId="679C4427" w:rsidR="00A71DA2" w:rsidRDefault="00961F5F" w:rsidP="00961F5F">
      <w:pPr>
        <w:pStyle w:val="Akapitzlist"/>
        <w:numPr>
          <w:ilvl w:val="0"/>
          <w:numId w:val="19"/>
        </w:numPr>
        <w:rPr>
          <w:rFonts w:ascii="Open Sans" w:hAnsi="Open Sans" w:cs="Open Sans"/>
          <w:bCs/>
          <w:color w:val="000000"/>
          <w:lang w:eastAsia="pl-PL"/>
        </w:rPr>
      </w:pPr>
      <w:r w:rsidRPr="00961F5F">
        <w:rPr>
          <w:rFonts w:ascii="Open Sans" w:hAnsi="Open Sans" w:cs="Open Sans"/>
          <w:bCs/>
          <w:color w:val="000000"/>
          <w:lang w:eastAsia="pl-PL"/>
        </w:rPr>
        <w:t xml:space="preserve">Cena roboczogodziny kosztorysowej brutto (wraz z narzutami i podatkiem VAT):  </w:t>
      </w:r>
      <w:r w:rsidRPr="00961F5F">
        <w:rPr>
          <w:rFonts w:ascii="Open Sans" w:hAnsi="Open Sans" w:cs="Open Sans"/>
          <w:b/>
          <w:color w:val="000000"/>
          <w:lang w:eastAsia="pl-PL"/>
        </w:rPr>
        <w:t>104,50 zł</w:t>
      </w:r>
    </w:p>
    <w:p w14:paraId="70EF67CD" w14:textId="6FF62529" w:rsidR="00961F5F" w:rsidRPr="008D5FBC" w:rsidRDefault="00961F5F" w:rsidP="00961F5F">
      <w:pPr>
        <w:pStyle w:val="Akapitzlist"/>
        <w:numPr>
          <w:ilvl w:val="0"/>
          <w:numId w:val="19"/>
        </w:numPr>
        <w:rPr>
          <w:rFonts w:ascii="Open Sans" w:hAnsi="Open Sans" w:cs="Open Sans"/>
          <w:bCs/>
          <w:color w:val="000000"/>
          <w:lang w:eastAsia="pl-PL"/>
        </w:rPr>
      </w:pPr>
      <w:r w:rsidRPr="00961F5F">
        <w:rPr>
          <w:rFonts w:ascii="Open Sans" w:hAnsi="Open Sans" w:cs="Open Sans"/>
          <w:bCs/>
          <w:color w:val="000000"/>
          <w:lang w:eastAsia="pl-PL"/>
        </w:rPr>
        <w:t xml:space="preserve">Podatek VAT w wysokości </w:t>
      </w:r>
      <w:r w:rsidRPr="00961F5F">
        <w:rPr>
          <w:rFonts w:ascii="Open Sans" w:hAnsi="Open Sans" w:cs="Open Sans"/>
          <w:b/>
          <w:lang w:eastAsia="pl-PL"/>
        </w:rPr>
        <w:t>23 %</w:t>
      </w:r>
    </w:p>
    <w:p w14:paraId="50FC80E4" w14:textId="77777777" w:rsidR="008D5FBC" w:rsidRPr="00961F5F" w:rsidRDefault="008D5FBC" w:rsidP="008D5FBC">
      <w:pPr>
        <w:pStyle w:val="Akapitzlist"/>
        <w:ind w:left="1083"/>
        <w:rPr>
          <w:rFonts w:ascii="Open Sans" w:hAnsi="Open Sans" w:cs="Open Sans"/>
          <w:bCs/>
          <w:color w:val="000000"/>
          <w:lang w:eastAsia="pl-PL"/>
        </w:rPr>
      </w:pPr>
    </w:p>
    <w:p w14:paraId="294DC96D" w14:textId="0A486B9F" w:rsidR="007D39CE" w:rsidRDefault="007F0FB0" w:rsidP="007D39CE">
      <w:pPr>
        <w:ind w:left="363"/>
        <w:rPr>
          <w:rFonts w:ascii="Open Sans" w:hAnsi="Open Sans" w:cs="Open Sans"/>
          <w:bCs/>
          <w:color w:val="000000"/>
          <w:lang w:eastAsia="pl-PL"/>
        </w:rPr>
      </w:pPr>
      <w:r>
        <w:rPr>
          <w:rFonts w:ascii="Open Sans" w:hAnsi="Open Sans" w:cs="Open Sans"/>
          <w:bCs/>
          <w:color w:val="000000"/>
          <w:lang w:eastAsia="pl-PL"/>
        </w:rPr>
        <w:t>2</w:t>
      </w:r>
      <w:r w:rsidR="00961F5F" w:rsidRPr="00961F5F">
        <w:rPr>
          <w:rFonts w:ascii="Open Sans" w:hAnsi="Open Sans" w:cs="Open Sans"/>
          <w:bCs/>
          <w:color w:val="000000"/>
          <w:lang w:eastAsia="pl-PL"/>
        </w:rPr>
        <w:t>) za wykonanie pilnych robót budowlanych:</w:t>
      </w:r>
    </w:p>
    <w:p w14:paraId="182A2C67" w14:textId="124113CD" w:rsidR="007D39CE" w:rsidRPr="008D5FBC" w:rsidRDefault="008D5FBC" w:rsidP="008D5FBC">
      <w:pPr>
        <w:pStyle w:val="Akapitzlist"/>
        <w:numPr>
          <w:ilvl w:val="0"/>
          <w:numId w:val="20"/>
        </w:numPr>
        <w:rPr>
          <w:rFonts w:ascii="Open Sans" w:hAnsi="Open Sans" w:cs="Open Sans"/>
          <w:b/>
          <w:lang w:eastAsia="pl-PL"/>
        </w:rPr>
      </w:pPr>
      <w:r w:rsidRPr="008D5FBC">
        <w:rPr>
          <w:rFonts w:ascii="Open Sans" w:hAnsi="Open Sans" w:cs="Open Sans"/>
          <w:bCs/>
          <w:lang w:eastAsia="pl-PL"/>
        </w:rPr>
        <w:t xml:space="preserve">Cena jednostkowa roboczogodziny kosztorysowej netto (bez narzutów): </w:t>
      </w:r>
      <w:r w:rsidRPr="008D5FBC">
        <w:rPr>
          <w:rFonts w:ascii="Open Sans" w:hAnsi="Open Sans" w:cs="Open Sans"/>
          <w:b/>
          <w:lang w:eastAsia="pl-PL"/>
        </w:rPr>
        <w:t>45,00 zł</w:t>
      </w:r>
    </w:p>
    <w:p w14:paraId="1342FCC6" w14:textId="0107CF39" w:rsidR="00225FFF" w:rsidRDefault="008D5FBC" w:rsidP="008D5FBC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8D5FBC">
        <w:rPr>
          <w:sz w:val="20"/>
          <w:szCs w:val="20"/>
        </w:rPr>
        <w:t xml:space="preserve">Cena roboczogodziny kosztorysowej z narzutami: wynosi </w:t>
      </w:r>
      <w:r w:rsidRPr="008D5FBC">
        <w:rPr>
          <w:b/>
          <w:bCs/>
          <w:sz w:val="20"/>
          <w:szCs w:val="20"/>
        </w:rPr>
        <w:t>95,58 zł</w:t>
      </w:r>
    </w:p>
    <w:p w14:paraId="20E8C469" w14:textId="43B71487" w:rsidR="008E5C48" w:rsidRPr="00AE3158" w:rsidRDefault="003D277B" w:rsidP="003D277B">
      <w:pPr>
        <w:pStyle w:val="Default"/>
        <w:numPr>
          <w:ilvl w:val="0"/>
          <w:numId w:val="20"/>
        </w:numPr>
        <w:rPr>
          <w:sz w:val="20"/>
          <w:szCs w:val="20"/>
        </w:rPr>
      </w:pPr>
      <w:r w:rsidRPr="003D277B">
        <w:rPr>
          <w:sz w:val="20"/>
          <w:szCs w:val="20"/>
        </w:rPr>
        <w:t>Cena roboczogodziny kosztorysowej brutto (wraz z narzutami i podatkiem VAT)</w:t>
      </w:r>
      <w:r>
        <w:rPr>
          <w:sz w:val="20"/>
          <w:szCs w:val="20"/>
        </w:rPr>
        <w:t>:</w:t>
      </w:r>
      <w:r w:rsidRPr="003D277B">
        <w:rPr>
          <w:sz w:val="20"/>
          <w:szCs w:val="20"/>
        </w:rPr>
        <w:t xml:space="preserve"> </w:t>
      </w:r>
      <w:r w:rsidRPr="003D277B">
        <w:rPr>
          <w:b/>
          <w:bCs/>
          <w:sz w:val="20"/>
          <w:szCs w:val="20"/>
        </w:rPr>
        <w:t>117,56 zł</w:t>
      </w:r>
    </w:p>
    <w:p w14:paraId="160ADF6B" w14:textId="77777777" w:rsidR="00AE3158" w:rsidRPr="00AE3158" w:rsidRDefault="00AE3158" w:rsidP="00AE3158">
      <w:pPr>
        <w:pStyle w:val="Akapitzlist"/>
        <w:numPr>
          <w:ilvl w:val="0"/>
          <w:numId w:val="20"/>
        </w:numPr>
        <w:rPr>
          <w:rFonts w:ascii="Open Sans" w:hAnsi="Open Sans" w:cs="Open Sans"/>
          <w:color w:val="000000"/>
          <w:lang w:eastAsia="pl-PL"/>
        </w:rPr>
      </w:pPr>
      <w:r w:rsidRPr="00AE3158">
        <w:rPr>
          <w:rFonts w:ascii="Open Sans" w:hAnsi="Open Sans" w:cs="Open Sans"/>
          <w:color w:val="000000"/>
          <w:lang w:eastAsia="pl-PL"/>
        </w:rPr>
        <w:t xml:space="preserve">Podatek VAT w wysokości </w:t>
      </w:r>
      <w:r w:rsidRPr="00AE3158">
        <w:rPr>
          <w:rFonts w:ascii="Open Sans" w:hAnsi="Open Sans" w:cs="Open Sans"/>
          <w:b/>
          <w:bCs/>
          <w:color w:val="000000"/>
          <w:lang w:eastAsia="pl-PL"/>
        </w:rPr>
        <w:t>23 %</w:t>
      </w:r>
    </w:p>
    <w:p w14:paraId="619B6698" w14:textId="77777777" w:rsidR="00AE3158" w:rsidRPr="003D277B" w:rsidRDefault="00AE3158" w:rsidP="00AE3158">
      <w:pPr>
        <w:pStyle w:val="Default"/>
        <w:ind w:left="1083"/>
        <w:rPr>
          <w:sz w:val="20"/>
          <w:szCs w:val="20"/>
        </w:rPr>
      </w:pPr>
    </w:p>
    <w:p w14:paraId="1C0C3289" w14:textId="5BFD10F5" w:rsidR="008E5C48" w:rsidRDefault="008E5C48" w:rsidP="008E5C48">
      <w:pPr>
        <w:pStyle w:val="Default"/>
        <w:rPr>
          <w:sz w:val="20"/>
          <w:szCs w:val="20"/>
        </w:rPr>
      </w:pPr>
      <w:bookmarkStart w:id="4" w:name="_Hlk100751873"/>
      <w:r>
        <w:rPr>
          <w:sz w:val="20"/>
          <w:szCs w:val="20"/>
        </w:rPr>
        <w:t xml:space="preserve"> 3</w:t>
      </w:r>
      <w:r w:rsidR="007F0FB0">
        <w:rPr>
          <w:sz w:val="20"/>
          <w:szCs w:val="20"/>
        </w:rPr>
        <w:t>)</w:t>
      </w:r>
      <w:r>
        <w:rPr>
          <w:sz w:val="20"/>
          <w:szCs w:val="20"/>
        </w:rPr>
        <w:t xml:space="preserve"> Gwarancja i rękojmia za wady – </w:t>
      </w:r>
      <w:r w:rsidR="00AE3158">
        <w:rPr>
          <w:b/>
          <w:bCs/>
          <w:sz w:val="20"/>
          <w:szCs w:val="20"/>
          <w:u w:val="single"/>
        </w:rPr>
        <w:t>24</w:t>
      </w:r>
      <w:r w:rsidRPr="004A20A8">
        <w:rPr>
          <w:b/>
          <w:bCs/>
          <w:sz w:val="20"/>
          <w:szCs w:val="20"/>
          <w:u w:val="single"/>
        </w:rPr>
        <w:t xml:space="preserve"> miesi</w:t>
      </w:r>
      <w:r w:rsidR="00AE3158">
        <w:rPr>
          <w:b/>
          <w:bCs/>
          <w:sz w:val="20"/>
          <w:szCs w:val="20"/>
          <w:u w:val="single"/>
        </w:rPr>
        <w:t>ące</w:t>
      </w:r>
    </w:p>
    <w:bookmarkEnd w:id="4"/>
    <w:p w14:paraId="16805EF9" w14:textId="55C8335F" w:rsidR="00A2422A" w:rsidRPr="00A2422A" w:rsidRDefault="00A2422A" w:rsidP="00A2422A">
      <w:pPr>
        <w:rPr>
          <w:lang w:eastAsia="pl-PL"/>
        </w:rPr>
      </w:pPr>
    </w:p>
    <w:p w14:paraId="7C67B733" w14:textId="31EC0AC0" w:rsidR="00A2422A" w:rsidRPr="00A2422A" w:rsidRDefault="00A2422A" w:rsidP="00A2422A">
      <w:pPr>
        <w:rPr>
          <w:lang w:eastAsia="pl-PL"/>
        </w:rPr>
      </w:pPr>
    </w:p>
    <w:p w14:paraId="47653EE4" w14:textId="122A9430" w:rsidR="00A2422A" w:rsidRPr="00A2422A" w:rsidRDefault="00A2422A" w:rsidP="00A2422A">
      <w:pPr>
        <w:rPr>
          <w:lang w:eastAsia="pl-PL"/>
        </w:rPr>
      </w:pPr>
    </w:p>
    <w:p w14:paraId="0683A35F" w14:textId="031F3441" w:rsidR="00A2422A" w:rsidRDefault="00A2422A" w:rsidP="00A2422A">
      <w:pPr>
        <w:rPr>
          <w:rFonts w:ascii="Open Sans" w:hAnsi="Open Sans" w:cs="Open Sans"/>
          <w:color w:val="000000"/>
          <w:lang w:eastAsia="pl-PL"/>
        </w:rPr>
      </w:pPr>
    </w:p>
    <w:p w14:paraId="6FC26445" w14:textId="0498D1FA" w:rsidR="00A2422A" w:rsidRPr="008F751F" w:rsidRDefault="00A2422A" w:rsidP="00A2422A">
      <w:pPr>
        <w:overflowPunct/>
        <w:autoSpaceDE/>
        <w:spacing w:before="40" w:after="40"/>
        <w:jc w:val="both"/>
        <w:textAlignment w:val="auto"/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</w:pPr>
      <w:r w:rsidRPr="008F751F"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 xml:space="preserve">Oferta nr </w:t>
      </w:r>
      <w:r w:rsidRPr="008F751F"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>2</w:t>
      </w:r>
      <w:r w:rsidRPr="008F751F"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>: Przedsiębiorstwo Usługowo-Handlowe „BREJNAK” Stanisław Brejnak</w:t>
      </w:r>
      <w:r w:rsidR="008F751F" w:rsidRPr="008F751F">
        <w:rPr>
          <w:rFonts w:ascii="Open Sans" w:hAnsi="Open Sans" w:cs="Open Sans"/>
          <w:b/>
          <w:bCs/>
          <w:color w:val="000000"/>
          <w:sz w:val="24"/>
          <w:szCs w:val="24"/>
          <w:lang w:eastAsia="pl-PL"/>
        </w:rPr>
        <w:t>,</w:t>
      </w:r>
    </w:p>
    <w:p w14:paraId="5F2452B1" w14:textId="0EE58AF9" w:rsidR="00A2422A" w:rsidRDefault="008F751F" w:rsidP="00A2422A">
      <w:pPr>
        <w:rPr>
          <w:rFonts w:ascii="Open Sans" w:hAnsi="Open Sans" w:cs="Open Sans"/>
          <w:b/>
          <w:bCs/>
          <w:sz w:val="24"/>
          <w:szCs w:val="24"/>
          <w:lang w:eastAsia="pl-PL"/>
        </w:rPr>
      </w:pPr>
      <w:r w:rsidRPr="008F751F">
        <w:rPr>
          <w:rFonts w:ascii="Open Sans" w:hAnsi="Open Sans" w:cs="Open Sans"/>
          <w:b/>
          <w:bCs/>
          <w:sz w:val="24"/>
          <w:szCs w:val="24"/>
          <w:lang w:eastAsia="pl-PL"/>
        </w:rPr>
        <w:t>75-430 Koszalin, ul. Francuska 105</w:t>
      </w:r>
    </w:p>
    <w:p w14:paraId="1711275C" w14:textId="081FB10B" w:rsidR="008F751F" w:rsidRPr="008F751F" w:rsidRDefault="008F751F" w:rsidP="008F751F">
      <w:pPr>
        <w:rPr>
          <w:rFonts w:ascii="Open Sans" w:hAnsi="Open Sans" w:cs="Open Sans"/>
          <w:sz w:val="24"/>
          <w:szCs w:val="24"/>
          <w:lang w:eastAsia="pl-PL"/>
        </w:rPr>
      </w:pPr>
    </w:p>
    <w:p w14:paraId="42D7A473" w14:textId="65CCA51E" w:rsidR="008F751F" w:rsidRDefault="008F751F" w:rsidP="008F751F">
      <w:pPr>
        <w:rPr>
          <w:rFonts w:ascii="Open Sans" w:hAnsi="Open Sans" w:cs="Open Sans"/>
          <w:b/>
          <w:bCs/>
          <w:sz w:val="24"/>
          <w:szCs w:val="24"/>
          <w:lang w:eastAsia="pl-PL"/>
        </w:rPr>
      </w:pPr>
    </w:p>
    <w:p w14:paraId="4B60B249" w14:textId="0D18AB3C" w:rsidR="008F751F" w:rsidRPr="000D0828" w:rsidRDefault="008F751F" w:rsidP="008F751F">
      <w:pPr>
        <w:rPr>
          <w:rFonts w:ascii="Open Sans" w:hAnsi="Open Sans" w:cs="Open Sans"/>
          <w:lang w:eastAsia="pl-PL"/>
        </w:rPr>
      </w:pPr>
      <w:r w:rsidRPr="000D0828">
        <w:rPr>
          <w:rFonts w:ascii="Open Sans" w:hAnsi="Open Sans" w:cs="Open Sans"/>
          <w:lang w:eastAsia="pl-PL"/>
        </w:rPr>
        <w:t>1</w:t>
      </w:r>
      <w:r w:rsidRPr="000D0828">
        <w:rPr>
          <w:rFonts w:ascii="Open Sans" w:hAnsi="Open Sans" w:cs="Open Sans"/>
          <w:lang w:eastAsia="pl-PL"/>
        </w:rPr>
        <w:t>) za wykonanie bieżących prac remontowych i stałej konserwacji o charakterze budowlanym w obiektach budowlanych i pozostałych nieruchomościach administrowanych przez Przedsiębiorstwo Gospodarki Komunalnej Spółkę z o. o. w Koszalinie, ul. Komunalna 5:</w:t>
      </w:r>
    </w:p>
    <w:p w14:paraId="76E76BD4" w14:textId="3D91D1E2" w:rsidR="008F751F" w:rsidRPr="000D0828" w:rsidRDefault="008F751F" w:rsidP="000D0828">
      <w:pPr>
        <w:pStyle w:val="Akapitzlist"/>
        <w:numPr>
          <w:ilvl w:val="0"/>
          <w:numId w:val="21"/>
        </w:numPr>
        <w:rPr>
          <w:rFonts w:ascii="Open Sans" w:hAnsi="Open Sans" w:cs="Open Sans"/>
          <w:lang w:eastAsia="pl-PL"/>
        </w:rPr>
      </w:pPr>
      <w:r w:rsidRPr="000D0828">
        <w:rPr>
          <w:rFonts w:ascii="Open Sans" w:hAnsi="Open Sans" w:cs="Open Sans"/>
          <w:lang w:eastAsia="pl-PL"/>
        </w:rPr>
        <w:t xml:space="preserve">Cena jednostkowa roboczogodziny kosztorysowej netto (bez narzutów): </w:t>
      </w:r>
      <w:r w:rsidRPr="000D0828">
        <w:rPr>
          <w:rFonts w:ascii="Open Sans" w:hAnsi="Open Sans" w:cs="Open Sans"/>
          <w:b/>
          <w:bCs/>
          <w:lang w:eastAsia="pl-PL"/>
        </w:rPr>
        <w:t>20,42</w:t>
      </w:r>
      <w:r w:rsidR="000D0828" w:rsidRPr="000D0828">
        <w:rPr>
          <w:rFonts w:ascii="Open Sans" w:hAnsi="Open Sans" w:cs="Open Sans"/>
          <w:b/>
          <w:bCs/>
          <w:lang w:eastAsia="pl-PL"/>
        </w:rPr>
        <w:t xml:space="preserve"> </w:t>
      </w:r>
      <w:r w:rsidRPr="000D0828">
        <w:rPr>
          <w:rFonts w:ascii="Open Sans" w:hAnsi="Open Sans" w:cs="Open Sans"/>
          <w:b/>
          <w:bCs/>
          <w:lang w:eastAsia="pl-PL"/>
        </w:rPr>
        <w:t>zł</w:t>
      </w:r>
    </w:p>
    <w:p w14:paraId="1E2D92A9" w14:textId="58972354" w:rsidR="000D0828" w:rsidRPr="00AB29C2" w:rsidRDefault="000D0828" w:rsidP="000D0828">
      <w:pPr>
        <w:pStyle w:val="Akapitzlist"/>
        <w:numPr>
          <w:ilvl w:val="0"/>
          <w:numId w:val="21"/>
        </w:numPr>
        <w:rPr>
          <w:rFonts w:ascii="Open Sans" w:hAnsi="Open Sans" w:cs="Open Sans"/>
          <w:lang w:eastAsia="pl-PL"/>
        </w:rPr>
      </w:pPr>
      <w:r w:rsidRPr="000D0828">
        <w:rPr>
          <w:rFonts w:ascii="Open Sans" w:hAnsi="Open Sans" w:cs="Open Sans"/>
          <w:lang w:eastAsia="pl-PL"/>
        </w:rPr>
        <w:t xml:space="preserve">Cena roboczogodziny kosztorysowej z narzutami  wynosi: </w:t>
      </w:r>
      <w:r w:rsidRPr="000D0828">
        <w:rPr>
          <w:rFonts w:ascii="Open Sans" w:hAnsi="Open Sans" w:cs="Open Sans"/>
          <w:b/>
          <w:bCs/>
          <w:lang w:eastAsia="pl-PL"/>
        </w:rPr>
        <w:t>35,94</w:t>
      </w:r>
      <w:r w:rsidRPr="000D0828">
        <w:rPr>
          <w:rFonts w:ascii="Open Sans" w:hAnsi="Open Sans" w:cs="Open Sans"/>
          <w:b/>
          <w:bCs/>
          <w:lang w:eastAsia="pl-PL"/>
        </w:rPr>
        <w:t xml:space="preserve"> </w:t>
      </w:r>
      <w:r w:rsidRPr="000D0828">
        <w:rPr>
          <w:rFonts w:ascii="Open Sans" w:hAnsi="Open Sans" w:cs="Open Sans"/>
          <w:b/>
          <w:bCs/>
          <w:lang w:eastAsia="pl-PL"/>
        </w:rPr>
        <w:t>zł</w:t>
      </w:r>
    </w:p>
    <w:p w14:paraId="39334447" w14:textId="15CCA509" w:rsidR="00AB29C2" w:rsidRPr="00AB29C2" w:rsidRDefault="00AB29C2" w:rsidP="000D0828">
      <w:pPr>
        <w:pStyle w:val="Akapitzlist"/>
        <w:numPr>
          <w:ilvl w:val="0"/>
          <w:numId w:val="21"/>
        </w:numPr>
        <w:rPr>
          <w:rFonts w:ascii="Open Sans" w:hAnsi="Open Sans" w:cs="Open Sans"/>
          <w:lang w:eastAsia="pl-PL"/>
        </w:rPr>
      </w:pPr>
      <w:r w:rsidRPr="00AB29C2">
        <w:rPr>
          <w:rFonts w:ascii="Open Sans" w:hAnsi="Open Sans" w:cs="Open Sans"/>
          <w:lang w:eastAsia="pl-PL"/>
        </w:rPr>
        <w:t>Cena roboczogodziny kosztorysowej brutto (wraz z narzutami i podatkiem VAT) wynosi:</w:t>
      </w:r>
      <w:r>
        <w:rPr>
          <w:rFonts w:ascii="Open Sans" w:hAnsi="Open Sans" w:cs="Open Sans"/>
          <w:lang w:eastAsia="pl-PL"/>
        </w:rPr>
        <w:t xml:space="preserve"> </w:t>
      </w:r>
      <w:r w:rsidRPr="00AB29C2">
        <w:rPr>
          <w:rFonts w:ascii="Open Sans" w:hAnsi="Open Sans" w:cs="Open Sans"/>
          <w:b/>
          <w:bCs/>
          <w:lang w:eastAsia="pl-PL"/>
        </w:rPr>
        <w:t>44,21 zł</w:t>
      </w:r>
    </w:p>
    <w:p w14:paraId="008C97FB" w14:textId="37B7F274" w:rsidR="00AB29C2" w:rsidRPr="00691F9D" w:rsidRDefault="00AB29C2" w:rsidP="000D0828">
      <w:pPr>
        <w:pStyle w:val="Akapitzlist"/>
        <w:numPr>
          <w:ilvl w:val="0"/>
          <w:numId w:val="21"/>
        </w:numPr>
        <w:rPr>
          <w:rFonts w:ascii="Open Sans" w:hAnsi="Open Sans" w:cs="Open Sans"/>
          <w:b/>
          <w:bCs/>
          <w:lang w:eastAsia="pl-PL"/>
        </w:rPr>
      </w:pPr>
      <w:r w:rsidRPr="00AB29C2">
        <w:rPr>
          <w:rFonts w:ascii="Open Sans" w:hAnsi="Open Sans" w:cs="Open Sans"/>
          <w:lang w:eastAsia="pl-PL"/>
        </w:rPr>
        <w:t xml:space="preserve">Podatek VAT w wysokości </w:t>
      </w:r>
      <w:r w:rsidRPr="00AB29C2">
        <w:rPr>
          <w:rFonts w:ascii="Open Sans" w:hAnsi="Open Sans" w:cs="Open Sans"/>
          <w:b/>
          <w:bCs/>
          <w:lang w:eastAsia="pl-PL"/>
        </w:rPr>
        <w:t>23 %</w:t>
      </w:r>
    </w:p>
    <w:p w14:paraId="26DD2395" w14:textId="0CAAE3FF" w:rsidR="00691F9D" w:rsidRPr="00691F9D" w:rsidRDefault="00691F9D" w:rsidP="00691F9D">
      <w:pPr>
        <w:rPr>
          <w:lang w:eastAsia="pl-PL"/>
        </w:rPr>
      </w:pPr>
    </w:p>
    <w:p w14:paraId="12F97173" w14:textId="06820B05" w:rsidR="00691F9D" w:rsidRPr="00691F9D" w:rsidRDefault="00691F9D" w:rsidP="00691F9D">
      <w:pPr>
        <w:rPr>
          <w:lang w:eastAsia="pl-PL"/>
        </w:rPr>
      </w:pPr>
    </w:p>
    <w:p w14:paraId="45ED61CF" w14:textId="3ECE155F" w:rsidR="00691F9D" w:rsidRDefault="00691F9D" w:rsidP="00691F9D">
      <w:pPr>
        <w:rPr>
          <w:rFonts w:ascii="Open Sans" w:hAnsi="Open Sans" w:cs="Open Sans"/>
          <w:lang w:eastAsia="pl-PL"/>
        </w:rPr>
      </w:pPr>
    </w:p>
    <w:p w14:paraId="08C2C6D0" w14:textId="77777777" w:rsidR="00691F9D" w:rsidRPr="00691F9D" w:rsidRDefault="00691F9D" w:rsidP="00691F9D">
      <w:pPr>
        <w:rPr>
          <w:rFonts w:ascii="Open Sans" w:hAnsi="Open Sans" w:cs="Open Sans"/>
          <w:lang w:eastAsia="pl-PL"/>
        </w:rPr>
      </w:pPr>
      <w:r w:rsidRPr="00691F9D">
        <w:rPr>
          <w:rFonts w:ascii="Open Sans" w:hAnsi="Open Sans" w:cs="Open Sans"/>
          <w:lang w:eastAsia="pl-PL"/>
        </w:rPr>
        <w:t>b) za wykonanie pilnych robót budowlanych:</w:t>
      </w:r>
    </w:p>
    <w:p w14:paraId="0316A8D2" w14:textId="4121C70D" w:rsidR="00691F9D" w:rsidRDefault="00691F9D" w:rsidP="00691F9D">
      <w:pPr>
        <w:pStyle w:val="Akapitzlist"/>
        <w:numPr>
          <w:ilvl w:val="0"/>
          <w:numId w:val="22"/>
        </w:numPr>
        <w:rPr>
          <w:rFonts w:ascii="Open Sans" w:hAnsi="Open Sans" w:cs="Open Sans"/>
          <w:b/>
          <w:bCs/>
          <w:lang w:eastAsia="pl-PL"/>
        </w:rPr>
      </w:pPr>
      <w:r w:rsidRPr="00691F9D">
        <w:rPr>
          <w:rFonts w:ascii="Open Sans" w:hAnsi="Open Sans" w:cs="Open Sans"/>
          <w:lang w:eastAsia="pl-PL"/>
        </w:rPr>
        <w:t xml:space="preserve">Cena jednostkowa roboczogodziny kosztorysowej netto (bez narzutów): </w:t>
      </w:r>
      <w:r w:rsidRPr="00691F9D">
        <w:rPr>
          <w:rFonts w:ascii="Open Sans" w:hAnsi="Open Sans" w:cs="Open Sans"/>
          <w:b/>
          <w:bCs/>
          <w:lang w:eastAsia="pl-PL"/>
        </w:rPr>
        <w:t>20,42 zł</w:t>
      </w:r>
    </w:p>
    <w:p w14:paraId="47DE15C3" w14:textId="67C84CC0" w:rsidR="00691F9D" w:rsidRDefault="00691F9D" w:rsidP="00691F9D">
      <w:pPr>
        <w:pStyle w:val="Akapitzlist"/>
        <w:numPr>
          <w:ilvl w:val="0"/>
          <w:numId w:val="22"/>
        </w:numPr>
        <w:rPr>
          <w:rFonts w:ascii="Open Sans" w:hAnsi="Open Sans" w:cs="Open Sans"/>
          <w:b/>
          <w:bCs/>
          <w:lang w:eastAsia="pl-PL"/>
        </w:rPr>
      </w:pPr>
      <w:r w:rsidRPr="00691F9D">
        <w:rPr>
          <w:rFonts w:ascii="Open Sans" w:hAnsi="Open Sans" w:cs="Open Sans"/>
          <w:lang w:eastAsia="pl-PL"/>
        </w:rPr>
        <w:t>Cena roboczogodziny kosztorysowej z narzutami [Rb]: wynosi:</w:t>
      </w:r>
      <w:r w:rsidRPr="00691F9D">
        <w:rPr>
          <w:rFonts w:ascii="Open Sans" w:hAnsi="Open Sans" w:cs="Open Sans"/>
          <w:b/>
          <w:bCs/>
          <w:lang w:eastAsia="pl-PL"/>
        </w:rPr>
        <w:t xml:space="preserve"> 35,94 zł</w:t>
      </w:r>
    </w:p>
    <w:p w14:paraId="0A354B8D" w14:textId="46FCA06E" w:rsidR="00691F9D" w:rsidRDefault="00691F9D" w:rsidP="00691F9D">
      <w:pPr>
        <w:pStyle w:val="Akapitzlist"/>
        <w:numPr>
          <w:ilvl w:val="0"/>
          <w:numId w:val="22"/>
        </w:numPr>
        <w:rPr>
          <w:rFonts w:ascii="Open Sans" w:hAnsi="Open Sans" w:cs="Open Sans"/>
          <w:b/>
          <w:bCs/>
          <w:lang w:eastAsia="pl-PL"/>
        </w:rPr>
      </w:pPr>
      <w:r w:rsidRPr="00691F9D">
        <w:rPr>
          <w:rFonts w:ascii="Open Sans" w:hAnsi="Open Sans" w:cs="Open Sans"/>
          <w:lang w:eastAsia="pl-PL"/>
        </w:rPr>
        <w:t>Cena roboczogodziny kosztorysowej brutto (wraz z narzutami i podatkiem VAT)</w:t>
      </w:r>
      <w:r>
        <w:rPr>
          <w:rFonts w:ascii="Open Sans" w:hAnsi="Open Sans" w:cs="Open Sans"/>
          <w:lang w:eastAsia="pl-PL"/>
        </w:rPr>
        <w:t xml:space="preserve"> </w:t>
      </w:r>
      <w:r w:rsidRPr="00691F9D">
        <w:rPr>
          <w:rFonts w:ascii="Open Sans" w:hAnsi="Open Sans" w:cs="Open Sans"/>
          <w:lang w:eastAsia="pl-PL"/>
        </w:rPr>
        <w:t>wynosi</w:t>
      </w:r>
      <w:r w:rsidRPr="00691F9D">
        <w:rPr>
          <w:rFonts w:ascii="Open Sans" w:hAnsi="Open Sans" w:cs="Open Sans"/>
          <w:b/>
          <w:bCs/>
          <w:lang w:eastAsia="pl-PL"/>
        </w:rPr>
        <w:t>: 44,21 zł</w:t>
      </w:r>
    </w:p>
    <w:p w14:paraId="49903F4D" w14:textId="77777777" w:rsidR="00B71B41" w:rsidRPr="00B71B41" w:rsidRDefault="00B71B41" w:rsidP="00B71B41">
      <w:pPr>
        <w:pStyle w:val="Akapitzlist"/>
        <w:numPr>
          <w:ilvl w:val="0"/>
          <w:numId w:val="22"/>
        </w:numPr>
        <w:rPr>
          <w:rFonts w:ascii="Open Sans" w:hAnsi="Open Sans" w:cs="Open Sans"/>
          <w:b/>
          <w:bCs/>
          <w:lang w:eastAsia="pl-PL"/>
        </w:rPr>
      </w:pPr>
      <w:r w:rsidRPr="00B71B41">
        <w:rPr>
          <w:rFonts w:ascii="Open Sans" w:hAnsi="Open Sans" w:cs="Open Sans"/>
          <w:lang w:eastAsia="pl-PL"/>
        </w:rPr>
        <w:t>Podatek VAT w wysokości</w:t>
      </w:r>
      <w:r w:rsidRPr="00B71B41">
        <w:rPr>
          <w:rFonts w:ascii="Open Sans" w:hAnsi="Open Sans" w:cs="Open Sans"/>
          <w:b/>
          <w:bCs/>
          <w:lang w:eastAsia="pl-PL"/>
        </w:rPr>
        <w:t xml:space="preserve"> 23 %</w:t>
      </w:r>
    </w:p>
    <w:p w14:paraId="64A38037" w14:textId="2C82D1AA" w:rsidR="00B71B41" w:rsidRDefault="00B71B41" w:rsidP="00B71B41">
      <w:pPr>
        <w:pStyle w:val="Akapitzlist"/>
        <w:ind w:left="720"/>
        <w:rPr>
          <w:rFonts w:ascii="Open Sans" w:hAnsi="Open Sans" w:cs="Open Sans"/>
          <w:b/>
          <w:bCs/>
          <w:lang w:eastAsia="pl-PL"/>
        </w:rPr>
      </w:pPr>
    </w:p>
    <w:p w14:paraId="31B22B52" w14:textId="1B34A3FC" w:rsidR="00305821" w:rsidRPr="00305821" w:rsidRDefault="00305821" w:rsidP="00305821">
      <w:pPr>
        <w:rPr>
          <w:lang w:eastAsia="pl-PL"/>
        </w:rPr>
      </w:pPr>
    </w:p>
    <w:p w14:paraId="4D83C10E" w14:textId="52920D00" w:rsidR="00305821" w:rsidRDefault="00305821" w:rsidP="00305821">
      <w:pPr>
        <w:rPr>
          <w:rFonts w:ascii="Open Sans" w:hAnsi="Open Sans" w:cs="Open Sans"/>
          <w:b/>
          <w:bCs/>
          <w:lang w:eastAsia="pl-PL"/>
        </w:rPr>
      </w:pPr>
    </w:p>
    <w:p w14:paraId="5370A9D3" w14:textId="38346451" w:rsidR="00305821" w:rsidRDefault="00305821" w:rsidP="003058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Gwarancja i rękojmia za wady – </w:t>
      </w:r>
      <w:r>
        <w:rPr>
          <w:b/>
          <w:bCs/>
          <w:sz w:val="20"/>
          <w:szCs w:val="20"/>
          <w:u w:val="single"/>
        </w:rPr>
        <w:t>36</w:t>
      </w:r>
      <w:r w:rsidRPr="004A20A8">
        <w:rPr>
          <w:b/>
          <w:bCs/>
          <w:sz w:val="20"/>
          <w:szCs w:val="20"/>
          <w:u w:val="single"/>
        </w:rPr>
        <w:t xml:space="preserve"> miesi</w:t>
      </w:r>
      <w:r>
        <w:rPr>
          <w:b/>
          <w:bCs/>
          <w:sz w:val="20"/>
          <w:szCs w:val="20"/>
          <w:u w:val="single"/>
        </w:rPr>
        <w:t>ące</w:t>
      </w:r>
    </w:p>
    <w:p w14:paraId="4809ADD0" w14:textId="77777777" w:rsidR="00305821" w:rsidRPr="00305821" w:rsidRDefault="00305821" w:rsidP="00305821">
      <w:pPr>
        <w:rPr>
          <w:lang w:eastAsia="pl-PL"/>
        </w:rPr>
      </w:pPr>
    </w:p>
    <w:sectPr w:rsidR="00305821" w:rsidRPr="00305821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CB35D0"/>
    <w:multiLevelType w:val="hybridMultilevel"/>
    <w:tmpl w:val="CD4429EA"/>
    <w:lvl w:ilvl="0" w:tplc="81E8122A">
      <w:start w:val="1"/>
      <w:numFmt w:val="lowerLetter"/>
      <w:lvlText w:val="%1)"/>
      <w:lvlJc w:val="left"/>
      <w:pPr>
        <w:ind w:left="646" w:hanging="360"/>
      </w:pPr>
      <w:rPr>
        <w:b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abstractNum w:abstractNumId="24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0E2A8D"/>
    <w:multiLevelType w:val="hybridMultilevel"/>
    <w:tmpl w:val="28F477D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914A7"/>
    <w:multiLevelType w:val="hybridMultilevel"/>
    <w:tmpl w:val="132614B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3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80AA3"/>
    <w:multiLevelType w:val="hybridMultilevel"/>
    <w:tmpl w:val="CC0471AE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5" w15:restartNumberingAfterBreak="0">
    <w:nsid w:val="66D549CD"/>
    <w:multiLevelType w:val="hybridMultilevel"/>
    <w:tmpl w:val="04A8D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DB600A8"/>
    <w:multiLevelType w:val="hybridMultilevel"/>
    <w:tmpl w:val="D3D4F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599653">
    <w:abstractNumId w:val="20"/>
  </w:num>
  <w:num w:numId="2" w16cid:durableId="769474492">
    <w:abstractNumId w:val="29"/>
  </w:num>
  <w:num w:numId="3" w16cid:durableId="1465810933">
    <w:abstractNumId w:val="28"/>
  </w:num>
  <w:num w:numId="4" w16cid:durableId="1753962743">
    <w:abstractNumId w:val="37"/>
  </w:num>
  <w:num w:numId="5" w16cid:durableId="564878164">
    <w:abstractNumId w:val="38"/>
  </w:num>
  <w:num w:numId="6" w16cid:durableId="69931255">
    <w:abstractNumId w:val="26"/>
  </w:num>
  <w:num w:numId="7" w16cid:durableId="674040265">
    <w:abstractNumId w:val="24"/>
  </w:num>
  <w:num w:numId="8" w16cid:durableId="1733117090">
    <w:abstractNumId w:val="31"/>
  </w:num>
  <w:num w:numId="9" w16cid:durableId="436020396">
    <w:abstractNumId w:val="39"/>
  </w:num>
  <w:num w:numId="10" w16cid:durableId="772281842">
    <w:abstractNumId w:val="22"/>
  </w:num>
  <w:num w:numId="11" w16cid:durableId="234169813">
    <w:abstractNumId w:val="33"/>
  </w:num>
  <w:num w:numId="12" w16cid:durableId="1765765395">
    <w:abstractNumId w:val="36"/>
  </w:num>
  <w:num w:numId="13" w16cid:durableId="1423142807">
    <w:abstractNumId w:val="30"/>
  </w:num>
  <w:num w:numId="14" w16cid:durableId="3243597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6391478">
    <w:abstractNumId w:val="21"/>
  </w:num>
  <w:num w:numId="16" w16cid:durableId="2114979474">
    <w:abstractNumId w:val="27"/>
  </w:num>
  <w:num w:numId="17" w16cid:durableId="20385825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4512875">
    <w:abstractNumId w:val="34"/>
  </w:num>
  <w:num w:numId="19" w16cid:durableId="609354975">
    <w:abstractNumId w:val="25"/>
  </w:num>
  <w:num w:numId="20" w16cid:durableId="1583493888">
    <w:abstractNumId w:val="32"/>
  </w:num>
  <w:num w:numId="21" w16cid:durableId="528376650">
    <w:abstractNumId w:val="35"/>
  </w:num>
  <w:num w:numId="22" w16cid:durableId="778456065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0E4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ACC"/>
    <w:rsid w:val="000B7D22"/>
    <w:rsid w:val="000B7DD8"/>
    <w:rsid w:val="000C29FF"/>
    <w:rsid w:val="000C5FB8"/>
    <w:rsid w:val="000D0494"/>
    <w:rsid w:val="000D0828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B51AF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5821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77B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0A8"/>
    <w:rsid w:val="004A2BBC"/>
    <w:rsid w:val="004A432F"/>
    <w:rsid w:val="004A49CE"/>
    <w:rsid w:val="004A5069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1962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1F9D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39CE"/>
    <w:rsid w:val="007D5173"/>
    <w:rsid w:val="007D5915"/>
    <w:rsid w:val="007E3143"/>
    <w:rsid w:val="007E4214"/>
    <w:rsid w:val="007E42BA"/>
    <w:rsid w:val="007E4AB7"/>
    <w:rsid w:val="007E5EEF"/>
    <w:rsid w:val="007F0FB0"/>
    <w:rsid w:val="007F5996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D5FBC"/>
    <w:rsid w:val="008E5BD8"/>
    <w:rsid w:val="008E5C48"/>
    <w:rsid w:val="008E6621"/>
    <w:rsid w:val="008F27DC"/>
    <w:rsid w:val="008F3D38"/>
    <w:rsid w:val="008F751F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5AC"/>
    <w:rsid w:val="0094180C"/>
    <w:rsid w:val="00941F4B"/>
    <w:rsid w:val="009447E1"/>
    <w:rsid w:val="00945525"/>
    <w:rsid w:val="00952426"/>
    <w:rsid w:val="009531FB"/>
    <w:rsid w:val="009608FF"/>
    <w:rsid w:val="00961F5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22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71DA2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C2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3158"/>
    <w:rsid w:val="00AE4CC2"/>
    <w:rsid w:val="00AE52EF"/>
    <w:rsid w:val="00AF1723"/>
    <w:rsid w:val="00AF22B1"/>
    <w:rsid w:val="00AF69DF"/>
    <w:rsid w:val="00B050DA"/>
    <w:rsid w:val="00B076DF"/>
    <w:rsid w:val="00B0790B"/>
    <w:rsid w:val="00B12207"/>
    <w:rsid w:val="00B12528"/>
    <w:rsid w:val="00B152C8"/>
    <w:rsid w:val="00B152FD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1B41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0F33"/>
    <w:rsid w:val="00CF2450"/>
    <w:rsid w:val="00CF528A"/>
    <w:rsid w:val="00D00E70"/>
    <w:rsid w:val="00D05FE0"/>
    <w:rsid w:val="00D06793"/>
    <w:rsid w:val="00D06B1B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25CF"/>
    <w:rsid w:val="00E34072"/>
    <w:rsid w:val="00E35BCD"/>
    <w:rsid w:val="00E369EF"/>
    <w:rsid w:val="00E51CD0"/>
    <w:rsid w:val="00E53801"/>
    <w:rsid w:val="00E576FE"/>
    <w:rsid w:val="00E651EE"/>
    <w:rsid w:val="00E70929"/>
    <w:rsid w:val="00E70A37"/>
    <w:rsid w:val="00E7461B"/>
    <w:rsid w:val="00E80275"/>
    <w:rsid w:val="00E82AE5"/>
    <w:rsid w:val="00E83521"/>
    <w:rsid w:val="00E97940"/>
    <w:rsid w:val="00EA03F6"/>
    <w:rsid w:val="00EB079D"/>
    <w:rsid w:val="00EB1C15"/>
    <w:rsid w:val="00EB2076"/>
    <w:rsid w:val="00EB430C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460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3C77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422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82</cp:revision>
  <cp:lastPrinted>2021-10-13T10:39:00Z</cp:lastPrinted>
  <dcterms:created xsi:type="dcterms:W3CDTF">2021-10-11T10:29:00Z</dcterms:created>
  <dcterms:modified xsi:type="dcterms:W3CDTF">2022-04-13T12:17:00Z</dcterms:modified>
</cp:coreProperties>
</file>