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zm)</w:t>
      </w:r>
      <w:r>
        <w:rPr>
          <w:sz w:val="22"/>
          <w:szCs w:val="22"/>
        </w:rPr>
        <w:t xml:space="preserve"> pn.:</w:t>
      </w:r>
    </w:p>
    <w:p w14:paraId="227A5D51" w14:textId="06A95367" w:rsidR="007261CD" w:rsidRPr="0096283C" w:rsidRDefault="007261CD" w:rsidP="007261CD">
      <w:pPr>
        <w:autoSpaceDE w:val="0"/>
        <w:adjustRightInd w:val="0"/>
        <w:jc w:val="center"/>
        <w:rPr>
          <w:rFonts w:ascii="Calibri" w:hAnsi="Calibri" w:cs="Calibri"/>
          <w:b/>
          <w:bCs/>
        </w:rPr>
      </w:pPr>
      <w:r w:rsidRPr="0096283C">
        <w:rPr>
          <w:b/>
          <w:bCs/>
          <w:sz w:val="22"/>
          <w:szCs w:val="22"/>
        </w:rPr>
        <w:t>„</w:t>
      </w:r>
      <w:bookmarkStart w:id="0" w:name="_Hlk98157044"/>
      <w:bookmarkStart w:id="1" w:name="_Hlk98156491"/>
      <w:r w:rsidRPr="0096283C">
        <w:rPr>
          <w:b/>
          <w:bCs/>
          <w:sz w:val="22"/>
          <w:szCs w:val="22"/>
        </w:rPr>
        <w:t xml:space="preserve">Pełnienie funkcji Inspektora Nadzoru Inwestorskiego dla zadań </w:t>
      </w:r>
      <w:bookmarkEnd w:id="0"/>
      <w:r w:rsidRPr="0096283C">
        <w:rPr>
          <w:b/>
          <w:bCs/>
          <w:sz w:val="22"/>
          <w:szCs w:val="22"/>
        </w:rPr>
        <w:t>pn</w:t>
      </w:r>
      <w:bookmarkEnd w:id="1"/>
      <w:r w:rsidRPr="0096283C">
        <w:rPr>
          <w:b/>
          <w:bCs/>
          <w:sz w:val="22"/>
          <w:szCs w:val="22"/>
        </w:rPr>
        <w:t>.:</w:t>
      </w:r>
      <w:bookmarkStart w:id="2" w:name="_Hlk44498820"/>
    </w:p>
    <w:bookmarkEnd w:id="2"/>
    <w:p w14:paraId="2A30E6AA" w14:textId="77777777" w:rsidR="00EF52AF" w:rsidRPr="00EF52AF" w:rsidRDefault="00EF52AF" w:rsidP="00EF52AF">
      <w:pPr>
        <w:ind w:left="720"/>
        <w:jc w:val="center"/>
        <w:rPr>
          <w:rFonts w:eastAsia="Calibri"/>
          <w:b/>
          <w:bCs/>
          <w:sz w:val="22"/>
          <w:szCs w:val="22"/>
        </w:rPr>
      </w:pPr>
      <w:r w:rsidRPr="00EF52AF">
        <w:rPr>
          <w:rFonts w:eastAsia="Calibri"/>
          <w:b/>
          <w:bCs/>
          <w:sz w:val="22"/>
          <w:szCs w:val="22"/>
        </w:rPr>
        <w:t>„Zagospodarowanie Stawu Trzcinowego w m. Sieniawka”.</w:t>
      </w:r>
    </w:p>
    <w:p w14:paraId="0DB631CC" w14:textId="310DDE60" w:rsidR="00895809" w:rsidRPr="00507A12" w:rsidRDefault="00EF52AF" w:rsidP="00EF52AF">
      <w:pPr>
        <w:ind w:left="720"/>
        <w:jc w:val="center"/>
        <w:rPr>
          <w:b/>
        </w:rPr>
      </w:pPr>
      <w:r w:rsidRPr="00EF52AF">
        <w:rPr>
          <w:rFonts w:eastAsia="Calibri"/>
          <w:b/>
          <w:bCs/>
          <w:sz w:val="22"/>
          <w:szCs w:val="22"/>
        </w:rPr>
        <w:t>Etap 1 – Budowa pomostu, ścieżki oraz plaży przy Stawie Trzcinowym</w:t>
      </w: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587996D8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7261CD">
        <w:rPr>
          <w:b/>
          <w:bCs/>
          <w:sz w:val="22"/>
          <w:szCs w:val="22"/>
          <w:u w:val="single"/>
        </w:rPr>
        <w:t>p</w:t>
      </w:r>
      <w:r w:rsidR="007261CD" w:rsidRPr="007261CD">
        <w:rPr>
          <w:b/>
          <w:bCs/>
          <w:sz w:val="22"/>
          <w:szCs w:val="22"/>
          <w:u w:val="single"/>
        </w:rPr>
        <w:t>ełnienie funkcji Inspektora Nadzoru Inwestorskiego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89F1" w14:textId="77777777" w:rsidR="000F3C67" w:rsidRDefault="000F3C67">
      <w:r>
        <w:separator/>
      </w:r>
    </w:p>
  </w:endnote>
  <w:endnote w:type="continuationSeparator" w:id="0">
    <w:p w14:paraId="39B95A25" w14:textId="77777777" w:rsidR="000F3C67" w:rsidRDefault="000F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CBC0" w14:textId="77777777" w:rsidR="000F3C67" w:rsidRDefault="000F3C67">
      <w:r>
        <w:separator/>
      </w:r>
    </w:p>
  </w:footnote>
  <w:footnote w:type="continuationSeparator" w:id="0">
    <w:p w14:paraId="70B86B35" w14:textId="77777777" w:rsidR="000F3C67" w:rsidRDefault="000F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7261CD"/>
    <w:rsid w:val="00795571"/>
    <w:rsid w:val="00802600"/>
    <w:rsid w:val="00895809"/>
    <w:rsid w:val="00897241"/>
    <w:rsid w:val="008C2599"/>
    <w:rsid w:val="00A14449"/>
    <w:rsid w:val="00B5630A"/>
    <w:rsid w:val="00C539B9"/>
    <w:rsid w:val="00CD41BE"/>
    <w:rsid w:val="00E32975"/>
    <w:rsid w:val="00EA114F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12</cp:revision>
  <dcterms:created xsi:type="dcterms:W3CDTF">2020-01-30T10:50:00Z</dcterms:created>
  <dcterms:modified xsi:type="dcterms:W3CDTF">2023-01-18T09:01:00Z</dcterms:modified>
</cp:coreProperties>
</file>