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C3EDB" w:rsidRPr="00CC3EDB" w:rsidRDefault="00CC3EDB" w:rsidP="003C571B">
      <w:pPr>
        <w:jc w:val="right"/>
        <w:rPr>
          <w:rFonts w:eastAsia="Times New Roman" w:cs="Times New Roman"/>
          <w:b/>
          <w:bCs/>
          <w:lang w:eastAsia="ar-SA"/>
        </w:rPr>
      </w:pPr>
      <w:r w:rsidRPr="00CC3EDB">
        <w:rPr>
          <w:rFonts w:cs="Times New Roman"/>
        </w:rPr>
        <w:t xml:space="preserve"> Bystry, </w:t>
      </w:r>
      <w:r w:rsidR="003C571B">
        <w:rPr>
          <w:rFonts w:cs="Times New Roman"/>
        </w:rPr>
        <w:t>7</w:t>
      </w:r>
      <w:r w:rsidRPr="00CC3EDB">
        <w:rPr>
          <w:rFonts w:cs="Times New Roman"/>
        </w:rPr>
        <w:t>.0</w:t>
      </w:r>
      <w:r w:rsidR="003C571B">
        <w:rPr>
          <w:rFonts w:cs="Times New Roman"/>
        </w:rPr>
        <w:t>3</w:t>
      </w:r>
      <w:r w:rsidRPr="00CC3EDB">
        <w:rPr>
          <w:rFonts w:cs="Times New Roman"/>
        </w:rPr>
        <w:t>.202</w:t>
      </w:r>
      <w:r w:rsidR="00FB21B3">
        <w:rPr>
          <w:rFonts w:cs="Times New Roman"/>
        </w:rPr>
        <w:t>3</w:t>
      </w:r>
      <w:r w:rsidRPr="00CC3EDB">
        <w:rPr>
          <w:rFonts w:cs="Times New Roman"/>
        </w:rPr>
        <w:t xml:space="preserve"> r</w:t>
      </w:r>
      <w:r w:rsidRPr="00CC3EDB">
        <w:rPr>
          <w:rFonts w:cs="Times New Roman"/>
          <w:b/>
          <w:bCs/>
        </w:rPr>
        <w:t>.</w:t>
      </w:r>
      <w:r w:rsidRPr="00CC3EDB">
        <w:rPr>
          <w:rFonts w:cs="Times New Roman"/>
          <w:b/>
          <w:bCs/>
        </w:rPr>
        <w:tab/>
      </w:r>
    </w:p>
    <w:p w:rsidR="000E2BAA" w:rsidRPr="00CC3EDB" w:rsidRDefault="00CC3EDB" w:rsidP="00CC3EDB">
      <w:pPr>
        <w:spacing w:line="360" w:lineRule="auto"/>
        <w:jc w:val="both"/>
        <w:rPr>
          <w:rFonts w:cs="Times New Roman"/>
          <w:caps/>
        </w:rPr>
      </w:pPr>
      <w:r w:rsidRPr="00CC3EDB">
        <w:rPr>
          <w:rFonts w:cs="Times New Roman"/>
        </w:rPr>
        <w:t>Znak:</w:t>
      </w:r>
      <w:r w:rsidRPr="00CC3EDB">
        <w:rPr>
          <w:rFonts w:cs="Times New Roman"/>
          <w:caps/>
        </w:rPr>
        <w:t xml:space="preserve"> gzk/zp/1/202</w:t>
      </w:r>
      <w:r w:rsidR="00CC5408">
        <w:rPr>
          <w:rFonts w:cs="Times New Roman"/>
          <w:caps/>
        </w:rPr>
        <w:t>3</w:t>
      </w:r>
    </w:p>
    <w:p w:rsidR="00CC3EDB" w:rsidRPr="00CC5408" w:rsidRDefault="00CC3EDB" w:rsidP="00CC5408">
      <w:pPr>
        <w:spacing w:line="360" w:lineRule="auto"/>
        <w:jc w:val="right"/>
        <w:rPr>
          <w:rFonts w:cs="Times New Roman"/>
          <w:b/>
        </w:rPr>
      </w:pPr>
      <w:r w:rsidRPr="00CC3EDB">
        <w:rPr>
          <w:rStyle w:val="Pogrubienie"/>
          <w:rFonts w:cs="Times New Roman"/>
          <w:bCs w:val="0"/>
        </w:rPr>
        <w:t>Wszyscy Wykonawcy</w:t>
      </w:r>
    </w:p>
    <w:p w:rsidR="00312687" w:rsidRPr="00312687" w:rsidRDefault="00312687" w:rsidP="00312687">
      <w:pPr>
        <w:suppressAutoHyphens w:val="0"/>
        <w:spacing w:line="276" w:lineRule="auto"/>
        <w:jc w:val="center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312687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INFORMACJA O WYBORZE OFERTY</w:t>
      </w:r>
    </w:p>
    <w:p w:rsidR="00312687" w:rsidRPr="00312687" w:rsidRDefault="00312687" w:rsidP="00312687">
      <w:pPr>
        <w:suppressAutoHyphens w:val="0"/>
        <w:spacing w:line="276" w:lineRule="auto"/>
        <w:jc w:val="center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:rsidR="00312687" w:rsidRPr="00312687" w:rsidRDefault="00312687" w:rsidP="00312687">
      <w:pPr>
        <w:widowControl w:val="0"/>
        <w:suppressAutoHyphens w:val="0"/>
        <w:autoSpaceDE w:val="0"/>
        <w:autoSpaceDN w:val="0"/>
        <w:spacing w:line="276" w:lineRule="auto"/>
        <w:ind w:right="-2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Działając</w:t>
      </w:r>
      <w:r w:rsidRPr="00312687">
        <w:rPr>
          <w:rFonts w:eastAsia="Times New Roman" w:cs="Times New Roman"/>
          <w:spacing w:val="-7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na</w:t>
      </w:r>
      <w:r w:rsidRPr="00312687">
        <w:rPr>
          <w:rFonts w:eastAsia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podstawie</w:t>
      </w:r>
      <w:r w:rsidRPr="00312687">
        <w:rPr>
          <w:rFonts w:eastAsia="Times New Roman" w:cs="Times New Roman"/>
          <w:spacing w:val="-8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art.</w:t>
      </w:r>
      <w:r w:rsidRPr="00312687">
        <w:rPr>
          <w:rFonts w:eastAsia="Times New Roman" w:cs="Times New Roman"/>
          <w:spacing w:val="-11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253</w:t>
      </w:r>
      <w:r w:rsidRPr="00312687">
        <w:rPr>
          <w:rFonts w:eastAsia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ust.</w:t>
      </w:r>
      <w:r w:rsidRPr="00312687">
        <w:rPr>
          <w:rFonts w:eastAsia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1</w:t>
      </w:r>
      <w:r w:rsidRPr="00312687">
        <w:rPr>
          <w:rFonts w:eastAsia="Times New Roman" w:cs="Times New Roman"/>
          <w:spacing w:val="-9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i</w:t>
      </w:r>
      <w:r w:rsidRPr="00312687">
        <w:rPr>
          <w:rFonts w:eastAsia="Times New Roman" w:cs="Times New Roman"/>
          <w:spacing w:val="-8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2</w:t>
      </w:r>
      <w:r w:rsidRPr="00312687">
        <w:rPr>
          <w:rFonts w:eastAsia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ustawy</w:t>
      </w:r>
      <w:r w:rsidRPr="00312687">
        <w:rPr>
          <w:rFonts w:eastAsia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z</w:t>
      </w:r>
      <w:r w:rsidRPr="00312687">
        <w:rPr>
          <w:rFonts w:eastAsia="Times New Roman" w:cs="Times New Roman"/>
          <w:spacing w:val="-3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dnia</w:t>
      </w:r>
      <w:r w:rsidRPr="00312687">
        <w:rPr>
          <w:rFonts w:eastAsia="Times New Roman" w:cs="Times New Roman"/>
          <w:spacing w:val="-8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11</w:t>
      </w:r>
      <w:r w:rsidRPr="00312687">
        <w:rPr>
          <w:rFonts w:eastAsia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września</w:t>
      </w:r>
      <w:r w:rsidRPr="00312687">
        <w:rPr>
          <w:rFonts w:eastAsia="Times New Roman" w:cs="Times New Roman"/>
          <w:spacing w:val="-7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2019</w:t>
      </w:r>
      <w:r w:rsidRPr="00312687">
        <w:rPr>
          <w:rFonts w:eastAsia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Prawo</w:t>
      </w:r>
      <w:r w:rsidRPr="00312687">
        <w:rPr>
          <w:rFonts w:eastAsia="Times New Roman" w:cs="Times New Roman"/>
          <w:spacing w:val="-8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zamówień</w:t>
      </w:r>
      <w:r w:rsidRPr="00312687">
        <w:rPr>
          <w:rFonts w:eastAsia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publicznych (t. j. Dz. U. 2019 poz. 2019 ze zm.) Gminny Zakład Komunalny Sp. z o. o. informuje, że w postępowaniu pn.:</w:t>
      </w:r>
      <w:r w:rsidRPr="00312687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 „</w:t>
      </w:r>
      <w:bookmarkStart w:id="0" w:name="_Hlk122517960"/>
      <w:r w:rsidRPr="00175A33">
        <w:rPr>
          <w:rFonts w:ascii="Arial" w:hAnsi="Arial" w:cs="Arial"/>
          <w:b/>
          <w:bCs/>
          <w:sz w:val="20"/>
          <w:szCs w:val="20"/>
        </w:rPr>
        <w:t>DOSTAWA W FORMIE LEASINGU OPERACYJNEGO UŻYWANYCH POJAZDÓW TYPU CIĄGNIK I SAMOCHÓD CIĘŻAROWY</w:t>
      </w:r>
      <w:bookmarkEnd w:id="0"/>
      <w:r w:rsidRPr="00312687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en-US" w:bidi="ar-SA"/>
        </w:rPr>
        <w:t>”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dokonano wyboru najkorzystniejszej</w:t>
      </w:r>
      <w:r w:rsidRPr="00312687">
        <w:rPr>
          <w:rFonts w:eastAsia="Times New Roman" w:cs="Times New Roman"/>
          <w:spacing w:val="-9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oferty.</w:t>
      </w:r>
    </w:p>
    <w:p w:rsidR="00312687" w:rsidRPr="00312687" w:rsidRDefault="00312687" w:rsidP="00312687">
      <w:pPr>
        <w:suppressLineNumbers/>
        <w:snapToGrid w:val="0"/>
        <w:spacing w:line="276" w:lineRule="auto"/>
        <w:ind w:right="-2"/>
        <w:jc w:val="both"/>
        <w:rPr>
          <w:rFonts w:cs="Times New Roman"/>
          <w:sz w:val="16"/>
          <w:szCs w:val="16"/>
        </w:rPr>
      </w:pPr>
    </w:p>
    <w:p w:rsidR="00312687" w:rsidRPr="00312687" w:rsidRDefault="00312687" w:rsidP="00312687">
      <w:pPr>
        <w:suppressAutoHyphens w:val="0"/>
        <w:autoSpaceDE w:val="0"/>
        <w:autoSpaceDN w:val="0"/>
        <w:adjustRightInd w:val="0"/>
        <w:spacing w:line="240" w:lineRule="auto"/>
        <w:rPr>
          <w:rFonts w:ascii="Helvetica-Bold" w:eastAsia="Times New Roman" w:hAnsi="Helvetica-Bold" w:cs="Helvetica-Bold"/>
          <w:b/>
          <w:bCs/>
          <w:kern w:val="0"/>
          <w:sz w:val="22"/>
          <w:szCs w:val="22"/>
          <w:lang w:eastAsia="pl-PL" w:bidi="ar-SA"/>
        </w:rPr>
      </w:pPr>
      <w:r w:rsidRPr="00312687">
        <w:rPr>
          <w:rFonts w:cs="Times New Roman"/>
          <w:sz w:val="22"/>
          <w:szCs w:val="22"/>
        </w:rPr>
        <w:t xml:space="preserve">Oferta złożona </w:t>
      </w:r>
      <w:r>
        <w:rPr>
          <w:rFonts w:cs="Times New Roman"/>
          <w:sz w:val="22"/>
          <w:szCs w:val="22"/>
        </w:rPr>
        <w:t xml:space="preserve">do zadania 1 </w:t>
      </w:r>
      <w:r w:rsidRPr="00312687">
        <w:rPr>
          <w:rFonts w:cs="Times New Roman"/>
          <w:sz w:val="22"/>
          <w:szCs w:val="22"/>
        </w:rPr>
        <w:t>przez:</w:t>
      </w:r>
      <w:r w:rsidRPr="00312687">
        <w:t xml:space="preserve"> </w:t>
      </w:r>
      <w:r>
        <w:rPr>
          <w:rFonts w:ascii="Helvetica-Bold" w:eastAsia="Times New Roman" w:hAnsi="Helvetica-Bold" w:cs="Helvetica-Bold"/>
          <w:b/>
          <w:bCs/>
          <w:kern w:val="0"/>
          <w:sz w:val="22"/>
          <w:szCs w:val="22"/>
          <w:lang w:eastAsia="pl-PL" w:bidi="ar-SA"/>
        </w:rPr>
        <w:t>KONSORCJUM FIRM: Europejski Fundusz Leasingowy SA (lider) ul. Legnicka 48, bud. C-D, 54-202 Wrocław, STAR-SAN-DUO Dominik Pater Paweł Pater Sp. K. ul. Kra</w:t>
      </w:r>
      <w:r>
        <w:rPr>
          <w:rFonts w:ascii="Arial,Bold" w:eastAsia="Times New Roman" w:hAnsi="Arial,Bold" w:cs="Arial,Bold"/>
          <w:b/>
          <w:bCs/>
          <w:kern w:val="0"/>
          <w:sz w:val="22"/>
          <w:szCs w:val="22"/>
          <w:lang w:eastAsia="pl-PL" w:bidi="ar-SA"/>
        </w:rPr>
        <w:t>ń</w:t>
      </w:r>
      <w:r>
        <w:rPr>
          <w:rFonts w:ascii="Helvetica-Bold" w:eastAsia="Times New Roman" w:hAnsi="Helvetica-Bold" w:cs="Helvetica-Bold"/>
          <w:b/>
          <w:bCs/>
          <w:kern w:val="0"/>
          <w:sz w:val="22"/>
          <w:szCs w:val="22"/>
          <w:lang w:eastAsia="pl-PL" w:bidi="ar-SA"/>
        </w:rPr>
        <w:t>cowa 4, 27-200 Starachowice</w:t>
      </w:r>
      <w:r w:rsidRPr="00312687">
        <w:rPr>
          <w:rFonts w:cs="Times New Roman"/>
          <w:sz w:val="22"/>
          <w:szCs w:val="22"/>
        </w:rPr>
        <w:t xml:space="preserve"> została</w:t>
      </w:r>
      <w:r w:rsidRPr="00312687">
        <w:rPr>
          <w:rFonts w:cs="Times New Roman"/>
          <w:spacing w:val="-16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uznana</w:t>
      </w:r>
      <w:r w:rsidRPr="00312687">
        <w:rPr>
          <w:rFonts w:cs="Times New Roman"/>
          <w:spacing w:val="-16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za</w:t>
      </w:r>
      <w:r w:rsidRPr="00312687">
        <w:rPr>
          <w:rFonts w:cs="Times New Roman"/>
          <w:spacing w:val="-14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najkorzystniejszą</w:t>
      </w:r>
      <w:r w:rsidRPr="00312687">
        <w:rPr>
          <w:rFonts w:cs="Times New Roman"/>
          <w:spacing w:val="-13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na</w:t>
      </w:r>
      <w:r w:rsidRPr="00312687">
        <w:rPr>
          <w:rFonts w:cs="Times New Roman"/>
          <w:spacing w:val="-14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podstawie</w:t>
      </w:r>
      <w:r w:rsidRPr="00312687">
        <w:rPr>
          <w:rFonts w:cs="Times New Roman"/>
          <w:spacing w:val="-16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bilansu</w:t>
      </w:r>
      <w:r w:rsidRPr="00312687">
        <w:rPr>
          <w:rFonts w:cs="Times New Roman"/>
          <w:spacing w:val="-13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ceny</w:t>
      </w:r>
      <w:r>
        <w:rPr>
          <w:rFonts w:cs="Times New Roman"/>
          <w:spacing w:val="-17"/>
          <w:sz w:val="22"/>
          <w:szCs w:val="22"/>
        </w:rPr>
        <w:t xml:space="preserve"> </w:t>
      </w:r>
      <w:r w:rsidRPr="00312687">
        <w:rPr>
          <w:rFonts w:cs="Times New Roman"/>
          <w:spacing w:val="-17"/>
          <w:sz w:val="22"/>
          <w:szCs w:val="22"/>
        </w:rPr>
        <w:t xml:space="preserve">i </w:t>
      </w:r>
      <w:r>
        <w:rPr>
          <w:rFonts w:cs="Times New Roman"/>
          <w:spacing w:val="-17"/>
          <w:sz w:val="22"/>
          <w:szCs w:val="22"/>
        </w:rPr>
        <w:t>terminu dostawy</w:t>
      </w:r>
      <w:r w:rsidRPr="00312687">
        <w:rPr>
          <w:rFonts w:cs="Times New Roman"/>
          <w:sz w:val="22"/>
          <w:szCs w:val="22"/>
        </w:rPr>
        <w:t>.</w:t>
      </w:r>
      <w:r w:rsidRPr="00312687">
        <w:rPr>
          <w:rFonts w:cs="Times New Roman"/>
          <w:spacing w:val="-14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Wykonawca</w:t>
      </w:r>
      <w:r w:rsidRPr="00312687">
        <w:rPr>
          <w:rFonts w:cs="Times New Roman"/>
          <w:spacing w:val="-16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złożył</w:t>
      </w:r>
      <w:r w:rsidRPr="00312687">
        <w:rPr>
          <w:rFonts w:cs="Times New Roman"/>
          <w:spacing w:val="-16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 xml:space="preserve">ofertę niepodlegającą odrzuceniu, która otrzymała </w:t>
      </w:r>
      <w:r>
        <w:rPr>
          <w:rFonts w:cs="Times New Roman"/>
          <w:sz w:val="22"/>
          <w:szCs w:val="22"/>
        </w:rPr>
        <w:t>100</w:t>
      </w:r>
      <w:r w:rsidRPr="00312687">
        <w:rPr>
          <w:rFonts w:cs="Times New Roman"/>
          <w:sz w:val="22"/>
          <w:szCs w:val="22"/>
        </w:rPr>
        <w:t xml:space="preserve"> punktów w ramach kryteriów oceny ofert. Wykonawca nie podlega</w:t>
      </w:r>
      <w:r w:rsidRPr="00312687">
        <w:rPr>
          <w:rFonts w:cs="Times New Roman"/>
          <w:spacing w:val="-1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wykluczeniu.</w:t>
      </w:r>
    </w:p>
    <w:p w:rsidR="00312687" w:rsidRPr="003C571B" w:rsidRDefault="00312687" w:rsidP="00312687">
      <w:pPr>
        <w:suppressAutoHyphens w:val="0"/>
        <w:autoSpaceDE w:val="0"/>
        <w:autoSpaceDN w:val="0"/>
        <w:adjustRightInd w:val="0"/>
        <w:spacing w:line="240" w:lineRule="auto"/>
        <w:rPr>
          <w:rFonts w:cs="Times New Roman"/>
          <w:sz w:val="16"/>
          <w:szCs w:val="16"/>
        </w:rPr>
      </w:pPr>
    </w:p>
    <w:p w:rsidR="00312687" w:rsidRPr="00312687" w:rsidRDefault="00312687" w:rsidP="00312687">
      <w:pPr>
        <w:suppressAutoHyphens w:val="0"/>
        <w:autoSpaceDE w:val="0"/>
        <w:autoSpaceDN w:val="0"/>
        <w:adjustRightInd w:val="0"/>
        <w:spacing w:line="240" w:lineRule="auto"/>
        <w:rPr>
          <w:rFonts w:ascii="Helvetica-Bold" w:eastAsia="Times New Roman" w:hAnsi="Helvetica-Bold" w:cs="Helvetica-Bold"/>
          <w:b/>
          <w:bCs/>
          <w:kern w:val="0"/>
          <w:sz w:val="22"/>
          <w:szCs w:val="22"/>
          <w:lang w:eastAsia="pl-PL" w:bidi="ar-SA"/>
        </w:rPr>
      </w:pPr>
      <w:r w:rsidRPr="00312687">
        <w:rPr>
          <w:rFonts w:cs="Times New Roman"/>
          <w:sz w:val="22"/>
          <w:szCs w:val="22"/>
        </w:rPr>
        <w:t xml:space="preserve">Oferta złożona </w:t>
      </w:r>
      <w:r>
        <w:rPr>
          <w:rFonts w:cs="Times New Roman"/>
          <w:sz w:val="22"/>
          <w:szCs w:val="22"/>
        </w:rPr>
        <w:t xml:space="preserve">do zadania 2 </w:t>
      </w:r>
      <w:r w:rsidRPr="00312687">
        <w:rPr>
          <w:rFonts w:cs="Times New Roman"/>
          <w:sz w:val="22"/>
          <w:szCs w:val="22"/>
        </w:rPr>
        <w:t>przez:</w:t>
      </w:r>
      <w:r w:rsidRPr="00312687">
        <w:t xml:space="preserve"> </w:t>
      </w:r>
      <w:r>
        <w:rPr>
          <w:rFonts w:ascii="Helvetica-Bold" w:eastAsia="Times New Roman" w:hAnsi="Helvetica-Bold" w:cs="Helvetica-Bold"/>
          <w:b/>
          <w:bCs/>
          <w:kern w:val="0"/>
          <w:sz w:val="22"/>
          <w:szCs w:val="22"/>
          <w:lang w:eastAsia="pl-PL" w:bidi="ar-SA"/>
        </w:rPr>
        <w:t>KONSORCJUM FIRM: Europejski Fundusz Leasingowy SA (lider) ul. Legnicka 48, bud. C-D, 54-202 Wrocław,</w:t>
      </w:r>
      <w:r w:rsidRPr="00312687">
        <w:rPr>
          <w:rFonts w:ascii="Helvetica-Bold" w:eastAsia="Times New Roman" w:hAnsi="Helvetica-Bold" w:cs="Helvetica-Bold"/>
          <w:b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Helvetica-Bold" w:eastAsia="Times New Roman" w:hAnsi="Helvetica-Bold" w:cs="Helvetica-Bold"/>
          <w:b/>
          <w:bCs/>
          <w:kern w:val="0"/>
          <w:sz w:val="22"/>
          <w:szCs w:val="22"/>
          <w:lang w:eastAsia="pl-PL" w:bidi="ar-SA"/>
        </w:rPr>
        <w:t xml:space="preserve">P.H.U. „MRÓZ” Andrzej Mróz ul. Kolejowa 38, 99-434 Domaniewice </w:t>
      </w:r>
      <w:r w:rsidRPr="00312687">
        <w:rPr>
          <w:rFonts w:cs="Times New Roman"/>
          <w:sz w:val="22"/>
          <w:szCs w:val="22"/>
        </w:rPr>
        <w:t>została</w:t>
      </w:r>
      <w:r w:rsidRPr="00312687">
        <w:rPr>
          <w:rFonts w:cs="Times New Roman"/>
          <w:spacing w:val="-16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uznana</w:t>
      </w:r>
      <w:r w:rsidRPr="00312687">
        <w:rPr>
          <w:rFonts w:cs="Times New Roman"/>
          <w:spacing w:val="-16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za</w:t>
      </w:r>
      <w:r w:rsidRPr="00312687">
        <w:rPr>
          <w:rFonts w:cs="Times New Roman"/>
          <w:spacing w:val="-14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najkorzystniejszą</w:t>
      </w:r>
      <w:r w:rsidRPr="00312687">
        <w:rPr>
          <w:rFonts w:cs="Times New Roman"/>
          <w:spacing w:val="-13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na</w:t>
      </w:r>
      <w:r w:rsidRPr="00312687">
        <w:rPr>
          <w:rFonts w:cs="Times New Roman"/>
          <w:spacing w:val="-14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podstawie</w:t>
      </w:r>
      <w:r w:rsidRPr="00312687">
        <w:rPr>
          <w:rFonts w:cs="Times New Roman"/>
          <w:spacing w:val="-16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bilansu</w:t>
      </w:r>
      <w:r w:rsidRPr="00312687">
        <w:rPr>
          <w:rFonts w:cs="Times New Roman"/>
          <w:spacing w:val="-13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ceny</w:t>
      </w:r>
      <w:r>
        <w:rPr>
          <w:rFonts w:cs="Times New Roman"/>
          <w:spacing w:val="-17"/>
          <w:sz w:val="22"/>
          <w:szCs w:val="22"/>
        </w:rPr>
        <w:t xml:space="preserve"> </w:t>
      </w:r>
      <w:r w:rsidRPr="00312687">
        <w:rPr>
          <w:rFonts w:cs="Times New Roman"/>
          <w:spacing w:val="-17"/>
          <w:sz w:val="22"/>
          <w:szCs w:val="22"/>
        </w:rPr>
        <w:t xml:space="preserve">i </w:t>
      </w:r>
      <w:r>
        <w:rPr>
          <w:rFonts w:cs="Times New Roman"/>
          <w:spacing w:val="-17"/>
          <w:sz w:val="22"/>
          <w:szCs w:val="22"/>
        </w:rPr>
        <w:t>terminu dostawy</w:t>
      </w:r>
      <w:r w:rsidRPr="00312687">
        <w:rPr>
          <w:rFonts w:cs="Times New Roman"/>
          <w:sz w:val="22"/>
          <w:szCs w:val="22"/>
        </w:rPr>
        <w:t>.</w:t>
      </w:r>
      <w:r w:rsidRPr="00312687">
        <w:rPr>
          <w:rFonts w:cs="Times New Roman"/>
          <w:spacing w:val="-14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Wykonawca</w:t>
      </w:r>
      <w:r w:rsidRPr="00312687">
        <w:rPr>
          <w:rFonts w:cs="Times New Roman"/>
          <w:spacing w:val="-16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złożył</w:t>
      </w:r>
      <w:r w:rsidRPr="00312687">
        <w:rPr>
          <w:rFonts w:cs="Times New Roman"/>
          <w:spacing w:val="-16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 xml:space="preserve">ofertę niepodlegającą odrzuceniu, która otrzymała </w:t>
      </w:r>
      <w:r>
        <w:rPr>
          <w:rFonts w:cs="Times New Roman"/>
          <w:sz w:val="22"/>
          <w:szCs w:val="22"/>
        </w:rPr>
        <w:t>100</w:t>
      </w:r>
      <w:r w:rsidRPr="00312687">
        <w:rPr>
          <w:rFonts w:cs="Times New Roman"/>
          <w:sz w:val="22"/>
          <w:szCs w:val="22"/>
        </w:rPr>
        <w:t xml:space="preserve"> punktów w ramach kryteriów oceny ofert. Wykonawca nie podlega</w:t>
      </w:r>
      <w:r w:rsidRPr="00312687">
        <w:rPr>
          <w:rFonts w:cs="Times New Roman"/>
          <w:spacing w:val="-1"/>
          <w:sz w:val="22"/>
          <w:szCs w:val="22"/>
        </w:rPr>
        <w:t xml:space="preserve"> </w:t>
      </w:r>
      <w:r w:rsidRPr="00312687">
        <w:rPr>
          <w:rFonts w:cs="Times New Roman"/>
          <w:sz w:val="22"/>
          <w:szCs w:val="22"/>
        </w:rPr>
        <w:t>wykluczeniu.</w:t>
      </w:r>
    </w:p>
    <w:p w:rsidR="00312687" w:rsidRPr="00312687" w:rsidRDefault="00312687" w:rsidP="00312687">
      <w:pPr>
        <w:widowControl w:val="0"/>
        <w:suppressAutoHyphens w:val="0"/>
        <w:autoSpaceDE w:val="0"/>
        <w:autoSpaceDN w:val="0"/>
        <w:spacing w:line="276" w:lineRule="auto"/>
        <w:ind w:right="-2"/>
        <w:jc w:val="both"/>
        <w:rPr>
          <w:rFonts w:eastAsia="Times New Roman" w:cs="Times New Roman"/>
          <w:kern w:val="0"/>
          <w:sz w:val="16"/>
          <w:szCs w:val="16"/>
          <w:lang w:eastAsia="en-US" w:bidi="ar-SA"/>
        </w:rPr>
      </w:pPr>
    </w:p>
    <w:p w:rsidR="00312687" w:rsidRPr="00312687" w:rsidRDefault="00312687" w:rsidP="003C571B">
      <w:pPr>
        <w:widowControl w:val="0"/>
        <w:suppressAutoHyphens w:val="0"/>
        <w:autoSpaceDE w:val="0"/>
        <w:autoSpaceDN w:val="0"/>
        <w:spacing w:line="276" w:lineRule="auto"/>
        <w:ind w:right="-2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Zamawiający poniżej przedstawia ocenę złożonych ofert zawierającą przyznaną punktację w każdym kryterium oceny ofert oraz łączną</w:t>
      </w:r>
      <w:r w:rsidRPr="00312687">
        <w:rPr>
          <w:rFonts w:eastAsia="Times New Roman" w:cs="Times New Roman"/>
          <w:spacing w:val="-4"/>
          <w:kern w:val="0"/>
          <w:sz w:val="22"/>
          <w:szCs w:val="22"/>
          <w:lang w:eastAsia="en-US" w:bidi="ar-SA"/>
        </w:rPr>
        <w:t xml:space="preserve"> </w:t>
      </w:r>
      <w:r w:rsidRPr="00312687">
        <w:rPr>
          <w:rFonts w:eastAsia="Times New Roman" w:cs="Times New Roman"/>
          <w:kern w:val="0"/>
          <w:sz w:val="22"/>
          <w:szCs w:val="22"/>
          <w:lang w:eastAsia="en-US" w:bidi="ar-SA"/>
        </w:rPr>
        <w:t>punktację.</w:t>
      </w:r>
    </w:p>
    <w:p w:rsidR="00312687" w:rsidRDefault="00312687" w:rsidP="00312687">
      <w:pPr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312687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Jednocześnie informuję, że w ww. postępowaniu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do każdego zadania </w:t>
      </w:r>
      <w:r w:rsidRPr="00312687">
        <w:rPr>
          <w:rFonts w:eastAsia="Times New Roman" w:cs="Times New Roman"/>
          <w:kern w:val="0"/>
          <w:sz w:val="22"/>
          <w:szCs w:val="22"/>
          <w:lang w:eastAsia="ar-SA" w:bidi="ar-SA"/>
        </w:rPr>
        <w:t>został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a</w:t>
      </w:r>
      <w:r w:rsidRPr="00312687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złożon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a</w:t>
      </w:r>
      <w:r w:rsidRPr="00312687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jedna</w:t>
      </w:r>
      <w:r w:rsidRPr="00312687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ofert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a</w:t>
      </w:r>
      <w:r w:rsidRPr="00312687">
        <w:rPr>
          <w:rFonts w:eastAsia="Times New Roman" w:cs="Times New Roman"/>
          <w:kern w:val="0"/>
          <w:sz w:val="22"/>
          <w:szCs w:val="22"/>
          <w:lang w:eastAsia="ar-SA" w:bidi="ar-SA"/>
        </w:rPr>
        <w:t>:</w:t>
      </w:r>
    </w:p>
    <w:p w:rsidR="00312687" w:rsidRPr="00312687" w:rsidRDefault="00312687" w:rsidP="003C571B">
      <w:pPr>
        <w:spacing w:line="240" w:lineRule="auto"/>
        <w:ind w:right="1062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312687">
        <w:rPr>
          <w:rFonts w:cs="Times New Roman"/>
          <w:b/>
          <w:sz w:val="22"/>
          <w:szCs w:val="22"/>
        </w:rPr>
        <w:t xml:space="preserve">Oferty do zadania nr 1 - </w:t>
      </w:r>
      <w:r w:rsidRPr="00312687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samochód ciężarowy 3-osiowy samowyładowczy (typu wywrotka)</w:t>
      </w:r>
      <w:r w:rsidRPr="00312687">
        <w:rPr>
          <w:rFonts w:cs="Times New Roman"/>
          <w:b/>
          <w:sz w:val="22"/>
          <w:szCs w:val="22"/>
        </w:rPr>
        <w:t>:</w:t>
      </w:r>
    </w:p>
    <w:tbl>
      <w:tblPr>
        <w:tblW w:w="10065" w:type="dxa"/>
        <w:tblInd w:w="-2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8"/>
        <w:gridCol w:w="5339"/>
        <w:gridCol w:w="1210"/>
        <w:gridCol w:w="1701"/>
        <w:gridCol w:w="1417"/>
      </w:tblGrid>
      <w:tr w:rsidR="00312687" w:rsidRPr="00312687" w:rsidTr="00312687">
        <w:trPr>
          <w:trHeight w:val="5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2687" w:rsidRPr="00312687" w:rsidRDefault="00312687" w:rsidP="00312687">
            <w:pPr>
              <w:pStyle w:val="Zawartotabeli"/>
              <w:snapToGri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312687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2687" w:rsidRPr="000754E8" w:rsidRDefault="00312687" w:rsidP="000754E8">
            <w:pPr>
              <w:pStyle w:val="Zawartotabeli"/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754E8">
              <w:rPr>
                <w:rFonts w:cs="Times New Roman"/>
                <w:sz w:val="18"/>
                <w:szCs w:val="18"/>
              </w:rPr>
              <w:t>FIRMA - OFERENT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54E8" w:rsidRDefault="00312687" w:rsidP="000754E8">
            <w:pPr>
              <w:suppressAutoHyphens w:val="0"/>
              <w:snapToGrid w:val="0"/>
              <w:spacing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312687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Kryterium cena </w:t>
            </w:r>
          </w:p>
          <w:p w:rsidR="00312687" w:rsidRPr="000754E8" w:rsidRDefault="000754E8" w:rsidP="000754E8">
            <w:pPr>
              <w:suppressAutoHyphens w:val="0"/>
              <w:snapToGrid w:val="0"/>
              <w:spacing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0754E8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E8" w:rsidRDefault="00312687" w:rsidP="000754E8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754E8">
              <w:rPr>
                <w:rFonts w:cs="Times New Roman"/>
                <w:sz w:val="18"/>
                <w:szCs w:val="18"/>
              </w:rPr>
              <w:t>Kryterium termin dostawy</w:t>
            </w:r>
          </w:p>
          <w:p w:rsidR="00312687" w:rsidRPr="000754E8" w:rsidRDefault="000754E8" w:rsidP="000754E8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754E8">
              <w:rPr>
                <w:rFonts w:cs="Times New Roman"/>
                <w:sz w:val="18"/>
                <w:szCs w:val="18"/>
              </w:rPr>
              <w:t xml:space="preserve"> 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87" w:rsidRDefault="00312687" w:rsidP="000754E8">
            <w:pPr>
              <w:suppressAutoHyphens w:val="0"/>
              <w:snapToGrid w:val="0"/>
              <w:spacing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312687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SUMA PUNKTÓW </w:t>
            </w:r>
          </w:p>
          <w:p w:rsidR="000754E8" w:rsidRPr="000754E8" w:rsidRDefault="000754E8" w:rsidP="000754E8">
            <w:pPr>
              <w:suppressAutoHyphens w:val="0"/>
              <w:snapToGrid w:val="0"/>
              <w:spacing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C+T</w:t>
            </w:r>
          </w:p>
        </w:tc>
      </w:tr>
      <w:tr w:rsidR="00312687" w:rsidRPr="00312687" w:rsidTr="00312687">
        <w:trPr>
          <w:trHeight w:val="1139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2687" w:rsidRPr="00312687" w:rsidRDefault="00312687" w:rsidP="00312687">
            <w:pPr>
              <w:pStyle w:val="Zawartotabeli"/>
              <w:snapToGri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31268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5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2687" w:rsidRPr="00312687" w:rsidRDefault="00312687" w:rsidP="000754E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126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KONSORCJUM FIRM:</w:t>
            </w:r>
          </w:p>
          <w:p w:rsidR="00312687" w:rsidRPr="00312687" w:rsidRDefault="00312687" w:rsidP="000754E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126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Europejski Fundusz Leasingowy SA (lider)</w:t>
            </w:r>
          </w:p>
          <w:p w:rsidR="00312687" w:rsidRPr="00312687" w:rsidRDefault="00312687" w:rsidP="000754E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126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ul. Legnicka 48, bud. C-D</w:t>
            </w:r>
            <w:r w:rsidR="000754E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3126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54-202 Wrocław, </w:t>
            </w:r>
          </w:p>
          <w:p w:rsidR="00312687" w:rsidRPr="00312687" w:rsidRDefault="00312687" w:rsidP="000754E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126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STAR-SAN-DUO Dominik Pater Paweł Pater Sp. K.</w:t>
            </w:r>
          </w:p>
          <w:p w:rsidR="00312687" w:rsidRPr="000754E8" w:rsidRDefault="00312687" w:rsidP="000754E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126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ul. Krańcowa 4</w:t>
            </w:r>
            <w:r w:rsidR="000754E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3126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27-200 Starachowice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2687" w:rsidRDefault="00312687" w:rsidP="000754E8">
            <w:pPr>
              <w:pStyle w:val="Zawartotabeli"/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312687" w:rsidRPr="00312687" w:rsidRDefault="00312687" w:rsidP="000754E8">
            <w:pPr>
              <w:pStyle w:val="Zawartotabeli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7" w:rsidRPr="00312687" w:rsidRDefault="00312687" w:rsidP="000754E8">
            <w:pPr>
              <w:pStyle w:val="Zawartotabeli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312687" w:rsidRPr="00312687" w:rsidRDefault="00312687" w:rsidP="000754E8">
            <w:pPr>
              <w:pStyle w:val="Zawartotabeli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87" w:rsidRDefault="00312687" w:rsidP="000754E8">
            <w:pPr>
              <w:pStyle w:val="Zawartotabeli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312687" w:rsidRPr="00312687" w:rsidRDefault="00312687" w:rsidP="000754E8">
            <w:pPr>
              <w:pStyle w:val="Zawartotabeli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312687" w:rsidRPr="003C571B" w:rsidRDefault="00312687" w:rsidP="00312687">
      <w:pPr>
        <w:spacing w:line="240" w:lineRule="auto"/>
        <w:ind w:right="1062"/>
        <w:rPr>
          <w:rFonts w:cs="Times New Roman"/>
          <w:b/>
          <w:sz w:val="16"/>
          <w:szCs w:val="16"/>
        </w:rPr>
      </w:pPr>
    </w:p>
    <w:p w:rsidR="00312687" w:rsidRPr="00312687" w:rsidRDefault="00312687" w:rsidP="00312687">
      <w:pPr>
        <w:spacing w:line="240" w:lineRule="auto"/>
        <w:ind w:right="1062"/>
        <w:rPr>
          <w:rFonts w:cs="Times New Roman"/>
          <w:b/>
          <w:sz w:val="22"/>
          <w:szCs w:val="22"/>
        </w:rPr>
      </w:pPr>
      <w:r w:rsidRPr="00312687">
        <w:rPr>
          <w:rFonts w:cs="Times New Roman"/>
          <w:b/>
          <w:sz w:val="22"/>
          <w:szCs w:val="22"/>
        </w:rPr>
        <w:t>Oferty do zadania nr 2 -</w:t>
      </w:r>
      <w:r w:rsidRPr="00312687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ciągnik o mocy do 200 KM</w:t>
      </w:r>
      <w:r w:rsidRPr="00312687">
        <w:rPr>
          <w:rFonts w:cs="Times New Roman"/>
          <w:b/>
          <w:sz w:val="22"/>
          <w:szCs w:val="22"/>
        </w:rPr>
        <w:t>:</w:t>
      </w:r>
    </w:p>
    <w:tbl>
      <w:tblPr>
        <w:tblW w:w="10063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8"/>
        <w:gridCol w:w="5271"/>
        <w:gridCol w:w="1276"/>
        <w:gridCol w:w="1701"/>
        <w:gridCol w:w="1417"/>
      </w:tblGrid>
      <w:tr w:rsidR="000754E8" w:rsidRPr="00312687" w:rsidTr="002F54D0">
        <w:trPr>
          <w:trHeight w:val="712"/>
        </w:trPr>
        <w:tc>
          <w:tcPr>
            <w:tcW w:w="0" w:type="auto"/>
            <w:hideMark/>
          </w:tcPr>
          <w:p w:rsidR="000754E8" w:rsidRPr="00312687" w:rsidRDefault="000754E8" w:rsidP="000754E8">
            <w:pPr>
              <w:pStyle w:val="Zawartotabeli"/>
              <w:snapToGri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312687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5271" w:type="dxa"/>
            <w:hideMark/>
          </w:tcPr>
          <w:p w:rsidR="000754E8" w:rsidRPr="000754E8" w:rsidRDefault="000754E8" w:rsidP="000754E8">
            <w:pPr>
              <w:pStyle w:val="Zawartotabeli"/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754E8">
              <w:rPr>
                <w:rFonts w:cs="Times New Roman"/>
                <w:sz w:val="18"/>
                <w:szCs w:val="18"/>
              </w:rPr>
              <w:t>FIRMA - OFERENT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54E8" w:rsidRDefault="000754E8" w:rsidP="000754E8">
            <w:pPr>
              <w:suppressAutoHyphens w:val="0"/>
              <w:snapToGrid w:val="0"/>
              <w:spacing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312687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Kryterium cena </w:t>
            </w:r>
          </w:p>
          <w:p w:rsidR="000754E8" w:rsidRPr="000754E8" w:rsidRDefault="000754E8" w:rsidP="000754E8">
            <w:pPr>
              <w:suppressAutoHyphens w:val="0"/>
              <w:snapToGrid w:val="0"/>
              <w:spacing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0754E8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E8" w:rsidRDefault="000754E8" w:rsidP="000754E8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754E8">
              <w:rPr>
                <w:rFonts w:cs="Times New Roman"/>
                <w:sz w:val="18"/>
                <w:szCs w:val="18"/>
              </w:rPr>
              <w:t>Kryterium termin dostawy</w:t>
            </w:r>
          </w:p>
          <w:p w:rsidR="000754E8" w:rsidRPr="000754E8" w:rsidRDefault="000754E8" w:rsidP="000754E8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754E8">
              <w:rPr>
                <w:rFonts w:cs="Times New Roman"/>
                <w:sz w:val="18"/>
                <w:szCs w:val="18"/>
              </w:rPr>
              <w:t xml:space="preserve"> T</w:t>
            </w:r>
          </w:p>
        </w:tc>
        <w:tc>
          <w:tcPr>
            <w:tcW w:w="1417" w:type="dxa"/>
          </w:tcPr>
          <w:p w:rsidR="000754E8" w:rsidRDefault="000754E8" w:rsidP="000754E8">
            <w:pPr>
              <w:suppressAutoHyphens w:val="0"/>
              <w:snapToGrid w:val="0"/>
              <w:spacing w:line="276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312687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SUMA PUNKTÓW</w:t>
            </w:r>
          </w:p>
          <w:p w:rsidR="000754E8" w:rsidRPr="000754E8" w:rsidRDefault="000754E8" w:rsidP="000754E8">
            <w:pPr>
              <w:suppressAutoHyphens w:val="0"/>
              <w:snapToGrid w:val="0"/>
              <w:spacing w:line="276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C+T</w:t>
            </w:r>
            <w:r w:rsidRPr="00312687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</w:tr>
      <w:tr w:rsidR="00312687" w:rsidRPr="00312687" w:rsidTr="00312687">
        <w:trPr>
          <w:trHeight w:val="584"/>
        </w:trPr>
        <w:tc>
          <w:tcPr>
            <w:tcW w:w="0" w:type="auto"/>
            <w:hideMark/>
          </w:tcPr>
          <w:p w:rsidR="00312687" w:rsidRPr="00312687" w:rsidRDefault="00312687" w:rsidP="00312687">
            <w:pPr>
              <w:pStyle w:val="Zawartotabeli"/>
              <w:snapToGri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31268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5271" w:type="dxa"/>
          </w:tcPr>
          <w:p w:rsidR="00312687" w:rsidRPr="00312687" w:rsidRDefault="00312687" w:rsidP="0031268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126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KONSORCJUM FIRM:</w:t>
            </w:r>
          </w:p>
          <w:p w:rsidR="00312687" w:rsidRPr="00312687" w:rsidRDefault="00312687" w:rsidP="0031268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126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Europejski Fundusz Leasingowy SA (lider) </w:t>
            </w:r>
          </w:p>
          <w:p w:rsidR="00312687" w:rsidRPr="00312687" w:rsidRDefault="00312687" w:rsidP="0031268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126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ul. Legnicka 48, bud. C-D</w:t>
            </w:r>
            <w:r w:rsidR="000754E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3126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54-202 Wrocław, </w:t>
            </w:r>
          </w:p>
          <w:p w:rsidR="00312687" w:rsidRPr="000754E8" w:rsidRDefault="00312687" w:rsidP="000754E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3126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P.H.U. „MRÓZ” Andrzej Mróz ul. Kolejowa 38</w:t>
            </w:r>
            <w:r w:rsidR="000754E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3126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99-434 Domaniewice</w:t>
            </w:r>
          </w:p>
        </w:tc>
        <w:tc>
          <w:tcPr>
            <w:tcW w:w="1276" w:type="dxa"/>
          </w:tcPr>
          <w:p w:rsidR="00312687" w:rsidRPr="00312687" w:rsidRDefault="00312687" w:rsidP="00312687">
            <w:pPr>
              <w:pStyle w:val="Zawartotabeli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312687" w:rsidRPr="00312687" w:rsidRDefault="00312687" w:rsidP="00312687">
            <w:pPr>
              <w:pStyle w:val="Zawartotabeli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60</w:t>
            </w:r>
          </w:p>
        </w:tc>
        <w:tc>
          <w:tcPr>
            <w:tcW w:w="1701" w:type="dxa"/>
            <w:hideMark/>
          </w:tcPr>
          <w:p w:rsidR="00312687" w:rsidRPr="00312687" w:rsidRDefault="00312687" w:rsidP="00312687">
            <w:pPr>
              <w:pStyle w:val="Zawartotabeli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312687" w:rsidRPr="00312687" w:rsidRDefault="00312687" w:rsidP="00312687">
            <w:pPr>
              <w:pStyle w:val="Zawartotabeli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312687" w:rsidRDefault="00312687" w:rsidP="00312687">
            <w:pPr>
              <w:pStyle w:val="Zawartotabeli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312687" w:rsidRPr="00312687" w:rsidRDefault="00312687" w:rsidP="00312687">
            <w:pPr>
              <w:pStyle w:val="Zawartotabeli"/>
              <w:snapToGri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312687" w:rsidRPr="00312687" w:rsidRDefault="00312687" w:rsidP="00312687">
      <w:pPr>
        <w:suppressAutoHyphens w:val="0"/>
        <w:spacing w:line="276" w:lineRule="auto"/>
        <w:jc w:val="both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:rsidR="00312687" w:rsidRPr="0041448E" w:rsidRDefault="00312687" w:rsidP="003C571B">
      <w:pPr>
        <w:suppressAutoHyphens w:val="0"/>
        <w:spacing w:line="276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>Zgodnie</w:t>
      </w:r>
      <w:r w:rsidRPr="0041448E">
        <w:rPr>
          <w:rFonts w:eastAsia="Calibri" w:cs="Times New Roman"/>
          <w:spacing w:val="-3"/>
          <w:kern w:val="0"/>
          <w:sz w:val="22"/>
          <w:szCs w:val="22"/>
          <w:lang w:eastAsia="en-US" w:bidi="ar-SA"/>
        </w:rPr>
        <w:t xml:space="preserve"> </w:t>
      </w:r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>z</w:t>
      </w:r>
      <w:r w:rsidRPr="0041448E">
        <w:rPr>
          <w:rFonts w:eastAsia="Calibri" w:cs="Times New Roman"/>
          <w:spacing w:val="-3"/>
          <w:kern w:val="0"/>
          <w:sz w:val="22"/>
          <w:szCs w:val="22"/>
          <w:lang w:eastAsia="en-US" w:bidi="ar-SA"/>
        </w:rPr>
        <w:t xml:space="preserve"> </w:t>
      </w:r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>art.</w:t>
      </w:r>
      <w:r w:rsidR="00DE47A0" w:rsidRPr="0041448E">
        <w:t xml:space="preserve"> </w:t>
      </w:r>
      <w:r w:rsidR="00DE47A0" w:rsidRPr="0041448E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art. 264 par. 2 lit a </w:t>
      </w:r>
      <w:r w:rsidRPr="0041448E">
        <w:rPr>
          <w:rFonts w:eastAsia="Calibri" w:cs="Times New Roman"/>
          <w:spacing w:val="-3"/>
          <w:kern w:val="0"/>
          <w:sz w:val="22"/>
          <w:szCs w:val="22"/>
          <w:lang w:eastAsia="en-US" w:bidi="ar-SA"/>
        </w:rPr>
        <w:t xml:space="preserve"> </w:t>
      </w:r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>ustawy</w:t>
      </w:r>
      <w:r w:rsidRPr="0041448E">
        <w:rPr>
          <w:rFonts w:eastAsia="Calibri" w:cs="Times New Roman"/>
          <w:spacing w:val="-4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>Pzp</w:t>
      </w:r>
      <w:proofErr w:type="spellEnd"/>
      <w:r w:rsidRPr="0041448E">
        <w:rPr>
          <w:rFonts w:eastAsia="Calibri" w:cs="Times New Roman"/>
          <w:spacing w:val="-3"/>
          <w:kern w:val="0"/>
          <w:sz w:val="22"/>
          <w:szCs w:val="22"/>
          <w:lang w:eastAsia="en-US" w:bidi="ar-SA"/>
        </w:rPr>
        <w:t xml:space="preserve"> </w:t>
      </w:r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>Zamawiający</w:t>
      </w:r>
      <w:r w:rsidRPr="0041448E">
        <w:rPr>
          <w:rFonts w:eastAsia="Calibri" w:cs="Times New Roman"/>
          <w:spacing w:val="-4"/>
          <w:kern w:val="0"/>
          <w:sz w:val="22"/>
          <w:szCs w:val="22"/>
          <w:lang w:eastAsia="en-US" w:bidi="ar-SA"/>
        </w:rPr>
        <w:t xml:space="preserve"> </w:t>
      </w:r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>zawiera</w:t>
      </w:r>
      <w:r w:rsidRPr="0041448E">
        <w:rPr>
          <w:rFonts w:eastAsia="Calibri" w:cs="Times New Roman"/>
          <w:spacing w:val="-2"/>
          <w:kern w:val="0"/>
          <w:sz w:val="22"/>
          <w:szCs w:val="22"/>
          <w:lang w:eastAsia="en-US" w:bidi="ar-SA"/>
        </w:rPr>
        <w:t xml:space="preserve"> </w:t>
      </w:r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>umowę</w:t>
      </w:r>
      <w:r w:rsidRPr="0041448E">
        <w:rPr>
          <w:rFonts w:eastAsia="Calibri" w:cs="Times New Roman"/>
          <w:spacing w:val="-3"/>
          <w:kern w:val="0"/>
          <w:sz w:val="22"/>
          <w:szCs w:val="22"/>
          <w:lang w:eastAsia="en-US" w:bidi="ar-SA"/>
        </w:rPr>
        <w:t xml:space="preserve"> </w:t>
      </w:r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>w</w:t>
      </w:r>
      <w:r w:rsidRPr="0041448E">
        <w:rPr>
          <w:rFonts w:eastAsia="Calibri" w:cs="Times New Roman"/>
          <w:spacing w:val="-5"/>
          <w:kern w:val="0"/>
          <w:sz w:val="22"/>
          <w:szCs w:val="22"/>
          <w:lang w:eastAsia="en-US" w:bidi="ar-SA"/>
        </w:rPr>
        <w:t xml:space="preserve"> </w:t>
      </w:r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>sprawie</w:t>
      </w:r>
      <w:r w:rsidRPr="0041448E">
        <w:rPr>
          <w:rFonts w:eastAsia="Calibri" w:cs="Times New Roman"/>
          <w:spacing w:val="-2"/>
          <w:kern w:val="0"/>
          <w:sz w:val="22"/>
          <w:szCs w:val="22"/>
          <w:lang w:eastAsia="en-US" w:bidi="ar-SA"/>
        </w:rPr>
        <w:t xml:space="preserve"> </w:t>
      </w:r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>zamówienia</w:t>
      </w:r>
      <w:r w:rsidRPr="0041448E">
        <w:rPr>
          <w:rFonts w:eastAsia="Calibri" w:cs="Times New Roman"/>
          <w:spacing w:val="-3"/>
          <w:kern w:val="0"/>
          <w:sz w:val="22"/>
          <w:szCs w:val="22"/>
          <w:lang w:eastAsia="en-US" w:bidi="ar-SA"/>
        </w:rPr>
        <w:t xml:space="preserve"> </w:t>
      </w:r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publicznego z uwzględnieniem art. 577 ustawy </w:t>
      </w:r>
      <w:proofErr w:type="spellStart"/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>Pzp</w:t>
      </w:r>
      <w:proofErr w:type="spellEnd"/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, w terminie krótszym niż </w:t>
      </w:r>
      <w:r w:rsidR="00DE47A0" w:rsidRPr="0041448E">
        <w:rPr>
          <w:rFonts w:eastAsia="Calibri" w:cs="Times New Roman"/>
          <w:kern w:val="0"/>
          <w:sz w:val="22"/>
          <w:szCs w:val="22"/>
          <w:lang w:eastAsia="en-US" w:bidi="ar-SA"/>
        </w:rPr>
        <w:t>10</w:t>
      </w:r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dni od dnia przesłania zawiadomienia o wyborze najkorzystniejszej oferty, jeżeli zawiadomienie to zostało przesłane przy użyciu środków komunikacji</w:t>
      </w:r>
      <w:r w:rsidRPr="0041448E">
        <w:rPr>
          <w:rFonts w:eastAsia="Calibri" w:cs="Times New Roman"/>
          <w:spacing w:val="-1"/>
          <w:kern w:val="0"/>
          <w:sz w:val="22"/>
          <w:szCs w:val="22"/>
          <w:lang w:eastAsia="en-US" w:bidi="ar-SA"/>
        </w:rPr>
        <w:t xml:space="preserve"> </w:t>
      </w:r>
      <w:r w:rsidRPr="0041448E">
        <w:rPr>
          <w:rFonts w:eastAsia="Calibri" w:cs="Times New Roman"/>
          <w:kern w:val="0"/>
          <w:sz w:val="22"/>
          <w:szCs w:val="22"/>
          <w:lang w:eastAsia="en-US" w:bidi="ar-SA"/>
        </w:rPr>
        <w:t>elektronicznej.</w:t>
      </w:r>
    </w:p>
    <w:p w:rsidR="00CC5408" w:rsidRPr="00AE2956" w:rsidRDefault="00CC5408" w:rsidP="003C571B">
      <w:pPr>
        <w:pStyle w:val="Textbody"/>
        <w:widowControl/>
        <w:spacing w:after="0"/>
        <w:ind w:left="6259" w:firstLine="122"/>
        <w:rPr>
          <w:rFonts w:cs="Times New Roman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>Prezes Zarządu GZK Sp. z o.o.</w:t>
      </w:r>
    </w:p>
    <w:p w:rsidR="00ED757F" w:rsidRPr="00ED757F" w:rsidRDefault="00CC5408" w:rsidP="00ED757F">
      <w:pPr>
        <w:pStyle w:val="Textbody"/>
        <w:widowControl/>
        <w:spacing w:after="0"/>
        <w:ind w:left="5550"/>
        <w:jc w:val="center"/>
        <w:rPr>
          <w:rFonts w:cs="Times New Roman"/>
          <w:i/>
          <w:iCs/>
          <w:color w:val="000000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 xml:space="preserve"> /-/ Katarzyna Sojko</w:t>
      </w:r>
    </w:p>
    <w:sectPr w:rsidR="00ED757F" w:rsidRPr="00ED757F" w:rsidSect="0025590B">
      <w:headerReference w:type="default" r:id="rId8"/>
      <w:footerReference w:type="default" r:id="rId9"/>
      <w:pgSz w:w="11906" w:h="16838" w:code="9"/>
      <w:pgMar w:top="1418" w:right="1066" w:bottom="556" w:left="1066" w:header="284" w:footer="352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629B" w:rsidRDefault="003F629B" w:rsidP="00C334CC">
      <w:pPr>
        <w:spacing w:line="240" w:lineRule="auto"/>
      </w:pPr>
      <w:r>
        <w:separator/>
      </w:r>
    </w:p>
  </w:endnote>
  <w:endnote w:type="continuationSeparator" w:id="0">
    <w:p w:rsidR="003F629B" w:rsidRDefault="003F629B" w:rsidP="00C33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AE1" w:rsidRPr="00020AE1" w:rsidRDefault="00020AE1" w:rsidP="00020AE1">
    <w:pPr>
      <w:pStyle w:val="Tekstpodstawowy"/>
      <w:spacing w:after="0"/>
      <w:rPr>
        <w:rFonts w:ascii="Arial" w:hAnsi="Arial" w:cs="Arial"/>
        <w:b/>
        <w:bCs/>
        <w:i/>
        <w:iCs/>
        <w:color w:val="800000"/>
        <w:kern w:val="2"/>
        <w:sz w:val="18"/>
        <w:szCs w:val="18"/>
      </w:rPr>
    </w:pPr>
  </w:p>
  <w:p w:rsidR="0025590B" w:rsidRPr="0025590B" w:rsidRDefault="0025590B" w:rsidP="0025590B">
    <w:pPr>
      <w:rPr>
        <w:rFonts w:cs="Times New Roman"/>
        <w:b/>
        <w:bCs/>
        <w:color w:val="000000"/>
        <w:w w:val="105"/>
        <w:sz w:val="16"/>
        <w:szCs w:val="16"/>
      </w:rPr>
    </w:pPr>
    <w:r w:rsidRPr="00AC0AF4">
      <w:rPr>
        <w:b/>
        <w:bCs/>
        <w:i/>
        <w:iCs/>
        <w:noProof/>
        <w:color w:val="800000"/>
      </w:rPr>
      <w:drawing>
        <wp:anchor distT="0" distB="0" distL="0" distR="0" simplePos="0" relativeHeight="251661312" behindDoc="0" locked="0" layoutInCell="1" allowOverlap="1" wp14:anchorId="6C088A24" wp14:editId="1EA867F6">
          <wp:simplePos x="0" y="0"/>
          <wp:positionH relativeFrom="margin">
            <wp:posOffset>304165</wp:posOffset>
          </wp:positionH>
          <wp:positionV relativeFrom="paragraph">
            <wp:posOffset>10795</wp:posOffset>
          </wp:positionV>
          <wp:extent cx="476250" cy="523875"/>
          <wp:effectExtent l="0" t="0" r="0" b="9525"/>
          <wp:wrapSquare wrapText="right"/>
          <wp:docPr id="44" name="Obraz 44" descr="http://www.gzkbystry.pl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zkbystry.pl/images/logo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AE1" w:rsidRPr="0025590B">
      <w:rPr>
        <w:kern w:val="2"/>
        <w:sz w:val="16"/>
        <w:szCs w:val="16"/>
      </w:rPr>
      <w:t xml:space="preserve">  </w:t>
    </w:r>
    <w:r w:rsidRPr="0025590B">
      <w:rPr>
        <w:rStyle w:val="Domylnaczcionkaakapitu1"/>
        <w:rFonts w:cs="Times New Roman"/>
        <w:b/>
        <w:bCs/>
        <w:color w:val="000000"/>
        <w:w w:val="105"/>
        <w:sz w:val="16"/>
        <w:szCs w:val="16"/>
      </w:rPr>
      <w:t xml:space="preserve">Gminny Zakład Komunalny </w:t>
    </w:r>
    <w:r w:rsidRPr="0025590B">
      <w:rPr>
        <w:rFonts w:cs="Times New Roman"/>
        <w:b/>
        <w:bCs/>
        <w:color w:val="000000"/>
        <w:w w:val="105"/>
        <w:sz w:val="16"/>
        <w:szCs w:val="16"/>
      </w:rPr>
      <w:t>Sp. z o.o.</w:t>
    </w:r>
  </w:p>
  <w:p w:rsidR="0025590B" w:rsidRPr="0025590B" w:rsidRDefault="0025590B" w:rsidP="0025590B">
    <w:pPr>
      <w:rPr>
        <w:rFonts w:cs="Times New Roman"/>
        <w:color w:val="000000"/>
        <w:sz w:val="16"/>
        <w:szCs w:val="16"/>
      </w:rPr>
    </w:pPr>
    <w:r w:rsidRPr="0025590B">
      <w:rPr>
        <w:rFonts w:cs="Times New Roman"/>
        <w:b/>
        <w:bCs/>
        <w:color w:val="000000"/>
        <w:w w:val="105"/>
        <w:sz w:val="16"/>
        <w:szCs w:val="16"/>
      </w:rPr>
      <w:t xml:space="preserve"> </w:t>
    </w:r>
    <w:r w:rsidRPr="0025590B">
      <w:rPr>
        <w:rStyle w:val="Domylnaczcionkaakapitu1"/>
        <w:rFonts w:cs="Times New Roman"/>
        <w:color w:val="000000"/>
        <w:w w:val="105"/>
        <w:sz w:val="16"/>
        <w:szCs w:val="16"/>
      </w:rPr>
      <w:t xml:space="preserve">  Bystry 1H, 11-500 Giżycko, Tel. +48 87 429 94 80, </w:t>
    </w:r>
    <w:hyperlink r:id="rId2" w:history="1">
      <w:r w:rsidRPr="008E4501">
        <w:rPr>
          <w:rStyle w:val="Hipercze"/>
          <w:rFonts w:cs="Times New Roman"/>
          <w:w w:val="105"/>
          <w:sz w:val="16"/>
          <w:szCs w:val="16"/>
        </w:rPr>
        <w:t>www.gzkbystry.pl</w:t>
      </w:r>
    </w:hyperlink>
    <w:r>
      <w:rPr>
        <w:rStyle w:val="Domylnaczcionkaakapitu1"/>
        <w:rFonts w:cs="Times New Roman"/>
        <w:color w:val="000000"/>
        <w:w w:val="105"/>
        <w:sz w:val="16"/>
        <w:szCs w:val="16"/>
      </w:rPr>
      <w:t xml:space="preserve">, </w:t>
    </w:r>
    <w:r w:rsidRPr="0025590B">
      <w:rPr>
        <w:rFonts w:cs="Times New Roman"/>
        <w:color w:val="000000"/>
        <w:sz w:val="16"/>
        <w:szCs w:val="16"/>
      </w:rPr>
      <w:t xml:space="preserve">e-mail: </w:t>
    </w:r>
    <w:hyperlink r:id="rId3" w:history="1">
      <w:r w:rsidRPr="0025590B">
        <w:rPr>
          <w:rStyle w:val="Hipercze"/>
          <w:rFonts w:cs="Times New Roman"/>
          <w:sz w:val="16"/>
          <w:szCs w:val="16"/>
        </w:rPr>
        <w:t>biuro@gzkbystry.pl</w:t>
      </w:r>
    </w:hyperlink>
    <w:r w:rsidRPr="0025590B">
      <w:rPr>
        <w:rFonts w:cs="Times New Roman"/>
        <w:color w:val="000000"/>
        <w:sz w:val="16"/>
        <w:szCs w:val="16"/>
      </w:rPr>
      <w:t xml:space="preserve">, </w:t>
    </w:r>
  </w:p>
  <w:p w:rsidR="0025590B" w:rsidRPr="0025590B" w:rsidRDefault="0025590B" w:rsidP="0025590B">
    <w:pPr>
      <w:rPr>
        <w:rStyle w:val="Domylnaczcionkaakapitu1"/>
        <w:rFonts w:cs="Times New Roman"/>
        <w:color w:val="000000"/>
        <w:w w:val="105"/>
        <w:sz w:val="16"/>
        <w:szCs w:val="16"/>
      </w:rPr>
    </w:pPr>
    <w:r w:rsidRPr="0025590B">
      <w:rPr>
        <w:rFonts w:cs="Times New Roman"/>
        <w:color w:val="000000"/>
        <w:sz w:val="16"/>
        <w:szCs w:val="16"/>
      </w:rPr>
      <w:t xml:space="preserve">   </w:t>
    </w:r>
    <w:r w:rsidRPr="0025590B">
      <w:rPr>
        <w:rStyle w:val="Domylnaczcionkaakapitu1"/>
        <w:rFonts w:cs="Times New Roman"/>
        <w:color w:val="000000"/>
        <w:w w:val="105"/>
        <w:sz w:val="16"/>
        <w:szCs w:val="16"/>
      </w:rPr>
      <w:t>NIP: 8451981926, REGON: 281364299, Sąd Rejonowy w Olsztynie VIII Wydział Gospodarczy numer KRS 0000406620.</w:t>
    </w:r>
  </w:p>
  <w:p w:rsidR="00C334CC" w:rsidRPr="0025590B" w:rsidRDefault="0025590B" w:rsidP="0025590B">
    <w:pPr>
      <w:rPr>
        <w:rFonts w:cs="Times New Roman"/>
        <w:color w:val="000000"/>
        <w:w w:val="105"/>
        <w:sz w:val="16"/>
        <w:szCs w:val="16"/>
      </w:rPr>
    </w:pPr>
    <w:r w:rsidRPr="0025590B">
      <w:rPr>
        <w:rStyle w:val="Domylnaczcionkaakapitu1"/>
        <w:rFonts w:cs="Times New Roman"/>
        <w:color w:val="000000"/>
        <w:w w:val="105"/>
        <w:sz w:val="16"/>
        <w:szCs w:val="16"/>
      </w:rPr>
      <w:t xml:space="preserve">   Kapitał zakładowy wynosi 14.209.000,00 złotych, Nr BDO 000038333.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629B" w:rsidRDefault="003F629B" w:rsidP="00C334CC">
      <w:pPr>
        <w:spacing w:line="240" w:lineRule="auto"/>
      </w:pPr>
      <w:r>
        <w:separator/>
      </w:r>
    </w:p>
  </w:footnote>
  <w:footnote w:type="continuationSeparator" w:id="0">
    <w:p w:rsidR="003F629B" w:rsidRDefault="003F629B" w:rsidP="00C33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4CC" w:rsidRPr="0025590B" w:rsidRDefault="00C334CC" w:rsidP="00C334CC">
    <w:pPr>
      <w:pStyle w:val="Tekstpodstawowy"/>
      <w:spacing w:after="0"/>
      <w:rPr>
        <w:b/>
        <w:bCs/>
        <w:i/>
        <w:iCs/>
        <w:color w:val="800000"/>
      </w:rPr>
    </w:pPr>
    <w:bookmarkStart w:id="1" w:name="_Hlk61430824"/>
    <w:bookmarkStart w:id="2" w:name="_Hlk61430825"/>
    <w:bookmarkStart w:id="3" w:name="_Hlk61513867"/>
    <w:bookmarkStart w:id="4" w:name="_Hlk61513868"/>
    <w:r w:rsidRPr="00AC0AF4">
      <w:rPr>
        <w:b/>
        <w:bCs/>
        <w:i/>
        <w:iCs/>
        <w:noProof/>
        <w:color w:val="800000"/>
      </w:rPr>
      <w:drawing>
        <wp:anchor distT="0" distB="0" distL="0" distR="0" simplePos="0" relativeHeight="251659264" behindDoc="0" locked="0" layoutInCell="1" allowOverlap="1" wp14:anchorId="303D51D3" wp14:editId="3B78D768">
          <wp:simplePos x="0" y="0"/>
          <wp:positionH relativeFrom="column">
            <wp:posOffset>17780</wp:posOffset>
          </wp:positionH>
          <wp:positionV relativeFrom="paragraph">
            <wp:posOffset>6985</wp:posOffset>
          </wp:positionV>
          <wp:extent cx="762000" cy="838835"/>
          <wp:effectExtent l="0" t="0" r="0" b="0"/>
          <wp:wrapSquare wrapText="right"/>
          <wp:docPr id="43" name="Obraz 43" descr="http://www.gzkbystry.pl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zkbystry.pl/images/logo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4CC" w:rsidRDefault="00C334CC" w:rsidP="00C334CC">
    <w:pPr>
      <w:pStyle w:val="Tekstpodstawowy"/>
      <w:spacing w:after="0"/>
      <w:rPr>
        <w:rFonts w:ascii="Arial" w:hAnsi="Arial" w:cs="Arial"/>
        <w:b/>
        <w:bCs/>
        <w:i/>
        <w:iCs/>
        <w:color w:val="800000"/>
        <w:sz w:val="18"/>
        <w:szCs w:val="18"/>
      </w:rPr>
    </w:pP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</w: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</w: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</w: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  <w:t xml:space="preserve">     </w:t>
    </w:r>
  </w:p>
  <w:p w:rsidR="00C334CC" w:rsidRPr="0025590B" w:rsidRDefault="00C334CC" w:rsidP="0025590B">
    <w:pPr>
      <w:pStyle w:val="Standard"/>
      <w:rPr>
        <w:rFonts w:cs="Times New Roman"/>
        <w:b/>
        <w:bCs/>
        <w:i/>
        <w:iCs/>
        <w:color w:val="800000"/>
        <w:sz w:val="44"/>
        <w:szCs w:val="44"/>
      </w:rPr>
    </w:pPr>
    <w:r w:rsidRPr="0077293E">
      <w:rPr>
        <w:rFonts w:ascii="Arial" w:hAnsi="Arial" w:cs="Arial"/>
        <w:b/>
        <w:bCs/>
        <w:i/>
        <w:iCs/>
        <w:color w:val="800000"/>
        <w:sz w:val="18"/>
        <w:szCs w:val="18"/>
      </w:rPr>
      <w:tab/>
      <w:t xml:space="preserve"> </w:t>
    </w:r>
    <w:r w:rsidR="0025590B" w:rsidRPr="0025590B">
      <w:rPr>
        <w:rFonts w:cs="Times New Roman"/>
        <w:b/>
        <w:bCs/>
        <w:i/>
        <w:iCs/>
        <w:color w:val="800000"/>
        <w:sz w:val="44"/>
        <w:szCs w:val="44"/>
      </w:rPr>
      <w:t>Gminny Zakład Komunalny Sp. z o. o.</w:t>
    </w:r>
  </w:p>
  <w:p w:rsidR="00C334CC" w:rsidRPr="00C334CC" w:rsidRDefault="00C334CC" w:rsidP="00C334CC">
    <w:pPr>
      <w:pStyle w:val="Standard"/>
      <w:spacing w:line="360" w:lineRule="auto"/>
      <w:rPr>
        <w:b/>
        <w:color w:val="800000"/>
        <w:sz w:val="20"/>
        <w:szCs w:val="20"/>
        <w:u w:val="single"/>
      </w:rPr>
    </w:pPr>
    <w:r>
      <w:rPr>
        <w:b/>
        <w:color w:val="800000"/>
        <w:sz w:val="20"/>
        <w:szCs w:val="20"/>
        <w:u w:val="single"/>
      </w:rPr>
      <w:t xml:space="preserve">                                          </w:t>
    </w:r>
    <w:r>
      <w:rPr>
        <w:b/>
        <w:color w:val="800000"/>
        <w:sz w:val="20"/>
        <w:szCs w:val="20"/>
        <w:u w:val="single"/>
      </w:rPr>
      <w:tab/>
      <w:t xml:space="preserve">          </w:t>
    </w:r>
    <w:r>
      <w:rPr>
        <w:b/>
        <w:color w:val="800000"/>
        <w:sz w:val="20"/>
        <w:szCs w:val="20"/>
        <w:u w:val="single"/>
      </w:rPr>
      <w:tab/>
      <w:t xml:space="preserve">                                                                                                            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E46CE7"/>
    <w:multiLevelType w:val="multilevel"/>
    <w:tmpl w:val="74101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7059"/>
    <w:multiLevelType w:val="multilevel"/>
    <w:tmpl w:val="CD527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6C06"/>
    <w:multiLevelType w:val="multilevel"/>
    <w:tmpl w:val="DFB6CE5A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37A7F"/>
    <w:multiLevelType w:val="hybridMultilevel"/>
    <w:tmpl w:val="D5DC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60BF5"/>
    <w:multiLevelType w:val="multilevel"/>
    <w:tmpl w:val="F0C42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A134F"/>
    <w:multiLevelType w:val="hybridMultilevel"/>
    <w:tmpl w:val="7DB03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C4788"/>
    <w:multiLevelType w:val="multilevel"/>
    <w:tmpl w:val="E8824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1F1E"/>
    <w:multiLevelType w:val="multilevel"/>
    <w:tmpl w:val="CFD48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47EF3"/>
    <w:multiLevelType w:val="multilevel"/>
    <w:tmpl w:val="160E5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B44"/>
    <w:multiLevelType w:val="multilevel"/>
    <w:tmpl w:val="CDBC4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E57B2"/>
    <w:multiLevelType w:val="multilevel"/>
    <w:tmpl w:val="334A2D7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4109AF"/>
    <w:multiLevelType w:val="multilevel"/>
    <w:tmpl w:val="5EB83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007E"/>
    <w:multiLevelType w:val="multilevel"/>
    <w:tmpl w:val="09F6812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D351DD"/>
    <w:multiLevelType w:val="multilevel"/>
    <w:tmpl w:val="8054BF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17302"/>
    <w:multiLevelType w:val="multilevel"/>
    <w:tmpl w:val="A8EE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B1737"/>
    <w:multiLevelType w:val="multilevel"/>
    <w:tmpl w:val="814E2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911E2"/>
    <w:multiLevelType w:val="multilevel"/>
    <w:tmpl w:val="95648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2391F"/>
    <w:multiLevelType w:val="multilevel"/>
    <w:tmpl w:val="306E3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949FD"/>
    <w:multiLevelType w:val="multilevel"/>
    <w:tmpl w:val="859C5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470F2"/>
    <w:multiLevelType w:val="multilevel"/>
    <w:tmpl w:val="8FA41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11A38"/>
    <w:multiLevelType w:val="multilevel"/>
    <w:tmpl w:val="05D298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C3DBD"/>
    <w:multiLevelType w:val="hybridMultilevel"/>
    <w:tmpl w:val="72CA2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C76D7"/>
    <w:multiLevelType w:val="multilevel"/>
    <w:tmpl w:val="B6B60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E6221"/>
    <w:multiLevelType w:val="multilevel"/>
    <w:tmpl w:val="C67A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D038A"/>
    <w:multiLevelType w:val="multilevel"/>
    <w:tmpl w:val="ECB69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30333">
    <w:abstractNumId w:val="0"/>
  </w:num>
  <w:num w:numId="2" w16cid:durableId="1640457110">
    <w:abstractNumId w:val="1"/>
  </w:num>
  <w:num w:numId="3" w16cid:durableId="471556289">
    <w:abstractNumId w:val="8"/>
  </w:num>
  <w:num w:numId="4" w16cid:durableId="1679428303">
    <w:abstractNumId w:val="4"/>
  </w:num>
  <w:num w:numId="5" w16cid:durableId="35087974">
    <w:abstractNumId w:val="19"/>
  </w:num>
  <w:num w:numId="6" w16cid:durableId="220292724">
    <w:abstractNumId w:val="11"/>
  </w:num>
  <w:num w:numId="7" w16cid:durableId="1686859932">
    <w:abstractNumId w:val="17"/>
  </w:num>
  <w:num w:numId="8" w16cid:durableId="179634303">
    <w:abstractNumId w:val="14"/>
  </w:num>
  <w:num w:numId="9" w16cid:durableId="1174370731">
    <w:abstractNumId w:val="10"/>
  </w:num>
  <w:num w:numId="10" w16cid:durableId="2109616103">
    <w:abstractNumId w:val="26"/>
  </w:num>
  <w:num w:numId="11" w16cid:durableId="423964611">
    <w:abstractNumId w:val="18"/>
  </w:num>
  <w:num w:numId="12" w16cid:durableId="2013024202">
    <w:abstractNumId w:val="6"/>
  </w:num>
  <w:num w:numId="13" w16cid:durableId="2011566036">
    <w:abstractNumId w:val="13"/>
  </w:num>
  <w:num w:numId="14" w16cid:durableId="436802440">
    <w:abstractNumId w:val="15"/>
  </w:num>
  <w:num w:numId="15" w16cid:durableId="105195577">
    <w:abstractNumId w:val="16"/>
  </w:num>
  <w:num w:numId="16" w16cid:durableId="851843407">
    <w:abstractNumId w:val="9"/>
  </w:num>
  <w:num w:numId="17" w16cid:durableId="1930574567">
    <w:abstractNumId w:val="25"/>
  </w:num>
  <w:num w:numId="18" w16cid:durableId="2104841178">
    <w:abstractNumId w:val="20"/>
  </w:num>
  <w:num w:numId="19" w16cid:durableId="1253203603">
    <w:abstractNumId w:val="3"/>
  </w:num>
  <w:num w:numId="20" w16cid:durableId="115681086">
    <w:abstractNumId w:val="21"/>
  </w:num>
  <w:num w:numId="21" w16cid:durableId="2442180">
    <w:abstractNumId w:val="24"/>
  </w:num>
  <w:num w:numId="22" w16cid:durableId="680475190">
    <w:abstractNumId w:val="22"/>
  </w:num>
  <w:num w:numId="23" w16cid:durableId="264846502">
    <w:abstractNumId w:val="12"/>
  </w:num>
  <w:num w:numId="24" w16cid:durableId="262416695">
    <w:abstractNumId w:val="2"/>
  </w:num>
  <w:num w:numId="25" w16cid:durableId="351151272">
    <w:abstractNumId w:val="7"/>
  </w:num>
  <w:num w:numId="26" w16cid:durableId="1853760884">
    <w:abstractNumId w:val="5"/>
  </w:num>
  <w:num w:numId="27" w16cid:durableId="8115579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20AE1"/>
    <w:rsid w:val="00071A50"/>
    <w:rsid w:val="000754E8"/>
    <w:rsid w:val="000E2BAA"/>
    <w:rsid w:val="0014536F"/>
    <w:rsid w:val="00172359"/>
    <w:rsid w:val="00175D22"/>
    <w:rsid w:val="0017667E"/>
    <w:rsid w:val="001B7F87"/>
    <w:rsid w:val="0023455C"/>
    <w:rsid w:val="00251AB6"/>
    <w:rsid w:val="0025590B"/>
    <w:rsid w:val="00296CE0"/>
    <w:rsid w:val="002B1018"/>
    <w:rsid w:val="00312687"/>
    <w:rsid w:val="003C571B"/>
    <w:rsid w:val="003F629B"/>
    <w:rsid w:val="0041448E"/>
    <w:rsid w:val="0048108C"/>
    <w:rsid w:val="00515D8E"/>
    <w:rsid w:val="00647015"/>
    <w:rsid w:val="00686CA9"/>
    <w:rsid w:val="006C57DF"/>
    <w:rsid w:val="00711134"/>
    <w:rsid w:val="007439A9"/>
    <w:rsid w:val="0077293E"/>
    <w:rsid w:val="00813833"/>
    <w:rsid w:val="0082116F"/>
    <w:rsid w:val="00871E62"/>
    <w:rsid w:val="00881479"/>
    <w:rsid w:val="00883C15"/>
    <w:rsid w:val="00891E1F"/>
    <w:rsid w:val="00896D31"/>
    <w:rsid w:val="008A16D6"/>
    <w:rsid w:val="008C721A"/>
    <w:rsid w:val="008F326C"/>
    <w:rsid w:val="00964744"/>
    <w:rsid w:val="009B0951"/>
    <w:rsid w:val="00A2495C"/>
    <w:rsid w:val="00AC0AF4"/>
    <w:rsid w:val="00B15367"/>
    <w:rsid w:val="00B15A4F"/>
    <w:rsid w:val="00B4582D"/>
    <w:rsid w:val="00BA4604"/>
    <w:rsid w:val="00BD17BC"/>
    <w:rsid w:val="00BD781E"/>
    <w:rsid w:val="00C334CC"/>
    <w:rsid w:val="00C34B32"/>
    <w:rsid w:val="00CC3EDB"/>
    <w:rsid w:val="00CC5408"/>
    <w:rsid w:val="00D23B29"/>
    <w:rsid w:val="00D40B2D"/>
    <w:rsid w:val="00DE47A0"/>
    <w:rsid w:val="00DE5C29"/>
    <w:rsid w:val="00E3271F"/>
    <w:rsid w:val="00E840BE"/>
    <w:rsid w:val="00ED757F"/>
    <w:rsid w:val="00EF32F6"/>
    <w:rsid w:val="00F2303C"/>
    <w:rsid w:val="00FB21B3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09494"/>
  <w15:chartTrackingRefBased/>
  <w15:docId w15:val="{CEBFD762-1D6B-4E92-91A5-69776B2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687"/>
    <w:pPr>
      <w:suppressAutoHyphens/>
      <w:spacing w:line="100" w:lineRule="atLeast"/>
    </w:pPr>
    <w:rPr>
      <w:rFonts w:eastAsia="SimSun" w:cs="Angsana New"/>
      <w:kern w:val="1"/>
      <w:sz w:val="24"/>
      <w:szCs w:val="24"/>
      <w:lang w:eastAsia="th-TH" w:bidi="th-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szCs w:val="3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34CC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NagwekZnak">
    <w:name w:val="Nagłówek Znak"/>
    <w:basedOn w:val="Domylnaczcionkaakapitu"/>
    <w:link w:val="Nagwek"/>
    <w:uiPriority w:val="99"/>
    <w:rsid w:val="00C334CC"/>
    <w:rPr>
      <w:rFonts w:eastAsia="SimSun" w:cs="Angsana New"/>
      <w:kern w:val="1"/>
      <w:sz w:val="24"/>
      <w:szCs w:val="30"/>
      <w:lang w:eastAsia="th-TH" w:bidi="th-TH"/>
    </w:rPr>
  </w:style>
  <w:style w:type="paragraph" w:styleId="Stopka">
    <w:name w:val="footer"/>
    <w:basedOn w:val="Normalny"/>
    <w:link w:val="StopkaZnak"/>
    <w:uiPriority w:val="99"/>
    <w:unhideWhenUsed/>
    <w:rsid w:val="00C334CC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StopkaZnak">
    <w:name w:val="Stopka Znak"/>
    <w:basedOn w:val="Domylnaczcionkaakapitu"/>
    <w:link w:val="Stopka"/>
    <w:uiPriority w:val="99"/>
    <w:rsid w:val="00C334CC"/>
    <w:rPr>
      <w:rFonts w:eastAsia="SimSun" w:cs="Angsana New"/>
      <w:kern w:val="1"/>
      <w:sz w:val="24"/>
      <w:szCs w:val="30"/>
      <w:lang w:eastAsia="th-TH" w:bidi="th-TH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AF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2495C"/>
    <w:rPr>
      <w:b/>
      <w:bCs/>
    </w:rPr>
  </w:style>
  <w:style w:type="character" w:customStyle="1" w:styleId="textexposedshow">
    <w:name w:val="text_exposed_show"/>
    <w:basedOn w:val="Domylnaczcionkaakapitu"/>
    <w:rsid w:val="00A2495C"/>
  </w:style>
  <w:style w:type="character" w:customStyle="1" w:styleId="TekstpodstawowyZnak">
    <w:name w:val="Tekst podstawowy Znak"/>
    <w:basedOn w:val="Domylnaczcionkaakapitu"/>
    <w:link w:val="Tekstpodstawowy"/>
    <w:rsid w:val="00020AE1"/>
    <w:rPr>
      <w:rFonts w:eastAsia="SimSun" w:cs="Angsana New"/>
      <w:kern w:val="1"/>
      <w:sz w:val="24"/>
      <w:szCs w:val="24"/>
      <w:lang w:eastAsia="th-TH" w:bidi="th-TH"/>
    </w:rPr>
  </w:style>
  <w:style w:type="paragraph" w:styleId="Akapitzlist">
    <w:name w:val="List Paragraph"/>
    <w:basedOn w:val="Normalny"/>
    <w:uiPriority w:val="34"/>
    <w:qFormat/>
    <w:rsid w:val="0023455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Normalny"/>
    <w:uiPriority w:val="99"/>
    <w:rsid w:val="00CC5408"/>
    <w:pPr>
      <w:widowControl w:val="0"/>
      <w:autoSpaceDN w:val="0"/>
      <w:spacing w:after="120" w:line="240" w:lineRule="auto"/>
    </w:pPr>
    <w:rPr>
      <w:rFonts w:cs="Mangal"/>
      <w:kern w:val="3"/>
      <w:lang w:eastAsia="zh-CN" w:bidi="hi-IN"/>
    </w:rPr>
  </w:style>
  <w:style w:type="character" w:styleId="Uwydatnienie">
    <w:name w:val="Emphasis"/>
    <w:basedOn w:val="Domylnaczcionkaakapitu"/>
    <w:qFormat/>
    <w:rsid w:val="00CC54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gzkbystry.pl" TargetMode="External"/><Relationship Id="rId2" Type="http://schemas.openxmlformats.org/officeDocument/2006/relationships/hyperlink" Target="http://www.gzkbystry.pl" TargetMode="External"/><Relationship Id="rId1" Type="http://schemas.openxmlformats.org/officeDocument/2006/relationships/image" Target="http://www.gzkbystry.pl/images/logo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www.gzkbystry.pl/images/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6A14-A6B3-4CDC-8FB5-FD97EB5A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2619</CharactersWithSpaces>
  <SharedDoc>false</SharedDoc>
  <HLinks>
    <vt:vector size="12" baseType="variant">
      <vt:variant>
        <vt:i4>4063289</vt:i4>
      </vt:variant>
      <vt:variant>
        <vt:i4>-1</vt:i4>
      </vt:variant>
      <vt:variant>
        <vt:i4>1026</vt:i4>
      </vt:variant>
      <vt:variant>
        <vt:i4>1</vt:i4>
      </vt:variant>
      <vt:variant>
        <vt:lpwstr>http://www.gzkbystry.pl/images/logo.png</vt:lpwstr>
      </vt:variant>
      <vt:variant>
        <vt:lpwstr/>
      </vt:variant>
      <vt:variant>
        <vt:i4>4063289</vt:i4>
      </vt:variant>
      <vt:variant>
        <vt:i4>-1</vt:i4>
      </vt:variant>
      <vt:variant>
        <vt:i4>1027</vt:i4>
      </vt:variant>
      <vt:variant>
        <vt:i4>1</vt:i4>
      </vt:variant>
      <vt:variant>
        <vt:lpwstr>http://www.gzkbystry.pl/images/logo.png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subject/>
  <dc:creator>annam</dc:creator>
  <cp:keywords/>
  <cp:lastModifiedBy>Katarzyna Sojko</cp:lastModifiedBy>
  <cp:revision>7</cp:revision>
  <cp:lastPrinted>2022-02-21T10:48:00Z</cp:lastPrinted>
  <dcterms:created xsi:type="dcterms:W3CDTF">2023-03-07T12:42:00Z</dcterms:created>
  <dcterms:modified xsi:type="dcterms:W3CDTF">2023-03-07T13:15:00Z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