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76F" w:rsidRPr="00273266" w:rsidRDefault="005E576F" w:rsidP="00273266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</w:rPr>
      </w:pPr>
      <w:r w:rsidRPr="00273266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4516120</wp:posOffset>
            </wp:positionH>
            <wp:positionV relativeFrom="paragraph">
              <wp:posOffset>0</wp:posOffset>
            </wp:positionV>
            <wp:extent cx="1233805" cy="1065530"/>
            <wp:effectExtent l="0" t="0" r="4445" b="1270"/>
            <wp:wrapSquare wrapText="left"/>
            <wp:docPr id="2" name="Obraz 2" descr="Obraz zawierający symbol, Czcionka, tekst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braz zawierający symbol, Czcionka, tekst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576F" w:rsidRPr="00273266" w:rsidRDefault="005E576F" w:rsidP="00273266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</w:rPr>
      </w:pPr>
    </w:p>
    <w:p w:rsidR="005E576F" w:rsidRPr="00273266" w:rsidRDefault="005E576F" w:rsidP="00273266">
      <w:pPr>
        <w:spacing w:after="120" w:line="288" w:lineRule="auto"/>
        <w:ind w:left="-284"/>
        <w:jc w:val="center"/>
        <w:rPr>
          <w:rFonts w:ascii="Arial" w:hAnsi="Arial" w:cs="Arial"/>
          <w:b/>
          <w:lang w:eastAsia="pl-PL"/>
        </w:rPr>
      </w:pPr>
    </w:p>
    <w:p w:rsidR="005E576F" w:rsidRPr="00273266" w:rsidRDefault="005E576F" w:rsidP="00273266">
      <w:pPr>
        <w:spacing w:after="120" w:line="288" w:lineRule="auto"/>
        <w:ind w:left="-284"/>
        <w:jc w:val="center"/>
        <w:rPr>
          <w:rFonts w:ascii="Arial" w:hAnsi="Arial" w:cs="Arial"/>
          <w:b/>
          <w:lang w:eastAsia="pl-PL"/>
        </w:rPr>
      </w:pPr>
    </w:p>
    <w:p w:rsidR="005E576F" w:rsidRPr="00273266" w:rsidRDefault="005E576F" w:rsidP="00273266">
      <w:pPr>
        <w:spacing w:after="120" w:line="288" w:lineRule="auto"/>
        <w:ind w:left="-284"/>
        <w:jc w:val="center"/>
        <w:rPr>
          <w:rFonts w:ascii="Arial" w:hAnsi="Arial" w:cs="Arial"/>
          <w:b/>
          <w:lang w:eastAsia="pl-PL"/>
        </w:rPr>
      </w:pPr>
    </w:p>
    <w:p w:rsidR="005E576F" w:rsidRPr="00DE5FE6" w:rsidRDefault="00F72D1C" w:rsidP="00273266">
      <w:pPr>
        <w:tabs>
          <w:tab w:val="center" w:pos="2160"/>
          <w:tab w:val="left" w:pos="5670"/>
          <w:tab w:val="left" w:pos="5954"/>
        </w:tabs>
        <w:spacing w:after="0" w:line="312" w:lineRule="auto"/>
        <w:ind w:left="-284"/>
        <w:jc w:val="righ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Radom, dn. 03</w:t>
      </w:r>
      <w:bookmarkStart w:id="0" w:name="_GoBack"/>
      <w:bookmarkEnd w:id="0"/>
      <w:r w:rsidR="005E576F" w:rsidRPr="00DE5F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.10.2024 r.</w:t>
      </w:r>
    </w:p>
    <w:p w:rsidR="00273266" w:rsidRPr="00273266" w:rsidRDefault="00273266" w:rsidP="00273266">
      <w:pPr>
        <w:tabs>
          <w:tab w:val="center" w:pos="2160"/>
          <w:tab w:val="left" w:pos="5670"/>
          <w:tab w:val="left" w:pos="5954"/>
        </w:tabs>
        <w:spacing w:after="0" w:line="312" w:lineRule="auto"/>
        <w:rPr>
          <w:rFonts w:ascii="Arial" w:eastAsia="Times New Roman" w:hAnsi="Arial" w:cs="Arial"/>
          <w:bCs/>
          <w:lang w:eastAsia="pl-PL"/>
        </w:rPr>
      </w:pPr>
    </w:p>
    <w:p w:rsidR="00861EE4" w:rsidRPr="009E5814" w:rsidRDefault="005E576F" w:rsidP="00935816">
      <w:pPr>
        <w:spacing w:after="0" w:line="288" w:lineRule="auto"/>
        <w:ind w:left="-426"/>
        <w:jc w:val="both"/>
        <w:rPr>
          <w:rFonts w:ascii="Arial" w:eastAsia="Times New Roman" w:hAnsi="Arial" w:cs="Arial"/>
          <w:i/>
          <w:lang w:eastAsia="pl-PL"/>
        </w:rPr>
      </w:pPr>
      <w:r w:rsidRPr="009E5814">
        <w:rPr>
          <w:rFonts w:ascii="Arial" w:eastAsia="Times New Roman" w:hAnsi="Arial" w:cs="Arial"/>
          <w:b/>
          <w:lang w:eastAsia="pl-PL"/>
        </w:rPr>
        <w:t>Dotyczy</w:t>
      </w:r>
      <w:r w:rsidR="00935816" w:rsidRPr="009E5814">
        <w:rPr>
          <w:rFonts w:ascii="Arial" w:eastAsia="Times New Roman" w:hAnsi="Arial" w:cs="Arial"/>
          <w:lang w:eastAsia="pl-PL"/>
        </w:rPr>
        <w:t xml:space="preserve">: </w:t>
      </w:r>
      <w:r w:rsidRPr="009E5814">
        <w:rPr>
          <w:rFonts w:ascii="Arial" w:eastAsia="Times New Roman" w:hAnsi="Arial" w:cs="Arial"/>
          <w:i/>
          <w:lang w:eastAsia="pl-PL"/>
        </w:rPr>
        <w:t xml:space="preserve">wyjaśnienia treści </w:t>
      </w:r>
      <w:r w:rsidR="00273266" w:rsidRPr="009E5814">
        <w:rPr>
          <w:rFonts w:ascii="Arial" w:eastAsia="Times New Roman" w:hAnsi="Arial" w:cs="Arial"/>
          <w:i/>
          <w:lang w:eastAsia="pl-PL"/>
        </w:rPr>
        <w:t xml:space="preserve">opisu przygotowania wniosku </w:t>
      </w:r>
      <w:r w:rsidR="00935816" w:rsidRPr="009E5814">
        <w:rPr>
          <w:rFonts w:ascii="Arial" w:eastAsia="Times New Roman" w:hAnsi="Arial" w:cs="Arial"/>
          <w:i/>
          <w:lang w:eastAsia="pl-PL"/>
        </w:rPr>
        <w:t xml:space="preserve"> - postępowanie nr </w:t>
      </w:r>
      <w:r w:rsidR="002F4F68" w:rsidRPr="009E5814">
        <w:rPr>
          <w:rFonts w:ascii="Arial" w:eastAsia="Times New Roman" w:hAnsi="Arial" w:cs="Arial"/>
          <w:i/>
          <w:lang w:eastAsia="pl-PL"/>
        </w:rPr>
        <w:t>41/PODOiB/2024</w:t>
      </w:r>
    </w:p>
    <w:p w:rsidR="00273266" w:rsidRPr="009E5814" w:rsidRDefault="00861EE4" w:rsidP="00935816">
      <w:pPr>
        <w:spacing w:after="0" w:line="288" w:lineRule="auto"/>
        <w:ind w:left="-426"/>
        <w:jc w:val="both"/>
        <w:rPr>
          <w:rFonts w:ascii="Arial" w:hAnsi="Arial" w:cs="Arial"/>
          <w:b/>
          <w:lang w:eastAsia="pl-PL"/>
        </w:rPr>
      </w:pPr>
      <w:r w:rsidRPr="009E5814">
        <w:rPr>
          <w:rFonts w:ascii="Arial" w:eastAsia="Times New Roman" w:hAnsi="Arial" w:cs="Arial"/>
          <w:i/>
          <w:lang w:eastAsia="pl-PL"/>
        </w:rPr>
        <w:t xml:space="preserve"> </w:t>
      </w:r>
    </w:p>
    <w:p w:rsidR="005E576F" w:rsidRPr="009E5814" w:rsidRDefault="00273266" w:rsidP="00693EE7">
      <w:pPr>
        <w:spacing w:after="5" w:line="312" w:lineRule="auto"/>
        <w:ind w:left="-284" w:right="-284"/>
        <w:jc w:val="both"/>
        <w:rPr>
          <w:rFonts w:ascii="Arial" w:hAnsi="Arial" w:cs="Arial"/>
          <w:lang w:eastAsia="pl-PL"/>
        </w:rPr>
      </w:pPr>
      <w:r w:rsidRPr="009E5814">
        <w:rPr>
          <w:rFonts w:ascii="Arial" w:hAnsi="Arial" w:cs="Arial"/>
          <w:lang w:eastAsia="pl-PL"/>
        </w:rPr>
        <w:t xml:space="preserve">           </w:t>
      </w:r>
      <w:r w:rsidR="005E576F" w:rsidRPr="009E5814">
        <w:rPr>
          <w:rFonts w:ascii="Arial" w:hAnsi="Arial" w:cs="Arial"/>
          <w:lang w:eastAsia="pl-PL"/>
        </w:rPr>
        <w:t xml:space="preserve">W związku z postępowaniem prowadzonym </w:t>
      </w:r>
      <w:r w:rsidR="005E576F" w:rsidRPr="009E5814">
        <w:rPr>
          <w:rFonts w:ascii="Arial" w:hAnsi="Arial" w:cs="Arial"/>
        </w:rPr>
        <w:t xml:space="preserve">w trybie przetargu ograniczonego </w:t>
      </w:r>
      <w:r w:rsidR="005E576F" w:rsidRPr="009E5814">
        <w:rPr>
          <w:rFonts w:ascii="Arial" w:hAnsi="Arial" w:cs="Arial"/>
        </w:rPr>
        <w:br/>
        <w:t xml:space="preserve">z zastosowaniem zasad udzielania zamówień publicznych w dziedzinach obronności </w:t>
      </w:r>
      <w:r w:rsidR="005E576F" w:rsidRPr="009E5814">
        <w:rPr>
          <w:rFonts w:ascii="Arial" w:hAnsi="Arial" w:cs="Arial"/>
        </w:rPr>
        <w:br/>
        <w:t>i bezpieczeństwa o wartości szacunkowej przekraczającej kwotę 443 000 euro</w:t>
      </w:r>
      <w:r w:rsidR="005E576F" w:rsidRPr="009E5814">
        <w:rPr>
          <w:rFonts w:ascii="Arial" w:hAnsi="Arial" w:cs="Arial"/>
          <w:lang w:eastAsia="pl-PL"/>
        </w:rPr>
        <w:t xml:space="preserve">, zgodnie </w:t>
      </w:r>
      <w:r w:rsidR="005E576F" w:rsidRPr="009E5814">
        <w:rPr>
          <w:rFonts w:ascii="Arial" w:hAnsi="Arial" w:cs="Arial"/>
          <w:lang w:eastAsia="pl-PL"/>
        </w:rPr>
        <w:br/>
        <w:t xml:space="preserve">z ustawą Prawo zamówień publicznych z dnia 11 września 2019 r. tj. /Dz. U. z 2024 poz. 1320./. </w:t>
      </w:r>
      <w:r w:rsidR="00693EE7" w:rsidRPr="009E5814">
        <w:rPr>
          <w:rFonts w:ascii="Arial" w:hAnsi="Arial" w:cs="Arial"/>
          <w:lang w:eastAsia="pl-PL"/>
        </w:rPr>
        <w:br/>
      </w:r>
      <w:r w:rsidR="005E576F" w:rsidRPr="009E5814">
        <w:rPr>
          <w:rFonts w:ascii="Arial" w:hAnsi="Arial" w:cs="Arial"/>
          <w:lang w:eastAsia="pl-PL"/>
        </w:rPr>
        <w:t xml:space="preserve">na </w:t>
      </w:r>
      <w:r w:rsidR="005E576F" w:rsidRPr="009E5814">
        <w:rPr>
          <w:rFonts w:ascii="Arial" w:hAnsi="Arial" w:cs="Arial"/>
          <w:b/>
          <w:i/>
          <w:lang w:eastAsia="pl-PL"/>
        </w:rPr>
        <w:t xml:space="preserve">Usługa w zakresie ochrony fizycznej SUFO w kompleksach wojskowych będących </w:t>
      </w:r>
      <w:r w:rsidR="00693EE7" w:rsidRPr="009E5814">
        <w:rPr>
          <w:rFonts w:ascii="Arial" w:hAnsi="Arial" w:cs="Arial"/>
          <w:b/>
          <w:i/>
          <w:lang w:eastAsia="pl-PL"/>
        </w:rPr>
        <w:br/>
      </w:r>
      <w:r w:rsidR="005E576F" w:rsidRPr="009E5814">
        <w:rPr>
          <w:rFonts w:ascii="Arial" w:hAnsi="Arial" w:cs="Arial"/>
          <w:b/>
          <w:i/>
          <w:lang w:eastAsia="pl-PL"/>
        </w:rPr>
        <w:t>na zaopatrzeniu gospodarczym 42. Bazy L</w:t>
      </w:r>
      <w:r w:rsidR="00693EE7" w:rsidRPr="009E5814">
        <w:rPr>
          <w:rFonts w:ascii="Arial" w:hAnsi="Arial" w:cs="Arial"/>
          <w:b/>
          <w:i/>
          <w:lang w:eastAsia="pl-PL"/>
        </w:rPr>
        <w:t>otnictwa Szkolnego w latach 2025 – 2026</w:t>
      </w:r>
      <w:r w:rsidR="005E576F" w:rsidRPr="009E5814">
        <w:rPr>
          <w:rFonts w:ascii="Arial" w:hAnsi="Arial" w:cs="Arial"/>
          <w:lang w:eastAsia="pl-PL"/>
        </w:rPr>
        <w:t>, Zamawiający udziela wyjaśnień na pytania przesłane przez jedną z firm.</w:t>
      </w:r>
    </w:p>
    <w:p w:rsidR="00273266" w:rsidRPr="009E5814" w:rsidRDefault="00273266" w:rsidP="00861EE4">
      <w:pPr>
        <w:spacing w:after="5" w:line="312" w:lineRule="auto"/>
        <w:ind w:left="-284" w:right="-284"/>
        <w:jc w:val="both"/>
        <w:rPr>
          <w:rFonts w:ascii="Arial" w:hAnsi="Arial" w:cs="Arial"/>
          <w:lang w:eastAsia="zh-CN"/>
        </w:rPr>
      </w:pPr>
    </w:p>
    <w:p w:rsidR="00DE5FE6" w:rsidRPr="009E5814" w:rsidRDefault="005E576F" w:rsidP="00861EE4">
      <w:pPr>
        <w:pStyle w:val="Default"/>
        <w:spacing w:line="312" w:lineRule="auto"/>
        <w:ind w:left="-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E5814">
        <w:rPr>
          <w:rFonts w:ascii="Arial" w:hAnsi="Arial" w:cs="Arial"/>
          <w:b/>
          <w:sz w:val="22"/>
          <w:szCs w:val="22"/>
          <w:lang w:eastAsia="ar-SA"/>
        </w:rPr>
        <w:t xml:space="preserve">Pytanie 1: </w:t>
      </w:r>
      <w:r w:rsidR="00861EE4" w:rsidRPr="009E5814">
        <w:rPr>
          <w:rFonts w:ascii="Arial" w:hAnsi="Arial" w:cs="Arial"/>
          <w:sz w:val="22"/>
          <w:szCs w:val="22"/>
        </w:rPr>
        <w:t xml:space="preserve">Czy Zamawiający uzna usługę, która będzie potwierdzona referencją, na której Zamawiający zawarł zapis o nałożonej karze umownej? Jednocześnie z treści referencji wynika, iż Zamawiający rekomenduje firmę i potwierdza prawidłowe wykonanie usługi. </w:t>
      </w:r>
      <w:r w:rsidR="00273266" w:rsidRPr="009E5814">
        <w:rPr>
          <w:rFonts w:ascii="Arial" w:hAnsi="Arial" w:cs="Arial"/>
          <w:b/>
          <w:i/>
          <w:sz w:val="22"/>
          <w:szCs w:val="22"/>
          <w:lang w:eastAsia="ar-SA"/>
        </w:rPr>
        <w:t xml:space="preserve">Odpowiedź: </w:t>
      </w:r>
      <w:bookmarkStart w:id="1" w:name="_Hlk112670126"/>
      <w:r w:rsidR="00F70D8A" w:rsidRPr="009E5814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Zamawiający uzna referencje, jeżeli z treści dokumentu jasno będzie wynikało, że usługa związana z przedmiotem zamówienia została wykonana zgodnie</w:t>
      </w:r>
      <w:r w:rsidR="00F70D8A" w:rsidRPr="009E5814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br/>
        <w:t>z warunkami umowy lub została wykonana należycie.</w:t>
      </w:r>
    </w:p>
    <w:p w:rsidR="00590E15" w:rsidRPr="009E5814" w:rsidRDefault="00590E15" w:rsidP="00590E15">
      <w:pPr>
        <w:pStyle w:val="Default"/>
        <w:spacing w:after="58" w:line="288" w:lineRule="auto"/>
        <w:ind w:left="-142"/>
        <w:jc w:val="both"/>
        <w:rPr>
          <w:rFonts w:ascii="Arial" w:hAnsi="Arial" w:cs="Arial"/>
          <w:b/>
          <w:i/>
          <w:iCs/>
          <w:sz w:val="22"/>
          <w:szCs w:val="22"/>
          <w:lang w:eastAsia="ar-SA"/>
        </w:rPr>
      </w:pPr>
    </w:p>
    <w:bookmarkEnd w:id="1"/>
    <w:p w:rsidR="009E5814" w:rsidRPr="009E5814" w:rsidRDefault="00273266" w:rsidP="009E5814">
      <w:pPr>
        <w:pStyle w:val="Default"/>
        <w:spacing w:line="312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9E5814">
        <w:rPr>
          <w:rFonts w:ascii="Arial" w:hAnsi="Arial" w:cs="Arial"/>
          <w:b/>
          <w:sz w:val="22"/>
          <w:szCs w:val="22"/>
          <w:lang w:eastAsia="ar-SA"/>
        </w:rPr>
        <w:t>Pytanie 2:</w:t>
      </w:r>
      <w:r w:rsidRPr="009E5814">
        <w:rPr>
          <w:rFonts w:ascii="Arial" w:hAnsi="Arial" w:cs="Arial"/>
          <w:sz w:val="22"/>
          <w:szCs w:val="22"/>
        </w:rPr>
        <w:t xml:space="preserve"> </w:t>
      </w:r>
      <w:r w:rsidR="00861EE4" w:rsidRPr="009E5814">
        <w:rPr>
          <w:rFonts w:ascii="Arial" w:hAnsi="Arial" w:cs="Arial"/>
          <w:sz w:val="22"/>
          <w:szCs w:val="22"/>
        </w:rPr>
        <w:t>Czy w sytuacji gdy wykonawca ubiega się o zamówienie na kilka części, war</w:t>
      </w:r>
      <w:r w:rsidR="00967362">
        <w:rPr>
          <w:rFonts w:ascii="Arial" w:hAnsi="Arial" w:cs="Arial"/>
          <w:sz w:val="22"/>
          <w:szCs w:val="22"/>
        </w:rPr>
        <w:t>unek w zakresie doświadczenia, W</w:t>
      </w:r>
      <w:r w:rsidR="00861EE4" w:rsidRPr="009E5814">
        <w:rPr>
          <w:rFonts w:ascii="Arial" w:hAnsi="Arial" w:cs="Arial"/>
          <w:sz w:val="22"/>
          <w:szCs w:val="22"/>
        </w:rPr>
        <w:t xml:space="preserve">ykonawca winien spełnić w odniesieniu do najwyższej wartości zamówienia czy do sumy wartości wszystkich składanych zadań? </w:t>
      </w:r>
    </w:p>
    <w:p w:rsidR="00273266" w:rsidRPr="004E5B90" w:rsidRDefault="00273266" w:rsidP="005F372A">
      <w:pPr>
        <w:pStyle w:val="Default"/>
        <w:spacing w:line="312" w:lineRule="auto"/>
        <w:ind w:left="-284"/>
        <w:jc w:val="both"/>
        <w:rPr>
          <w:rFonts w:ascii="Arial" w:hAnsi="Arial" w:cs="Arial"/>
          <w:i/>
          <w:iCs/>
          <w:highlight w:val="yellow"/>
        </w:rPr>
      </w:pPr>
      <w:r w:rsidRPr="009E5814">
        <w:rPr>
          <w:rFonts w:ascii="Arial" w:hAnsi="Arial" w:cs="Arial"/>
          <w:b/>
          <w:i/>
          <w:sz w:val="22"/>
          <w:szCs w:val="22"/>
          <w:lang w:eastAsia="ar-SA"/>
        </w:rPr>
        <w:t xml:space="preserve">Odpowiedź: </w:t>
      </w:r>
      <w:r w:rsidR="009E5814">
        <w:rPr>
          <w:rFonts w:ascii="Arial" w:hAnsi="Arial" w:cs="Arial"/>
          <w:b/>
          <w:i/>
          <w:iCs/>
          <w:sz w:val="22"/>
          <w:szCs w:val="22"/>
        </w:rPr>
        <w:t>W przypadku ubiegania się o zamówienie</w:t>
      </w:r>
      <w:r w:rsidR="009E5814" w:rsidRPr="009E5814">
        <w:rPr>
          <w:rFonts w:ascii="Arial" w:hAnsi="Arial" w:cs="Arial"/>
          <w:b/>
          <w:i/>
          <w:iCs/>
          <w:sz w:val="22"/>
          <w:szCs w:val="22"/>
        </w:rPr>
        <w:t xml:space="preserve"> na kilka części</w:t>
      </w:r>
      <w:r w:rsidR="00F72D1C">
        <w:rPr>
          <w:rFonts w:ascii="Arial" w:hAnsi="Arial" w:cs="Arial"/>
          <w:b/>
          <w:i/>
          <w:iCs/>
          <w:sz w:val="22"/>
          <w:szCs w:val="22"/>
        </w:rPr>
        <w:t xml:space="preserve"> zamówienia</w:t>
      </w:r>
      <w:r w:rsidR="009E5814" w:rsidRPr="009E5814">
        <w:rPr>
          <w:rFonts w:ascii="Arial" w:hAnsi="Arial" w:cs="Arial"/>
          <w:b/>
          <w:i/>
          <w:iCs/>
          <w:sz w:val="22"/>
          <w:szCs w:val="22"/>
        </w:rPr>
        <w:t xml:space="preserve"> Wykonawca zobowiązany jest do</w:t>
      </w:r>
      <w:r w:rsidR="00886486">
        <w:rPr>
          <w:rFonts w:ascii="Arial" w:hAnsi="Arial" w:cs="Arial"/>
          <w:b/>
          <w:i/>
          <w:iCs/>
          <w:sz w:val="22"/>
          <w:szCs w:val="22"/>
        </w:rPr>
        <w:t xml:space="preserve"> przedłożenia wykazu </w:t>
      </w:r>
      <w:r w:rsidR="005F372A">
        <w:rPr>
          <w:rFonts w:ascii="Arial" w:hAnsi="Arial" w:cs="Arial"/>
          <w:b/>
          <w:i/>
          <w:iCs/>
          <w:sz w:val="22"/>
          <w:szCs w:val="22"/>
        </w:rPr>
        <w:t>co najmniej</w:t>
      </w:r>
      <w:r w:rsidR="009E5814" w:rsidRPr="009E5814">
        <w:rPr>
          <w:rFonts w:ascii="Arial" w:hAnsi="Arial" w:cs="Arial"/>
          <w:b/>
          <w:i/>
          <w:iCs/>
          <w:sz w:val="22"/>
          <w:szCs w:val="22"/>
        </w:rPr>
        <w:t xml:space="preserve"> 2 usług</w:t>
      </w:r>
      <w:r w:rsidR="005F372A">
        <w:rPr>
          <w:rFonts w:ascii="Arial" w:hAnsi="Arial" w:cs="Arial"/>
          <w:b/>
          <w:i/>
          <w:iCs/>
          <w:sz w:val="22"/>
          <w:szCs w:val="22"/>
        </w:rPr>
        <w:t xml:space="preserve">, z których </w:t>
      </w:r>
      <w:r w:rsidR="005F372A" w:rsidRPr="00F72D1C">
        <w:rPr>
          <w:rFonts w:ascii="Arial" w:hAnsi="Arial" w:cs="Arial"/>
          <w:b/>
          <w:i/>
          <w:iCs/>
          <w:sz w:val="22"/>
          <w:szCs w:val="22"/>
          <w:u w:val="single"/>
        </w:rPr>
        <w:t>każda</w:t>
      </w:r>
      <w:r w:rsidR="005F372A">
        <w:rPr>
          <w:rFonts w:ascii="Arial" w:hAnsi="Arial" w:cs="Arial"/>
          <w:b/>
          <w:i/>
          <w:iCs/>
          <w:sz w:val="22"/>
          <w:szCs w:val="22"/>
        </w:rPr>
        <w:t xml:space="preserve"> będzie na łączną wartość jaka został</w:t>
      </w:r>
      <w:r w:rsidR="00A36428">
        <w:rPr>
          <w:rFonts w:ascii="Arial" w:hAnsi="Arial" w:cs="Arial"/>
          <w:b/>
          <w:i/>
          <w:iCs/>
          <w:sz w:val="22"/>
          <w:szCs w:val="22"/>
        </w:rPr>
        <w:t>a</w:t>
      </w:r>
      <w:r w:rsidR="005F372A">
        <w:rPr>
          <w:rFonts w:ascii="Arial" w:hAnsi="Arial" w:cs="Arial"/>
          <w:b/>
          <w:i/>
          <w:iCs/>
          <w:sz w:val="22"/>
          <w:szCs w:val="22"/>
        </w:rPr>
        <w:t xml:space="preserve"> przewidziana dla danej </w:t>
      </w:r>
      <w:r w:rsidR="005F372A" w:rsidRPr="008824A3">
        <w:rPr>
          <w:rFonts w:ascii="Arial" w:hAnsi="Arial" w:cs="Arial"/>
          <w:b/>
          <w:i/>
          <w:iCs/>
          <w:sz w:val="22"/>
          <w:szCs w:val="22"/>
        </w:rPr>
        <w:t>części z</w:t>
      </w:r>
      <w:r w:rsidR="000F7D26" w:rsidRPr="008824A3">
        <w:rPr>
          <w:rFonts w:ascii="Arial" w:hAnsi="Arial" w:cs="Arial"/>
          <w:b/>
          <w:i/>
          <w:iCs/>
          <w:sz w:val="22"/>
          <w:szCs w:val="22"/>
        </w:rPr>
        <w:t>amówienia</w:t>
      </w:r>
      <w:r w:rsidR="000F7D26" w:rsidRPr="000F7D26">
        <w:rPr>
          <w:rFonts w:ascii="Arial" w:hAnsi="Arial" w:cs="Arial"/>
          <w:i/>
          <w:iCs/>
          <w:sz w:val="22"/>
          <w:szCs w:val="22"/>
        </w:rPr>
        <w:t xml:space="preserve">, </w:t>
      </w:r>
      <w:r w:rsidR="000F7D26" w:rsidRPr="00A06C67">
        <w:rPr>
          <w:rFonts w:ascii="Arial" w:hAnsi="Arial" w:cs="Arial"/>
          <w:b/>
          <w:i/>
          <w:iCs/>
          <w:sz w:val="22"/>
          <w:szCs w:val="22"/>
        </w:rPr>
        <w:t>lub oddzielnie na każdą część</w:t>
      </w:r>
      <w:r w:rsidR="00F72D1C">
        <w:rPr>
          <w:rFonts w:ascii="Arial" w:hAnsi="Arial" w:cs="Arial"/>
          <w:b/>
          <w:i/>
          <w:iCs/>
          <w:sz w:val="22"/>
          <w:szCs w:val="22"/>
        </w:rPr>
        <w:t xml:space="preserve"> zamówienia</w:t>
      </w:r>
      <w:r w:rsidR="008824A3" w:rsidRPr="00A06C67">
        <w:rPr>
          <w:rFonts w:ascii="Arial" w:hAnsi="Arial" w:cs="Arial"/>
          <w:b/>
          <w:i/>
          <w:iCs/>
          <w:sz w:val="22"/>
          <w:szCs w:val="22"/>
        </w:rPr>
        <w:t>.</w:t>
      </w:r>
      <w:r w:rsidR="000F7D26" w:rsidRPr="00A06C6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:rsidR="005E576F" w:rsidRPr="002C65F3" w:rsidRDefault="005E576F" w:rsidP="00273266">
      <w:pPr>
        <w:spacing w:before="120" w:line="288" w:lineRule="auto"/>
        <w:ind w:left="-284"/>
        <w:jc w:val="both"/>
        <w:rPr>
          <w:rFonts w:ascii="Arial" w:hAnsi="Arial" w:cs="Arial"/>
          <w:b/>
          <w:lang w:eastAsia="ar-SA"/>
        </w:rPr>
      </w:pPr>
    </w:p>
    <w:p w:rsidR="00273266" w:rsidRDefault="00273266" w:rsidP="004E5B90">
      <w:pPr>
        <w:spacing w:after="120" w:line="240" w:lineRule="auto"/>
        <w:rPr>
          <w:rFonts w:ascii="Arial" w:hAnsi="Arial" w:cs="Arial"/>
          <w:b/>
          <w:kern w:val="3"/>
          <w:lang w:eastAsia="ar-SA"/>
        </w:rPr>
      </w:pPr>
    </w:p>
    <w:p w:rsidR="00DE5FE6" w:rsidRPr="006E47B2" w:rsidRDefault="00DE5FE6" w:rsidP="00DE5FE6">
      <w:pPr>
        <w:spacing w:line="288" w:lineRule="auto"/>
        <w:ind w:left="-142"/>
        <w:jc w:val="center"/>
        <w:rPr>
          <w:rFonts w:ascii="Arial" w:hAnsi="Arial" w:cs="Arial"/>
        </w:rPr>
      </w:pPr>
      <w:r w:rsidRPr="006E47B2">
        <w:rPr>
          <w:rFonts w:ascii="Arial" w:hAnsi="Arial" w:cs="Arial"/>
        </w:rPr>
        <w:t>Za udział w post</w:t>
      </w:r>
      <w:r>
        <w:rPr>
          <w:rFonts w:ascii="Arial" w:hAnsi="Arial" w:cs="Arial"/>
        </w:rPr>
        <w:t>ępowaniu serdecznie dziękujemy.</w:t>
      </w:r>
    </w:p>
    <w:p w:rsidR="00DE5FE6" w:rsidRPr="006E47B2" w:rsidRDefault="00DE5FE6" w:rsidP="004E5B90">
      <w:pPr>
        <w:spacing w:line="288" w:lineRule="auto"/>
        <w:rPr>
          <w:rFonts w:ascii="Arial" w:hAnsi="Arial" w:cs="Arial"/>
          <w:b/>
        </w:rPr>
      </w:pPr>
    </w:p>
    <w:p w:rsidR="00DE5FE6" w:rsidRPr="00FB590C" w:rsidRDefault="00DE5FE6" w:rsidP="00DE5FE6">
      <w:pPr>
        <w:spacing w:line="288" w:lineRule="auto"/>
        <w:ind w:left="4248"/>
        <w:jc w:val="center"/>
        <w:rPr>
          <w:rFonts w:ascii="Arial" w:hAnsi="Arial" w:cs="Arial"/>
          <w:b/>
        </w:rPr>
      </w:pPr>
      <w:r w:rsidRPr="00FB590C">
        <w:rPr>
          <w:rFonts w:ascii="Arial" w:hAnsi="Arial" w:cs="Arial"/>
          <w:b/>
        </w:rPr>
        <w:t>DOWÓDCA</w:t>
      </w:r>
    </w:p>
    <w:p w:rsidR="00DE5FE6" w:rsidRPr="00FB590C" w:rsidRDefault="00DE5FE6" w:rsidP="00DE5FE6">
      <w:pPr>
        <w:spacing w:line="288" w:lineRule="auto"/>
        <w:rPr>
          <w:rFonts w:ascii="Arial" w:hAnsi="Arial" w:cs="Arial"/>
          <w:b/>
          <w:color w:val="000000"/>
        </w:rPr>
      </w:pPr>
      <w:bookmarkStart w:id="2" w:name="_Hlk68253005"/>
    </w:p>
    <w:p w:rsidR="00590E15" w:rsidRPr="004E5B90" w:rsidRDefault="00DE5FE6" w:rsidP="004E5B90">
      <w:pPr>
        <w:spacing w:line="288" w:lineRule="auto"/>
        <w:ind w:left="4248"/>
        <w:jc w:val="center"/>
        <w:rPr>
          <w:rFonts w:ascii="Arial" w:hAnsi="Arial" w:cs="Arial"/>
          <w:b/>
          <w:color w:val="000000"/>
        </w:rPr>
      </w:pPr>
      <w:r w:rsidRPr="00FB590C">
        <w:rPr>
          <w:rFonts w:ascii="Arial" w:hAnsi="Arial" w:cs="Arial"/>
          <w:b/>
          <w:color w:val="000000"/>
        </w:rPr>
        <w:t>płk pil. mgr inż. Maciej SIEMIŃSKI</w:t>
      </w:r>
      <w:bookmarkEnd w:id="2"/>
    </w:p>
    <w:p w:rsidR="00590E15" w:rsidRDefault="00590E15" w:rsidP="0075021C">
      <w:pPr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</w:p>
    <w:p w:rsidR="00D17651" w:rsidRPr="0075021C" w:rsidRDefault="005E576F" w:rsidP="0075021C">
      <w:pPr>
        <w:spacing w:after="0" w:line="240" w:lineRule="auto"/>
        <w:ind w:left="-284"/>
        <w:rPr>
          <w:rFonts w:ascii="Arial" w:eastAsia="Times New Roman" w:hAnsi="Arial" w:cs="Arial"/>
          <w:sz w:val="16"/>
          <w:szCs w:val="16"/>
          <w:lang w:eastAsia="pl-PL"/>
        </w:rPr>
      </w:pPr>
      <w:r w:rsidRPr="006D10B5">
        <w:rPr>
          <w:rFonts w:ascii="Arial" w:hAnsi="Arial" w:cs="Arial"/>
          <w:sz w:val="16"/>
          <w:szCs w:val="16"/>
          <w:lang w:eastAsia="pl-PL"/>
        </w:rPr>
        <w:t>Wyk.: Renata WI</w:t>
      </w:r>
      <w:r>
        <w:rPr>
          <w:rFonts w:ascii="Arial" w:hAnsi="Arial" w:cs="Arial"/>
          <w:sz w:val="16"/>
          <w:szCs w:val="16"/>
          <w:lang w:eastAsia="pl-PL"/>
        </w:rPr>
        <w:t>Ś</w:t>
      </w:r>
      <w:r w:rsidRPr="006D10B5">
        <w:rPr>
          <w:rFonts w:ascii="Arial" w:hAnsi="Arial" w:cs="Arial"/>
          <w:sz w:val="16"/>
          <w:szCs w:val="16"/>
          <w:lang w:eastAsia="pl-PL"/>
        </w:rPr>
        <w:t>NIEWSKA</w:t>
      </w:r>
    </w:p>
    <w:sectPr w:rsidR="00D17651" w:rsidRPr="0075021C" w:rsidSect="00590E15">
      <w:headerReference w:type="default" r:id="rId8"/>
      <w:footerReference w:type="default" r:id="rId9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88E" w:rsidRDefault="00C2388E" w:rsidP="005E576F">
      <w:pPr>
        <w:spacing w:after="0" w:line="240" w:lineRule="auto"/>
      </w:pPr>
      <w:r>
        <w:separator/>
      </w:r>
    </w:p>
  </w:endnote>
  <w:endnote w:type="continuationSeparator" w:id="0">
    <w:p w:rsidR="00C2388E" w:rsidRDefault="00C2388E" w:rsidP="005E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302593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DE5FE6" w:rsidRPr="00DE5FE6" w:rsidRDefault="00DE5FE6">
        <w:pPr>
          <w:pStyle w:val="Stopka"/>
          <w:jc w:val="center"/>
          <w:rPr>
            <w:rFonts w:ascii="Arial" w:hAnsi="Arial" w:cs="Arial"/>
          </w:rPr>
        </w:pPr>
        <w:r w:rsidRPr="00DE5FE6">
          <w:rPr>
            <w:rFonts w:ascii="Arial" w:hAnsi="Arial" w:cs="Arial"/>
          </w:rPr>
          <w:fldChar w:fldCharType="begin"/>
        </w:r>
        <w:r w:rsidRPr="00DE5FE6">
          <w:rPr>
            <w:rFonts w:ascii="Arial" w:hAnsi="Arial" w:cs="Arial"/>
          </w:rPr>
          <w:instrText>PAGE   \* MERGEFORMAT</w:instrText>
        </w:r>
        <w:r w:rsidRPr="00DE5FE6">
          <w:rPr>
            <w:rFonts w:ascii="Arial" w:hAnsi="Arial" w:cs="Arial"/>
          </w:rPr>
          <w:fldChar w:fldCharType="separate"/>
        </w:r>
        <w:r w:rsidR="00F72D1C">
          <w:rPr>
            <w:rFonts w:ascii="Arial" w:hAnsi="Arial" w:cs="Arial"/>
            <w:noProof/>
          </w:rPr>
          <w:t>1</w:t>
        </w:r>
        <w:r w:rsidRPr="00DE5FE6">
          <w:rPr>
            <w:rFonts w:ascii="Arial" w:hAnsi="Arial" w:cs="Arial"/>
          </w:rPr>
          <w:fldChar w:fldCharType="end"/>
        </w:r>
      </w:p>
    </w:sdtContent>
  </w:sdt>
  <w:p w:rsidR="00DE5FE6" w:rsidRDefault="00DE5F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88E" w:rsidRDefault="00C2388E" w:rsidP="005E576F">
      <w:pPr>
        <w:spacing w:after="0" w:line="240" w:lineRule="auto"/>
      </w:pPr>
      <w:r>
        <w:separator/>
      </w:r>
    </w:p>
  </w:footnote>
  <w:footnote w:type="continuationSeparator" w:id="0">
    <w:p w:rsidR="00C2388E" w:rsidRDefault="00C2388E" w:rsidP="005E5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76F" w:rsidRPr="00460EF1" w:rsidRDefault="005E576F" w:rsidP="005E576F">
    <w:pPr>
      <w:pStyle w:val="Nagwek"/>
      <w:jc w:val="right"/>
      <w:rPr>
        <w:b/>
        <w:bCs/>
      </w:rPr>
    </w:pPr>
    <w:r w:rsidRPr="00460EF1">
      <w:rPr>
        <w:rFonts w:ascii="Arial" w:hAnsi="Arial" w:cs="Arial"/>
        <w:b/>
        <w:bCs/>
        <w:i/>
        <w:sz w:val="18"/>
        <w:szCs w:val="18"/>
      </w:rPr>
      <w:t>Znak sprawy: 41/PODOiB/2024</w:t>
    </w:r>
  </w:p>
  <w:p w:rsidR="005E576F" w:rsidRDefault="005E57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73B56"/>
    <w:multiLevelType w:val="hybridMultilevel"/>
    <w:tmpl w:val="4EB6368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E7C60"/>
    <w:multiLevelType w:val="hybridMultilevel"/>
    <w:tmpl w:val="0F70BC74"/>
    <w:lvl w:ilvl="0" w:tplc="3A52ABE8">
      <w:start w:val="1"/>
      <w:numFmt w:val="decimal"/>
      <w:lvlText w:val="%1)"/>
      <w:lvlJc w:val="left"/>
      <w:pPr>
        <w:ind w:left="76" w:hanging="360"/>
      </w:pPr>
      <w:rPr>
        <w:rFonts w:hint="default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60A848B5"/>
    <w:multiLevelType w:val="hybridMultilevel"/>
    <w:tmpl w:val="42D45130"/>
    <w:lvl w:ilvl="0" w:tplc="F5AA24EA">
      <w:start w:val="1"/>
      <w:numFmt w:val="decimal"/>
      <w:lvlText w:val="%1)"/>
      <w:lvlJc w:val="left"/>
      <w:rPr>
        <w:rFonts w:ascii="Arial" w:eastAsia="Times New Roman" w:hAnsi="Arial" w:cs="Arial"/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C4"/>
    <w:rsid w:val="000E6FB7"/>
    <w:rsid w:val="000F7D26"/>
    <w:rsid w:val="00175C30"/>
    <w:rsid w:val="00207ADE"/>
    <w:rsid w:val="00273266"/>
    <w:rsid w:val="002F4F68"/>
    <w:rsid w:val="003627C4"/>
    <w:rsid w:val="003A7952"/>
    <w:rsid w:val="003C0A3D"/>
    <w:rsid w:val="003F26C1"/>
    <w:rsid w:val="00427281"/>
    <w:rsid w:val="004B1EAF"/>
    <w:rsid w:val="004E47B1"/>
    <w:rsid w:val="004E5B90"/>
    <w:rsid w:val="004F5B11"/>
    <w:rsid w:val="00565E17"/>
    <w:rsid w:val="00590E15"/>
    <w:rsid w:val="00595850"/>
    <w:rsid w:val="005B299E"/>
    <w:rsid w:val="005E576F"/>
    <w:rsid w:val="005F372A"/>
    <w:rsid w:val="00653DFC"/>
    <w:rsid w:val="00693EE7"/>
    <w:rsid w:val="006E25E5"/>
    <w:rsid w:val="0075021C"/>
    <w:rsid w:val="007667F1"/>
    <w:rsid w:val="00770E8E"/>
    <w:rsid w:val="007736FA"/>
    <w:rsid w:val="00861EE4"/>
    <w:rsid w:val="008824A3"/>
    <w:rsid w:val="00886486"/>
    <w:rsid w:val="009004BA"/>
    <w:rsid w:val="00935816"/>
    <w:rsid w:val="00967362"/>
    <w:rsid w:val="009E5814"/>
    <w:rsid w:val="00A06C67"/>
    <w:rsid w:val="00A36428"/>
    <w:rsid w:val="00A81FEF"/>
    <w:rsid w:val="00BE0A39"/>
    <w:rsid w:val="00C2388E"/>
    <w:rsid w:val="00C40F7C"/>
    <w:rsid w:val="00C43B85"/>
    <w:rsid w:val="00CE3722"/>
    <w:rsid w:val="00D17651"/>
    <w:rsid w:val="00D2238E"/>
    <w:rsid w:val="00D61062"/>
    <w:rsid w:val="00DD5A8E"/>
    <w:rsid w:val="00DE5FE6"/>
    <w:rsid w:val="00F00521"/>
    <w:rsid w:val="00F06AF1"/>
    <w:rsid w:val="00F70D8A"/>
    <w:rsid w:val="00F72D1C"/>
    <w:rsid w:val="00F9003E"/>
    <w:rsid w:val="00FE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2ACC"/>
  <w15:chartTrackingRefBased/>
  <w15:docId w15:val="{350E6CC7-3368-436E-A7A7-64631052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5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76F"/>
  </w:style>
  <w:style w:type="paragraph" w:styleId="Stopka">
    <w:name w:val="footer"/>
    <w:basedOn w:val="Normalny"/>
    <w:link w:val="StopkaZnak"/>
    <w:uiPriority w:val="99"/>
    <w:unhideWhenUsed/>
    <w:rsid w:val="005E5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76F"/>
  </w:style>
  <w:style w:type="paragraph" w:customStyle="1" w:styleId="Default">
    <w:name w:val="Default"/>
    <w:rsid w:val="00BE0A3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Wiśniewska Renata</dc:creator>
  <cp:keywords/>
  <dc:description/>
  <cp:lastModifiedBy>Wiśniewska Renata</cp:lastModifiedBy>
  <cp:revision>39</cp:revision>
  <cp:lastPrinted>2024-10-03T07:11:00Z</cp:lastPrinted>
  <dcterms:created xsi:type="dcterms:W3CDTF">2024-10-02T06:20:00Z</dcterms:created>
  <dcterms:modified xsi:type="dcterms:W3CDTF">2024-10-03T12:03:00Z</dcterms:modified>
</cp:coreProperties>
</file>