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9A" w:rsidRPr="00371243" w:rsidRDefault="00172DCF" w:rsidP="00371243">
      <w:pPr>
        <w:spacing w:line="276" w:lineRule="auto"/>
        <w:jc w:val="center"/>
        <w:rPr>
          <w:rFonts w:ascii="Tahoma" w:hAnsi="Tahoma" w:cs="Tahoma"/>
          <w:i/>
          <w:iCs/>
        </w:rPr>
      </w:pPr>
      <w:r w:rsidRPr="00371243">
        <w:rPr>
          <w:rFonts w:ascii="Tahoma" w:hAnsi="Tahoma" w:cs="Tahoma"/>
          <w:i/>
          <w:iCs/>
        </w:rPr>
        <w:t xml:space="preserve">Zakup dofinansowany ze środków Unii  Europejskiej w  ramach: </w:t>
      </w:r>
      <w:r w:rsidRPr="00371243">
        <w:rPr>
          <w:rFonts w:ascii="Tahoma" w:hAnsi="Tahoma" w:cs="Tahoma"/>
          <w:i/>
          <w:iCs/>
        </w:rPr>
        <w:br/>
      </w:r>
      <w:r w:rsidRPr="00371243">
        <w:rPr>
          <w:rFonts w:ascii="Tahoma" w:hAnsi="Tahoma" w:cs="Tahoma"/>
          <w:i/>
        </w:rPr>
        <w:t>Europejskiego Funduszu Społecznego – Regionalny Program Oper</w:t>
      </w:r>
      <w:r w:rsidR="00AC1ACB" w:rsidRPr="00371243">
        <w:rPr>
          <w:rFonts w:ascii="Tahoma" w:hAnsi="Tahoma" w:cs="Tahoma"/>
          <w:i/>
        </w:rPr>
        <w:t xml:space="preserve">acyjny </w:t>
      </w:r>
      <w:r w:rsidR="00AC1ACB" w:rsidRPr="00371243">
        <w:rPr>
          <w:rFonts w:ascii="Tahoma" w:hAnsi="Tahoma" w:cs="Tahoma"/>
          <w:i/>
        </w:rPr>
        <w:br/>
        <w:t>Województwa Warmińsko-Mazurskiego na lata 2014-</w:t>
      </w:r>
      <w:r w:rsidRPr="00371243">
        <w:rPr>
          <w:rFonts w:ascii="Tahoma" w:hAnsi="Tahoma" w:cs="Tahoma"/>
          <w:i/>
        </w:rPr>
        <w:t>2020 – Pomoc Techniczna</w:t>
      </w:r>
    </w:p>
    <w:p w:rsidR="00922B48" w:rsidRPr="00371243" w:rsidRDefault="00922B48" w:rsidP="00371243">
      <w:pPr>
        <w:spacing w:line="276" w:lineRule="auto"/>
        <w:jc w:val="center"/>
        <w:rPr>
          <w:rFonts w:ascii="Tahoma" w:hAnsi="Tahoma" w:cs="Tahoma"/>
          <w:i/>
          <w:iCs/>
        </w:rPr>
      </w:pPr>
    </w:p>
    <w:p w:rsidR="00E46ECB" w:rsidRDefault="008E5021" w:rsidP="00E46ECB">
      <w:pPr>
        <w:spacing w:after="0"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DSIR-</w:t>
      </w:r>
      <w:r w:rsidR="00B22C3C">
        <w:rPr>
          <w:rFonts w:ascii="Tahoma" w:hAnsi="Tahoma" w:cs="Tahoma"/>
          <w:b/>
        </w:rPr>
        <w:t>ZIT.042.1.</w:t>
      </w:r>
      <w:r w:rsidR="005F05FF">
        <w:rPr>
          <w:rFonts w:ascii="Tahoma" w:hAnsi="Tahoma" w:cs="Tahoma"/>
          <w:b/>
        </w:rPr>
        <w:t>7</w:t>
      </w:r>
      <w:r w:rsidR="00B22C3C">
        <w:rPr>
          <w:rFonts w:ascii="Tahoma" w:hAnsi="Tahoma" w:cs="Tahoma"/>
          <w:b/>
        </w:rPr>
        <w:t>.</w:t>
      </w:r>
      <w:r w:rsidR="00F55151">
        <w:rPr>
          <w:rFonts w:ascii="Tahoma" w:hAnsi="Tahoma" w:cs="Tahoma"/>
          <w:b/>
        </w:rPr>
        <w:t>2023</w:t>
      </w:r>
      <w:r w:rsidR="00E46ECB">
        <w:rPr>
          <w:rFonts w:ascii="Tahoma" w:hAnsi="Tahoma" w:cs="Tahoma"/>
          <w:b/>
        </w:rPr>
        <w:t>.MG</w:t>
      </w:r>
    </w:p>
    <w:p w:rsidR="00AB0224" w:rsidRDefault="00AB0224" w:rsidP="008E5021">
      <w:pPr>
        <w:spacing w:after="0" w:line="276" w:lineRule="auto"/>
        <w:ind w:left="1416" w:firstLine="2695"/>
        <w:rPr>
          <w:rFonts w:ascii="Tahoma" w:hAnsi="Tahoma" w:cs="Tahoma"/>
          <w:b/>
        </w:rPr>
      </w:pPr>
    </w:p>
    <w:p w:rsidR="00DB2ADB" w:rsidRPr="00371243" w:rsidRDefault="002048DC" w:rsidP="008E5021">
      <w:pPr>
        <w:spacing w:after="0" w:line="276" w:lineRule="auto"/>
        <w:ind w:left="1416" w:firstLine="269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="008E5021">
        <w:rPr>
          <w:rFonts w:ascii="Tahoma" w:hAnsi="Tahoma" w:cs="Tahoma"/>
          <w:b/>
        </w:rPr>
        <w:t xml:space="preserve"> do ZAPYTANIA OFERTOWEGO</w:t>
      </w:r>
    </w:p>
    <w:p w:rsidR="00E46ECB" w:rsidRDefault="00E46ECB" w:rsidP="00371243">
      <w:pPr>
        <w:suppressAutoHyphens/>
        <w:spacing w:after="0" w:line="276" w:lineRule="auto"/>
        <w:jc w:val="center"/>
        <w:rPr>
          <w:rFonts w:ascii="Tahoma" w:hAnsi="Tahoma" w:cs="Tahoma"/>
          <w:b/>
          <w:sz w:val="24"/>
        </w:rPr>
      </w:pPr>
    </w:p>
    <w:p w:rsidR="00E46ECB" w:rsidRDefault="00E46ECB" w:rsidP="00371243">
      <w:pPr>
        <w:suppressAutoHyphens/>
        <w:spacing w:after="0" w:line="276" w:lineRule="auto"/>
        <w:jc w:val="center"/>
        <w:rPr>
          <w:rFonts w:ascii="Tahoma" w:hAnsi="Tahoma" w:cs="Tahoma"/>
          <w:b/>
          <w:sz w:val="24"/>
        </w:rPr>
      </w:pPr>
    </w:p>
    <w:p w:rsidR="00AB0224" w:rsidRPr="009E4A66" w:rsidRDefault="00AB0224" w:rsidP="003203D4">
      <w:pPr>
        <w:suppressAutoHyphens/>
        <w:spacing w:after="0" w:line="276" w:lineRule="auto"/>
        <w:rPr>
          <w:rFonts w:ascii="Tahoma" w:hAnsi="Tahoma" w:cs="Tahoma"/>
          <w:b/>
          <w:sz w:val="24"/>
        </w:rPr>
      </w:pPr>
    </w:p>
    <w:p w:rsidR="00DB2ADB" w:rsidRPr="009E4A66" w:rsidRDefault="00371243" w:rsidP="00371243">
      <w:pPr>
        <w:suppressAutoHyphens/>
        <w:spacing w:after="0" w:line="276" w:lineRule="auto"/>
        <w:jc w:val="center"/>
        <w:rPr>
          <w:rFonts w:ascii="Tahoma" w:hAnsi="Tahoma" w:cs="Tahoma"/>
          <w:b/>
          <w:sz w:val="24"/>
        </w:rPr>
      </w:pPr>
      <w:r w:rsidRPr="009E4A66">
        <w:rPr>
          <w:rFonts w:ascii="Tahoma" w:hAnsi="Tahoma" w:cs="Tahoma"/>
          <w:b/>
          <w:sz w:val="24"/>
        </w:rPr>
        <w:t>FORMULARZ OFERT</w:t>
      </w:r>
      <w:r w:rsidR="00DB2ADB" w:rsidRPr="009E4A66">
        <w:rPr>
          <w:rFonts w:ascii="Tahoma" w:hAnsi="Tahoma" w:cs="Tahoma"/>
          <w:b/>
          <w:sz w:val="24"/>
        </w:rPr>
        <w:t>Y</w:t>
      </w:r>
    </w:p>
    <w:p w:rsidR="00DB2ADB" w:rsidRDefault="00DB2ADB" w:rsidP="00371243">
      <w:pPr>
        <w:suppressAutoHyphens/>
        <w:spacing w:after="0" w:line="276" w:lineRule="auto"/>
        <w:rPr>
          <w:rFonts w:ascii="Tahoma" w:hAnsi="Tahoma" w:cs="Tahoma"/>
          <w:b/>
          <w:lang w:eastAsia="ar-SA"/>
        </w:rPr>
      </w:pPr>
    </w:p>
    <w:p w:rsidR="00371243" w:rsidRPr="00371243" w:rsidRDefault="00371243" w:rsidP="00371243">
      <w:pPr>
        <w:suppressAutoHyphens/>
        <w:spacing w:after="0" w:line="276" w:lineRule="auto"/>
        <w:rPr>
          <w:rFonts w:ascii="Tahoma" w:hAnsi="Tahoma" w:cs="Tahoma"/>
          <w:b/>
          <w:lang w:eastAsia="ar-SA"/>
        </w:rPr>
      </w:pPr>
    </w:p>
    <w:p w:rsidR="00DB2ADB" w:rsidRPr="00371243" w:rsidRDefault="00DB2ADB" w:rsidP="00371243">
      <w:pPr>
        <w:suppressAutoHyphens/>
        <w:spacing w:line="276" w:lineRule="auto"/>
        <w:rPr>
          <w:rFonts w:ascii="Tahoma" w:eastAsia="Calibri" w:hAnsi="Tahoma" w:cs="Tahoma"/>
          <w:b/>
          <w:bCs/>
          <w:lang w:eastAsia="ar-SA"/>
        </w:rPr>
      </w:pPr>
      <w:r w:rsidRPr="00371243">
        <w:rPr>
          <w:rFonts w:ascii="Tahoma" w:eastAsia="Calibri" w:hAnsi="Tahoma" w:cs="Tahoma"/>
          <w:b/>
          <w:bCs/>
          <w:lang w:eastAsia="ar-SA"/>
        </w:rPr>
        <w:t>DANE TELEADRESOWE WYKONAWCY</w:t>
      </w:r>
      <w:r w:rsidR="00371243">
        <w:rPr>
          <w:rFonts w:ascii="Tahoma" w:eastAsia="Calibri" w:hAnsi="Tahoma" w:cs="Tahoma"/>
          <w:b/>
          <w:bCs/>
          <w:lang w:eastAsia="ar-SA"/>
        </w:rPr>
        <w:br/>
      </w:r>
    </w:p>
    <w:p w:rsidR="00DB2ADB" w:rsidRPr="00371243" w:rsidRDefault="00DB2ADB" w:rsidP="00371243">
      <w:pPr>
        <w:tabs>
          <w:tab w:val="left" w:pos="709"/>
        </w:tabs>
        <w:suppressAutoHyphens/>
        <w:spacing w:line="276" w:lineRule="auto"/>
        <w:rPr>
          <w:rFonts w:ascii="Tahoma" w:eastAsia="Calibri" w:hAnsi="Tahoma" w:cs="Tahoma"/>
          <w:b/>
          <w:lang w:eastAsia="ar-SA"/>
        </w:rPr>
      </w:pPr>
      <w:r w:rsidRPr="00371243">
        <w:rPr>
          <w:rFonts w:ascii="Tahoma" w:eastAsia="Calibri" w:hAnsi="Tahoma" w:cs="Tahoma"/>
          <w:b/>
          <w:lang w:eastAsia="ar-SA"/>
        </w:rPr>
        <w:t>ZAMAWIAJĄCY:</w:t>
      </w:r>
    </w:p>
    <w:p w:rsidR="00DB2ADB" w:rsidRPr="00371243" w:rsidRDefault="001F6DB5" w:rsidP="00371243">
      <w:pPr>
        <w:suppressAutoHyphens/>
        <w:spacing w:line="276" w:lineRule="auto"/>
        <w:rPr>
          <w:rFonts w:ascii="Tahoma" w:eastAsia="Calibri" w:hAnsi="Tahoma" w:cs="Tahoma"/>
          <w:lang w:eastAsia="ar-SA"/>
        </w:rPr>
      </w:pPr>
      <w:r>
        <w:rPr>
          <w:rFonts w:ascii="Tahoma" w:eastAsia="Calibri" w:hAnsi="Tahoma" w:cs="Tahoma"/>
          <w:lang w:eastAsia="ar-SA"/>
        </w:rPr>
        <w:t xml:space="preserve">GMINA </w:t>
      </w:r>
      <w:r w:rsidR="00DB2ADB" w:rsidRPr="00371243">
        <w:rPr>
          <w:rFonts w:ascii="Tahoma" w:eastAsia="Calibri" w:hAnsi="Tahoma" w:cs="Tahoma"/>
          <w:lang w:eastAsia="ar-SA"/>
        </w:rPr>
        <w:t>MIASTO ELBLĄG</w:t>
      </w:r>
    </w:p>
    <w:p w:rsidR="00DB2ADB" w:rsidRPr="00371243" w:rsidRDefault="00DB2ADB" w:rsidP="00371243">
      <w:pPr>
        <w:suppressAutoHyphens/>
        <w:spacing w:line="276" w:lineRule="auto"/>
        <w:rPr>
          <w:rFonts w:ascii="Tahoma" w:eastAsia="Calibri" w:hAnsi="Tahoma" w:cs="Tahoma"/>
          <w:lang w:eastAsia="ar-SA"/>
        </w:rPr>
      </w:pPr>
      <w:r w:rsidRPr="00371243">
        <w:rPr>
          <w:rFonts w:ascii="Tahoma" w:eastAsia="Calibri" w:hAnsi="Tahoma" w:cs="Tahoma"/>
          <w:lang w:eastAsia="ar-SA"/>
        </w:rPr>
        <w:t>82-300 Elbląg, ul. Łączności 1</w:t>
      </w:r>
    </w:p>
    <w:p w:rsidR="00DB2ADB" w:rsidRPr="00371243" w:rsidRDefault="00DB2ADB" w:rsidP="00371243">
      <w:pPr>
        <w:suppressAutoHyphens/>
        <w:spacing w:line="276" w:lineRule="auto"/>
        <w:rPr>
          <w:rFonts w:ascii="Tahoma" w:eastAsia="Calibri" w:hAnsi="Tahoma" w:cs="Tahoma"/>
          <w:b/>
          <w:lang w:eastAsia="ar-SA"/>
        </w:rPr>
      </w:pPr>
    </w:p>
    <w:p w:rsidR="00DB2ADB" w:rsidRPr="00371243" w:rsidRDefault="00371243" w:rsidP="00371243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b/>
          <w:color w:val="000000"/>
          <w:lang w:eastAsia="ar-SA"/>
        </w:rPr>
      </w:pPr>
      <w:r>
        <w:rPr>
          <w:rFonts w:ascii="Tahoma" w:eastAsia="Calibri" w:hAnsi="Tahoma" w:cs="Tahoma"/>
          <w:b/>
          <w:lang w:eastAsia="ar-SA"/>
        </w:rPr>
        <w:t>WYKONAWCA</w:t>
      </w:r>
      <w:r>
        <w:rPr>
          <w:rFonts w:ascii="Tahoma" w:eastAsia="Calibri" w:hAnsi="Tahoma" w:cs="Tahoma"/>
          <w:b/>
          <w:color w:val="000000"/>
          <w:lang w:eastAsia="ar-SA"/>
        </w:rPr>
        <w:t>/</w:t>
      </w:r>
      <w:r w:rsidR="00DB2ADB" w:rsidRPr="00371243">
        <w:rPr>
          <w:rFonts w:ascii="Tahoma" w:eastAsia="Calibri" w:hAnsi="Tahoma" w:cs="Tahoma"/>
          <w:b/>
          <w:color w:val="000000"/>
          <w:lang w:eastAsia="ar-SA"/>
        </w:rPr>
        <w:t>WYKONAWCY WSPÓLNIE UBIEGAJĄCY SIĘ O UDZIELENIE ZAMÓWIENIA</w:t>
      </w:r>
      <w:r>
        <w:rPr>
          <w:rFonts w:ascii="Tahoma" w:eastAsia="Calibri" w:hAnsi="Tahoma" w:cs="Tahoma"/>
          <w:b/>
          <w:color w:val="000000"/>
          <w:lang w:eastAsia="ar-SA"/>
        </w:rPr>
        <w:t>:</w:t>
      </w:r>
      <w:r w:rsidR="00DB2ADB" w:rsidRPr="00371243">
        <w:rPr>
          <w:rFonts w:ascii="Tahoma" w:eastAsia="Calibri" w:hAnsi="Tahoma" w:cs="Tahoma"/>
          <w:b/>
          <w:color w:val="000000"/>
          <w:lang w:eastAsia="ar-SA"/>
        </w:rPr>
        <w:t xml:space="preserve"> </w:t>
      </w:r>
    </w:p>
    <w:p w:rsidR="00DB2ADB" w:rsidRDefault="00DB2ADB" w:rsidP="00371243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color w:val="000000"/>
          <w:lang w:eastAsia="ar-SA"/>
        </w:rPr>
      </w:pPr>
      <w:r w:rsidRPr="00371243">
        <w:rPr>
          <w:rFonts w:ascii="Tahoma" w:eastAsia="Calibri" w:hAnsi="Tahoma" w:cs="Tahoma"/>
          <w:color w:val="000000"/>
          <w:lang w:eastAsia="ar-SA"/>
        </w:rPr>
        <w:t>(W przypadku Wykonawców wspólnie ubiegających się o udzielenie zamówienia w formularzu OFERTY należy wpisać wszystkich Wykonawców wspólnie ubiegających się o udzielenie zamówienia</w:t>
      </w:r>
      <w:r w:rsidR="00371243">
        <w:rPr>
          <w:rFonts w:ascii="Tahoma" w:eastAsia="Calibri" w:hAnsi="Tahoma" w:cs="Tahoma"/>
          <w:color w:val="000000"/>
          <w:lang w:eastAsia="ar-SA"/>
        </w:rPr>
        <w:t>)</w:t>
      </w:r>
      <w:r w:rsidRPr="00371243">
        <w:rPr>
          <w:rFonts w:ascii="Tahoma" w:eastAsia="Calibri" w:hAnsi="Tahoma" w:cs="Tahoma"/>
          <w:color w:val="000000"/>
          <w:lang w:eastAsia="ar-SA"/>
        </w:rPr>
        <w:t>.</w:t>
      </w:r>
    </w:p>
    <w:p w:rsidR="00371243" w:rsidRPr="00371243" w:rsidRDefault="00371243" w:rsidP="00371243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color w:val="000000"/>
          <w:lang w:eastAsia="ar-SA"/>
        </w:rPr>
      </w:pPr>
    </w:p>
    <w:p w:rsidR="00DB2ADB" w:rsidRPr="00371243" w:rsidRDefault="00DB2ADB" w:rsidP="00371243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bCs/>
          <w:color w:val="000000"/>
          <w:lang w:eastAsia="ar-SA"/>
        </w:rPr>
      </w:pPr>
      <w:r w:rsidRPr="00371243">
        <w:rPr>
          <w:rFonts w:ascii="Tahoma" w:eastAsia="Calibri" w:hAnsi="Tahoma" w:cs="Tahoma"/>
          <w:bCs/>
          <w:color w:val="000000"/>
          <w:lang w:eastAsia="ar-SA"/>
        </w:rPr>
        <w:t xml:space="preserve">Nazwa (firma) lub imię i nazwisko </w:t>
      </w:r>
      <w:proofErr w:type="gramStart"/>
      <w:r w:rsidRPr="00371243">
        <w:rPr>
          <w:rFonts w:ascii="Tahoma" w:eastAsia="Calibri" w:hAnsi="Tahoma" w:cs="Tahoma"/>
          <w:bCs/>
          <w:color w:val="000000"/>
          <w:lang w:eastAsia="ar-SA"/>
        </w:rPr>
        <w:t xml:space="preserve">Wykonawcy: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color w:val="000000"/>
          <w:lang w:eastAsia="ar-SA"/>
        </w:rPr>
      </w:pPr>
      <w:r w:rsidRPr="00371243">
        <w:rPr>
          <w:rFonts w:ascii="Tahoma" w:eastAsia="Microsoft YaHei" w:hAnsi="Tahoma" w:cs="Tahoma"/>
          <w:bCs/>
          <w:color w:val="000000"/>
          <w:lang w:eastAsia="ar-SA"/>
        </w:rPr>
        <w:t xml:space="preserve">Adres pocztowy (ulica, nr domu i </w:t>
      </w:r>
      <w:proofErr w:type="gramStart"/>
      <w:r w:rsidRPr="00371243">
        <w:rPr>
          <w:rFonts w:ascii="Tahoma" w:eastAsia="Microsoft YaHei" w:hAnsi="Tahoma" w:cs="Tahoma"/>
          <w:bCs/>
          <w:color w:val="000000"/>
          <w:lang w:eastAsia="ar-SA"/>
        </w:rPr>
        <w:t xml:space="preserve">lokalu):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lang w:eastAsia="ar-SA"/>
        </w:rPr>
      </w:pPr>
      <w:r w:rsidRPr="00371243">
        <w:rPr>
          <w:rFonts w:ascii="Tahoma" w:eastAsia="Microsoft YaHei" w:hAnsi="Tahoma" w:cs="Tahoma"/>
          <w:bCs/>
          <w:lang w:eastAsia="ar-SA"/>
        </w:rPr>
        <w:t xml:space="preserve">Miejscowość i kod </w:t>
      </w:r>
      <w:proofErr w:type="gramStart"/>
      <w:r w:rsidRPr="00371243">
        <w:rPr>
          <w:rFonts w:ascii="Tahoma" w:eastAsia="Microsoft YaHei" w:hAnsi="Tahoma" w:cs="Tahoma"/>
          <w:bCs/>
          <w:lang w:eastAsia="ar-SA"/>
        </w:rPr>
        <w:t xml:space="preserve">pocztowy: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color w:val="000000"/>
          <w:lang w:eastAsia="ar-SA"/>
        </w:rPr>
      </w:pPr>
      <w:r w:rsidRPr="00371243">
        <w:rPr>
          <w:rFonts w:ascii="Tahoma" w:eastAsia="Microsoft YaHei" w:hAnsi="Tahoma" w:cs="Tahoma"/>
          <w:bCs/>
          <w:color w:val="000000"/>
          <w:lang w:eastAsia="ar-SA"/>
        </w:rPr>
        <w:t>Województwo/</w:t>
      </w:r>
      <w:proofErr w:type="gramStart"/>
      <w:r w:rsidRPr="00371243">
        <w:rPr>
          <w:rFonts w:ascii="Tahoma" w:eastAsia="Microsoft YaHei" w:hAnsi="Tahoma" w:cs="Tahoma"/>
          <w:bCs/>
          <w:color w:val="000000"/>
          <w:lang w:eastAsia="ar-SA"/>
        </w:rPr>
        <w:t xml:space="preserve">kraj: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lang w:eastAsia="ar-SA"/>
        </w:rPr>
      </w:pPr>
      <w:r w:rsidRPr="00371243">
        <w:rPr>
          <w:rFonts w:ascii="Tahoma" w:eastAsia="Microsoft YaHei" w:hAnsi="Tahoma" w:cs="Tahoma"/>
          <w:bCs/>
          <w:lang w:eastAsia="ar-SA"/>
        </w:rPr>
        <w:t>E-mail: …...................</w:t>
      </w:r>
      <w:r w:rsidR="00E46ECB">
        <w:rPr>
          <w:rFonts w:ascii="Tahoma" w:eastAsia="Microsoft YaHei" w:hAnsi="Tahoma" w:cs="Tahoma"/>
          <w:bCs/>
          <w:lang w:eastAsia="ar-SA"/>
        </w:rPr>
        <w:t>..............................</w:t>
      </w:r>
    </w:p>
    <w:p w:rsidR="00DB2ADB" w:rsidRPr="00371243" w:rsidRDefault="00DB2ADB" w:rsidP="00371243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lang w:eastAsia="ar-SA"/>
        </w:rPr>
      </w:pPr>
      <w:r w:rsidRPr="00371243">
        <w:rPr>
          <w:rFonts w:ascii="Tahoma" w:eastAsia="Calibri" w:hAnsi="Tahoma" w:cs="Tahoma"/>
          <w:lang w:eastAsia="ar-SA"/>
        </w:rPr>
        <w:t xml:space="preserve">Tel.: </w:t>
      </w:r>
      <w:r w:rsidR="00E46ECB" w:rsidRPr="00371243">
        <w:rPr>
          <w:rFonts w:ascii="Tahoma" w:eastAsia="Microsoft YaHei" w:hAnsi="Tahoma" w:cs="Tahoma"/>
          <w:bCs/>
          <w:lang w:eastAsia="ar-SA"/>
        </w:rPr>
        <w:t>…...................</w:t>
      </w:r>
      <w:r w:rsidR="00E46ECB">
        <w:rPr>
          <w:rFonts w:ascii="Tahoma" w:eastAsia="Microsoft YaHei" w:hAnsi="Tahoma" w:cs="Tahoma"/>
          <w:bCs/>
          <w:lang w:eastAsia="ar-SA"/>
        </w:rPr>
        <w:t>..............................</w:t>
      </w:r>
    </w:p>
    <w:p w:rsidR="00DB2ADB" w:rsidRPr="00371243" w:rsidRDefault="00DB2ADB" w:rsidP="00371243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lang w:eastAsia="ar-SA"/>
        </w:rPr>
      </w:pPr>
      <w:r w:rsidRPr="00371243">
        <w:rPr>
          <w:rFonts w:ascii="Tahoma" w:eastAsia="Calibri" w:hAnsi="Tahoma" w:cs="Tahoma"/>
          <w:lang w:eastAsia="ar-SA"/>
        </w:rPr>
        <w:t xml:space="preserve">Faks: </w:t>
      </w:r>
      <w:r w:rsidR="00E46ECB" w:rsidRPr="00371243">
        <w:rPr>
          <w:rFonts w:ascii="Tahoma" w:eastAsia="Microsoft YaHei" w:hAnsi="Tahoma" w:cs="Tahoma"/>
          <w:bCs/>
          <w:lang w:eastAsia="ar-SA"/>
        </w:rPr>
        <w:t>…...................</w:t>
      </w:r>
      <w:r w:rsidR="00E46ECB">
        <w:rPr>
          <w:rFonts w:ascii="Tahoma" w:eastAsia="Microsoft YaHei" w:hAnsi="Tahoma" w:cs="Tahoma"/>
          <w:bCs/>
          <w:lang w:eastAsia="ar-SA"/>
        </w:rPr>
        <w:t>..............................</w:t>
      </w:r>
    </w:p>
    <w:p w:rsidR="00E062D6" w:rsidRDefault="00371243" w:rsidP="00371243">
      <w:pPr>
        <w:tabs>
          <w:tab w:val="left" w:pos="709"/>
        </w:tabs>
        <w:suppressAutoHyphens/>
        <w:snapToGrid w:val="0"/>
        <w:spacing w:line="276" w:lineRule="auto"/>
        <w:ind w:right="568"/>
        <w:rPr>
          <w:rFonts w:ascii="Tahoma" w:eastAsia="Calibri" w:hAnsi="Tahoma" w:cs="Tahoma"/>
          <w:lang w:eastAsia="ar-SA"/>
        </w:rPr>
      </w:pPr>
      <w:r>
        <w:rPr>
          <w:rFonts w:ascii="Tahoma" w:eastAsia="Calibri" w:hAnsi="Tahoma" w:cs="Tahoma"/>
          <w:lang w:eastAsia="ar-SA"/>
        </w:rPr>
        <w:lastRenderedPageBreak/>
        <w:t>A</w:t>
      </w:r>
      <w:r w:rsidR="00DB2ADB" w:rsidRPr="00371243">
        <w:rPr>
          <w:rFonts w:ascii="Tahoma" w:eastAsia="Calibri" w:hAnsi="Tahoma" w:cs="Tahoma"/>
          <w:lang w:eastAsia="ar-SA"/>
        </w:rPr>
        <w:t>dres do korespondencji (</w:t>
      </w:r>
      <w:proofErr w:type="gramStart"/>
      <w:r w:rsidR="00DB2ADB" w:rsidRPr="00371243">
        <w:rPr>
          <w:rFonts w:ascii="Tahoma" w:eastAsia="Calibri" w:hAnsi="Tahoma" w:cs="Tahoma"/>
          <w:lang w:eastAsia="ar-SA"/>
        </w:rPr>
        <w:t>podać jeśli</w:t>
      </w:r>
      <w:proofErr w:type="gramEnd"/>
      <w:r w:rsidR="00DB2ADB" w:rsidRPr="00371243">
        <w:rPr>
          <w:rFonts w:ascii="Tahoma" w:eastAsia="Calibri" w:hAnsi="Tahoma" w:cs="Tahoma"/>
          <w:lang w:eastAsia="ar-SA"/>
        </w:rPr>
        <w:t xml:space="preserve"> inny niż wyżej):  ….................................................................................................................................</w:t>
      </w:r>
      <w:r w:rsidR="00DA65E9">
        <w:rPr>
          <w:rFonts w:ascii="Tahoma" w:hAnsi="Tahoma" w:cs="Tahoma"/>
        </w:rPr>
        <w:br/>
      </w:r>
    </w:p>
    <w:p w:rsidR="005F05FF" w:rsidRPr="00F723D1" w:rsidRDefault="005F05FF" w:rsidP="005F05FF">
      <w:pPr>
        <w:pStyle w:val="Akapitzlist"/>
        <w:numPr>
          <w:ilvl w:val="0"/>
          <w:numId w:val="6"/>
        </w:numPr>
        <w:rPr>
          <w:rFonts w:ascii="Tahoma" w:hAnsi="Tahoma" w:cs="Tahoma"/>
          <w:b/>
        </w:rPr>
      </w:pPr>
      <w:r w:rsidRPr="00F723D1">
        <w:rPr>
          <w:rFonts w:ascii="Tahoma" w:hAnsi="Tahoma" w:cs="Tahoma"/>
          <w:b/>
        </w:rPr>
        <w:t>Laptop: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6651"/>
      </w:tblGrid>
      <w:tr w:rsidR="005F05FF" w:rsidRPr="00F723D1" w:rsidTr="00E85A00">
        <w:tc>
          <w:tcPr>
            <w:tcW w:w="0" w:type="auto"/>
            <w:shd w:val="clear" w:color="auto" w:fill="FFFFFF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Ekran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05FF" w:rsidRPr="00F723D1" w:rsidRDefault="005F05FF" w:rsidP="00E85A00">
            <w:pPr>
              <w:spacing w:after="0"/>
              <w:jc w:val="both"/>
              <w:outlineLvl w:val="0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 xml:space="preserve">15.6” LED </w:t>
            </w:r>
            <w:proofErr w:type="spellStart"/>
            <w:r w:rsidRPr="00F723D1">
              <w:rPr>
                <w:rFonts w:ascii="Tahoma" w:hAnsi="Tahoma" w:cs="Tahoma"/>
              </w:rPr>
              <w:t>IPS</w:t>
            </w:r>
            <w:proofErr w:type="spellEnd"/>
            <w:r w:rsidRPr="00F723D1">
              <w:rPr>
                <w:rFonts w:ascii="Tahoma" w:hAnsi="Tahoma" w:cs="Tahoma"/>
              </w:rPr>
              <w:t xml:space="preserve"> </w:t>
            </w:r>
            <w:proofErr w:type="spellStart"/>
            <w:r w:rsidRPr="00F723D1">
              <w:rPr>
                <w:rFonts w:ascii="Tahoma" w:hAnsi="Tahoma" w:cs="Tahoma"/>
              </w:rPr>
              <w:t>FHD</w:t>
            </w:r>
            <w:proofErr w:type="spellEnd"/>
            <w:r w:rsidRPr="00F723D1">
              <w:rPr>
                <w:rFonts w:ascii="Tahoma" w:hAnsi="Tahoma" w:cs="Tahoma"/>
              </w:rPr>
              <w:t xml:space="preserve"> o rozdzielczości 1920x1080, z powłoką matową, nie dopuszcza się matryc typu "</w:t>
            </w:r>
            <w:proofErr w:type="spellStart"/>
            <w:r w:rsidRPr="00F723D1">
              <w:rPr>
                <w:rFonts w:ascii="Tahoma" w:hAnsi="Tahoma" w:cs="Tahoma"/>
              </w:rPr>
              <w:t>glare</w:t>
            </w:r>
            <w:proofErr w:type="spellEnd"/>
            <w:r w:rsidRPr="00F723D1">
              <w:rPr>
                <w:rFonts w:ascii="Tahoma" w:hAnsi="Tahoma" w:cs="Tahoma"/>
              </w:rPr>
              <w:t>".</w:t>
            </w:r>
          </w:p>
        </w:tc>
      </w:tr>
      <w:tr w:rsidR="005F05FF" w:rsidRPr="00F723D1" w:rsidTr="00E85A00">
        <w:trPr>
          <w:trHeight w:val="876"/>
        </w:trPr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Wydajność komputera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Oferowany komputer przenośny musi osiągać w teście wydajności: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proofErr w:type="spellStart"/>
            <w:r w:rsidRPr="00F723D1">
              <w:rPr>
                <w:rFonts w:ascii="Tahoma" w:hAnsi="Tahoma" w:cs="Tahoma"/>
                <w:bCs/>
              </w:rPr>
              <w:t>SYSMARK</w:t>
            </w:r>
            <w:proofErr w:type="spellEnd"/>
            <w:r w:rsidRPr="00F723D1">
              <w:rPr>
                <w:rFonts w:ascii="Tahoma" w:hAnsi="Tahoma" w:cs="Tahoma"/>
                <w:bCs/>
              </w:rPr>
              <w:t xml:space="preserve"> 25 – wynik min. 1200 – test z przeprowadzonej konfiguracji załączyć do oferty na wezwanie Zamawiającego.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 xml:space="preserve">Wymagane testy wydajnościowe wykonawca musi przeprowadzić na automatycznych ustawieniach konfiguratora dołączonego przez firmę </w:t>
            </w:r>
            <w:proofErr w:type="spellStart"/>
            <w:r w:rsidRPr="00F723D1">
              <w:rPr>
                <w:rFonts w:ascii="Tahoma" w:hAnsi="Tahoma" w:cs="Tahoma"/>
                <w:bCs/>
              </w:rPr>
              <w:t>BAPCO</w:t>
            </w:r>
            <w:proofErr w:type="spellEnd"/>
            <w:r w:rsidRPr="00F723D1">
              <w:rPr>
                <w:rFonts w:ascii="Tahoma" w:hAnsi="Tahoma" w:cs="Tahoma"/>
                <w:bCs/>
              </w:rPr>
              <w:t xml:space="preserve"> i przy natywnej rozdzielczości wyświetlacza oraz włączonych wszystkich urządzaniach. Nie dopuszcza się stosowania </w:t>
            </w:r>
            <w:proofErr w:type="spellStart"/>
            <w:r w:rsidRPr="00F723D1">
              <w:rPr>
                <w:rFonts w:ascii="Tahoma" w:hAnsi="Tahoma" w:cs="Tahoma"/>
                <w:bCs/>
              </w:rPr>
              <w:t>overclokingu</w:t>
            </w:r>
            <w:proofErr w:type="spellEnd"/>
            <w:r w:rsidRPr="00F723D1">
              <w:rPr>
                <w:rFonts w:ascii="Tahoma" w:hAnsi="Tahoma" w:cs="Tahoma"/>
                <w:bCs/>
              </w:rPr>
              <w:t xml:space="preserve">, oprogramowania wspomagającego pochodzącego </w:t>
            </w:r>
            <w:r>
              <w:rPr>
                <w:rFonts w:ascii="Tahoma" w:hAnsi="Tahoma" w:cs="Tahoma"/>
                <w:bCs/>
              </w:rPr>
              <w:br/>
            </w:r>
            <w:r w:rsidRPr="00F723D1">
              <w:rPr>
                <w:rFonts w:ascii="Tahoma" w:hAnsi="Tahoma" w:cs="Tahoma"/>
                <w:bCs/>
              </w:rPr>
              <w:t xml:space="preserve">z innego źródła niż fabrycznie zainstalowane oprogramowanie przez producenta, ingerowania w ustawieniach BIOS tzn. wyłączanie urządzeń stanowiących pełną konfigurację, jak również w samym środowisku systemu (zmniejszanie rozdzielczości, jasności </w:t>
            </w:r>
            <w:r>
              <w:rPr>
                <w:rFonts w:ascii="Tahoma" w:hAnsi="Tahoma" w:cs="Tahoma"/>
                <w:bCs/>
              </w:rPr>
              <w:br/>
            </w:r>
            <w:r w:rsidRPr="00F723D1">
              <w:rPr>
                <w:rFonts w:ascii="Tahoma" w:hAnsi="Tahoma" w:cs="Tahoma"/>
                <w:bCs/>
              </w:rPr>
              <w:t xml:space="preserve">i kontrastu itp.). 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Chipset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Zaprojektowany i wykonany do pracy w komputerach przenośnych rekomendowany przez producenta procesora.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Obudowa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Dopuszczalne kolory – czarny/srebrny/niebieski.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Pamięć RAM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16GB DDR4 (pamięć RAM rozszerzalna do 32GB – nie dopuszcza się wlutowanych pamięci w płytę główną).</w:t>
            </w:r>
          </w:p>
        </w:tc>
      </w:tr>
      <w:tr w:rsidR="005F05FF" w:rsidRPr="00F723D1" w:rsidTr="00E85A00">
        <w:tc>
          <w:tcPr>
            <w:tcW w:w="0" w:type="auto"/>
            <w:vMerge w:val="restart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Dysk twardy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  <w:lang w:val="sv-SE"/>
              </w:rPr>
            </w:pPr>
            <w:r w:rsidRPr="00F723D1">
              <w:rPr>
                <w:rFonts w:ascii="Tahoma" w:hAnsi="Tahoma" w:cs="Tahoma"/>
                <w:bCs/>
                <w:lang w:val="sv-SE"/>
              </w:rPr>
              <w:t xml:space="preserve">Min. 450GB SSD. Nie dopuszczamy łączenia dwóch dysków </w:t>
            </w:r>
            <w:r>
              <w:rPr>
                <w:rFonts w:ascii="Tahoma" w:hAnsi="Tahoma" w:cs="Tahoma"/>
                <w:bCs/>
                <w:lang w:val="sv-SE"/>
              </w:rPr>
              <w:br/>
            </w:r>
            <w:r w:rsidRPr="00F723D1">
              <w:rPr>
                <w:rFonts w:ascii="Tahoma" w:hAnsi="Tahoma" w:cs="Tahoma"/>
                <w:bCs/>
                <w:lang w:val="sv-SE"/>
              </w:rPr>
              <w:t>o mniejszej pojemności.</w:t>
            </w:r>
          </w:p>
        </w:tc>
      </w:tr>
      <w:tr w:rsidR="005F05FF" w:rsidRPr="00F723D1" w:rsidTr="00E85A00">
        <w:tc>
          <w:tcPr>
            <w:tcW w:w="0" w:type="auto"/>
            <w:vMerge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  <w:lang w:val="sv-SE"/>
              </w:rPr>
            </w:pPr>
            <w:r w:rsidRPr="00F723D1">
              <w:rPr>
                <w:rFonts w:ascii="Tahoma" w:hAnsi="Tahoma" w:cs="Tahoma"/>
                <w:bCs/>
                <w:lang w:val="sv-SE"/>
              </w:rPr>
              <w:t>Dysk twardy musi zawierać partycję recovery – na partycji musi znajdować się obraz zainstalowanych i skonfigurowanych elementów tj. Systemu operacyjnego.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  <w:lang w:val="sv-SE"/>
              </w:rPr>
            </w:pPr>
            <w:r w:rsidRPr="00F723D1">
              <w:rPr>
                <w:rFonts w:ascii="Tahoma" w:hAnsi="Tahoma" w:cs="Tahoma"/>
                <w:bCs/>
                <w:lang w:val="sv-SE"/>
              </w:rPr>
              <w:t xml:space="preserve">Partycja musi zapewniać przywrócenie systemu operacyjnego, zainstalowanego i skonfigurowanego w/w oprogramowania.         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Karta graficzna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 xml:space="preserve">Grafika zintegrowana z procesorem powinna umożliwiać pracę dwumonitorową ze wsparciem DirectX 12, </w:t>
            </w:r>
            <w:proofErr w:type="spellStart"/>
            <w:r w:rsidRPr="00F723D1">
              <w:rPr>
                <w:rFonts w:ascii="Tahoma" w:hAnsi="Tahoma" w:cs="Tahoma"/>
              </w:rPr>
              <w:t>OpenGL</w:t>
            </w:r>
            <w:proofErr w:type="spellEnd"/>
            <w:r w:rsidRPr="00F723D1">
              <w:rPr>
                <w:rFonts w:ascii="Tahoma" w:hAnsi="Tahoma" w:cs="Tahoma"/>
              </w:rPr>
              <w:t xml:space="preserve"> 4.5, </w:t>
            </w:r>
            <w:proofErr w:type="gramStart"/>
            <w:r w:rsidRPr="00F723D1">
              <w:rPr>
                <w:rFonts w:ascii="Tahoma" w:hAnsi="Tahoma" w:cs="Tahoma"/>
              </w:rPr>
              <w:t>pamięć</w:t>
            </w:r>
            <w:proofErr w:type="gramEnd"/>
            <w:r w:rsidRPr="00F723D1">
              <w:rPr>
                <w:rFonts w:ascii="Tahoma" w:hAnsi="Tahoma" w:cs="Tahoma"/>
              </w:rPr>
              <w:t xml:space="preserve"> współdzielona z pamięcią RAM, dynamicznie przydzielana.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Karta dźwiękowa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 xml:space="preserve">Karta dźwiękowa zgodna z </w:t>
            </w:r>
            <w:proofErr w:type="spellStart"/>
            <w:r w:rsidRPr="00F723D1">
              <w:rPr>
                <w:rFonts w:ascii="Tahoma" w:hAnsi="Tahoma" w:cs="Tahoma"/>
                <w:bCs/>
              </w:rPr>
              <w:t>HD</w:t>
            </w:r>
            <w:proofErr w:type="spellEnd"/>
            <w:r w:rsidRPr="00F723D1">
              <w:rPr>
                <w:rFonts w:ascii="Tahoma" w:hAnsi="Tahoma" w:cs="Tahoma"/>
                <w:bCs/>
              </w:rPr>
              <w:t xml:space="preserve"> Audio, wbudowane dwa głośniki stereo oraz dwa cyfrowe mikrofony.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 xml:space="preserve">Wbudowane połączenia 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proofErr w:type="gramStart"/>
            <w:r w:rsidRPr="00F723D1">
              <w:rPr>
                <w:rFonts w:ascii="Tahoma" w:hAnsi="Tahoma" w:cs="Tahoma"/>
              </w:rPr>
              <w:t>i</w:t>
            </w:r>
            <w:proofErr w:type="gramEnd"/>
            <w:r w:rsidRPr="00F723D1">
              <w:rPr>
                <w:rFonts w:ascii="Tahoma" w:hAnsi="Tahoma" w:cs="Tahoma"/>
              </w:rPr>
              <w:t xml:space="preserve"> karty sieciowe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 xml:space="preserve">Karta sieciowa LAN 10/100/1000 LAN </w:t>
            </w:r>
          </w:p>
          <w:p w:rsidR="005F05FF" w:rsidRPr="00F723D1" w:rsidRDefault="005F05FF" w:rsidP="00E85A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F723D1">
              <w:rPr>
                <w:rFonts w:ascii="Tahoma" w:hAnsi="Tahoma" w:cs="Tahoma"/>
              </w:rPr>
              <w:t>WLAN</w:t>
            </w:r>
            <w:proofErr w:type="spellEnd"/>
            <w:r w:rsidRPr="00F723D1">
              <w:rPr>
                <w:rFonts w:ascii="Tahoma" w:hAnsi="Tahoma" w:cs="Tahoma"/>
              </w:rPr>
              <w:t xml:space="preserve"> 802.11 </w:t>
            </w:r>
            <w:proofErr w:type="spellStart"/>
            <w:proofErr w:type="gramStart"/>
            <w:r w:rsidRPr="00F723D1">
              <w:rPr>
                <w:rFonts w:ascii="Tahoma" w:hAnsi="Tahoma" w:cs="Tahoma"/>
              </w:rPr>
              <w:t>ax</w:t>
            </w:r>
            <w:proofErr w:type="spellEnd"/>
            <w:proofErr w:type="gramEnd"/>
            <w:r w:rsidRPr="00F723D1">
              <w:rPr>
                <w:rFonts w:ascii="Tahoma" w:hAnsi="Tahoma" w:cs="Tahoma"/>
              </w:rPr>
              <w:t xml:space="preserve"> wraz z Bluetooth 5.0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Porty/złącza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(wbudowane)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outlineLvl w:val="0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>1x Złącze RJ-45 (podłączenie sieci lokalnej)</w:t>
            </w:r>
          </w:p>
          <w:p w:rsidR="005F05FF" w:rsidRPr="00F723D1" w:rsidRDefault="005F05FF" w:rsidP="00E85A00">
            <w:pPr>
              <w:spacing w:after="0"/>
              <w:jc w:val="both"/>
              <w:textAlignment w:val="top"/>
              <w:rPr>
                <w:rFonts w:ascii="Tahoma" w:hAnsi="Tahoma" w:cs="Tahoma"/>
                <w:lang w:eastAsia="zh-TW"/>
              </w:rPr>
            </w:pPr>
            <w:r w:rsidRPr="00F723D1">
              <w:rPr>
                <w:rFonts w:ascii="Tahoma" w:hAnsi="Tahoma" w:cs="Tahoma"/>
                <w:lang w:eastAsia="zh-TW"/>
              </w:rPr>
              <w:t>1x USB-C (</w:t>
            </w:r>
            <w:proofErr w:type="spellStart"/>
            <w:r w:rsidRPr="00F723D1">
              <w:rPr>
                <w:rFonts w:ascii="Tahoma" w:hAnsi="Tahoma" w:cs="Tahoma"/>
                <w:lang w:eastAsia="zh-TW"/>
              </w:rPr>
              <w:t>Thunderbolt</w:t>
            </w:r>
            <w:proofErr w:type="spellEnd"/>
            <w:r w:rsidRPr="00F723D1">
              <w:rPr>
                <w:rFonts w:ascii="Tahoma" w:hAnsi="Tahoma" w:cs="Tahoma"/>
                <w:lang w:eastAsia="zh-TW"/>
              </w:rPr>
              <w:t xml:space="preserve"> 4 z możliwością ładowania baterii laptopa) </w:t>
            </w:r>
          </w:p>
          <w:p w:rsidR="005F05FF" w:rsidRPr="00F723D1" w:rsidRDefault="005F05FF" w:rsidP="00E85A00">
            <w:pPr>
              <w:spacing w:after="0"/>
              <w:jc w:val="both"/>
              <w:textAlignment w:val="top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  <w:lang w:eastAsia="zh-TW"/>
              </w:rPr>
              <w:t>2x USB 3.2</w:t>
            </w:r>
          </w:p>
          <w:p w:rsidR="005F05FF" w:rsidRPr="00F723D1" w:rsidRDefault="005F05FF" w:rsidP="00E85A00">
            <w:pPr>
              <w:spacing w:after="0"/>
              <w:jc w:val="both"/>
              <w:outlineLvl w:val="0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>1x Gniazdo mikrofonowe/Gniazdo słuchawkowe (Combo)</w:t>
            </w:r>
          </w:p>
          <w:p w:rsidR="005F05FF" w:rsidRPr="00F723D1" w:rsidRDefault="005F05FF" w:rsidP="00E85A00">
            <w:pPr>
              <w:spacing w:after="0"/>
              <w:jc w:val="both"/>
              <w:outlineLvl w:val="0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 xml:space="preserve">1x </w:t>
            </w:r>
            <w:proofErr w:type="spellStart"/>
            <w:r w:rsidRPr="00F723D1">
              <w:rPr>
                <w:rFonts w:ascii="Tahoma" w:hAnsi="Tahoma" w:cs="Tahoma"/>
              </w:rPr>
              <w:t>HDMI</w:t>
            </w:r>
            <w:proofErr w:type="spellEnd"/>
            <w:r w:rsidRPr="00F723D1">
              <w:rPr>
                <w:rFonts w:ascii="Tahoma" w:hAnsi="Tahoma" w:cs="Tahoma"/>
              </w:rPr>
              <w:t xml:space="preserve"> ze wsparciem </w:t>
            </w:r>
            <w:proofErr w:type="spellStart"/>
            <w:r w:rsidRPr="00F723D1">
              <w:rPr>
                <w:rFonts w:ascii="Tahoma" w:hAnsi="Tahoma" w:cs="Tahoma"/>
              </w:rPr>
              <w:t>HDCP</w:t>
            </w:r>
            <w:proofErr w:type="spellEnd"/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Klawiatura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Pełnowy</w:t>
            </w:r>
            <w:r>
              <w:rPr>
                <w:rFonts w:ascii="Tahoma" w:hAnsi="Tahoma" w:cs="Tahoma"/>
                <w:bCs/>
              </w:rPr>
              <w:t xml:space="preserve">miarowa klawiatura </w:t>
            </w:r>
            <w:r w:rsidRPr="00F723D1">
              <w:rPr>
                <w:rFonts w:ascii="Tahoma" w:hAnsi="Tahoma" w:cs="Tahoma"/>
                <w:bCs/>
              </w:rPr>
              <w:t xml:space="preserve">z wydzielonymi pełnowymiarowymi </w:t>
            </w:r>
            <w:proofErr w:type="gramStart"/>
            <w:r w:rsidRPr="00F723D1">
              <w:rPr>
                <w:rFonts w:ascii="Tahoma" w:hAnsi="Tahoma" w:cs="Tahoma"/>
                <w:bCs/>
              </w:rPr>
              <w:t>klawiszami</w:t>
            </w:r>
            <w:proofErr w:type="gramEnd"/>
            <w:r w:rsidRPr="00F723D1">
              <w:rPr>
                <w:rFonts w:ascii="Tahoma" w:hAnsi="Tahoma" w:cs="Tahoma"/>
                <w:bCs/>
              </w:rPr>
              <w:t xml:space="preserve"> numerycznymi w prawej części klawiatury, w układzie </w:t>
            </w:r>
            <w:proofErr w:type="spellStart"/>
            <w:r w:rsidRPr="00F723D1">
              <w:rPr>
                <w:rFonts w:ascii="Tahoma" w:hAnsi="Tahoma" w:cs="Tahoma"/>
                <w:bCs/>
              </w:rPr>
              <w:lastRenderedPageBreak/>
              <w:t>US-QWERTY</w:t>
            </w:r>
            <w:proofErr w:type="spellEnd"/>
            <w:r w:rsidRPr="00F723D1">
              <w:rPr>
                <w:rFonts w:ascii="Tahoma" w:hAnsi="Tahoma" w:cs="Tahoma"/>
                <w:bCs/>
              </w:rPr>
              <w:t xml:space="preserve">, polskie znaki zgodne z układem MS Windows </w:t>
            </w:r>
            <w:r>
              <w:rPr>
                <w:rFonts w:ascii="Tahoma" w:hAnsi="Tahoma" w:cs="Tahoma"/>
                <w:bCs/>
              </w:rPr>
              <w:t>„</w:t>
            </w:r>
            <w:r w:rsidRPr="00F723D1">
              <w:rPr>
                <w:rFonts w:ascii="Tahoma" w:hAnsi="Tahoma" w:cs="Tahoma"/>
                <w:bCs/>
              </w:rPr>
              <w:t>polski programistyczny</w:t>
            </w:r>
            <w:r>
              <w:rPr>
                <w:rFonts w:ascii="Tahoma" w:hAnsi="Tahoma" w:cs="Tahoma"/>
                <w:bCs/>
              </w:rPr>
              <w:t xml:space="preserve">”, klawiatura </w:t>
            </w:r>
            <w:r w:rsidRPr="00F723D1">
              <w:rPr>
                <w:rFonts w:ascii="Tahoma" w:hAnsi="Tahoma" w:cs="Tahoma"/>
                <w:bCs/>
              </w:rPr>
              <w:t>musi być wyposażona w 2 klawisze ALT (prawy i lewy).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lastRenderedPageBreak/>
              <w:t>Urządzenie wskazujące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F723D1">
              <w:rPr>
                <w:rFonts w:ascii="Tahoma" w:hAnsi="Tahoma" w:cs="Tahoma"/>
              </w:rPr>
              <w:t>Touch</w:t>
            </w:r>
            <w:proofErr w:type="spellEnd"/>
            <w:r w:rsidRPr="00F723D1">
              <w:rPr>
                <w:rFonts w:ascii="Tahoma" w:hAnsi="Tahoma" w:cs="Tahoma"/>
              </w:rPr>
              <w:t xml:space="preserve"> Pad (płytka dotykowa) wbudowana w obudowę notebooka.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Kamera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 xml:space="preserve">Wbudowana oraz wbudowane dwa kierunkowe mikrofony. 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 xml:space="preserve">Mechaniczna przesłona kamery. 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Bateria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715EAF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F723D1">
              <w:rPr>
                <w:rFonts w:ascii="Tahoma" w:hAnsi="Tahoma" w:cs="Tahoma"/>
              </w:rPr>
              <w:t>Litowo</w:t>
            </w:r>
            <w:proofErr w:type="spellEnd"/>
            <w:r w:rsidRPr="00F723D1">
              <w:rPr>
                <w:rFonts w:ascii="Tahoma" w:hAnsi="Tahoma" w:cs="Tahoma"/>
              </w:rPr>
              <w:t>-jonowa - czas pracy min. 10 h.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Zasilacz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Zewnętrzny, pracujący w sieci elektrycznej 230V 50/60Hz, max 90W.</w:t>
            </w:r>
          </w:p>
        </w:tc>
      </w:tr>
      <w:tr w:rsidR="005F05FF" w:rsidRPr="00F723D1" w:rsidTr="00E85A00"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 xml:space="preserve">Obudowa, waga </w:t>
            </w:r>
            <w:r>
              <w:rPr>
                <w:rFonts w:ascii="Tahoma" w:hAnsi="Tahoma" w:cs="Tahoma"/>
                <w:bCs/>
              </w:rPr>
              <w:br/>
            </w:r>
            <w:r w:rsidRPr="00F723D1">
              <w:rPr>
                <w:rFonts w:ascii="Tahoma" w:hAnsi="Tahoma" w:cs="Tahoma"/>
                <w:bCs/>
              </w:rPr>
              <w:t>i wymiary</w:t>
            </w:r>
          </w:p>
        </w:tc>
        <w:tc>
          <w:tcPr>
            <w:tcW w:w="0" w:type="auto"/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Waga nie większa niż 2 kg, Obudowa wzmocniona, szkielet wykonany ze wzmocnionego aluminium.</w:t>
            </w:r>
          </w:p>
        </w:tc>
      </w:tr>
      <w:tr w:rsidR="005F05FF" w:rsidRPr="00F723D1" w:rsidTr="00E85A0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 xml:space="preserve">Bezpieczeństwo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- Zabezpieczenie BIOS hasłem użytkownika.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- Zabezpieczenie dysku twardego hasłem użytkownika.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 xml:space="preserve">- Złącze typu </w:t>
            </w:r>
            <w:proofErr w:type="spellStart"/>
            <w:r w:rsidRPr="00F723D1">
              <w:rPr>
                <w:rFonts w:ascii="Tahoma" w:hAnsi="Tahoma" w:cs="Tahoma"/>
                <w:bCs/>
              </w:rPr>
              <w:t>Kensington</w:t>
            </w:r>
            <w:proofErr w:type="spellEnd"/>
            <w:r w:rsidRPr="00F723D1">
              <w:rPr>
                <w:rFonts w:ascii="Tahoma" w:hAnsi="Tahoma" w:cs="Tahoma"/>
                <w:bCs/>
              </w:rPr>
              <w:t xml:space="preserve"> Lock.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- Zintegrowany z płytą główną dedykowany układ sprzętowy służący do tworzenia i zarządzania wygenerowanymi przez komputer kluczami szyfrowania. Zabezpieczenie to musi posiadać możliwość szyfrowania poufnych dokumentów przechowywanych na dysku twardym p</w:t>
            </w:r>
            <w:r>
              <w:rPr>
                <w:rFonts w:ascii="Tahoma" w:hAnsi="Tahoma" w:cs="Tahoma"/>
                <w:bCs/>
              </w:rPr>
              <w:t xml:space="preserve">rzy użyciu klucza sprzętowego – </w:t>
            </w:r>
            <w:proofErr w:type="spellStart"/>
            <w:r w:rsidRPr="00F723D1">
              <w:rPr>
                <w:rFonts w:ascii="Tahoma" w:hAnsi="Tahoma" w:cs="Tahoma"/>
                <w:bCs/>
              </w:rPr>
              <w:t>Trusted</w:t>
            </w:r>
            <w:proofErr w:type="spellEnd"/>
            <w:r w:rsidRPr="00F723D1">
              <w:rPr>
                <w:rFonts w:ascii="Tahoma" w:hAnsi="Tahoma" w:cs="Tahoma"/>
                <w:bCs/>
              </w:rPr>
              <w:t xml:space="preserve"> Platform Module 2.0.</w:t>
            </w:r>
          </w:p>
        </w:tc>
      </w:tr>
      <w:tr w:rsidR="005F05FF" w:rsidRPr="00F723D1" w:rsidTr="00E85A0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spacing w:after="0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  <w:bCs/>
              </w:rPr>
              <w:t xml:space="preserve">System operacyjny </w:t>
            </w:r>
            <w:r w:rsidRPr="00F723D1">
              <w:rPr>
                <w:rFonts w:ascii="Tahoma" w:hAnsi="Tahoma" w:cs="Tahoma"/>
              </w:rPr>
              <w:t xml:space="preserve">– </w:t>
            </w:r>
          </w:p>
          <w:p w:rsidR="005F05FF" w:rsidRPr="00F723D1" w:rsidRDefault="005F05FF" w:rsidP="00E85A00">
            <w:pPr>
              <w:spacing w:after="0"/>
              <w:rPr>
                <w:rFonts w:ascii="Tahoma" w:hAnsi="Tahoma" w:cs="Tahoma"/>
                <w:bCs/>
              </w:rPr>
            </w:pPr>
            <w:proofErr w:type="gramStart"/>
            <w:r w:rsidRPr="00F723D1">
              <w:rPr>
                <w:rFonts w:ascii="Tahoma" w:hAnsi="Tahoma" w:cs="Tahoma"/>
              </w:rPr>
              <w:t>w</w:t>
            </w:r>
            <w:proofErr w:type="gramEnd"/>
            <w:r w:rsidRPr="00F723D1">
              <w:rPr>
                <w:rFonts w:ascii="Tahoma" w:hAnsi="Tahoma" w:cs="Tahoma"/>
              </w:rPr>
              <w:t xml:space="preserve"> formularzu oferty należy podać pełną nazwę oferowanego oprogramowania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Zainstalowany system operacyjny zgodny z wymaganiami opisanymi w </w:t>
            </w:r>
            <w:r>
              <w:rPr>
                <w:rFonts w:ascii="Tahoma" w:hAnsi="Tahoma" w:cs="Tahoma"/>
                <w:bCs/>
              </w:rPr>
              <w:t xml:space="preserve">punkcie </w:t>
            </w:r>
            <w:r w:rsidRPr="00F723D1">
              <w:rPr>
                <w:rFonts w:ascii="Tahoma" w:hAnsi="Tahoma" w:cs="Tahoma"/>
                <w:bCs/>
              </w:rPr>
              <w:t>2</w:t>
            </w:r>
            <w:r>
              <w:rPr>
                <w:rFonts w:ascii="Tahoma" w:hAnsi="Tahoma" w:cs="Tahoma"/>
                <w:bCs/>
              </w:rPr>
              <w:t>) specyfikacji technicznej</w:t>
            </w:r>
            <w:r w:rsidRPr="00F723D1">
              <w:rPr>
                <w:rFonts w:ascii="Tahoma" w:hAnsi="Tahoma" w:cs="Tahoma"/>
                <w:bCs/>
              </w:rPr>
              <w:t>.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</w:p>
        </w:tc>
      </w:tr>
      <w:tr w:rsidR="005F05FF" w:rsidRPr="00F723D1" w:rsidTr="00E85A0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spacing w:after="0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Pakiet biurowy –</w:t>
            </w:r>
          </w:p>
          <w:p w:rsidR="005F05FF" w:rsidRPr="00F723D1" w:rsidRDefault="005F05FF" w:rsidP="00E85A00">
            <w:pPr>
              <w:spacing w:after="0"/>
              <w:rPr>
                <w:rFonts w:ascii="Tahoma" w:hAnsi="Tahoma" w:cs="Tahoma"/>
                <w:bCs/>
              </w:rPr>
            </w:pPr>
            <w:proofErr w:type="gramStart"/>
            <w:r w:rsidRPr="00F723D1">
              <w:rPr>
                <w:rFonts w:ascii="Tahoma" w:hAnsi="Tahoma" w:cs="Tahoma"/>
              </w:rPr>
              <w:t>w</w:t>
            </w:r>
            <w:proofErr w:type="gramEnd"/>
            <w:r w:rsidRPr="00F723D1">
              <w:rPr>
                <w:rFonts w:ascii="Tahoma" w:hAnsi="Tahoma" w:cs="Tahoma"/>
              </w:rPr>
              <w:t xml:space="preserve"> formularzu oferty należy podać pełną nazwę oferowanego pakietu biurowego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Pakiet biurowy zgodny z wym</w:t>
            </w:r>
            <w:r>
              <w:rPr>
                <w:rFonts w:ascii="Tahoma" w:hAnsi="Tahoma" w:cs="Tahoma"/>
                <w:bCs/>
              </w:rPr>
              <w:t>aganiami opisanymi w punkcie 3) specyfikacji technicznej</w:t>
            </w:r>
            <w:r w:rsidRPr="00F723D1">
              <w:rPr>
                <w:rFonts w:ascii="Tahoma" w:hAnsi="Tahoma" w:cs="Tahoma"/>
                <w:bCs/>
              </w:rPr>
              <w:t>.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  <w:bCs/>
              </w:rPr>
            </w:pPr>
          </w:p>
        </w:tc>
      </w:tr>
      <w:tr w:rsidR="005F05FF" w:rsidRPr="00F723D1" w:rsidTr="00E85A0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  <w:bCs/>
              </w:rPr>
              <w:t>Certyfikaty i standardy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>Certyfikat ISO 9001, 14001, 50001 dla producenta sprz</w:t>
            </w:r>
            <w:r w:rsidR="007B0853">
              <w:rPr>
                <w:rFonts w:ascii="Tahoma" w:hAnsi="Tahoma" w:cs="Tahoma"/>
              </w:rPr>
              <w:t>ętu.</w:t>
            </w:r>
          </w:p>
          <w:p w:rsidR="005F05FF" w:rsidRPr="00F723D1" w:rsidRDefault="005F05FF" w:rsidP="00E85A00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 xml:space="preserve">Deklaracja zgodności CE i </w:t>
            </w:r>
            <w:proofErr w:type="spellStart"/>
            <w:r w:rsidRPr="00F723D1">
              <w:rPr>
                <w:rFonts w:ascii="Tahoma" w:hAnsi="Tahoma" w:cs="Tahoma"/>
              </w:rPr>
              <w:t>ROHS</w:t>
            </w:r>
            <w:proofErr w:type="spellEnd"/>
            <w:r w:rsidRPr="00F723D1">
              <w:rPr>
                <w:rFonts w:ascii="Tahoma" w:hAnsi="Tahoma" w:cs="Tahoma"/>
              </w:rPr>
              <w:t>.</w:t>
            </w:r>
          </w:p>
        </w:tc>
      </w:tr>
      <w:tr w:rsidR="005F05FF" w:rsidRPr="00F723D1" w:rsidTr="00E85A0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spacing w:after="0"/>
              <w:rPr>
                <w:rFonts w:ascii="Tahoma" w:hAnsi="Tahoma" w:cs="Tahoma"/>
                <w:bCs/>
              </w:rPr>
            </w:pPr>
            <w:r w:rsidRPr="00F723D1">
              <w:rPr>
                <w:rFonts w:ascii="Tahoma" w:hAnsi="Tahoma" w:cs="Tahoma"/>
                <w:bCs/>
              </w:rPr>
              <w:t>Wsparcie techniczne producenta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komputera.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t>B) Możliwość aktualizacji i pobrania sterowników do oferowanego modelu komputera w 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5F05FF" w:rsidRPr="00F723D1" w:rsidRDefault="005F05FF" w:rsidP="00E85A00">
            <w:pPr>
              <w:spacing w:after="0"/>
              <w:jc w:val="both"/>
              <w:rPr>
                <w:rFonts w:ascii="Tahoma" w:hAnsi="Tahoma" w:cs="Tahoma"/>
              </w:rPr>
            </w:pPr>
            <w:r w:rsidRPr="00F723D1">
              <w:rPr>
                <w:rFonts w:ascii="Tahoma" w:hAnsi="Tahoma" w:cs="Tahoma"/>
              </w:rPr>
              <w:lastRenderedPageBreak/>
              <w:t>C)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</w:tc>
      </w:tr>
    </w:tbl>
    <w:p w:rsidR="005F05FF" w:rsidRPr="00F723D1" w:rsidRDefault="005F05FF" w:rsidP="005F05FF">
      <w:pPr>
        <w:spacing w:before="240"/>
        <w:rPr>
          <w:rFonts w:ascii="Tahoma" w:hAnsi="Tahoma" w:cs="Tahoma"/>
        </w:rPr>
      </w:pPr>
    </w:p>
    <w:p w:rsidR="005F05FF" w:rsidRPr="00F723D1" w:rsidRDefault="005F05FF" w:rsidP="005F05FF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u w:val="single"/>
        </w:rPr>
      </w:pPr>
      <w:r w:rsidRPr="00F723D1">
        <w:rPr>
          <w:rFonts w:ascii="Tahoma" w:hAnsi="Tahoma" w:cs="Tahoma"/>
          <w:b/>
          <w:u w:val="single"/>
        </w:rPr>
        <w:t xml:space="preserve">Oprogramowanie równoważne Microsoft Windows Professional (PL): </w:t>
      </w:r>
    </w:p>
    <w:p w:rsidR="005F05FF" w:rsidRPr="00F723D1" w:rsidRDefault="005F05FF" w:rsidP="005F05FF">
      <w:pPr>
        <w:spacing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System operacyjny klasy PC, który musi spełniać następujące wymagania poprzez wbudowane mechanizmy, bez użycia dodatkowych aplikacji: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Zgodny z systemem komputerowym Zamawiającego tzn. możliwość uruchamiania posiadanego przez Zamawiającego oprogramowania, które jest aktualnie używane na systemach Windows od wersji Windows 10 (PL, 32/64 bity). 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Dostępne dwa rodzaje graficznego interfejsu użytkownika:</w:t>
      </w:r>
    </w:p>
    <w:p w:rsidR="005F05FF" w:rsidRPr="00F723D1" w:rsidRDefault="005F05FF" w:rsidP="005F05FF">
      <w:pPr>
        <w:pStyle w:val="Akapitzlist"/>
        <w:numPr>
          <w:ilvl w:val="1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Klasyczny, umożliwiający obsługę przy pomocy klawiatury i myszy,</w:t>
      </w:r>
    </w:p>
    <w:p w:rsidR="005F05FF" w:rsidRPr="00F723D1" w:rsidRDefault="005F05FF" w:rsidP="005F05FF">
      <w:pPr>
        <w:pStyle w:val="Akapitzlist"/>
        <w:numPr>
          <w:ilvl w:val="1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Dotykowy umożliwiający sterowanie dotykiem na urządzeniach typu tablet lub monitorach dotykowych.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Interfejsy użytkownika dostępne w wielu językach do wyboru – w tym Polskim i Angielskim.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Funkcje związane z obsługą komputerów typu tablet.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Możliwość tworzenia pulpitów wirtualnych, przenoszenia aplikacji pomiędzy pulpitami </w:t>
      </w:r>
      <w:r>
        <w:rPr>
          <w:rFonts w:ascii="Tahoma" w:hAnsi="Tahoma" w:cs="Tahoma"/>
        </w:rPr>
        <w:br/>
      </w:r>
      <w:r w:rsidRPr="00F723D1">
        <w:rPr>
          <w:rFonts w:ascii="Tahoma" w:hAnsi="Tahoma" w:cs="Tahoma"/>
        </w:rPr>
        <w:t>i przełączanie się pomiędzy pulpitami za pomocą skrótów klawiaturowych lub GUI.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Możliwość dokonywania aktualizacji i poprawek systemu poprzez mechanizm zarządzany przez administratora systemu Zamawiającego.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Możliwość dołączenia systemu do usługi katalogowej on-</w:t>
      </w:r>
      <w:proofErr w:type="spellStart"/>
      <w:r w:rsidRPr="00F723D1">
        <w:rPr>
          <w:rFonts w:ascii="Tahoma" w:hAnsi="Tahoma" w:cs="Tahoma"/>
        </w:rPr>
        <w:t>premise</w:t>
      </w:r>
      <w:proofErr w:type="spellEnd"/>
      <w:r w:rsidRPr="00F723D1">
        <w:rPr>
          <w:rFonts w:ascii="Tahoma" w:hAnsi="Tahoma" w:cs="Tahoma"/>
        </w:rPr>
        <w:t xml:space="preserve"> lub w chmurze.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Dostępność bezpłatnych biuletynów bezpieczeństwa związanych z działaniem systemu operacyjnego.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Wbudowana zapora internetowa (firewall) dla ochrony połączeń internetowych; zintegrowana z systemem konsola do zarządzania ustawieniami zapory i regułami IP v4 </w:t>
      </w:r>
      <w:r>
        <w:rPr>
          <w:rFonts w:ascii="Tahoma" w:hAnsi="Tahoma" w:cs="Tahoma"/>
        </w:rPr>
        <w:br/>
      </w:r>
      <w:r w:rsidRPr="00F723D1">
        <w:rPr>
          <w:rFonts w:ascii="Tahoma" w:hAnsi="Tahoma" w:cs="Tahoma"/>
        </w:rPr>
        <w:t xml:space="preserve">i v6.  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lastRenderedPageBreak/>
        <w:t>Wbudowane mechanizmy ochrony antywirusowej i przeciw złośliwemu oprogramowaniu z zapewnionymi bezpłatnymi aktualizacjami.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Zlokalizowane w języku polskim, co najmniej następujące elementy: menu, odtwarzacz multimediów, pomoc, komunikaty systemowe. 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Graficzne środowisko instalacji i konfiguracji dostępne w języku polskim.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Wsparcie dla większości powszechnie używanych urządzeń peryferyjnych (drukarek, urządzeń sieciowych, standardów USB, </w:t>
      </w:r>
      <w:proofErr w:type="spellStart"/>
      <w:r w:rsidRPr="00F723D1">
        <w:rPr>
          <w:rFonts w:ascii="Tahoma" w:hAnsi="Tahoma" w:cs="Tahoma"/>
        </w:rPr>
        <w:t>Plug&amp;Play</w:t>
      </w:r>
      <w:proofErr w:type="spellEnd"/>
      <w:r w:rsidRPr="00F723D1">
        <w:rPr>
          <w:rFonts w:ascii="Tahoma" w:hAnsi="Tahoma" w:cs="Tahoma"/>
        </w:rPr>
        <w:t>, Wi-Fi).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Funkcjonalność automatycznej zmiany domyślnej drukarki w zależności od sieci, do której podłączony jest komputer.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Możliwość zarządzania stacją roboczą poprzez polityki grupowe – przez politykę rozumiemy zestaw reguł definiujących lub ograniczających funkcjonalność systemu lub aplikacji.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Rozbudowane, definiowalne polityki bezpieczeństwa – polityki dla systemu operacyjnego i dla wskazanych aplikacji.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Możliwość zdalnej automatycznej instalacji, konfiguracji, administrowania oraz aktualizowania systemu, zgodnie z określonymi uprawnieniami poprzez polityki grupowe.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Możliwość automatycznej synchronizacji plików i folderów roboczych znajdujących się na firmowym serwerze plików w centrum danych z prywatnym urządzeniem, bez konieczności łączenia się z siecią </w:t>
      </w:r>
      <w:proofErr w:type="spellStart"/>
      <w:r w:rsidRPr="00F723D1">
        <w:rPr>
          <w:rFonts w:ascii="Tahoma" w:hAnsi="Tahoma" w:cs="Tahoma"/>
        </w:rPr>
        <w:t>VPN</w:t>
      </w:r>
      <w:proofErr w:type="spellEnd"/>
      <w:r w:rsidRPr="00F723D1">
        <w:rPr>
          <w:rFonts w:ascii="Tahoma" w:hAnsi="Tahoma" w:cs="Tahoma"/>
        </w:rPr>
        <w:t xml:space="preserve"> z poziomu folderu użytkownika zlokalizowanego w centrum danych firmy.   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Zabezpieczony hasłem hierarchiczny dostęp do systemu, konta i profile użytkowników zarządzane zdalnie; praca systemu w trybie ochrony kont użytkowników.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Zintegrowany z systemem operacyjnym moduł synchronizacji komputera </w:t>
      </w:r>
    </w:p>
    <w:p w:rsidR="005F05FF" w:rsidRPr="00F723D1" w:rsidRDefault="005F05FF" w:rsidP="005F05FF">
      <w:pPr>
        <w:pStyle w:val="Akapitzlist"/>
        <w:spacing w:line="360" w:lineRule="auto"/>
        <w:jc w:val="both"/>
        <w:rPr>
          <w:rFonts w:ascii="Tahoma" w:hAnsi="Tahoma" w:cs="Tahoma"/>
        </w:rPr>
      </w:pPr>
      <w:proofErr w:type="gramStart"/>
      <w:r w:rsidRPr="00F723D1">
        <w:rPr>
          <w:rFonts w:ascii="Tahoma" w:hAnsi="Tahoma" w:cs="Tahoma"/>
        </w:rPr>
        <w:t>z</w:t>
      </w:r>
      <w:proofErr w:type="gramEnd"/>
      <w:r w:rsidRPr="00F723D1">
        <w:rPr>
          <w:rFonts w:ascii="Tahoma" w:hAnsi="Tahoma" w:cs="Tahoma"/>
        </w:rPr>
        <w:t xml:space="preserve"> urządzeniami zewnętrznymi.  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Wbudowany system pomocy w języku polskim.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Możliwość przystosowania stanowiska dla osób niepełnosprawnych (np. słabo widzących).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Wsparcie dla </w:t>
      </w:r>
      <w:proofErr w:type="spellStart"/>
      <w:r w:rsidRPr="00F723D1">
        <w:rPr>
          <w:rFonts w:ascii="Tahoma" w:hAnsi="Tahoma" w:cs="Tahoma"/>
        </w:rPr>
        <w:t>IPSEC</w:t>
      </w:r>
      <w:proofErr w:type="spellEnd"/>
      <w:r w:rsidRPr="00F723D1">
        <w:rPr>
          <w:rFonts w:ascii="Tahoma" w:hAnsi="Tahoma" w:cs="Tahoma"/>
        </w:rPr>
        <w:t xml:space="preserve"> oparte na politykach – wdrażanie </w:t>
      </w:r>
      <w:proofErr w:type="spellStart"/>
      <w:r w:rsidRPr="00F723D1">
        <w:rPr>
          <w:rFonts w:ascii="Tahoma" w:hAnsi="Tahoma" w:cs="Tahoma"/>
        </w:rPr>
        <w:t>IPSEC</w:t>
      </w:r>
      <w:proofErr w:type="spellEnd"/>
      <w:r w:rsidRPr="00F723D1">
        <w:rPr>
          <w:rFonts w:ascii="Tahoma" w:hAnsi="Tahoma" w:cs="Tahoma"/>
        </w:rPr>
        <w:t xml:space="preserve"> oparte na zestawach reguł definiujących ustawienia zarządzanych w sposób centralny.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Automatyczne występowanie i używanie (wystawianie) certyfikatów </w:t>
      </w:r>
      <w:proofErr w:type="spellStart"/>
      <w:r w:rsidRPr="00F723D1">
        <w:rPr>
          <w:rFonts w:ascii="Tahoma" w:hAnsi="Tahoma" w:cs="Tahoma"/>
        </w:rPr>
        <w:t>PKI</w:t>
      </w:r>
      <w:proofErr w:type="spellEnd"/>
      <w:r w:rsidRPr="00F723D1">
        <w:rPr>
          <w:rFonts w:ascii="Tahoma" w:hAnsi="Tahoma" w:cs="Tahoma"/>
        </w:rPr>
        <w:t xml:space="preserve"> X.509.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Mechanizmy logowania w oparciu o login i hasło.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lastRenderedPageBreak/>
        <w:t xml:space="preserve">Wsparcie dla uwierzytelniania na bazie </w:t>
      </w:r>
      <w:proofErr w:type="spellStart"/>
      <w:r w:rsidRPr="00F723D1">
        <w:rPr>
          <w:rFonts w:ascii="Tahoma" w:hAnsi="Tahoma" w:cs="Tahoma"/>
        </w:rPr>
        <w:t>Kerberos</w:t>
      </w:r>
      <w:proofErr w:type="spellEnd"/>
      <w:r w:rsidRPr="00F723D1">
        <w:rPr>
          <w:rFonts w:ascii="Tahoma" w:hAnsi="Tahoma" w:cs="Tahoma"/>
        </w:rPr>
        <w:t xml:space="preserve"> v. 5.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Wsparcie do uwierzytelnienia urządzenia na bazie certyfikatu.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Wsparcie dla algorytmów Suite B (RFC 4869).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Wsparcie wbudowanej zapory ogniowej dla Internet </w:t>
      </w:r>
      <w:proofErr w:type="spellStart"/>
      <w:r w:rsidRPr="00F723D1">
        <w:rPr>
          <w:rFonts w:ascii="Tahoma" w:hAnsi="Tahoma" w:cs="Tahoma"/>
        </w:rPr>
        <w:t>Key</w:t>
      </w:r>
      <w:proofErr w:type="spellEnd"/>
      <w:r w:rsidRPr="00F723D1">
        <w:rPr>
          <w:rFonts w:ascii="Tahoma" w:hAnsi="Tahoma" w:cs="Tahoma"/>
        </w:rPr>
        <w:t xml:space="preserve"> Exchange v. 2 (IKEv2) dla warstwy transportowej </w:t>
      </w:r>
      <w:proofErr w:type="spellStart"/>
      <w:r w:rsidRPr="00F723D1">
        <w:rPr>
          <w:rFonts w:ascii="Tahoma" w:hAnsi="Tahoma" w:cs="Tahoma"/>
        </w:rPr>
        <w:t>IPsec</w:t>
      </w:r>
      <w:proofErr w:type="spellEnd"/>
      <w:r w:rsidRPr="00F723D1">
        <w:rPr>
          <w:rFonts w:ascii="Tahoma" w:hAnsi="Tahoma" w:cs="Tahoma"/>
        </w:rPr>
        <w:t>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Wbudowane narzędzia służące do administracji, do wykonywania kopii zapasowych polityk i ich odtwarzania oraz generowania raportów z ustawień polityk.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Wsparcie dla środowisk Java </w:t>
      </w:r>
      <w:proofErr w:type="gramStart"/>
      <w:r w:rsidRPr="00F723D1">
        <w:rPr>
          <w:rFonts w:ascii="Tahoma" w:hAnsi="Tahoma" w:cs="Tahoma"/>
        </w:rPr>
        <w:t>i .</w:t>
      </w:r>
      <w:proofErr w:type="gramEnd"/>
      <w:r w:rsidRPr="00F723D1">
        <w:rPr>
          <w:rFonts w:ascii="Tahoma" w:hAnsi="Tahoma" w:cs="Tahoma"/>
        </w:rPr>
        <w:t xml:space="preserve">NET Framework 1.1 </w:t>
      </w:r>
      <w:proofErr w:type="gramStart"/>
      <w:r w:rsidRPr="00F723D1">
        <w:rPr>
          <w:rFonts w:ascii="Tahoma" w:hAnsi="Tahoma" w:cs="Tahoma"/>
        </w:rPr>
        <w:t>i</w:t>
      </w:r>
      <w:proofErr w:type="gramEnd"/>
      <w:r w:rsidRPr="00F723D1">
        <w:rPr>
          <w:rFonts w:ascii="Tahoma" w:hAnsi="Tahoma" w:cs="Tahoma"/>
        </w:rPr>
        <w:t xml:space="preserve"> 2.</w:t>
      </w:r>
      <w:proofErr w:type="gramStart"/>
      <w:r w:rsidRPr="00F723D1">
        <w:rPr>
          <w:rFonts w:ascii="Tahoma" w:hAnsi="Tahoma" w:cs="Tahoma"/>
        </w:rPr>
        <w:t>x</w:t>
      </w:r>
      <w:proofErr w:type="gramEnd"/>
      <w:r w:rsidRPr="00F723D1">
        <w:rPr>
          <w:rFonts w:ascii="Tahoma" w:hAnsi="Tahoma" w:cs="Tahoma"/>
        </w:rPr>
        <w:t>, 3.</w:t>
      </w:r>
      <w:proofErr w:type="gramStart"/>
      <w:r w:rsidRPr="00F723D1">
        <w:rPr>
          <w:rFonts w:ascii="Tahoma" w:hAnsi="Tahoma" w:cs="Tahoma"/>
        </w:rPr>
        <w:t>x</w:t>
      </w:r>
      <w:proofErr w:type="gramEnd"/>
      <w:r w:rsidRPr="00F723D1">
        <w:rPr>
          <w:rFonts w:ascii="Tahoma" w:hAnsi="Tahoma" w:cs="Tahoma"/>
        </w:rPr>
        <w:t xml:space="preserve"> i 4.</w:t>
      </w:r>
      <w:proofErr w:type="gramStart"/>
      <w:r w:rsidRPr="00F723D1">
        <w:rPr>
          <w:rFonts w:ascii="Tahoma" w:hAnsi="Tahoma" w:cs="Tahoma"/>
        </w:rPr>
        <w:t>x</w:t>
      </w:r>
      <w:proofErr w:type="gramEnd"/>
      <w:r w:rsidRPr="00F723D1">
        <w:rPr>
          <w:rFonts w:ascii="Tahoma" w:hAnsi="Tahoma" w:cs="Tahoma"/>
        </w:rPr>
        <w:t xml:space="preserve"> – możliwość uruchomienia aplikacji działających we wskazanych środowiskach.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Wsparcie dla JScript i </w:t>
      </w:r>
      <w:proofErr w:type="spellStart"/>
      <w:r w:rsidRPr="00F723D1">
        <w:rPr>
          <w:rFonts w:ascii="Tahoma" w:hAnsi="Tahoma" w:cs="Tahoma"/>
        </w:rPr>
        <w:t>VBScript</w:t>
      </w:r>
      <w:proofErr w:type="spellEnd"/>
      <w:r w:rsidRPr="00F723D1">
        <w:rPr>
          <w:rFonts w:ascii="Tahoma" w:hAnsi="Tahoma" w:cs="Tahoma"/>
        </w:rPr>
        <w:t xml:space="preserve"> – możliwość uruchamiania interpretera poleceń.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Zdalna pomoc i współdzielenie aplikacji – możliwość zdalnego przejęcia sesji zalogowanego użytkownika celem rozwiązania problemu z komputerem.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Rozwiązanie służące do automatycznego zbudowania obrazu systemu wraz </w:t>
      </w:r>
    </w:p>
    <w:p w:rsidR="005F05FF" w:rsidRPr="00F723D1" w:rsidRDefault="005F05FF" w:rsidP="005F05FF">
      <w:pPr>
        <w:pStyle w:val="Akapitzlist"/>
        <w:spacing w:line="360" w:lineRule="auto"/>
        <w:jc w:val="both"/>
        <w:rPr>
          <w:rFonts w:ascii="Tahoma" w:hAnsi="Tahoma" w:cs="Tahoma"/>
        </w:rPr>
      </w:pPr>
      <w:proofErr w:type="gramStart"/>
      <w:r w:rsidRPr="00F723D1">
        <w:rPr>
          <w:rFonts w:ascii="Tahoma" w:hAnsi="Tahoma" w:cs="Tahoma"/>
        </w:rPr>
        <w:t>z</w:t>
      </w:r>
      <w:proofErr w:type="gramEnd"/>
      <w:r w:rsidRPr="00F723D1">
        <w:rPr>
          <w:rFonts w:ascii="Tahoma" w:hAnsi="Tahoma" w:cs="Tahoma"/>
        </w:rPr>
        <w:t xml:space="preserve"> aplikacjami. Obraz systemu służyć ma do automatycznego upowszechnienia systemu operacyjnego inicjowanego i wykonywanego w całości poprzez sieć komputerową.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Rozwiązanie umożliwiające wdrożenie nowego obrazu poprzez zdalną instalację.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Transakcyjny system plików pozwalający na stosowanie przydziałów (ang. </w:t>
      </w:r>
      <w:proofErr w:type="spellStart"/>
      <w:r w:rsidRPr="00F723D1">
        <w:rPr>
          <w:rFonts w:ascii="Tahoma" w:hAnsi="Tahoma" w:cs="Tahoma"/>
        </w:rPr>
        <w:t>quota</w:t>
      </w:r>
      <w:proofErr w:type="spellEnd"/>
      <w:r w:rsidRPr="00F723D1">
        <w:rPr>
          <w:rFonts w:ascii="Tahoma" w:hAnsi="Tahoma" w:cs="Tahoma"/>
        </w:rPr>
        <w:t>) na dysku dla użytkowników oraz zapewniający większą niezawodność i pozwalający tworzyć kopie zapasowe.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Zarządzanie kontami użytkowników sieci oraz urządzeniami sieciowymi tj. drukarki, modemy, woluminy dyskowe, usługi katalogowe.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Oprogramowanie dla tworzenia kopii zapasowych (Backup); automatyczne wykonywanie kopii plików z możliwością automatycznego przywrócenia wersji wcześniejszej.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Możliwość przywracania obrazu plików systemowych do uprzednio zapisanej postaci.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Identyfikacja sieci komputerowych, do których jest podłączony system operacyjny, zapamiętywanie ustawień i przypisywanie do min. 3 kategorii bezpieczeństwa </w:t>
      </w:r>
    </w:p>
    <w:p w:rsidR="005F05FF" w:rsidRPr="00F723D1" w:rsidRDefault="005F05FF" w:rsidP="005F05FF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(z predefiniowanymi odpowiednio do kategorii ustawieniami zapory sieciowej, udostępniania plików itp.),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Możliwość blokowania lub dopuszczania dowolnych urządzeń peryferyjnych za pomocą polityk grupowych (np. przy użyciu numerów identyfikacyjnych sprzętu).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Wbudowany mechanizm wirtualizacji.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Mechanizm szyfrowania dysków wewnętrznych i zewnętrznych z możliwością szyfrowania ograniczonego do danych użytkownika.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Wbudowane w system narzędzie do szyfrowania partycji systemowych komputera, </w:t>
      </w:r>
    </w:p>
    <w:p w:rsidR="005F05FF" w:rsidRPr="00F723D1" w:rsidRDefault="005F05FF" w:rsidP="005F05FF">
      <w:pPr>
        <w:pStyle w:val="Akapitzlist"/>
        <w:spacing w:line="360" w:lineRule="auto"/>
        <w:jc w:val="both"/>
        <w:rPr>
          <w:rFonts w:ascii="Tahoma" w:hAnsi="Tahoma" w:cs="Tahoma"/>
        </w:rPr>
      </w:pPr>
      <w:proofErr w:type="gramStart"/>
      <w:r w:rsidRPr="00F723D1">
        <w:rPr>
          <w:rFonts w:ascii="Tahoma" w:hAnsi="Tahoma" w:cs="Tahoma"/>
        </w:rPr>
        <w:lastRenderedPageBreak/>
        <w:t>z</w:t>
      </w:r>
      <w:proofErr w:type="gramEnd"/>
      <w:r w:rsidRPr="00F723D1">
        <w:rPr>
          <w:rFonts w:ascii="Tahoma" w:hAnsi="Tahoma" w:cs="Tahoma"/>
        </w:rPr>
        <w:t xml:space="preserve"> możliwością przechowywania certyfikatów „w </w:t>
      </w:r>
      <w:proofErr w:type="spellStart"/>
      <w:r w:rsidRPr="00F723D1">
        <w:rPr>
          <w:rFonts w:ascii="Tahoma" w:hAnsi="Tahoma" w:cs="Tahoma"/>
        </w:rPr>
        <w:t>mikrochipie</w:t>
      </w:r>
      <w:proofErr w:type="spellEnd"/>
      <w:r w:rsidRPr="00F723D1">
        <w:rPr>
          <w:rFonts w:ascii="Tahoma" w:hAnsi="Tahoma" w:cs="Tahoma"/>
        </w:rPr>
        <w:t xml:space="preserve"> </w:t>
      </w:r>
      <w:proofErr w:type="spellStart"/>
      <w:r w:rsidRPr="00F723D1">
        <w:rPr>
          <w:rFonts w:ascii="Tahoma" w:hAnsi="Tahoma" w:cs="Tahoma"/>
        </w:rPr>
        <w:t>TPM</w:t>
      </w:r>
      <w:proofErr w:type="spellEnd"/>
      <w:r w:rsidRPr="00F723D1">
        <w:rPr>
          <w:rFonts w:ascii="Tahoma" w:hAnsi="Tahoma" w:cs="Tahoma"/>
        </w:rPr>
        <w:t xml:space="preserve"> (</w:t>
      </w:r>
      <w:proofErr w:type="spellStart"/>
      <w:r w:rsidRPr="00F723D1">
        <w:rPr>
          <w:rFonts w:ascii="Tahoma" w:hAnsi="Tahoma" w:cs="Tahoma"/>
        </w:rPr>
        <w:t>Trusted</w:t>
      </w:r>
      <w:proofErr w:type="spellEnd"/>
      <w:r w:rsidRPr="00F723D1">
        <w:rPr>
          <w:rFonts w:ascii="Tahoma" w:hAnsi="Tahoma" w:cs="Tahoma"/>
        </w:rPr>
        <w:t xml:space="preserve"> Platform Module) w wersji minimum 1.2 </w:t>
      </w:r>
      <w:proofErr w:type="gramStart"/>
      <w:r w:rsidRPr="00F723D1">
        <w:rPr>
          <w:rFonts w:ascii="Tahoma" w:hAnsi="Tahoma" w:cs="Tahoma"/>
        </w:rPr>
        <w:t>lub</w:t>
      </w:r>
      <w:proofErr w:type="gramEnd"/>
      <w:r w:rsidRPr="00F723D1">
        <w:rPr>
          <w:rFonts w:ascii="Tahoma" w:hAnsi="Tahoma" w:cs="Tahoma"/>
        </w:rPr>
        <w:t xml:space="preserve"> na kluczach pamięci przenośnej USB.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Wbudowane w system narzędzie do szyfrowania dysków przenośnych, z możliwością centralnego zarządzania poprzez polityki grupowe, pozwalające na wymuszenie szyfrowania dysków przenośnych.</w:t>
      </w:r>
    </w:p>
    <w:p w:rsidR="005F05FF" w:rsidRPr="00F723D1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Możliwość tworzenia i przechowywania kopii zapasowych kluczy odzyskiwania do szyfrowania partycji w usługach katalogowych.</w:t>
      </w:r>
    </w:p>
    <w:p w:rsidR="005F05FF" w:rsidRDefault="005F05FF" w:rsidP="005F05FF">
      <w:pPr>
        <w:pStyle w:val="Akapitzlist"/>
        <w:numPr>
          <w:ilvl w:val="0"/>
          <w:numId w:val="4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 xml:space="preserve">Możliwość nieodpłatnego instalowania dodatkowych języków interfejsu systemu operacyjnego oraz możliwość zmiany języka bez konieczności </w:t>
      </w:r>
      <w:proofErr w:type="spellStart"/>
      <w:r w:rsidRPr="00F723D1">
        <w:rPr>
          <w:rFonts w:ascii="Tahoma" w:hAnsi="Tahoma" w:cs="Tahoma"/>
        </w:rPr>
        <w:t>reinstalacji</w:t>
      </w:r>
      <w:proofErr w:type="spellEnd"/>
      <w:r w:rsidRPr="00F723D1">
        <w:rPr>
          <w:rFonts w:ascii="Tahoma" w:hAnsi="Tahoma" w:cs="Tahoma"/>
        </w:rPr>
        <w:t xml:space="preserve"> systemu.</w:t>
      </w:r>
    </w:p>
    <w:p w:rsidR="005F05FF" w:rsidRPr="00F723D1" w:rsidRDefault="005F05FF" w:rsidP="005F05FF">
      <w:pPr>
        <w:pStyle w:val="Akapitzlist"/>
        <w:spacing w:before="200" w:after="200" w:line="360" w:lineRule="auto"/>
        <w:jc w:val="both"/>
        <w:rPr>
          <w:rFonts w:ascii="Tahoma" w:hAnsi="Tahoma" w:cs="Tahoma"/>
        </w:rPr>
      </w:pPr>
    </w:p>
    <w:p w:rsidR="005F05FF" w:rsidRPr="004829FD" w:rsidRDefault="005F05FF" w:rsidP="005F05FF">
      <w:pPr>
        <w:pStyle w:val="Akapitzlist"/>
        <w:numPr>
          <w:ilvl w:val="0"/>
          <w:numId w:val="6"/>
        </w:numPr>
        <w:rPr>
          <w:rFonts w:ascii="Tahoma" w:hAnsi="Tahoma" w:cs="Tahoma"/>
          <w:b/>
          <w:u w:val="single"/>
        </w:rPr>
      </w:pPr>
      <w:r w:rsidRPr="004829FD">
        <w:rPr>
          <w:rFonts w:ascii="Tahoma" w:hAnsi="Tahoma" w:cs="Tahoma"/>
          <w:b/>
          <w:u w:val="single"/>
        </w:rPr>
        <w:t>Pakiet biurowy</w:t>
      </w:r>
      <w:r w:rsidR="004829FD" w:rsidRPr="004829FD">
        <w:rPr>
          <w:rFonts w:ascii="Tahoma" w:hAnsi="Tahoma" w:cs="Tahoma"/>
          <w:b/>
          <w:u w:val="single"/>
        </w:rPr>
        <w:t xml:space="preserve"> równoważny </w:t>
      </w:r>
      <w:r w:rsidR="004829FD" w:rsidRPr="004829FD">
        <w:rPr>
          <w:rFonts w:ascii="Tahoma" w:hAnsi="Tahoma" w:cs="Tahoma"/>
          <w:b/>
          <w:u w:val="single"/>
        </w:rPr>
        <w:t>Microsoft Office</w:t>
      </w:r>
      <w:r w:rsidR="004829FD" w:rsidRPr="004829FD">
        <w:rPr>
          <w:rFonts w:ascii="Tahoma" w:hAnsi="Tahoma" w:cs="Tahoma"/>
          <w:b/>
          <w:u w:val="single"/>
        </w:rPr>
        <w:t xml:space="preserve"> Home &amp; Busi</w:t>
      </w:r>
      <w:r w:rsidR="004829FD">
        <w:rPr>
          <w:rFonts w:ascii="Tahoma" w:hAnsi="Tahoma" w:cs="Tahoma"/>
          <w:b/>
          <w:u w:val="single"/>
        </w:rPr>
        <w:t>n</w:t>
      </w:r>
      <w:r w:rsidR="004829FD" w:rsidRPr="004829FD">
        <w:rPr>
          <w:rFonts w:ascii="Tahoma" w:hAnsi="Tahoma" w:cs="Tahoma"/>
          <w:b/>
          <w:u w:val="single"/>
        </w:rPr>
        <w:t>ess (PL)</w:t>
      </w:r>
      <w:r w:rsidRPr="004829FD">
        <w:rPr>
          <w:rFonts w:ascii="Tahoma" w:hAnsi="Tahoma" w:cs="Tahoma"/>
          <w:b/>
          <w:u w:val="single"/>
        </w:rPr>
        <w:t>:</w:t>
      </w:r>
    </w:p>
    <w:p w:rsidR="005F05FF" w:rsidRPr="00F723D1" w:rsidRDefault="005F05FF" w:rsidP="005F05FF">
      <w:pPr>
        <w:spacing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Za oprogramowanie równoważne uznaje się pakiet biu</w:t>
      </w:r>
      <w:r w:rsidR="004829FD">
        <w:rPr>
          <w:rFonts w:ascii="Tahoma" w:hAnsi="Tahoma" w:cs="Tahoma"/>
        </w:rPr>
        <w:t>rowy, który</w:t>
      </w:r>
      <w:bookmarkStart w:id="0" w:name="_GoBack"/>
      <w:bookmarkEnd w:id="0"/>
      <w:r w:rsidR="004829FD">
        <w:rPr>
          <w:rFonts w:ascii="Tahoma" w:hAnsi="Tahoma" w:cs="Tahoma"/>
        </w:rPr>
        <w:t xml:space="preserve"> spełnia następujące </w:t>
      </w:r>
      <w:r w:rsidRPr="00F723D1">
        <w:rPr>
          <w:rFonts w:ascii="Tahoma" w:hAnsi="Tahoma" w:cs="Tahoma"/>
        </w:rPr>
        <w:t>wymagania:</w:t>
      </w:r>
    </w:p>
    <w:p w:rsidR="005F05FF" w:rsidRPr="00F723D1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F723D1">
        <w:rPr>
          <w:rFonts w:ascii="Tahoma" w:hAnsi="Tahoma" w:cs="Tahoma"/>
        </w:rPr>
        <w:t>Wymagania odnośnie interfejsu użytkownika:</w:t>
      </w:r>
    </w:p>
    <w:p w:rsidR="005F05FF" w:rsidRDefault="005F05FF" w:rsidP="005F05FF">
      <w:pPr>
        <w:pStyle w:val="Akapitzlist"/>
        <w:numPr>
          <w:ilvl w:val="1"/>
          <w:numId w:val="3"/>
        </w:numPr>
        <w:spacing w:before="200" w:after="200" w:line="360" w:lineRule="auto"/>
        <w:ind w:left="1418" w:hanging="338"/>
        <w:jc w:val="both"/>
        <w:rPr>
          <w:rFonts w:ascii="Tahoma" w:hAnsi="Tahoma" w:cs="Tahoma"/>
        </w:rPr>
      </w:pPr>
      <w:proofErr w:type="gramStart"/>
      <w:r w:rsidRPr="00F723D1">
        <w:rPr>
          <w:rFonts w:ascii="Tahoma" w:hAnsi="Tahoma" w:cs="Tahoma"/>
        </w:rPr>
        <w:t>pełna</w:t>
      </w:r>
      <w:proofErr w:type="gramEnd"/>
      <w:r w:rsidRPr="00F723D1">
        <w:rPr>
          <w:rFonts w:ascii="Tahoma" w:hAnsi="Tahoma" w:cs="Tahoma"/>
        </w:rPr>
        <w:t xml:space="preserve"> polska wersja językowa interfejsu użytkownika z możliwością przełączania wersji językowej interfejsu na język angielski,</w:t>
      </w:r>
    </w:p>
    <w:p w:rsidR="005F05FF" w:rsidRPr="007E5EC9" w:rsidRDefault="005F05FF" w:rsidP="005F05FF">
      <w:pPr>
        <w:pStyle w:val="Akapitzlist"/>
        <w:numPr>
          <w:ilvl w:val="1"/>
          <w:numId w:val="3"/>
        </w:numPr>
        <w:spacing w:before="200" w:after="200" w:line="360" w:lineRule="auto"/>
        <w:ind w:left="1418" w:hanging="338"/>
        <w:jc w:val="both"/>
        <w:rPr>
          <w:rFonts w:ascii="Tahoma" w:hAnsi="Tahoma" w:cs="Tahoma"/>
        </w:rPr>
      </w:pPr>
      <w:proofErr w:type="gramStart"/>
      <w:r w:rsidRPr="007E5EC9">
        <w:rPr>
          <w:rFonts w:ascii="Tahoma" w:hAnsi="Tahoma" w:cs="Tahoma"/>
        </w:rPr>
        <w:t>możliwość</w:t>
      </w:r>
      <w:proofErr w:type="gramEnd"/>
      <w:r w:rsidRPr="007E5EC9">
        <w:rPr>
          <w:rFonts w:ascii="Tahoma" w:hAnsi="Tahoma" w:cs="Tahoma"/>
        </w:rPr>
        <w:t xml:space="preserve"> zintegrowania uwierzytelniania użytkowników z usługą katalogową (Active Directory lub funkcjonalnie równoważną) – użytkownik raz zalogowany </w:t>
      </w:r>
      <w:r>
        <w:rPr>
          <w:rFonts w:ascii="Tahoma" w:hAnsi="Tahoma" w:cs="Tahoma"/>
        </w:rPr>
        <w:br/>
      </w:r>
      <w:r w:rsidRPr="007E5EC9">
        <w:rPr>
          <w:rFonts w:ascii="Tahoma" w:hAnsi="Tahoma" w:cs="Tahoma"/>
        </w:rPr>
        <w:t>z poziomu systemu operacyjnego stacji roboczej ma być automatycznie rozpoznawany we wszystkich modułach oferowanego rozwiązania bez potrzeby oddzielnego monitowania go o ponowne uwierzytelnienie się.</w:t>
      </w:r>
    </w:p>
    <w:p w:rsidR="005F05FF" w:rsidRPr="007E5EC9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7E5EC9">
        <w:rPr>
          <w:rFonts w:ascii="Tahoma" w:hAnsi="Tahoma" w:cs="Tahoma"/>
        </w:rPr>
        <w:t xml:space="preserve">Oprogramowanie musi umożliwiać tworzenie i edycję dokumentów elektronicznych </w:t>
      </w:r>
      <w:r>
        <w:rPr>
          <w:rFonts w:ascii="Tahoma" w:hAnsi="Tahoma" w:cs="Tahoma"/>
        </w:rPr>
        <w:br/>
      </w:r>
      <w:r w:rsidRPr="007E5EC9">
        <w:rPr>
          <w:rFonts w:ascii="Tahoma" w:hAnsi="Tahoma" w:cs="Tahoma"/>
        </w:rPr>
        <w:t>w ustalonym formacie, który spełnia następujące warunki:</w:t>
      </w:r>
    </w:p>
    <w:p w:rsidR="005F05FF" w:rsidRPr="00F723D1" w:rsidRDefault="005F05FF" w:rsidP="005F05FF">
      <w:pPr>
        <w:pStyle w:val="Akapitzlist"/>
        <w:numPr>
          <w:ilvl w:val="0"/>
          <w:numId w:val="7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F723D1">
        <w:rPr>
          <w:rFonts w:ascii="Tahoma" w:hAnsi="Tahoma" w:cs="Tahoma"/>
        </w:rPr>
        <w:t>posiada</w:t>
      </w:r>
      <w:proofErr w:type="gramEnd"/>
      <w:r w:rsidRPr="00F723D1">
        <w:rPr>
          <w:rFonts w:ascii="Tahoma" w:hAnsi="Tahoma" w:cs="Tahoma"/>
        </w:rPr>
        <w:t xml:space="preserve"> kompletny i publicznie dostępny opis formatu,</w:t>
      </w:r>
    </w:p>
    <w:p w:rsidR="005F05FF" w:rsidRPr="00F723D1" w:rsidRDefault="005F05FF" w:rsidP="005F05FF">
      <w:pPr>
        <w:pStyle w:val="Akapitzlist"/>
        <w:numPr>
          <w:ilvl w:val="0"/>
          <w:numId w:val="7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F723D1">
        <w:rPr>
          <w:rFonts w:ascii="Tahoma" w:hAnsi="Tahoma" w:cs="Tahoma"/>
        </w:rPr>
        <w:t>ma</w:t>
      </w:r>
      <w:proofErr w:type="gramEnd"/>
      <w:r w:rsidRPr="00F723D1">
        <w:rPr>
          <w:rFonts w:ascii="Tahoma" w:hAnsi="Tahoma" w:cs="Tahoma"/>
        </w:rPr>
        <w:t xml:space="preserve"> zdefiniowany układ informacji w postaci XML </w:t>
      </w:r>
    </w:p>
    <w:p w:rsidR="005F05FF" w:rsidRPr="00F723D1" w:rsidRDefault="005F05FF" w:rsidP="005F05FF">
      <w:pPr>
        <w:pStyle w:val="Akapitzlist"/>
        <w:numPr>
          <w:ilvl w:val="0"/>
          <w:numId w:val="7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F723D1">
        <w:rPr>
          <w:rFonts w:ascii="Tahoma" w:hAnsi="Tahoma" w:cs="Tahoma"/>
        </w:rPr>
        <w:t>wspiera</w:t>
      </w:r>
      <w:proofErr w:type="gramEnd"/>
      <w:r w:rsidRPr="00F723D1">
        <w:rPr>
          <w:rFonts w:ascii="Tahoma" w:hAnsi="Tahoma" w:cs="Tahoma"/>
        </w:rPr>
        <w:t xml:space="preserve"> w swojej specyfikacji podpis elektroniczny.</w:t>
      </w:r>
    </w:p>
    <w:p w:rsidR="005F05FF" w:rsidRPr="00F723D1" w:rsidRDefault="005F05FF" w:rsidP="005F05FF">
      <w:pPr>
        <w:pStyle w:val="Akapitzlist"/>
        <w:numPr>
          <w:ilvl w:val="0"/>
          <w:numId w:val="7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F723D1">
        <w:rPr>
          <w:rFonts w:ascii="Tahoma" w:hAnsi="Tahoma" w:cs="Tahoma"/>
        </w:rPr>
        <w:t>umożliwia</w:t>
      </w:r>
      <w:proofErr w:type="gramEnd"/>
      <w:r w:rsidRPr="00F723D1">
        <w:rPr>
          <w:rFonts w:ascii="Tahoma" w:hAnsi="Tahoma" w:cs="Tahoma"/>
        </w:rPr>
        <w:t xml:space="preserve"> wykorzystanie schematów XML</w:t>
      </w:r>
    </w:p>
    <w:p w:rsidR="005F05FF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763B18">
        <w:rPr>
          <w:rFonts w:ascii="Tahoma" w:hAnsi="Tahoma" w:cs="Tahoma"/>
        </w:rPr>
        <w:t xml:space="preserve">Oprogramowanie musi umożliwiać dostosowanie dokumentów i szablonów do potrzeb instytucji oraz udostępniać narzędzia umożliwiające dystrybucję odpowiednich szablonów do właściwych odbiorców. </w:t>
      </w:r>
    </w:p>
    <w:p w:rsidR="005F05FF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763B18">
        <w:rPr>
          <w:rFonts w:ascii="Tahoma" w:hAnsi="Tahoma" w:cs="Tahoma"/>
        </w:rPr>
        <w:t>W skład oprogramowania muszą wchodzić narzędzia programistyczne umożliwiające automatyzację pracy i wymianę danych pomiędzy dokumentami i aplikacjami (język makropoleceń, język skryptowy).</w:t>
      </w:r>
    </w:p>
    <w:p w:rsidR="005F05FF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763B18">
        <w:rPr>
          <w:rFonts w:ascii="Tahoma" w:hAnsi="Tahoma" w:cs="Tahoma"/>
        </w:rPr>
        <w:lastRenderedPageBreak/>
        <w:t>Do aplikacji musi być dostępna pełna dokumentacja w języku polskim.</w:t>
      </w:r>
    </w:p>
    <w:p w:rsidR="005F05FF" w:rsidRPr="00686653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763B18">
        <w:rPr>
          <w:rFonts w:ascii="Tahoma" w:hAnsi="Tahoma" w:cs="Tahoma"/>
        </w:rPr>
        <w:t>Pakiet zintegrowanych aplikacji biurowych musi zawierać:</w:t>
      </w:r>
    </w:p>
    <w:p w:rsidR="005F05FF" w:rsidRDefault="005F05FF" w:rsidP="005F05FF">
      <w:pPr>
        <w:pStyle w:val="Akapitzlist"/>
        <w:numPr>
          <w:ilvl w:val="0"/>
          <w:numId w:val="8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</w:t>
      </w:r>
      <w:r w:rsidRPr="00686653">
        <w:rPr>
          <w:rFonts w:ascii="Tahoma" w:hAnsi="Tahoma" w:cs="Tahoma"/>
        </w:rPr>
        <w:t>dytor</w:t>
      </w:r>
      <w:proofErr w:type="gramEnd"/>
      <w:r w:rsidRPr="00686653">
        <w:rPr>
          <w:rFonts w:ascii="Tahoma" w:hAnsi="Tahoma" w:cs="Tahoma"/>
        </w:rPr>
        <w:t xml:space="preserve"> tekstów, </w:t>
      </w:r>
    </w:p>
    <w:p w:rsidR="005F05FF" w:rsidRDefault="005F05FF" w:rsidP="005F05FF">
      <w:pPr>
        <w:pStyle w:val="Akapitzlist"/>
        <w:numPr>
          <w:ilvl w:val="0"/>
          <w:numId w:val="8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</w:t>
      </w:r>
      <w:r w:rsidRPr="00686653">
        <w:rPr>
          <w:rFonts w:ascii="Tahoma" w:hAnsi="Tahoma" w:cs="Tahoma"/>
        </w:rPr>
        <w:t>rkusz</w:t>
      </w:r>
      <w:proofErr w:type="gramEnd"/>
      <w:r w:rsidRPr="00686653">
        <w:rPr>
          <w:rFonts w:ascii="Tahoma" w:hAnsi="Tahoma" w:cs="Tahoma"/>
        </w:rPr>
        <w:t xml:space="preserve"> kalkulacyjny, </w:t>
      </w:r>
    </w:p>
    <w:p w:rsidR="005F05FF" w:rsidRDefault="005F05FF" w:rsidP="005F05FF">
      <w:pPr>
        <w:pStyle w:val="Akapitzlist"/>
        <w:numPr>
          <w:ilvl w:val="0"/>
          <w:numId w:val="8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</w:t>
      </w:r>
      <w:r w:rsidRPr="00686653">
        <w:rPr>
          <w:rFonts w:ascii="Tahoma" w:hAnsi="Tahoma" w:cs="Tahoma"/>
        </w:rPr>
        <w:t>arzędzie</w:t>
      </w:r>
      <w:proofErr w:type="gramEnd"/>
      <w:r w:rsidRPr="00686653">
        <w:rPr>
          <w:rFonts w:ascii="Tahoma" w:hAnsi="Tahoma" w:cs="Tahoma"/>
        </w:rPr>
        <w:t xml:space="preserve"> do przygotowywania i prowadzenia prezentacji,</w:t>
      </w:r>
    </w:p>
    <w:p w:rsidR="005F05FF" w:rsidRDefault="005F05FF" w:rsidP="005F05FF">
      <w:pPr>
        <w:pStyle w:val="Akapitzlist"/>
        <w:numPr>
          <w:ilvl w:val="0"/>
          <w:numId w:val="8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</w:t>
      </w:r>
      <w:r w:rsidRPr="00686653">
        <w:rPr>
          <w:rFonts w:ascii="Tahoma" w:hAnsi="Tahoma" w:cs="Tahoma"/>
        </w:rPr>
        <w:t>arzędzie</w:t>
      </w:r>
      <w:proofErr w:type="gramEnd"/>
      <w:r w:rsidRPr="00686653">
        <w:rPr>
          <w:rFonts w:ascii="Tahoma" w:hAnsi="Tahoma" w:cs="Tahoma"/>
        </w:rPr>
        <w:t xml:space="preserve"> do zarządzania informacją prywatą (pocztą elektroniczną, kalendarzem, kontaktami i zadaniami).</w:t>
      </w:r>
    </w:p>
    <w:p w:rsidR="005F05FF" w:rsidRPr="008722F6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686653">
        <w:rPr>
          <w:rFonts w:ascii="Tahoma" w:hAnsi="Tahoma" w:cs="Tahoma"/>
        </w:rPr>
        <w:t>Edytor tekstów musi umożliwiać: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edycję</w:t>
      </w:r>
      <w:proofErr w:type="gramEnd"/>
      <w:r w:rsidRPr="008722F6">
        <w:rPr>
          <w:rFonts w:ascii="Tahoma" w:hAnsi="Tahoma" w:cs="Tahoma"/>
        </w:rPr>
        <w:t xml:space="preserve"> i formatowanie tekstu w język</w:t>
      </w:r>
      <w:r>
        <w:rPr>
          <w:rFonts w:ascii="Tahoma" w:hAnsi="Tahoma" w:cs="Tahoma"/>
        </w:rPr>
        <w:t>u polskim wraz z</w:t>
      </w:r>
      <w:r>
        <w:rPr>
          <w:rFonts w:ascii="Tahoma" w:hAnsi="Tahoma" w:cs="Tahoma"/>
        </w:rPr>
        <w:tab/>
        <w:t xml:space="preserve">obsługą języka </w:t>
      </w:r>
      <w:r w:rsidRPr="008722F6">
        <w:rPr>
          <w:rFonts w:ascii="Tahoma" w:hAnsi="Tahoma" w:cs="Tahoma"/>
        </w:rPr>
        <w:t>polskiego w zakresie sprawdzania pisowni i poprawności gramatycznej oraz funkcjonalnością słownika wyrazów bliskoznacznych i autokorekty,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wstawianie</w:t>
      </w:r>
      <w:proofErr w:type="gramEnd"/>
      <w:r w:rsidRPr="008722F6">
        <w:rPr>
          <w:rFonts w:ascii="Tahoma" w:hAnsi="Tahoma" w:cs="Tahoma"/>
        </w:rPr>
        <w:t xml:space="preserve"> oraz formatowanie tabel,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wstawianie</w:t>
      </w:r>
      <w:proofErr w:type="gramEnd"/>
      <w:r w:rsidRPr="008722F6">
        <w:rPr>
          <w:rFonts w:ascii="Tahoma" w:hAnsi="Tahoma" w:cs="Tahoma"/>
        </w:rPr>
        <w:t xml:space="preserve"> oraz formatowanie obiektów graficznych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wstawianie</w:t>
      </w:r>
      <w:proofErr w:type="gramEnd"/>
      <w:r w:rsidRPr="008722F6">
        <w:rPr>
          <w:rFonts w:ascii="Tahoma" w:hAnsi="Tahoma" w:cs="Tahoma"/>
        </w:rPr>
        <w:t xml:space="preserve"> wykresów i tabel z arkusza kalkulacyjnego (wliczając tabele przestawne),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automatyczne</w:t>
      </w:r>
      <w:proofErr w:type="gramEnd"/>
      <w:r w:rsidRPr="008722F6">
        <w:rPr>
          <w:rFonts w:ascii="Tahoma" w:hAnsi="Tahoma" w:cs="Tahoma"/>
        </w:rPr>
        <w:t xml:space="preserve"> numerowanie rozdziałów, punktów, akapitów, tabel </w:t>
      </w:r>
      <w:r w:rsidRPr="008722F6">
        <w:rPr>
          <w:rFonts w:ascii="Tahoma" w:hAnsi="Tahoma" w:cs="Tahoma"/>
        </w:rPr>
        <w:br/>
        <w:t>i rysunków,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automatyczne</w:t>
      </w:r>
      <w:proofErr w:type="gramEnd"/>
      <w:r w:rsidRPr="008722F6">
        <w:rPr>
          <w:rFonts w:ascii="Tahoma" w:hAnsi="Tahoma" w:cs="Tahoma"/>
        </w:rPr>
        <w:t xml:space="preserve"> tworzenie spisów treści,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formatowanie</w:t>
      </w:r>
      <w:proofErr w:type="gramEnd"/>
      <w:r w:rsidRPr="008722F6">
        <w:rPr>
          <w:rFonts w:ascii="Tahoma" w:hAnsi="Tahoma" w:cs="Tahoma"/>
        </w:rPr>
        <w:t xml:space="preserve"> nagłówków i stopek stron,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sprawdzanie</w:t>
      </w:r>
      <w:proofErr w:type="gramEnd"/>
      <w:r w:rsidRPr="008722F6">
        <w:rPr>
          <w:rFonts w:ascii="Tahoma" w:hAnsi="Tahoma" w:cs="Tahoma"/>
        </w:rPr>
        <w:t xml:space="preserve"> pisowni w języku polskim,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śledzenie</w:t>
      </w:r>
      <w:proofErr w:type="gramEnd"/>
      <w:r w:rsidRPr="008722F6">
        <w:rPr>
          <w:rFonts w:ascii="Tahoma" w:hAnsi="Tahoma" w:cs="Tahoma"/>
        </w:rPr>
        <w:t xml:space="preserve"> zmian wprowadzonych przez użytkowników,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nagrywanie</w:t>
      </w:r>
      <w:proofErr w:type="gramEnd"/>
      <w:r w:rsidRPr="008722F6">
        <w:rPr>
          <w:rFonts w:ascii="Tahoma" w:hAnsi="Tahoma" w:cs="Tahoma"/>
        </w:rPr>
        <w:t>, tworzenie i edycję makr automatyzujących wykonywanie czynności,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określenie</w:t>
      </w:r>
      <w:proofErr w:type="gramEnd"/>
      <w:r w:rsidRPr="008722F6">
        <w:rPr>
          <w:rFonts w:ascii="Tahoma" w:hAnsi="Tahoma" w:cs="Tahoma"/>
        </w:rPr>
        <w:t xml:space="preserve"> układu strony (pionowa/pozioma),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wydruk</w:t>
      </w:r>
      <w:proofErr w:type="gramEnd"/>
      <w:r w:rsidRPr="008722F6">
        <w:rPr>
          <w:rFonts w:ascii="Tahoma" w:hAnsi="Tahoma" w:cs="Tahoma"/>
        </w:rPr>
        <w:t xml:space="preserve"> dokumentów,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wykonywanie</w:t>
      </w:r>
      <w:proofErr w:type="gramEnd"/>
      <w:r w:rsidRPr="008722F6">
        <w:rPr>
          <w:rFonts w:ascii="Tahoma" w:hAnsi="Tahoma" w:cs="Tahoma"/>
        </w:rPr>
        <w:t xml:space="preserve"> korespondencji seryjnej bazując na danych adresowych pochodzących z arkusza kalkulacyjnego i z narzędzia do zarządzania informacją prywatną,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pracę</w:t>
      </w:r>
      <w:proofErr w:type="gramEnd"/>
      <w:r w:rsidRPr="008722F6">
        <w:rPr>
          <w:rFonts w:ascii="Tahoma" w:hAnsi="Tahoma" w:cs="Tahoma"/>
        </w:rPr>
        <w:t xml:space="preserve"> na dokumentach utworzonych przy pomocy Microsoft Word 2003 lub Microsoft Word 2007, 2010 z zapewnieniem bezproblemowej konwersji wszystkich elementów i atrybutów dokumentu,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zabezpieczenie</w:t>
      </w:r>
      <w:proofErr w:type="gramEnd"/>
      <w:r w:rsidRPr="008722F6">
        <w:rPr>
          <w:rFonts w:ascii="Tahoma" w:hAnsi="Tahoma" w:cs="Tahoma"/>
        </w:rPr>
        <w:t xml:space="preserve"> dokumentów hasłem przed odczytem oraz przed wprowadzaniem modyfikacji,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wymagana</w:t>
      </w:r>
      <w:proofErr w:type="gramEnd"/>
      <w:r w:rsidRPr="008722F6">
        <w:rPr>
          <w:rFonts w:ascii="Tahoma" w:hAnsi="Tahoma" w:cs="Tahoma"/>
        </w:rPr>
        <w:t xml:space="preserve"> jest dostępność do oferowanego edytora tekstu bezpłatnych narzędzi umożliwiających wykorzystanie go, jako środowiska udostępniającego formularze </w:t>
      </w:r>
      <w:r w:rsidRPr="008722F6">
        <w:rPr>
          <w:rFonts w:ascii="Tahoma" w:hAnsi="Tahoma" w:cs="Tahoma"/>
        </w:rPr>
        <w:lastRenderedPageBreak/>
        <w:t>bazujące na schematach XML z Centralnego Repozytorium Wzorów Dokumentów Elektronicznych, które po wypełnieniu umożliwiają zapisanie pliku XML w zgodzie z obowiązującym prawem,</w:t>
      </w:r>
    </w:p>
    <w:p w:rsidR="005F05FF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wymagana</w:t>
      </w:r>
      <w:proofErr w:type="gramEnd"/>
      <w:r w:rsidRPr="008722F6">
        <w:rPr>
          <w:rFonts w:ascii="Tahoma" w:hAnsi="Tahoma" w:cs="Tahoma"/>
        </w:rPr>
        <w:t xml:space="preserve"> jest dostępność do oferowanego edytora tekstu bezpłatnych narzędzi (kontrolki) umożliwiających podpisanie podpisem elektronicznym pliku </w:t>
      </w:r>
      <w:r>
        <w:rPr>
          <w:rFonts w:ascii="Tahoma" w:hAnsi="Tahoma" w:cs="Tahoma"/>
        </w:rPr>
        <w:br/>
      </w:r>
      <w:r w:rsidRPr="008722F6">
        <w:rPr>
          <w:rFonts w:ascii="Tahoma" w:hAnsi="Tahoma" w:cs="Tahoma"/>
        </w:rPr>
        <w:t xml:space="preserve">z zapisanym dokumentem przy pomocy certyfikatu kwalifikowanego zgodnie </w:t>
      </w:r>
      <w:r w:rsidRPr="008722F6">
        <w:rPr>
          <w:rFonts w:ascii="Tahoma" w:hAnsi="Tahoma" w:cs="Tahoma"/>
        </w:rPr>
        <w:br/>
        <w:t>z wymaganiami obowiązującego w Polsce prawa,</w:t>
      </w:r>
    </w:p>
    <w:p w:rsidR="005F05FF" w:rsidRPr="008722F6" w:rsidRDefault="005F05FF" w:rsidP="005F05FF">
      <w:pPr>
        <w:pStyle w:val="Akapitzlist"/>
        <w:numPr>
          <w:ilvl w:val="0"/>
          <w:numId w:val="9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wymagana</w:t>
      </w:r>
      <w:proofErr w:type="gramEnd"/>
      <w:r w:rsidRPr="008722F6">
        <w:rPr>
          <w:rFonts w:ascii="Tahoma" w:hAnsi="Tahoma" w:cs="Tahoma"/>
        </w:rPr>
        <w:t xml:space="preserve"> jest dostępność do oferowanego edytora tekstu bezpłatnych narzędzi umożliwiających wykorzystanie go, jako środowiska udostępniającego formularze i pozwalające zapisać plik wynikowy w zgodzie z Rozporządzeniem </w:t>
      </w:r>
      <w:r w:rsidRPr="008722F6">
        <w:rPr>
          <w:rFonts w:ascii="Tahoma" w:hAnsi="Tahoma" w:cs="Tahoma"/>
        </w:rPr>
        <w:br/>
        <w:t>o Aktach Normatywnych i Prawnych.</w:t>
      </w:r>
    </w:p>
    <w:p w:rsidR="005F05FF" w:rsidRPr="008722F6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686653">
        <w:rPr>
          <w:rFonts w:ascii="Tahoma" w:hAnsi="Tahoma" w:cs="Tahoma"/>
        </w:rPr>
        <w:t>Arkusz kalkulacyjny musi umożliwiać: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tworzenie</w:t>
      </w:r>
      <w:proofErr w:type="gramEnd"/>
      <w:r w:rsidRPr="008722F6">
        <w:rPr>
          <w:rFonts w:ascii="Tahoma" w:hAnsi="Tahoma" w:cs="Tahoma"/>
        </w:rPr>
        <w:t xml:space="preserve"> raportów tabelarycznych,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tworzenie</w:t>
      </w:r>
      <w:proofErr w:type="gramEnd"/>
      <w:r w:rsidRPr="008722F6">
        <w:rPr>
          <w:rFonts w:ascii="Tahoma" w:hAnsi="Tahoma" w:cs="Tahoma"/>
        </w:rPr>
        <w:t xml:space="preserve"> wykresów liniowych (wraz linią trendu), słupkowych, kołowych,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tworzenie</w:t>
      </w:r>
      <w:proofErr w:type="gramEnd"/>
      <w:r w:rsidRPr="008722F6">
        <w:rPr>
          <w:rFonts w:ascii="Tahoma" w:hAnsi="Tahoma" w:cs="Tahoma"/>
        </w:rPr>
        <w:t xml:space="preserve"> arkuszy kalkulacyjnych zawierających teksty, dane liczbowe oraz formuły przeprowadzające operacje matematyczne, logiczne, tekstowe, statystyczne oraz operacje na danych finansowych i na miarach czasu,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tworzenie</w:t>
      </w:r>
      <w:proofErr w:type="gramEnd"/>
      <w:r w:rsidRPr="008722F6">
        <w:rPr>
          <w:rFonts w:ascii="Tahoma" w:hAnsi="Tahoma" w:cs="Tahoma"/>
        </w:rPr>
        <w:t xml:space="preserve"> raportów z zewnętrznych źródeł danych (inne arkusze kalkulacyjne, bazy danych zgodne z ODBC, pliki tekstowe, pliki XML, </w:t>
      </w:r>
      <w:proofErr w:type="spellStart"/>
      <w:r w:rsidRPr="008722F6">
        <w:rPr>
          <w:rFonts w:ascii="Tahoma" w:hAnsi="Tahoma" w:cs="Tahoma"/>
        </w:rPr>
        <w:t>webservice</w:t>
      </w:r>
      <w:proofErr w:type="spellEnd"/>
      <w:r w:rsidRPr="008722F6">
        <w:rPr>
          <w:rFonts w:ascii="Tahoma" w:hAnsi="Tahoma" w:cs="Tahoma"/>
        </w:rPr>
        <w:t>),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obsługę</w:t>
      </w:r>
      <w:proofErr w:type="gramEnd"/>
      <w:r w:rsidRPr="008722F6">
        <w:rPr>
          <w:rFonts w:ascii="Tahoma" w:hAnsi="Tahoma" w:cs="Tahoma"/>
        </w:rPr>
        <w:t xml:space="preserve"> kostek OLAP oraz tworzeni</w:t>
      </w:r>
      <w:r>
        <w:rPr>
          <w:rFonts w:ascii="Tahoma" w:hAnsi="Tahoma" w:cs="Tahoma"/>
        </w:rPr>
        <w:t xml:space="preserve">e i edycję kwerend bazodanowych </w:t>
      </w:r>
      <w:r>
        <w:rPr>
          <w:rFonts w:ascii="Tahoma" w:hAnsi="Tahoma" w:cs="Tahoma"/>
        </w:rPr>
        <w:br/>
      </w:r>
      <w:r w:rsidRPr="008722F6">
        <w:rPr>
          <w:rFonts w:ascii="Tahoma" w:hAnsi="Tahoma" w:cs="Tahoma"/>
        </w:rPr>
        <w:t>i webowych; narzędzia wspomagające analizę statystyczną i finansową, analizę wariantową i rozwiązywanie problemów optymalizacyjnych,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tworzenie</w:t>
      </w:r>
      <w:proofErr w:type="gramEnd"/>
      <w:r w:rsidRPr="008722F6">
        <w:rPr>
          <w:rFonts w:ascii="Tahoma" w:hAnsi="Tahoma" w:cs="Tahoma"/>
        </w:rPr>
        <w:t xml:space="preserve"> raportów tabeli przestawnych umożliwiających dynamiczną zmianę wymiarów oraz wykresów bazujących na danych z tabeli przestawnych,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wyszukiwanie</w:t>
      </w:r>
      <w:proofErr w:type="gramEnd"/>
      <w:r w:rsidRPr="008722F6">
        <w:rPr>
          <w:rFonts w:ascii="Tahoma" w:hAnsi="Tahoma" w:cs="Tahoma"/>
        </w:rPr>
        <w:t xml:space="preserve"> i zamianę danych,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wykonywanie</w:t>
      </w:r>
      <w:proofErr w:type="gramEnd"/>
      <w:r w:rsidRPr="008722F6">
        <w:rPr>
          <w:rFonts w:ascii="Tahoma" w:hAnsi="Tahoma" w:cs="Tahoma"/>
        </w:rPr>
        <w:t xml:space="preserve"> analiz danych przy użyciu formatowania warunkowego,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nazywanie</w:t>
      </w:r>
      <w:proofErr w:type="gramEnd"/>
      <w:r w:rsidRPr="008722F6">
        <w:rPr>
          <w:rFonts w:ascii="Tahoma" w:hAnsi="Tahoma" w:cs="Tahoma"/>
        </w:rPr>
        <w:t xml:space="preserve"> komórek arkusza i odwoływanie się w formułach po takiej nazwie,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nagrywanie</w:t>
      </w:r>
      <w:proofErr w:type="gramEnd"/>
      <w:r w:rsidRPr="008722F6">
        <w:rPr>
          <w:rFonts w:ascii="Tahoma" w:hAnsi="Tahoma" w:cs="Tahoma"/>
        </w:rPr>
        <w:t>, tworzenie i edycję makr automatyzujących wykonywanie czynności,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formatowanie</w:t>
      </w:r>
      <w:proofErr w:type="gramEnd"/>
      <w:r w:rsidRPr="008722F6">
        <w:rPr>
          <w:rFonts w:ascii="Tahoma" w:hAnsi="Tahoma" w:cs="Tahoma"/>
        </w:rPr>
        <w:t xml:space="preserve"> czasu, daty i wartości finansowych z polskim formatem,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zapis</w:t>
      </w:r>
      <w:proofErr w:type="gramEnd"/>
      <w:r w:rsidRPr="008722F6">
        <w:rPr>
          <w:rFonts w:ascii="Tahoma" w:hAnsi="Tahoma" w:cs="Tahoma"/>
        </w:rPr>
        <w:t xml:space="preserve"> wielu arkuszy kalkulacyjnych w jednym pliku,</w:t>
      </w:r>
    </w:p>
    <w:p w:rsidR="005F05FF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zachowanie</w:t>
      </w:r>
      <w:proofErr w:type="gramEnd"/>
      <w:r w:rsidRPr="008722F6">
        <w:rPr>
          <w:rFonts w:ascii="Tahoma" w:hAnsi="Tahoma" w:cs="Tahoma"/>
        </w:rPr>
        <w:t xml:space="preserve"> pełnej zgodności z formatami plików utworzonych za pomocą oprogramowania Microsoft Excel 2003 oraz Microsoft Excel 2007 i 2010, </w:t>
      </w:r>
      <w:r w:rsidRPr="008722F6">
        <w:rPr>
          <w:rFonts w:ascii="Tahoma" w:hAnsi="Tahoma" w:cs="Tahoma"/>
        </w:rPr>
        <w:br/>
        <w:t xml:space="preserve">z uwzględnieniem poprawnej realizacji użytych w nich funkcji specjalnych </w:t>
      </w:r>
      <w:r w:rsidRPr="008722F6">
        <w:rPr>
          <w:rFonts w:ascii="Tahoma" w:hAnsi="Tahoma" w:cs="Tahoma"/>
        </w:rPr>
        <w:br/>
        <w:t>i makropoleceń,</w:t>
      </w:r>
    </w:p>
    <w:p w:rsidR="005F05FF" w:rsidRPr="008722F6" w:rsidRDefault="005F05FF" w:rsidP="005F05FF">
      <w:pPr>
        <w:pStyle w:val="Akapitzlist"/>
        <w:numPr>
          <w:ilvl w:val="0"/>
          <w:numId w:val="10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lastRenderedPageBreak/>
        <w:t>zabezpieczenie</w:t>
      </w:r>
      <w:proofErr w:type="gramEnd"/>
      <w:r w:rsidRPr="008722F6">
        <w:rPr>
          <w:rFonts w:ascii="Tahoma" w:hAnsi="Tahoma" w:cs="Tahoma"/>
        </w:rPr>
        <w:t xml:space="preserve"> dokumentów hasłem przed odczytem oraz przed wprowadzaniem modyfikacji.</w:t>
      </w:r>
    </w:p>
    <w:p w:rsidR="005F05FF" w:rsidRPr="008722F6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8722F6">
        <w:rPr>
          <w:rFonts w:ascii="Tahoma" w:hAnsi="Tahoma" w:cs="Tahoma"/>
        </w:rPr>
        <w:t>Narzędzie do przygotowywania i prowadzenia prezentacji musi umożliwiać: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przygotowywanie</w:t>
      </w:r>
      <w:proofErr w:type="gramEnd"/>
      <w:r w:rsidRPr="008722F6">
        <w:rPr>
          <w:rFonts w:ascii="Tahoma" w:hAnsi="Tahoma" w:cs="Tahoma"/>
        </w:rPr>
        <w:t xml:space="preserve"> prezentacji multimedialnych,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prezentowanie</w:t>
      </w:r>
      <w:proofErr w:type="gramEnd"/>
      <w:r w:rsidRPr="008722F6">
        <w:rPr>
          <w:rFonts w:ascii="Tahoma" w:hAnsi="Tahoma" w:cs="Tahoma"/>
        </w:rPr>
        <w:t xml:space="preserve"> przy użyciu projektora multimedialnego,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drukowanie</w:t>
      </w:r>
      <w:proofErr w:type="gramEnd"/>
      <w:r w:rsidRPr="008722F6">
        <w:rPr>
          <w:rFonts w:ascii="Tahoma" w:hAnsi="Tahoma" w:cs="Tahoma"/>
        </w:rPr>
        <w:t xml:space="preserve"> w formacie umożliwiającym robienie notatek,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zapisanie jako</w:t>
      </w:r>
      <w:proofErr w:type="gramEnd"/>
      <w:r w:rsidRPr="008722F6">
        <w:rPr>
          <w:rFonts w:ascii="Tahoma" w:hAnsi="Tahoma" w:cs="Tahoma"/>
        </w:rPr>
        <w:t xml:space="preserve"> prezentacja tylko do odczytu,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nagrywanie</w:t>
      </w:r>
      <w:proofErr w:type="gramEnd"/>
      <w:r w:rsidRPr="008722F6">
        <w:rPr>
          <w:rFonts w:ascii="Tahoma" w:hAnsi="Tahoma" w:cs="Tahoma"/>
        </w:rPr>
        <w:t xml:space="preserve"> narracji i dołączanie jej do prezentacji,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opatrywanie</w:t>
      </w:r>
      <w:proofErr w:type="gramEnd"/>
      <w:r w:rsidRPr="008722F6">
        <w:rPr>
          <w:rFonts w:ascii="Tahoma" w:hAnsi="Tahoma" w:cs="Tahoma"/>
        </w:rPr>
        <w:t xml:space="preserve"> slajdów notatkami dla prezentera,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umieszczanie</w:t>
      </w:r>
      <w:proofErr w:type="gramEnd"/>
      <w:r w:rsidRPr="008722F6">
        <w:rPr>
          <w:rFonts w:ascii="Tahoma" w:hAnsi="Tahoma" w:cs="Tahoma"/>
        </w:rPr>
        <w:t xml:space="preserve"> i formatowanie tekstów, obiektów graficznych, tabel, nagrań dźwiękowych i wideo,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umieszczanie</w:t>
      </w:r>
      <w:proofErr w:type="gramEnd"/>
      <w:r w:rsidRPr="008722F6">
        <w:rPr>
          <w:rFonts w:ascii="Tahoma" w:hAnsi="Tahoma" w:cs="Tahoma"/>
        </w:rPr>
        <w:t xml:space="preserve"> tabel i wykresów pochodzących z arkusza kalkulacyjnego,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odświeżenie</w:t>
      </w:r>
      <w:proofErr w:type="gramEnd"/>
      <w:r w:rsidRPr="008722F6">
        <w:rPr>
          <w:rFonts w:ascii="Tahoma" w:hAnsi="Tahoma" w:cs="Tahoma"/>
        </w:rPr>
        <w:t xml:space="preserve"> wykresu znajdującego się w prezentacji po zmianie danych </w:t>
      </w:r>
      <w:r w:rsidRPr="008722F6">
        <w:rPr>
          <w:rFonts w:ascii="Tahoma" w:hAnsi="Tahoma" w:cs="Tahoma"/>
        </w:rPr>
        <w:br/>
        <w:t>w źródłowym arkuszu kalkulacyjnym,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możliwość</w:t>
      </w:r>
      <w:proofErr w:type="gramEnd"/>
      <w:r w:rsidRPr="008722F6">
        <w:rPr>
          <w:rFonts w:ascii="Tahoma" w:hAnsi="Tahoma" w:cs="Tahoma"/>
        </w:rPr>
        <w:t xml:space="preserve"> tworzenia animacji obiektów i całych slajdów,</w:t>
      </w:r>
    </w:p>
    <w:p w:rsidR="005F05FF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prowadzenie</w:t>
      </w:r>
      <w:proofErr w:type="gramEnd"/>
      <w:r w:rsidRPr="008722F6">
        <w:rPr>
          <w:rFonts w:ascii="Tahoma" w:hAnsi="Tahoma" w:cs="Tahoma"/>
        </w:rPr>
        <w:t xml:space="preserve"> prezentacji w trybie prezentera, gdzie slajdy są widoczne na jednym monitorze lub projektorze, a na drugim widoczne są slajdy i notatki prezentera,</w:t>
      </w:r>
    </w:p>
    <w:p w:rsidR="005F05FF" w:rsidRPr="008722F6" w:rsidRDefault="005F05FF" w:rsidP="005F05FF">
      <w:pPr>
        <w:pStyle w:val="Akapitzlist"/>
        <w:numPr>
          <w:ilvl w:val="0"/>
          <w:numId w:val="11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8722F6">
        <w:rPr>
          <w:rFonts w:ascii="Tahoma" w:hAnsi="Tahoma" w:cs="Tahoma"/>
        </w:rPr>
        <w:t>pełna</w:t>
      </w:r>
      <w:proofErr w:type="gramEnd"/>
      <w:r w:rsidRPr="008722F6">
        <w:rPr>
          <w:rFonts w:ascii="Tahoma" w:hAnsi="Tahoma" w:cs="Tahoma"/>
        </w:rPr>
        <w:t xml:space="preserve"> zgodność z formatami plików utworzonych za pomocą oprogramowania MS PowerPoint 2003, MS PowerPoint 2007 i 2010.</w:t>
      </w:r>
    </w:p>
    <w:p w:rsidR="005F05FF" w:rsidRPr="007B1FFA" w:rsidRDefault="005F05FF" w:rsidP="005F05FF">
      <w:pPr>
        <w:pStyle w:val="Akapitzlist"/>
        <w:numPr>
          <w:ilvl w:val="0"/>
          <w:numId w:val="5"/>
        </w:numPr>
        <w:spacing w:before="200" w:after="200" w:line="360" w:lineRule="auto"/>
        <w:jc w:val="both"/>
        <w:rPr>
          <w:rFonts w:ascii="Tahoma" w:hAnsi="Tahoma" w:cs="Tahoma"/>
        </w:rPr>
      </w:pPr>
      <w:r w:rsidRPr="008722F6">
        <w:rPr>
          <w:rFonts w:ascii="Tahoma" w:hAnsi="Tahoma" w:cs="Tahoma"/>
        </w:rPr>
        <w:t>Narzędzie do zarządzania informacją prywatną (pocztą elektroniczną, kalendarzem, kontaktami i zadaniami) musi umożliwiać: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pobieranie</w:t>
      </w:r>
      <w:proofErr w:type="gramEnd"/>
      <w:r w:rsidRPr="007B1FFA">
        <w:rPr>
          <w:rFonts w:ascii="Tahoma" w:hAnsi="Tahoma" w:cs="Tahoma"/>
        </w:rPr>
        <w:t xml:space="preserve"> i wysyłanie poczty elektronicznej z serwera pocztowego,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filtrowanie</w:t>
      </w:r>
      <w:proofErr w:type="gramEnd"/>
      <w:r w:rsidRPr="007B1FFA">
        <w:rPr>
          <w:rFonts w:ascii="Tahoma" w:hAnsi="Tahoma" w:cs="Tahoma"/>
        </w:rPr>
        <w:t xml:space="preserve"> niechcianej poczty elektronicznej (SPAM) oraz określanie listy zablokowanych i bezpiecznych nadawców,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tworzenie</w:t>
      </w:r>
      <w:proofErr w:type="gramEnd"/>
      <w:r w:rsidRPr="007B1FFA">
        <w:rPr>
          <w:rFonts w:ascii="Tahoma" w:hAnsi="Tahoma" w:cs="Tahoma"/>
        </w:rPr>
        <w:t xml:space="preserve"> katalogów, pozwalających katalogować pocztę elektroniczną,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automatyczne</w:t>
      </w:r>
      <w:proofErr w:type="gramEnd"/>
      <w:r w:rsidRPr="007B1FFA">
        <w:rPr>
          <w:rFonts w:ascii="Tahoma" w:hAnsi="Tahoma" w:cs="Tahoma"/>
        </w:rPr>
        <w:t xml:space="preserve"> grupowanie poczty o tym samym tytule,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tworzenie</w:t>
      </w:r>
      <w:proofErr w:type="gramEnd"/>
      <w:r w:rsidRPr="007B1FFA">
        <w:rPr>
          <w:rFonts w:ascii="Tahoma" w:hAnsi="Tahoma" w:cs="Tahoma"/>
        </w:rPr>
        <w:t xml:space="preserve"> reguł przenoszących automatycznie nową pocztę elektroniczną do określonych katalogów bazując na słowach zawartych w tytule, adresie nadawcy </w:t>
      </w:r>
      <w:r>
        <w:rPr>
          <w:rFonts w:ascii="Tahoma" w:hAnsi="Tahoma" w:cs="Tahoma"/>
        </w:rPr>
        <w:br/>
      </w:r>
      <w:r w:rsidRPr="007B1FFA">
        <w:rPr>
          <w:rFonts w:ascii="Tahoma" w:hAnsi="Tahoma" w:cs="Tahoma"/>
        </w:rPr>
        <w:t>i odbiorcy,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oflagowanie</w:t>
      </w:r>
      <w:proofErr w:type="gramEnd"/>
      <w:r w:rsidRPr="007B1FFA">
        <w:rPr>
          <w:rFonts w:ascii="Tahoma" w:hAnsi="Tahoma" w:cs="Tahoma"/>
        </w:rPr>
        <w:t xml:space="preserve"> poczty elektronicznej z określeniem terminu przypomnienia,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zarządzanie</w:t>
      </w:r>
      <w:proofErr w:type="gramEnd"/>
      <w:r w:rsidRPr="007B1FFA">
        <w:rPr>
          <w:rFonts w:ascii="Tahoma" w:hAnsi="Tahoma" w:cs="Tahoma"/>
        </w:rPr>
        <w:t xml:space="preserve"> kalendarzem,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udostępnianie</w:t>
      </w:r>
      <w:proofErr w:type="gramEnd"/>
      <w:r w:rsidRPr="007B1FFA">
        <w:rPr>
          <w:rFonts w:ascii="Tahoma" w:hAnsi="Tahoma" w:cs="Tahoma"/>
        </w:rPr>
        <w:t xml:space="preserve"> kalendarza innym użytkownikom,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przeglądanie</w:t>
      </w:r>
      <w:proofErr w:type="gramEnd"/>
      <w:r w:rsidRPr="007B1FFA">
        <w:rPr>
          <w:rFonts w:ascii="Tahoma" w:hAnsi="Tahoma" w:cs="Tahoma"/>
        </w:rPr>
        <w:t xml:space="preserve"> kalendarza innych użytkowników,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lastRenderedPageBreak/>
        <w:t>zapraszanie</w:t>
      </w:r>
      <w:proofErr w:type="gramEnd"/>
      <w:r w:rsidRPr="007B1FFA">
        <w:rPr>
          <w:rFonts w:ascii="Tahoma" w:hAnsi="Tahoma" w:cs="Tahoma"/>
        </w:rPr>
        <w:t xml:space="preserve"> uczestników na spotkanie, co po ich akceptacji powoduje automatyczne wprowadzenie spotkania w ich kalendarzach,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zarządzanie</w:t>
      </w:r>
      <w:proofErr w:type="gramEnd"/>
      <w:r w:rsidRPr="007B1FFA">
        <w:rPr>
          <w:rFonts w:ascii="Tahoma" w:hAnsi="Tahoma" w:cs="Tahoma"/>
        </w:rPr>
        <w:t xml:space="preserve"> listą zadań,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zlecanie</w:t>
      </w:r>
      <w:proofErr w:type="gramEnd"/>
      <w:r w:rsidRPr="007B1FFA">
        <w:rPr>
          <w:rFonts w:ascii="Tahoma" w:hAnsi="Tahoma" w:cs="Tahoma"/>
        </w:rPr>
        <w:t xml:space="preserve"> zadań innym użytkownikom,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zarządzanie</w:t>
      </w:r>
      <w:proofErr w:type="gramEnd"/>
      <w:r w:rsidRPr="007B1FFA">
        <w:rPr>
          <w:rFonts w:ascii="Tahoma" w:hAnsi="Tahoma" w:cs="Tahoma"/>
        </w:rPr>
        <w:t xml:space="preserve"> listą kontaktów,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udostępnianie</w:t>
      </w:r>
      <w:proofErr w:type="gramEnd"/>
      <w:r w:rsidRPr="007B1FFA">
        <w:rPr>
          <w:rFonts w:ascii="Tahoma" w:hAnsi="Tahoma" w:cs="Tahoma"/>
        </w:rPr>
        <w:t xml:space="preserve"> listy kontaktów innym użytkownikom,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przeglądanie</w:t>
      </w:r>
      <w:proofErr w:type="gramEnd"/>
      <w:r w:rsidRPr="007B1FFA">
        <w:rPr>
          <w:rFonts w:ascii="Tahoma" w:hAnsi="Tahoma" w:cs="Tahoma"/>
        </w:rPr>
        <w:t xml:space="preserve"> listy kontaktów innych użytkowników,</w:t>
      </w:r>
    </w:p>
    <w:p w:rsidR="005F05FF" w:rsidRDefault="005F05FF" w:rsidP="005F05FF">
      <w:pPr>
        <w:pStyle w:val="Akapitzlist"/>
        <w:numPr>
          <w:ilvl w:val="0"/>
          <w:numId w:val="12"/>
        </w:numPr>
        <w:spacing w:before="200" w:after="200" w:line="360" w:lineRule="auto"/>
        <w:jc w:val="both"/>
        <w:rPr>
          <w:rFonts w:ascii="Tahoma" w:hAnsi="Tahoma" w:cs="Tahoma"/>
        </w:rPr>
      </w:pPr>
      <w:proofErr w:type="gramStart"/>
      <w:r w:rsidRPr="007B1FFA">
        <w:rPr>
          <w:rFonts w:ascii="Tahoma" w:hAnsi="Tahoma" w:cs="Tahoma"/>
        </w:rPr>
        <w:t>możliwość</w:t>
      </w:r>
      <w:proofErr w:type="gramEnd"/>
      <w:r w:rsidRPr="007B1FFA">
        <w:rPr>
          <w:rFonts w:ascii="Tahoma" w:hAnsi="Tahoma" w:cs="Tahoma"/>
        </w:rPr>
        <w:t xml:space="preserve"> przesyłania kontaktów innym użytkowników.</w:t>
      </w:r>
    </w:p>
    <w:p w:rsidR="005F05FF" w:rsidRPr="007B1FFA" w:rsidRDefault="005F05FF" w:rsidP="005F05FF">
      <w:pPr>
        <w:pStyle w:val="Akapitzlist"/>
        <w:spacing w:before="200" w:after="200" w:line="360" w:lineRule="auto"/>
        <w:ind w:left="1440"/>
        <w:jc w:val="both"/>
        <w:rPr>
          <w:rFonts w:ascii="Tahoma" w:hAnsi="Tahoma" w:cs="Tahoma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686"/>
        <w:gridCol w:w="1276"/>
        <w:gridCol w:w="992"/>
        <w:gridCol w:w="1559"/>
        <w:gridCol w:w="1134"/>
        <w:gridCol w:w="1276"/>
      </w:tblGrid>
      <w:tr w:rsidR="005F05FF" w:rsidRPr="00FE3C71" w:rsidTr="00E85A00">
        <w:trPr>
          <w:trHeight w:val="300"/>
          <w:tblHeader/>
          <w:jc w:val="center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05FF" w:rsidRPr="00FE3C71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05FF" w:rsidRPr="00FE3C71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05FF" w:rsidRPr="00FE3C71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Jednostka miary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05FF" w:rsidRPr="00FE3C71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5FF" w:rsidRPr="00FE3C71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Cena jednostkowa (bez VAT</w:t>
            </w:r>
            <w:proofErr w:type="gramStart"/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br/>
            </w: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</w:t>
            </w:r>
            <w:proofErr w:type="gramEnd"/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5FF" w:rsidRPr="00FE3C71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Kwota VAT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5FF" w:rsidRPr="00FE3C71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Cena ogółem (bez VAT) </w:t>
            </w: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zł</w:t>
            </w:r>
          </w:p>
        </w:tc>
      </w:tr>
      <w:tr w:rsidR="005F05FF" w:rsidRPr="00B7570C" w:rsidTr="00E85A00">
        <w:trPr>
          <w:trHeight w:val="300"/>
          <w:tblHeader/>
          <w:jc w:val="center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05FF" w:rsidRPr="00B7570C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05FF" w:rsidRPr="00B7570C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05FF" w:rsidRPr="00B7570C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05FF" w:rsidRPr="00B7570C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05FF" w:rsidRPr="00B7570C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05FF" w:rsidRPr="00B7570C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05FF" w:rsidRPr="00B7570C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7</w:t>
            </w:r>
          </w:p>
        </w:tc>
      </w:tr>
      <w:tr w:rsidR="005F05FF" w:rsidRPr="005828D7" w:rsidTr="00E85A00">
        <w:trPr>
          <w:trHeight w:val="300"/>
          <w:jc w:val="center"/>
        </w:trPr>
        <w:tc>
          <w:tcPr>
            <w:tcW w:w="5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FF" w:rsidRPr="002F5DAA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F5DA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FF" w:rsidRPr="001A08D5" w:rsidRDefault="005F05FF" w:rsidP="00E85A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Laptop wraz</w:t>
            </w:r>
            <w:r w:rsidR="001A08D5"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z oprogramowaniem </w:t>
            </w:r>
            <w:r w:rsidR="001A08D5"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  <w:t xml:space="preserve">i pakietem </w:t>
            </w:r>
            <w:r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biurowym</w:t>
            </w:r>
            <w:r w:rsidR="001A08D5"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:</w:t>
            </w:r>
          </w:p>
          <w:p w:rsidR="001A08D5" w:rsidRPr="001A08D5" w:rsidRDefault="001A08D5" w:rsidP="001A08D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laptop</w:t>
            </w:r>
            <w:proofErr w:type="gramEnd"/>
            <w:r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:</w:t>
            </w:r>
          </w:p>
          <w:p w:rsidR="001A08D5" w:rsidRDefault="001A08D5" w:rsidP="001A08D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>: ………………</w:t>
            </w:r>
          </w:p>
          <w:p w:rsidR="001A08D5" w:rsidRDefault="001A08D5" w:rsidP="001A08D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>: ………………</w:t>
            </w:r>
          </w:p>
          <w:p w:rsidR="001A08D5" w:rsidRPr="001A08D5" w:rsidRDefault="001A08D5" w:rsidP="001A08D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oprogramowanie</w:t>
            </w:r>
            <w:proofErr w:type="gramEnd"/>
            <w:r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:</w:t>
            </w:r>
          </w:p>
          <w:p w:rsidR="001A08D5" w:rsidRDefault="001A08D5" w:rsidP="001A08D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>: ………………</w:t>
            </w:r>
          </w:p>
          <w:p w:rsidR="001A08D5" w:rsidRDefault="00686420" w:rsidP="001A08D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  <w:proofErr w:type="gramEnd"/>
            <w:r w:rsidR="001A08D5">
              <w:rPr>
                <w:rFonts w:ascii="Arial" w:eastAsia="Times New Roman" w:hAnsi="Arial" w:cs="Arial"/>
                <w:color w:val="000000"/>
                <w:lang w:eastAsia="pl-PL"/>
              </w:rPr>
              <w:t>: ………………</w:t>
            </w:r>
          </w:p>
          <w:p w:rsidR="001A08D5" w:rsidRPr="001A08D5" w:rsidRDefault="001A08D5" w:rsidP="001A08D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pakiet</w:t>
            </w:r>
            <w:proofErr w:type="gramEnd"/>
            <w:r w:rsidRPr="001A08D5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biurowy:</w:t>
            </w:r>
          </w:p>
          <w:p w:rsidR="001A08D5" w:rsidRDefault="001A08D5" w:rsidP="001A08D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>: ………………</w:t>
            </w:r>
          </w:p>
          <w:p w:rsidR="001A08D5" w:rsidRDefault="00686420" w:rsidP="001A08D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  <w:proofErr w:type="gramEnd"/>
            <w:r w:rsidR="001A08D5">
              <w:rPr>
                <w:rFonts w:ascii="Arial" w:eastAsia="Times New Roman" w:hAnsi="Arial" w:cs="Arial"/>
                <w:color w:val="000000"/>
                <w:lang w:eastAsia="pl-PL"/>
              </w:rPr>
              <w:t>: ………………</w:t>
            </w:r>
          </w:p>
          <w:p w:rsidR="001A08D5" w:rsidRPr="001A08D5" w:rsidRDefault="001A08D5" w:rsidP="001A08D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5FF" w:rsidRPr="005828D7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5FF" w:rsidRPr="005828D7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F05FF" w:rsidRPr="005828D7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F" w:rsidRPr="005828D7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F05FF" w:rsidRPr="005828D7" w:rsidRDefault="005F05FF" w:rsidP="00E85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F05FF" w:rsidRPr="00371243" w:rsidRDefault="005F05FF" w:rsidP="00371243">
      <w:pPr>
        <w:tabs>
          <w:tab w:val="left" w:pos="709"/>
        </w:tabs>
        <w:suppressAutoHyphens/>
        <w:snapToGrid w:val="0"/>
        <w:spacing w:line="276" w:lineRule="auto"/>
        <w:ind w:right="568"/>
        <w:rPr>
          <w:rFonts w:ascii="Tahoma" w:eastAsia="Calibri" w:hAnsi="Tahoma" w:cs="Tahoma"/>
          <w:lang w:eastAsia="ar-SA"/>
        </w:rPr>
      </w:pPr>
    </w:p>
    <w:sectPr w:rsidR="005F05FF" w:rsidRPr="00371243" w:rsidSect="00567A7F">
      <w:headerReference w:type="default" r:id="rId8"/>
      <w:footerReference w:type="default" r:id="rId9"/>
      <w:pgSz w:w="11906" w:h="16838"/>
      <w:pgMar w:top="62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9B" w:rsidRDefault="00E0729B" w:rsidP="008544B6">
      <w:pPr>
        <w:spacing w:after="0" w:line="240" w:lineRule="auto"/>
      </w:pPr>
      <w:r>
        <w:separator/>
      </w:r>
    </w:p>
  </w:endnote>
  <w:endnote w:type="continuationSeparator" w:id="0">
    <w:p w:rsidR="00E0729B" w:rsidRDefault="00E0729B" w:rsidP="008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738854"/>
      <w:docPartObj>
        <w:docPartGallery w:val="Page Numbers (Bottom of Page)"/>
        <w:docPartUnique/>
      </w:docPartObj>
    </w:sdtPr>
    <w:sdtEndPr/>
    <w:sdtContent>
      <w:p w:rsidR="00EB0093" w:rsidRDefault="00EB0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9FD">
          <w:rPr>
            <w:noProof/>
          </w:rPr>
          <w:t>11</w:t>
        </w:r>
        <w:r>
          <w:fldChar w:fldCharType="end"/>
        </w:r>
      </w:p>
    </w:sdtContent>
  </w:sdt>
  <w:p w:rsidR="00EB0093" w:rsidRDefault="00EB0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9B" w:rsidRDefault="00E0729B" w:rsidP="008544B6">
      <w:pPr>
        <w:spacing w:after="0" w:line="240" w:lineRule="auto"/>
      </w:pPr>
      <w:r>
        <w:separator/>
      </w:r>
    </w:p>
  </w:footnote>
  <w:footnote w:type="continuationSeparator" w:id="0">
    <w:p w:rsidR="00E0729B" w:rsidRDefault="00E0729B" w:rsidP="008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93" w:rsidRDefault="00EB0093">
    <w:pPr>
      <w:pStyle w:val="Nagwek"/>
    </w:pPr>
    <w:r>
      <w:rPr>
        <w:noProof/>
        <w:lang w:eastAsia="pl-PL"/>
      </w:rPr>
      <w:drawing>
        <wp:inline distT="0" distB="0" distL="0" distR="0" wp14:anchorId="62E2B329" wp14:editId="2E000549">
          <wp:extent cx="5760720" cy="7423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093" w:rsidRDefault="00EB00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8C6"/>
    <w:multiLevelType w:val="hybridMultilevel"/>
    <w:tmpl w:val="1D9082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656A"/>
    <w:multiLevelType w:val="hybridMultilevel"/>
    <w:tmpl w:val="145C5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51E2"/>
    <w:multiLevelType w:val="hybridMultilevel"/>
    <w:tmpl w:val="64408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B2E"/>
    <w:multiLevelType w:val="hybridMultilevel"/>
    <w:tmpl w:val="8BEA24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CC2B5C"/>
    <w:multiLevelType w:val="hybridMultilevel"/>
    <w:tmpl w:val="62DE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07A7"/>
    <w:multiLevelType w:val="hybridMultilevel"/>
    <w:tmpl w:val="8BEA24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B51D5"/>
    <w:multiLevelType w:val="hybridMultilevel"/>
    <w:tmpl w:val="621656F2"/>
    <w:lvl w:ilvl="0" w:tplc="AEFEC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030EE"/>
    <w:multiLevelType w:val="hybridMultilevel"/>
    <w:tmpl w:val="8BEA24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C958AC"/>
    <w:multiLevelType w:val="hybridMultilevel"/>
    <w:tmpl w:val="8BEA24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DB6A81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27534"/>
    <w:multiLevelType w:val="hybridMultilevel"/>
    <w:tmpl w:val="8BEA24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622347"/>
    <w:multiLevelType w:val="hybridMultilevel"/>
    <w:tmpl w:val="8BEA24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6"/>
    <w:rsid w:val="00005FBE"/>
    <w:rsid w:val="00015B0A"/>
    <w:rsid w:val="00030A72"/>
    <w:rsid w:val="000417E0"/>
    <w:rsid w:val="0006140E"/>
    <w:rsid w:val="00063E91"/>
    <w:rsid w:val="00066AB0"/>
    <w:rsid w:val="000707FD"/>
    <w:rsid w:val="000725AA"/>
    <w:rsid w:val="00094C20"/>
    <w:rsid w:val="000A4560"/>
    <w:rsid w:val="000E4181"/>
    <w:rsid w:val="00104E26"/>
    <w:rsid w:val="00107924"/>
    <w:rsid w:val="0011674D"/>
    <w:rsid w:val="00121A98"/>
    <w:rsid w:val="00124AD4"/>
    <w:rsid w:val="00145CEF"/>
    <w:rsid w:val="00157878"/>
    <w:rsid w:val="00167C15"/>
    <w:rsid w:val="00167C3E"/>
    <w:rsid w:val="0017128E"/>
    <w:rsid w:val="00172DCF"/>
    <w:rsid w:val="00175103"/>
    <w:rsid w:val="00185B11"/>
    <w:rsid w:val="0019204D"/>
    <w:rsid w:val="00192294"/>
    <w:rsid w:val="001927B5"/>
    <w:rsid w:val="00194782"/>
    <w:rsid w:val="00194EBB"/>
    <w:rsid w:val="001A030B"/>
    <w:rsid w:val="001A08D5"/>
    <w:rsid w:val="001A14C4"/>
    <w:rsid w:val="001A1A32"/>
    <w:rsid w:val="001A65D1"/>
    <w:rsid w:val="001A6A50"/>
    <w:rsid w:val="001C0749"/>
    <w:rsid w:val="001C173F"/>
    <w:rsid w:val="001C65D8"/>
    <w:rsid w:val="001D1761"/>
    <w:rsid w:val="001D4676"/>
    <w:rsid w:val="001F2C53"/>
    <w:rsid w:val="001F3FAE"/>
    <w:rsid w:val="001F6DB5"/>
    <w:rsid w:val="002048DC"/>
    <w:rsid w:val="00204DC7"/>
    <w:rsid w:val="00207A6A"/>
    <w:rsid w:val="00215421"/>
    <w:rsid w:val="00215FE1"/>
    <w:rsid w:val="00231BE7"/>
    <w:rsid w:val="00242567"/>
    <w:rsid w:val="00252A67"/>
    <w:rsid w:val="002661E8"/>
    <w:rsid w:val="00274C2E"/>
    <w:rsid w:val="00291B2D"/>
    <w:rsid w:val="00297D8C"/>
    <w:rsid w:val="002A089A"/>
    <w:rsid w:val="002A0DC6"/>
    <w:rsid w:val="002A3582"/>
    <w:rsid w:val="002A4A19"/>
    <w:rsid w:val="002A56ED"/>
    <w:rsid w:val="002B28D9"/>
    <w:rsid w:val="002C760A"/>
    <w:rsid w:val="002D02A0"/>
    <w:rsid w:val="002D2A79"/>
    <w:rsid w:val="002D7EC9"/>
    <w:rsid w:val="002E3305"/>
    <w:rsid w:val="002E552C"/>
    <w:rsid w:val="002E6EA4"/>
    <w:rsid w:val="002E70B7"/>
    <w:rsid w:val="002F5DAA"/>
    <w:rsid w:val="002F7B49"/>
    <w:rsid w:val="00302A7E"/>
    <w:rsid w:val="003054E9"/>
    <w:rsid w:val="00310596"/>
    <w:rsid w:val="00310D09"/>
    <w:rsid w:val="00312450"/>
    <w:rsid w:val="0031266D"/>
    <w:rsid w:val="003203D4"/>
    <w:rsid w:val="00321007"/>
    <w:rsid w:val="0032307D"/>
    <w:rsid w:val="003367DC"/>
    <w:rsid w:val="00340A58"/>
    <w:rsid w:val="00343EB5"/>
    <w:rsid w:val="0034452E"/>
    <w:rsid w:val="00345233"/>
    <w:rsid w:val="003547C9"/>
    <w:rsid w:val="00357659"/>
    <w:rsid w:val="0035774B"/>
    <w:rsid w:val="0036464C"/>
    <w:rsid w:val="0037082D"/>
    <w:rsid w:val="00371243"/>
    <w:rsid w:val="0037363B"/>
    <w:rsid w:val="003777BA"/>
    <w:rsid w:val="003830F9"/>
    <w:rsid w:val="00384198"/>
    <w:rsid w:val="0038439B"/>
    <w:rsid w:val="003A5A30"/>
    <w:rsid w:val="003B124D"/>
    <w:rsid w:val="003B4EE9"/>
    <w:rsid w:val="003B694E"/>
    <w:rsid w:val="003C25CF"/>
    <w:rsid w:val="003D736B"/>
    <w:rsid w:val="0040778A"/>
    <w:rsid w:val="004112CB"/>
    <w:rsid w:val="0041655A"/>
    <w:rsid w:val="00435653"/>
    <w:rsid w:val="004372E4"/>
    <w:rsid w:val="00444E22"/>
    <w:rsid w:val="004502A6"/>
    <w:rsid w:val="0045783D"/>
    <w:rsid w:val="004604EF"/>
    <w:rsid w:val="004607CF"/>
    <w:rsid w:val="0046596C"/>
    <w:rsid w:val="00466056"/>
    <w:rsid w:val="00477A6E"/>
    <w:rsid w:val="004829FD"/>
    <w:rsid w:val="00495908"/>
    <w:rsid w:val="004A382C"/>
    <w:rsid w:val="004A574A"/>
    <w:rsid w:val="004A73C5"/>
    <w:rsid w:val="004D186A"/>
    <w:rsid w:val="004D408F"/>
    <w:rsid w:val="004D7DDD"/>
    <w:rsid w:val="004E2A61"/>
    <w:rsid w:val="004E2E6C"/>
    <w:rsid w:val="004E6D0F"/>
    <w:rsid w:val="004F5B6A"/>
    <w:rsid w:val="005000E9"/>
    <w:rsid w:val="0050041A"/>
    <w:rsid w:val="00500B95"/>
    <w:rsid w:val="005012DC"/>
    <w:rsid w:val="0050383F"/>
    <w:rsid w:val="00525881"/>
    <w:rsid w:val="005300F9"/>
    <w:rsid w:val="00535317"/>
    <w:rsid w:val="0053725E"/>
    <w:rsid w:val="00553FB8"/>
    <w:rsid w:val="00555E15"/>
    <w:rsid w:val="00562863"/>
    <w:rsid w:val="00564421"/>
    <w:rsid w:val="00564ECF"/>
    <w:rsid w:val="00567A7F"/>
    <w:rsid w:val="00574367"/>
    <w:rsid w:val="00580207"/>
    <w:rsid w:val="005828D7"/>
    <w:rsid w:val="00585509"/>
    <w:rsid w:val="005865C7"/>
    <w:rsid w:val="005922BF"/>
    <w:rsid w:val="005A7E13"/>
    <w:rsid w:val="005B0608"/>
    <w:rsid w:val="005B0AAC"/>
    <w:rsid w:val="005C529E"/>
    <w:rsid w:val="005C59D0"/>
    <w:rsid w:val="005D0F4B"/>
    <w:rsid w:val="005D1A94"/>
    <w:rsid w:val="005D3B74"/>
    <w:rsid w:val="005E1B87"/>
    <w:rsid w:val="005E59E4"/>
    <w:rsid w:val="005E753C"/>
    <w:rsid w:val="005F05FF"/>
    <w:rsid w:val="005F3008"/>
    <w:rsid w:val="005F5E01"/>
    <w:rsid w:val="006105F2"/>
    <w:rsid w:val="00613E9F"/>
    <w:rsid w:val="00627341"/>
    <w:rsid w:val="00627FB9"/>
    <w:rsid w:val="00642122"/>
    <w:rsid w:val="00651EFF"/>
    <w:rsid w:val="0066333E"/>
    <w:rsid w:val="0066357E"/>
    <w:rsid w:val="006641B0"/>
    <w:rsid w:val="00672986"/>
    <w:rsid w:val="0067724B"/>
    <w:rsid w:val="0068298B"/>
    <w:rsid w:val="006848DD"/>
    <w:rsid w:val="00686420"/>
    <w:rsid w:val="006934A3"/>
    <w:rsid w:val="00693EFB"/>
    <w:rsid w:val="006A090B"/>
    <w:rsid w:val="006C376F"/>
    <w:rsid w:val="006C52A8"/>
    <w:rsid w:val="006D7B32"/>
    <w:rsid w:val="006D7FA5"/>
    <w:rsid w:val="006F5BC2"/>
    <w:rsid w:val="00701016"/>
    <w:rsid w:val="00703F3E"/>
    <w:rsid w:val="00715EAF"/>
    <w:rsid w:val="00725B05"/>
    <w:rsid w:val="00753669"/>
    <w:rsid w:val="007541E2"/>
    <w:rsid w:val="00771C36"/>
    <w:rsid w:val="00785E07"/>
    <w:rsid w:val="0078799C"/>
    <w:rsid w:val="007A2B58"/>
    <w:rsid w:val="007A4A4F"/>
    <w:rsid w:val="007A759A"/>
    <w:rsid w:val="007B0853"/>
    <w:rsid w:val="007B6DB4"/>
    <w:rsid w:val="007C5CFE"/>
    <w:rsid w:val="007D43CE"/>
    <w:rsid w:val="007E18DA"/>
    <w:rsid w:val="007E4C80"/>
    <w:rsid w:val="007E5E60"/>
    <w:rsid w:val="008031B6"/>
    <w:rsid w:val="00813E83"/>
    <w:rsid w:val="008338D9"/>
    <w:rsid w:val="00834C91"/>
    <w:rsid w:val="008458D8"/>
    <w:rsid w:val="008516BA"/>
    <w:rsid w:val="008544B6"/>
    <w:rsid w:val="0087158C"/>
    <w:rsid w:val="00872C47"/>
    <w:rsid w:val="0087645E"/>
    <w:rsid w:val="00885D9F"/>
    <w:rsid w:val="008977B7"/>
    <w:rsid w:val="008A0D14"/>
    <w:rsid w:val="008A7DF0"/>
    <w:rsid w:val="008B4EF0"/>
    <w:rsid w:val="008B52E8"/>
    <w:rsid w:val="008C1722"/>
    <w:rsid w:val="008C4E5C"/>
    <w:rsid w:val="008D0772"/>
    <w:rsid w:val="008D304D"/>
    <w:rsid w:val="008E14FC"/>
    <w:rsid w:val="008E5021"/>
    <w:rsid w:val="008E5F5D"/>
    <w:rsid w:val="008F2B5F"/>
    <w:rsid w:val="008F3CF9"/>
    <w:rsid w:val="008F6D72"/>
    <w:rsid w:val="008F7D01"/>
    <w:rsid w:val="009019E4"/>
    <w:rsid w:val="009119B1"/>
    <w:rsid w:val="00911D8B"/>
    <w:rsid w:val="00913F5C"/>
    <w:rsid w:val="00914213"/>
    <w:rsid w:val="00916067"/>
    <w:rsid w:val="00920726"/>
    <w:rsid w:val="009227A5"/>
    <w:rsid w:val="00922B48"/>
    <w:rsid w:val="00924907"/>
    <w:rsid w:val="00924A53"/>
    <w:rsid w:val="00924B23"/>
    <w:rsid w:val="00931BC6"/>
    <w:rsid w:val="0094089D"/>
    <w:rsid w:val="00942FAE"/>
    <w:rsid w:val="00944103"/>
    <w:rsid w:val="009452FB"/>
    <w:rsid w:val="00952873"/>
    <w:rsid w:val="009602D1"/>
    <w:rsid w:val="009767F5"/>
    <w:rsid w:val="00980D03"/>
    <w:rsid w:val="00985833"/>
    <w:rsid w:val="00991AE7"/>
    <w:rsid w:val="00991DA0"/>
    <w:rsid w:val="00996BC4"/>
    <w:rsid w:val="009A64CD"/>
    <w:rsid w:val="009B3808"/>
    <w:rsid w:val="009B6CC4"/>
    <w:rsid w:val="009C5244"/>
    <w:rsid w:val="009D0F54"/>
    <w:rsid w:val="009D57C0"/>
    <w:rsid w:val="009E4A66"/>
    <w:rsid w:val="009F2815"/>
    <w:rsid w:val="009F2C44"/>
    <w:rsid w:val="00A0361C"/>
    <w:rsid w:val="00A06DE7"/>
    <w:rsid w:val="00A11154"/>
    <w:rsid w:val="00A12567"/>
    <w:rsid w:val="00A20D01"/>
    <w:rsid w:val="00A32DBD"/>
    <w:rsid w:val="00A341E7"/>
    <w:rsid w:val="00A44A88"/>
    <w:rsid w:val="00A45634"/>
    <w:rsid w:val="00A57382"/>
    <w:rsid w:val="00A601F9"/>
    <w:rsid w:val="00A6177F"/>
    <w:rsid w:val="00A71263"/>
    <w:rsid w:val="00A77424"/>
    <w:rsid w:val="00A831BF"/>
    <w:rsid w:val="00A932BA"/>
    <w:rsid w:val="00A9373F"/>
    <w:rsid w:val="00AB0224"/>
    <w:rsid w:val="00AB14BE"/>
    <w:rsid w:val="00AC1ACB"/>
    <w:rsid w:val="00AD1E98"/>
    <w:rsid w:val="00AE0B24"/>
    <w:rsid w:val="00AE49A1"/>
    <w:rsid w:val="00AF1899"/>
    <w:rsid w:val="00AF3A30"/>
    <w:rsid w:val="00B05058"/>
    <w:rsid w:val="00B21959"/>
    <w:rsid w:val="00B22C3C"/>
    <w:rsid w:val="00B257B2"/>
    <w:rsid w:val="00B305D9"/>
    <w:rsid w:val="00B30E99"/>
    <w:rsid w:val="00B46311"/>
    <w:rsid w:val="00B52D26"/>
    <w:rsid w:val="00B55685"/>
    <w:rsid w:val="00B651E5"/>
    <w:rsid w:val="00B67020"/>
    <w:rsid w:val="00B67F7B"/>
    <w:rsid w:val="00B7570C"/>
    <w:rsid w:val="00B87F7D"/>
    <w:rsid w:val="00B95CB1"/>
    <w:rsid w:val="00BA3D2C"/>
    <w:rsid w:val="00BB6F1A"/>
    <w:rsid w:val="00BC57CA"/>
    <w:rsid w:val="00BC5B44"/>
    <w:rsid w:val="00BC7917"/>
    <w:rsid w:val="00BD0D6B"/>
    <w:rsid w:val="00BD230A"/>
    <w:rsid w:val="00BF38CE"/>
    <w:rsid w:val="00BF664C"/>
    <w:rsid w:val="00BF66C0"/>
    <w:rsid w:val="00C0311B"/>
    <w:rsid w:val="00C05245"/>
    <w:rsid w:val="00C0750A"/>
    <w:rsid w:val="00C10AA2"/>
    <w:rsid w:val="00C12CBA"/>
    <w:rsid w:val="00C2195C"/>
    <w:rsid w:val="00C2622C"/>
    <w:rsid w:val="00C30E2A"/>
    <w:rsid w:val="00C34248"/>
    <w:rsid w:val="00C60864"/>
    <w:rsid w:val="00C63472"/>
    <w:rsid w:val="00C8059F"/>
    <w:rsid w:val="00C8567B"/>
    <w:rsid w:val="00C9495F"/>
    <w:rsid w:val="00CA2B5A"/>
    <w:rsid w:val="00CA4FAA"/>
    <w:rsid w:val="00CB6729"/>
    <w:rsid w:val="00CC0388"/>
    <w:rsid w:val="00CD4584"/>
    <w:rsid w:val="00D0696B"/>
    <w:rsid w:val="00D13D02"/>
    <w:rsid w:val="00D326D0"/>
    <w:rsid w:val="00D37131"/>
    <w:rsid w:val="00D41C71"/>
    <w:rsid w:val="00D50F57"/>
    <w:rsid w:val="00D5600B"/>
    <w:rsid w:val="00D568C9"/>
    <w:rsid w:val="00D57715"/>
    <w:rsid w:val="00D57CE5"/>
    <w:rsid w:val="00D617EA"/>
    <w:rsid w:val="00D717F6"/>
    <w:rsid w:val="00D74A43"/>
    <w:rsid w:val="00D77015"/>
    <w:rsid w:val="00D83414"/>
    <w:rsid w:val="00D83C10"/>
    <w:rsid w:val="00D8454A"/>
    <w:rsid w:val="00D859FF"/>
    <w:rsid w:val="00D93BF7"/>
    <w:rsid w:val="00DA2712"/>
    <w:rsid w:val="00DA2E07"/>
    <w:rsid w:val="00DA65E9"/>
    <w:rsid w:val="00DB2ADB"/>
    <w:rsid w:val="00DB6410"/>
    <w:rsid w:val="00DC226B"/>
    <w:rsid w:val="00DC44A5"/>
    <w:rsid w:val="00DD1D8F"/>
    <w:rsid w:val="00DF3837"/>
    <w:rsid w:val="00E04E80"/>
    <w:rsid w:val="00E062D6"/>
    <w:rsid w:val="00E0729B"/>
    <w:rsid w:val="00E148AD"/>
    <w:rsid w:val="00E22AC5"/>
    <w:rsid w:val="00E42948"/>
    <w:rsid w:val="00E461CF"/>
    <w:rsid w:val="00E46574"/>
    <w:rsid w:val="00E46ECB"/>
    <w:rsid w:val="00E57C71"/>
    <w:rsid w:val="00E62904"/>
    <w:rsid w:val="00E67727"/>
    <w:rsid w:val="00E70E2F"/>
    <w:rsid w:val="00E7245C"/>
    <w:rsid w:val="00E80A66"/>
    <w:rsid w:val="00E81185"/>
    <w:rsid w:val="00E90F4B"/>
    <w:rsid w:val="00E90F84"/>
    <w:rsid w:val="00E93417"/>
    <w:rsid w:val="00EA0755"/>
    <w:rsid w:val="00EA1DB8"/>
    <w:rsid w:val="00EA2E1E"/>
    <w:rsid w:val="00EA71D7"/>
    <w:rsid w:val="00EA7651"/>
    <w:rsid w:val="00EA7714"/>
    <w:rsid w:val="00EB0093"/>
    <w:rsid w:val="00EC1E96"/>
    <w:rsid w:val="00EC3C51"/>
    <w:rsid w:val="00ED788D"/>
    <w:rsid w:val="00EF5E81"/>
    <w:rsid w:val="00F05BB2"/>
    <w:rsid w:val="00F1407D"/>
    <w:rsid w:val="00F17EAA"/>
    <w:rsid w:val="00F216C8"/>
    <w:rsid w:val="00F251C5"/>
    <w:rsid w:val="00F256F1"/>
    <w:rsid w:val="00F31FCC"/>
    <w:rsid w:val="00F32225"/>
    <w:rsid w:val="00F333E5"/>
    <w:rsid w:val="00F34DB4"/>
    <w:rsid w:val="00F411EE"/>
    <w:rsid w:val="00F41A26"/>
    <w:rsid w:val="00F467D2"/>
    <w:rsid w:val="00F55151"/>
    <w:rsid w:val="00F70152"/>
    <w:rsid w:val="00F75B62"/>
    <w:rsid w:val="00F80EC4"/>
    <w:rsid w:val="00FA3D71"/>
    <w:rsid w:val="00FC20E9"/>
    <w:rsid w:val="00FC4B27"/>
    <w:rsid w:val="00FC5860"/>
    <w:rsid w:val="00FD0787"/>
    <w:rsid w:val="00FD7ED7"/>
    <w:rsid w:val="00FE0994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0312-7940-46B4-B81B-DE30517B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B6"/>
  </w:style>
  <w:style w:type="paragraph" w:styleId="Stopka">
    <w:name w:val="footer"/>
    <w:basedOn w:val="Normalny"/>
    <w:link w:val="Stopka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4B6"/>
  </w:style>
  <w:style w:type="paragraph" w:styleId="Tekstdymka">
    <w:name w:val="Balloon Text"/>
    <w:basedOn w:val="Normalny"/>
    <w:link w:val="TekstdymkaZnak"/>
    <w:uiPriority w:val="99"/>
    <w:semiHidden/>
    <w:unhideWhenUsed/>
    <w:rsid w:val="0085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B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9B6C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9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696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17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qFormat/>
    <w:locked/>
    <w:rsid w:val="005F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3ECA-6BC3-4C5D-B5BC-E0E9C540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11</Pages>
  <Words>2965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Gołęiowska</dc:creator>
  <cp:keywords/>
  <dc:description/>
  <cp:lastModifiedBy>Magdalena Gołębiowska</cp:lastModifiedBy>
  <cp:revision>30</cp:revision>
  <cp:lastPrinted>2023-10-20T07:59:00Z</cp:lastPrinted>
  <dcterms:created xsi:type="dcterms:W3CDTF">2018-05-11T08:30:00Z</dcterms:created>
  <dcterms:modified xsi:type="dcterms:W3CDTF">2023-10-20T08:03:00Z</dcterms:modified>
</cp:coreProperties>
</file>