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530C" w14:textId="46F341DA" w:rsidR="00FA571D" w:rsidRDefault="00FA571D" w:rsidP="00FA571D">
      <w:pPr>
        <w:pStyle w:val="center"/>
        <w:tabs>
          <w:tab w:val="left" w:pos="240"/>
        </w:tabs>
        <w:spacing w:before="240" w:after="0"/>
        <w:jc w:val="left"/>
        <w:rPr>
          <w:rFonts w:eastAsia="Calibri" w:cs="Times New Roman"/>
          <w:b/>
          <w:sz w:val="20"/>
          <w:szCs w:val="20"/>
          <w:lang w:eastAsia="zh-CN"/>
        </w:rPr>
      </w:pPr>
      <w:r w:rsidRPr="00A83E01">
        <w:rPr>
          <w:rFonts w:eastAsia="Calibri" w:cs="Times New Roman"/>
          <w:b/>
          <w:sz w:val="20"/>
          <w:szCs w:val="20"/>
          <w:lang w:eastAsia="zh-CN"/>
        </w:rPr>
        <w:t xml:space="preserve">Zał. </w:t>
      </w:r>
      <w:r w:rsidR="006F28CF" w:rsidRPr="00A83E01">
        <w:rPr>
          <w:rFonts w:eastAsia="Calibri" w:cs="Times New Roman"/>
          <w:b/>
          <w:sz w:val="20"/>
          <w:szCs w:val="20"/>
          <w:lang w:eastAsia="zh-CN"/>
        </w:rPr>
        <w:t>4</w:t>
      </w:r>
      <w:r w:rsidRPr="00A83E01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>
        <w:rPr>
          <w:rFonts w:eastAsia="Calibri" w:cs="Times New Roman"/>
          <w:b/>
          <w:sz w:val="20"/>
          <w:szCs w:val="20"/>
          <w:lang w:eastAsia="zh-CN"/>
        </w:rPr>
        <w:t xml:space="preserve">                        </w:t>
      </w:r>
      <w:r w:rsidR="00896785">
        <w:rPr>
          <w:rFonts w:eastAsia="Calibri" w:cs="Times New Roman"/>
          <w:b/>
          <w:sz w:val="20"/>
          <w:szCs w:val="20"/>
          <w:lang w:eastAsia="zh-CN"/>
        </w:rPr>
        <w:tab/>
      </w:r>
      <w:r w:rsidR="00896785">
        <w:rPr>
          <w:rFonts w:eastAsia="Calibri" w:cs="Times New Roman"/>
          <w:b/>
          <w:sz w:val="20"/>
          <w:szCs w:val="20"/>
          <w:lang w:eastAsia="zh-CN"/>
        </w:rPr>
        <w:tab/>
      </w:r>
      <w:r w:rsidR="00896785" w:rsidRPr="00896785">
        <w:rPr>
          <w:rFonts w:eastAsia="Calibri" w:cs="Times New Roman"/>
          <w:b/>
          <w:sz w:val="20"/>
          <w:szCs w:val="20"/>
          <w:lang w:eastAsia="zh-CN"/>
        </w:rPr>
        <w:t>NZP.2800.33.2024-TP</w:t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</w:p>
    <w:p w14:paraId="607BE33A" w14:textId="77777777" w:rsidR="006F28CF" w:rsidRDefault="006F28CF" w:rsidP="006F28CF">
      <w:pPr>
        <w:spacing w:before="240" w:after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OŚWIADCZENIE O SPEŁNIANIU WARUNKÓW ORAZ NIEPODLEGANIU WYKLUCZENIU</w:t>
      </w:r>
      <w:r>
        <w:rPr>
          <w:rFonts w:cs="Times New Roman"/>
          <w:b/>
          <w:sz w:val="24"/>
          <w:vertAlign w:val="superscript"/>
        </w:rPr>
        <w:footnoteReference w:id="1"/>
      </w:r>
    </w:p>
    <w:p w14:paraId="0BC90941" w14:textId="77777777" w:rsidR="006F28CF" w:rsidRDefault="006F28CF" w:rsidP="006F28CF">
      <w:pPr>
        <w:spacing w:after="0"/>
        <w:jc w:val="center"/>
      </w:pPr>
      <w:r>
        <w:rPr>
          <w:rFonts w:cs="Times New Roman"/>
          <w:b/>
          <w:sz w:val="24"/>
        </w:rPr>
        <w:t>o którym mowa w art. 125 ust. 1 Ustawy z dnia 11 września 2019r. Prawo zamówień publicznych</w:t>
      </w:r>
      <w:r>
        <w:rPr>
          <w:rFonts w:eastAsia="Calibri"/>
          <w:bCs/>
          <w:sz w:val="23"/>
          <w:szCs w:val="23"/>
        </w:rPr>
        <w:t xml:space="preserve"> </w:t>
      </w:r>
      <w:r>
        <w:rPr>
          <w:rFonts w:eastAsia="Calibri"/>
          <w:b/>
          <w:bCs/>
        </w:rPr>
        <w:t>oraz w związku z wejściem w życie Ustawy z dnia 13 kwietnia 2022 r. o szczególnych rozwiązaniach                    w zakresie przeciwdziałania wspieraniu agresji na Ukrainę oraz służących ochronie bezpieczeństwa narodowego (</w:t>
      </w:r>
      <w:r>
        <w:rPr>
          <w:rFonts w:cs="Arial"/>
          <w:b/>
          <w:bCs/>
        </w:rPr>
        <w:t>Dz. U. z 202</w:t>
      </w:r>
      <w:r w:rsidR="00ED2F1B">
        <w:rPr>
          <w:rFonts w:cs="Arial"/>
          <w:b/>
          <w:bCs/>
        </w:rPr>
        <w:t>4</w:t>
      </w:r>
      <w:r>
        <w:rPr>
          <w:rFonts w:cs="Arial"/>
          <w:b/>
          <w:bCs/>
        </w:rPr>
        <w:t xml:space="preserve"> r. poz. </w:t>
      </w:r>
      <w:r w:rsidR="00F75C6A">
        <w:rPr>
          <w:rFonts w:cs="Arial"/>
          <w:b/>
          <w:bCs/>
        </w:rPr>
        <w:t>507</w:t>
      </w:r>
      <w:r>
        <w:rPr>
          <w:rFonts w:eastAsia="Calibri"/>
          <w:b/>
          <w:bCs/>
        </w:rPr>
        <w:t>)</w:t>
      </w:r>
    </w:p>
    <w:p w14:paraId="3A74CCA5" w14:textId="77777777" w:rsidR="006F28CF" w:rsidRDefault="006F28CF" w:rsidP="006F28CF">
      <w:pPr>
        <w:spacing w:after="0"/>
        <w:jc w:val="center"/>
        <w:rPr>
          <w:rFonts w:cs="Times New Roman"/>
          <w:b/>
          <w:color w:val="FF0000"/>
          <w:sz w:val="24"/>
        </w:rPr>
      </w:pPr>
      <w:r>
        <w:rPr>
          <w:rFonts w:cs="Times New Roman"/>
          <w:b/>
          <w:color w:val="FF0000"/>
          <w:sz w:val="24"/>
        </w:rPr>
        <w:t>(WZÓR)</w:t>
      </w:r>
    </w:p>
    <w:p w14:paraId="35A3B78D" w14:textId="77777777" w:rsidR="006D69C5" w:rsidRDefault="006D69C5" w:rsidP="006F28CF">
      <w:pPr>
        <w:spacing w:after="0"/>
        <w:jc w:val="center"/>
        <w:rPr>
          <w:rFonts w:cs="Times New Roman"/>
          <w:b/>
          <w:color w:val="FF0000"/>
          <w:sz w:val="24"/>
        </w:rPr>
      </w:pPr>
    </w:p>
    <w:p w14:paraId="2DDB9B1A" w14:textId="544A905A" w:rsidR="006F28CF" w:rsidRDefault="006F28CF" w:rsidP="006F28CF">
      <w:pPr>
        <w:suppressAutoHyphens/>
        <w:autoSpaceDE w:val="0"/>
        <w:spacing w:after="0" w:line="240" w:lineRule="auto"/>
        <w:jc w:val="both"/>
        <w:rPr>
          <w:rFonts w:cs="Franklin Gothic Book"/>
          <w:b/>
          <w:bCs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 xml:space="preserve">Składając ofertę w postępowaniu o udzielenie zamówienia publicznego </w:t>
      </w:r>
      <w:r>
        <w:rPr>
          <w:rFonts w:cs="Franklin Gothic Book"/>
          <w:color w:val="000000"/>
          <w:lang w:eastAsia="ar-SA"/>
        </w:rPr>
        <w:t xml:space="preserve">w </w:t>
      </w:r>
      <w:r w:rsidRPr="003658DC">
        <w:rPr>
          <w:rFonts w:cs="Franklin Gothic Book"/>
          <w:color w:val="000000"/>
          <w:lang w:eastAsia="ar-SA"/>
        </w:rPr>
        <w:t xml:space="preserve">trybie podstawowym – </w:t>
      </w:r>
      <w:r w:rsidR="00DA6A8C" w:rsidRPr="00DA6A8C">
        <w:rPr>
          <w:rFonts w:cs="Franklin Gothic Book"/>
          <w:color w:val="000000"/>
          <w:lang w:eastAsia="ar-SA"/>
        </w:rPr>
        <w:t>z możliwością negocjowania treści ofert w celu ich ulepszenia</w:t>
      </w:r>
      <w:r>
        <w:rPr>
          <w:rFonts w:cs="Franklin Gothic Book"/>
          <w:lang w:eastAsia="ar-SA"/>
        </w:rPr>
        <w:t xml:space="preserve">, </w:t>
      </w:r>
      <w:r w:rsidR="0027026C" w:rsidRPr="0027026C">
        <w:rPr>
          <w:rFonts w:cs="Franklin Gothic Book"/>
          <w:color w:val="000000"/>
          <w:lang w:eastAsia="ar-SA"/>
        </w:rPr>
        <w:t>zgodnie z art. 275 pkt 2 ustawy PZP (Dz.U.2023 poz.1605 z późn</w:t>
      </w:r>
      <w:r w:rsidR="0027026C" w:rsidRPr="001B7BFD">
        <w:rPr>
          <w:rFonts w:cs="Franklin Gothic Book"/>
          <w:color w:val="000000"/>
          <w:lang w:eastAsia="ar-SA"/>
        </w:rPr>
        <w:t xml:space="preserve">. zm.), którego przedmiot stanowi: </w:t>
      </w:r>
      <w:r w:rsidRPr="001B7BFD">
        <w:rPr>
          <w:rFonts w:cs="Franklin Gothic Book"/>
          <w:color w:val="000000"/>
          <w:lang w:eastAsia="ar-SA"/>
        </w:rPr>
        <w:t>”</w:t>
      </w:r>
      <w:r w:rsidR="001B7BFD" w:rsidRPr="001B7BFD">
        <w:rPr>
          <w:b/>
          <w:bCs/>
        </w:rPr>
        <w:t xml:space="preserve"> Dostawa komputerów dla SPZOZ  Opolskie Centrum Onkologii  w Opolu</w:t>
      </w:r>
      <w:r w:rsidR="002564EC" w:rsidRPr="001B7BFD">
        <w:rPr>
          <w:b/>
          <w:bCs/>
        </w:rPr>
        <w:t>”</w:t>
      </w:r>
      <w:r w:rsidR="00A83E01">
        <w:rPr>
          <w:b/>
          <w:bCs/>
        </w:rPr>
        <w:t xml:space="preserve"> </w:t>
      </w:r>
    </w:p>
    <w:p w14:paraId="5CDA0105" w14:textId="77777777" w:rsidR="006F28CF" w:rsidRDefault="006F28CF" w:rsidP="006F28CF">
      <w:pPr>
        <w:spacing w:after="0"/>
        <w:jc w:val="center"/>
        <w:rPr>
          <w:b/>
          <w:color w:val="FF0000"/>
          <w:sz w:val="24"/>
        </w:rPr>
      </w:pPr>
    </w:p>
    <w:p w14:paraId="32660F15" w14:textId="77777777" w:rsidR="006F28CF" w:rsidRDefault="006F28CF" w:rsidP="006F28CF">
      <w:pPr>
        <w:jc w:val="both"/>
        <w:rPr>
          <w:rFonts w:cs="Times New Roman"/>
        </w:rPr>
      </w:pPr>
      <w:r>
        <w:rPr>
          <w:rFonts w:cs="Times New Roman"/>
        </w:rPr>
        <w:t>Działając w imieniu</w:t>
      </w:r>
      <w:r>
        <w:rPr>
          <w:rFonts w:cs="Times New Roman"/>
          <w:vertAlign w:val="superscript"/>
        </w:rPr>
        <w:footnoteReference w:id="2"/>
      </w:r>
      <w:r>
        <w:rPr>
          <w:rFonts w:cs="Times New Roman"/>
        </w:rPr>
        <w:t xml:space="preserve"> </w:t>
      </w:r>
    </w:p>
    <w:p w14:paraId="105D728C" w14:textId="77777777" w:rsidR="006F28CF" w:rsidRDefault="006F28CF" w:rsidP="006F28C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sym w:font="Wingdings" w:char="F06F"/>
      </w:r>
      <w:r>
        <w:rPr>
          <w:rFonts w:cs="Times New Roman"/>
        </w:rPr>
        <w:t xml:space="preserve">  Wykonawcy: ………………………………………………………………………………………………….</w:t>
      </w:r>
    </w:p>
    <w:p w14:paraId="6C001722" w14:textId="77777777" w:rsidR="006F28CF" w:rsidRDefault="006F28CF" w:rsidP="006F28CF">
      <w:pPr>
        <w:spacing w:after="0" w:line="240" w:lineRule="auto"/>
        <w:jc w:val="center"/>
        <w:rPr>
          <w:rFonts w:cs="Times New Roman"/>
          <w:i/>
          <w:vertAlign w:val="superscript"/>
        </w:rPr>
      </w:pPr>
      <w:r>
        <w:rPr>
          <w:rFonts w:cs="Times New Roman"/>
          <w:i/>
          <w:vertAlign w:val="superscript"/>
        </w:rPr>
        <w:t>(nazwa i adres)</w:t>
      </w:r>
    </w:p>
    <w:p w14:paraId="5A846EFB" w14:textId="77777777" w:rsidR="006F28CF" w:rsidRDefault="006F28CF" w:rsidP="006F28CF">
      <w:pPr>
        <w:spacing w:after="0" w:line="240" w:lineRule="auto"/>
        <w:jc w:val="both"/>
        <w:rPr>
          <w:rFonts w:cs="Times New Roman"/>
        </w:rPr>
      </w:pPr>
    </w:p>
    <w:p w14:paraId="25A2884C" w14:textId="77777777" w:rsidR="006F28CF" w:rsidRDefault="006F28CF" w:rsidP="006F28C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sym w:font="Wingdings" w:char="F06F"/>
      </w:r>
      <w:r>
        <w:rPr>
          <w:rFonts w:cs="Times New Roman"/>
        </w:rPr>
        <w:t xml:space="preserve">  Podmiotu udostępniającego zasoby ………………………………………………………………………..</w:t>
      </w:r>
    </w:p>
    <w:p w14:paraId="6753A1C6" w14:textId="77777777" w:rsidR="006F28CF" w:rsidRDefault="006F28CF" w:rsidP="006F28CF">
      <w:pPr>
        <w:spacing w:after="0" w:line="240" w:lineRule="auto"/>
        <w:jc w:val="center"/>
        <w:rPr>
          <w:rFonts w:cs="Times New Roman"/>
          <w:i/>
          <w:vertAlign w:val="superscript"/>
        </w:rPr>
      </w:pPr>
      <w:r>
        <w:rPr>
          <w:rFonts w:cs="Times New Roman"/>
          <w:i/>
          <w:vertAlign w:val="superscript"/>
        </w:rPr>
        <w:t>(nazwa i adres)</w:t>
      </w:r>
    </w:p>
    <w:p w14:paraId="0E7224CA" w14:textId="77777777" w:rsidR="006F28CF" w:rsidRDefault="006F28CF" w:rsidP="006F28CF">
      <w:pPr>
        <w:spacing w:after="0" w:line="240" w:lineRule="auto"/>
        <w:rPr>
          <w:rFonts w:cs="Times New Roman"/>
          <w:i/>
          <w:vertAlign w:val="superscript"/>
        </w:rPr>
      </w:pPr>
    </w:p>
    <w:p w14:paraId="4BFA1686" w14:textId="77777777" w:rsidR="006F28CF" w:rsidRDefault="006F28CF" w:rsidP="006F28CF">
      <w:pPr>
        <w:spacing w:after="0" w:line="240" w:lineRule="auto"/>
        <w:rPr>
          <w:rFonts w:cs="Times New Roman"/>
          <w:i/>
          <w:vertAlign w:val="superscript"/>
        </w:rPr>
      </w:pPr>
      <w:r>
        <w:rPr>
          <w:b/>
          <w:u w:val="single"/>
        </w:rPr>
        <w:t xml:space="preserve">Oświadczam, że </w:t>
      </w:r>
      <w:r w:rsidR="00FC66E7">
        <w:rPr>
          <w:b/>
          <w:u w:val="single"/>
        </w:rPr>
        <w:t>:</w:t>
      </w:r>
    </w:p>
    <w:p w14:paraId="3800F6D4" w14:textId="77777777" w:rsidR="004B361C" w:rsidRDefault="004B361C" w:rsidP="004B361C">
      <w:pPr>
        <w:spacing w:after="0"/>
        <w:jc w:val="both"/>
        <w:rPr>
          <w:rFonts w:cs="Times New Roman"/>
        </w:rPr>
      </w:pPr>
    </w:p>
    <w:p w14:paraId="5C0FFDB0" w14:textId="133C9F0F" w:rsidR="004B361C" w:rsidRPr="004B361C" w:rsidRDefault="004B361C" w:rsidP="004B361C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cs="Times New Roman"/>
        </w:rPr>
      </w:pPr>
      <w:r w:rsidRPr="004B361C">
        <w:rPr>
          <w:rFonts w:cs="Times New Roman"/>
        </w:rPr>
        <w:t>wykaże, że w okresie ostatnich trzech lat przed upływem terminu składania ofert, a jeżeli okres prowadzenia działalności jest krótszy - w tym okresie, wykonał z należytą starannością: co najmniej 2</w:t>
      </w:r>
      <w:r w:rsidR="00BE23A8">
        <w:rPr>
          <w:rFonts w:cs="Times New Roman"/>
        </w:rPr>
        <w:t xml:space="preserve"> dostawy</w:t>
      </w:r>
      <w:r w:rsidRPr="004B361C">
        <w:rPr>
          <w:rFonts w:cs="Times New Roman"/>
        </w:rPr>
        <w:t xml:space="preserve"> </w:t>
      </w:r>
      <w:r w:rsidRPr="004B361C">
        <w:rPr>
          <w:rFonts w:cs="Tahoma"/>
        </w:rPr>
        <w:t xml:space="preserve">komputerów </w:t>
      </w:r>
      <w:bookmarkStart w:id="0" w:name="_GoBack"/>
      <w:proofErr w:type="spellStart"/>
      <w:r w:rsidRPr="00B053E3">
        <w:rPr>
          <w:rFonts w:cs="Tahoma"/>
          <w:strike/>
          <w:color w:val="FF0000"/>
        </w:rPr>
        <w:t>all</w:t>
      </w:r>
      <w:proofErr w:type="spellEnd"/>
      <w:r w:rsidRPr="00B053E3">
        <w:rPr>
          <w:rFonts w:cs="Tahoma"/>
          <w:strike/>
          <w:color w:val="FF0000"/>
        </w:rPr>
        <w:t xml:space="preserve"> in one</w:t>
      </w:r>
      <w:r w:rsidRPr="00B053E3">
        <w:rPr>
          <w:rFonts w:cs="Times New Roman"/>
          <w:color w:val="FF0000"/>
        </w:rPr>
        <w:t xml:space="preserve"> </w:t>
      </w:r>
      <w:bookmarkEnd w:id="0"/>
      <w:r w:rsidRPr="004B361C">
        <w:rPr>
          <w:rFonts w:cs="Times New Roman"/>
        </w:rPr>
        <w:t>o wartości minimum 300 000,00 zł brutto każda. Przez wartość jednej dostawy Zamawiający rozumie łączną wartość dostaw wykonywanych w ramach jednej umowy</w:t>
      </w:r>
      <w:r w:rsidR="00E52303">
        <w:rPr>
          <w:rFonts w:cs="Times New Roman"/>
        </w:rPr>
        <w:t>*</w:t>
      </w:r>
      <w:r w:rsidR="00F67C9E">
        <w:rPr>
          <w:rFonts w:cs="Times New Roman"/>
        </w:rPr>
        <w:t xml:space="preserve">– </w:t>
      </w:r>
      <w:r w:rsidR="00F67C9E" w:rsidRPr="001868EE">
        <w:rPr>
          <w:rFonts w:cs="Times New Roman"/>
          <w:u w:val="single"/>
        </w:rPr>
        <w:t xml:space="preserve">dotyczy Zadania </w:t>
      </w:r>
      <w:r w:rsidR="00E52303" w:rsidRPr="001868EE">
        <w:rPr>
          <w:rFonts w:cs="Times New Roman"/>
          <w:u w:val="single"/>
        </w:rPr>
        <w:t>1</w:t>
      </w:r>
    </w:p>
    <w:p w14:paraId="505904B3" w14:textId="77777777" w:rsidR="004B361C" w:rsidRDefault="004B361C" w:rsidP="004B361C">
      <w:pPr>
        <w:spacing w:after="0"/>
        <w:ind w:left="567"/>
        <w:jc w:val="both"/>
        <w:rPr>
          <w:rFonts w:cs="Times New Roman"/>
        </w:rPr>
      </w:pPr>
    </w:p>
    <w:p w14:paraId="543EF4E9" w14:textId="13CDDFD0" w:rsidR="006F28CF" w:rsidRDefault="006F28CF" w:rsidP="004B361C">
      <w:pPr>
        <w:ind w:left="567"/>
        <w:jc w:val="both"/>
        <w:rPr>
          <w:rFonts w:cs="Times New Roman"/>
        </w:rPr>
      </w:pPr>
      <w:r>
        <w:rPr>
          <w:rFonts w:cs="Times New Roman"/>
        </w:rPr>
        <w:t>Nie podlegam wykluczeniu na podstawie art. 108 ust. 1 pkt 1-6 oraz art. 109 ust. 1 pkt 1 oraz pkt. 4-10 Ustawy PZP</w:t>
      </w:r>
    </w:p>
    <w:p w14:paraId="0E466D82" w14:textId="77777777" w:rsidR="006F28CF" w:rsidRDefault="006F28CF" w:rsidP="004B361C">
      <w:pPr>
        <w:ind w:left="567"/>
        <w:jc w:val="both"/>
        <w:rPr>
          <w:b/>
        </w:rPr>
      </w:pPr>
      <w:r>
        <w:t xml:space="preserve">Nie podlegam wykluczeniu na podstawie art. 7 ust. 1 </w:t>
      </w:r>
      <w:r>
        <w:rPr>
          <w:bCs/>
        </w:rPr>
        <w:t>Ustawy z dnia 13 kwietnia 2022 r. o szczególnych rozwiązaniach w zakresie przeciwdziałania wspieraniu agresji na Ukrainę oraz służących ochronie bezpieczeństwa narodowego</w:t>
      </w:r>
      <w:r w:rsidRPr="00ED2F1B">
        <w:rPr>
          <w:bCs/>
        </w:rPr>
        <w:t xml:space="preserve"> (</w:t>
      </w:r>
      <w:r w:rsidR="00F75C6A">
        <w:rPr>
          <w:rFonts w:cs="Arial"/>
          <w:bCs/>
        </w:rPr>
        <w:t>Dz. U. z 2024 r. poz. 507</w:t>
      </w:r>
      <w:r w:rsidRPr="00ED2F1B">
        <w:t>)</w:t>
      </w:r>
    </w:p>
    <w:p w14:paraId="3EE3C60E" w14:textId="37D05046" w:rsidR="00FC66E7" w:rsidRPr="00FC66E7" w:rsidRDefault="00FC66E7" w:rsidP="006F28CF">
      <w:pPr>
        <w:spacing w:line="240" w:lineRule="auto"/>
        <w:contextualSpacing/>
        <w:jc w:val="both"/>
        <w:rPr>
          <w:rFonts w:eastAsia="Calibri" w:cs="Arial"/>
          <w:b/>
          <w:bCs/>
          <w:i/>
        </w:rPr>
      </w:pPr>
      <w:r w:rsidRPr="00FC66E7">
        <w:rPr>
          <w:rFonts w:eastAsia="Calibri" w:cs="Arial"/>
          <w:b/>
          <w:bCs/>
          <w:i/>
        </w:rPr>
        <w:t>Uzupełnić</w:t>
      </w:r>
      <w:r w:rsidR="00BE23A8">
        <w:rPr>
          <w:rFonts w:eastAsia="Calibri" w:cs="Arial"/>
          <w:b/>
          <w:bCs/>
          <w:i/>
        </w:rPr>
        <w:t xml:space="preserve"> -</w:t>
      </w:r>
      <w:r w:rsidRPr="00FC66E7">
        <w:rPr>
          <w:rFonts w:eastAsia="Calibri" w:cs="Arial"/>
          <w:b/>
          <w:bCs/>
          <w:i/>
        </w:rPr>
        <w:t xml:space="preserve"> jeżeli dotyczy:</w:t>
      </w:r>
    </w:p>
    <w:p w14:paraId="4331D8E8" w14:textId="77777777" w:rsidR="00FC66E7" w:rsidRDefault="00FC66E7" w:rsidP="006F28CF">
      <w:pPr>
        <w:spacing w:line="240" w:lineRule="auto"/>
        <w:contextualSpacing/>
        <w:jc w:val="both"/>
        <w:rPr>
          <w:rFonts w:eastAsia="Calibri" w:cs="Arial"/>
          <w:b/>
          <w:bCs/>
        </w:rPr>
      </w:pPr>
    </w:p>
    <w:p w14:paraId="6A5B239B" w14:textId="77777777" w:rsidR="006F28CF" w:rsidRDefault="006F28CF" w:rsidP="006F28CF">
      <w:pPr>
        <w:spacing w:line="240" w:lineRule="auto"/>
        <w:contextualSpacing/>
        <w:jc w:val="both"/>
        <w:rPr>
          <w:rFonts w:eastAsia="Calibri" w:cs="Arial"/>
        </w:rPr>
      </w:pPr>
      <w:r w:rsidRPr="008E4929">
        <w:rPr>
          <w:rFonts w:eastAsia="Calibri" w:cs="Arial"/>
          <w:b/>
          <w:bCs/>
        </w:rPr>
        <w:t xml:space="preserve">Oświadczam, że </w:t>
      </w:r>
      <w:r>
        <w:rPr>
          <w:rFonts w:eastAsia="Calibri" w:cs="Arial"/>
        </w:rPr>
        <w:t xml:space="preserve">ZACHODZĄ w stosunku do mnie podstawy wykluczenia z postępowania na podstawie </w:t>
      </w:r>
      <w:r>
        <w:rPr>
          <w:rFonts w:eastAsia="Calibri" w:cs="Arial"/>
        </w:rPr>
        <w:br/>
        <w:t xml:space="preserve">art. …………..…. ustawy </w:t>
      </w:r>
      <w:proofErr w:type="spellStart"/>
      <w:r>
        <w:rPr>
          <w:rFonts w:eastAsia="Calibri" w:cs="Arial"/>
        </w:rPr>
        <w:t>Pzp</w:t>
      </w:r>
      <w:proofErr w:type="spellEnd"/>
      <w:r>
        <w:rPr>
          <w:rFonts w:eastAsia="Calibri" w:cs="Arial"/>
        </w:rPr>
        <w:t xml:space="preserve"> </w:t>
      </w:r>
      <w:r>
        <w:rPr>
          <w:rFonts w:eastAsia="Calibri" w:cs="Arial"/>
          <w:i/>
        </w:rPr>
        <w:t xml:space="preserve">(podać mającą zastosowanie podstawę wykluczenia spośród wymienionych                  w art. 108 ust. 1 pkt 1, 2, 5 ustawy </w:t>
      </w:r>
      <w:proofErr w:type="spellStart"/>
      <w:r>
        <w:rPr>
          <w:rFonts w:eastAsia="Calibri" w:cs="Arial"/>
          <w:i/>
        </w:rPr>
        <w:t>Pzp</w:t>
      </w:r>
      <w:proofErr w:type="spellEnd"/>
      <w:r>
        <w:rPr>
          <w:rFonts w:eastAsia="Calibri" w:cs="Arial"/>
          <w:i/>
        </w:rPr>
        <w:t>).</w:t>
      </w:r>
      <w:r>
        <w:rPr>
          <w:rFonts w:eastAsia="Calibri" w:cs="Arial"/>
        </w:rPr>
        <w:t xml:space="preserve"> </w:t>
      </w:r>
    </w:p>
    <w:p w14:paraId="4571DDA8" w14:textId="01BB7F49" w:rsidR="006F28CF" w:rsidRDefault="006F28CF" w:rsidP="006F28CF">
      <w:pPr>
        <w:spacing w:line="240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Jednocześnie oświadczam, że w związku z ww. okolicznością, spełniłem łącznie przesłanki, o których mowa w</w:t>
      </w:r>
      <w:r w:rsidR="003729F5">
        <w:rPr>
          <w:rFonts w:eastAsia="Calibri" w:cs="Arial"/>
        </w:rPr>
        <w:t> </w:t>
      </w:r>
      <w:r>
        <w:rPr>
          <w:rFonts w:eastAsia="Calibri" w:cs="Arial"/>
        </w:rPr>
        <w:t xml:space="preserve">art. 110 ust. 2 ustawy </w:t>
      </w:r>
      <w:proofErr w:type="spellStart"/>
      <w:r>
        <w:rPr>
          <w:rFonts w:eastAsia="Calibri" w:cs="Arial"/>
        </w:rPr>
        <w:t>Pzp</w:t>
      </w:r>
      <w:proofErr w:type="spellEnd"/>
      <w:r>
        <w:rPr>
          <w:rFonts w:eastAsia="Calibri" w:cs="Arial"/>
        </w:rPr>
        <w:t xml:space="preserve">: </w:t>
      </w:r>
      <w:r>
        <w:rPr>
          <w:rFonts w:eastAsia="Calibri" w:cs="Arial"/>
          <w:i/>
          <w:iCs/>
        </w:rPr>
        <w:t>(wymienić i opisać)*</w:t>
      </w:r>
    </w:p>
    <w:p w14:paraId="3C514289" w14:textId="77777777" w:rsidR="006F28CF" w:rsidRDefault="006F28CF" w:rsidP="006F28CF">
      <w:pPr>
        <w:spacing w:line="240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.…………….…………………………………………………………………………………………………………………………….</w:t>
      </w:r>
    </w:p>
    <w:p w14:paraId="147246B5" w14:textId="77777777" w:rsidR="006F28CF" w:rsidRDefault="006F28CF" w:rsidP="006F28CF">
      <w:pPr>
        <w:spacing w:after="0" w:line="240" w:lineRule="auto"/>
        <w:jc w:val="both"/>
        <w:rPr>
          <w:rFonts w:cs="Times New Roman"/>
          <w:b/>
        </w:rPr>
      </w:pPr>
      <w:r>
        <w:rPr>
          <w:rFonts w:cs="Arial"/>
          <w:i/>
          <w:iCs/>
        </w:rPr>
        <w:t xml:space="preserve">Wykonawca nie podlega wykluczeniu w okolicznościach określonych w art. 108 ust. 1 pkt 1, 2 i 5, jeżeli udowodni zamawiającemu, że spełnił łącznie przesłanki o których mowa w art. 110 ust. 2 ustawy </w:t>
      </w:r>
      <w:proofErr w:type="spellStart"/>
      <w:r>
        <w:rPr>
          <w:rFonts w:cs="Arial"/>
          <w:i/>
          <w:iCs/>
        </w:rPr>
        <w:t>Pzp</w:t>
      </w:r>
      <w:proofErr w:type="spellEnd"/>
    </w:p>
    <w:p w14:paraId="3409D70C" w14:textId="0404C6E0" w:rsidR="00BE23A8" w:rsidRPr="006D69C5" w:rsidRDefault="006F28CF" w:rsidP="006D69C5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Oświadczam, że wszystkie informacje podane w powyższych oświadczeniach są aktualne i zgodne </w:t>
      </w:r>
      <w:r>
        <w:rPr>
          <w:rFonts w:cs="Times New Roman"/>
        </w:rPr>
        <w:br/>
        <w:t>z prawdą oraz zostały przedstawione z pełną świadomością konsekwencji wprowadzenia Zamawiającego w błąd przy przedstawianiu informacji</w:t>
      </w:r>
      <w:r w:rsidR="006D69C5">
        <w:rPr>
          <w:rFonts w:cs="Times New Roman"/>
        </w:rPr>
        <w:t>.</w:t>
      </w:r>
    </w:p>
    <w:p w14:paraId="6939539F" w14:textId="4DA452D0" w:rsidR="00FA571D" w:rsidRDefault="00FA571D" w:rsidP="001B7BFD">
      <w:pPr>
        <w:rPr>
          <w:rFonts w:cs="Tahoma"/>
          <w:b/>
          <w:sz w:val="24"/>
          <w:szCs w:val="24"/>
        </w:rPr>
      </w:pPr>
      <w:r w:rsidRPr="00A83E01">
        <w:rPr>
          <w:rFonts w:eastAsia="Calibri" w:cs="Times New Roman"/>
          <w:b/>
          <w:sz w:val="20"/>
          <w:szCs w:val="20"/>
          <w:lang w:eastAsia="zh-CN"/>
        </w:rPr>
        <w:lastRenderedPageBreak/>
        <w:t xml:space="preserve">Zał. </w:t>
      </w:r>
      <w:r w:rsidR="006F28CF" w:rsidRPr="00A83E01">
        <w:rPr>
          <w:rFonts w:eastAsia="Calibri" w:cs="Times New Roman"/>
          <w:b/>
          <w:sz w:val="20"/>
          <w:szCs w:val="20"/>
          <w:lang w:eastAsia="zh-CN"/>
        </w:rPr>
        <w:t>5</w:t>
      </w:r>
      <w:r w:rsidRPr="00A83E01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="001B7BFD">
        <w:rPr>
          <w:rFonts w:eastAsia="Calibri" w:cs="Times New Roman"/>
          <w:b/>
          <w:sz w:val="20"/>
          <w:szCs w:val="20"/>
          <w:lang w:eastAsia="zh-CN"/>
        </w:rPr>
        <w:tab/>
      </w:r>
      <w:r w:rsidR="001B7BFD">
        <w:rPr>
          <w:rFonts w:eastAsia="Calibri" w:cs="Times New Roman"/>
          <w:b/>
          <w:sz w:val="20"/>
          <w:szCs w:val="20"/>
          <w:lang w:eastAsia="zh-CN"/>
        </w:rPr>
        <w:tab/>
      </w:r>
      <w:r w:rsidR="001B7BFD">
        <w:rPr>
          <w:rFonts w:eastAsia="Calibri" w:cs="Times New Roman"/>
          <w:b/>
          <w:sz w:val="20"/>
          <w:szCs w:val="20"/>
          <w:lang w:eastAsia="zh-CN"/>
        </w:rPr>
        <w:tab/>
      </w:r>
      <w:r w:rsidR="001B7BFD" w:rsidRPr="00896785">
        <w:rPr>
          <w:rFonts w:eastAsia="Calibri" w:cs="Times New Roman"/>
          <w:b/>
          <w:sz w:val="20"/>
          <w:szCs w:val="20"/>
          <w:lang w:eastAsia="zh-CN"/>
        </w:rPr>
        <w:t>NZP.2800.33.2024-TP</w:t>
      </w:r>
    </w:p>
    <w:p w14:paraId="5749E888" w14:textId="77777777" w:rsidR="00FA571D" w:rsidRDefault="00FA571D" w:rsidP="00FA571D">
      <w:pPr>
        <w:spacing w:after="0" w:line="240" w:lineRule="auto"/>
        <w:rPr>
          <w:rFonts w:cs="Tahoma"/>
          <w:b/>
          <w:sz w:val="24"/>
          <w:szCs w:val="24"/>
        </w:rPr>
      </w:pPr>
    </w:p>
    <w:p w14:paraId="496A8737" w14:textId="77777777" w:rsidR="007505F7" w:rsidRDefault="007505F7" w:rsidP="007505F7">
      <w:pPr>
        <w:spacing w:after="0" w:line="240" w:lineRule="auto"/>
        <w:jc w:val="center"/>
        <w:rPr>
          <w:rFonts w:cs="Tahoma"/>
          <w:b/>
        </w:rPr>
      </w:pPr>
      <w:r>
        <w:rPr>
          <w:rFonts w:cs="Tahoma"/>
          <w:b/>
          <w:sz w:val="24"/>
          <w:szCs w:val="24"/>
        </w:rPr>
        <w:t>OŚWIADCZENIE</w:t>
      </w:r>
      <w:r>
        <w:rPr>
          <w:rStyle w:val="Znakiprzypiswdolnych"/>
          <w:rFonts w:cs="Tahoma"/>
          <w:b/>
          <w:sz w:val="24"/>
          <w:szCs w:val="24"/>
        </w:rPr>
        <w:footnoteReference w:id="3"/>
      </w:r>
    </w:p>
    <w:p w14:paraId="16D232B5" w14:textId="77777777" w:rsidR="007505F7" w:rsidRDefault="007505F7" w:rsidP="007505F7">
      <w:pPr>
        <w:spacing w:after="0" w:line="240" w:lineRule="auto"/>
        <w:jc w:val="center"/>
      </w:pPr>
      <w:r>
        <w:rPr>
          <w:rFonts w:cs="Tahoma"/>
          <w:b/>
        </w:rPr>
        <w:t>o przynależności lub braku przynależności do tej samej grupy kapitałowej</w:t>
      </w:r>
      <w:r>
        <w:rPr>
          <w:rFonts w:cs="Tahoma"/>
        </w:rPr>
        <w:t xml:space="preserve">, </w:t>
      </w:r>
      <w:r>
        <w:rPr>
          <w:rFonts w:cs="Tahoma"/>
        </w:rPr>
        <w:br/>
        <w:t xml:space="preserve">o której mowa w art. 108 ust. 1 pkt. 5 </w:t>
      </w:r>
      <w:r>
        <w:rPr>
          <w:rFonts w:cs="Tahoma"/>
          <w:bCs/>
        </w:rPr>
        <w:t xml:space="preserve">ustawy z dnia 11 września 2019 r. Prawo zamówień publicznych </w:t>
      </w:r>
      <w:r>
        <w:rPr>
          <w:rFonts w:cs="Tahoma"/>
          <w:bCs/>
        </w:rPr>
        <w:br/>
        <w:t>(</w:t>
      </w:r>
      <w:r w:rsidRPr="002979A5">
        <w:rPr>
          <w:bCs/>
        </w:rPr>
        <w:t>Dz.U.2023 poz.1605</w:t>
      </w:r>
      <w:r w:rsidR="00F55907">
        <w:rPr>
          <w:bCs/>
        </w:rPr>
        <w:t xml:space="preserve"> z późn. zm.</w:t>
      </w:r>
      <w:r>
        <w:rPr>
          <w:bCs/>
        </w:rPr>
        <w:t>)</w:t>
      </w:r>
    </w:p>
    <w:p w14:paraId="18F0088C" w14:textId="77777777" w:rsidR="007505F7" w:rsidRDefault="007505F7" w:rsidP="007505F7">
      <w:pPr>
        <w:pStyle w:val="center"/>
        <w:spacing w:after="0"/>
      </w:pPr>
      <w:r>
        <w:rPr>
          <w:rFonts w:cs="Times New Roman"/>
          <w:b/>
          <w:color w:val="FF0000"/>
        </w:rPr>
        <w:t>(WZÓR)</w:t>
      </w:r>
    </w:p>
    <w:p w14:paraId="4B849E94" w14:textId="77777777" w:rsidR="00FA571D" w:rsidRPr="00771815" w:rsidRDefault="00FA571D" w:rsidP="00FA571D">
      <w:pPr>
        <w:spacing w:after="0" w:line="240" w:lineRule="auto"/>
        <w:rPr>
          <w:rFonts w:cs="Tahoma"/>
        </w:rPr>
      </w:pPr>
    </w:p>
    <w:p w14:paraId="39C464B0" w14:textId="77777777" w:rsidR="00FA571D" w:rsidRPr="00771815" w:rsidRDefault="00FA571D" w:rsidP="00FA571D">
      <w:pPr>
        <w:spacing w:after="0" w:line="240" w:lineRule="auto"/>
        <w:rPr>
          <w:rFonts w:cs="Tahoma"/>
        </w:rPr>
      </w:pPr>
    </w:p>
    <w:p w14:paraId="3E57945F" w14:textId="2753187B" w:rsidR="00ED2F1B" w:rsidRDefault="00FA571D" w:rsidP="00ED2F1B">
      <w:pPr>
        <w:spacing w:after="0" w:line="240" w:lineRule="auto"/>
        <w:jc w:val="both"/>
        <w:rPr>
          <w:b/>
          <w:bCs/>
        </w:rPr>
      </w:pPr>
      <w:r w:rsidRPr="00771815">
        <w:rPr>
          <w:rFonts w:cs="Tahoma"/>
        </w:rPr>
        <w:t xml:space="preserve">Składając ofertę w postępowaniu o udzielenie zamówienia </w:t>
      </w:r>
      <w:r w:rsidRPr="003658DC">
        <w:rPr>
          <w:rFonts w:cs="Tahoma"/>
        </w:rPr>
        <w:t xml:space="preserve">publicznego </w:t>
      </w:r>
      <w:r w:rsidR="003658DC" w:rsidRPr="003658DC">
        <w:t xml:space="preserve">trybie podstawowym – </w:t>
      </w:r>
      <w:r w:rsidR="0027026C" w:rsidRPr="0027026C">
        <w:t>z możliwością negocjowania treści ofert w celu ich ulepszenia</w:t>
      </w:r>
      <w:r w:rsidRPr="003658DC">
        <w:t xml:space="preserve">, </w:t>
      </w:r>
      <w:bookmarkStart w:id="1" w:name="_Hlk163819538"/>
      <w:r w:rsidRPr="003658DC">
        <w:t xml:space="preserve">zgodnie z </w:t>
      </w:r>
      <w:r w:rsidR="007F79A8" w:rsidRPr="007F79A8">
        <w:t xml:space="preserve">art. 275 pkt </w:t>
      </w:r>
      <w:r w:rsidR="0027026C">
        <w:t>2</w:t>
      </w:r>
      <w:r w:rsidR="007F79A8">
        <w:t xml:space="preserve"> </w:t>
      </w:r>
      <w:r w:rsidRPr="003658DC">
        <w:t>ustawy PZP (</w:t>
      </w:r>
      <w:r w:rsidR="00626D9E" w:rsidRPr="003658DC">
        <w:t>Dz.U.2023 poz.1605</w:t>
      </w:r>
      <w:r w:rsidR="00F778A5" w:rsidRPr="003658DC">
        <w:t xml:space="preserve"> z późn. zm.</w:t>
      </w:r>
      <w:r w:rsidRPr="003658DC">
        <w:t xml:space="preserve">), </w:t>
      </w:r>
      <w:r w:rsidRPr="003658DC">
        <w:rPr>
          <w:rFonts w:cs="Tahoma"/>
        </w:rPr>
        <w:t>którego prz</w:t>
      </w:r>
      <w:r w:rsidRPr="00771815">
        <w:rPr>
          <w:rFonts w:cs="Tahoma"/>
        </w:rPr>
        <w:t>edmiot</w:t>
      </w:r>
      <w:r w:rsidR="00ED2F1B">
        <w:rPr>
          <w:rFonts w:cs="Tahoma"/>
        </w:rPr>
        <w:t xml:space="preserve"> stanowi</w:t>
      </w:r>
      <w:r w:rsidRPr="00771815">
        <w:rPr>
          <w:rFonts w:cs="Tahoma"/>
        </w:rPr>
        <w:t xml:space="preserve">: </w:t>
      </w:r>
      <w:bookmarkEnd w:id="1"/>
      <w:r w:rsidR="00ED2F1B">
        <w:rPr>
          <w:rFonts w:cs="Tahoma"/>
        </w:rPr>
        <w:t>„</w:t>
      </w:r>
      <w:r w:rsidR="001B7BFD" w:rsidRPr="001B7BFD">
        <w:rPr>
          <w:b/>
          <w:bCs/>
        </w:rPr>
        <w:t>Dostawa komputerów dla SPZOZ  Opolskie Centrum Onkologii  w Opolu</w:t>
      </w:r>
      <w:r w:rsidR="00ED2F1B">
        <w:rPr>
          <w:b/>
          <w:bCs/>
        </w:rPr>
        <w:t>”</w:t>
      </w:r>
    </w:p>
    <w:p w14:paraId="15A2F4FF" w14:textId="77777777" w:rsidR="0027026C" w:rsidRDefault="0027026C" w:rsidP="00ED2F1B">
      <w:pPr>
        <w:spacing w:after="0" w:line="240" w:lineRule="auto"/>
        <w:jc w:val="both"/>
        <w:rPr>
          <w:b/>
          <w:bCs/>
        </w:rPr>
      </w:pPr>
    </w:p>
    <w:p w14:paraId="40E3D196" w14:textId="77777777" w:rsidR="00FA571D" w:rsidRPr="00771815" w:rsidRDefault="00ED2F1B" w:rsidP="00ED2F1B">
      <w:pPr>
        <w:spacing w:after="0" w:line="240" w:lineRule="auto"/>
        <w:jc w:val="both"/>
        <w:rPr>
          <w:rFonts w:cs="Tahoma"/>
          <w:u w:val="single"/>
        </w:rPr>
      </w:pPr>
      <w:r>
        <w:rPr>
          <w:b/>
          <w:bCs/>
        </w:rPr>
        <w:t xml:space="preserve"> </w:t>
      </w:r>
      <w:r w:rsidR="00FA571D" w:rsidRPr="00771815">
        <w:rPr>
          <w:rFonts w:cs="Tahoma"/>
          <w:b/>
          <w:u w:val="single"/>
        </w:rPr>
        <w:t>Oświadczam, że:</w:t>
      </w:r>
    </w:p>
    <w:p w14:paraId="7EEC2F7F" w14:textId="77777777" w:rsidR="00FA571D" w:rsidRPr="00771815" w:rsidRDefault="00FA571D" w:rsidP="00FA571D">
      <w:pPr>
        <w:spacing w:after="0" w:line="240" w:lineRule="auto"/>
        <w:rPr>
          <w:rFonts w:cs="Tahoma"/>
          <w:vertAlign w:val="superscript"/>
        </w:rPr>
      </w:pPr>
    </w:p>
    <w:p w14:paraId="45E70A55" w14:textId="77777777" w:rsidR="00FA571D" w:rsidRPr="00771815" w:rsidRDefault="00FA571D" w:rsidP="00FA571D">
      <w:pPr>
        <w:spacing w:after="0" w:line="240" w:lineRule="auto"/>
        <w:ind w:left="705" w:hanging="705"/>
        <w:rPr>
          <w:rFonts w:cs="Tahoma"/>
          <w:vertAlign w:val="superscript"/>
        </w:rPr>
      </w:pPr>
      <w:r w:rsidRPr="00771815">
        <w:sym w:font="Wingdings" w:char="F0A8"/>
      </w:r>
      <w:r w:rsidRPr="00771815">
        <w:t xml:space="preserve"> </w:t>
      </w:r>
      <w:r w:rsidRPr="00771815">
        <w:tab/>
        <w:t xml:space="preserve">wykonawca </w:t>
      </w:r>
      <w:r w:rsidRPr="00771815">
        <w:rPr>
          <w:b/>
          <w:bCs/>
        </w:rPr>
        <w:t>nie należy do tej samej grupy kapitałowej</w:t>
      </w:r>
      <w:r w:rsidRPr="00771815">
        <w:t xml:space="preserve"> z żadnym z wykonawców, którzy złożyli oferty w przedmiotowym postępowaniu</w:t>
      </w:r>
      <w:r w:rsidRPr="00771815">
        <w:rPr>
          <w:rStyle w:val="Odwoanieprzypisudolnego"/>
        </w:rPr>
        <w:footnoteReference w:id="4"/>
      </w:r>
      <w:r w:rsidRPr="00771815">
        <w:t xml:space="preserve"> </w:t>
      </w:r>
    </w:p>
    <w:p w14:paraId="4B8427A2" w14:textId="77777777" w:rsidR="00FA571D" w:rsidRPr="00771815" w:rsidRDefault="00FA571D" w:rsidP="00FA571D">
      <w:pPr>
        <w:spacing w:after="0" w:line="240" w:lineRule="auto"/>
      </w:pPr>
    </w:p>
    <w:p w14:paraId="27F15A01" w14:textId="77777777" w:rsidR="00FA571D" w:rsidRPr="00771815" w:rsidRDefault="00FA571D" w:rsidP="00FA571D">
      <w:pPr>
        <w:spacing w:after="0" w:line="240" w:lineRule="auto"/>
        <w:ind w:left="705" w:hanging="705"/>
        <w:rPr>
          <w:rFonts w:cs="Tahoma"/>
          <w:vertAlign w:val="superscript"/>
        </w:rPr>
      </w:pPr>
      <w:r w:rsidRPr="00771815">
        <w:sym w:font="Wingdings" w:char="F0A8"/>
      </w:r>
      <w:r w:rsidRPr="00771815">
        <w:t xml:space="preserve"> </w:t>
      </w:r>
      <w:r w:rsidRPr="00771815">
        <w:tab/>
      </w:r>
      <w:r w:rsidRPr="00771815">
        <w:tab/>
        <w:t xml:space="preserve">wykonawca </w:t>
      </w:r>
      <w:r w:rsidRPr="00771815">
        <w:rPr>
          <w:b/>
          <w:bCs/>
        </w:rPr>
        <w:t>należy do tej samej grupy kapitałowej</w:t>
      </w:r>
      <w:r w:rsidRPr="00771815">
        <w:t xml:space="preserve"> z następującymi wykonawcami* którzy złożyli oferty w przedmiotowym postępowaniu </w:t>
      </w:r>
      <w:r w:rsidRPr="00771815">
        <w:rPr>
          <w:rStyle w:val="Odwoanieprzypisudolnego"/>
          <w:rFonts w:cs="Tahoma"/>
        </w:rPr>
        <w:footnoteReference w:id="5"/>
      </w:r>
    </w:p>
    <w:p w14:paraId="71169E45" w14:textId="77777777" w:rsidR="00FA571D" w:rsidRPr="00771815" w:rsidRDefault="00FA571D" w:rsidP="00FA571D">
      <w:pPr>
        <w:spacing w:after="0" w:line="240" w:lineRule="auto"/>
        <w:rPr>
          <w:rFonts w:cs="Tahoma"/>
        </w:rPr>
      </w:pPr>
    </w:p>
    <w:p w14:paraId="0BC2A8F7" w14:textId="77777777" w:rsidR="00FA571D" w:rsidRPr="00771815" w:rsidRDefault="00FA571D" w:rsidP="00FA571D">
      <w:pPr>
        <w:pStyle w:val="Default"/>
        <w:ind w:left="360"/>
        <w:rPr>
          <w:rFonts w:ascii="Arial Narrow" w:hAnsi="Arial Narrow"/>
          <w:sz w:val="22"/>
          <w:szCs w:val="22"/>
        </w:rPr>
      </w:pPr>
      <w:r w:rsidRPr="00771815">
        <w:rPr>
          <w:rFonts w:ascii="Arial Narrow" w:hAnsi="Arial Narrow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5D8D4C9" w14:textId="77777777" w:rsidR="00FA571D" w:rsidRPr="00771815" w:rsidRDefault="00FA571D" w:rsidP="00FA571D">
      <w:pPr>
        <w:pStyle w:val="Default"/>
        <w:ind w:left="360"/>
        <w:rPr>
          <w:rFonts w:ascii="Arial Narrow" w:hAnsi="Arial Narrow"/>
          <w:sz w:val="22"/>
          <w:szCs w:val="22"/>
        </w:rPr>
      </w:pPr>
    </w:p>
    <w:p w14:paraId="2A6800AE" w14:textId="77777777" w:rsidR="00FA571D" w:rsidRPr="00771815" w:rsidRDefault="00FA571D" w:rsidP="00FA571D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7181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2EEEEFF" w14:textId="77777777" w:rsidR="00FA571D" w:rsidRPr="00771815" w:rsidRDefault="00FA571D" w:rsidP="00FA571D">
      <w:pPr>
        <w:pStyle w:val="Default"/>
        <w:ind w:left="360"/>
        <w:rPr>
          <w:rFonts w:ascii="Arial Narrow" w:hAnsi="Arial Narrow"/>
          <w:sz w:val="22"/>
          <w:szCs w:val="22"/>
        </w:rPr>
      </w:pPr>
    </w:p>
    <w:p w14:paraId="53539A08" w14:textId="77777777" w:rsidR="00FA571D" w:rsidRPr="00771815" w:rsidRDefault="00FA571D" w:rsidP="00FA571D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7181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4949063D" w14:textId="77777777" w:rsidR="00FA571D" w:rsidRPr="00771815" w:rsidRDefault="00FA571D" w:rsidP="00FA571D">
      <w:pPr>
        <w:pStyle w:val="Default"/>
        <w:ind w:left="360"/>
        <w:rPr>
          <w:rFonts w:ascii="Arial Narrow" w:hAnsi="Arial Narrow"/>
          <w:sz w:val="22"/>
          <w:szCs w:val="22"/>
        </w:rPr>
      </w:pPr>
    </w:p>
    <w:p w14:paraId="11812A21" w14:textId="77777777" w:rsidR="00FA571D" w:rsidRPr="00771815" w:rsidRDefault="00FA571D" w:rsidP="008E4929">
      <w:pPr>
        <w:pStyle w:val="Default"/>
        <w:rPr>
          <w:rFonts w:ascii="Arial Narrow" w:hAnsi="Arial Narrow" w:cs="Arial"/>
          <w:b/>
          <w:sz w:val="22"/>
          <w:szCs w:val="22"/>
          <w:lang w:eastAsia="pl-PL"/>
        </w:rPr>
      </w:pPr>
      <w:r w:rsidRPr="00771815">
        <w:rPr>
          <w:rFonts w:ascii="Arial Narrow" w:hAnsi="Arial Narrow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2339F0E8" w14:textId="77777777" w:rsidR="00FA571D" w:rsidRPr="009560E5" w:rsidRDefault="00FA571D" w:rsidP="00FA571D">
      <w:pPr>
        <w:spacing w:after="0" w:line="240" w:lineRule="auto"/>
        <w:ind w:left="360"/>
        <w:rPr>
          <w:rFonts w:cs="Tahoma"/>
          <w:sz w:val="20"/>
          <w:szCs w:val="20"/>
        </w:rPr>
      </w:pPr>
    </w:p>
    <w:p w14:paraId="00DBC19D" w14:textId="77777777" w:rsidR="00FA571D" w:rsidRPr="009560E5" w:rsidRDefault="00FA571D" w:rsidP="00FA571D">
      <w:pPr>
        <w:spacing w:after="0" w:line="240" w:lineRule="auto"/>
        <w:ind w:left="360"/>
        <w:rPr>
          <w:rFonts w:cs="Tahoma"/>
          <w:sz w:val="20"/>
          <w:szCs w:val="20"/>
        </w:rPr>
      </w:pPr>
    </w:p>
    <w:p w14:paraId="099F4289" w14:textId="77777777" w:rsidR="00FA571D" w:rsidRPr="009560E5" w:rsidRDefault="00FA571D" w:rsidP="00FA571D">
      <w:pPr>
        <w:spacing w:after="0" w:line="240" w:lineRule="auto"/>
        <w:ind w:left="360"/>
        <w:rPr>
          <w:rFonts w:cs="Tahoma"/>
          <w:sz w:val="20"/>
          <w:szCs w:val="20"/>
        </w:rPr>
      </w:pPr>
    </w:p>
    <w:p w14:paraId="3DC83279" w14:textId="77777777" w:rsidR="00FA571D" w:rsidRDefault="00FA571D" w:rsidP="00FA571D">
      <w:pPr>
        <w:spacing w:after="0" w:line="240" w:lineRule="auto"/>
        <w:rPr>
          <w:b/>
          <w:sz w:val="18"/>
          <w:szCs w:val="18"/>
          <w:u w:val="single"/>
        </w:rPr>
      </w:pPr>
    </w:p>
    <w:p w14:paraId="444533D8" w14:textId="77777777" w:rsidR="00FA571D" w:rsidRDefault="00FA571D" w:rsidP="00FA571D">
      <w:pPr>
        <w:spacing w:after="0" w:line="240" w:lineRule="auto"/>
        <w:rPr>
          <w:b/>
          <w:sz w:val="18"/>
          <w:szCs w:val="18"/>
          <w:u w:val="single"/>
        </w:rPr>
      </w:pPr>
    </w:p>
    <w:p w14:paraId="2DE2CC92" w14:textId="77777777" w:rsidR="00FA571D" w:rsidRDefault="00FA571D" w:rsidP="00FA571D">
      <w:pPr>
        <w:spacing w:after="0" w:line="240" w:lineRule="auto"/>
        <w:rPr>
          <w:b/>
          <w:sz w:val="18"/>
          <w:szCs w:val="18"/>
          <w:u w:val="single"/>
        </w:rPr>
      </w:pPr>
    </w:p>
    <w:p w14:paraId="70CED47A" w14:textId="77777777" w:rsidR="00FA571D" w:rsidRDefault="00FA571D" w:rsidP="00FA571D">
      <w:pPr>
        <w:spacing w:after="0" w:line="240" w:lineRule="auto"/>
        <w:rPr>
          <w:b/>
          <w:sz w:val="18"/>
          <w:szCs w:val="18"/>
          <w:u w:val="single"/>
        </w:rPr>
      </w:pPr>
    </w:p>
    <w:p w14:paraId="49BA4B8C" w14:textId="77777777" w:rsidR="00FA571D" w:rsidRDefault="00FA571D" w:rsidP="00FA571D">
      <w:pPr>
        <w:spacing w:after="0" w:line="240" w:lineRule="auto"/>
        <w:rPr>
          <w:b/>
          <w:sz w:val="18"/>
          <w:szCs w:val="18"/>
          <w:u w:val="single"/>
        </w:rPr>
      </w:pPr>
    </w:p>
    <w:p w14:paraId="0AF12430" w14:textId="77777777" w:rsidR="00FA571D" w:rsidRDefault="00FA571D" w:rsidP="00FA571D">
      <w:pPr>
        <w:spacing w:after="0" w:line="240" w:lineRule="auto"/>
        <w:rPr>
          <w:b/>
          <w:sz w:val="18"/>
          <w:szCs w:val="18"/>
          <w:u w:val="single"/>
        </w:rPr>
      </w:pPr>
    </w:p>
    <w:p w14:paraId="6005EF3F" w14:textId="77777777" w:rsidR="00FA571D" w:rsidRDefault="00FA571D" w:rsidP="00FA571D">
      <w:pPr>
        <w:spacing w:after="0" w:line="240" w:lineRule="auto"/>
        <w:rPr>
          <w:b/>
          <w:sz w:val="18"/>
          <w:szCs w:val="18"/>
          <w:u w:val="single"/>
        </w:rPr>
      </w:pPr>
    </w:p>
    <w:p w14:paraId="5EB82B5C" w14:textId="77777777" w:rsidR="00FA571D" w:rsidRDefault="00FA571D" w:rsidP="00FA571D">
      <w:pPr>
        <w:spacing w:after="0" w:line="240" w:lineRule="auto"/>
        <w:rPr>
          <w:b/>
          <w:sz w:val="18"/>
          <w:szCs w:val="18"/>
          <w:u w:val="single"/>
        </w:rPr>
      </w:pPr>
    </w:p>
    <w:p w14:paraId="5A6462B4" w14:textId="77777777" w:rsidR="00FA571D" w:rsidRDefault="00FA571D" w:rsidP="00FA571D">
      <w:pPr>
        <w:rPr>
          <w:sz w:val="18"/>
          <w:szCs w:val="18"/>
        </w:rPr>
      </w:pPr>
    </w:p>
    <w:p w14:paraId="582B7E03" w14:textId="77777777" w:rsidR="00FA571D" w:rsidRDefault="00FA571D" w:rsidP="00FA571D">
      <w:pPr>
        <w:rPr>
          <w:sz w:val="18"/>
          <w:szCs w:val="18"/>
        </w:rPr>
      </w:pPr>
    </w:p>
    <w:p w14:paraId="178E2524" w14:textId="77777777" w:rsidR="00FA571D" w:rsidRDefault="00FA571D" w:rsidP="00FA571D">
      <w:pPr>
        <w:rPr>
          <w:sz w:val="18"/>
          <w:szCs w:val="18"/>
        </w:rPr>
      </w:pPr>
    </w:p>
    <w:p w14:paraId="433386B5" w14:textId="77777777" w:rsidR="00FA571D" w:rsidRDefault="00FA571D" w:rsidP="00FA571D">
      <w:pPr>
        <w:rPr>
          <w:color w:val="FF0000"/>
          <w:sz w:val="18"/>
          <w:szCs w:val="18"/>
        </w:rPr>
      </w:pPr>
    </w:p>
    <w:p w14:paraId="2AC3A32C" w14:textId="77777777" w:rsidR="002564EC" w:rsidRDefault="002564EC" w:rsidP="00FA571D">
      <w:pPr>
        <w:rPr>
          <w:color w:val="FF0000"/>
          <w:sz w:val="18"/>
          <w:szCs w:val="18"/>
        </w:rPr>
      </w:pPr>
    </w:p>
    <w:p w14:paraId="47FA5281" w14:textId="77777777" w:rsidR="00BD6BB2" w:rsidRDefault="00BD6BB2" w:rsidP="00FA571D">
      <w:pPr>
        <w:rPr>
          <w:color w:val="FF0000"/>
          <w:sz w:val="18"/>
          <w:szCs w:val="18"/>
        </w:rPr>
      </w:pPr>
    </w:p>
    <w:p w14:paraId="2E57AB86" w14:textId="77777777" w:rsidR="002564EC" w:rsidRPr="006F28CF" w:rsidRDefault="002564EC" w:rsidP="00FA571D">
      <w:pPr>
        <w:rPr>
          <w:color w:val="FF0000"/>
          <w:sz w:val="18"/>
          <w:szCs w:val="18"/>
        </w:rPr>
      </w:pPr>
    </w:p>
    <w:p w14:paraId="745BF3AA" w14:textId="37660B94" w:rsidR="00FA571D" w:rsidRPr="006F28CF" w:rsidRDefault="00FA571D" w:rsidP="006F28CF">
      <w:pPr>
        <w:rPr>
          <w:sz w:val="18"/>
          <w:szCs w:val="18"/>
        </w:rPr>
      </w:pPr>
      <w:r w:rsidRPr="00A83E01">
        <w:rPr>
          <w:rFonts w:eastAsia="Calibri" w:cs="Times New Roman"/>
          <w:b/>
          <w:sz w:val="20"/>
          <w:szCs w:val="20"/>
          <w:lang w:eastAsia="zh-CN"/>
        </w:rPr>
        <w:lastRenderedPageBreak/>
        <w:t xml:space="preserve">Zał. </w:t>
      </w:r>
      <w:r w:rsidR="006F28CF" w:rsidRPr="00A83E01">
        <w:rPr>
          <w:rFonts w:eastAsia="Calibri" w:cs="Times New Roman"/>
          <w:b/>
          <w:sz w:val="20"/>
          <w:szCs w:val="20"/>
          <w:lang w:eastAsia="zh-CN"/>
        </w:rPr>
        <w:t>6</w:t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>
        <w:rPr>
          <w:rFonts w:eastAsia="Calibri" w:cs="Times New Roman"/>
          <w:b/>
          <w:sz w:val="20"/>
          <w:szCs w:val="20"/>
          <w:lang w:eastAsia="zh-CN"/>
        </w:rPr>
        <w:t xml:space="preserve">                  </w:t>
      </w:r>
      <w:r w:rsidR="00FC66E7">
        <w:rPr>
          <w:rFonts w:eastAsia="Calibri" w:cs="Times New Roman"/>
          <w:b/>
          <w:sz w:val="20"/>
          <w:szCs w:val="20"/>
          <w:lang w:eastAsia="zh-CN"/>
        </w:rPr>
        <w:tab/>
        <w:t xml:space="preserve">  </w:t>
      </w:r>
      <w:r w:rsidR="001B7BFD">
        <w:rPr>
          <w:rFonts w:eastAsia="Calibri" w:cs="Times New Roman"/>
          <w:b/>
          <w:sz w:val="20"/>
          <w:szCs w:val="20"/>
          <w:lang w:eastAsia="zh-CN"/>
        </w:rPr>
        <w:tab/>
      </w:r>
      <w:r w:rsidR="00FC66E7">
        <w:rPr>
          <w:rFonts w:eastAsia="Calibri" w:cs="Times New Roman"/>
          <w:b/>
          <w:sz w:val="20"/>
          <w:szCs w:val="20"/>
          <w:lang w:eastAsia="zh-CN"/>
        </w:rPr>
        <w:t xml:space="preserve"> </w:t>
      </w:r>
      <w:r w:rsidR="001B7BFD" w:rsidRPr="00896785">
        <w:rPr>
          <w:rFonts w:eastAsia="Calibri" w:cs="Times New Roman"/>
          <w:b/>
          <w:sz w:val="20"/>
          <w:szCs w:val="20"/>
          <w:lang w:eastAsia="zh-CN"/>
        </w:rPr>
        <w:t>NZP.2800.33.2024-TP</w:t>
      </w:r>
    </w:p>
    <w:p w14:paraId="069FC59C" w14:textId="77777777" w:rsidR="00B447B9" w:rsidRDefault="00B447B9" w:rsidP="006F28CF">
      <w:pPr>
        <w:jc w:val="center"/>
        <w:rPr>
          <w:b/>
        </w:rPr>
      </w:pPr>
    </w:p>
    <w:p w14:paraId="3A6CA719" w14:textId="4863E005" w:rsidR="006F28CF" w:rsidRPr="005963B4" w:rsidRDefault="006F28CF" w:rsidP="006F28CF">
      <w:pPr>
        <w:jc w:val="center"/>
        <w:rPr>
          <w:b/>
          <w:color w:val="FF0000"/>
        </w:rPr>
      </w:pPr>
      <w:r w:rsidRPr="005963B4">
        <w:rPr>
          <w:b/>
        </w:rPr>
        <w:t>Oświadczenie w sprawie aktualności informacji zawartych w Oświadczeniu , o którym mowa w art. 125  ust 1</w:t>
      </w:r>
      <w:r w:rsidRPr="005963B4">
        <w:rPr>
          <w:b/>
          <w:vertAlign w:val="superscript"/>
        </w:rPr>
        <w:t xml:space="preserve"> </w:t>
      </w:r>
      <w:r w:rsidRPr="005963B4">
        <w:rPr>
          <w:b/>
          <w:vertAlign w:val="superscript"/>
        </w:rPr>
        <w:footnoteReference w:id="6"/>
      </w:r>
      <w:r w:rsidRPr="005963B4">
        <w:rPr>
          <w:b/>
        </w:rPr>
        <w:t>wskazane w Rozporządzeniu Ministra Rozwoju, Pracy i Technologii z dnia 23 grudnia 2020r. w</w:t>
      </w:r>
      <w:r w:rsidR="000779AB">
        <w:rPr>
          <w:b/>
        </w:rPr>
        <w:t> </w:t>
      </w:r>
      <w:r w:rsidRPr="005963B4">
        <w:rPr>
          <w:b/>
        </w:rPr>
        <w:t>sprawie podmiotowych środków dowodowych oraz innych dokumentów i oświadczeń, jakich może żądać Zamawiający od Wykonawcy - § 2 ust. 1 pkt.7</w:t>
      </w:r>
    </w:p>
    <w:p w14:paraId="7553311C" w14:textId="77777777" w:rsidR="006F28CF" w:rsidRPr="005963B4" w:rsidRDefault="006F28CF" w:rsidP="006F28CF">
      <w:pPr>
        <w:jc w:val="both"/>
        <w:rPr>
          <w:bCs/>
        </w:rPr>
      </w:pPr>
    </w:p>
    <w:p w14:paraId="139006DF" w14:textId="041FE27A" w:rsidR="00ED2F1B" w:rsidRDefault="006F28CF" w:rsidP="00ED2F1B">
      <w:pPr>
        <w:spacing w:after="0" w:line="240" w:lineRule="auto"/>
        <w:jc w:val="both"/>
        <w:rPr>
          <w:b/>
          <w:bCs/>
        </w:rPr>
      </w:pPr>
      <w:r w:rsidRPr="005963B4">
        <w:rPr>
          <w:bCs/>
        </w:rPr>
        <w:t xml:space="preserve">Dotyczy postępowania </w:t>
      </w:r>
      <w:r w:rsidRPr="005963B4">
        <w:t xml:space="preserve">o udzielenie zamówienia publicznego zgodnie z art. 275 pkt. </w:t>
      </w:r>
      <w:r w:rsidR="000779AB">
        <w:t>2</w:t>
      </w:r>
      <w:r w:rsidRPr="005963B4">
        <w:t xml:space="preserve"> ustawy PZP (Dz.U.2023 poz.1605</w:t>
      </w:r>
      <w:r w:rsidR="001A13BA">
        <w:t xml:space="preserve"> </w:t>
      </w:r>
      <w:r w:rsidR="00B447B9">
        <w:t>z późn. zm.</w:t>
      </w:r>
      <w:r w:rsidRPr="005963B4">
        <w:t xml:space="preserve">) </w:t>
      </w:r>
      <w:r w:rsidRPr="005963B4">
        <w:rPr>
          <w:lang w:eastAsia="ar-SA"/>
        </w:rPr>
        <w:t>w trybie podstawowy</w:t>
      </w:r>
      <w:r w:rsidR="00ED2F1B">
        <w:rPr>
          <w:lang w:eastAsia="ar-SA"/>
        </w:rPr>
        <w:t>m</w:t>
      </w:r>
      <w:r w:rsidRPr="007D0DFA">
        <w:rPr>
          <w:lang w:eastAsia="ar-SA"/>
        </w:rPr>
        <w:t xml:space="preserve"> </w:t>
      </w:r>
      <w:r w:rsidR="00B447B9">
        <w:t xml:space="preserve">– </w:t>
      </w:r>
      <w:r w:rsidR="000779AB" w:rsidRPr="000779AB">
        <w:t>z możliwością negocjowania treści ofert w celu ich ulepszenia</w:t>
      </w:r>
      <w:r w:rsidR="00ED2F1B">
        <w:t>,</w:t>
      </w:r>
      <w:r w:rsidR="00B447B9" w:rsidRPr="007D0DFA">
        <w:rPr>
          <w:lang w:eastAsia="ar-SA"/>
        </w:rPr>
        <w:t xml:space="preserve"> </w:t>
      </w:r>
      <w:r w:rsidR="00ED2F1B" w:rsidRPr="003658DC">
        <w:rPr>
          <w:rFonts w:cs="Tahoma"/>
        </w:rPr>
        <w:t>którego prz</w:t>
      </w:r>
      <w:r w:rsidR="00ED2F1B" w:rsidRPr="00771815">
        <w:rPr>
          <w:rFonts w:cs="Tahoma"/>
        </w:rPr>
        <w:t>edmiot</w:t>
      </w:r>
      <w:r w:rsidR="00ED2F1B">
        <w:rPr>
          <w:rFonts w:cs="Tahoma"/>
        </w:rPr>
        <w:t xml:space="preserve"> stanowi</w:t>
      </w:r>
      <w:r w:rsidR="00ED2F1B" w:rsidRPr="00771815">
        <w:rPr>
          <w:rFonts w:cs="Tahoma"/>
        </w:rPr>
        <w:t xml:space="preserve">: </w:t>
      </w:r>
      <w:r w:rsidR="00ED2F1B">
        <w:rPr>
          <w:rFonts w:cs="Tahoma"/>
        </w:rPr>
        <w:t>„</w:t>
      </w:r>
      <w:r w:rsidR="001B7BFD" w:rsidRPr="001B7BFD">
        <w:rPr>
          <w:b/>
          <w:bCs/>
        </w:rPr>
        <w:t>Dostawa komputerów dla SPZOZ  Opolskie Centrum Onkologii  w</w:t>
      </w:r>
      <w:r w:rsidR="007D1709">
        <w:rPr>
          <w:b/>
          <w:bCs/>
        </w:rPr>
        <w:t> </w:t>
      </w:r>
      <w:r w:rsidR="001B7BFD" w:rsidRPr="001B7BFD">
        <w:rPr>
          <w:b/>
          <w:bCs/>
        </w:rPr>
        <w:t>Opolu</w:t>
      </w:r>
      <w:r w:rsidR="00ED2F1B">
        <w:rPr>
          <w:b/>
          <w:bCs/>
        </w:rPr>
        <w:t>”</w:t>
      </w:r>
    </w:p>
    <w:p w14:paraId="17644AB1" w14:textId="77777777" w:rsidR="006F28CF" w:rsidRPr="005963B4" w:rsidRDefault="006F28CF" w:rsidP="00ED2F1B">
      <w:pPr>
        <w:autoSpaceDN w:val="0"/>
        <w:jc w:val="both"/>
        <w:textAlignment w:val="baseline"/>
        <w:rPr>
          <w:bCs/>
        </w:rPr>
      </w:pPr>
    </w:p>
    <w:p w14:paraId="7D922C2F" w14:textId="77777777" w:rsidR="006F28CF" w:rsidRPr="005963B4" w:rsidRDefault="006F28CF" w:rsidP="006F28CF">
      <w:pPr>
        <w:jc w:val="both"/>
        <w:rPr>
          <w:bCs/>
        </w:rPr>
      </w:pPr>
      <w:r w:rsidRPr="005963B4">
        <w:rPr>
          <w:bCs/>
        </w:rPr>
        <w:t>Działając w imieniu Wykonawcy: …………………………………………………………………</w:t>
      </w:r>
    </w:p>
    <w:p w14:paraId="6BB5F6A4" w14:textId="77777777" w:rsidR="006F28CF" w:rsidRPr="005963B4" w:rsidRDefault="006F28CF" w:rsidP="006F28CF">
      <w:pPr>
        <w:ind w:left="3540" w:firstLine="708"/>
        <w:jc w:val="both"/>
        <w:rPr>
          <w:bCs/>
          <w:i/>
          <w:vertAlign w:val="superscript"/>
        </w:rPr>
      </w:pPr>
      <w:r w:rsidRPr="005963B4">
        <w:rPr>
          <w:bCs/>
          <w:i/>
          <w:vertAlign w:val="superscript"/>
        </w:rPr>
        <w:t>(nazwa i adres)</w:t>
      </w:r>
    </w:p>
    <w:p w14:paraId="3EC3DD40" w14:textId="77777777" w:rsidR="006F28CF" w:rsidRPr="005963B4" w:rsidRDefault="006F28CF" w:rsidP="006F28CF">
      <w:pPr>
        <w:jc w:val="both"/>
        <w:rPr>
          <w:bCs/>
        </w:rPr>
      </w:pPr>
    </w:p>
    <w:p w14:paraId="7B0BBAD6" w14:textId="4B3AA49E" w:rsidR="003C3307" w:rsidRDefault="002564EC" w:rsidP="002564EC">
      <w:pPr>
        <w:jc w:val="both"/>
      </w:pPr>
      <w:r w:rsidRPr="00EF095F">
        <w:t>Niniejszym oświadczam, że informacje zawarte w oświadczeniu o którym mowa w art. 125 ust 1 Ustawy PZP                    z 11 września 2019r. (</w:t>
      </w:r>
      <w:r w:rsidRPr="00EF095F">
        <w:rPr>
          <w:rFonts w:cs="Arial"/>
        </w:rPr>
        <w:t>Dz. U 2023, poz</w:t>
      </w:r>
      <w:r w:rsidRPr="00EF095F">
        <w:rPr>
          <w:rFonts w:cs="Arial"/>
          <w:color w:val="000000" w:themeColor="text1"/>
        </w:rPr>
        <w:t>. 1605 z późn. zm.)</w:t>
      </w:r>
      <w:r w:rsidRPr="00EF095F">
        <w:rPr>
          <w:color w:val="000000" w:themeColor="text1"/>
        </w:rPr>
        <w:t xml:space="preserve"> </w:t>
      </w:r>
      <w:r w:rsidRPr="00EF095F">
        <w:t xml:space="preserve">oraz oświadczenie na podstawie art. 7 ust. 1 </w:t>
      </w:r>
      <w:r w:rsidRPr="00EF095F">
        <w:rPr>
          <w:bCs/>
        </w:rPr>
        <w:t xml:space="preserve">Ustawy </w:t>
      </w:r>
      <w:r>
        <w:rPr>
          <w:bCs/>
        </w:rPr>
        <w:br/>
      </w:r>
      <w:r w:rsidRPr="00EF095F">
        <w:rPr>
          <w:bCs/>
        </w:rPr>
        <w:t xml:space="preserve">z dnia 13 kwietnia 2022 r.  o szczególnych rozwiązaniach w zakresie przeciwdziałania wspieraniu agresji na Ukrainę oraz służących ochronie bezpieczeństwa </w:t>
      </w:r>
      <w:r w:rsidRPr="00ED2F1B">
        <w:rPr>
          <w:bCs/>
        </w:rPr>
        <w:t xml:space="preserve">narodowego </w:t>
      </w:r>
      <w:r w:rsidRPr="00ED2F1B">
        <w:t>(</w:t>
      </w:r>
      <w:r w:rsidR="007A1FF8">
        <w:rPr>
          <w:rFonts w:cs="Arial"/>
          <w:bCs/>
        </w:rPr>
        <w:t>Dz. U. z 2024 r. poz. 507</w:t>
      </w:r>
      <w:r w:rsidRPr="00ED2F1B">
        <w:t>)</w:t>
      </w:r>
      <w:r>
        <w:t xml:space="preserve"> załączone  do oferty</w:t>
      </w:r>
      <w:r w:rsidR="007A1FF8">
        <w:t xml:space="preserve"> </w:t>
      </w:r>
      <w:r w:rsidRPr="00EF095F">
        <w:t>w zakresie podstaw wykluczenia oraz postępowania wskazanych przez Zamawiającego pozostają aktualne  w</w:t>
      </w:r>
      <w:r w:rsidR="00A40AA4">
        <w:t> </w:t>
      </w:r>
      <w:r w:rsidRPr="00EF095F">
        <w:t>dniu składania niniejszego oświadczenia</w:t>
      </w:r>
      <w:r w:rsidR="00A40AA4">
        <w:t>.</w:t>
      </w:r>
    </w:p>
    <w:p w14:paraId="23CA2C2C" w14:textId="77777777" w:rsidR="003C3307" w:rsidRDefault="003C3307">
      <w:pPr>
        <w:spacing w:after="160" w:line="259" w:lineRule="auto"/>
      </w:pPr>
      <w:r>
        <w:br w:type="page"/>
      </w:r>
    </w:p>
    <w:p w14:paraId="1E0D679B" w14:textId="270D399E" w:rsidR="003C3307" w:rsidRPr="006F28CF" w:rsidRDefault="003C3307" w:rsidP="003C3307">
      <w:pPr>
        <w:rPr>
          <w:sz w:val="18"/>
          <w:szCs w:val="18"/>
        </w:rPr>
      </w:pPr>
      <w:r w:rsidRPr="00A83E01">
        <w:rPr>
          <w:rFonts w:eastAsia="Calibri" w:cs="Times New Roman"/>
          <w:b/>
          <w:sz w:val="20"/>
          <w:szCs w:val="20"/>
          <w:lang w:eastAsia="zh-CN"/>
        </w:rPr>
        <w:lastRenderedPageBreak/>
        <w:t xml:space="preserve">Zał. </w:t>
      </w:r>
      <w:r>
        <w:rPr>
          <w:rFonts w:eastAsia="Calibri" w:cs="Times New Roman"/>
          <w:b/>
          <w:sz w:val="20"/>
          <w:szCs w:val="20"/>
          <w:lang w:eastAsia="zh-CN"/>
        </w:rPr>
        <w:t>7</w:t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>
        <w:rPr>
          <w:rFonts w:eastAsia="Calibri" w:cs="Times New Roman"/>
          <w:b/>
          <w:sz w:val="20"/>
          <w:szCs w:val="20"/>
          <w:lang w:eastAsia="zh-CN"/>
        </w:rPr>
        <w:t xml:space="preserve">                  </w:t>
      </w:r>
      <w:r>
        <w:rPr>
          <w:rFonts w:eastAsia="Calibri" w:cs="Times New Roman"/>
          <w:b/>
          <w:sz w:val="20"/>
          <w:szCs w:val="20"/>
          <w:lang w:eastAsia="zh-CN"/>
        </w:rPr>
        <w:tab/>
        <w:t xml:space="preserve">  </w:t>
      </w:r>
      <w:r>
        <w:rPr>
          <w:rFonts w:eastAsia="Calibri" w:cs="Times New Roman"/>
          <w:b/>
          <w:sz w:val="20"/>
          <w:szCs w:val="20"/>
          <w:lang w:eastAsia="zh-CN"/>
        </w:rPr>
        <w:tab/>
        <w:t xml:space="preserve"> </w:t>
      </w:r>
      <w:bookmarkStart w:id="2" w:name="_Hlk166838656"/>
      <w:r w:rsidRPr="00896785">
        <w:rPr>
          <w:rFonts w:eastAsia="Calibri" w:cs="Times New Roman"/>
          <w:b/>
          <w:sz w:val="20"/>
          <w:szCs w:val="20"/>
          <w:lang w:eastAsia="zh-CN"/>
        </w:rPr>
        <w:t>NZP.2800.33.2024-TP</w:t>
      </w:r>
      <w:bookmarkEnd w:id="2"/>
    </w:p>
    <w:p w14:paraId="2FCF1E5A" w14:textId="77777777" w:rsidR="003C3307" w:rsidRDefault="003C3307" w:rsidP="003C3307">
      <w:pPr>
        <w:rPr>
          <w:b/>
          <w:sz w:val="20"/>
          <w:szCs w:val="20"/>
        </w:rPr>
      </w:pPr>
    </w:p>
    <w:p w14:paraId="3D1F38CF" w14:textId="09EB415C" w:rsidR="003C3307" w:rsidRDefault="003C3307" w:rsidP="003C3307">
      <w:pPr>
        <w:widowControl w:val="0"/>
        <w:spacing w:after="0" w:line="240" w:lineRule="auto"/>
        <w:jc w:val="center"/>
        <w:rPr>
          <w:rFonts w:eastAsia="SimSun" w:cs="Arial"/>
          <w:kern w:val="1"/>
          <w:lang w:eastAsia="hi-IN" w:bidi="hi-IN"/>
        </w:rPr>
      </w:pPr>
      <w:r w:rsidRPr="008E123F">
        <w:rPr>
          <w:rFonts w:eastAsia="SimSun" w:cs="Calibri"/>
          <w:b/>
          <w:bCs/>
          <w:color w:val="000000"/>
          <w:kern w:val="1"/>
          <w:lang w:eastAsia="hi-IN" w:bidi="hi-IN"/>
        </w:rPr>
        <w:t>Wykaz wykonanych</w:t>
      </w:r>
      <w:r>
        <w:rPr>
          <w:rFonts w:eastAsia="SimSun" w:cs="Calibri"/>
          <w:b/>
          <w:bCs/>
          <w:color w:val="000000"/>
          <w:kern w:val="1"/>
          <w:lang w:eastAsia="hi-IN" w:bidi="hi-IN"/>
        </w:rPr>
        <w:t>/wykonywanych</w:t>
      </w:r>
      <w:r w:rsidRPr="008E123F">
        <w:rPr>
          <w:rFonts w:eastAsia="SimSun" w:cs="Calibri"/>
          <w:b/>
          <w:bCs/>
          <w:color w:val="000000"/>
          <w:kern w:val="1"/>
          <w:lang w:eastAsia="hi-IN" w:bidi="hi-IN"/>
        </w:rPr>
        <w:t xml:space="preserve"> </w:t>
      </w:r>
      <w:r>
        <w:rPr>
          <w:rFonts w:eastAsia="SimSun" w:cs="Calibri"/>
          <w:b/>
          <w:bCs/>
          <w:color w:val="000000"/>
          <w:kern w:val="1"/>
          <w:lang w:eastAsia="hi-IN" w:bidi="hi-IN"/>
        </w:rPr>
        <w:t>dostaw</w:t>
      </w:r>
      <w:r>
        <w:rPr>
          <w:rStyle w:val="Odwoanieprzypisudolnego"/>
          <w:rFonts w:eastAsia="SimSun" w:cs="Calibri"/>
          <w:b/>
          <w:bCs/>
          <w:color w:val="000000"/>
          <w:kern w:val="1"/>
          <w:lang w:eastAsia="hi-IN" w:bidi="hi-IN"/>
        </w:rPr>
        <w:footnoteReference w:id="7"/>
      </w:r>
      <w:r w:rsidR="000547D0">
        <w:rPr>
          <w:rFonts w:eastAsia="SimSun" w:cs="Calibri"/>
          <w:b/>
          <w:bCs/>
          <w:color w:val="000000"/>
          <w:kern w:val="1"/>
          <w:lang w:eastAsia="hi-IN" w:bidi="hi-IN"/>
        </w:rPr>
        <w:t xml:space="preserve"> - </w:t>
      </w:r>
      <w:r w:rsidR="000547D0" w:rsidRPr="00EC112B">
        <w:rPr>
          <w:rFonts w:eastAsia="SimSun" w:cs="Calibri"/>
          <w:b/>
          <w:bCs/>
          <w:color w:val="000000"/>
          <w:kern w:val="1"/>
          <w:u w:val="single"/>
          <w:lang w:eastAsia="hi-IN" w:bidi="hi-IN"/>
        </w:rPr>
        <w:t xml:space="preserve">dot. Zadania </w:t>
      </w:r>
      <w:r w:rsidR="004D568A">
        <w:rPr>
          <w:rFonts w:eastAsia="SimSun" w:cs="Calibri"/>
          <w:b/>
          <w:bCs/>
          <w:color w:val="000000"/>
          <w:kern w:val="1"/>
          <w:u w:val="single"/>
          <w:lang w:eastAsia="hi-IN" w:bidi="hi-IN"/>
        </w:rPr>
        <w:t>1</w:t>
      </w:r>
    </w:p>
    <w:p w14:paraId="2E9C694D" w14:textId="2A84A0F2" w:rsidR="003C3307" w:rsidRDefault="003C3307" w:rsidP="003C3307">
      <w:pPr>
        <w:widowControl w:val="0"/>
        <w:spacing w:after="0" w:line="240" w:lineRule="auto"/>
        <w:jc w:val="both"/>
        <w:rPr>
          <w:rFonts w:eastAsia="SimSun" w:cs="Calibri"/>
          <w:kern w:val="1"/>
          <w:lang w:eastAsia="hi-IN" w:bidi="hi-IN"/>
        </w:rPr>
      </w:pPr>
      <w:r w:rsidRPr="003C3307">
        <w:rPr>
          <w:rFonts w:eastAsia="SimSun" w:cs="Calibri"/>
          <w:kern w:val="1"/>
          <w:lang w:eastAsia="hi-IN" w:bidi="hi-IN"/>
        </w:rPr>
        <w:t xml:space="preserve">Na potrzeby postępowania o udzielenie zamówienia publicznego nr </w:t>
      </w:r>
      <w:r w:rsidRPr="003C3307">
        <w:rPr>
          <w:b/>
        </w:rPr>
        <w:t>NZP.2800.33.2024-TP</w:t>
      </w:r>
      <w:r w:rsidRPr="003C3307">
        <w:rPr>
          <w:rFonts w:eastAsia="SimSun" w:cs="Calibri"/>
          <w:kern w:val="1"/>
          <w:lang w:eastAsia="hi-IN" w:bidi="hi-IN"/>
        </w:rPr>
        <w:t>, oświadczam co następuje:</w:t>
      </w:r>
    </w:p>
    <w:p w14:paraId="4DCB39A0" w14:textId="77777777" w:rsidR="003C3307" w:rsidRPr="003C3307" w:rsidRDefault="003C3307" w:rsidP="003C3307">
      <w:pPr>
        <w:widowControl w:val="0"/>
        <w:spacing w:after="0" w:line="240" w:lineRule="auto"/>
        <w:jc w:val="both"/>
        <w:rPr>
          <w:rFonts w:eastAsia="SimSun" w:cs="Arial"/>
          <w:kern w:val="1"/>
          <w:lang w:eastAsia="hi-IN" w:bidi="hi-IN"/>
        </w:rPr>
      </w:pPr>
    </w:p>
    <w:p w14:paraId="77C32B20" w14:textId="77A50FAE" w:rsidR="003C3307" w:rsidRPr="003C3307" w:rsidRDefault="003C3307" w:rsidP="003C3307">
      <w:pPr>
        <w:widowControl w:val="0"/>
        <w:shd w:val="clear" w:color="auto" w:fill="FFFFFF"/>
        <w:spacing w:after="0" w:line="240" w:lineRule="auto"/>
        <w:jc w:val="both"/>
        <w:rPr>
          <w:rFonts w:cs="CIDFont+F2"/>
        </w:rPr>
      </w:pPr>
      <w:r w:rsidRPr="003C3307">
        <w:rPr>
          <w:rFonts w:eastAsia="SimSun" w:cs="Calibri"/>
          <w:color w:val="000000"/>
          <w:kern w:val="1"/>
          <w:lang w:eastAsia="hi-IN" w:bidi="hi-IN"/>
        </w:rPr>
        <w:t xml:space="preserve">Oświadczam, że </w:t>
      </w:r>
      <w:r w:rsidRPr="003C3307">
        <w:rPr>
          <w:rFonts w:eastAsia="Univers-PL" w:cs="Calibri"/>
          <w:color w:val="000000"/>
          <w:kern w:val="1"/>
          <w:lang w:eastAsia="hi-IN" w:bidi="hi-IN"/>
        </w:rPr>
        <w:t xml:space="preserve">w okresie ostatnich </w:t>
      </w:r>
      <w:r w:rsidRPr="003C3307">
        <w:rPr>
          <w:rFonts w:cs="CIDFont+F2"/>
        </w:rPr>
        <w:t>3 lat przed upływem terminu składania ofert, a jeżeli okres prowadzenia działalności jest krótszy, to w tym okresie, wykonałem/wykonuję</w:t>
      </w:r>
      <w:r w:rsidRPr="003C3307">
        <w:rPr>
          <w:rFonts w:eastAsia="SimSun" w:cs="Calibri"/>
          <w:color w:val="000000"/>
          <w:kern w:val="1"/>
          <w:lang w:eastAsia="hi-IN" w:bidi="hi-IN"/>
        </w:rPr>
        <w:t xml:space="preserve"> </w:t>
      </w:r>
      <w:r w:rsidRPr="003C3307">
        <w:rPr>
          <w:rFonts w:cs="CIDFont+F2"/>
        </w:rPr>
        <w:t xml:space="preserve">dostawy </w:t>
      </w:r>
      <w:r w:rsidRPr="004B361C">
        <w:rPr>
          <w:rFonts w:cs="Tahoma"/>
        </w:rPr>
        <w:t xml:space="preserve">komputerów </w:t>
      </w:r>
      <w:proofErr w:type="spellStart"/>
      <w:r w:rsidRPr="004B361C">
        <w:rPr>
          <w:rFonts w:cs="Tahoma"/>
        </w:rPr>
        <w:t>all</w:t>
      </w:r>
      <w:proofErr w:type="spellEnd"/>
      <w:r w:rsidRPr="004B361C">
        <w:rPr>
          <w:rFonts w:cs="Tahoma"/>
        </w:rPr>
        <w:t xml:space="preserve"> in one</w:t>
      </w:r>
      <w:r w:rsidRPr="003C3307">
        <w:rPr>
          <w:rFonts w:cs="CIDFont+F2"/>
        </w:rPr>
        <w:t xml:space="preserve">:  </w:t>
      </w:r>
    </w:p>
    <w:tbl>
      <w:tblPr>
        <w:tblW w:w="9415" w:type="dxa"/>
        <w:tblInd w:w="-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3229"/>
        <w:gridCol w:w="1620"/>
        <w:gridCol w:w="1356"/>
        <w:gridCol w:w="2525"/>
      </w:tblGrid>
      <w:tr w:rsidR="003C3307" w:rsidRPr="004F453B" w14:paraId="127A5478" w14:textId="77777777" w:rsidTr="002524E2">
        <w:trPr>
          <w:trHeight w:val="1383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5A563A" w14:textId="77777777" w:rsidR="003C3307" w:rsidRDefault="003C3307" w:rsidP="00F40527">
            <w:pPr>
              <w:widowControl w:val="0"/>
              <w:spacing w:line="100" w:lineRule="atLeast"/>
              <w:jc w:val="center"/>
              <w:rPr>
                <w:rFonts w:eastAsia="SimSun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45AA9C41" w14:textId="77777777" w:rsidR="003C3307" w:rsidRPr="004F453B" w:rsidRDefault="003C3307" w:rsidP="00F40527">
            <w:pPr>
              <w:widowControl w:val="0"/>
              <w:spacing w:line="100" w:lineRule="atLeast"/>
              <w:jc w:val="center"/>
              <w:rPr>
                <w:rFonts w:eastAsia="SimSun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93165" w14:textId="77777777" w:rsidR="003C3307" w:rsidRDefault="003C3307" w:rsidP="002524E2">
            <w:pPr>
              <w:widowControl w:val="0"/>
              <w:spacing w:after="0" w:line="100" w:lineRule="atLeast"/>
              <w:jc w:val="center"/>
              <w:rPr>
                <w:rFonts w:eastAsia="SimSun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5628C9FB" w14:textId="4CED828C" w:rsidR="002524E2" w:rsidRPr="002524E2" w:rsidRDefault="003C3307" w:rsidP="002524E2">
            <w:pPr>
              <w:widowControl w:val="0"/>
              <w:spacing w:after="0" w:line="100" w:lineRule="atLeast"/>
              <w:jc w:val="center"/>
              <w:rPr>
                <w:rFonts w:eastAsia="SimSun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F453B">
              <w:rPr>
                <w:rFonts w:eastAsia="SimSun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Nazwa, rodzaj, zakres zamówienia (opis wykonywanych </w:t>
            </w:r>
            <w:r>
              <w:rPr>
                <w:rFonts w:eastAsia="SimSun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  <w:t>dostaw</w:t>
            </w:r>
            <w:r w:rsidRPr="004F453B">
              <w:rPr>
                <w:rFonts w:eastAsia="SimSun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), lokalizacja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774D" w14:textId="77777777" w:rsidR="003C3307" w:rsidRDefault="003C3307" w:rsidP="002524E2">
            <w:pPr>
              <w:widowControl w:val="0"/>
              <w:spacing w:after="0" w:line="100" w:lineRule="atLeast"/>
              <w:jc w:val="center"/>
              <w:rPr>
                <w:rFonts w:eastAsia="SimSun" w:cs="Calibr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32C2AC00" w14:textId="77777777" w:rsidR="003C3307" w:rsidRPr="004F453B" w:rsidRDefault="003C3307" w:rsidP="002524E2">
            <w:pPr>
              <w:widowControl w:val="0"/>
              <w:spacing w:after="0" w:line="100" w:lineRule="atLeast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4F453B">
              <w:rPr>
                <w:rFonts w:eastAsia="SimSun" w:cs="Calibri"/>
                <w:b/>
                <w:kern w:val="1"/>
                <w:sz w:val="20"/>
                <w:szCs w:val="20"/>
                <w:lang w:eastAsia="hi-IN" w:bidi="hi-IN"/>
              </w:rPr>
              <w:t>Całkowita</w:t>
            </w:r>
          </w:p>
          <w:p w14:paraId="714D4C8C" w14:textId="77777777" w:rsidR="003C3307" w:rsidRPr="004F453B" w:rsidRDefault="003C3307" w:rsidP="002524E2">
            <w:pPr>
              <w:widowControl w:val="0"/>
              <w:spacing w:after="0" w:line="100" w:lineRule="atLeast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4F453B">
              <w:rPr>
                <w:rFonts w:eastAsia="SimSun" w:cs="Calibri"/>
                <w:b/>
                <w:kern w:val="1"/>
                <w:sz w:val="20"/>
                <w:szCs w:val="20"/>
                <w:lang w:eastAsia="hi-IN" w:bidi="hi-IN"/>
              </w:rPr>
              <w:t>wartość</w:t>
            </w:r>
          </w:p>
          <w:p w14:paraId="383A6364" w14:textId="63FC59F4" w:rsidR="003C3307" w:rsidRPr="002524E2" w:rsidRDefault="003C3307" w:rsidP="002524E2">
            <w:pPr>
              <w:widowControl w:val="0"/>
              <w:spacing w:after="0" w:line="100" w:lineRule="atLeast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kern w:val="1"/>
                <w:sz w:val="20"/>
                <w:szCs w:val="20"/>
                <w:lang w:eastAsia="hi-IN" w:bidi="hi-IN"/>
              </w:rPr>
              <w:t>dostawy</w:t>
            </w:r>
            <w:r w:rsidRPr="004F453B">
              <w:rPr>
                <w:rFonts w:eastAsia="SimSun" w:cs="Calibri"/>
                <w:b/>
                <w:kern w:val="1"/>
                <w:sz w:val="20"/>
                <w:szCs w:val="20"/>
                <w:lang w:eastAsia="hi-IN" w:bidi="hi-IN"/>
              </w:rPr>
              <w:t xml:space="preserve"> brutto                  w PLN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C766" w14:textId="77777777" w:rsidR="003C3307" w:rsidRDefault="003C3307" w:rsidP="002524E2">
            <w:pPr>
              <w:widowControl w:val="0"/>
              <w:spacing w:after="0" w:line="100" w:lineRule="atLeast"/>
              <w:jc w:val="center"/>
              <w:rPr>
                <w:rFonts w:eastAsia="SimSun" w:cs="Calibr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33056641" w14:textId="3D7C48A9" w:rsidR="002524E2" w:rsidRPr="002524E2" w:rsidRDefault="003C3307" w:rsidP="002524E2">
            <w:pPr>
              <w:widowControl w:val="0"/>
              <w:spacing w:after="0" w:line="100" w:lineRule="atLeast"/>
              <w:jc w:val="center"/>
              <w:rPr>
                <w:rFonts w:eastAsia="SimSun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4F453B">
              <w:rPr>
                <w:rFonts w:eastAsia="SimSun" w:cs="Calibri"/>
                <w:b/>
                <w:kern w:val="1"/>
                <w:sz w:val="20"/>
                <w:szCs w:val="20"/>
                <w:lang w:eastAsia="hi-IN" w:bidi="hi-IN"/>
              </w:rPr>
              <w:t xml:space="preserve">Data wykonania </w:t>
            </w:r>
            <w:r>
              <w:rPr>
                <w:rFonts w:eastAsia="SimSun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  <w:t>dostaw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890D" w14:textId="77777777" w:rsidR="003C3307" w:rsidRDefault="003C3307" w:rsidP="002524E2">
            <w:pPr>
              <w:widowControl w:val="0"/>
              <w:spacing w:after="0" w:line="100" w:lineRule="atLeast"/>
              <w:jc w:val="center"/>
              <w:rPr>
                <w:rFonts w:eastAsia="SimSun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6E06B5D3" w14:textId="612F917C" w:rsidR="002524E2" w:rsidRPr="002524E2" w:rsidRDefault="003C3307" w:rsidP="002524E2">
            <w:pPr>
              <w:widowControl w:val="0"/>
              <w:spacing w:after="0" w:line="100" w:lineRule="atLeast"/>
              <w:jc w:val="center"/>
              <w:rPr>
                <w:rFonts w:eastAsia="SimSun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F453B">
              <w:rPr>
                <w:rFonts w:eastAsia="SimSun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Nazwa podmiotów, na rzecz których </w:t>
            </w:r>
            <w:r>
              <w:rPr>
                <w:rFonts w:eastAsia="SimSun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  <w:t>dostawy</w:t>
            </w:r>
            <w:r w:rsidRPr="004F453B">
              <w:rPr>
                <w:rFonts w:eastAsia="SimSun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zostały wykonane</w:t>
            </w:r>
          </w:p>
        </w:tc>
      </w:tr>
      <w:tr w:rsidR="003C3307" w:rsidRPr="004F453B" w14:paraId="6F705943" w14:textId="77777777" w:rsidTr="002524E2">
        <w:trPr>
          <w:trHeight w:val="1403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477F51" w14:textId="77777777" w:rsidR="003C3307" w:rsidRPr="004F453B" w:rsidRDefault="003C3307" w:rsidP="002524E2">
            <w:pPr>
              <w:rPr>
                <w:rFonts w:eastAsia="SimSun" w:cs="Calibri"/>
                <w:sz w:val="20"/>
                <w:szCs w:val="20"/>
                <w:lang w:eastAsia="hi-IN" w:bidi="hi-IN"/>
              </w:rPr>
            </w:pPr>
          </w:p>
          <w:p w14:paraId="0BEBFE1A" w14:textId="6270363A" w:rsidR="002524E2" w:rsidRPr="002524E2" w:rsidRDefault="003C3307" w:rsidP="002524E2">
            <w:pPr>
              <w:jc w:val="center"/>
              <w:rPr>
                <w:rFonts w:eastAsia="SimSun" w:cs="Calibri"/>
                <w:sz w:val="20"/>
                <w:szCs w:val="20"/>
                <w:lang w:eastAsia="hi-IN" w:bidi="hi-IN"/>
              </w:rPr>
            </w:pPr>
            <w:r w:rsidRPr="004F453B">
              <w:rPr>
                <w:rFonts w:eastAsia="SimSun" w:cs="Calibri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DD59" w14:textId="77777777" w:rsidR="003C3307" w:rsidRPr="004F453B" w:rsidRDefault="003C3307" w:rsidP="00F40527">
            <w:pPr>
              <w:widowControl w:val="0"/>
              <w:spacing w:line="100" w:lineRule="atLeast"/>
              <w:jc w:val="both"/>
              <w:rPr>
                <w:rFonts w:eastAsia="SimSun" w:cs="Calibri"/>
                <w:kern w:val="1"/>
                <w:sz w:val="20"/>
                <w:szCs w:val="20"/>
                <w:lang w:eastAsia="hi-IN" w:bidi="hi-IN"/>
              </w:rPr>
            </w:pPr>
          </w:p>
          <w:p w14:paraId="7F5B8F1D" w14:textId="77777777" w:rsidR="003C3307" w:rsidRPr="004F453B" w:rsidRDefault="003C3307" w:rsidP="00F40527">
            <w:pPr>
              <w:widowControl w:val="0"/>
              <w:spacing w:line="100" w:lineRule="atLeast"/>
              <w:jc w:val="both"/>
              <w:rPr>
                <w:rFonts w:eastAsia="SimSun" w:cs="Calibri"/>
                <w:kern w:val="1"/>
                <w:sz w:val="20"/>
                <w:szCs w:val="20"/>
                <w:lang w:eastAsia="hi-IN" w:bidi="hi-IN"/>
              </w:rPr>
            </w:pPr>
          </w:p>
          <w:p w14:paraId="49C33D03" w14:textId="77777777" w:rsidR="003C3307" w:rsidRPr="004F453B" w:rsidRDefault="003C3307" w:rsidP="002524E2">
            <w:pPr>
              <w:widowControl w:val="0"/>
              <w:spacing w:line="100" w:lineRule="atLeast"/>
              <w:rPr>
                <w:rFonts w:eastAsia="SimSun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86DC" w14:textId="77777777" w:rsidR="003C3307" w:rsidRPr="004F453B" w:rsidRDefault="003C3307" w:rsidP="00F40527">
            <w:pPr>
              <w:widowControl w:val="0"/>
              <w:spacing w:line="100" w:lineRule="atLeast"/>
              <w:jc w:val="both"/>
              <w:rPr>
                <w:rFonts w:eastAsia="SimSun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9FE7" w14:textId="77777777" w:rsidR="003C3307" w:rsidRPr="004F453B" w:rsidRDefault="003C3307" w:rsidP="00F40527">
            <w:pPr>
              <w:widowControl w:val="0"/>
              <w:spacing w:line="100" w:lineRule="atLeast"/>
              <w:jc w:val="both"/>
              <w:rPr>
                <w:rFonts w:eastAsia="SimSun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5609" w14:textId="77777777" w:rsidR="003C3307" w:rsidRPr="004F453B" w:rsidRDefault="003C3307" w:rsidP="00F40527">
            <w:pPr>
              <w:widowControl w:val="0"/>
              <w:spacing w:line="100" w:lineRule="atLeast"/>
              <w:jc w:val="both"/>
              <w:rPr>
                <w:rFonts w:eastAsia="SimSun" w:cs="Calibri"/>
                <w:kern w:val="1"/>
                <w:sz w:val="20"/>
                <w:szCs w:val="20"/>
                <w:lang w:eastAsia="hi-IN" w:bidi="hi-IN"/>
              </w:rPr>
            </w:pPr>
          </w:p>
          <w:p w14:paraId="21024727" w14:textId="77777777" w:rsidR="003C3307" w:rsidRPr="004F453B" w:rsidRDefault="003C3307" w:rsidP="00F40527">
            <w:pPr>
              <w:tabs>
                <w:tab w:val="left" w:pos="1875"/>
              </w:tabs>
              <w:rPr>
                <w:rFonts w:eastAsia="SimSun" w:cs="Calibri"/>
                <w:sz w:val="20"/>
                <w:szCs w:val="20"/>
                <w:lang w:eastAsia="hi-IN" w:bidi="hi-IN"/>
              </w:rPr>
            </w:pPr>
          </w:p>
        </w:tc>
      </w:tr>
      <w:tr w:rsidR="003C3307" w:rsidRPr="004F453B" w14:paraId="6F5E3CE1" w14:textId="77777777" w:rsidTr="00F40527">
        <w:trPr>
          <w:trHeight w:val="999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BBDFAC" w14:textId="77777777" w:rsidR="003C3307" w:rsidRPr="004F453B" w:rsidRDefault="003C3307" w:rsidP="002524E2">
            <w:pPr>
              <w:rPr>
                <w:rFonts w:eastAsia="SimSun" w:cs="Calibri"/>
                <w:sz w:val="20"/>
                <w:szCs w:val="20"/>
                <w:lang w:eastAsia="hi-IN" w:bidi="hi-IN"/>
              </w:rPr>
            </w:pPr>
          </w:p>
          <w:p w14:paraId="6080ABCA" w14:textId="77777777" w:rsidR="003C3307" w:rsidRPr="004F453B" w:rsidRDefault="003C3307" w:rsidP="00F40527">
            <w:pPr>
              <w:jc w:val="center"/>
              <w:rPr>
                <w:rFonts w:eastAsia="SimSun" w:cs="Calibri"/>
                <w:sz w:val="20"/>
                <w:szCs w:val="20"/>
                <w:lang w:eastAsia="hi-IN" w:bidi="hi-IN"/>
              </w:rPr>
            </w:pPr>
            <w:r w:rsidRPr="004F453B">
              <w:rPr>
                <w:rFonts w:eastAsia="SimSun" w:cs="Calibri"/>
                <w:sz w:val="20"/>
                <w:szCs w:val="20"/>
                <w:lang w:eastAsia="hi-IN" w:bidi="hi-IN"/>
              </w:rPr>
              <w:t>2</w:t>
            </w:r>
          </w:p>
          <w:p w14:paraId="434B4A36" w14:textId="77777777" w:rsidR="003C3307" w:rsidRPr="004F453B" w:rsidRDefault="003C3307" w:rsidP="00F40527">
            <w:pPr>
              <w:jc w:val="center"/>
              <w:rPr>
                <w:rFonts w:eastAsia="SimSun" w:cs="Calibri"/>
                <w:sz w:val="20"/>
                <w:szCs w:val="20"/>
                <w:lang w:eastAsia="hi-IN" w:bidi="hi-I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ACDB0" w14:textId="77777777" w:rsidR="003C3307" w:rsidRPr="004F453B" w:rsidRDefault="003C3307" w:rsidP="00F40527">
            <w:pPr>
              <w:widowControl w:val="0"/>
              <w:spacing w:line="100" w:lineRule="atLeast"/>
              <w:jc w:val="both"/>
              <w:rPr>
                <w:rFonts w:eastAsia="SimSun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AB23" w14:textId="77777777" w:rsidR="003C3307" w:rsidRPr="004F453B" w:rsidRDefault="003C3307" w:rsidP="00F40527">
            <w:pPr>
              <w:widowControl w:val="0"/>
              <w:spacing w:line="100" w:lineRule="atLeast"/>
              <w:jc w:val="both"/>
              <w:rPr>
                <w:rFonts w:eastAsia="SimSun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1B27" w14:textId="77777777" w:rsidR="003C3307" w:rsidRPr="004F453B" w:rsidRDefault="003C3307" w:rsidP="00F40527">
            <w:pPr>
              <w:widowControl w:val="0"/>
              <w:spacing w:line="100" w:lineRule="atLeast"/>
              <w:jc w:val="both"/>
              <w:rPr>
                <w:rFonts w:eastAsia="SimSun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A546" w14:textId="77777777" w:rsidR="003C3307" w:rsidRPr="004F453B" w:rsidRDefault="003C3307" w:rsidP="00F40527">
            <w:pPr>
              <w:widowControl w:val="0"/>
              <w:spacing w:line="100" w:lineRule="atLeast"/>
              <w:jc w:val="both"/>
              <w:rPr>
                <w:rFonts w:eastAsia="SimSun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BE2B4AD" w14:textId="77777777" w:rsidR="003C3307" w:rsidRDefault="003C3307" w:rsidP="003C3307">
      <w:pPr>
        <w:jc w:val="right"/>
        <w:rPr>
          <w:sz w:val="20"/>
          <w:szCs w:val="20"/>
        </w:rPr>
      </w:pPr>
    </w:p>
    <w:p w14:paraId="0CEBADAE" w14:textId="521E9FBB" w:rsidR="003C3307" w:rsidRPr="003C3307" w:rsidRDefault="003C3307" w:rsidP="003C3307">
      <w:pPr>
        <w:spacing w:after="0"/>
        <w:jc w:val="right"/>
        <w:rPr>
          <w:sz w:val="20"/>
          <w:szCs w:val="20"/>
        </w:rPr>
      </w:pPr>
      <w:r w:rsidRPr="004F453B">
        <w:rPr>
          <w:sz w:val="20"/>
          <w:szCs w:val="20"/>
        </w:rPr>
        <w:t>............................, dn. .....................</w:t>
      </w:r>
    </w:p>
    <w:p w14:paraId="48729C8A" w14:textId="77777777" w:rsidR="003C3307" w:rsidRDefault="003C3307" w:rsidP="003C3307">
      <w:pPr>
        <w:spacing w:after="0"/>
        <w:jc w:val="both"/>
        <w:rPr>
          <w:rFonts w:cs="Calibri"/>
          <w:sz w:val="20"/>
          <w:szCs w:val="20"/>
          <w:lang w:eastAsia="ar-SA"/>
        </w:rPr>
      </w:pPr>
      <w:r w:rsidRPr="004F453B">
        <w:rPr>
          <w:rFonts w:cs="Calibri"/>
          <w:sz w:val="20"/>
          <w:szCs w:val="20"/>
          <w:lang w:eastAsia="ar-SA"/>
        </w:rPr>
        <w:t xml:space="preserve">Do wykazu należy załączyć dowody potwierdzające, że </w:t>
      </w:r>
      <w:r w:rsidRPr="00C54D0A">
        <w:rPr>
          <w:rFonts w:cs="Calibri"/>
          <w:sz w:val="20"/>
          <w:szCs w:val="20"/>
          <w:lang w:eastAsia="ar-SA"/>
        </w:rPr>
        <w:t xml:space="preserve">wskazane powyżej </w:t>
      </w:r>
      <w:r w:rsidRPr="00C54D0A">
        <w:rPr>
          <w:rFonts w:eastAsia="SimSun" w:cs="Calibri"/>
          <w:color w:val="000000"/>
          <w:kern w:val="1"/>
          <w:sz w:val="20"/>
          <w:szCs w:val="20"/>
          <w:lang w:eastAsia="hi-IN" w:bidi="hi-IN"/>
        </w:rPr>
        <w:t>dostawy</w:t>
      </w:r>
      <w:r w:rsidRPr="00C54D0A">
        <w:rPr>
          <w:rFonts w:cs="Calibri"/>
          <w:sz w:val="20"/>
          <w:szCs w:val="20"/>
          <w:lang w:eastAsia="ar-SA"/>
        </w:rPr>
        <w:t xml:space="preserve">  zostały</w:t>
      </w:r>
      <w:r w:rsidRPr="004F453B">
        <w:rPr>
          <w:rFonts w:cs="Calibri"/>
          <w:sz w:val="20"/>
          <w:szCs w:val="20"/>
          <w:lang w:eastAsia="ar-SA"/>
        </w:rPr>
        <w:t xml:space="preserve"> wykonane należycie lub są wykonywane należycie</w:t>
      </w:r>
    </w:p>
    <w:p w14:paraId="6A453E82" w14:textId="77777777" w:rsidR="003C3307" w:rsidRPr="004F453B" w:rsidRDefault="003C3307" w:rsidP="003C3307">
      <w:pPr>
        <w:spacing w:after="0"/>
        <w:jc w:val="both"/>
        <w:rPr>
          <w:rFonts w:cs="Calibri"/>
          <w:sz w:val="20"/>
          <w:szCs w:val="20"/>
          <w:lang w:eastAsia="ar-SA"/>
        </w:rPr>
      </w:pPr>
    </w:p>
    <w:p w14:paraId="6FEC3A0A" w14:textId="77777777" w:rsidR="003C3307" w:rsidRPr="004F453B" w:rsidRDefault="003C3307" w:rsidP="003C3307">
      <w:pPr>
        <w:widowControl w:val="0"/>
        <w:spacing w:after="0" w:line="100" w:lineRule="atLeast"/>
        <w:ind w:left="567" w:hanging="709"/>
        <w:jc w:val="both"/>
        <w:rPr>
          <w:rFonts w:cs="Calibri"/>
          <w:i/>
          <w:kern w:val="1"/>
          <w:sz w:val="20"/>
          <w:szCs w:val="20"/>
          <w:lang w:eastAsia="hi-IN" w:bidi="hi-IN"/>
        </w:rPr>
      </w:pPr>
      <w:r w:rsidRPr="004F453B">
        <w:rPr>
          <w:rFonts w:cs="Calibri"/>
          <w:b/>
          <w:i/>
          <w:kern w:val="1"/>
          <w:sz w:val="20"/>
          <w:szCs w:val="20"/>
          <w:lang w:eastAsia="hi-IN" w:bidi="hi-IN"/>
        </w:rPr>
        <w:t>Uwaga:</w:t>
      </w:r>
      <w:r w:rsidRPr="004F453B">
        <w:rPr>
          <w:rFonts w:cs="Calibri"/>
          <w:i/>
          <w:kern w:val="1"/>
          <w:sz w:val="20"/>
          <w:szCs w:val="20"/>
          <w:lang w:eastAsia="hi-IN" w:bidi="hi-IN"/>
        </w:rPr>
        <w:tab/>
        <w:t xml:space="preserve"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547B7EA7" w14:textId="77777777" w:rsidR="003C3307" w:rsidRPr="004F453B" w:rsidRDefault="003C3307" w:rsidP="003C3307">
      <w:pPr>
        <w:widowControl w:val="0"/>
        <w:spacing w:after="0" w:line="100" w:lineRule="atLeast"/>
        <w:ind w:left="567"/>
        <w:jc w:val="both"/>
        <w:rPr>
          <w:rFonts w:cs="Calibri"/>
          <w:i/>
          <w:kern w:val="1"/>
          <w:sz w:val="20"/>
          <w:szCs w:val="20"/>
          <w:lang w:eastAsia="hi-IN" w:bidi="hi-IN"/>
        </w:rPr>
      </w:pPr>
      <w:r w:rsidRPr="004F453B">
        <w:rPr>
          <w:rFonts w:cs="Calibri"/>
          <w:i/>
          <w:kern w:val="1"/>
          <w:sz w:val="20"/>
          <w:szCs w:val="20"/>
          <w:lang w:eastAsia="hi-IN" w:bidi="hi-IN"/>
        </w:rPr>
        <w:t xml:space="preserve">Zamawiający oceni, czy udostępniane wykonawcy przez inne podmioty zdolności techniczne lub zawodowe, pozwalają na wykazanie przez Wykonawcę spełniania warunków udziału w postępowaniu oraz bada, czy nie zachodzą wobec tego podmiotu podstawy wykluczenia, o których mowa SWZ . </w:t>
      </w:r>
    </w:p>
    <w:p w14:paraId="20B6B199" w14:textId="77777777" w:rsidR="003C3307" w:rsidRPr="004F453B" w:rsidRDefault="003C3307" w:rsidP="003C3307">
      <w:pPr>
        <w:widowControl w:val="0"/>
        <w:spacing w:after="0" w:line="100" w:lineRule="atLeast"/>
        <w:ind w:left="567"/>
        <w:jc w:val="both"/>
        <w:rPr>
          <w:rFonts w:cs="Calibri"/>
          <w:i/>
          <w:kern w:val="1"/>
          <w:sz w:val="20"/>
          <w:szCs w:val="20"/>
          <w:lang w:eastAsia="hi-IN" w:bidi="hi-IN"/>
        </w:rPr>
      </w:pPr>
      <w:r w:rsidRPr="004F453B">
        <w:rPr>
          <w:rFonts w:cs="Calibri"/>
          <w:i/>
          <w:kern w:val="1"/>
          <w:sz w:val="20"/>
          <w:szCs w:val="20"/>
          <w:lang w:eastAsia="hi-IN" w:bidi="hi-IN"/>
        </w:rPr>
        <w:t xml:space="preserve">W odniesieniu do warunków dotyczących doświadczenia, Wykonawcy mogą polegać na zdolnościach innych podmiotów, jeśli podmioty te zrealizują </w:t>
      </w:r>
      <w:r w:rsidRPr="004B286C">
        <w:rPr>
          <w:rFonts w:cs="Calibri"/>
          <w:i/>
          <w:strike/>
          <w:kern w:val="1"/>
          <w:sz w:val="20"/>
          <w:szCs w:val="20"/>
          <w:lang w:eastAsia="hi-IN" w:bidi="hi-IN"/>
        </w:rPr>
        <w:t xml:space="preserve">roboty budowlane </w:t>
      </w:r>
      <w:r w:rsidRPr="00C54D0A">
        <w:rPr>
          <w:rFonts w:cs="Calibri"/>
          <w:i/>
          <w:strike/>
          <w:kern w:val="1"/>
          <w:sz w:val="20"/>
          <w:szCs w:val="20"/>
          <w:lang w:eastAsia="hi-IN" w:bidi="hi-IN"/>
        </w:rPr>
        <w:t>lub usługi</w:t>
      </w:r>
      <w:r w:rsidRPr="00D97EFF">
        <w:rPr>
          <w:rFonts w:cs="Calibri"/>
          <w:i/>
          <w:strike/>
          <w:kern w:val="1"/>
          <w:sz w:val="20"/>
          <w:szCs w:val="20"/>
          <w:lang w:eastAsia="hi-IN" w:bidi="hi-IN"/>
        </w:rPr>
        <w:t xml:space="preserve"> lub</w:t>
      </w:r>
      <w:r>
        <w:rPr>
          <w:rFonts w:cs="Calibri"/>
          <w:i/>
          <w:kern w:val="1"/>
          <w:sz w:val="20"/>
          <w:szCs w:val="20"/>
          <w:lang w:eastAsia="hi-IN" w:bidi="hi-IN"/>
        </w:rPr>
        <w:t xml:space="preserve"> dostawy</w:t>
      </w:r>
      <w:r w:rsidRPr="004F453B">
        <w:rPr>
          <w:rFonts w:cs="Calibri"/>
          <w:i/>
          <w:kern w:val="1"/>
          <w:sz w:val="20"/>
          <w:szCs w:val="20"/>
          <w:lang w:eastAsia="hi-IN" w:bidi="hi-IN"/>
        </w:rPr>
        <w:t>, do realizacji których te zdolności są wymagane.</w:t>
      </w:r>
    </w:p>
    <w:p w14:paraId="0C0B94BD" w14:textId="77777777" w:rsidR="002B44F9" w:rsidRDefault="002B44F9" w:rsidP="002B44F9">
      <w:pPr>
        <w:spacing w:after="160" w:line="259" w:lineRule="auto"/>
        <w:rPr>
          <w:rFonts w:cs="CIDFont+F2"/>
          <w:sz w:val="16"/>
          <w:szCs w:val="16"/>
        </w:rPr>
      </w:pPr>
    </w:p>
    <w:sectPr w:rsidR="002B44F9" w:rsidSect="002C0635">
      <w:headerReference w:type="default" r:id="rId7"/>
      <w:pgSz w:w="11906" w:h="16838"/>
      <w:pgMar w:top="-39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7D1E9" w14:textId="77777777" w:rsidR="001A1A40" w:rsidRDefault="001A1A40" w:rsidP="00FA571D">
      <w:pPr>
        <w:spacing w:after="0" w:line="240" w:lineRule="auto"/>
      </w:pPr>
      <w:r>
        <w:separator/>
      </w:r>
    </w:p>
  </w:endnote>
  <w:endnote w:type="continuationSeparator" w:id="0">
    <w:p w14:paraId="7CCE4D10" w14:textId="77777777" w:rsidR="001A1A40" w:rsidRDefault="001A1A40" w:rsidP="00FA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CA117" w14:textId="77777777" w:rsidR="001A1A40" w:rsidRDefault="001A1A40" w:rsidP="00FA571D">
      <w:pPr>
        <w:spacing w:after="0" w:line="240" w:lineRule="auto"/>
      </w:pPr>
      <w:r>
        <w:separator/>
      </w:r>
    </w:p>
  </w:footnote>
  <w:footnote w:type="continuationSeparator" w:id="0">
    <w:p w14:paraId="61D84551" w14:textId="77777777" w:rsidR="001A1A40" w:rsidRDefault="001A1A40" w:rsidP="00FA571D">
      <w:pPr>
        <w:spacing w:after="0" w:line="240" w:lineRule="auto"/>
      </w:pPr>
      <w:r>
        <w:continuationSeparator/>
      </w:r>
    </w:p>
  </w:footnote>
  <w:footnote w:id="1">
    <w:p w14:paraId="2CF655CF" w14:textId="77777777" w:rsidR="006F28CF" w:rsidRDefault="006F28CF" w:rsidP="006F28CF">
      <w:pPr>
        <w:pStyle w:val="Tekstprzypisudolnego"/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  <w:rFonts w:cs="Arial Narrow"/>
          <w:sz w:val="18"/>
          <w:szCs w:val="18"/>
        </w:rPr>
        <w:footnoteRef/>
      </w:r>
      <w:r>
        <w:rPr>
          <w:sz w:val="18"/>
          <w:szCs w:val="18"/>
        </w:rPr>
        <w:t xml:space="preserve"> Oświadczenie, o którym mowa w art. 125 ust. 1, składa się, pod rygorem nieważności, w formie elektronicznej lub w postaci elektronicznej opatrzonej podpisem zaufanym, lub podpisem osobistym . Wykonawcy lub przedstawiciela podmiotu  udostępniającego zasoby</w:t>
      </w:r>
    </w:p>
  </w:footnote>
  <w:footnote w:id="2">
    <w:p w14:paraId="0146C0A4" w14:textId="77777777" w:rsidR="006F28CF" w:rsidRDefault="006F28CF" w:rsidP="006F28CF">
      <w:pPr>
        <w:pStyle w:val="Tekstprzypisudolnego"/>
        <w:spacing w:after="0" w:line="240" w:lineRule="auto"/>
        <w:rPr>
          <w:sz w:val="18"/>
          <w:szCs w:val="18"/>
        </w:rPr>
      </w:pPr>
      <w:r>
        <w:rPr>
          <w:rStyle w:val="Odwoanieprzypisudolnego"/>
          <w:rFonts w:cs="Arial Narrow"/>
          <w:sz w:val="18"/>
          <w:szCs w:val="18"/>
        </w:rPr>
        <w:footnoteRef/>
      </w:r>
      <w:r>
        <w:rPr>
          <w:sz w:val="18"/>
          <w:szCs w:val="18"/>
        </w:rPr>
        <w:t xml:space="preserve"> Zaznaczyć właściwe</w:t>
      </w:r>
    </w:p>
  </w:footnote>
  <w:footnote w:id="3">
    <w:p w14:paraId="12591046" w14:textId="77777777" w:rsidR="007505F7" w:rsidRDefault="007505F7" w:rsidP="003D34F5">
      <w:pPr>
        <w:pStyle w:val="Tekstprzypisudolnego"/>
        <w:spacing w:after="0"/>
      </w:pPr>
      <w:r>
        <w:rPr>
          <w:rStyle w:val="Znakiprzypiswdolnych"/>
          <w:rFonts w:ascii="Liberation Serif" w:hAnsi="Liberation Serif"/>
        </w:rPr>
        <w:footnoteRef/>
      </w:r>
      <w:r>
        <w:t xml:space="preserve"> </w:t>
      </w:r>
      <w:r>
        <w:rPr>
          <w:sz w:val="18"/>
          <w:szCs w:val="18"/>
        </w:rPr>
        <w:t xml:space="preserve">Dokument składany w formie elektronicznej należy podpisać w sposób opisany w SWZ  </w:t>
      </w:r>
    </w:p>
  </w:footnote>
  <w:footnote w:id="4">
    <w:p w14:paraId="7DD205D9" w14:textId="77777777" w:rsidR="00FA571D" w:rsidRPr="00771815" w:rsidRDefault="00FA571D" w:rsidP="003D34F5">
      <w:pPr>
        <w:pStyle w:val="Tekstprzypisudolnego"/>
        <w:spacing w:after="0"/>
      </w:pPr>
      <w:r w:rsidRPr="00771815">
        <w:rPr>
          <w:rStyle w:val="Odwoanieprzypisudolnego"/>
        </w:rPr>
        <w:footnoteRef/>
      </w:r>
      <w:r w:rsidRPr="00771815">
        <w:t xml:space="preserve"> Zaznaczyć właściwe lub odpowiednio skreślić niewłaściwe</w:t>
      </w:r>
    </w:p>
  </w:footnote>
  <w:footnote w:id="5">
    <w:p w14:paraId="7D3758EA" w14:textId="77777777" w:rsidR="00FA571D" w:rsidRPr="00771815" w:rsidRDefault="00FA571D" w:rsidP="003D34F5">
      <w:pPr>
        <w:pStyle w:val="Tekstprzypisudolnego"/>
        <w:spacing w:after="0"/>
      </w:pPr>
      <w:r w:rsidRPr="00771815">
        <w:rPr>
          <w:rStyle w:val="Odwoanieprzypisudolnego"/>
        </w:rPr>
        <w:footnoteRef/>
      </w:r>
      <w:r w:rsidRPr="00771815">
        <w:t xml:space="preserve"> </w:t>
      </w:r>
      <w:proofErr w:type="spellStart"/>
      <w:r w:rsidRPr="00771815">
        <w:t>J.w</w:t>
      </w:r>
      <w:proofErr w:type="spellEnd"/>
      <w:r w:rsidRPr="00771815">
        <w:t>.</w:t>
      </w:r>
    </w:p>
  </w:footnote>
  <w:footnote w:id="6">
    <w:p w14:paraId="4F5B1400" w14:textId="77777777" w:rsidR="006F28CF" w:rsidRPr="0075249C" w:rsidRDefault="006F28CF" w:rsidP="006F2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6FC1">
        <w:t>Oświadczenie, składa się, pod rygorem nieważności, w formie elektronicznej lub w postaci elektronicznej opatrzonej kwalifikowanym podpisem elektronicznym, podpisem zaufanym lub osobistym.</w:t>
      </w:r>
    </w:p>
  </w:footnote>
  <w:footnote w:id="7">
    <w:p w14:paraId="1BC807C3" w14:textId="77777777" w:rsidR="003C3307" w:rsidRPr="00300FA9" w:rsidRDefault="003C3307" w:rsidP="003C3307">
      <w:pPr>
        <w:pStyle w:val="Tekstprzypisudolnego"/>
        <w:spacing w:after="0"/>
        <w:rPr>
          <w:sz w:val="18"/>
          <w:szCs w:val="18"/>
        </w:rPr>
      </w:pPr>
      <w:r w:rsidRPr="00300FA9">
        <w:rPr>
          <w:rStyle w:val="Odwoanieprzypisudolnego"/>
          <w:sz w:val="18"/>
          <w:szCs w:val="18"/>
        </w:rPr>
        <w:footnoteRef/>
      </w:r>
      <w:r w:rsidRPr="00300FA9">
        <w:rPr>
          <w:sz w:val="18"/>
          <w:szCs w:val="18"/>
        </w:rPr>
        <w:t xml:space="preserve"> Oświadczenie powinno być podpisane przez Wykonawcę</w:t>
      </w:r>
    </w:p>
    <w:p w14:paraId="63DE7AC3" w14:textId="77777777" w:rsidR="003C3307" w:rsidRPr="00300FA9" w:rsidRDefault="003C3307" w:rsidP="003C3307">
      <w:pPr>
        <w:spacing w:after="0"/>
        <w:jc w:val="both"/>
        <w:rPr>
          <w:rFonts w:cs="Calibri"/>
          <w:sz w:val="18"/>
          <w:szCs w:val="18"/>
          <w:lang w:eastAsia="ar-SA"/>
        </w:rPr>
      </w:pPr>
      <w:r w:rsidRPr="00300FA9">
        <w:rPr>
          <w:rFonts w:cs="Calibri"/>
          <w:sz w:val="18"/>
          <w:szCs w:val="18"/>
          <w:lang w:eastAsia="ar-SA"/>
        </w:rPr>
        <w:t xml:space="preserve">*należy wypełnić właściwy wiersz </w:t>
      </w:r>
    </w:p>
    <w:p w14:paraId="69186A25" w14:textId="77777777" w:rsidR="003C3307" w:rsidRPr="00300FA9" w:rsidRDefault="003C3307" w:rsidP="003C3307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6B01" w14:textId="77777777" w:rsidR="00F44FB7" w:rsidRPr="00BE4DEE" w:rsidRDefault="00F2116A" w:rsidP="009E7F9C">
    <w:pPr>
      <w:suppressAutoHyphens/>
      <w:spacing w:after="0" w:line="240" w:lineRule="auto"/>
      <w:rPr>
        <w:rFonts w:eastAsia="Calibri" w:cs="Times New Roman"/>
        <w:b/>
        <w:sz w:val="20"/>
        <w:szCs w:val="20"/>
        <w:lang w:eastAsia="zh-CN"/>
      </w:rPr>
    </w:pPr>
    <w:r w:rsidRPr="00BE4DEE">
      <w:rPr>
        <w:rFonts w:eastAsia="Calibri" w:cs="Times New Roman"/>
        <w:b/>
        <w:sz w:val="20"/>
        <w:szCs w:val="20"/>
        <w:lang w:eastAsia="zh-CN"/>
      </w:rPr>
      <w:tab/>
    </w:r>
    <w:r w:rsidRPr="00BE4DEE">
      <w:rPr>
        <w:rFonts w:eastAsia="Calibri" w:cs="Times New Roman"/>
        <w:b/>
        <w:sz w:val="20"/>
        <w:szCs w:val="20"/>
        <w:lang w:eastAsia="zh-CN"/>
      </w:rPr>
      <w:tab/>
    </w:r>
    <w:r w:rsidRPr="00BE4DEE">
      <w:rPr>
        <w:rFonts w:eastAsia="Calibri" w:cs="Times New Roman"/>
        <w:b/>
        <w:sz w:val="20"/>
        <w:szCs w:val="20"/>
        <w:lang w:eastAsia="zh-CN"/>
      </w:rPr>
      <w:tab/>
    </w:r>
    <w:r w:rsidRPr="00BE4DEE">
      <w:rPr>
        <w:rFonts w:eastAsia="Calibri" w:cs="Times New Roman"/>
        <w:b/>
        <w:sz w:val="20"/>
        <w:szCs w:val="20"/>
        <w:lang w:eastAsia="zh-CN"/>
      </w:rPr>
      <w:tab/>
    </w:r>
    <w:r w:rsidRPr="00BE4DEE">
      <w:rPr>
        <w:rFonts w:eastAsia="Calibri" w:cs="Times New Roman"/>
        <w:b/>
        <w:sz w:val="20"/>
        <w:szCs w:val="20"/>
        <w:lang w:eastAsia="zh-CN"/>
      </w:rPr>
      <w:tab/>
    </w:r>
    <w:r w:rsidRPr="00BE4DEE">
      <w:rPr>
        <w:rFonts w:eastAsia="Calibri" w:cs="Times New Roman"/>
        <w:b/>
        <w:sz w:val="20"/>
        <w:szCs w:val="20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E0A90"/>
    <w:multiLevelType w:val="hybridMultilevel"/>
    <w:tmpl w:val="5A2471A2"/>
    <w:lvl w:ilvl="0" w:tplc="DB3AC5FA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D04EC570">
      <w:numFmt w:val="bullet"/>
      <w:lvlText w:val=""/>
      <w:lvlJc w:val="left"/>
      <w:pPr>
        <w:ind w:left="1415" w:hanging="705"/>
      </w:pPr>
      <w:rPr>
        <w:rFonts w:ascii="Wingdings" w:eastAsia="Times New Roman" w:hAnsi="Wingdings"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5BA3D16"/>
    <w:multiLevelType w:val="hybridMultilevel"/>
    <w:tmpl w:val="5658F97E"/>
    <w:lvl w:ilvl="0" w:tplc="4ACE551E">
      <w:start w:val="1"/>
      <w:numFmt w:val="bullet"/>
      <w:lvlText w:val="¨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EF13ABF"/>
    <w:multiLevelType w:val="hybridMultilevel"/>
    <w:tmpl w:val="B5949402"/>
    <w:lvl w:ilvl="0" w:tplc="7542E632"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6B12426"/>
    <w:multiLevelType w:val="hybridMultilevel"/>
    <w:tmpl w:val="12DA9E12"/>
    <w:lvl w:ilvl="0" w:tplc="00000002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E6086"/>
    <w:multiLevelType w:val="multilevel"/>
    <w:tmpl w:val="034E0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3A"/>
    <w:rsid w:val="0002796A"/>
    <w:rsid w:val="00047317"/>
    <w:rsid w:val="000547D0"/>
    <w:rsid w:val="000779AB"/>
    <w:rsid w:val="00085022"/>
    <w:rsid w:val="000B27D9"/>
    <w:rsid w:val="000D2F61"/>
    <w:rsid w:val="000E03D4"/>
    <w:rsid w:val="000F49CF"/>
    <w:rsid w:val="000F7D2A"/>
    <w:rsid w:val="0016282A"/>
    <w:rsid w:val="00171082"/>
    <w:rsid w:val="001840EF"/>
    <w:rsid w:val="001868EE"/>
    <w:rsid w:val="0019494D"/>
    <w:rsid w:val="001A13BA"/>
    <w:rsid w:val="001A1A40"/>
    <w:rsid w:val="001B0FB0"/>
    <w:rsid w:val="001B7BFD"/>
    <w:rsid w:val="001C5C30"/>
    <w:rsid w:val="0021620C"/>
    <w:rsid w:val="00225C86"/>
    <w:rsid w:val="00241574"/>
    <w:rsid w:val="002524E2"/>
    <w:rsid w:val="002564EC"/>
    <w:rsid w:val="00265A6E"/>
    <w:rsid w:val="0027026C"/>
    <w:rsid w:val="00281070"/>
    <w:rsid w:val="00295474"/>
    <w:rsid w:val="002B44F9"/>
    <w:rsid w:val="002C0635"/>
    <w:rsid w:val="00303AFF"/>
    <w:rsid w:val="00333B6D"/>
    <w:rsid w:val="00343F22"/>
    <w:rsid w:val="003658DC"/>
    <w:rsid w:val="003729F5"/>
    <w:rsid w:val="003A21D0"/>
    <w:rsid w:val="003C3307"/>
    <w:rsid w:val="003D34F5"/>
    <w:rsid w:val="0042119E"/>
    <w:rsid w:val="00467D6E"/>
    <w:rsid w:val="0049343E"/>
    <w:rsid w:val="004B361C"/>
    <w:rsid w:val="004D568A"/>
    <w:rsid w:val="004E61E0"/>
    <w:rsid w:val="005057DE"/>
    <w:rsid w:val="0050683F"/>
    <w:rsid w:val="00510F37"/>
    <w:rsid w:val="00527D81"/>
    <w:rsid w:val="0057394C"/>
    <w:rsid w:val="0058583A"/>
    <w:rsid w:val="005A1A84"/>
    <w:rsid w:val="005B770E"/>
    <w:rsid w:val="005D4DF4"/>
    <w:rsid w:val="005D6536"/>
    <w:rsid w:val="005E7760"/>
    <w:rsid w:val="006000A5"/>
    <w:rsid w:val="00616C31"/>
    <w:rsid w:val="00621A66"/>
    <w:rsid w:val="00626D9E"/>
    <w:rsid w:val="0063684B"/>
    <w:rsid w:val="00651BF7"/>
    <w:rsid w:val="00663CC0"/>
    <w:rsid w:val="00663D5B"/>
    <w:rsid w:val="006B0E30"/>
    <w:rsid w:val="006B4422"/>
    <w:rsid w:val="006D69C5"/>
    <w:rsid w:val="006E69DF"/>
    <w:rsid w:val="006F28CF"/>
    <w:rsid w:val="006F7640"/>
    <w:rsid w:val="00721B43"/>
    <w:rsid w:val="007505F7"/>
    <w:rsid w:val="00772867"/>
    <w:rsid w:val="00776983"/>
    <w:rsid w:val="00781713"/>
    <w:rsid w:val="00791BDC"/>
    <w:rsid w:val="0079262F"/>
    <w:rsid w:val="007A1FF8"/>
    <w:rsid w:val="007A3251"/>
    <w:rsid w:val="007B6AF7"/>
    <w:rsid w:val="007B7757"/>
    <w:rsid w:val="007C7ED7"/>
    <w:rsid w:val="007D1709"/>
    <w:rsid w:val="007D7354"/>
    <w:rsid w:val="007F79A8"/>
    <w:rsid w:val="00841925"/>
    <w:rsid w:val="00866BEF"/>
    <w:rsid w:val="0088515D"/>
    <w:rsid w:val="00896785"/>
    <w:rsid w:val="008B2A9B"/>
    <w:rsid w:val="008C2011"/>
    <w:rsid w:val="008C41B0"/>
    <w:rsid w:val="008E4929"/>
    <w:rsid w:val="00915F08"/>
    <w:rsid w:val="00947193"/>
    <w:rsid w:val="009644C5"/>
    <w:rsid w:val="0097589B"/>
    <w:rsid w:val="0097761D"/>
    <w:rsid w:val="0099082D"/>
    <w:rsid w:val="009A3483"/>
    <w:rsid w:val="009B4DB4"/>
    <w:rsid w:val="009B7980"/>
    <w:rsid w:val="009B7D4F"/>
    <w:rsid w:val="009F677A"/>
    <w:rsid w:val="00A03E3B"/>
    <w:rsid w:val="00A03F66"/>
    <w:rsid w:val="00A24E16"/>
    <w:rsid w:val="00A40AA4"/>
    <w:rsid w:val="00A5427B"/>
    <w:rsid w:val="00A57266"/>
    <w:rsid w:val="00A65098"/>
    <w:rsid w:val="00A70C94"/>
    <w:rsid w:val="00A83E01"/>
    <w:rsid w:val="00A85F57"/>
    <w:rsid w:val="00AA51F1"/>
    <w:rsid w:val="00AC703C"/>
    <w:rsid w:val="00AF3EC9"/>
    <w:rsid w:val="00B053E3"/>
    <w:rsid w:val="00B12BC7"/>
    <w:rsid w:val="00B25456"/>
    <w:rsid w:val="00B447B9"/>
    <w:rsid w:val="00B62F80"/>
    <w:rsid w:val="00B72832"/>
    <w:rsid w:val="00BA1775"/>
    <w:rsid w:val="00BD6BB2"/>
    <w:rsid w:val="00BE23A8"/>
    <w:rsid w:val="00BE3C73"/>
    <w:rsid w:val="00C31543"/>
    <w:rsid w:val="00CA00DB"/>
    <w:rsid w:val="00CC7FC7"/>
    <w:rsid w:val="00CE0F58"/>
    <w:rsid w:val="00CF2E81"/>
    <w:rsid w:val="00D001EB"/>
    <w:rsid w:val="00D149E6"/>
    <w:rsid w:val="00D15FB8"/>
    <w:rsid w:val="00D52780"/>
    <w:rsid w:val="00D75C7F"/>
    <w:rsid w:val="00D97266"/>
    <w:rsid w:val="00D97EFF"/>
    <w:rsid w:val="00DA6A8C"/>
    <w:rsid w:val="00DE71CF"/>
    <w:rsid w:val="00E16CC0"/>
    <w:rsid w:val="00E26ECB"/>
    <w:rsid w:val="00E52303"/>
    <w:rsid w:val="00E85B6A"/>
    <w:rsid w:val="00EA6FE4"/>
    <w:rsid w:val="00EC112B"/>
    <w:rsid w:val="00EC3242"/>
    <w:rsid w:val="00ED2F1B"/>
    <w:rsid w:val="00F2116A"/>
    <w:rsid w:val="00F44FB7"/>
    <w:rsid w:val="00F45164"/>
    <w:rsid w:val="00F55907"/>
    <w:rsid w:val="00F67C9E"/>
    <w:rsid w:val="00F74168"/>
    <w:rsid w:val="00F75C6A"/>
    <w:rsid w:val="00F778A5"/>
    <w:rsid w:val="00FA571D"/>
    <w:rsid w:val="00FB554B"/>
    <w:rsid w:val="00FC176E"/>
    <w:rsid w:val="00FC3C16"/>
    <w:rsid w:val="00FC66E7"/>
    <w:rsid w:val="00FC6CB9"/>
    <w:rsid w:val="00FD224D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20E4"/>
  <w15:docId w15:val="{4CC2440F-6A23-4A26-BBD7-9D0D5D51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71D"/>
    <w:pPr>
      <w:spacing w:after="200" w:line="276" w:lineRule="auto"/>
    </w:pPr>
    <w:rPr>
      <w:rFonts w:ascii="Arial Narrow" w:eastAsia="Times New Roman" w:hAnsi="Arial Narrow" w:cs="Arial Narrow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FA571D"/>
    <w:pPr>
      <w:spacing w:after="200" w:line="276" w:lineRule="auto"/>
      <w:jc w:val="center"/>
    </w:pPr>
    <w:rPr>
      <w:rFonts w:ascii="Arial Narrow" w:eastAsia="Times New Roman" w:hAnsi="Arial Narrow" w:cs="Arial Narrow"/>
      <w:kern w:val="0"/>
      <w:lang w:eastAsia="pl-PL"/>
    </w:rPr>
  </w:style>
  <w:style w:type="character" w:customStyle="1" w:styleId="bold">
    <w:name w:val="bold"/>
    <w:rsid w:val="00FA571D"/>
    <w:rPr>
      <w:b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571D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571D"/>
    <w:rPr>
      <w:rFonts w:ascii="Arial Narrow" w:eastAsia="Times New Roman" w:hAnsi="Arial Narrow" w:cs="Times New Roman"/>
      <w:kern w:val="0"/>
      <w:sz w:val="20"/>
      <w:szCs w:val="20"/>
    </w:rPr>
  </w:style>
  <w:style w:type="character" w:styleId="Odwoanieprzypisudolnego">
    <w:name w:val="footnote reference"/>
    <w:uiPriority w:val="99"/>
    <w:unhideWhenUsed/>
    <w:rsid w:val="00FA571D"/>
    <w:rPr>
      <w:rFonts w:cs="Times New Roman"/>
      <w:vertAlign w:val="superscript"/>
    </w:rPr>
  </w:style>
  <w:style w:type="paragraph" w:customStyle="1" w:styleId="Default">
    <w:name w:val="Default"/>
    <w:rsid w:val="00FA571D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="Times New Roman" w:hAnsi="Franklin Gothic Book" w:cs="Franklin Gothic Book"/>
      <w:color w:val="000000"/>
      <w:kern w:val="0"/>
      <w:sz w:val="24"/>
      <w:szCs w:val="24"/>
    </w:rPr>
  </w:style>
  <w:style w:type="character" w:styleId="Pogrubienie">
    <w:name w:val="Strong"/>
    <w:uiPriority w:val="22"/>
    <w:qFormat/>
    <w:rsid w:val="00FA571D"/>
    <w:rPr>
      <w:b/>
      <w:bCs/>
    </w:rPr>
  </w:style>
  <w:style w:type="character" w:customStyle="1" w:styleId="Znakiprzypiswdolnych">
    <w:name w:val="Znaki przypisów dolnych"/>
    <w:rsid w:val="007505F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193"/>
    <w:rPr>
      <w:rFonts w:ascii="Arial Narrow" w:eastAsia="Times New Roman" w:hAnsi="Arial Narrow" w:cs="Arial Narrow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193"/>
    <w:rPr>
      <w:rFonts w:ascii="Arial Narrow" w:eastAsia="Times New Roman" w:hAnsi="Arial Narrow" w:cs="Arial Narrow"/>
      <w:b/>
      <w:bCs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5F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4E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64EC"/>
  </w:style>
  <w:style w:type="paragraph" w:styleId="Tekstpodstawowy">
    <w:name w:val="Body Text"/>
    <w:basedOn w:val="Normalny"/>
    <w:link w:val="TekstpodstawowyZnak"/>
    <w:rsid w:val="002564EC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64EC"/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8B2A9B"/>
    <w:pPr>
      <w:spacing w:after="0" w:line="240" w:lineRule="auto"/>
    </w:pPr>
    <w:rPr>
      <w:rFonts w:ascii="Arial Narrow" w:eastAsia="Times New Roman" w:hAnsi="Arial Narrow" w:cs="Arial Narrow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Dudzińska</dc:creator>
  <cp:lastModifiedBy>Aleksandra Kubów</cp:lastModifiedBy>
  <cp:revision>15</cp:revision>
  <dcterms:created xsi:type="dcterms:W3CDTF">2024-06-03T09:54:00Z</dcterms:created>
  <dcterms:modified xsi:type="dcterms:W3CDTF">2024-06-14T09:04:00Z</dcterms:modified>
</cp:coreProperties>
</file>