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35" w:rsidRPr="00205780" w:rsidRDefault="003D52B7" w:rsidP="005B3B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Zał. nr 5</w:t>
      </w:r>
      <w:r w:rsidR="005B3B35" w:rsidRPr="00205780">
        <w:rPr>
          <w:rFonts w:ascii="Arial" w:hAnsi="Arial" w:cs="Arial"/>
          <w:b/>
          <w:sz w:val="20"/>
          <w:szCs w:val="20"/>
        </w:rPr>
        <w:t xml:space="preserve"> do SWZ </w:t>
      </w:r>
      <w:r>
        <w:rPr>
          <w:rFonts w:ascii="Arial" w:hAnsi="Arial" w:cs="Arial"/>
          <w:b/>
          <w:sz w:val="20"/>
          <w:szCs w:val="20"/>
        </w:rPr>
        <w:t>–</w:t>
      </w:r>
      <w:r w:rsidR="005B3B35" w:rsidRPr="0020578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Tabela elementów-</w:t>
      </w:r>
      <w:r w:rsidR="0084437F">
        <w:rPr>
          <w:rFonts w:ascii="Arial" w:hAnsi="Arial" w:cs="Arial"/>
          <w:b/>
          <w:sz w:val="20"/>
          <w:szCs w:val="20"/>
        </w:rPr>
        <w:t xml:space="preserve"> urządzenia do zajęć z mechatroniki</w:t>
      </w:r>
      <w:bookmarkStart w:id="0" w:name="_GoBack"/>
      <w:bookmarkEnd w:id="0"/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2656"/>
        <w:gridCol w:w="5501"/>
        <w:gridCol w:w="1735"/>
        <w:gridCol w:w="914"/>
        <w:gridCol w:w="2075"/>
        <w:gridCol w:w="1480"/>
      </w:tblGrid>
      <w:tr w:rsidR="003D52B7" w:rsidRPr="008F3D8E" w:rsidTr="003D52B7">
        <w:trPr>
          <w:trHeight w:val="684"/>
        </w:trPr>
        <w:tc>
          <w:tcPr>
            <w:tcW w:w="225" w:type="pct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83" w:type="pct"/>
            <w:shd w:val="clear" w:color="auto" w:fill="auto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</w:rPr>
              <w:t>Rodzaj wyposażenia</w:t>
            </w:r>
          </w:p>
        </w:tc>
        <w:tc>
          <w:tcPr>
            <w:tcW w:w="1829" w:type="pct"/>
            <w:shd w:val="clear" w:color="auto" w:fill="auto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</w:rPr>
              <w:t>(minimalne wymagania)</w:t>
            </w:r>
          </w:p>
        </w:tc>
        <w:tc>
          <w:tcPr>
            <w:tcW w:w="577" w:type="pct"/>
            <w:shd w:val="clear" w:color="auto" w:fill="auto"/>
            <w:noWrap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</w:rPr>
              <w:t>Jednostka</w:t>
            </w:r>
          </w:p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</w:rPr>
              <w:t xml:space="preserve"> miary</w:t>
            </w:r>
          </w:p>
        </w:tc>
        <w:tc>
          <w:tcPr>
            <w:tcW w:w="304" w:type="pct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690" w:type="pct"/>
          </w:tcPr>
          <w:p w:rsidR="003D52B7" w:rsidRPr="00786E3A" w:rsidRDefault="003D52B7" w:rsidP="00ED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Cena jednostkowa</w:t>
            </w:r>
          </w:p>
          <w:p w:rsidR="003D52B7" w:rsidRPr="00786E3A" w:rsidRDefault="003D52B7" w:rsidP="00ED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brutto </w:t>
            </w:r>
          </w:p>
          <w:p w:rsidR="003D52B7" w:rsidRPr="00786E3A" w:rsidRDefault="003D52B7" w:rsidP="00ED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(za 1 szt./</w:t>
            </w:r>
          </w:p>
          <w:p w:rsidR="003D52B7" w:rsidRPr="00786E3A" w:rsidRDefault="003D52B7" w:rsidP="00ED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zestaw)</w:t>
            </w:r>
          </w:p>
          <w:p w:rsidR="003D52B7" w:rsidRPr="00786E3A" w:rsidRDefault="003D52B7" w:rsidP="00ED79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" w:type="pct"/>
          </w:tcPr>
          <w:p w:rsidR="003D52B7" w:rsidRPr="00786E3A" w:rsidRDefault="003D52B7" w:rsidP="00ED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Wartość </w:t>
            </w:r>
          </w:p>
          <w:p w:rsidR="003D52B7" w:rsidRPr="00786E3A" w:rsidRDefault="003D52B7" w:rsidP="00ED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brutto </w:t>
            </w:r>
          </w:p>
          <w:p w:rsidR="003D52B7" w:rsidRPr="00786E3A" w:rsidRDefault="003D52B7" w:rsidP="00ED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(iloczyn wartości kolumny </w:t>
            </w:r>
          </w:p>
          <w:p w:rsidR="003D52B7" w:rsidRPr="00786E3A" w:rsidRDefault="003D52B7" w:rsidP="00ED79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E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 i 6)</w:t>
            </w:r>
          </w:p>
        </w:tc>
      </w:tr>
      <w:tr w:rsidR="003D52B7" w:rsidRPr="008F3D8E" w:rsidTr="003D52B7">
        <w:trPr>
          <w:trHeight w:val="322"/>
        </w:trPr>
        <w:tc>
          <w:tcPr>
            <w:tcW w:w="225" w:type="pct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29" w:type="pct"/>
            <w:shd w:val="clear" w:color="auto" w:fill="auto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4" w:type="pct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0" w:type="pct"/>
            <w:vAlign w:val="center"/>
          </w:tcPr>
          <w:p w:rsidR="003D52B7" w:rsidRPr="00422850" w:rsidRDefault="003D52B7" w:rsidP="00ED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228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2" w:type="pct"/>
            <w:vAlign w:val="center"/>
          </w:tcPr>
          <w:p w:rsidR="003D52B7" w:rsidRPr="00422850" w:rsidRDefault="003D52B7" w:rsidP="00ED7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228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D52B7" w:rsidRPr="008F3D8E" w:rsidTr="003D52B7">
        <w:trPr>
          <w:trHeight w:val="322"/>
        </w:trPr>
        <w:tc>
          <w:tcPr>
            <w:tcW w:w="225" w:type="pct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</w:rPr>
              <w:t>Zestaw elementów konstrukcyjnych do nauki programowania</w:t>
            </w:r>
          </w:p>
        </w:tc>
        <w:tc>
          <w:tcPr>
            <w:tcW w:w="1829" w:type="pct"/>
            <w:shd w:val="clear" w:color="auto" w:fill="auto"/>
            <w:vAlign w:val="center"/>
          </w:tcPr>
          <w:p w:rsidR="003D52B7" w:rsidRPr="008F3D8E" w:rsidRDefault="003D52B7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Hub do programowania z minimum matrycą świateł min 5x5, minimum 6 portów wejścia/wyjścia, zintegrowany żyroskop min 6-osiowy, głośnik, moduł Bluetooth i akumulator</w:t>
            </w:r>
          </w:p>
          <w:p w:rsidR="003D52B7" w:rsidRPr="008F3D8E" w:rsidRDefault="003D52B7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1 duży silnik</w:t>
            </w:r>
          </w:p>
          <w:p w:rsidR="003D52B7" w:rsidRPr="008F3D8E" w:rsidRDefault="003D52B7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2 mniejsze silniki</w:t>
            </w:r>
          </w:p>
          <w:p w:rsidR="003D52B7" w:rsidRPr="008F3D8E" w:rsidRDefault="003D52B7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1 czujnik odległości</w:t>
            </w:r>
          </w:p>
          <w:p w:rsidR="003D52B7" w:rsidRPr="008F3D8E" w:rsidRDefault="003D52B7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1 czujnik koloru</w:t>
            </w:r>
          </w:p>
          <w:p w:rsidR="003D52B7" w:rsidRPr="008F3D8E" w:rsidRDefault="003D52B7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1 czujnik siły</w:t>
            </w:r>
          </w:p>
          <w:p w:rsidR="003D52B7" w:rsidRPr="008F3D8E" w:rsidRDefault="003D52B7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520 elementów</w:t>
            </w:r>
          </w:p>
          <w:p w:rsidR="003D52B7" w:rsidRPr="008F3D8E" w:rsidRDefault="003D52B7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Materiały dla nauczyciela w języku polskim</w:t>
            </w:r>
          </w:p>
          <w:p w:rsidR="003D52B7" w:rsidRPr="008F3D8E" w:rsidRDefault="003D52B7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8 planów zajęć</w:t>
            </w:r>
          </w:p>
          <w:p w:rsidR="003D52B7" w:rsidRPr="008F3D8E" w:rsidRDefault="003D52B7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 xml:space="preserve">Środowisko programowania typu przeciągnij i upuść na tablety i komputery bazuje na języku programowania </w:t>
            </w:r>
            <w:proofErr w:type="spellStart"/>
            <w:r w:rsidRPr="008F3D8E">
              <w:rPr>
                <w:rFonts w:ascii="Arial" w:hAnsi="Arial" w:cs="Arial"/>
                <w:sz w:val="20"/>
                <w:szCs w:val="20"/>
              </w:rPr>
              <w:t>Scratch</w:t>
            </w:r>
            <w:proofErr w:type="spellEnd"/>
          </w:p>
          <w:p w:rsidR="003D52B7" w:rsidRPr="008F3D8E" w:rsidRDefault="003D52B7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Projekty przewidujące gromadzenie i przesyłanie danych za pomocą sprzętu i oprogramowania.</w:t>
            </w:r>
          </w:p>
          <w:p w:rsidR="003D52B7" w:rsidRPr="008F3D8E" w:rsidRDefault="003D52B7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Praca ze zmiennymi, tablicami danych i danymi w chmurze.</w:t>
            </w:r>
          </w:p>
          <w:p w:rsidR="003D52B7" w:rsidRPr="008F3D8E" w:rsidRDefault="003D52B7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pojemnik do przechowywania z tackami do sortowania</w:t>
            </w:r>
          </w:p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zestaw</w:t>
            </w:r>
          </w:p>
        </w:tc>
        <w:tc>
          <w:tcPr>
            <w:tcW w:w="304" w:type="pct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1-20</w:t>
            </w:r>
          </w:p>
        </w:tc>
        <w:tc>
          <w:tcPr>
            <w:tcW w:w="690" w:type="pct"/>
          </w:tcPr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…………zł</w:t>
            </w:r>
          </w:p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</w:tcPr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Pr="008F3D8E" w:rsidRDefault="003D52B7" w:rsidP="003D52B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……….zł</w:t>
            </w:r>
          </w:p>
        </w:tc>
      </w:tr>
      <w:tr w:rsidR="003D52B7" w:rsidRPr="008F3D8E" w:rsidTr="003D52B7">
        <w:trPr>
          <w:trHeight w:val="322"/>
        </w:trPr>
        <w:tc>
          <w:tcPr>
            <w:tcW w:w="225" w:type="pct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</w:rPr>
              <w:t xml:space="preserve">Zestaw elementów konstrukcyjnych </w:t>
            </w:r>
            <w:r w:rsidRPr="008F3D8E">
              <w:rPr>
                <w:rFonts w:ascii="Arial" w:hAnsi="Arial" w:cs="Arial"/>
                <w:b/>
                <w:sz w:val="20"/>
                <w:szCs w:val="20"/>
              </w:rPr>
              <w:lastRenderedPageBreak/>
              <w:t>rozszerzający do nauki programowania</w:t>
            </w:r>
          </w:p>
        </w:tc>
        <w:tc>
          <w:tcPr>
            <w:tcW w:w="1829" w:type="pct"/>
            <w:shd w:val="clear" w:color="auto" w:fill="auto"/>
            <w:vAlign w:val="center"/>
          </w:tcPr>
          <w:p w:rsidR="003D52B7" w:rsidRPr="008F3D8E" w:rsidRDefault="003D52B7" w:rsidP="008F3D8E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lastRenderedPageBreak/>
              <w:t>Minimum 600 elementów, w tym między innymi:</w:t>
            </w:r>
          </w:p>
          <w:p w:rsidR="003D52B7" w:rsidRPr="008F3D8E" w:rsidRDefault="003D52B7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duże koła</w:t>
            </w:r>
          </w:p>
          <w:p w:rsidR="003D52B7" w:rsidRPr="008F3D8E" w:rsidRDefault="003D52B7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lastRenderedPageBreak/>
              <w:t>zębatki łukowe</w:t>
            </w:r>
          </w:p>
          <w:p w:rsidR="003D52B7" w:rsidRPr="008F3D8E" w:rsidRDefault="003D52B7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czujnik koloru</w:t>
            </w:r>
          </w:p>
          <w:p w:rsidR="003D52B7" w:rsidRPr="008F3D8E" w:rsidRDefault="003D52B7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duży silnik</w:t>
            </w:r>
          </w:p>
          <w:p w:rsidR="003D52B7" w:rsidRPr="008F3D8E" w:rsidRDefault="003D52B7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 xml:space="preserve">płytka Maker </w:t>
            </w:r>
            <w:proofErr w:type="spellStart"/>
            <w:r w:rsidRPr="008F3D8E">
              <w:rPr>
                <w:rFonts w:ascii="Arial" w:hAnsi="Arial" w:cs="Arial"/>
                <w:sz w:val="20"/>
                <w:szCs w:val="20"/>
              </w:rPr>
              <w:t>Plate</w:t>
            </w:r>
            <w:proofErr w:type="spellEnd"/>
            <w:r w:rsidRPr="008F3D8E">
              <w:rPr>
                <w:rFonts w:ascii="Arial" w:hAnsi="Arial" w:cs="Arial"/>
                <w:sz w:val="20"/>
                <w:szCs w:val="20"/>
              </w:rPr>
              <w:t xml:space="preserve">, która pozwala na budowanie z wybranym urządzeniem typu Single Board Computing (SBC), np. </w:t>
            </w:r>
            <w:proofErr w:type="spellStart"/>
            <w:r w:rsidRPr="008F3D8E">
              <w:rPr>
                <w:rFonts w:ascii="Arial" w:hAnsi="Arial" w:cs="Arial"/>
                <w:sz w:val="20"/>
                <w:szCs w:val="20"/>
              </w:rPr>
              <w:t>raspberry</w:t>
            </w:r>
            <w:proofErr w:type="spellEnd"/>
            <w:r w:rsidRPr="008F3D8E">
              <w:rPr>
                <w:rFonts w:ascii="Arial" w:hAnsi="Arial" w:cs="Arial"/>
                <w:sz w:val="20"/>
                <w:szCs w:val="20"/>
              </w:rPr>
              <w:t xml:space="preserve"> PI</w:t>
            </w:r>
          </w:p>
          <w:p w:rsidR="003D52B7" w:rsidRPr="008F3D8E" w:rsidRDefault="003D52B7" w:rsidP="008F3D8E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zestawy kompatybilne z zestawami poz.1</w:t>
            </w:r>
          </w:p>
          <w:p w:rsidR="003D52B7" w:rsidRPr="008F3D8E" w:rsidRDefault="003D52B7" w:rsidP="008F3D8E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304" w:type="pct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0" w:type="pct"/>
          </w:tcPr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…………zł</w:t>
            </w:r>
          </w:p>
          <w:p w:rsidR="003D52B7" w:rsidRPr="008F3D8E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</w:tcPr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Pr="008F3D8E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……….zł</w:t>
            </w:r>
          </w:p>
        </w:tc>
      </w:tr>
      <w:tr w:rsidR="003D52B7" w:rsidRPr="008F3D8E" w:rsidTr="003D52B7">
        <w:trPr>
          <w:trHeight w:val="322"/>
        </w:trPr>
        <w:tc>
          <w:tcPr>
            <w:tcW w:w="225" w:type="pct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</w:rPr>
              <w:t>Zestaw elementów konstrukcyjnych do nauki programowania</w:t>
            </w:r>
          </w:p>
        </w:tc>
        <w:tc>
          <w:tcPr>
            <w:tcW w:w="1829" w:type="pct"/>
            <w:shd w:val="clear" w:color="auto" w:fill="auto"/>
            <w:vAlign w:val="center"/>
          </w:tcPr>
          <w:p w:rsidR="003D52B7" w:rsidRPr="008F3D8E" w:rsidRDefault="003D52B7" w:rsidP="008F3D8E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sz w:val="20"/>
                <w:szCs w:val="20"/>
                <w:lang w:bidi="pl-PL"/>
              </w:rPr>
              <w:t>Minimum 2 małe silniki</w:t>
            </w:r>
          </w:p>
          <w:p w:rsidR="003D52B7" w:rsidRPr="008F3D8E" w:rsidRDefault="003D52B7" w:rsidP="008F3D8E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sz w:val="20"/>
                <w:szCs w:val="20"/>
                <w:lang w:bidi="pl-PL"/>
              </w:rPr>
              <w:t>Minimum 1 czujnik kolorów</w:t>
            </w:r>
          </w:p>
          <w:p w:rsidR="003D52B7" w:rsidRPr="008F3D8E" w:rsidRDefault="003D52B7" w:rsidP="008F3D8E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sz w:val="20"/>
                <w:szCs w:val="20"/>
                <w:lang w:bidi="pl-PL"/>
              </w:rPr>
              <w:t>Minimum 1 kolorowa matryca świetlna min 3x3</w:t>
            </w:r>
          </w:p>
          <w:p w:rsidR="003D52B7" w:rsidRPr="008F3D8E" w:rsidRDefault="003D52B7" w:rsidP="008F3D8E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sz w:val="20"/>
                <w:szCs w:val="20"/>
                <w:lang w:bidi="pl-PL"/>
              </w:rPr>
              <w:t>Minimum 1 inteligentny mały Hub z minimum dwoma portami wejścia/wyjścia, łącznością Bluetooth, min 6-osiowym żyroskopem oraz akumulatorem litowo-jonowym wyposażonym w port ładowania i połączenia micro USB</w:t>
            </w:r>
          </w:p>
          <w:p w:rsidR="003D52B7" w:rsidRPr="008F3D8E" w:rsidRDefault="003D52B7" w:rsidP="008F3D8E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sz w:val="20"/>
                <w:szCs w:val="20"/>
                <w:lang w:bidi="pl-PL"/>
              </w:rPr>
              <w:t xml:space="preserve">Minimum 440 elementów </w:t>
            </w:r>
          </w:p>
          <w:p w:rsidR="003D52B7" w:rsidRPr="008F3D8E" w:rsidRDefault="003D52B7" w:rsidP="008F3D8E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sz w:val="20"/>
                <w:szCs w:val="20"/>
                <w:lang w:bidi="pl-PL"/>
              </w:rPr>
              <w:t>Wytrzymałe pudełko do przechowywania klocków z tackami do sortowania według koloru</w:t>
            </w:r>
          </w:p>
          <w:p w:rsidR="003D52B7" w:rsidRPr="008F3D8E" w:rsidRDefault="003D52B7" w:rsidP="008F3D8E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sz w:val="20"/>
                <w:szCs w:val="20"/>
                <w:lang w:bidi="pl-PL"/>
              </w:rPr>
              <w:t xml:space="preserve">Aplikacja służąca do nauki programowania w odpowiednim do wieku uczniów środowisku programowania opartym na języku </w:t>
            </w:r>
            <w:proofErr w:type="spellStart"/>
            <w:r w:rsidRPr="008F3D8E">
              <w:rPr>
                <w:rFonts w:ascii="Arial" w:hAnsi="Arial" w:cs="Arial"/>
                <w:sz w:val="20"/>
                <w:szCs w:val="20"/>
                <w:lang w:bidi="pl-PL"/>
              </w:rPr>
              <w:t>Scratch</w:t>
            </w:r>
            <w:proofErr w:type="spellEnd"/>
            <w:r w:rsidRPr="008F3D8E">
              <w:rPr>
                <w:rFonts w:ascii="Arial" w:hAnsi="Arial" w:cs="Arial"/>
                <w:sz w:val="20"/>
                <w:szCs w:val="20"/>
                <w:lang w:bidi="pl-PL"/>
              </w:rPr>
              <w:t xml:space="preserve"> i wykorzystującym ikony oraz polecenia słowne.</w:t>
            </w:r>
          </w:p>
          <w:p w:rsidR="001F2389" w:rsidRDefault="003D52B7" w:rsidP="001F238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sz w:val="20"/>
                <w:szCs w:val="20"/>
                <w:lang w:bidi="pl-PL"/>
              </w:rPr>
              <w:t xml:space="preserve">Kompleksowe materiały dla nauczycieli dołączone do każdej lekcji pomagają zyskać pewność siebie i </w:t>
            </w:r>
            <w:r w:rsidRPr="008F3D8E">
              <w:rPr>
                <w:rFonts w:ascii="Arial" w:hAnsi="Arial" w:cs="Arial"/>
                <w:sz w:val="20"/>
                <w:szCs w:val="20"/>
                <w:lang w:bidi="pl-PL"/>
              </w:rPr>
              <w:lastRenderedPageBreak/>
              <w:t>przeprowadzać skuteczne zajęcia.</w:t>
            </w:r>
          </w:p>
          <w:p w:rsidR="003D52B7" w:rsidRPr="001F2389" w:rsidRDefault="003D52B7" w:rsidP="001F2389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F2389">
              <w:rPr>
                <w:rFonts w:ascii="Arial" w:hAnsi="Arial" w:cs="Arial"/>
                <w:sz w:val="20"/>
                <w:szCs w:val="20"/>
                <w:lang w:bidi="pl-PL"/>
              </w:rPr>
              <w:t>Wspomaga badanie pojęć naukowych takich jak energii, przekazywania energii i zderzeń.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304" w:type="pct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2-20</w:t>
            </w:r>
          </w:p>
        </w:tc>
        <w:tc>
          <w:tcPr>
            <w:tcW w:w="690" w:type="pct"/>
          </w:tcPr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…………zł</w:t>
            </w:r>
          </w:p>
          <w:p w:rsidR="003D52B7" w:rsidRPr="008F3D8E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</w:tcPr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Pr="008F3D8E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……….zł</w:t>
            </w:r>
          </w:p>
        </w:tc>
      </w:tr>
      <w:tr w:rsidR="003D52B7" w:rsidRPr="008F3D8E" w:rsidTr="003D52B7">
        <w:trPr>
          <w:trHeight w:val="322"/>
        </w:trPr>
        <w:tc>
          <w:tcPr>
            <w:tcW w:w="225" w:type="pct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  <w:lang w:bidi="pl-PL"/>
              </w:rPr>
              <w:t>Zestaw elementów konstrukcyjnych</w:t>
            </w:r>
          </w:p>
        </w:tc>
        <w:tc>
          <w:tcPr>
            <w:tcW w:w="1829" w:type="pct"/>
            <w:shd w:val="clear" w:color="auto" w:fill="auto"/>
            <w:vAlign w:val="center"/>
          </w:tcPr>
          <w:p w:rsidR="003D52B7" w:rsidRPr="008F3D8E" w:rsidRDefault="003D52B7" w:rsidP="008F3D8E">
            <w:pPr>
              <w:pStyle w:val="Akapitzlist"/>
              <w:numPr>
                <w:ilvl w:val="0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Zestaw zawiera minimum 520 elementy w tym m.in:</w:t>
            </w:r>
          </w:p>
          <w:p w:rsidR="003D52B7" w:rsidRPr="008F3D8E" w:rsidRDefault="003D52B7" w:rsidP="008F3D8E">
            <w:pPr>
              <w:pStyle w:val="Akapitzlist"/>
              <w:numPr>
                <w:ilvl w:val="1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koła zębate,</w:t>
            </w:r>
          </w:p>
          <w:p w:rsidR="003D52B7" w:rsidRPr="008F3D8E" w:rsidRDefault="003D52B7" w:rsidP="008F3D8E">
            <w:pPr>
              <w:pStyle w:val="Akapitzlist"/>
              <w:numPr>
                <w:ilvl w:val="1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koła z oponami,</w:t>
            </w:r>
          </w:p>
          <w:p w:rsidR="003D52B7" w:rsidRPr="008F3D8E" w:rsidRDefault="003D52B7" w:rsidP="008F3D8E">
            <w:pPr>
              <w:pStyle w:val="Akapitzlist"/>
              <w:numPr>
                <w:ilvl w:val="1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elementy łączące,</w:t>
            </w:r>
          </w:p>
          <w:p w:rsidR="003D52B7" w:rsidRPr="008F3D8E" w:rsidRDefault="003D52B7" w:rsidP="008F3D8E">
            <w:pPr>
              <w:pStyle w:val="Akapitzlist"/>
              <w:numPr>
                <w:ilvl w:val="1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osie krzyżowe o różnej długości,</w:t>
            </w:r>
          </w:p>
          <w:p w:rsidR="003D52B7" w:rsidRPr="008F3D8E" w:rsidRDefault="003D52B7" w:rsidP="008F3D8E">
            <w:pPr>
              <w:pStyle w:val="Akapitzlist"/>
              <w:numPr>
                <w:ilvl w:val="1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płytki i ramki konstrukcyjne,</w:t>
            </w:r>
          </w:p>
          <w:p w:rsidR="003D52B7" w:rsidRPr="008F3D8E" w:rsidRDefault="003D52B7" w:rsidP="008F3D8E">
            <w:pPr>
              <w:pStyle w:val="Akapitzlist"/>
              <w:numPr>
                <w:ilvl w:val="1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kulki,</w:t>
            </w:r>
          </w:p>
          <w:p w:rsidR="003D52B7" w:rsidRPr="008F3D8E" w:rsidRDefault="003D52B7" w:rsidP="008F3D8E">
            <w:pPr>
              <w:pStyle w:val="Akapitzlist"/>
              <w:numPr>
                <w:ilvl w:val="1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figurki i akcesoria,</w:t>
            </w:r>
          </w:p>
          <w:p w:rsidR="003D52B7" w:rsidRPr="008F3D8E" w:rsidRDefault="003D52B7" w:rsidP="008F3D8E">
            <w:pPr>
              <w:pStyle w:val="Akapitzlist"/>
              <w:numPr>
                <w:ilvl w:val="1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ciężarki,</w:t>
            </w:r>
          </w:p>
          <w:p w:rsidR="003D52B7" w:rsidRPr="008F3D8E" w:rsidRDefault="003D52B7" w:rsidP="008F3D8E">
            <w:pPr>
              <w:pStyle w:val="Akapitzlist"/>
              <w:numPr>
                <w:ilvl w:val="1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klocek ułatwiający demontaż konstrukcji,</w:t>
            </w:r>
          </w:p>
          <w:p w:rsidR="003D52B7" w:rsidRPr="008F3D8E" w:rsidRDefault="003D52B7" w:rsidP="008F3D8E">
            <w:pPr>
              <w:pStyle w:val="Akapitzlist"/>
              <w:numPr>
                <w:ilvl w:val="1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belki i klocki konstrukcyjne w różnych kolorach, wielkościach i kształtach,</w:t>
            </w:r>
          </w:p>
          <w:p w:rsidR="003D52B7" w:rsidRPr="008F3D8E" w:rsidRDefault="003D52B7" w:rsidP="008F3D8E">
            <w:pPr>
              <w:pStyle w:val="Akapitzlist"/>
              <w:numPr>
                <w:ilvl w:val="1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pakiet części zamiennych.</w:t>
            </w:r>
          </w:p>
          <w:p w:rsidR="004707E1" w:rsidRDefault="003D52B7" w:rsidP="004707E1">
            <w:pPr>
              <w:pStyle w:val="Akapitzlist"/>
              <w:numPr>
                <w:ilvl w:val="0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Zestaw wspiera naukę zagadnień fizycznych, małej</w:t>
            </w:r>
            <w:r w:rsidR="001F23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D8E">
              <w:rPr>
                <w:rFonts w:ascii="Arial" w:hAnsi="Arial" w:cs="Arial"/>
                <w:sz w:val="20"/>
                <w:szCs w:val="20"/>
              </w:rPr>
              <w:t xml:space="preserve">motoryki i </w:t>
            </w:r>
            <w:proofErr w:type="spellStart"/>
            <w:r w:rsidRPr="008F3D8E">
              <w:rPr>
                <w:rFonts w:ascii="Arial" w:hAnsi="Arial" w:cs="Arial"/>
                <w:sz w:val="20"/>
                <w:szCs w:val="20"/>
              </w:rPr>
              <w:t>mikromotoryki</w:t>
            </w:r>
            <w:proofErr w:type="spellEnd"/>
          </w:p>
          <w:p w:rsidR="003D52B7" w:rsidRPr="004707E1" w:rsidRDefault="003D52B7" w:rsidP="004707E1">
            <w:pPr>
              <w:pStyle w:val="Akapitzlist"/>
              <w:numPr>
                <w:ilvl w:val="0"/>
                <w:numId w:val="3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707E1">
              <w:rPr>
                <w:rFonts w:ascii="Arial" w:hAnsi="Arial" w:cs="Arial"/>
                <w:sz w:val="20"/>
                <w:szCs w:val="20"/>
              </w:rPr>
              <w:t>Zestaw nie zawiera elektroniki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zestaw</w:t>
            </w:r>
          </w:p>
        </w:tc>
        <w:tc>
          <w:tcPr>
            <w:tcW w:w="304" w:type="pct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0" w:type="pct"/>
          </w:tcPr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…………zł</w:t>
            </w:r>
          </w:p>
          <w:p w:rsidR="003D52B7" w:rsidRPr="008F3D8E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</w:tcPr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Pr="008F3D8E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……….zł</w:t>
            </w:r>
          </w:p>
        </w:tc>
      </w:tr>
      <w:tr w:rsidR="003D52B7" w:rsidRPr="008F3D8E" w:rsidTr="003D52B7">
        <w:trPr>
          <w:trHeight w:val="322"/>
        </w:trPr>
        <w:tc>
          <w:tcPr>
            <w:tcW w:w="225" w:type="pct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  <w:lang w:bidi="pl-PL"/>
              </w:rPr>
              <w:t>Mikrokontroler</w:t>
            </w:r>
          </w:p>
        </w:tc>
        <w:tc>
          <w:tcPr>
            <w:tcW w:w="1829" w:type="pct"/>
            <w:shd w:val="clear" w:color="auto" w:fill="auto"/>
            <w:vAlign w:val="center"/>
          </w:tcPr>
          <w:p w:rsidR="003D52B7" w:rsidRPr="00F3076C" w:rsidRDefault="003D52B7" w:rsidP="00F307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Zestaw mikrokontrolera pozwalający m.in. na:</w:t>
            </w:r>
          </w:p>
          <w:p w:rsidR="003D52B7" w:rsidRPr="00F3076C" w:rsidRDefault="003D52B7" w:rsidP="00F3076C">
            <w:pPr>
              <w:pStyle w:val="Akapitzlist"/>
              <w:numPr>
                <w:ilvl w:val="0"/>
                <w:numId w:val="4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 xml:space="preserve">Tworzenie konstrukcji </w:t>
            </w:r>
            <w:proofErr w:type="spellStart"/>
            <w:r w:rsidRPr="00F3076C">
              <w:rPr>
                <w:rFonts w:ascii="Arial" w:hAnsi="Arial" w:cs="Arial"/>
                <w:sz w:val="20"/>
                <w:szCs w:val="20"/>
              </w:rPr>
              <w:t>mechatronicznych</w:t>
            </w:r>
            <w:proofErr w:type="spellEnd"/>
          </w:p>
          <w:p w:rsidR="003D52B7" w:rsidRPr="00F3076C" w:rsidRDefault="003D52B7" w:rsidP="00F3076C">
            <w:pPr>
              <w:pStyle w:val="Akapitzlist"/>
              <w:numPr>
                <w:ilvl w:val="0"/>
                <w:numId w:val="4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programowanie w języku wizualnym</w:t>
            </w:r>
          </w:p>
          <w:p w:rsidR="003D52B7" w:rsidRPr="00F3076C" w:rsidRDefault="003D52B7" w:rsidP="00F3076C">
            <w:pPr>
              <w:pStyle w:val="Akapitzlist"/>
              <w:numPr>
                <w:ilvl w:val="0"/>
                <w:numId w:val="4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programowanie w językach tekstowych w dedykowanym środowisku</w:t>
            </w:r>
          </w:p>
          <w:p w:rsidR="003D52B7" w:rsidRPr="00F3076C" w:rsidRDefault="003D52B7" w:rsidP="00F307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W skład mikrokontrolera muszą wchodzi minimum:</w:t>
            </w:r>
          </w:p>
          <w:p w:rsidR="003D52B7" w:rsidRPr="00F3076C" w:rsidRDefault="003D52B7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Płytka z mikrokontrolerem właściwym</w:t>
            </w:r>
          </w:p>
          <w:p w:rsidR="003D52B7" w:rsidRPr="00F3076C" w:rsidRDefault="003D52B7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Dwie dodatkowe nakładki na mikrokontroler</w:t>
            </w:r>
          </w:p>
          <w:p w:rsidR="003D52B7" w:rsidRPr="00F3076C" w:rsidRDefault="003D52B7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Dwa silniki</w:t>
            </w:r>
          </w:p>
          <w:p w:rsidR="003D52B7" w:rsidRPr="00F3076C" w:rsidRDefault="003D52B7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 xml:space="preserve">Dwa </w:t>
            </w:r>
            <w:proofErr w:type="spellStart"/>
            <w:r w:rsidRPr="00F3076C">
              <w:rPr>
                <w:rFonts w:ascii="Arial" w:hAnsi="Arial" w:cs="Arial"/>
                <w:sz w:val="20"/>
                <w:szCs w:val="20"/>
              </w:rPr>
              <w:t>serwo</w:t>
            </w:r>
            <w:proofErr w:type="spellEnd"/>
          </w:p>
          <w:p w:rsidR="003D52B7" w:rsidRPr="00F3076C" w:rsidRDefault="003D52B7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Trzy czujniki odbiciowe</w:t>
            </w:r>
          </w:p>
          <w:p w:rsidR="003D52B7" w:rsidRPr="00F3076C" w:rsidRDefault="003D52B7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Dwa czujniki odległości</w:t>
            </w:r>
          </w:p>
          <w:p w:rsidR="003D52B7" w:rsidRPr="00F3076C" w:rsidRDefault="003D52B7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 xml:space="preserve">Zestaw okablowania i przewodów do podłączenia </w:t>
            </w:r>
            <w:r w:rsidRPr="00F3076C">
              <w:rPr>
                <w:rFonts w:ascii="Arial" w:hAnsi="Arial" w:cs="Arial"/>
                <w:sz w:val="20"/>
                <w:szCs w:val="20"/>
              </w:rPr>
              <w:lastRenderedPageBreak/>
              <w:t>elementów</w:t>
            </w:r>
          </w:p>
          <w:p w:rsidR="003D52B7" w:rsidRPr="00F3076C" w:rsidRDefault="003D52B7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Zestaw rezystorów</w:t>
            </w:r>
          </w:p>
          <w:p w:rsidR="003D52B7" w:rsidRPr="00F3076C" w:rsidRDefault="003D52B7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 xml:space="preserve">Zestaw </w:t>
            </w:r>
            <w:proofErr w:type="spellStart"/>
            <w:r w:rsidRPr="00F3076C">
              <w:rPr>
                <w:rFonts w:ascii="Arial" w:hAnsi="Arial" w:cs="Arial"/>
                <w:sz w:val="20"/>
                <w:szCs w:val="20"/>
              </w:rPr>
              <w:t>diód</w:t>
            </w:r>
            <w:proofErr w:type="spellEnd"/>
            <w:r w:rsidRPr="00F3076C">
              <w:rPr>
                <w:rFonts w:ascii="Arial" w:hAnsi="Arial" w:cs="Arial"/>
                <w:sz w:val="20"/>
                <w:szCs w:val="20"/>
              </w:rPr>
              <w:t xml:space="preserve"> LED</w:t>
            </w:r>
          </w:p>
          <w:p w:rsidR="003D52B7" w:rsidRPr="00F3076C" w:rsidRDefault="003D52B7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Bateria z obudową i ładowarka</w:t>
            </w:r>
          </w:p>
          <w:p w:rsidR="003D52B7" w:rsidRPr="00F3076C" w:rsidRDefault="003D52B7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Zestaw płytek, kątowników, nakrętek i śrub</w:t>
            </w:r>
          </w:p>
          <w:p w:rsidR="003D52B7" w:rsidRPr="00F3076C" w:rsidRDefault="003D52B7" w:rsidP="00F3076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>Moduł Bluetooth</w:t>
            </w:r>
          </w:p>
          <w:p w:rsidR="001F2389" w:rsidRDefault="003D52B7" w:rsidP="001F2389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F3076C">
              <w:rPr>
                <w:rFonts w:ascii="Arial" w:hAnsi="Arial" w:cs="Arial"/>
                <w:sz w:val="20"/>
                <w:szCs w:val="20"/>
              </w:rPr>
              <w:t xml:space="preserve">Moduł </w:t>
            </w:r>
            <w:proofErr w:type="spellStart"/>
            <w:r w:rsidRPr="00F3076C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</w:p>
          <w:p w:rsidR="003D52B7" w:rsidRPr="001F2389" w:rsidRDefault="003D52B7" w:rsidP="001F2389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F2389">
              <w:rPr>
                <w:rFonts w:ascii="Arial" w:hAnsi="Arial" w:cs="Arial"/>
                <w:sz w:val="20"/>
                <w:szCs w:val="20"/>
              </w:rPr>
              <w:t xml:space="preserve">Współpraca minimum z systemami Android oraz </w:t>
            </w:r>
            <w:proofErr w:type="spellStart"/>
            <w:r w:rsidRPr="001F2389">
              <w:rPr>
                <w:rFonts w:ascii="Arial" w:hAnsi="Arial" w:cs="Arial"/>
                <w:sz w:val="20"/>
                <w:szCs w:val="20"/>
              </w:rPr>
              <w:t>iOS</w:t>
            </w:r>
            <w:proofErr w:type="spellEnd"/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…………zł</w:t>
            </w:r>
          </w:p>
          <w:p w:rsidR="003D52B7" w:rsidRPr="008F3D8E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</w:tcPr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Pr="008F3D8E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……….zł</w:t>
            </w:r>
          </w:p>
        </w:tc>
      </w:tr>
      <w:tr w:rsidR="003D52B7" w:rsidRPr="008F3D8E" w:rsidTr="003D52B7">
        <w:trPr>
          <w:trHeight w:val="322"/>
        </w:trPr>
        <w:tc>
          <w:tcPr>
            <w:tcW w:w="225" w:type="pct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  <w:lang w:bidi="pl-PL"/>
              </w:rPr>
              <w:t>Zestaw Robotów edukacyjnych</w:t>
            </w:r>
          </w:p>
        </w:tc>
        <w:tc>
          <w:tcPr>
            <w:tcW w:w="1829" w:type="pct"/>
            <w:shd w:val="clear" w:color="auto" w:fill="auto"/>
            <w:vAlign w:val="center"/>
          </w:tcPr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dwa silniki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trzy czujniki odbiciowe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dwa koła napędowe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Płytka centralna z mikrokontrolerem sterującym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Bateria z ładowarką i okablowaniem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1 chwytak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Zestaw płytek konstrukcyjnych i nakrętek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Moduł Bluetooth</w:t>
            </w:r>
          </w:p>
          <w:p w:rsidR="004707E1" w:rsidRDefault="003D52B7" w:rsidP="004707E1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 xml:space="preserve">Moduł </w:t>
            </w:r>
            <w:proofErr w:type="spellStart"/>
            <w:r w:rsidRPr="008F3D8E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</w:p>
          <w:p w:rsidR="003D52B7" w:rsidRPr="004707E1" w:rsidRDefault="003D52B7" w:rsidP="004707E1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707E1">
              <w:rPr>
                <w:rFonts w:ascii="Arial" w:hAnsi="Arial" w:cs="Arial"/>
                <w:sz w:val="20"/>
                <w:szCs w:val="20"/>
              </w:rPr>
              <w:t xml:space="preserve">Współpraca minimum z systemami Android oraz </w:t>
            </w:r>
            <w:proofErr w:type="spellStart"/>
            <w:r w:rsidRPr="004707E1">
              <w:rPr>
                <w:rFonts w:ascii="Arial" w:hAnsi="Arial" w:cs="Arial"/>
                <w:sz w:val="20"/>
                <w:szCs w:val="20"/>
              </w:rPr>
              <w:t>iOS</w:t>
            </w:r>
            <w:proofErr w:type="spellEnd"/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zestaw</w:t>
            </w:r>
          </w:p>
        </w:tc>
        <w:tc>
          <w:tcPr>
            <w:tcW w:w="304" w:type="pct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0" w:type="pct"/>
          </w:tcPr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…………zł</w:t>
            </w:r>
          </w:p>
          <w:p w:rsidR="003D52B7" w:rsidRPr="008F3D8E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</w:tcPr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Pr="008F3D8E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……….zł</w:t>
            </w:r>
          </w:p>
        </w:tc>
      </w:tr>
      <w:tr w:rsidR="003D52B7" w:rsidRPr="008F3D8E" w:rsidTr="004707E1">
        <w:trPr>
          <w:trHeight w:val="64"/>
        </w:trPr>
        <w:tc>
          <w:tcPr>
            <w:tcW w:w="225" w:type="pct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</w:rPr>
              <w:t>Pomoce i maty dydaktyczne</w:t>
            </w:r>
          </w:p>
        </w:tc>
        <w:tc>
          <w:tcPr>
            <w:tcW w:w="1829" w:type="pct"/>
            <w:shd w:val="clear" w:color="auto" w:fill="auto"/>
            <w:vAlign w:val="center"/>
          </w:tcPr>
          <w:p w:rsidR="003D52B7" w:rsidRPr="008F3D8E" w:rsidRDefault="003D52B7" w:rsidP="008F3D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Zestaw pomocy dydaktycznych dedykowanych do oferowanych produktów z poz. 6 (Robot edukacyjny), w tym m.in.: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5 mat miejskich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10 mat inżynieryjnych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10 zestawów kart inżynieryjnych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Minimum 10 zestawów kart elektronicznych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zestaw</w:t>
            </w:r>
          </w:p>
        </w:tc>
        <w:tc>
          <w:tcPr>
            <w:tcW w:w="304" w:type="pct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0" w:type="pct"/>
          </w:tcPr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4707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…………zł</w:t>
            </w:r>
          </w:p>
          <w:p w:rsidR="003D52B7" w:rsidRPr="008F3D8E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</w:tcPr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Pr="008F3D8E" w:rsidRDefault="003D52B7" w:rsidP="004707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……….zł</w:t>
            </w:r>
          </w:p>
        </w:tc>
      </w:tr>
      <w:tr w:rsidR="003D52B7" w:rsidRPr="008F3D8E" w:rsidTr="003D52B7">
        <w:trPr>
          <w:trHeight w:val="322"/>
        </w:trPr>
        <w:tc>
          <w:tcPr>
            <w:tcW w:w="225" w:type="pct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  <w:lang w:bidi="pl-PL"/>
              </w:rPr>
              <w:t>Zestaw Robotów edukacyjnych</w:t>
            </w:r>
          </w:p>
        </w:tc>
        <w:tc>
          <w:tcPr>
            <w:tcW w:w="1829" w:type="pct"/>
            <w:shd w:val="clear" w:color="auto" w:fill="auto"/>
            <w:vAlign w:val="center"/>
          </w:tcPr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2 sztuki - interdyscyplinarny robot edukacyjny wraz z kablem USB do ładowania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Roboty wyposażony w między innymi: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Czujnik dźwięku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Czujnik światła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Czujnik dotyku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Głośnik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Czujnik wykrywania przeszkód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Czujnik mierzenia odległości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Czujnik kontrastu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Czujnik mierzenia kąta obrotu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Czujnik mierzący przejechany dystans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Możliwość nagrywania dźwięków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Możliwość zmiany koloru czułek i oczu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Komunikacja poprzez Bluetooth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dostęp do cyfrowej wersji podręcznika do pracy z robotem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dostęp do dedykowanych aplikacji, które umożliwiają sterowanie robotem za pomocą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zróżnicowanych narzędzi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 xml:space="preserve">wersje cyfrowe scenariuszy zgodnych z podstawą programową </w:t>
            </w:r>
            <w:proofErr w:type="spellStart"/>
            <w:r w:rsidRPr="008F3D8E">
              <w:rPr>
                <w:rFonts w:ascii="Arial" w:hAnsi="Arial" w:cs="Arial"/>
                <w:sz w:val="20"/>
                <w:szCs w:val="20"/>
              </w:rPr>
              <w:t>MEiN</w:t>
            </w:r>
            <w:proofErr w:type="spellEnd"/>
            <w:r w:rsidRPr="008F3D8E">
              <w:rPr>
                <w:rFonts w:ascii="Arial" w:hAnsi="Arial" w:cs="Arial"/>
                <w:sz w:val="20"/>
                <w:szCs w:val="20"/>
              </w:rPr>
              <w:t xml:space="preserve"> i materiałów dydaktycznych</w:t>
            </w:r>
          </w:p>
          <w:p w:rsidR="003D52B7" w:rsidRPr="008F3D8E" w:rsidRDefault="003D52B7" w:rsidP="008F3D8E">
            <w:pPr>
              <w:pStyle w:val="Akapitzlist"/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3D52B7" w:rsidRPr="008F3D8E" w:rsidRDefault="003D52B7" w:rsidP="008F3D8E">
            <w:pPr>
              <w:pStyle w:val="Akapitzlist"/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Dodatkowo w zestawie: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Moduł do komunikacji z robotem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Min. 10 scenariuszy lekcji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Siłomierz – 2 sztuki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Suwmiarka – 2 sztuki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Odważniki – minimum 10 x 100g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Różnokolorowe podłoże – 2 zestawy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Linijka – 2 sztuki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Stoper – 1 sztuka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Latarka – 1 sztuka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Lupa – 1 sztuka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lastRenderedPageBreak/>
              <w:t>Uprząż – 1 sztuka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D52B7" w:rsidRPr="008F3D8E" w:rsidRDefault="004707E1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304" w:type="pct"/>
            <w:vAlign w:val="center"/>
          </w:tcPr>
          <w:p w:rsidR="003D52B7" w:rsidRPr="008F3D8E" w:rsidRDefault="004707E1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0" w:type="pct"/>
          </w:tcPr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…………zł</w:t>
            </w:r>
          </w:p>
          <w:p w:rsidR="003D52B7" w:rsidRPr="008F3D8E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</w:tcPr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Pr="008F3D8E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……….zł</w:t>
            </w:r>
          </w:p>
        </w:tc>
      </w:tr>
      <w:tr w:rsidR="003D52B7" w:rsidRPr="008F3D8E" w:rsidTr="003D52B7">
        <w:trPr>
          <w:trHeight w:val="322"/>
        </w:trPr>
        <w:tc>
          <w:tcPr>
            <w:tcW w:w="225" w:type="pct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bidi="pl-PL"/>
              </w:rPr>
            </w:pPr>
            <w:r w:rsidRPr="008F3D8E">
              <w:rPr>
                <w:rFonts w:ascii="Arial" w:hAnsi="Arial" w:cs="Arial"/>
                <w:b/>
                <w:sz w:val="20"/>
                <w:szCs w:val="20"/>
                <w:lang w:bidi="pl-PL"/>
              </w:rPr>
              <w:t>Robot interaktywny</w:t>
            </w:r>
          </w:p>
        </w:tc>
        <w:tc>
          <w:tcPr>
            <w:tcW w:w="1829" w:type="pct"/>
            <w:shd w:val="clear" w:color="auto" w:fill="auto"/>
            <w:vAlign w:val="center"/>
          </w:tcPr>
          <w:p w:rsidR="003D52B7" w:rsidRPr="008F3D8E" w:rsidRDefault="003D52B7" w:rsidP="008F3D8E">
            <w:pPr>
              <w:pStyle w:val="Akapitzlis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Robot wspierający naukę języka angielskiego poprzez m.in.: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Immersję językową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Naukę przez zabawę</w:t>
            </w:r>
          </w:p>
          <w:p w:rsidR="003D52B7" w:rsidRPr="008F3D8E" w:rsidRDefault="003D52B7" w:rsidP="008F3D8E">
            <w:pPr>
              <w:pStyle w:val="Akapitzlis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Robot wyposażony w minimum 15 gier, z czego minimum 10 programowalnych przez nauczyciela za</w:t>
            </w:r>
          </w:p>
          <w:p w:rsidR="003D52B7" w:rsidRPr="008F3D8E" w:rsidRDefault="003D52B7" w:rsidP="008F3D8E">
            <w:pPr>
              <w:pStyle w:val="Akapitzlis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pomocą interaktywnej karty programującej. Robot musi zawierać minimum 390 instrukcji i zwrotów</w:t>
            </w:r>
          </w:p>
          <w:p w:rsidR="003D52B7" w:rsidRPr="008F3D8E" w:rsidRDefault="003D52B7" w:rsidP="008F3D8E">
            <w:pPr>
              <w:pStyle w:val="Akapitzlis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motywacyjnych, 200 pytań i poleceń i 50 słów i wyrażeń tematycznych.</w:t>
            </w:r>
          </w:p>
          <w:p w:rsidR="003D52B7" w:rsidRPr="008F3D8E" w:rsidRDefault="003D52B7" w:rsidP="008F3D8E">
            <w:pPr>
              <w:pStyle w:val="Akapitzlis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W skład zestawu musi wchodzić minimum: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14 interaktywnych kart aktywacyjnych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12 interaktywnych zawieszek</w:t>
            </w:r>
          </w:p>
          <w:p w:rsidR="003D52B7" w:rsidRPr="008F3D8E" w:rsidRDefault="003D52B7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52 interaktywne karty</w:t>
            </w:r>
          </w:p>
          <w:p w:rsidR="003D52B7" w:rsidRPr="008F3D8E" w:rsidRDefault="004707E1" w:rsidP="008F3D8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Interaktywna karta programująca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04" w:type="pct"/>
            <w:vAlign w:val="center"/>
          </w:tcPr>
          <w:p w:rsidR="003D52B7" w:rsidRPr="008F3D8E" w:rsidRDefault="003D52B7" w:rsidP="008F3D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0" w:type="pct"/>
          </w:tcPr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4707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…………zł</w:t>
            </w:r>
          </w:p>
          <w:p w:rsidR="003D52B7" w:rsidRPr="008F3D8E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</w:tcPr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52B7" w:rsidRDefault="003D52B7" w:rsidP="004707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D52B7" w:rsidRPr="008F3D8E" w:rsidRDefault="003D52B7" w:rsidP="00ED79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……….zł</w:t>
            </w:r>
          </w:p>
        </w:tc>
      </w:tr>
    </w:tbl>
    <w:p w:rsidR="005B3B35" w:rsidRPr="008F3D8E" w:rsidRDefault="005B3B35" w:rsidP="008F3D8E">
      <w:pPr>
        <w:spacing w:after="0"/>
        <w:rPr>
          <w:rFonts w:ascii="Arial" w:hAnsi="Arial" w:cs="Arial"/>
          <w:sz w:val="20"/>
          <w:szCs w:val="20"/>
        </w:rPr>
      </w:pPr>
    </w:p>
    <w:p w:rsidR="005B3B35" w:rsidRPr="008F3D8E" w:rsidRDefault="005B3B35" w:rsidP="008F3D8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5B3B35" w:rsidRPr="008F3D8E" w:rsidRDefault="005B3B35" w:rsidP="008F3D8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5B3B35" w:rsidRPr="008F3D8E" w:rsidRDefault="005B3B35" w:rsidP="008F3D8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5B3B35" w:rsidRPr="008F3D8E" w:rsidRDefault="005B3B35" w:rsidP="008F3D8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5B3B35" w:rsidRPr="008F3D8E" w:rsidRDefault="005B3B35" w:rsidP="008F3D8E">
      <w:pPr>
        <w:spacing w:after="0"/>
        <w:rPr>
          <w:rFonts w:ascii="Arial" w:hAnsi="Arial" w:cs="Arial"/>
          <w:sz w:val="20"/>
          <w:szCs w:val="20"/>
        </w:rPr>
      </w:pPr>
    </w:p>
    <w:p w:rsidR="005B3B35" w:rsidRPr="008F3D8E" w:rsidRDefault="005B3B35" w:rsidP="008F3D8E">
      <w:pPr>
        <w:spacing w:after="0"/>
        <w:rPr>
          <w:rFonts w:ascii="Arial" w:hAnsi="Arial" w:cs="Arial"/>
          <w:sz w:val="20"/>
          <w:szCs w:val="20"/>
        </w:rPr>
      </w:pPr>
    </w:p>
    <w:p w:rsidR="005B3B35" w:rsidRPr="008F3D8E" w:rsidRDefault="005B3B35" w:rsidP="008F3D8E">
      <w:pPr>
        <w:spacing w:after="0"/>
        <w:rPr>
          <w:rFonts w:ascii="Arial" w:hAnsi="Arial" w:cs="Arial"/>
          <w:sz w:val="20"/>
          <w:szCs w:val="20"/>
        </w:rPr>
      </w:pPr>
    </w:p>
    <w:p w:rsidR="005B3B35" w:rsidRPr="009E6E68" w:rsidRDefault="005B3B35" w:rsidP="005B3B35">
      <w:pPr>
        <w:rPr>
          <w:rFonts w:cstheme="minorHAnsi"/>
        </w:rPr>
      </w:pPr>
    </w:p>
    <w:p w:rsidR="005B3B35" w:rsidRDefault="005B3B35"/>
    <w:sectPr w:rsidR="005B3B35" w:rsidSect="001F23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B08"/>
    <w:multiLevelType w:val="hybridMultilevel"/>
    <w:tmpl w:val="E02E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9572B"/>
    <w:multiLevelType w:val="hybridMultilevel"/>
    <w:tmpl w:val="947A8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946B6"/>
    <w:multiLevelType w:val="hybridMultilevel"/>
    <w:tmpl w:val="55D06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F5064"/>
    <w:multiLevelType w:val="hybridMultilevel"/>
    <w:tmpl w:val="985C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8208D"/>
    <w:multiLevelType w:val="hybridMultilevel"/>
    <w:tmpl w:val="A958172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5284652"/>
    <w:multiLevelType w:val="hybridMultilevel"/>
    <w:tmpl w:val="F56E01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78315D"/>
    <w:multiLevelType w:val="hybridMultilevel"/>
    <w:tmpl w:val="D0D03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35"/>
    <w:rsid w:val="000A3CE1"/>
    <w:rsid w:val="001F2389"/>
    <w:rsid w:val="003D52B7"/>
    <w:rsid w:val="004707E1"/>
    <w:rsid w:val="00493CEB"/>
    <w:rsid w:val="005B3B35"/>
    <w:rsid w:val="007D6F3D"/>
    <w:rsid w:val="0084437F"/>
    <w:rsid w:val="008F3D8E"/>
    <w:rsid w:val="00987FDC"/>
    <w:rsid w:val="00C62FFB"/>
    <w:rsid w:val="00CF1F07"/>
    <w:rsid w:val="00F3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B3B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List Paragraph Znak,Akapit z listą BS Znak,L1 Znak,Akapit z listą5 Znak"/>
    <w:basedOn w:val="Domylnaczcionkaakapitu"/>
    <w:link w:val="Akapitzlist"/>
    <w:uiPriority w:val="34"/>
    <w:qFormat/>
    <w:locked/>
    <w:rsid w:val="005B3B35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aliases w:val="Numerowanie,List Paragraph,Akapit z listą BS,L1,Akapit z listą5"/>
    <w:basedOn w:val="Normalny"/>
    <w:link w:val="AkapitzlistZnak"/>
    <w:uiPriority w:val="34"/>
    <w:qFormat/>
    <w:rsid w:val="005B3B35"/>
    <w:pPr>
      <w:spacing w:after="177" w:line="266" w:lineRule="auto"/>
      <w:ind w:left="720" w:hanging="370"/>
      <w:contextualSpacing/>
    </w:pPr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B3B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List Paragraph Znak,Akapit z listą BS Znak,L1 Znak,Akapit z listą5 Znak"/>
    <w:basedOn w:val="Domylnaczcionkaakapitu"/>
    <w:link w:val="Akapitzlist"/>
    <w:uiPriority w:val="34"/>
    <w:qFormat/>
    <w:locked/>
    <w:rsid w:val="005B3B35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aliases w:val="Numerowanie,List Paragraph,Akapit z listą BS,L1,Akapit z listą5"/>
    <w:basedOn w:val="Normalny"/>
    <w:link w:val="AkapitzlistZnak"/>
    <w:uiPriority w:val="34"/>
    <w:qFormat/>
    <w:rsid w:val="005B3B35"/>
    <w:pPr>
      <w:spacing w:after="177" w:line="266" w:lineRule="auto"/>
      <w:ind w:left="720" w:hanging="370"/>
      <w:contextualSpacing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Komputer</cp:lastModifiedBy>
  <cp:revision>3</cp:revision>
  <dcterms:created xsi:type="dcterms:W3CDTF">2023-09-02T08:22:00Z</dcterms:created>
  <dcterms:modified xsi:type="dcterms:W3CDTF">2023-09-03T07:17:00Z</dcterms:modified>
</cp:coreProperties>
</file>