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786A" w14:textId="33C60BDD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976DE0">
        <w:rPr>
          <w:rFonts w:ascii="Arial" w:hAnsi="Arial" w:cs="Arial"/>
          <w:color w:val="000000"/>
          <w:spacing w:val="-2"/>
        </w:rPr>
        <w:t>05-</w:t>
      </w:r>
      <w:r w:rsidR="00212440">
        <w:rPr>
          <w:rFonts w:ascii="Arial" w:hAnsi="Arial" w:cs="Arial"/>
          <w:color w:val="000000"/>
          <w:spacing w:val="-2"/>
        </w:rPr>
        <w:t>22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2079A1CC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FAB2B04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212440" w:rsidRPr="00212440">
        <w:rPr>
          <w:rFonts w:ascii="Arial" w:hAnsi="Arial" w:cs="Arial"/>
          <w:sz w:val="36"/>
          <w:szCs w:val="36"/>
        </w:rPr>
        <w:t>Wykonanie instalacji domofonowej w budynkach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FEBEEE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3D310A93" w14:textId="09B5F692" w:rsidR="00212440" w:rsidRP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W obmiarach wszędzie są uwzględnione samozamykacze, dostawa i montaż. W większości lokalizacji są samozamykacze, czy wymagana jest wymiana na nowe czy mogą zostać istniejące (zakładając, że są sprawne i spełniają swoją role). </w:t>
      </w:r>
    </w:p>
    <w:p w14:paraId="18E2669A" w14:textId="77777777" w:rsidR="00212440" w:rsidRPr="00BA3118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1259E385" w14:textId="020F94C4" w:rsid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Część I - ADM-1: </w:t>
      </w: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>W celu poprawnego zamykania i działania instalacji domofonowej należy przewidzieć montaż samozamykaczy.</w:t>
      </w:r>
    </w:p>
    <w:p w14:paraId="0259201F" w14:textId="7F6B12DE" w:rsid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Część II - ADM-2:</w:t>
      </w: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="00722EBA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na adresach wskazanych przez ADM-2 </w:t>
      </w:r>
      <w:r w:rsidR="00722EBA" w:rsidRPr="00722EBA">
        <w:rPr>
          <w:rFonts w:ascii="Arial" w:eastAsiaTheme="minorHAnsi" w:hAnsi="Arial" w:cs="Arial"/>
          <w:color w:val="auto"/>
          <w:spacing w:val="0"/>
          <w:sz w:val="24"/>
          <w:szCs w:val="24"/>
        </w:rPr>
        <w:t>samozamykacze są sprawne i nie podlegają wymianie.</w:t>
      </w:r>
    </w:p>
    <w:p w14:paraId="0707357C" w14:textId="5C4EA839" w:rsid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Część III - ADM-3:</w:t>
      </w: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Na adresach Dworcowa 11 i Sikorskiego 23 samozamykacze są sprawne i 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nie podlegają wymianie</w:t>
      </w: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>.</w:t>
      </w:r>
    </w:p>
    <w:p w14:paraId="43415B62" w14:textId="424CB1EA" w:rsidR="00212440" w:rsidRPr="0049602F" w:rsidRDefault="00212440" w:rsidP="00F47C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49602F">
        <w:rPr>
          <w:rFonts w:ascii="Arial" w:eastAsiaTheme="minorHAnsi" w:hAnsi="Arial" w:cs="Arial"/>
          <w:color w:val="auto"/>
          <w:spacing w:val="0"/>
          <w:sz w:val="24"/>
          <w:szCs w:val="24"/>
        </w:rPr>
        <w:t>Część IV - ADM-5:</w:t>
      </w:r>
      <w:r w:rsidR="0049602F" w:rsidRPr="0049602F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="0049602F" w:rsidRPr="0049602F">
        <w:rPr>
          <w:rFonts w:ascii="Arial" w:eastAsiaTheme="minorHAnsi" w:hAnsi="Arial" w:cs="Arial"/>
          <w:color w:val="auto"/>
          <w:spacing w:val="0"/>
          <w:sz w:val="24"/>
          <w:szCs w:val="24"/>
        </w:rPr>
        <w:tab/>
        <w:t>W obmiarach ADM</w:t>
      </w:r>
      <w:r w:rsidR="0049602F">
        <w:rPr>
          <w:rFonts w:ascii="Arial" w:eastAsiaTheme="minorHAnsi" w:hAnsi="Arial" w:cs="Arial"/>
          <w:color w:val="auto"/>
          <w:spacing w:val="0"/>
          <w:sz w:val="24"/>
          <w:szCs w:val="24"/>
        </w:rPr>
        <w:t>-</w:t>
      </w:r>
      <w:r w:rsidR="0049602F" w:rsidRPr="0049602F">
        <w:rPr>
          <w:rFonts w:ascii="Arial" w:eastAsiaTheme="minorHAnsi" w:hAnsi="Arial" w:cs="Arial"/>
          <w:color w:val="auto"/>
          <w:spacing w:val="0"/>
          <w:sz w:val="24"/>
          <w:szCs w:val="24"/>
        </w:rPr>
        <w:t>5 nie ma uwzględnionych samozamykaczy, jedynie demontaż i montaż zamka elektromagnetycznego.</w:t>
      </w:r>
    </w:p>
    <w:p w14:paraId="10324528" w14:textId="68739450" w:rsidR="00212440" w:rsidRPr="00BA3118" w:rsidRDefault="00212440" w:rsidP="0021244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Pytanie </w:t>
      </w:r>
      <w:r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2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D6F8F02" w14:textId="37DBFC48" w:rsidR="00212440" w:rsidRP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212440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W lokalizacji Sikorskiego 91,uwzględnili Państwo wymianę istniejącego domofonu. Czy zamawiający ma świadomość, że istniejący domofon nie działa, brakuje okablowania w okolicy drzwi wejściowych do klatki? Czy zamawiający może zapewnić, że okablowanie na pozostałej części nieruchomości jest sprawne? Czy w ofercie przyjąć po prostu, że należy wykonać kompletny montaż wraz z wykonaniem całkowicie nowego okablowania? </w:t>
      </w:r>
    </w:p>
    <w:p w14:paraId="3C44AC61" w14:textId="77777777" w:rsidR="00212440" w:rsidRDefault="00212440" w:rsidP="00212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5E9308D0" w14:textId="7E9D1AF5" w:rsidR="00212440" w:rsidRPr="00F47C0B" w:rsidRDefault="00F47C0B" w:rsidP="00F47C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F47C0B">
        <w:rPr>
          <w:rFonts w:ascii="Arial" w:hAnsi="Arial" w:cs="Arial"/>
          <w:color w:val="auto"/>
          <w:sz w:val="24"/>
          <w:szCs w:val="24"/>
        </w:rPr>
        <w:t>D</w:t>
      </w:r>
      <w:r w:rsidRPr="00F47C0B">
        <w:rPr>
          <w:rFonts w:ascii="Arial" w:hAnsi="Arial" w:cs="Arial"/>
          <w:color w:val="auto"/>
          <w:sz w:val="24"/>
          <w:szCs w:val="24"/>
        </w:rPr>
        <w:t xml:space="preserve">o wyceny </w:t>
      </w:r>
      <w:r w:rsidRPr="00F47C0B">
        <w:rPr>
          <w:rFonts w:ascii="Arial" w:hAnsi="Arial" w:cs="Arial"/>
          <w:color w:val="auto"/>
          <w:sz w:val="24"/>
          <w:szCs w:val="24"/>
        </w:rPr>
        <w:t>należy</w:t>
      </w:r>
      <w:r w:rsidRPr="00F47C0B">
        <w:rPr>
          <w:rFonts w:ascii="Arial" w:hAnsi="Arial" w:cs="Arial"/>
          <w:color w:val="auto"/>
          <w:sz w:val="24"/>
          <w:szCs w:val="24"/>
        </w:rPr>
        <w:t xml:space="preserve"> przyjąć wymianę częściową instalacji</w:t>
      </w:r>
      <w:r w:rsidRPr="00F47C0B">
        <w:rPr>
          <w:rFonts w:ascii="Arial" w:hAnsi="Arial" w:cs="Arial"/>
          <w:color w:val="auto"/>
          <w:sz w:val="24"/>
          <w:szCs w:val="24"/>
        </w:rPr>
        <w:t>:</w:t>
      </w:r>
      <w:r w:rsidRPr="00F47C0B">
        <w:rPr>
          <w:rFonts w:ascii="Arial" w:hAnsi="Arial" w:cs="Arial"/>
          <w:color w:val="auto"/>
          <w:sz w:val="24"/>
          <w:szCs w:val="24"/>
        </w:rPr>
        <w:t xml:space="preserve"> od drzwi wejściowych do klatki schodowej do skrzynek elektrycznych, pozostała instalacja jest sprawna</w:t>
      </w:r>
      <w:r w:rsidR="00BD4E7B" w:rsidRPr="00F47C0B">
        <w:rPr>
          <w:rFonts w:ascii="Arial" w:hAnsi="Arial" w:cs="Arial"/>
          <w:color w:val="auto"/>
          <w:sz w:val="24"/>
          <w:szCs w:val="24"/>
        </w:rPr>
        <w:t>.</w:t>
      </w:r>
    </w:p>
    <w:p w14:paraId="3CFDB6A5" w14:textId="3BCA2A1A" w:rsidR="00141729" w:rsidRPr="00F47C0B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F47C0B">
        <w:rPr>
          <w:rFonts w:ascii="Arial" w:hAnsi="Arial" w:cs="Arial"/>
          <w:bCs/>
          <w:color w:val="auto"/>
          <w:sz w:val="24"/>
          <w:szCs w:val="24"/>
        </w:rPr>
        <w:t>Wyjaśnienie</w:t>
      </w:r>
      <w:r w:rsidR="00141729" w:rsidRPr="00F47C0B">
        <w:rPr>
          <w:rFonts w:ascii="Arial" w:hAnsi="Arial" w:cs="Arial"/>
          <w:bCs/>
          <w:color w:val="auto"/>
          <w:sz w:val="24"/>
          <w:szCs w:val="24"/>
        </w:rPr>
        <w:t xml:space="preserve"> i zmiana</w:t>
      </w:r>
      <w:r w:rsidRPr="00F47C0B">
        <w:rPr>
          <w:rFonts w:ascii="Arial" w:hAnsi="Arial" w:cs="Arial"/>
          <w:bCs/>
          <w:color w:val="auto"/>
          <w:sz w:val="24"/>
          <w:szCs w:val="24"/>
        </w:rPr>
        <w:t xml:space="preserve"> treści SWZ stanowi</w:t>
      </w:r>
      <w:r w:rsidR="00141729" w:rsidRPr="00F47C0B">
        <w:rPr>
          <w:rFonts w:ascii="Arial" w:hAnsi="Arial" w:cs="Arial"/>
          <w:bCs/>
          <w:color w:val="auto"/>
          <w:sz w:val="24"/>
          <w:szCs w:val="24"/>
        </w:rPr>
        <w:t>ą</w:t>
      </w:r>
      <w:r w:rsidRPr="00F47C0B">
        <w:rPr>
          <w:rFonts w:ascii="Arial" w:hAnsi="Arial" w:cs="Arial"/>
          <w:bCs/>
          <w:color w:val="auto"/>
          <w:sz w:val="24"/>
          <w:szCs w:val="24"/>
        </w:rPr>
        <w:t xml:space="preserve"> integralną jej część.</w:t>
      </w:r>
    </w:p>
    <w:p w14:paraId="55BE0D6C" w14:textId="5346B475" w:rsidR="003240C0" w:rsidRPr="00F47C0B" w:rsidRDefault="005C1447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F47C0B">
        <w:rPr>
          <w:rFonts w:ascii="Arial" w:hAnsi="Arial" w:cs="Arial"/>
          <w:bCs/>
          <w:color w:val="auto"/>
          <w:sz w:val="24"/>
          <w:szCs w:val="24"/>
        </w:rPr>
        <w:t>Zmiana nie powoduje</w:t>
      </w:r>
      <w:r w:rsidR="003240C0" w:rsidRPr="00F47C0B">
        <w:rPr>
          <w:rFonts w:ascii="Arial" w:hAnsi="Arial" w:cs="Arial"/>
          <w:bCs/>
          <w:color w:val="auto"/>
          <w:sz w:val="24"/>
          <w:szCs w:val="24"/>
        </w:rPr>
        <w:t xml:space="preserve"> zmian w treści ogłoszenia o zamówieniu.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4CD3BBE" w:rsidR="00015E4B" w:rsidRDefault="00015E4B" w:rsidP="00015E4B">
    <w:pPr>
      <w:pStyle w:val="Nagwek"/>
      <w:jc w:val="right"/>
    </w:pPr>
    <w:r w:rsidRPr="00015E4B">
      <w:t>Nasz znak : TZP-002/</w:t>
    </w:r>
    <w:r w:rsidR="00212440">
      <w:t>3</w:t>
    </w:r>
    <w:r w:rsidR="00976DE0">
      <w:t>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65664"/>
    <w:rsid w:val="001836C9"/>
    <w:rsid w:val="001B4269"/>
    <w:rsid w:val="001C0D55"/>
    <w:rsid w:val="001E2094"/>
    <w:rsid w:val="001E51E2"/>
    <w:rsid w:val="00212440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9602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22EBA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6DE0"/>
    <w:rsid w:val="009777F4"/>
    <w:rsid w:val="00987CA7"/>
    <w:rsid w:val="009A4DC8"/>
    <w:rsid w:val="009E7856"/>
    <w:rsid w:val="009F4CE8"/>
    <w:rsid w:val="00A11989"/>
    <w:rsid w:val="00A62360"/>
    <w:rsid w:val="00A64E34"/>
    <w:rsid w:val="00A7384C"/>
    <w:rsid w:val="00A86D9F"/>
    <w:rsid w:val="00A91EBB"/>
    <w:rsid w:val="00AB4421"/>
    <w:rsid w:val="00B16B08"/>
    <w:rsid w:val="00B6439C"/>
    <w:rsid w:val="00B652F0"/>
    <w:rsid w:val="00BA3118"/>
    <w:rsid w:val="00BB7681"/>
    <w:rsid w:val="00BB7A78"/>
    <w:rsid w:val="00BD4E7B"/>
    <w:rsid w:val="00BF2B9E"/>
    <w:rsid w:val="00C02C61"/>
    <w:rsid w:val="00C14A13"/>
    <w:rsid w:val="00C46DD7"/>
    <w:rsid w:val="00C5453B"/>
    <w:rsid w:val="00D13472"/>
    <w:rsid w:val="00D17273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47C0B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4</cp:revision>
  <cp:lastPrinted>2023-05-22T09:10:00Z</cp:lastPrinted>
  <dcterms:created xsi:type="dcterms:W3CDTF">2023-05-19T08:21:00Z</dcterms:created>
  <dcterms:modified xsi:type="dcterms:W3CDTF">2023-05-22T09:16:00Z</dcterms:modified>
</cp:coreProperties>
</file>