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F506A5"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2111C0C4" wp14:editId="411CEE54">
            <wp:simplePos x="0" y="0"/>
            <wp:positionH relativeFrom="column">
              <wp:posOffset>1611630</wp:posOffset>
            </wp:positionH>
            <wp:positionV relativeFrom="paragraph">
              <wp:posOffset>8255</wp:posOffset>
            </wp:positionV>
            <wp:extent cx="536575" cy="628015"/>
            <wp:effectExtent l="0" t="0" r="0" b="635"/>
            <wp:wrapThrough wrapText="bothSides">
              <wp:wrapPolygon edited="0">
                <wp:start x="0" y="0"/>
                <wp:lineTo x="0" y="20967"/>
                <wp:lineTo x="20705" y="20967"/>
                <wp:lineTo x="20705"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1F79C1">
        <w:rPr>
          <w:rFonts w:ascii="Times New Roman" w:eastAsia="Times New Roman" w:hAnsi="Times New Roman" w:cs="Times New Roman"/>
          <w:bCs/>
          <w:sz w:val="24"/>
          <w:szCs w:val="24"/>
        </w:rPr>
        <w:t>ROIX.271.5.2024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A837C3" w:rsidRPr="00A837C3" w:rsidRDefault="00031E15" w:rsidP="00A837C3">
      <w:pPr>
        <w:widowControl/>
        <w:suppressAutoHyphens/>
        <w:autoSpaceDE/>
        <w:autoSpaceDN/>
        <w:adjustRightInd/>
        <w:spacing w:line="276" w:lineRule="auto"/>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r w:rsidR="001F3E63" w:rsidRPr="001F3E63">
        <w:rPr>
          <w:rFonts w:ascii="Times New Roman" w:eastAsia="Times New Roman" w:hAnsi="Times New Roman" w:cs="Times New Roman"/>
          <w:b/>
          <w:bCs/>
          <w:color w:val="000000"/>
          <w:sz w:val="26"/>
          <w:szCs w:val="26"/>
        </w:rPr>
        <w:t>„Budowa Centrum Opiekuńczo - Mieszkaniowego w Świętoniowej”</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644C7F" w:rsidRPr="00031E15" w:rsidRDefault="00644C7F"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9066BC"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066BC">
        <w:rPr>
          <w:rFonts w:ascii="Times New Roman" w:eastAsia="Times New Roman" w:hAnsi="Times New Roman" w:cs="Times New Roman"/>
          <w:b/>
          <w:bCs/>
          <w:sz w:val="24"/>
          <w:szCs w:val="24"/>
        </w:rPr>
        <w:t>Teresa Wielgos – Zastępca Wójta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837C3" w:rsidRDefault="00A837C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837C3" w:rsidRDefault="00A837C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1F79C1"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 18.03.2024</w:t>
      </w:r>
      <w:r w:rsidR="00031E15" w:rsidRPr="00031E15">
        <w:rPr>
          <w:rFonts w:ascii="Times New Roman" w:eastAsia="Times New Roman" w:hAnsi="Times New Roman" w:cs="Times New Roman"/>
          <w:bCs/>
          <w:sz w:val="24"/>
          <w:szCs w:val="24"/>
        </w:rPr>
        <w:t xml:space="preserve"> r.</w:t>
      </w:r>
    </w:p>
    <w:p w:rsidR="00A837C3" w:rsidRPr="00031E15" w:rsidRDefault="00A837C3" w:rsidP="00031E15">
      <w:pPr>
        <w:widowControl/>
        <w:autoSpaceDE/>
        <w:autoSpaceDN/>
        <w:adjustRightInd/>
        <w:spacing w:line="276" w:lineRule="auto"/>
        <w:jc w:val="center"/>
        <w:rPr>
          <w:rFonts w:ascii="Times New Roman" w:eastAsia="Times New Roman" w:hAnsi="Times New Roman" w:cs="Times New Roman"/>
          <w:bCs/>
          <w:sz w:val="24"/>
          <w:szCs w:val="24"/>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0"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1"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A837C3" w:rsidRDefault="00A837C3" w:rsidP="00A837C3">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556518" w:rsidRDefault="00C842D0" w:rsidP="00C43C9C">
      <w:pPr>
        <w:pStyle w:val="Akapitzlist"/>
        <w:numPr>
          <w:ilvl w:val="0"/>
          <w:numId w:val="37"/>
        </w:numPr>
        <w:jc w:val="both"/>
        <w:rPr>
          <w:rFonts w:ascii="Times New Roman" w:hAnsi="Times New Roman" w:cs="Times New Roman"/>
          <w:sz w:val="24"/>
          <w:szCs w:val="24"/>
        </w:rPr>
      </w:pPr>
      <w:r w:rsidRPr="00556518">
        <w:rPr>
          <w:rFonts w:ascii="Times New Roman" w:hAnsi="Times New Roman" w:cs="Times New Roman"/>
          <w:sz w:val="24"/>
          <w:szCs w:val="24"/>
        </w:rPr>
        <w:t xml:space="preserve">Przedmiot zamówienia pn. </w:t>
      </w:r>
      <w:r w:rsidR="001F3E63" w:rsidRPr="001F3E63">
        <w:rPr>
          <w:rFonts w:ascii="Times New Roman" w:hAnsi="Times New Roman" w:cs="Times New Roman"/>
          <w:b/>
          <w:bCs/>
          <w:iCs/>
          <w:sz w:val="24"/>
          <w:szCs w:val="24"/>
        </w:rPr>
        <w:t xml:space="preserve">„Budowa Centrum Opiekuńczo - Mieszkaniowego </w:t>
      </w:r>
      <w:r w:rsidR="00BF03C1">
        <w:rPr>
          <w:rFonts w:ascii="Times New Roman" w:hAnsi="Times New Roman" w:cs="Times New Roman"/>
          <w:b/>
          <w:bCs/>
          <w:iCs/>
          <w:sz w:val="24"/>
          <w:szCs w:val="24"/>
        </w:rPr>
        <w:br/>
      </w:r>
      <w:r w:rsidR="001F3E63" w:rsidRPr="001F3E63">
        <w:rPr>
          <w:rFonts w:ascii="Times New Roman" w:hAnsi="Times New Roman" w:cs="Times New Roman"/>
          <w:b/>
          <w:bCs/>
          <w:iCs/>
          <w:sz w:val="24"/>
          <w:szCs w:val="24"/>
        </w:rPr>
        <w:t>w Świętoniowej”</w:t>
      </w:r>
    </w:p>
    <w:p w:rsidR="00E56991" w:rsidRDefault="00E56991" w:rsidP="00E56991">
      <w:pPr>
        <w:jc w:val="both"/>
        <w:rPr>
          <w:rFonts w:ascii="Times New Roman" w:hAnsi="Times New Roman" w:cs="Times New Roman"/>
          <w:sz w:val="24"/>
          <w:szCs w:val="24"/>
        </w:rPr>
      </w:pPr>
    </w:p>
    <w:p w:rsidR="003425EF" w:rsidRPr="009F6257" w:rsidRDefault="003425EF" w:rsidP="00826960">
      <w:pPr>
        <w:jc w:val="both"/>
        <w:rPr>
          <w:rFonts w:ascii="Times New Roman" w:hAnsi="Times New Roman" w:cs="Times New Roman"/>
          <w:sz w:val="24"/>
          <w:szCs w:val="24"/>
          <w:u w:val="single"/>
        </w:rPr>
      </w:pPr>
      <w:r w:rsidRPr="009F6257">
        <w:rPr>
          <w:rFonts w:ascii="Times New Roman" w:hAnsi="Times New Roman" w:cs="Times New Roman"/>
          <w:sz w:val="24"/>
          <w:szCs w:val="24"/>
          <w:u w:val="single"/>
        </w:rPr>
        <w:t>Zadanie dofinansowane jest ze środków Rządowego Funduszu Polski Ład: Program Inwestycji   Strategicznych.</w:t>
      </w:r>
    </w:p>
    <w:p w:rsidR="00826960" w:rsidRPr="0049355D" w:rsidRDefault="00826960" w:rsidP="00826960">
      <w:pPr>
        <w:jc w:val="both"/>
        <w:rPr>
          <w:rFonts w:ascii="Times New Roman" w:hAnsi="Times New Roman" w:cs="Times New Roman"/>
          <w:sz w:val="24"/>
          <w:szCs w:val="24"/>
          <w:u w:val="single"/>
        </w:rPr>
      </w:pP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Przedmiot zamówienia obejmuje: </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Przedmiot zamówienia jest budowa Centrum Opiekuńczo-Mieszkalnego na działkach nr ewid.:606;607;608;610;543/47 położonych w Świętoniowej. Budynek wolnostojący niepodpiwniczony, parterowy o zwartej nieregularnej bryle z dachem wielospadowym konstrukcji ciesielskiej pokrytej blachą.</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Głównym założeniem i celem budowy budynku COM jest pomoc osobom niepełnosprawnym, dlatego funkcja obiektu zaprojektowana została w sposób stwarzający warunki bezkolizyjnego korzystania ze wszystkich pomieszczeń obiektu i otoczenia osobom poruszającym się na wózkach inwalidzkich.</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W budynku zostały wydzielone dwie strefy:</w:t>
      </w:r>
    </w:p>
    <w:p w:rsidR="00FF5C02" w:rsidRPr="00FF5C02" w:rsidRDefault="0042724A" w:rsidP="00FF5C02">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5C02" w:rsidRPr="00FF5C02">
        <w:rPr>
          <w:rFonts w:ascii="Times New Roman" w:eastAsia="Times New Roman" w:hAnsi="Times New Roman" w:cs="Times New Roman"/>
          <w:sz w:val="24"/>
          <w:szCs w:val="24"/>
        </w:rPr>
        <w:t>część całodobowa mieszkalna</w:t>
      </w:r>
    </w:p>
    <w:p w:rsidR="00FF5C02" w:rsidRPr="00FF5C02" w:rsidRDefault="0042724A" w:rsidP="00FF5C02">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5C02" w:rsidRPr="00FF5C02">
        <w:rPr>
          <w:rFonts w:ascii="Times New Roman" w:eastAsia="Times New Roman" w:hAnsi="Times New Roman" w:cs="Times New Roman"/>
          <w:sz w:val="24"/>
          <w:szCs w:val="24"/>
        </w:rPr>
        <w:t>cześć dzienna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W budynku nie będą występowały bariery architektoniczne i komunikacyjne w postaci progów, poprzez zaprojektowanie na jednym poziomie wszystkich posadzek. Wszystkie pokoje mieszkalne zaprojektowano jako jednoosobowe z łazienkami wyposażonymi w urządzenia dla osób niepełnosprawnych oraz instalację </w:t>
      </w:r>
      <w:proofErr w:type="spellStart"/>
      <w:r w:rsidRPr="00FF5C02">
        <w:rPr>
          <w:rFonts w:ascii="Times New Roman" w:eastAsia="Times New Roman" w:hAnsi="Times New Roman" w:cs="Times New Roman"/>
          <w:sz w:val="24"/>
          <w:szCs w:val="24"/>
        </w:rPr>
        <w:t>przyzywową</w:t>
      </w:r>
      <w:proofErr w:type="spellEnd"/>
      <w:r w:rsidRPr="00FF5C02">
        <w:rPr>
          <w:rFonts w:ascii="Times New Roman" w:eastAsia="Times New Roman" w:hAnsi="Times New Roman" w:cs="Times New Roman"/>
          <w:sz w:val="24"/>
          <w:szCs w:val="24"/>
        </w:rPr>
        <w:t xml:space="preserve">. Instalacja </w:t>
      </w:r>
      <w:proofErr w:type="spellStart"/>
      <w:r w:rsidRPr="00FF5C02">
        <w:rPr>
          <w:rFonts w:ascii="Times New Roman" w:eastAsia="Times New Roman" w:hAnsi="Times New Roman" w:cs="Times New Roman"/>
          <w:sz w:val="24"/>
          <w:szCs w:val="24"/>
        </w:rPr>
        <w:t>przyzywowa</w:t>
      </w:r>
      <w:proofErr w:type="spellEnd"/>
      <w:r w:rsidRPr="00FF5C02">
        <w:rPr>
          <w:rFonts w:ascii="Times New Roman" w:eastAsia="Times New Roman" w:hAnsi="Times New Roman" w:cs="Times New Roman"/>
          <w:sz w:val="24"/>
          <w:szCs w:val="24"/>
        </w:rPr>
        <w:t xml:space="preserve"> zamontowana będzie we wszystkich pomieszczeniach z których korzystać będą osoby niepełnosprawne, a monitoring wszędzie za wyjątkiem pomieszczeń sanitarnych.</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Przestrzeń integracyjna dzienna na co dzień będąca jedna strefą, będzie mogła zostać podzielona na mniejsze wydzielone  pomieszczenia systemem ścian przesuwnych. Cała ta przestrzeń wyposażona będzie w system </w:t>
      </w:r>
      <w:proofErr w:type="spellStart"/>
      <w:r w:rsidRPr="00FF5C02">
        <w:rPr>
          <w:rFonts w:ascii="Times New Roman" w:eastAsia="Times New Roman" w:hAnsi="Times New Roman" w:cs="Times New Roman"/>
          <w:sz w:val="24"/>
          <w:szCs w:val="24"/>
        </w:rPr>
        <w:t>petli</w:t>
      </w:r>
      <w:proofErr w:type="spellEnd"/>
      <w:r w:rsidRPr="00FF5C02">
        <w:rPr>
          <w:rFonts w:ascii="Times New Roman" w:eastAsia="Times New Roman" w:hAnsi="Times New Roman" w:cs="Times New Roman"/>
          <w:sz w:val="24"/>
          <w:szCs w:val="24"/>
        </w:rPr>
        <w:t xml:space="preserve"> indukcyjnej wspomagania słuchu.</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Przedmiotowy budynek zaprojektowano w systemie tradycyjnym. Budynek posadowiony na ławach i stopach fundamentowych wykonanych z betonu. Słupy żelbetowe, strop monolityczny, ściany warstwowe murowane z pustaków z dociepleniem styropianem. Dach konstrukcji drewnianej krokwiowo-kleszczowej o kacie nachylenia połaci do 35º </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Podstawowe wielkości budynku:</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Długość </w:t>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t>62,05m</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Szerokość</w:t>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0042724A">
        <w:rPr>
          <w:rFonts w:ascii="Times New Roman" w:eastAsia="Times New Roman" w:hAnsi="Times New Roman" w:cs="Times New Roman"/>
          <w:sz w:val="24"/>
          <w:szCs w:val="24"/>
        </w:rPr>
        <w:t xml:space="preserve">            </w:t>
      </w:r>
      <w:r w:rsidRPr="00FF5C02">
        <w:rPr>
          <w:rFonts w:ascii="Times New Roman" w:eastAsia="Times New Roman" w:hAnsi="Times New Roman" w:cs="Times New Roman"/>
          <w:sz w:val="24"/>
          <w:szCs w:val="24"/>
        </w:rPr>
        <w:t>24,25m</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Powierzchnia użytkowa</w:t>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t>976,80m2</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Powierzchnia zabudowy</w:t>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r>
      <w:r w:rsidRPr="00FF5C02">
        <w:rPr>
          <w:rFonts w:ascii="Times New Roman" w:eastAsia="Times New Roman" w:hAnsi="Times New Roman" w:cs="Times New Roman"/>
          <w:sz w:val="24"/>
          <w:szCs w:val="24"/>
        </w:rPr>
        <w:tab/>
        <w:t>1124,70m2</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W budynku należy wykonać kompletne z punktu widzenia instalacje wewnętrzne:</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Instalacja </w:t>
      </w:r>
      <w:proofErr w:type="spellStart"/>
      <w:r w:rsidRPr="00FF5C02">
        <w:rPr>
          <w:rFonts w:ascii="Times New Roman" w:eastAsia="Times New Roman" w:hAnsi="Times New Roman" w:cs="Times New Roman"/>
          <w:sz w:val="24"/>
          <w:szCs w:val="24"/>
        </w:rPr>
        <w:t>wodociagowa</w:t>
      </w:r>
      <w:proofErr w:type="spellEnd"/>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Instalacja kanalizacji sanitarnej</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Instalacja c.o. i </w:t>
      </w:r>
      <w:proofErr w:type="spellStart"/>
      <w:r w:rsidRPr="00FF5C02">
        <w:rPr>
          <w:rFonts w:ascii="Times New Roman" w:eastAsia="Times New Roman" w:hAnsi="Times New Roman" w:cs="Times New Roman"/>
          <w:sz w:val="24"/>
          <w:szCs w:val="24"/>
        </w:rPr>
        <w:t>c.w.u</w:t>
      </w:r>
      <w:proofErr w:type="spellEnd"/>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Wentylacja grawitacyjna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Instalacja gazowa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lastRenderedPageBreak/>
        <w:t xml:space="preserve">Instalacja elektryczna w zakresie: rozdzielni elektrycznych WLZ, tras kablowych, instalacji gniazd i wypustów zasilających 230V i 400V instalacji oświetlenia, instalacji okablowania strukturalnego, instalacji telewizyjnej, instalacja pętli indukcyjnej, instalacji CCTV, instalacji SAP, instalacji </w:t>
      </w:r>
      <w:proofErr w:type="spellStart"/>
      <w:r w:rsidRPr="00FF5C02">
        <w:rPr>
          <w:rFonts w:ascii="Times New Roman" w:eastAsia="Times New Roman" w:hAnsi="Times New Roman" w:cs="Times New Roman"/>
          <w:sz w:val="24"/>
          <w:szCs w:val="24"/>
        </w:rPr>
        <w:t>przyzywowej</w:t>
      </w:r>
      <w:proofErr w:type="spellEnd"/>
      <w:r w:rsidRPr="00FF5C02">
        <w:rPr>
          <w:rFonts w:ascii="Times New Roman" w:eastAsia="Times New Roman" w:hAnsi="Times New Roman" w:cs="Times New Roman"/>
          <w:sz w:val="24"/>
          <w:szCs w:val="24"/>
        </w:rPr>
        <w:t>, instalacji monitoringu oraz instalacji oświetlenia awaryjnego i ewakuacyjnego</w:t>
      </w:r>
      <w:r>
        <w:rPr>
          <w:rFonts w:ascii="Times New Roman" w:eastAsia="Times New Roman" w:hAnsi="Times New Roman" w:cs="Times New Roman"/>
          <w:sz w:val="24"/>
          <w:szCs w:val="24"/>
        </w:rPr>
        <w:t>.</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Instalacja fotowoltaiczna</w:t>
      </w: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p>
    <w:p w:rsidR="00FF5C02" w:rsidRPr="00FF5C02" w:rsidRDefault="00FF5C02" w:rsidP="00FF5C02">
      <w:pPr>
        <w:shd w:val="clear" w:color="auto" w:fill="FFFFFF"/>
        <w:tabs>
          <w:tab w:val="left" w:pos="360"/>
        </w:tabs>
        <w:spacing w:line="276" w:lineRule="auto"/>
        <w:rPr>
          <w:rFonts w:ascii="Times New Roman" w:eastAsia="Times New Roman" w:hAnsi="Times New Roman" w:cs="Times New Roman"/>
          <w:sz w:val="24"/>
          <w:szCs w:val="24"/>
        </w:rPr>
      </w:pPr>
      <w:r w:rsidRPr="00FF5C02">
        <w:rPr>
          <w:rFonts w:ascii="Times New Roman" w:eastAsia="Times New Roman" w:hAnsi="Times New Roman" w:cs="Times New Roman"/>
          <w:sz w:val="24"/>
          <w:szCs w:val="24"/>
        </w:rPr>
        <w:t xml:space="preserve">Lokalizacja nowej zabudowy powoduje kolizje z istniejącą infrastruktura techniczną tj. napowietrzna linia elektryczna NN i linia telekomunikacyjna oraz z gminną siecią kanalizacji sanitarnej. Wszystkie kolizje zostaną poddane przebudowie i zostaną przeniesione poza obrys projektowanego obiektu. Istniejący teren na którym usytuowany jest COM należy ogrodzić ogrodzeniem trwałym. Wjazd na przedmiotowa działka poprzez projektowane zjazdy publiczne z drogi powiatowej i gminnej. Na terenie przedmiotowej działki w ramach inwestycji planuje się wykonać dojścia i dojazdy, place, stanowiska postojowe dostosowane dla potrzeb osób niepełnosprawnych korzystających z placówki. Układ komunikacyjny na terenie działki zapewni </w:t>
      </w:r>
      <w:proofErr w:type="spellStart"/>
      <w:r w:rsidRPr="00FF5C02">
        <w:rPr>
          <w:rFonts w:ascii="Times New Roman" w:eastAsia="Times New Roman" w:hAnsi="Times New Roman" w:cs="Times New Roman"/>
          <w:sz w:val="24"/>
          <w:szCs w:val="24"/>
        </w:rPr>
        <w:t>ochrone</w:t>
      </w:r>
      <w:proofErr w:type="spellEnd"/>
      <w:r w:rsidRPr="00FF5C02">
        <w:rPr>
          <w:rFonts w:ascii="Times New Roman" w:eastAsia="Times New Roman" w:hAnsi="Times New Roman" w:cs="Times New Roman"/>
          <w:sz w:val="24"/>
          <w:szCs w:val="24"/>
        </w:rPr>
        <w:t xml:space="preserve"> </w:t>
      </w:r>
      <w:proofErr w:type="spellStart"/>
      <w:r w:rsidRPr="00FF5C02">
        <w:rPr>
          <w:rFonts w:ascii="Times New Roman" w:eastAsia="Times New Roman" w:hAnsi="Times New Roman" w:cs="Times New Roman"/>
          <w:sz w:val="24"/>
          <w:szCs w:val="24"/>
        </w:rPr>
        <w:t>p.poz</w:t>
      </w:r>
      <w:proofErr w:type="spellEnd"/>
      <w:r w:rsidRPr="00FF5C02">
        <w:rPr>
          <w:rFonts w:ascii="Times New Roman" w:eastAsia="Times New Roman" w:hAnsi="Times New Roman" w:cs="Times New Roman"/>
          <w:sz w:val="24"/>
          <w:szCs w:val="24"/>
        </w:rPr>
        <w:t xml:space="preserve"> obiektu. Na terenie działki wydzielono miejsca pod obiekty małej architektury  która ma na celu umożliwienie czynnej rekreacji i integracji pomiędzy osobami pobytu całodobowego i osobami pobytu dziennego.</w:t>
      </w:r>
    </w:p>
    <w:p w:rsidR="00644C7F" w:rsidRDefault="00644C7F"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EF3E87" w:rsidRDefault="0069789B"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Szczegółowy opis przedmiotu zamówienia i z</w:t>
      </w:r>
      <w:r w:rsidR="00EF3E87" w:rsidRPr="00EF3E87">
        <w:rPr>
          <w:rFonts w:ascii="Times New Roman" w:eastAsiaTheme="minorHAnsi" w:hAnsi="Times New Roman" w:cs="Times New Roman"/>
          <w:sz w:val="24"/>
          <w:szCs w:val="24"/>
          <w:lang w:eastAsia="en-US"/>
        </w:rPr>
        <w:t>akres robót określony został w</w:t>
      </w:r>
      <w:r w:rsidR="00EF3E87">
        <w:rPr>
          <w:rFonts w:ascii="Times New Roman" w:eastAsiaTheme="minorHAnsi" w:hAnsi="Times New Roman" w:cs="Times New Roman"/>
          <w:sz w:val="24"/>
          <w:szCs w:val="24"/>
          <w:lang w:eastAsia="en-US"/>
        </w:rPr>
        <w:t xml:space="preserve"> załączniku </w:t>
      </w:r>
      <w:r>
        <w:rPr>
          <w:rFonts w:ascii="Times New Roman" w:eastAsiaTheme="minorHAnsi" w:hAnsi="Times New Roman" w:cs="Times New Roman"/>
          <w:sz w:val="24"/>
          <w:szCs w:val="24"/>
          <w:lang w:eastAsia="en-US"/>
        </w:rPr>
        <w:t>nr 5 d</w:t>
      </w:r>
      <w:r w:rsidR="00A544AA">
        <w:rPr>
          <w:rFonts w:ascii="Times New Roman" w:eastAsiaTheme="minorHAnsi" w:hAnsi="Times New Roman" w:cs="Times New Roman"/>
          <w:sz w:val="24"/>
          <w:szCs w:val="24"/>
          <w:lang w:eastAsia="en-US"/>
        </w:rPr>
        <w:t>o SWZ (dokumentacja techniczna</w:t>
      </w:r>
      <w:r>
        <w:rPr>
          <w:rFonts w:ascii="Times New Roman" w:eastAsiaTheme="minorHAnsi" w:hAnsi="Times New Roman" w:cs="Times New Roman"/>
          <w:sz w:val="24"/>
          <w:szCs w:val="24"/>
          <w:lang w:eastAsia="en-US"/>
        </w:rPr>
        <w:t>)</w:t>
      </w:r>
    </w:p>
    <w:p w:rsidR="0069789B" w:rsidRPr="00644C7F" w:rsidRDefault="0069789B"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644C7F" w:rsidRPr="00644C7F" w:rsidRDefault="00644C7F" w:rsidP="009A243E">
      <w:pPr>
        <w:pStyle w:val="Akapitzlist"/>
        <w:numPr>
          <w:ilvl w:val="0"/>
          <w:numId w:val="39"/>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Kod ze Wspólnego Słownika Zamówień (CPV) wraz opisem:</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4500000-7 </w:t>
      </w:r>
      <w:r w:rsidRPr="00F163DE">
        <w:rPr>
          <w:rFonts w:ascii="Times New Roman" w:eastAsiaTheme="minorHAnsi" w:hAnsi="Times New Roman" w:cs="Times New Roman"/>
          <w:sz w:val="24"/>
          <w:szCs w:val="24"/>
          <w:lang w:eastAsia="en-US"/>
        </w:rPr>
        <w:t xml:space="preserve">Roboty  budowlane  </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45100000-8 Roboty budowlane w zakresie przygotowania terenu pod budowę</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45300000-0 Roboty instalacyjne w budynkach</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 xml:space="preserve">45400000-1 Roboty wykończeniowe w zakresie obiektów budowlanych </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45262520-2 Roboty murowe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45321000-3 Izolacje cieplne  i akustyczne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45310000-3 Instalacje elektryczne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45332000-3 Instalacja wodociągowa i kanalizacyjna</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45410000-4,</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45431200-9 Roboty tynkarskie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45430000-0 Posadzki</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45421100-5 Stolarka i ślusarka</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45442100-8 Roboty  malarskie</w:t>
      </w:r>
    </w:p>
    <w:p w:rsidR="00F163DE"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 xml:space="preserve">45324000-4  </w:t>
      </w:r>
      <w:proofErr w:type="spellStart"/>
      <w:r w:rsidRPr="00F163DE">
        <w:rPr>
          <w:rFonts w:ascii="Times New Roman" w:eastAsiaTheme="minorHAnsi" w:hAnsi="Times New Roman" w:cs="Times New Roman"/>
          <w:sz w:val="24"/>
          <w:szCs w:val="24"/>
          <w:lang w:eastAsia="en-US"/>
        </w:rPr>
        <w:t>Bezspoinowy</w:t>
      </w:r>
      <w:proofErr w:type="spellEnd"/>
      <w:r w:rsidRPr="00F163DE">
        <w:rPr>
          <w:rFonts w:ascii="Times New Roman" w:eastAsiaTheme="minorHAnsi" w:hAnsi="Times New Roman" w:cs="Times New Roman"/>
          <w:sz w:val="24"/>
          <w:szCs w:val="24"/>
          <w:lang w:eastAsia="en-US"/>
        </w:rPr>
        <w:t xml:space="preserve"> system ociepleń</w:t>
      </w:r>
    </w:p>
    <w:p w:rsidR="00644C7F" w:rsidRPr="00F163DE" w:rsidRDefault="00F163DE" w:rsidP="009A243E">
      <w:pPr>
        <w:numPr>
          <w:ilvl w:val="1"/>
          <w:numId w:val="3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F163DE">
        <w:rPr>
          <w:rFonts w:ascii="Times New Roman" w:eastAsiaTheme="minorHAnsi" w:hAnsi="Times New Roman" w:cs="Times New Roman"/>
          <w:sz w:val="24"/>
          <w:szCs w:val="24"/>
          <w:lang w:eastAsia="en-US"/>
        </w:rPr>
        <w:t>45233000-9 Roboty  w zakresie nawierzchni</w:t>
      </w:r>
      <w:r>
        <w:rPr>
          <w:rFonts w:ascii="Times New Roman" w:eastAsiaTheme="minorHAnsi" w:hAnsi="Times New Roman" w:cs="Times New Roman"/>
          <w:sz w:val="24"/>
          <w:szCs w:val="24"/>
          <w:lang w:eastAsia="en-US"/>
        </w:rPr>
        <w:t xml:space="preserve"> </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E62CE" w:rsidRDefault="008E62CE"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w:t>
      </w:r>
      <w:r w:rsidR="003109FA" w:rsidRPr="003109FA">
        <w:rPr>
          <w:rFonts w:ascii="Times New Roman" w:hAnsi="Times New Roman" w:cs="Times New Roman"/>
          <w:sz w:val="24"/>
          <w:szCs w:val="24"/>
        </w:rPr>
        <w:lastRenderedPageBreak/>
        <w:t xml:space="preserve">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014EBB" w:rsidP="0005261E">
      <w:pPr>
        <w:shd w:val="clear" w:color="auto" w:fill="FFFFFF"/>
        <w:tabs>
          <w:tab w:val="left" w:pos="360"/>
        </w:tabs>
        <w:spacing w:line="276" w:lineRule="auto"/>
        <w:rPr>
          <w:rFonts w:ascii="Times New Roman" w:hAnsi="Times New Roman" w:cs="Times New Roman"/>
          <w:sz w:val="24"/>
          <w:szCs w:val="24"/>
        </w:rPr>
      </w:pPr>
      <w:r w:rsidRPr="00014EBB">
        <w:rPr>
          <w:rFonts w:ascii="Times New Roman" w:hAnsi="Times New Roman" w:cs="Times New Roman"/>
          <w:sz w:val="24"/>
          <w:szCs w:val="24"/>
        </w:rPr>
        <w:t>Podzielenie na części groziłoby nadmiernymi trudnościami technicznymi i kosztami wykonania zamówienia a także potrzebą skoordynowania działań różnych wykonawców realizujących poszczególne części zamówienia na ograniczonym terenie. Tego typu zamówieniami zajmują się wyspecjalizowane w tym kierunku firmy.</w:t>
      </w:r>
      <w:r w:rsidRPr="00014EBB">
        <w:rPr>
          <w:rFonts w:ascii="Times New Roman" w:hAnsi="Times New Roman" w:cs="Times New Roman"/>
          <w:bCs/>
          <w:sz w:val="24"/>
          <w:szCs w:val="24"/>
        </w:rPr>
        <w:t xml:space="preserve"> Brak podziału nie powoduje ograniczenia udziału małych i średnich przedsiębiorców. O tego typu zamówienia ubiegają się głównie małe i średnie przedsiębiorstwa, a więc zakres zamówienia jest dostosowany do potrzeb sektora MŚP.</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r w:rsidR="00316FCB" w:rsidRPr="00FA2853">
        <w:rPr>
          <w:rFonts w:ascii="Times New Roman" w:hAnsi="Times New Roman" w:cs="Times New Roman"/>
          <w:sz w:val="24"/>
          <w:szCs w:val="24"/>
        </w:rPr>
        <w:t>Zamawiający</w:t>
      </w:r>
      <w:proofErr w:type="spellEnd"/>
      <w:r w:rsidR="00316FCB" w:rsidRPr="00FA2853">
        <w:rPr>
          <w:rFonts w:ascii="Times New Roman" w:hAnsi="Times New Roman" w:cs="Times New Roman"/>
          <w:sz w:val="24"/>
          <w:szCs w:val="24"/>
        </w:rPr>
        <w:t xml:space="preserve">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A3F44" w:rsidRDefault="000A3F44" w:rsidP="003A05D7">
      <w:pPr>
        <w:shd w:val="clear" w:color="auto" w:fill="FFFFFF"/>
        <w:tabs>
          <w:tab w:val="left" w:pos="360"/>
        </w:tabs>
        <w:spacing w:line="276" w:lineRule="auto"/>
        <w:rPr>
          <w:rFonts w:asciiTheme="minorHAnsi" w:hAnsiTheme="minorHAnsi"/>
        </w:rPr>
      </w:pPr>
    </w:p>
    <w:p w:rsidR="000A3F44" w:rsidRPr="00E666A2" w:rsidRDefault="000A3F44"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00C85817">
        <w:rPr>
          <w:rFonts w:ascii="Times New Roman" w:eastAsia="Times New Roman" w:hAnsi="Times New Roman" w:cs="Times New Roman"/>
          <w:sz w:val="24"/>
          <w:szCs w:val="24"/>
        </w:rPr>
        <w:t>ówienia:</w:t>
      </w:r>
      <w:r w:rsidR="004F2BEF">
        <w:rPr>
          <w:rFonts w:ascii="Times New Roman" w:eastAsia="Times New Roman" w:hAnsi="Times New Roman" w:cs="Times New Roman"/>
          <w:sz w:val="24"/>
          <w:szCs w:val="24"/>
        </w:rPr>
        <w:t xml:space="preserve"> </w:t>
      </w:r>
      <w:r w:rsidR="00D361FB">
        <w:rPr>
          <w:rFonts w:ascii="Times New Roman" w:eastAsia="Times New Roman" w:hAnsi="Times New Roman" w:cs="Times New Roman"/>
          <w:b/>
          <w:sz w:val="24"/>
          <w:szCs w:val="24"/>
        </w:rPr>
        <w:t>18</w:t>
      </w:r>
      <w:r w:rsidR="00014EBB">
        <w:rPr>
          <w:rFonts w:ascii="Times New Roman" w:eastAsia="Times New Roman" w:hAnsi="Times New Roman" w:cs="Times New Roman"/>
          <w:b/>
          <w:sz w:val="24"/>
          <w:szCs w:val="24"/>
        </w:rPr>
        <w:t xml:space="preserve"> miesięcy </w:t>
      </w:r>
      <w:r w:rsidR="00773385" w:rsidRPr="00E85446">
        <w:rPr>
          <w:rFonts w:ascii="Times New Roman" w:eastAsia="Times New Roman" w:hAnsi="Times New Roman" w:cs="Times New Roman"/>
          <w:b/>
          <w:sz w:val="24"/>
          <w:szCs w:val="24"/>
        </w:rPr>
        <w:t>od dnia podpisania umowy.</w:t>
      </w:r>
    </w:p>
    <w:p w:rsidR="009E58DE" w:rsidRPr="00722E37" w:rsidRDefault="00242169" w:rsidP="00722E37">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722E37">
        <w:rPr>
          <w:rFonts w:ascii="Times New Roman" w:hAnsi="Times New Roman" w:cs="Times New Roman"/>
          <w:sz w:val="24"/>
          <w:szCs w:val="24"/>
        </w:rPr>
        <w:t xml:space="preserve"> </w:t>
      </w:r>
      <w:r w:rsidRPr="00722E37">
        <w:rPr>
          <w:rFonts w:ascii="Times New Roman" w:hAnsi="Times New Roman" w:cs="Times New Roman"/>
          <w:sz w:val="24"/>
          <w:szCs w:val="24"/>
        </w:rPr>
        <w:t>SWZ</w:t>
      </w:r>
      <w:r w:rsidR="003A05D7" w:rsidRPr="00722E37">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 postępowania o udzielenie zamówienia wyklucza się Wykonawców, w stosunku do których zachodzi którakolwiek z okoliczności w</w:t>
      </w:r>
      <w:r w:rsidR="00722E37">
        <w:rPr>
          <w:rFonts w:ascii="Times New Roman" w:eastAsia="Times New Roman" w:hAnsi="Times New Roman" w:cs="Times New Roman"/>
          <w:sz w:val="24"/>
          <w:szCs w:val="24"/>
        </w:rPr>
        <w:t xml:space="preserve">skazanych w art. 108 ust. 1,  art. 109 ust. 1 pkt 4 </w:t>
      </w:r>
      <w:proofErr w:type="spellStart"/>
      <w:r w:rsidR="00722E37">
        <w:rPr>
          <w:rFonts w:ascii="Times New Roman" w:eastAsia="Times New Roman" w:hAnsi="Times New Roman" w:cs="Times New Roman"/>
          <w:sz w:val="24"/>
          <w:szCs w:val="24"/>
        </w:rPr>
        <w:t>uPzp</w:t>
      </w:r>
      <w:proofErr w:type="spellEnd"/>
      <w:r w:rsidR="00722E37">
        <w:rPr>
          <w:rFonts w:ascii="Times New Roman" w:eastAsia="Times New Roman" w:hAnsi="Times New Roman" w:cs="Times New Roman"/>
          <w:sz w:val="24"/>
          <w:szCs w:val="24"/>
        </w:rPr>
        <w:t xml:space="preserve"> oraz art. 7 ust. 1 ustawy </w:t>
      </w:r>
      <w:r w:rsidR="00722E37" w:rsidRPr="00722E37">
        <w:rPr>
          <w:rFonts w:ascii="Times New Roman" w:hAnsi="Times New Roman" w:cs="Times New Roman"/>
          <w:sz w:val="24"/>
          <w:szCs w:val="24"/>
        </w:rPr>
        <w:t>z dnia 13 kwietnia 2022 r. o szczególnych rozwiązaniach w zakresie przeciwdziałania wspieraniu agresji na Ukrainę oraz służących ochronie bezpieczeństwa narodowego</w:t>
      </w:r>
      <w:r w:rsidR="00722E37">
        <w:rPr>
          <w:rFonts w:ascii="Times New Roman" w:hAnsi="Times New Roman" w:cs="Times New Roman"/>
          <w:sz w:val="24"/>
          <w:szCs w:val="24"/>
        </w:rPr>
        <w:t xml:space="preserve"> (Dz. U. 2022 poz. 835</w:t>
      </w:r>
      <w:r w:rsidR="003A20E2">
        <w:rPr>
          <w:rFonts w:ascii="Times New Roman" w:hAnsi="Times New Roman" w:cs="Times New Roman"/>
          <w:sz w:val="24"/>
          <w:szCs w:val="24"/>
        </w:rPr>
        <w:t>)</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108 ust. 1 ustawy </w:t>
      </w:r>
      <w:proofErr w:type="spellStart"/>
      <w:r w:rsidRPr="008B43A1">
        <w:rPr>
          <w:rFonts w:ascii="Times New Roman" w:eastAsia="Times New Roman" w:hAnsi="Times New Roman" w:cs="Times New Roman"/>
          <w:bCs/>
          <w:sz w:val="24"/>
          <w:szCs w:val="24"/>
        </w:rPr>
        <w:t>Pzp</w:t>
      </w:r>
      <w:proofErr w:type="spellEnd"/>
      <w:r w:rsidRPr="008B43A1">
        <w:rPr>
          <w:rFonts w:ascii="Times New Roman" w:eastAsia="Times New Roman" w:hAnsi="Times New Roman" w:cs="Times New Roman"/>
          <w:bCs/>
          <w:sz w:val="24"/>
          <w:szCs w:val="24"/>
        </w:rPr>
        <w:t xml:space="preserve"> z postępowania wyklucza się Wykonawcę:</w:t>
      </w:r>
    </w:p>
    <w:p w:rsidR="008B43A1" w:rsidRPr="008B43A1" w:rsidRDefault="008B43A1" w:rsidP="001E059B">
      <w:pPr>
        <w:pStyle w:val="Akapitzlist"/>
        <w:numPr>
          <w:ilvl w:val="1"/>
          <w:numId w:val="11"/>
        </w:numPr>
        <w:tabs>
          <w:tab w:val="left" w:pos="360"/>
        </w:tabs>
        <w:jc w:val="both"/>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będącego osobą fizyczną, którego prawomocnie skazano za przestępstwo: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8B43A1" w:rsidRPr="008B43A1" w:rsidRDefault="008B43A1" w:rsidP="008B43A1">
      <w:pPr>
        <w:pStyle w:val="Akapitzlist"/>
        <w:numPr>
          <w:ilvl w:val="0"/>
          <w:numId w:val="4"/>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handlu ludźmi, o którym mowa w art. 189a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którym mowa w art. 228-230a, art. 250a Kodeksu karnego lub w art. 46 lub art. 48 ustawy z dnia 25 czerwca 2010 r. o sporcie,</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i/>
          <w:sz w:val="24"/>
          <w:szCs w:val="24"/>
        </w:rPr>
      </w:pPr>
      <w:r w:rsidRPr="008B43A1">
        <w:rPr>
          <w:rFonts w:ascii="Times New Roman" w:eastAsia="Times New Roman" w:hAnsi="Times New Roman" w:cs="Times New Roman"/>
          <w:sz w:val="24"/>
          <w:szCs w:val="24"/>
        </w:rPr>
        <w:t xml:space="preserve">powierzenia wykonywania pracy małoletniemu cudzoziemcowi, o którym mowa w art. 9 ust. 2 ustawy z dnia </w:t>
      </w:r>
      <w:r w:rsidRPr="008B43A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8B43A1">
        <w:rPr>
          <w:rFonts w:ascii="Times New Roman" w:eastAsia="Times New Roman" w:hAnsi="Times New Roman" w:cs="Times New Roman"/>
          <w:i/>
          <w:sz w:val="24"/>
          <w:szCs w:val="24"/>
        </w:rPr>
        <w:t>(Dz. U. z 2012 r. poz. 769),</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8B43A1">
        <w:rPr>
          <w:rFonts w:ascii="Times New Roman" w:eastAsia="Times New Roman" w:hAnsi="Times New Roman" w:cs="Times New Roman"/>
          <w:sz w:val="24"/>
          <w:szCs w:val="24"/>
        </w:rPr>
        <w:br/>
        <w:t>w przepisach prawa obcego;</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prawomocnie orzeczono zakaz ubiegania się 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jeżeli zamawiający może stwierdzić, na podstawie wiarygodnych przesłanek, że wykonawca </w:t>
      </w:r>
      <w:r w:rsidRPr="008B43A1">
        <w:rPr>
          <w:rFonts w:ascii="Times New Roman" w:eastAsia="Times New Roman" w:hAnsi="Times New Roman" w:cs="Times New Roman"/>
          <w:sz w:val="24"/>
          <w:szCs w:val="24"/>
        </w:rPr>
        <w:lastRenderedPageBreak/>
        <w:t xml:space="preserve">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B43A1">
        <w:rPr>
          <w:rFonts w:ascii="Times New Roman" w:eastAsia="Times New Roman" w:hAnsi="Times New Roman" w:cs="Times New Roman"/>
          <w:sz w:val="24"/>
          <w:szCs w:val="24"/>
        </w:rPr>
        <w:br/>
        <w:t>że przygotowali te oferty lub wnioski niezależnie od siebie;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w przypadkach, o których mowa w art. 85 ust. 1, doszło do zakłó</w:t>
      </w:r>
      <w:r w:rsidR="003C4995">
        <w:rPr>
          <w:rFonts w:ascii="Times New Roman" w:eastAsia="Times New Roman" w:hAnsi="Times New Roman" w:cs="Times New Roman"/>
          <w:sz w:val="24"/>
          <w:szCs w:val="24"/>
        </w:rPr>
        <w:t xml:space="preserve">cenia konkurencji wynikającego </w:t>
      </w:r>
      <w:r w:rsidRPr="008B43A1">
        <w:rPr>
          <w:rFonts w:ascii="Times New Roman" w:eastAsia="Times New Roman" w:hAnsi="Times New Roman" w:cs="Times New Roman"/>
          <w:sz w:val="24"/>
          <w:szCs w:val="24"/>
        </w:rPr>
        <w:t>z wcześniejszego zaangażowania tego wykonawcy lub podmiotu, który należy z wykonawcą do tej samej grupy kapitałowej w rozumieniu</w:t>
      </w:r>
      <w:hyperlink r:id="rId12" w:history="1">
        <w:r w:rsidRPr="008B43A1">
          <w:rPr>
            <w:rStyle w:val="Hipercze"/>
            <w:rFonts w:ascii="Times New Roman" w:eastAsia="Times New Roman" w:hAnsi="Times New Roman" w:cs="Times New Roman"/>
            <w:sz w:val="24"/>
            <w:szCs w:val="24"/>
          </w:rPr>
          <w:t xml:space="preserve"> </w:t>
        </w:r>
        <w:r w:rsidRPr="009F44DA">
          <w:rPr>
            <w:rStyle w:val="Hipercze"/>
            <w:rFonts w:ascii="Times New Roman" w:eastAsia="Times New Roman" w:hAnsi="Times New Roman" w:cs="Times New Roman"/>
            <w:color w:val="auto"/>
            <w:sz w:val="24"/>
            <w:szCs w:val="24"/>
            <w:u w:val="none"/>
          </w:rPr>
          <w:t xml:space="preserve">ustawy </w:t>
        </w:r>
      </w:hyperlink>
      <w:r w:rsidRPr="008B43A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109 ust. 1 pkt 4 </w:t>
      </w:r>
      <w:proofErr w:type="spellStart"/>
      <w:r w:rsidRPr="008B43A1">
        <w:rPr>
          <w:rFonts w:ascii="Times New Roman" w:eastAsia="Times New Roman" w:hAnsi="Times New Roman" w:cs="Times New Roman"/>
          <w:bCs/>
          <w:sz w:val="24"/>
          <w:szCs w:val="24"/>
        </w:rPr>
        <w:t>uPzp</w:t>
      </w:r>
      <w:proofErr w:type="spellEnd"/>
      <w:r w:rsidRPr="008B43A1">
        <w:rPr>
          <w:rFonts w:ascii="Times New Roman" w:eastAsia="Times New Roman" w:hAnsi="Times New Roman" w:cs="Times New Roman"/>
          <w:bCs/>
          <w:sz w:val="24"/>
          <w:szCs w:val="24"/>
        </w:rPr>
        <w:t xml:space="preserve"> z postępowania wyklucza się Wykonawcę</w:t>
      </w:r>
      <w:r w:rsidRPr="008B43A1">
        <w:rPr>
          <w:rFonts w:ascii="Times New Roman" w:eastAsia="Times New Roman" w:hAnsi="Times New Roman" w:cs="Times New Roman"/>
          <w:b/>
          <w:bCs/>
          <w:sz w:val="24"/>
          <w:szCs w:val="24"/>
        </w:rPr>
        <w:t xml:space="preserve"> </w:t>
      </w:r>
      <w:r w:rsidRPr="008B43A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w:t>
      </w:r>
      <w:r w:rsidR="00B20D3A">
        <w:rPr>
          <w:rFonts w:ascii="Times New Roman" w:eastAsia="Times New Roman" w:hAnsi="Times New Roman" w:cs="Times New Roman"/>
          <w:sz w:val="24"/>
          <w:szCs w:val="24"/>
        </w:rPr>
        <w:t xml:space="preserve">o rodzaju sytuacji wynikającej </w:t>
      </w:r>
      <w:r w:rsidRPr="008B43A1">
        <w:rPr>
          <w:rFonts w:ascii="Times New Roman" w:eastAsia="Times New Roman" w:hAnsi="Times New Roman" w:cs="Times New Roman"/>
          <w:sz w:val="24"/>
          <w:szCs w:val="24"/>
        </w:rPr>
        <w:t>z podobnej procedury przewidzianej w przepisach miejsca wszczęcia tej procedury.</w:t>
      </w:r>
    </w:p>
    <w:p w:rsidR="00B20D3A" w:rsidRDefault="00AA5B43" w:rsidP="003A20E2">
      <w:pPr>
        <w:pStyle w:val="Akapitzlist"/>
        <w:numPr>
          <w:ilvl w:val="0"/>
          <w:numId w:val="11"/>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w:t>
      </w:r>
      <w:r w:rsidR="00B20D3A">
        <w:rPr>
          <w:rFonts w:ascii="Times New Roman" w:eastAsia="Times New Roman" w:hAnsi="Times New Roman" w:cs="Times New Roman"/>
          <w:sz w:val="24"/>
          <w:szCs w:val="24"/>
        </w:rPr>
        <w:t xml:space="preserve"> z art. 7 ust. 1 </w:t>
      </w:r>
      <w:r w:rsidR="003A20E2">
        <w:rPr>
          <w:rFonts w:ascii="Times New Roman" w:eastAsia="Times New Roman" w:hAnsi="Times New Roman" w:cs="Times New Roman"/>
          <w:sz w:val="24"/>
          <w:szCs w:val="24"/>
        </w:rPr>
        <w:t xml:space="preserve">ustawy o </w:t>
      </w:r>
      <w:r w:rsidR="003A20E2" w:rsidRPr="003A20E2">
        <w:rPr>
          <w:rFonts w:ascii="Times New Roman" w:eastAsia="Times New Roman" w:hAnsi="Times New Roman" w:cs="Times New Roman"/>
          <w:sz w:val="24"/>
          <w:szCs w:val="24"/>
        </w:rPr>
        <w:t>szczególnych rozwiązaniach</w:t>
      </w:r>
      <w:r w:rsidR="003A20E2">
        <w:rPr>
          <w:rFonts w:ascii="Times New Roman" w:eastAsia="Times New Roman" w:hAnsi="Times New Roman" w:cs="Times New Roman"/>
          <w:sz w:val="24"/>
          <w:szCs w:val="24"/>
        </w:rPr>
        <w:t xml:space="preserve"> […]</w:t>
      </w:r>
      <w:r w:rsidR="003A20E2" w:rsidRPr="003A20E2">
        <w:rPr>
          <w:rFonts w:ascii="Times New Roman" w:eastAsia="Times New Roman" w:hAnsi="Times New Roman" w:cs="Times New Roman"/>
          <w:sz w:val="24"/>
          <w:szCs w:val="24"/>
        </w:rPr>
        <w:t xml:space="preserve"> </w:t>
      </w:r>
      <w:r w:rsidR="00B20D3A">
        <w:rPr>
          <w:rFonts w:ascii="Times New Roman" w:eastAsia="Times New Roman" w:hAnsi="Times New Roman" w:cs="Times New Roman"/>
          <w:sz w:val="24"/>
          <w:szCs w:val="24"/>
        </w:rPr>
        <w:t>z postępowania o udzielenie zamówienia zamawiający wyklucza:</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B20D3A" w:rsidRPr="00B20D3A" w:rsidRDefault="00B20D3A" w:rsidP="009A243E">
      <w:pPr>
        <w:widowControl/>
        <w:numPr>
          <w:ilvl w:val="0"/>
          <w:numId w:val="40"/>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Wykonawca może zostać wykluczony przez Zamawiającego na każdym etapie postępowania </w:t>
      </w:r>
      <w:r w:rsidR="003A20E2">
        <w:rPr>
          <w:rFonts w:ascii="Times New Roman" w:eastAsia="Times New Roman" w:hAnsi="Times New Roman" w:cs="Times New Roman"/>
          <w:sz w:val="24"/>
          <w:szCs w:val="24"/>
        </w:rPr>
        <w:br/>
      </w:r>
      <w:r w:rsidRPr="008B43A1">
        <w:rPr>
          <w:rFonts w:ascii="Times New Roman" w:eastAsia="Times New Roman" w:hAnsi="Times New Roman" w:cs="Times New Roman"/>
          <w:sz w:val="24"/>
          <w:szCs w:val="24"/>
        </w:rPr>
        <w:t>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podjął konkretne środki techniczne, organizacyjne i kadrowe, odpowiednie dla zapobiegania dalszym przestępstwom, wykroczeniom lub nieprawidłowemu postępowaniu, </w:t>
      </w:r>
      <w:r w:rsidRPr="008B43A1">
        <w:rPr>
          <w:rFonts w:ascii="Times New Roman" w:eastAsia="Times New Roman" w:hAnsi="Times New Roman" w:cs="Times New Roman"/>
          <w:sz w:val="24"/>
          <w:szCs w:val="24"/>
        </w:rPr>
        <w:lastRenderedPageBreak/>
        <w:t>w szczególności: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zerwał wszelkie powiązania z osobami lub podmiotami odpowiedzialnymi za nieprawidłowe postępowanie wykonawcy,</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zreorganizował personel,</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wdrożył system sprawozdawczości i kontroli,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utworzył struktury audytu wewnętrznego do monitorowania przestrzegania przepisów, wewnętrznych regulacji lub standardów,</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Zamawiający ocenia, czy podjęte przez wykonawcę czynności, o których</w:t>
      </w:r>
      <w:r w:rsidR="00794F13">
        <w:rPr>
          <w:rFonts w:ascii="Times New Roman" w:eastAsia="Times New Roman" w:hAnsi="Times New Roman" w:cs="Times New Roman"/>
          <w:sz w:val="24"/>
          <w:szCs w:val="24"/>
        </w:rPr>
        <w:t xml:space="preserve"> mowa w pkt 5, są wystarczające</w:t>
      </w:r>
      <w:r w:rsidR="00616C29">
        <w:rPr>
          <w:rFonts w:ascii="Times New Roman" w:eastAsia="Times New Roman" w:hAnsi="Times New Roman" w:cs="Times New Roman"/>
          <w:sz w:val="24"/>
          <w:szCs w:val="24"/>
        </w:rPr>
        <w:t xml:space="preserve"> </w:t>
      </w:r>
      <w:r w:rsidRPr="008B43A1">
        <w:rPr>
          <w:rFonts w:ascii="Times New Roman" w:eastAsia="Times New Roman" w:hAnsi="Times New Roman" w:cs="Times New Roman"/>
          <w:sz w:val="24"/>
          <w:szCs w:val="24"/>
        </w:rPr>
        <w:t>do wykazania jego rzetelności, uwzględniając wagę i szczególne okoli</w:t>
      </w:r>
      <w:r w:rsidR="00272975">
        <w:rPr>
          <w:rFonts w:ascii="Times New Roman" w:eastAsia="Times New Roman" w:hAnsi="Times New Roman" w:cs="Times New Roman"/>
          <w:sz w:val="24"/>
          <w:szCs w:val="24"/>
        </w:rPr>
        <w:t xml:space="preserve">czności czynu wykonawcy. Jeżeli </w:t>
      </w:r>
      <w:r w:rsidRPr="008B43A1">
        <w:rPr>
          <w:rFonts w:ascii="Times New Roman" w:eastAsia="Times New Roman" w:hAnsi="Times New Roman" w:cs="Times New Roman"/>
          <w:sz w:val="24"/>
          <w:szCs w:val="24"/>
        </w:rPr>
        <w:t xml:space="preserve">podjęte przez wykonawcę czynności, o których mowa w pkt 5, nie są </w:t>
      </w:r>
      <w:r w:rsidR="00272975">
        <w:rPr>
          <w:rFonts w:ascii="Times New Roman" w:eastAsia="Times New Roman" w:hAnsi="Times New Roman" w:cs="Times New Roman"/>
          <w:sz w:val="24"/>
          <w:szCs w:val="24"/>
        </w:rPr>
        <w:t xml:space="preserve">wystarczające do wykazania jego </w:t>
      </w:r>
      <w:r w:rsidRPr="008B43A1">
        <w:rPr>
          <w:rFonts w:ascii="Times New Roman" w:eastAsia="Times New Roman" w:hAnsi="Times New Roman" w:cs="Times New Roman"/>
          <w:sz w:val="24"/>
          <w:szCs w:val="24"/>
        </w:rPr>
        <w:t>rzetelności, zamawiający wyklucza wykonawcę.</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Wykluczenie wykonawcy następuje: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h i 2.2, gdy osoba, o której mowa w ty</w:t>
      </w:r>
      <w:r w:rsidR="00272975">
        <w:rPr>
          <w:rFonts w:ascii="Times New Roman" w:eastAsia="Times New Roman" w:hAnsi="Times New Roman" w:cs="Times New Roman"/>
          <w:sz w:val="24"/>
          <w:szCs w:val="24"/>
        </w:rPr>
        <w:t xml:space="preserve">ch przepisach, została skazana </w:t>
      </w:r>
      <w:r w:rsidRPr="008B43A1">
        <w:rPr>
          <w:rFonts w:ascii="Times New Roman" w:eastAsia="Times New Roman" w:hAnsi="Times New Roman" w:cs="Times New Roman"/>
          <w:sz w:val="24"/>
          <w:szCs w:val="24"/>
        </w:rPr>
        <w:t>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przypadku, o którym mowa w pkt 2.4, na okres, na jaki został prawomocnie</w:t>
      </w:r>
      <w:r w:rsidR="00272975">
        <w:rPr>
          <w:rFonts w:ascii="Times New Roman" w:eastAsia="Times New Roman" w:hAnsi="Times New Roman" w:cs="Times New Roman"/>
          <w:sz w:val="24"/>
          <w:szCs w:val="24"/>
        </w:rPr>
        <w:t xml:space="preserve"> orzeczony zakaz ubiegania się </w:t>
      </w:r>
      <w:r w:rsidRPr="008B43A1">
        <w:rPr>
          <w:rFonts w:ascii="Times New Roman" w:eastAsia="Times New Roman" w:hAnsi="Times New Roman" w:cs="Times New Roman"/>
          <w:sz w:val="24"/>
          <w:szCs w:val="24"/>
        </w:rPr>
        <w:t>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04386F">
        <w:rPr>
          <w:rFonts w:ascii="Times New Roman" w:eastAsia="Times New Roman" w:hAnsi="Times New Roman" w:cs="Times New Roman"/>
          <w:b/>
          <w:bCs/>
          <w:sz w:val="24"/>
          <w:szCs w:val="24"/>
        </w:rPr>
        <w:t>4 0</w:t>
      </w:r>
      <w:r w:rsidR="007D02EF" w:rsidRPr="00AA74FD">
        <w:rPr>
          <w:rFonts w:ascii="Times New Roman" w:eastAsia="Times New Roman" w:hAnsi="Times New Roman" w:cs="Times New Roman"/>
          <w:b/>
          <w:bCs/>
          <w:sz w:val="24"/>
          <w:szCs w:val="24"/>
        </w:rPr>
        <w:t>00 000,00</w:t>
      </w:r>
      <w:r w:rsidR="007D02EF">
        <w:rPr>
          <w:rFonts w:ascii="Times New Roman" w:eastAsia="Times New Roman" w:hAnsi="Times New Roman" w:cs="Times New Roman"/>
          <w:bCs/>
          <w:sz w:val="24"/>
          <w:szCs w:val="24"/>
        </w:rPr>
        <w:t xml:space="preserve"> zł</w:t>
      </w:r>
      <w:r w:rsidR="004655EC">
        <w:rPr>
          <w:rFonts w:ascii="Times New Roman" w:eastAsia="Times New Roman" w:hAnsi="Times New Roman" w:cs="Times New Roman"/>
          <w:bCs/>
          <w:sz w:val="24"/>
          <w:szCs w:val="24"/>
        </w:rPr>
        <w:t xml:space="preserve"> /</w:t>
      </w:r>
      <w:r w:rsidR="0004386F">
        <w:rPr>
          <w:rFonts w:ascii="Times New Roman" w:eastAsia="Times New Roman" w:hAnsi="Times New Roman" w:cs="Times New Roman"/>
          <w:bCs/>
          <w:sz w:val="24"/>
          <w:szCs w:val="24"/>
        </w:rPr>
        <w:t>cztery</w:t>
      </w:r>
      <w:r w:rsidR="00736B02">
        <w:rPr>
          <w:rFonts w:ascii="Times New Roman" w:eastAsia="Times New Roman" w:hAnsi="Times New Roman" w:cs="Times New Roman"/>
          <w:bCs/>
          <w:sz w:val="24"/>
          <w:szCs w:val="24"/>
        </w:rPr>
        <w:t xml:space="preserve"> miliony </w:t>
      </w:r>
      <w:r w:rsidR="004655EC">
        <w:rPr>
          <w:rFonts w:ascii="Times New Roman" w:eastAsia="Times New Roman" w:hAnsi="Times New Roman" w:cs="Times New Roman"/>
          <w:bCs/>
          <w:sz w:val="24"/>
          <w:szCs w:val="24"/>
        </w:rPr>
        <w:t>złotych/</w:t>
      </w:r>
      <w:r w:rsidRPr="00733A25">
        <w:rPr>
          <w:rFonts w:ascii="Times New Roman" w:eastAsia="Times New Roman" w:hAnsi="Times New Roman" w:cs="Times New Roman"/>
          <w:bCs/>
          <w:sz w:val="24"/>
          <w:szCs w:val="24"/>
        </w:rPr>
        <w:t xml:space="preserve"> </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A33366" w:rsidRDefault="001E575F" w:rsidP="00A33366">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tym okresie: co najmniej jedno zamówienia</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w:t>
      </w:r>
      <w:r>
        <w:rPr>
          <w:rFonts w:ascii="Times New Roman" w:eastAsia="Times New Roman" w:hAnsi="Times New Roman" w:cs="Times New Roman"/>
          <w:sz w:val="24"/>
          <w:szCs w:val="24"/>
        </w:rPr>
        <w:lastRenderedPageBreak/>
        <w:t xml:space="preserve">remoncie </w:t>
      </w:r>
      <w:r w:rsidR="005B58EA">
        <w:rPr>
          <w:rFonts w:ascii="Times New Roman" w:eastAsia="Times New Roman" w:hAnsi="Times New Roman" w:cs="Times New Roman"/>
          <w:sz w:val="24"/>
          <w:szCs w:val="24"/>
        </w:rPr>
        <w:t>obiektów kubaturowych</w:t>
      </w:r>
      <w:r>
        <w:rPr>
          <w:rFonts w:ascii="Times New Roman" w:eastAsia="Times New Roman" w:hAnsi="Times New Roman" w:cs="Times New Roman"/>
          <w:sz w:val="24"/>
          <w:szCs w:val="24"/>
        </w:rPr>
        <w:t xml:space="preserve"> </w:t>
      </w:r>
      <w:r w:rsidRPr="00E82B60">
        <w:rPr>
          <w:rFonts w:ascii="Times New Roman" w:eastAsia="Times New Roman" w:hAnsi="Times New Roman" w:cs="Times New Roman"/>
          <w:sz w:val="24"/>
          <w:szCs w:val="24"/>
        </w:rPr>
        <w:t>na kwotę co najmniej:</w:t>
      </w:r>
      <w:r>
        <w:rPr>
          <w:rFonts w:ascii="Times New Roman" w:eastAsia="Times New Roman" w:hAnsi="Times New Roman" w:cs="Times New Roman"/>
          <w:b/>
          <w:sz w:val="24"/>
          <w:szCs w:val="24"/>
        </w:rPr>
        <w:t xml:space="preserve"> </w:t>
      </w:r>
      <w:r w:rsidR="00AA74FD">
        <w:rPr>
          <w:rFonts w:ascii="Times New Roman" w:eastAsia="Times New Roman" w:hAnsi="Times New Roman" w:cs="Times New Roman"/>
          <w:b/>
          <w:sz w:val="24"/>
          <w:szCs w:val="24"/>
        </w:rPr>
        <w:t xml:space="preserve"> </w:t>
      </w:r>
      <w:r w:rsidR="0004386F">
        <w:rPr>
          <w:rFonts w:ascii="Times New Roman" w:eastAsia="Times New Roman" w:hAnsi="Times New Roman" w:cs="Times New Roman"/>
          <w:b/>
          <w:sz w:val="24"/>
          <w:szCs w:val="24"/>
        </w:rPr>
        <w:t>4 0</w:t>
      </w:r>
      <w:r>
        <w:rPr>
          <w:rFonts w:ascii="Times New Roman" w:eastAsia="Times New Roman" w:hAnsi="Times New Roman" w:cs="Times New Roman"/>
          <w:b/>
          <w:sz w:val="24"/>
          <w:szCs w:val="24"/>
        </w:rPr>
        <w:t>00 000,00</w:t>
      </w:r>
      <w:r w:rsidR="00AA74F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04386F">
        <w:rPr>
          <w:rFonts w:ascii="Times New Roman" w:eastAsia="Times New Roman" w:hAnsi="Times New Roman" w:cs="Times New Roman"/>
          <w:b/>
          <w:sz w:val="24"/>
          <w:szCs w:val="24"/>
        </w:rPr>
        <w:t>cztery</w:t>
      </w:r>
      <w:r w:rsidR="009C4DBA">
        <w:rPr>
          <w:rFonts w:ascii="Times New Roman" w:eastAsia="Times New Roman" w:hAnsi="Times New Roman" w:cs="Times New Roman"/>
          <w:b/>
          <w:sz w:val="24"/>
          <w:szCs w:val="24"/>
        </w:rPr>
        <w:t xml:space="preserve"> miliony</w:t>
      </w:r>
      <w:r w:rsidR="00736B02">
        <w:rPr>
          <w:rFonts w:ascii="Times New Roman" w:eastAsia="Times New Roman" w:hAnsi="Times New Roman" w:cs="Times New Roman"/>
          <w:b/>
          <w:sz w:val="24"/>
          <w:szCs w:val="24"/>
        </w:rPr>
        <w:t xml:space="preserve"> </w:t>
      </w:r>
      <w:r w:rsidRPr="00E82B60">
        <w:rPr>
          <w:rFonts w:ascii="Times New Roman" w:eastAsia="Times New Roman" w:hAnsi="Times New Roman" w:cs="Times New Roman"/>
          <w:b/>
          <w:sz w:val="24"/>
          <w:szCs w:val="24"/>
        </w:rPr>
        <w:t xml:space="preserve">złotych brutto/. </w:t>
      </w:r>
      <w:r w:rsidR="00A33366"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A33366" w:rsidRDefault="00A33366" w:rsidP="00A33366">
      <w:pPr>
        <w:pStyle w:val="Akapitzlist"/>
        <w:keepLines/>
        <w:numPr>
          <w:ilvl w:val="1"/>
          <w:numId w:val="8"/>
        </w:numPr>
        <w:spacing w:before="120" w:after="120"/>
        <w:rPr>
          <w:rFonts w:ascii="Times New Roman" w:eastAsia="Times New Roman" w:hAnsi="Times New Roman" w:cs="Times New Roman"/>
          <w:sz w:val="24"/>
          <w:szCs w:val="24"/>
        </w:rPr>
      </w:pPr>
      <w:r w:rsidRPr="0097133B">
        <w:rPr>
          <w:rFonts w:ascii="Times New Roman" w:eastAsia="Times New Roman" w:hAnsi="Times New Roman" w:cs="Times New Roman"/>
          <w:sz w:val="24"/>
          <w:szCs w:val="24"/>
        </w:rPr>
        <w:t xml:space="preserve">Zdolność zawodowa: Wykonawca spełni warunek dotyczący zdolności zawodowej jeżeli wykaże że:  dysponuje osobą i skieruje ją do realizacji zamówienia, która posiadają uprawnienia budowlane do kierowania robotami budowlanymi w specjalności: </w:t>
      </w:r>
    </w:p>
    <w:p w:rsidR="00A33366" w:rsidRDefault="00A33366" w:rsidP="00A33366">
      <w:pPr>
        <w:pStyle w:val="Akapitzlist"/>
        <w:keepLines/>
        <w:spacing w:before="120" w:after="120"/>
        <w:ind w:left="1080"/>
        <w:rPr>
          <w:rFonts w:ascii="Times New Roman" w:eastAsia="Times New Roman" w:hAnsi="Times New Roman" w:cs="Times New Roman"/>
          <w:sz w:val="24"/>
          <w:szCs w:val="24"/>
        </w:rPr>
      </w:pPr>
    </w:p>
    <w:p w:rsidR="00A33366" w:rsidRPr="00A33366" w:rsidRDefault="00A33366" w:rsidP="009A243E">
      <w:pPr>
        <w:pStyle w:val="Akapitzlist"/>
        <w:keepLines/>
        <w:numPr>
          <w:ilvl w:val="0"/>
          <w:numId w:val="41"/>
        </w:numPr>
        <w:spacing w:before="120" w:after="120"/>
        <w:rPr>
          <w:rFonts w:ascii="Times New Roman" w:eastAsia="Times New Roman" w:hAnsi="Times New Roman" w:cs="Times New Roman"/>
          <w:sz w:val="24"/>
          <w:szCs w:val="24"/>
        </w:rPr>
      </w:pPr>
      <w:r w:rsidRPr="00A33366">
        <w:rPr>
          <w:rFonts w:ascii="Times New Roman" w:eastAsia="Times New Roman" w:hAnsi="Times New Roman" w:cs="Times New Roman"/>
          <w:sz w:val="24"/>
          <w:szCs w:val="24"/>
        </w:rPr>
        <w:t>kierownik budowy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w:t>
      </w:r>
      <w:proofErr w:type="spellStart"/>
      <w:r w:rsidRPr="00A33366">
        <w:rPr>
          <w:rFonts w:ascii="Times New Roman" w:hAnsi="Times New Roman" w:cs="Times New Roman"/>
          <w:sz w:val="24"/>
          <w:szCs w:val="24"/>
        </w:rPr>
        <w:t>konstrukcyjno</w:t>
      </w:r>
      <w:proofErr w:type="spellEnd"/>
      <w:r w:rsidRPr="00A33366">
        <w:rPr>
          <w:rFonts w:ascii="Times New Roman" w:hAnsi="Times New Roman" w:cs="Times New Roman"/>
          <w:sz w:val="24"/>
          <w:szCs w:val="24"/>
        </w:rPr>
        <w:t xml:space="preserve"> - budowlanej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doświadczenie: co najmniej 2 letnie doświadczenie zawodowe (alternatywnie), na stanowisku kierownika budowy lub kierownika robót budowlanych.</w:t>
      </w:r>
    </w:p>
    <w:p w:rsidR="00A33366" w:rsidRPr="00A33366" w:rsidRDefault="00A33366" w:rsidP="009A243E">
      <w:pPr>
        <w:pStyle w:val="Akapitzlist"/>
        <w:keepLines/>
        <w:widowControl/>
        <w:numPr>
          <w:ilvl w:val="0"/>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kierownik robót sanitarnych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sanitarnej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doświadczenie: co najmniej 2 letnie doświadczenie zawodowe (alternatywnie), na stanowisku kierownika budowy lub kierownika robót sanitarnych.</w:t>
      </w:r>
    </w:p>
    <w:p w:rsidR="00A33366" w:rsidRPr="00A33366" w:rsidRDefault="00A33366" w:rsidP="009A243E">
      <w:pPr>
        <w:pStyle w:val="Akapitzlist"/>
        <w:keepLines/>
        <w:widowControl/>
        <w:numPr>
          <w:ilvl w:val="0"/>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kierownik robót elektrycznych – minimalna liczba osób: 1 osoba</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elektrycznej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9A243E">
      <w:pPr>
        <w:pStyle w:val="Akapitzlist"/>
        <w:keepLines/>
        <w:widowControl/>
        <w:numPr>
          <w:ilvl w:val="1"/>
          <w:numId w:val="41"/>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doświadczenie: co najmniej 2 letnie doświadczenie zawodowe (alternatywnie), na stanowisku kierownika budowy lub kierownika robót elektrycznych. </w:t>
      </w:r>
    </w:p>
    <w:p w:rsidR="00A33366"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r w:rsidRPr="00395865">
        <w:rPr>
          <w:rFonts w:ascii="Times New Roman" w:eastAsia="Times New Roman" w:hAnsi="Times New Roman" w:cs="Times New Roman"/>
          <w:sz w:val="24"/>
          <w:szCs w:val="24"/>
        </w:rPr>
        <w:t>Zamawiający dopuszcza połączenie wyżej wskazanych funkcji pod warunkiem spełnienia przez osobę łączącą te funkcje warunków wymaganych dla poszczególnych funkcji.</w:t>
      </w:r>
    </w:p>
    <w:p w:rsidR="00395865" w:rsidRPr="0097133B"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p>
    <w:p w:rsidR="00A33366" w:rsidRDefault="00A33366" w:rsidP="00A33366">
      <w:pPr>
        <w:keepLines/>
        <w:widowControl/>
        <w:autoSpaceDE/>
        <w:autoSpaceDN/>
        <w:adjustRightInd/>
        <w:spacing w:before="120" w:after="120"/>
        <w:jc w:val="both"/>
        <w:rPr>
          <w:rFonts w:ascii="Times New Roman" w:hAnsi="Times New Roman" w:cs="Times New Roman"/>
          <w:sz w:val="24"/>
          <w:szCs w:val="24"/>
        </w:rPr>
      </w:pPr>
      <w:r w:rsidRPr="0097133B">
        <w:rPr>
          <w:rFonts w:ascii="Times New Roman" w:hAnsi="Times New Roman" w:cs="Times New Roman"/>
          <w:sz w:val="24"/>
          <w:szCs w:val="24"/>
        </w:rPr>
        <w:t xml:space="preserve">Do pełnego wykonania przedmiotu zamówienia, Wykonawca powinien zatrudnić wystarczającą liczbę wykwalifikowanego personelu gwarantującego właściwą jakość wykonanych prac. </w:t>
      </w:r>
    </w:p>
    <w:p w:rsidR="00395865" w:rsidRPr="0097133B" w:rsidRDefault="00395865" w:rsidP="00A33366">
      <w:pPr>
        <w:keepLines/>
        <w:widowControl/>
        <w:autoSpaceDE/>
        <w:autoSpaceDN/>
        <w:adjustRightInd/>
        <w:spacing w:before="120" w:after="120"/>
        <w:jc w:val="both"/>
        <w:rPr>
          <w:rFonts w:ascii="Times New Roman" w:hAnsi="Times New Roman" w:cs="Times New Roman"/>
          <w:sz w:val="24"/>
          <w:szCs w:val="24"/>
        </w:rPr>
      </w:pPr>
    </w:p>
    <w:p w:rsidR="001E575F" w:rsidRPr="00A33366" w:rsidRDefault="00395865" w:rsidP="00A33366">
      <w:pP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Kierownicy powinni</w:t>
      </w:r>
      <w:r w:rsidR="001E575F" w:rsidRPr="00A33366">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xml:space="preserve">, o </w:t>
      </w:r>
      <w:r w:rsidR="003A05D7" w:rsidRPr="009D3588">
        <w:rPr>
          <w:rFonts w:ascii="Times New Roman" w:eastAsia="Times New Roman" w:hAnsi="Times New Roman" w:cs="Times New Roman"/>
          <w:bCs/>
          <w:sz w:val="24"/>
          <w:szCs w:val="24"/>
        </w:rPr>
        <w:lastRenderedPageBreak/>
        <w:t>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lastRenderedPageBreak/>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w:t>
      </w:r>
      <w:r w:rsidR="00AA5B43">
        <w:rPr>
          <w:rFonts w:ascii="Times New Roman" w:eastAsia="Times New Roman" w:hAnsi="Times New Roman" w:cs="Times New Roman"/>
          <w:sz w:val="24"/>
          <w:szCs w:val="24"/>
        </w:rPr>
        <w:t xml:space="preserve">ji zawodowych lub doświadczenia </w:t>
      </w:r>
      <w:r w:rsidRPr="00183D65">
        <w:rPr>
          <w:rFonts w:ascii="Times New Roman" w:eastAsia="Times New Roman" w:hAnsi="Times New Roman" w:cs="Times New Roman"/>
          <w:sz w:val="24"/>
          <w:szCs w:val="24"/>
        </w:rP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AA74FD"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AA74FD" w:rsidRDefault="00AA74FD" w:rsidP="00AA74FD">
      <w:pPr>
        <w:pStyle w:val="Akapitzlist"/>
        <w:shd w:val="clear" w:color="auto" w:fill="FFFFFF"/>
        <w:spacing w:line="276" w:lineRule="auto"/>
        <w:ind w:left="360"/>
        <w:jc w:val="both"/>
        <w:rPr>
          <w:rFonts w:ascii="Times New Roman" w:eastAsia="Times New Roman" w:hAnsi="Times New Roman" w:cs="Times New Roman"/>
          <w:sz w:val="24"/>
          <w:szCs w:val="24"/>
        </w:rPr>
      </w:pPr>
    </w:p>
    <w:p w:rsidR="00AA74FD" w:rsidRPr="00540F7E" w:rsidRDefault="00AA74FD" w:rsidP="00AA74FD">
      <w:pPr>
        <w:pStyle w:val="Akapitzlist"/>
        <w:shd w:val="clear" w:color="auto" w:fill="FFFFFF"/>
        <w:spacing w:line="276" w:lineRule="auto"/>
        <w:ind w:left="360"/>
        <w:jc w:val="both"/>
        <w:rPr>
          <w:rFonts w:ascii="Times New Roman" w:hAnsi="Times New Roman" w:cs="Times New Roman"/>
          <w:sz w:val="24"/>
          <w:szCs w:val="24"/>
        </w:rPr>
      </w:pP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 xml:space="preserv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w:t>
      </w:r>
      <w:r w:rsidRPr="002A0082">
        <w:rPr>
          <w:rFonts w:ascii="Times New Roman" w:eastAsia="Times New Roman" w:hAnsi="Times New Roman" w:cs="Times New Roman"/>
          <w:sz w:val="24"/>
          <w:szCs w:val="24"/>
        </w:rPr>
        <w:lastRenderedPageBreak/>
        <w:t>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832C3E">
        <w:rPr>
          <w:rFonts w:ascii="Times New Roman" w:hAnsi="Times New Roman" w:cs="Times New Roman"/>
          <w:bCs/>
          <w:sz w:val="24"/>
          <w:szCs w:val="24"/>
        </w:rPr>
        <w:t>4 0</w:t>
      </w:r>
      <w:r w:rsidR="00C01BB9" w:rsidRPr="00C01BB9">
        <w:rPr>
          <w:rFonts w:ascii="Times New Roman" w:hAnsi="Times New Roman" w:cs="Times New Roman"/>
          <w:bCs/>
          <w:sz w:val="24"/>
          <w:szCs w:val="24"/>
        </w:rPr>
        <w:t>00 000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3"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lastRenderedPageBreak/>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even" r:id="rId14"/>
          <w:headerReference w:type="default" r:id="rId15"/>
          <w:footerReference w:type="even" r:id="rId16"/>
          <w:footerReference w:type="default" r:id="rId17"/>
          <w:headerReference w:type="first" r:id="rId18"/>
          <w:footerReference w:type="first" r:id="rId19"/>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20"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w:t>
      </w:r>
      <w:r w:rsidRPr="00E80462">
        <w:rPr>
          <w:rFonts w:ascii="Times New Roman" w:hAnsi="Times New Roman" w:cs="Times New Roman"/>
          <w:bCs/>
          <w:sz w:val="24"/>
          <w:szCs w:val="24"/>
        </w:rPr>
        <w:lastRenderedPageBreak/>
        <w:t xml:space="preserve">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21"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3A20E2" w:rsidRDefault="003A20E2" w:rsidP="00B23607">
      <w:pPr>
        <w:shd w:val="clear" w:color="auto" w:fill="FFFFFF"/>
        <w:tabs>
          <w:tab w:val="left" w:pos="360"/>
        </w:tabs>
        <w:spacing w:line="276" w:lineRule="auto"/>
        <w:rPr>
          <w:rFonts w:ascii="Times New Roman" w:hAnsi="Times New Roman" w:cs="Times New Roman"/>
          <w:sz w:val="24"/>
          <w:szCs w:val="24"/>
        </w:rPr>
      </w:pPr>
      <w:bookmarkStart w:id="0" w:name="bookmark11"/>
    </w:p>
    <w:p w:rsidR="003A20E2" w:rsidRPr="00E80462" w:rsidRDefault="003A20E2" w:rsidP="004373E9">
      <w:pPr>
        <w:shd w:val="clear" w:color="auto" w:fill="FFFFFF"/>
        <w:tabs>
          <w:tab w:val="left" w:pos="360"/>
        </w:tabs>
        <w:spacing w:line="276" w:lineRule="auto"/>
        <w:ind w:left="360" w:hanging="360"/>
        <w:rPr>
          <w:rFonts w:ascii="Times New Roman" w:hAnsi="Times New Roman" w:cs="Times New Roman"/>
          <w:sz w:val="24"/>
          <w:szCs w:val="24"/>
        </w:rPr>
      </w:pPr>
    </w:p>
    <w:bookmarkEnd w:id="0"/>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F10E88" w:rsidRPr="00E8046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7C3E86" w:rsidRPr="007C3E86">
        <w:rPr>
          <w:rFonts w:ascii="Times New Roman" w:hAnsi="Times New Roman" w:cs="Times New Roman"/>
          <w:bCs/>
          <w:sz w:val="24"/>
          <w:szCs w:val="24"/>
        </w:rPr>
        <w:t>Dariusz Solak – tel. 16 648 73 97 wew. 218</w:t>
      </w:r>
      <w:r w:rsidR="007C3E86">
        <w:rPr>
          <w:rFonts w:ascii="Times New Roman" w:hAnsi="Times New Roman" w:cs="Times New Roman"/>
          <w:bCs/>
          <w:sz w:val="24"/>
          <w:szCs w:val="24"/>
        </w:rPr>
        <w:tab/>
      </w:r>
      <w:r w:rsidR="007C3E86">
        <w:rPr>
          <w:rFonts w:ascii="Times New Roman" w:hAnsi="Times New Roman" w:cs="Times New Roman"/>
          <w:bCs/>
          <w:sz w:val="24"/>
          <w:szCs w:val="24"/>
        </w:rPr>
        <w:tab/>
      </w:r>
      <w:r w:rsidR="007C3E86">
        <w:rPr>
          <w:rFonts w:ascii="Times New Roman" w:hAnsi="Times New Roman" w:cs="Times New Roman"/>
          <w:bCs/>
          <w:sz w:val="24"/>
          <w:szCs w:val="24"/>
        </w:rPr>
        <w:br/>
        <w:t xml:space="preserve">           </w:t>
      </w:r>
      <w:r w:rsidR="00D54C4E" w:rsidRPr="00E80462">
        <w:rPr>
          <w:rFonts w:ascii="Times New Roman" w:hAnsi="Times New Roman" w:cs="Times New Roman"/>
          <w:bCs/>
          <w:sz w:val="24"/>
          <w:szCs w:val="24"/>
        </w:rPr>
        <w:t xml:space="preserve"> </w:t>
      </w:r>
      <w:r w:rsidR="00B447EA" w:rsidRPr="00B447EA">
        <w:rPr>
          <w:rFonts w:ascii="Times New Roman" w:hAnsi="Times New Roman" w:cs="Times New Roman"/>
          <w:bCs/>
          <w:sz w:val="24"/>
          <w:szCs w:val="24"/>
        </w:rPr>
        <w:t>W sprawach proceduralnych: Marek Ma</w:t>
      </w:r>
      <w:r w:rsidR="009B09DD">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3"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A544AA">
        <w:rPr>
          <w:rFonts w:ascii="Times New Roman" w:hAnsi="Times New Roman" w:cs="Times New Roman"/>
          <w:b/>
          <w:sz w:val="24"/>
          <w:szCs w:val="24"/>
          <w:u w:val="single"/>
        </w:rPr>
        <w:t>9</w:t>
      </w:r>
      <w:r w:rsidR="00AA74FD">
        <w:rPr>
          <w:rFonts w:ascii="Times New Roman" w:hAnsi="Times New Roman" w:cs="Times New Roman"/>
          <w:b/>
          <w:sz w:val="24"/>
          <w:szCs w:val="24"/>
          <w:u w:val="single"/>
        </w:rPr>
        <w:t>0</w:t>
      </w:r>
      <w:r w:rsidR="003A20E2">
        <w:rPr>
          <w:rFonts w:ascii="Times New Roman" w:hAnsi="Times New Roman" w:cs="Times New Roman"/>
          <w:b/>
          <w:sz w:val="24"/>
          <w:szCs w:val="24"/>
          <w:u w:val="single"/>
        </w:rPr>
        <w:t xml:space="preserve">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AA74FD">
        <w:rPr>
          <w:rFonts w:ascii="Times New Roman" w:hAnsi="Times New Roman" w:cs="Times New Roman"/>
          <w:i/>
          <w:sz w:val="24"/>
          <w:szCs w:val="24"/>
        </w:rPr>
        <w:t>dziewięćdziesiąt</w:t>
      </w:r>
      <w:r w:rsidR="004C046C">
        <w:rPr>
          <w:rFonts w:ascii="Times New Roman" w:hAnsi="Times New Roman" w:cs="Times New Roman"/>
          <w:i/>
          <w:sz w:val="24"/>
          <w:szCs w:val="24"/>
        </w:rPr>
        <w:t xml:space="preserve"> </w:t>
      </w:r>
      <w:r w:rsidR="00310BFA">
        <w:rPr>
          <w:rFonts w:ascii="Times New Roman" w:hAnsi="Times New Roman" w:cs="Times New Roman"/>
          <w:i/>
          <w:sz w:val="24"/>
          <w:szCs w:val="24"/>
        </w:rPr>
        <w:t xml:space="preserve">tysięcy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3A20E2" w:rsidRPr="003A20E2" w:rsidRDefault="00E76FF8" w:rsidP="003A20E2">
      <w:pPr>
        <w:shd w:val="clear" w:color="auto" w:fill="FFFFFF"/>
        <w:tabs>
          <w:tab w:val="left" w:pos="360"/>
        </w:tabs>
        <w:spacing w:line="276" w:lineRule="auto"/>
        <w:ind w:right="461"/>
        <w:rPr>
          <w:rFonts w:ascii="Times New Roman" w:hAnsi="Times New Roman" w:cs="Times New Roman"/>
          <w:b/>
          <w:iCs/>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1F79C1">
        <w:rPr>
          <w:rFonts w:ascii="Times New Roman" w:hAnsi="Times New Roman" w:cs="Times New Roman"/>
          <w:b/>
          <w:sz w:val="24"/>
          <w:szCs w:val="24"/>
        </w:rPr>
        <w:t>5.2024</w:t>
      </w:r>
      <w:r w:rsidR="00E46897">
        <w:rPr>
          <w:rFonts w:ascii="Times New Roman" w:hAnsi="Times New Roman" w:cs="Times New Roman"/>
          <w:b/>
          <w:sz w:val="24"/>
          <w:szCs w:val="24"/>
        </w:rPr>
        <w:t xml:space="preserve"> </w:t>
      </w:r>
      <w:r w:rsidR="007C3E86" w:rsidRPr="007C3E86">
        <w:rPr>
          <w:rFonts w:ascii="Times New Roman" w:hAnsi="Times New Roman" w:cs="Times New Roman"/>
          <w:b/>
          <w:bCs/>
          <w:iCs/>
          <w:sz w:val="24"/>
          <w:szCs w:val="24"/>
        </w:rPr>
        <w:t xml:space="preserve">„Budowa </w:t>
      </w:r>
      <w:r w:rsidR="0083048C">
        <w:rPr>
          <w:rFonts w:ascii="Times New Roman" w:hAnsi="Times New Roman" w:cs="Times New Roman"/>
          <w:b/>
          <w:bCs/>
          <w:iCs/>
          <w:sz w:val="24"/>
          <w:szCs w:val="24"/>
        </w:rPr>
        <w:t xml:space="preserve">   </w:t>
      </w:r>
      <w:r w:rsidR="007C3E86" w:rsidRPr="007C3E86">
        <w:rPr>
          <w:rFonts w:ascii="Times New Roman" w:hAnsi="Times New Roman" w:cs="Times New Roman"/>
          <w:b/>
          <w:bCs/>
          <w:iCs/>
          <w:sz w:val="24"/>
          <w:szCs w:val="24"/>
        </w:rPr>
        <w:t>Centrum Opiekuńczo - Mieszkaniowego w Świętoniowej”</w:t>
      </w:r>
    </w:p>
    <w:p w:rsidR="00E76FF8" w:rsidRPr="008623AF" w:rsidRDefault="00E76FF8" w:rsidP="00E76FF8">
      <w:pPr>
        <w:shd w:val="clear" w:color="auto" w:fill="FFFFFF"/>
        <w:tabs>
          <w:tab w:val="left" w:pos="360"/>
        </w:tabs>
        <w:spacing w:line="276" w:lineRule="auto"/>
        <w:ind w:right="461"/>
        <w:rPr>
          <w:rFonts w:ascii="Times New Roman" w:hAnsi="Times New Roman" w:cs="Times New Roman"/>
          <w:sz w:val="24"/>
          <w:szCs w:val="24"/>
        </w:rPr>
      </w:pP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8A0C4A" w:rsidRDefault="008A0C4A" w:rsidP="00E76FF8">
      <w:pPr>
        <w:shd w:val="clear" w:color="auto" w:fill="FFFFFF"/>
        <w:tabs>
          <w:tab w:val="left" w:pos="360"/>
        </w:tabs>
        <w:spacing w:line="276" w:lineRule="auto"/>
        <w:ind w:right="461"/>
        <w:rPr>
          <w:rFonts w:ascii="Times New Roman" w:hAnsi="Times New Roman" w:cs="Times New Roman"/>
          <w:bCs/>
          <w:sz w:val="24"/>
          <w:szCs w:val="24"/>
        </w:rPr>
      </w:pPr>
    </w:p>
    <w:p w:rsidR="008A0C4A" w:rsidRDefault="008A0C4A" w:rsidP="00E76FF8">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832C3E">
        <w:rPr>
          <w:rFonts w:ascii="Times New Roman" w:eastAsia="Times New Roman" w:hAnsi="Times New Roman" w:cs="Times New Roman"/>
          <w:bCs/>
          <w:color w:val="FF0000"/>
          <w:sz w:val="24"/>
          <w:szCs w:val="24"/>
        </w:rPr>
        <w:t>03</w:t>
      </w:r>
      <w:r w:rsidR="001F79C1">
        <w:rPr>
          <w:rFonts w:ascii="Times New Roman" w:eastAsia="Times New Roman" w:hAnsi="Times New Roman" w:cs="Times New Roman"/>
          <w:bCs/>
          <w:color w:val="FF0000"/>
          <w:sz w:val="24"/>
          <w:szCs w:val="24"/>
        </w:rPr>
        <w:t>.05</w:t>
      </w:r>
      <w:r w:rsidR="00DB5056">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4"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5"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 xml:space="preserve">żdy z wykonawców może złożyć tylko jedną ofertę. Złożenie większej liczby ofert lub oferty </w:t>
      </w:r>
      <w:r w:rsidRPr="00AE5569">
        <w:rPr>
          <w:rFonts w:ascii="Times New Roman" w:eastAsia="Times New Roman" w:hAnsi="Times New Roman" w:cs="Times New Roman"/>
          <w:sz w:val="24"/>
          <w:szCs w:val="24"/>
        </w:rPr>
        <w:lastRenderedPageBreak/>
        <w:t>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lastRenderedPageBreak/>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1"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1"/>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6"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832C3E"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04</w:t>
      </w:r>
      <w:r w:rsidR="001F79C1">
        <w:rPr>
          <w:rFonts w:ascii="Times New Roman" w:eastAsia="Times New Roman" w:hAnsi="Times New Roman" w:cs="Times New Roman"/>
          <w:b/>
          <w:color w:val="FF0000"/>
          <w:sz w:val="24"/>
          <w:szCs w:val="24"/>
        </w:rPr>
        <w:t xml:space="preserve">.04.2024 </w:t>
      </w:r>
      <w:r w:rsidR="003A05D7" w:rsidRPr="00245DFA">
        <w:rPr>
          <w:rFonts w:ascii="Times New Roman" w:eastAsia="Times New Roman" w:hAnsi="Times New Roman" w:cs="Times New Roman"/>
          <w:b/>
          <w:bCs/>
          <w:color w:val="FF0000"/>
          <w:sz w:val="24"/>
          <w:szCs w:val="24"/>
        </w:rPr>
        <w:t xml:space="preserve">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832C3E">
        <w:rPr>
          <w:rFonts w:ascii="Times New Roman" w:hAnsi="Times New Roman" w:cs="Times New Roman"/>
          <w:b/>
          <w:color w:val="FF0000"/>
          <w:sz w:val="24"/>
          <w:szCs w:val="24"/>
        </w:rPr>
        <w:t>04</w:t>
      </w:r>
      <w:r w:rsidR="001F79C1">
        <w:rPr>
          <w:rFonts w:ascii="Times New Roman" w:hAnsi="Times New Roman" w:cs="Times New Roman"/>
          <w:b/>
          <w:color w:val="FF0000"/>
          <w:sz w:val="24"/>
          <w:szCs w:val="24"/>
        </w:rPr>
        <w:t>.04</w:t>
      </w:r>
      <w:r w:rsidR="005B5C3C">
        <w:rPr>
          <w:rFonts w:ascii="Times New Roman" w:hAnsi="Times New Roman" w:cs="Times New Roman"/>
          <w:b/>
          <w:color w:val="FF0000"/>
          <w:sz w:val="24"/>
          <w:szCs w:val="24"/>
        </w:rPr>
        <w:t>.</w:t>
      </w:r>
      <w:r w:rsidR="001F79C1">
        <w:rPr>
          <w:rFonts w:ascii="Times New Roman" w:hAnsi="Times New Roman" w:cs="Times New Roman"/>
          <w:b/>
          <w:color w:val="FF0000"/>
          <w:sz w:val="24"/>
          <w:szCs w:val="24"/>
        </w:rPr>
        <w:t>2024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916B18" w:rsidRPr="00916B18" w:rsidRDefault="00D63E98" w:rsidP="00916B18">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392DA2">
        <w:rPr>
          <w:rFonts w:ascii="Times New Roman" w:hAnsi="Times New Roman" w:cs="Times New Roman"/>
          <w:b/>
          <w:sz w:val="24"/>
          <w:szCs w:val="24"/>
        </w:rPr>
        <w:t>Cena w formularz</w:t>
      </w:r>
      <w:r w:rsidR="00447564" w:rsidRPr="00392DA2">
        <w:rPr>
          <w:rFonts w:ascii="Times New Roman" w:hAnsi="Times New Roman" w:cs="Times New Roman"/>
          <w:b/>
          <w:sz w:val="24"/>
          <w:szCs w:val="24"/>
        </w:rPr>
        <w:t xml:space="preserve">u ofertowym </w:t>
      </w:r>
      <w:r w:rsidRPr="00392DA2">
        <w:rPr>
          <w:rFonts w:ascii="Times New Roman" w:hAnsi="Times New Roman" w:cs="Times New Roman"/>
          <w:b/>
          <w:sz w:val="24"/>
          <w:szCs w:val="24"/>
        </w:rPr>
        <w:t>jest wynagrodzeniem</w:t>
      </w:r>
      <w:r w:rsidR="00392DA2" w:rsidRPr="00392DA2">
        <w:rPr>
          <w:rFonts w:ascii="Times New Roman" w:hAnsi="Times New Roman" w:cs="Times New Roman"/>
          <w:b/>
          <w:sz w:val="24"/>
          <w:szCs w:val="24"/>
        </w:rPr>
        <w:t xml:space="preserve"> ryczałtowym</w:t>
      </w:r>
      <w:r w:rsidR="00392DA2" w:rsidRPr="00392DA2">
        <w:rPr>
          <w:rFonts w:ascii="Times New Roman" w:hAnsi="Times New Roman" w:cs="Times New Roman"/>
          <w:sz w:val="24"/>
          <w:szCs w:val="24"/>
        </w:rPr>
        <w:t xml:space="preserve">. </w:t>
      </w:r>
      <w:r w:rsidR="00916B18" w:rsidRPr="00916B18">
        <w:rPr>
          <w:rFonts w:ascii="Times New Roman" w:hAnsi="Times New Roman" w:cs="Times New Roman"/>
          <w:sz w:val="24"/>
          <w:szCs w:val="24"/>
        </w:rPr>
        <w:t>Wynagrodzenie ryczałtowe będzie niezmienne przez cały czas realizacji przedmiotu zamówienia.</w:t>
      </w:r>
    </w:p>
    <w:p w:rsidR="00916B18" w:rsidRPr="00916B18" w:rsidRDefault="00916B18" w:rsidP="00916B18">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916B18">
        <w:rPr>
          <w:rFonts w:ascii="Times New Roman" w:hAnsi="Times New Roman" w:cs="Times New Roman"/>
          <w:sz w:val="24"/>
          <w:szCs w:val="24"/>
        </w:rPr>
        <w:lastRenderedPageBreak/>
        <w:t xml:space="preserve">Cenę </w:t>
      </w:r>
      <w:r>
        <w:rPr>
          <w:rFonts w:ascii="Times New Roman" w:hAnsi="Times New Roman" w:cs="Times New Roman"/>
          <w:sz w:val="24"/>
          <w:szCs w:val="24"/>
        </w:rPr>
        <w:t xml:space="preserve">brutto </w:t>
      </w:r>
      <w:r w:rsidRPr="00916B18">
        <w:rPr>
          <w:rFonts w:ascii="Times New Roman" w:hAnsi="Times New Roman" w:cs="Times New Roman"/>
          <w:sz w:val="24"/>
          <w:szCs w:val="24"/>
        </w:rPr>
        <w:t>oferty należy podać w złotych polskich z dokładnością do 2 miejsc po przecinku.</w:t>
      </w:r>
    </w:p>
    <w:p w:rsidR="00916B18" w:rsidRPr="00916B18" w:rsidRDefault="00916B18" w:rsidP="00916B18">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916B18">
        <w:rPr>
          <w:rFonts w:ascii="Times New Roman" w:hAnsi="Times New Roman" w:cs="Times New Roman"/>
          <w:sz w:val="24"/>
          <w:szCs w:val="24"/>
        </w:rPr>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rsidR="00916B18" w:rsidRPr="00916B18" w:rsidRDefault="00916B18" w:rsidP="00916B18">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916B18">
        <w:rPr>
          <w:rFonts w:ascii="Times New Roman" w:hAnsi="Times New Roman" w:cs="Times New Roman"/>
          <w:sz w:val="24"/>
          <w:szCs w:val="24"/>
        </w:rPr>
        <w:t xml:space="preserve">Cenę ryczałtową należy określić przy zachowaniu następujących założeń: </w:t>
      </w:r>
    </w:p>
    <w:p w:rsidR="00916B18" w:rsidRPr="00916B18" w:rsidRDefault="00916B18" w:rsidP="00916B18">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916B18">
        <w:rPr>
          <w:rFonts w:ascii="Times New Roman" w:hAnsi="Times New Roman" w:cs="Times New Roman"/>
          <w:sz w:val="24"/>
          <w:szCs w:val="24"/>
        </w:rPr>
        <w:t>zakres robót, który jest podstawą do określenia tej ceny musi być zgodny z:</w:t>
      </w:r>
    </w:p>
    <w:p w:rsidR="00916B18" w:rsidRPr="00916B18" w:rsidRDefault="00916B18" w:rsidP="00916B18">
      <w:pPr>
        <w:pStyle w:val="Akapitzlist"/>
        <w:shd w:val="clear" w:color="auto" w:fill="FFFFFF"/>
        <w:tabs>
          <w:tab w:val="left" w:pos="926"/>
        </w:tabs>
        <w:spacing w:line="276" w:lineRule="auto"/>
        <w:ind w:left="360"/>
        <w:jc w:val="both"/>
        <w:rPr>
          <w:rFonts w:ascii="Times New Roman" w:hAnsi="Times New Roman" w:cs="Times New Roman"/>
          <w:sz w:val="24"/>
          <w:szCs w:val="24"/>
        </w:rPr>
      </w:pPr>
      <w:r w:rsidRPr="00916B18">
        <w:rPr>
          <w:rFonts w:ascii="Times New Roman" w:hAnsi="Times New Roman" w:cs="Times New Roman"/>
          <w:sz w:val="24"/>
          <w:szCs w:val="24"/>
        </w:rPr>
        <w:t>-</w:t>
      </w:r>
      <w:r w:rsidRPr="00916B18">
        <w:rPr>
          <w:rFonts w:ascii="Times New Roman" w:hAnsi="Times New Roman" w:cs="Times New Roman"/>
          <w:sz w:val="24"/>
          <w:szCs w:val="24"/>
        </w:rPr>
        <w:tab/>
        <w:t>opisem przedmiotu zamówienia,</w:t>
      </w:r>
    </w:p>
    <w:p w:rsidR="00916B18" w:rsidRPr="00916B18" w:rsidRDefault="00916B18" w:rsidP="00916B18">
      <w:pPr>
        <w:pStyle w:val="Akapitzlist"/>
        <w:shd w:val="clear" w:color="auto" w:fill="FFFFFF"/>
        <w:tabs>
          <w:tab w:val="left" w:pos="926"/>
        </w:tabs>
        <w:spacing w:line="276" w:lineRule="auto"/>
        <w:ind w:left="360"/>
        <w:jc w:val="both"/>
        <w:rPr>
          <w:rFonts w:ascii="Times New Roman" w:hAnsi="Times New Roman" w:cs="Times New Roman"/>
          <w:sz w:val="24"/>
          <w:szCs w:val="24"/>
        </w:rPr>
      </w:pPr>
      <w:r w:rsidRPr="00916B18">
        <w:rPr>
          <w:rFonts w:ascii="Times New Roman" w:hAnsi="Times New Roman" w:cs="Times New Roman"/>
          <w:sz w:val="24"/>
          <w:szCs w:val="24"/>
        </w:rPr>
        <w:t>-</w:t>
      </w:r>
      <w:r w:rsidRPr="00916B18">
        <w:rPr>
          <w:rFonts w:ascii="Times New Roman" w:hAnsi="Times New Roman" w:cs="Times New Roman"/>
          <w:sz w:val="24"/>
          <w:szCs w:val="24"/>
        </w:rPr>
        <w:tab/>
        <w:t>dokumentacją projektową, specyfikacjami technicznymi wykonania i odbior</w:t>
      </w:r>
      <w:r w:rsidR="00620E58">
        <w:rPr>
          <w:rFonts w:ascii="Times New Roman" w:hAnsi="Times New Roman" w:cs="Times New Roman"/>
          <w:sz w:val="24"/>
          <w:szCs w:val="24"/>
        </w:rPr>
        <w:t xml:space="preserve">u robót oraz przedmiarami robót (pomocniczo </w:t>
      </w:r>
      <w:r w:rsidR="00B041C1">
        <w:rPr>
          <w:rFonts w:ascii="Times New Roman" w:hAnsi="Times New Roman" w:cs="Times New Roman"/>
          <w:sz w:val="24"/>
          <w:szCs w:val="24"/>
        </w:rPr>
        <w:t>dla sporządzenia i oszacowania</w:t>
      </w:r>
      <w:r w:rsidR="00620E58">
        <w:rPr>
          <w:rFonts w:ascii="Times New Roman" w:hAnsi="Times New Roman" w:cs="Times New Roman"/>
          <w:sz w:val="24"/>
          <w:szCs w:val="24"/>
        </w:rPr>
        <w:t xml:space="preserve"> oferty)</w:t>
      </w:r>
    </w:p>
    <w:p w:rsidR="00916B18" w:rsidRPr="00916B18" w:rsidRDefault="00916B18" w:rsidP="00916B18">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Pr>
          <w:rFonts w:ascii="Times New Roman" w:hAnsi="Times New Roman" w:cs="Times New Roman"/>
          <w:sz w:val="24"/>
          <w:szCs w:val="24"/>
        </w:rPr>
        <w:t>C</w:t>
      </w:r>
      <w:r w:rsidRPr="00916B18">
        <w:rPr>
          <w:rFonts w:ascii="Times New Roman" w:hAnsi="Times New Roman" w:cs="Times New Roman"/>
          <w:sz w:val="24"/>
          <w:szCs w:val="24"/>
        </w:rPr>
        <w:t xml:space="preserve">ena ta musi zawierać wszystkie koszty związane z realizacją zadania wynikające wprost z w/w zakresu, jak również: </w:t>
      </w:r>
    </w:p>
    <w:p w:rsidR="00916B18" w:rsidRPr="00916B18" w:rsidRDefault="00916B18" w:rsidP="00916B18">
      <w:pPr>
        <w:pStyle w:val="Akapitzlist"/>
        <w:shd w:val="clear" w:color="auto" w:fill="FFFFFF"/>
        <w:tabs>
          <w:tab w:val="left" w:pos="926"/>
        </w:tabs>
        <w:spacing w:line="276" w:lineRule="auto"/>
        <w:ind w:left="360"/>
        <w:jc w:val="both"/>
        <w:rPr>
          <w:rFonts w:ascii="Times New Roman" w:hAnsi="Times New Roman" w:cs="Times New Roman"/>
          <w:sz w:val="24"/>
          <w:szCs w:val="24"/>
        </w:rPr>
      </w:pPr>
      <w:r w:rsidRPr="00916B18">
        <w:rPr>
          <w:rFonts w:ascii="Times New Roman" w:hAnsi="Times New Roman" w:cs="Times New Roman"/>
          <w:sz w:val="24"/>
          <w:szCs w:val="24"/>
        </w:rPr>
        <w:t xml:space="preserve">- wszelkie prace przygotowawcze, </w:t>
      </w:r>
    </w:p>
    <w:p w:rsidR="00916B18" w:rsidRPr="00916B18" w:rsidRDefault="00916B18" w:rsidP="00916B18">
      <w:pPr>
        <w:pStyle w:val="Akapitzlist"/>
        <w:shd w:val="clear" w:color="auto" w:fill="FFFFFF"/>
        <w:tabs>
          <w:tab w:val="left" w:pos="926"/>
        </w:tabs>
        <w:spacing w:line="276" w:lineRule="auto"/>
        <w:ind w:left="360"/>
        <w:jc w:val="both"/>
        <w:rPr>
          <w:rFonts w:ascii="Times New Roman" w:hAnsi="Times New Roman" w:cs="Times New Roman"/>
          <w:sz w:val="24"/>
          <w:szCs w:val="24"/>
        </w:rPr>
      </w:pPr>
      <w:r w:rsidRPr="00916B18">
        <w:rPr>
          <w:rFonts w:ascii="Times New Roman" w:hAnsi="Times New Roman" w:cs="Times New Roman"/>
          <w:sz w:val="24"/>
          <w:szCs w:val="24"/>
        </w:rPr>
        <w:t>- inne wyżej nie wymienione koszty, jeżeli dobra praktyka oraz należyta staranność pozwalają je przewidzieć, a są one niezbędne do wykonania i oddania przedmiotu</w:t>
      </w:r>
      <w:r>
        <w:rPr>
          <w:rFonts w:ascii="Times New Roman" w:hAnsi="Times New Roman" w:cs="Times New Roman"/>
          <w:sz w:val="24"/>
          <w:szCs w:val="24"/>
        </w:rPr>
        <w:t xml:space="preserve"> zamówienia zgodnie </w:t>
      </w:r>
      <w:r w:rsidRPr="00916B18">
        <w:rPr>
          <w:rFonts w:ascii="Times New Roman" w:hAnsi="Times New Roman" w:cs="Times New Roman"/>
          <w:sz w:val="24"/>
          <w:szCs w:val="24"/>
        </w:rPr>
        <w:t xml:space="preserve">z warunkami umowy, obowiązującymi przepisami i sztuką budowlaną; </w:t>
      </w:r>
    </w:p>
    <w:p w:rsidR="00844B37" w:rsidRDefault="00916B18" w:rsidP="008E5679">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844B37">
        <w:rPr>
          <w:rFonts w:ascii="Times New Roman" w:hAnsi="Times New Roman" w:cs="Times New Roman"/>
          <w:sz w:val="24"/>
          <w:szCs w:val="24"/>
        </w:rPr>
        <w:t xml:space="preserve">W związku z powyższym cena oferty musi zawierać wszelkie koszty niezbędne do zrealizowania zamówienia wynikające wprost z </w:t>
      </w:r>
      <w:proofErr w:type="spellStart"/>
      <w:r w:rsidRPr="00844B37">
        <w:rPr>
          <w:rFonts w:ascii="Times New Roman" w:hAnsi="Times New Roman" w:cs="Times New Roman"/>
          <w:sz w:val="24"/>
          <w:szCs w:val="24"/>
        </w:rPr>
        <w:t>swz</w:t>
      </w:r>
      <w:proofErr w:type="spellEnd"/>
      <w:r w:rsidRPr="00844B37">
        <w:rPr>
          <w:rFonts w:ascii="Times New Roman" w:hAnsi="Times New Roman" w:cs="Times New Roman"/>
          <w:sz w:val="24"/>
          <w:szCs w:val="24"/>
        </w:rPr>
        <w:t>, jak również koszty w niej nieujęte,  a bez któryc</w:t>
      </w:r>
      <w:r w:rsidR="00844B37">
        <w:rPr>
          <w:rFonts w:ascii="Times New Roman" w:hAnsi="Times New Roman" w:cs="Times New Roman"/>
          <w:sz w:val="24"/>
          <w:szCs w:val="24"/>
        </w:rPr>
        <w:t xml:space="preserve">h nie można wykonać zamówienia. </w:t>
      </w:r>
    </w:p>
    <w:p w:rsidR="00916B18" w:rsidRPr="00844B37" w:rsidRDefault="00916B18" w:rsidP="008E5679">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844B37">
        <w:rPr>
          <w:rFonts w:ascii="Times New Roman" w:hAnsi="Times New Roman" w:cs="Times New Roman"/>
          <w:sz w:val="24"/>
          <w:szCs w:val="24"/>
        </w:rPr>
        <w:t>Prawidłowe ustalenie stawki podatku VAT leży po stronie Wykonawcy. Należy przyjąć obowiązującą stawkę podatku VAT zgodnie z ustawą z dnia 11 marca 2004 r. o podatku od towarów i usług (</w:t>
      </w:r>
      <w:proofErr w:type="spellStart"/>
      <w:r w:rsidRPr="00844B37">
        <w:rPr>
          <w:rFonts w:ascii="Times New Roman" w:hAnsi="Times New Roman" w:cs="Times New Roman"/>
          <w:sz w:val="24"/>
          <w:szCs w:val="24"/>
        </w:rPr>
        <w:t>t.j</w:t>
      </w:r>
      <w:proofErr w:type="spellEnd"/>
      <w:r w:rsidRPr="00844B37">
        <w:rPr>
          <w:rFonts w:ascii="Times New Roman" w:hAnsi="Times New Roman" w:cs="Times New Roman"/>
          <w:sz w:val="24"/>
          <w:szCs w:val="24"/>
        </w:rPr>
        <w:t>. Dz. U. z 2017 poz. 1221 ze zm.).</w:t>
      </w:r>
    </w:p>
    <w:p w:rsidR="00916B18" w:rsidRPr="00916B18" w:rsidRDefault="00916B18" w:rsidP="00916B18">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916B18">
        <w:rPr>
          <w:rFonts w:ascii="Times New Roman" w:hAnsi="Times New Roman" w:cs="Times New Roman"/>
          <w:sz w:val="24"/>
          <w:szCs w:val="24"/>
        </w:rPr>
        <w:t>Zamawiający nie dopuszcza przedstawiania ceny ryczałtowej w kilku wariantach, w zależności od zastosowanych rozwiązań. W przypadku przedstawiania ceny w taki sposób oferta zostanie odrzucona.</w:t>
      </w:r>
    </w:p>
    <w:p w:rsidR="00916B18" w:rsidRPr="00916B18" w:rsidRDefault="00916B18" w:rsidP="00916B18">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916B18">
        <w:rPr>
          <w:rFonts w:ascii="Times New Roman" w:hAnsi="Times New Roman" w:cs="Times New Roman"/>
          <w:sz w:val="24"/>
          <w:szCs w:val="24"/>
        </w:rPr>
        <w:t>Rozliczenia pomiędzy zamawiającym a wykonawcą będą prowadzone w walucie PLN</w:t>
      </w:r>
    </w:p>
    <w:p w:rsidR="00533102" w:rsidRPr="00392DA2" w:rsidRDefault="00D63E98" w:rsidP="008E5679">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392DA2">
        <w:rPr>
          <w:rFonts w:ascii="Times New Roman" w:hAnsi="Times New Roman" w:cs="Times New Roman"/>
          <w:sz w:val="24"/>
          <w:szCs w:val="24"/>
        </w:rPr>
        <w:t xml:space="preserve">  </w:t>
      </w:r>
      <w:r w:rsidR="003A05D7" w:rsidRPr="00392DA2">
        <w:rPr>
          <w:rFonts w:ascii="Times New Roman" w:hAnsi="Times New Roman" w:cs="Times New Roman"/>
          <w:sz w:val="24"/>
          <w:szCs w:val="24"/>
        </w:rPr>
        <w:t>Rozliczenia pomi</w:t>
      </w:r>
      <w:r w:rsidR="003A05D7" w:rsidRPr="00392DA2">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w:t>
      </w:r>
      <w:r w:rsidRPr="007C050E">
        <w:rPr>
          <w:rFonts w:ascii="Times New Roman" w:eastAsia="Times New Roman" w:hAnsi="Times New Roman" w:cs="Times New Roman"/>
          <w:sz w:val="24"/>
          <w:szCs w:val="24"/>
        </w:rPr>
        <w:lastRenderedPageBreak/>
        <w:t>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lastRenderedPageBreak/>
        <w:t>W toku badania i oceny ofert Zamawiający może żądać od Wykonawcy wyjaśnień dotyczących treści złożonej oferty, w tym zaoferowanej ceny.</w:t>
      </w:r>
    </w:p>
    <w:p w:rsid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lastRenderedPageBreak/>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D7789" w:rsidRDefault="00E53D9F" w:rsidP="00392DA2">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92DA2" w:rsidRPr="00392DA2" w:rsidRDefault="00392DA2" w:rsidP="00392DA2">
      <w:pPr>
        <w:shd w:val="clear" w:color="auto" w:fill="FFFFFF"/>
        <w:tabs>
          <w:tab w:val="left" w:pos="720"/>
        </w:tabs>
        <w:spacing w:line="276" w:lineRule="auto"/>
        <w:ind w:left="720"/>
        <w:rPr>
          <w:rFonts w:ascii="Times New Roman" w:hAnsi="Times New Roman" w:cs="Times New Roman"/>
          <w:b/>
          <w:bCs/>
          <w:color w:val="2F5496" w:themeColor="accent5" w:themeShade="BF"/>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7"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Default="000341A8" w:rsidP="00756E7A">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392DA2" w:rsidRPr="00392DA2" w:rsidRDefault="00392DA2" w:rsidP="00392DA2">
      <w:pPr>
        <w:shd w:val="clear" w:color="auto" w:fill="FFFFFF"/>
        <w:spacing w:line="276" w:lineRule="auto"/>
        <w:ind w:left="644" w:right="14"/>
        <w:jc w:val="both"/>
        <w:rPr>
          <w:rFonts w:ascii="Times New Roman" w:hAnsi="Times New Roman" w:cs="Times New Roman"/>
          <w:bCs/>
          <w:sz w:val="24"/>
          <w:szCs w:val="24"/>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07084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E33BFC" w:rsidRDefault="000D33E8"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5</w:t>
      </w:r>
      <w:r w:rsidR="00E33BFC">
        <w:rPr>
          <w:rFonts w:ascii="Times New Roman" w:eastAsia="Times New Roman" w:hAnsi="Times New Roman" w:cs="Times New Roman"/>
          <w:sz w:val="24"/>
          <w:szCs w:val="24"/>
        </w:rPr>
        <w:t xml:space="preserve"> –</w:t>
      </w:r>
      <w:r w:rsidR="00547151">
        <w:rPr>
          <w:rFonts w:ascii="Times New Roman" w:eastAsia="Times New Roman" w:hAnsi="Times New Roman" w:cs="Times New Roman"/>
          <w:sz w:val="24"/>
          <w:szCs w:val="24"/>
        </w:rPr>
        <w:t xml:space="preserve"> Dokumentacja techniczna</w:t>
      </w:r>
      <w:bookmarkStart w:id="2" w:name="_GoBack"/>
      <w:bookmarkEnd w:id="2"/>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6F1" w:rsidRDefault="004766F1">
      <w:r>
        <w:separator/>
      </w:r>
    </w:p>
  </w:endnote>
  <w:endnote w:type="continuationSeparator" w:id="0">
    <w:p w:rsidR="004766F1" w:rsidRDefault="0047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79" w:rsidRDefault="008E567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8E5679" w:rsidRDefault="008E5679"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6945E4">
          <w:rPr>
            <w:rFonts w:ascii="Times New Roman" w:hAnsi="Times New Roman" w:cs="Times New Roman"/>
            <w:noProof/>
            <w:sz w:val="16"/>
            <w:szCs w:val="16"/>
          </w:rPr>
          <w:t>24</w:t>
        </w:r>
        <w:r w:rsidRPr="009F44DA">
          <w:rPr>
            <w:rFonts w:ascii="Times New Roman" w:hAnsi="Times New Roman" w:cs="Times New Roman"/>
            <w:sz w:val="16"/>
            <w:szCs w:val="16"/>
          </w:rPr>
          <w:fldChar w:fldCharType="end"/>
        </w:r>
      </w:p>
    </w:sdtContent>
  </w:sdt>
  <w:p w:rsidR="008E5679" w:rsidRDefault="008E567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79" w:rsidRDefault="008E56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6F1" w:rsidRDefault="004766F1">
      <w:r>
        <w:separator/>
      </w:r>
    </w:p>
  </w:footnote>
  <w:footnote w:type="continuationSeparator" w:id="0">
    <w:p w:rsidR="004766F1" w:rsidRDefault="00476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79" w:rsidRDefault="008E567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79" w:rsidRDefault="008E5679" w:rsidP="000D2E8E">
    <w:pPr>
      <w:pStyle w:val="Nagwek"/>
      <w:jc w:val="right"/>
    </w:pPr>
  </w:p>
  <w:p w:rsidR="008E5679" w:rsidRDefault="008E5679" w:rsidP="000D2E8E">
    <w:pPr>
      <w:pStyle w:val="Nagwek"/>
      <w:jc w:val="right"/>
    </w:pPr>
    <w:r w:rsidRPr="0017721E">
      <w:rPr>
        <w:noProof/>
      </w:rPr>
      <w:drawing>
        <wp:inline distT="0" distB="0" distL="0" distR="0" wp14:anchorId="786DD75F" wp14:editId="28EC4EE0">
          <wp:extent cx="2167255" cy="644080"/>
          <wp:effectExtent l="0" t="0" r="4445"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526" cy="68725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79" w:rsidRDefault="008E567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666F22"/>
    <w:multiLevelType w:val="hybridMultilevel"/>
    <w:tmpl w:val="42D07F76"/>
    <w:lvl w:ilvl="0" w:tplc="0415000F">
      <w:start w:val="1"/>
      <w:numFmt w:val="decimal"/>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nsid w:val="0BF32AD8"/>
    <w:multiLevelType w:val="hybridMultilevel"/>
    <w:tmpl w:val="938E47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D76EE1"/>
    <w:multiLevelType w:val="hybridMultilevel"/>
    <w:tmpl w:val="F08A9C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6">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20">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2">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9666CA3"/>
    <w:multiLevelType w:val="hybridMultilevel"/>
    <w:tmpl w:val="6D1A1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50A0D57"/>
    <w:multiLevelType w:val="hybridMultilevel"/>
    <w:tmpl w:val="E034A4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6">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2"/>
  </w:num>
  <w:num w:numId="2">
    <w:abstractNumId w:val="5"/>
  </w:num>
  <w:num w:numId="3">
    <w:abstractNumId w:val="15"/>
  </w:num>
  <w:num w:numId="4">
    <w:abstractNumId w:val="15"/>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1"/>
  </w:num>
  <w:num w:numId="6">
    <w:abstractNumId w:val="7"/>
  </w:num>
  <w:num w:numId="7">
    <w:abstractNumId w:val="19"/>
  </w:num>
  <w:num w:numId="8">
    <w:abstractNumId w:val="27"/>
  </w:num>
  <w:num w:numId="9">
    <w:abstractNumId w:val="30"/>
  </w:num>
  <w:num w:numId="10">
    <w:abstractNumId w:val="25"/>
  </w:num>
  <w:num w:numId="11">
    <w:abstractNumId w:val="34"/>
  </w:num>
  <w:num w:numId="12">
    <w:abstractNumId w:val="10"/>
  </w:num>
  <w:num w:numId="13">
    <w:abstractNumId w:val="40"/>
  </w:num>
  <w:num w:numId="14">
    <w:abstractNumId w:val="33"/>
  </w:num>
  <w:num w:numId="15">
    <w:abstractNumId w:val="9"/>
  </w:num>
  <w:num w:numId="16">
    <w:abstractNumId w:val="24"/>
  </w:num>
  <w:num w:numId="17">
    <w:abstractNumId w:val="37"/>
  </w:num>
  <w:num w:numId="18">
    <w:abstractNumId w:val="32"/>
  </w:num>
  <w:num w:numId="19">
    <w:abstractNumId w:val="4"/>
  </w:num>
  <w:num w:numId="20">
    <w:abstractNumId w:val="26"/>
  </w:num>
  <w:num w:numId="21">
    <w:abstractNumId w:val="35"/>
  </w:num>
  <w:num w:numId="22">
    <w:abstractNumId w:val="6"/>
  </w:num>
  <w:num w:numId="23">
    <w:abstractNumId w:val="16"/>
  </w:num>
  <w:num w:numId="24">
    <w:abstractNumId w:val="14"/>
  </w:num>
  <w:num w:numId="25">
    <w:abstractNumId w:val="22"/>
  </w:num>
  <w:num w:numId="26">
    <w:abstractNumId w:val="29"/>
  </w:num>
  <w:num w:numId="27">
    <w:abstractNumId w:val="41"/>
  </w:num>
  <w:num w:numId="28">
    <w:abstractNumId w:val="20"/>
  </w:num>
  <w:num w:numId="29">
    <w:abstractNumId w:val="11"/>
  </w:num>
  <w:num w:numId="30">
    <w:abstractNumId w:val="13"/>
  </w:num>
  <w:num w:numId="31">
    <w:abstractNumId w:val="12"/>
  </w:num>
  <w:num w:numId="32">
    <w:abstractNumId w:val="36"/>
  </w:num>
  <w:num w:numId="33">
    <w:abstractNumId w:val="39"/>
  </w:num>
  <w:num w:numId="34">
    <w:abstractNumId w:val="1"/>
  </w:num>
  <w:num w:numId="35">
    <w:abstractNumId w:val="23"/>
  </w:num>
  <w:num w:numId="36">
    <w:abstractNumId w:val="0"/>
  </w:num>
  <w:num w:numId="37">
    <w:abstractNumId w:val="38"/>
  </w:num>
  <w:num w:numId="38">
    <w:abstractNumId w:val="18"/>
  </w:num>
  <w:num w:numId="39">
    <w:abstractNumId w:val="28"/>
  </w:num>
  <w:num w:numId="40">
    <w:abstractNumId w:val="17"/>
  </w:num>
  <w:num w:numId="41">
    <w:abstractNumId w:val="2"/>
  </w:num>
  <w:num w:numId="42">
    <w:abstractNumId w:val="3"/>
  </w:num>
  <w:num w:numId="43">
    <w:abstractNumId w:val="31"/>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4EBB"/>
    <w:rsid w:val="000154BF"/>
    <w:rsid w:val="00025FD9"/>
    <w:rsid w:val="00031E15"/>
    <w:rsid w:val="000329D2"/>
    <w:rsid w:val="00032D7F"/>
    <w:rsid w:val="00033DCE"/>
    <w:rsid w:val="000341A8"/>
    <w:rsid w:val="0004386F"/>
    <w:rsid w:val="00046FD9"/>
    <w:rsid w:val="0005261E"/>
    <w:rsid w:val="00056B27"/>
    <w:rsid w:val="00070847"/>
    <w:rsid w:val="00073805"/>
    <w:rsid w:val="00082457"/>
    <w:rsid w:val="00087F44"/>
    <w:rsid w:val="00092799"/>
    <w:rsid w:val="000955EC"/>
    <w:rsid w:val="000958D7"/>
    <w:rsid w:val="0009686E"/>
    <w:rsid w:val="000A0082"/>
    <w:rsid w:val="000A3F44"/>
    <w:rsid w:val="000B095D"/>
    <w:rsid w:val="000B4586"/>
    <w:rsid w:val="000C14A6"/>
    <w:rsid w:val="000C200C"/>
    <w:rsid w:val="000D1164"/>
    <w:rsid w:val="000D2E8E"/>
    <w:rsid w:val="000D33E8"/>
    <w:rsid w:val="000E3751"/>
    <w:rsid w:val="000E6B07"/>
    <w:rsid w:val="000F0767"/>
    <w:rsid w:val="00100E38"/>
    <w:rsid w:val="00111DE8"/>
    <w:rsid w:val="001131BF"/>
    <w:rsid w:val="001160D7"/>
    <w:rsid w:val="0011693B"/>
    <w:rsid w:val="001519C7"/>
    <w:rsid w:val="001725FF"/>
    <w:rsid w:val="00180F5A"/>
    <w:rsid w:val="00183D65"/>
    <w:rsid w:val="00184294"/>
    <w:rsid w:val="00195CF3"/>
    <w:rsid w:val="001960CB"/>
    <w:rsid w:val="001A5010"/>
    <w:rsid w:val="001A6FB5"/>
    <w:rsid w:val="001A716E"/>
    <w:rsid w:val="001B0BDA"/>
    <w:rsid w:val="001C2A29"/>
    <w:rsid w:val="001C3DD6"/>
    <w:rsid w:val="001E059B"/>
    <w:rsid w:val="001E45A5"/>
    <w:rsid w:val="001E575F"/>
    <w:rsid w:val="001F0E84"/>
    <w:rsid w:val="001F3E63"/>
    <w:rsid w:val="001F580C"/>
    <w:rsid w:val="001F79C1"/>
    <w:rsid w:val="002070BC"/>
    <w:rsid w:val="00212A0A"/>
    <w:rsid w:val="00225167"/>
    <w:rsid w:val="00226F03"/>
    <w:rsid w:val="00232B35"/>
    <w:rsid w:val="0023556B"/>
    <w:rsid w:val="00240A9E"/>
    <w:rsid w:val="00240D53"/>
    <w:rsid w:val="00242169"/>
    <w:rsid w:val="0024494E"/>
    <w:rsid w:val="00245DFA"/>
    <w:rsid w:val="002464CB"/>
    <w:rsid w:val="0024752D"/>
    <w:rsid w:val="00265EF1"/>
    <w:rsid w:val="00270C29"/>
    <w:rsid w:val="00272975"/>
    <w:rsid w:val="0027312A"/>
    <w:rsid w:val="0027357B"/>
    <w:rsid w:val="00276A3B"/>
    <w:rsid w:val="00283745"/>
    <w:rsid w:val="00284E53"/>
    <w:rsid w:val="00291C34"/>
    <w:rsid w:val="002937FF"/>
    <w:rsid w:val="002956D7"/>
    <w:rsid w:val="002A0082"/>
    <w:rsid w:val="002A054E"/>
    <w:rsid w:val="002A1A54"/>
    <w:rsid w:val="002A41CE"/>
    <w:rsid w:val="002A5A3E"/>
    <w:rsid w:val="002A7F83"/>
    <w:rsid w:val="002B091F"/>
    <w:rsid w:val="002B136E"/>
    <w:rsid w:val="002B5152"/>
    <w:rsid w:val="002B5C2F"/>
    <w:rsid w:val="002B5FEE"/>
    <w:rsid w:val="002C1651"/>
    <w:rsid w:val="002C3701"/>
    <w:rsid w:val="002C7797"/>
    <w:rsid w:val="002D1CCC"/>
    <w:rsid w:val="002D2E82"/>
    <w:rsid w:val="002D4CA0"/>
    <w:rsid w:val="002E035E"/>
    <w:rsid w:val="002E284B"/>
    <w:rsid w:val="002E5E19"/>
    <w:rsid w:val="002E6E49"/>
    <w:rsid w:val="00301030"/>
    <w:rsid w:val="00301C1A"/>
    <w:rsid w:val="003101BD"/>
    <w:rsid w:val="003109FA"/>
    <w:rsid w:val="00310BFA"/>
    <w:rsid w:val="00316FCB"/>
    <w:rsid w:val="003241BA"/>
    <w:rsid w:val="0033736D"/>
    <w:rsid w:val="003402FB"/>
    <w:rsid w:val="003425EF"/>
    <w:rsid w:val="0034270A"/>
    <w:rsid w:val="00346C44"/>
    <w:rsid w:val="003500F1"/>
    <w:rsid w:val="00354BB1"/>
    <w:rsid w:val="0036412D"/>
    <w:rsid w:val="0036697E"/>
    <w:rsid w:val="0037294D"/>
    <w:rsid w:val="003759CA"/>
    <w:rsid w:val="003801FD"/>
    <w:rsid w:val="003826F4"/>
    <w:rsid w:val="003868B0"/>
    <w:rsid w:val="00387053"/>
    <w:rsid w:val="00392CBC"/>
    <w:rsid w:val="00392DA2"/>
    <w:rsid w:val="00395865"/>
    <w:rsid w:val="003966B2"/>
    <w:rsid w:val="00396A66"/>
    <w:rsid w:val="003979B6"/>
    <w:rsid w:val="003A05D7"/>
    <w:rsid w:val="003A1621"/>
    <w:rsid w:val="003A20E2"/>
    <w:rsid w:val="003A72C7"/>
    <w:rsid w:val="003B7115"/>
    <w:rsid w:val="003C1EC8"/>
    <w:rsid w:val="003C4995"/>
    <w:rsid w:val="003D00D2"/>
    <w:rsid w:val="003D7789"/>
    <w:rsid w:val="003E12AB"/>
    <w:rsid w:val="003E2B7D"/>
    <w:rsid w:val="003E553D"/>
    <w:rsid w:val="003E606A"/>
    <w:rsid w:val="003E78D9"/>
    <w:rsid w:val="003F4700"/>
    <w:rsid w:val="003F4798"/>
    <w:rsid w:val="00411307"/>
    <w:rsid w:val="004166C7"/>
    <w:rsid w:val="00420579"/>
    <w:rsid w:val="0042724A"/>
    <w:rsid w:val="00430BEF"/>
    <w:rsid w:val="004373E9"/>
    <w:rsid w:val="004413AA"/>
    <w:rsid w:val="00447564"/>
    <w:rsid w:val="00452478"/>
    <w:rsid w:val="00455EB8"/>
    <w:rsid w:val="00456299"/>
    <w:rsid w:val="0046398C"/>
    <w:rsid w:val="004655EC"/>
    <w:rsid w:val="00473550"/>
    <w:rsid w:val="004766F1"/>
    <w:rsid w:val="00483BB3"/>
    <w:rsid w:val="004867A5"/>
    <w:rsid w:val="0048737B"/>
    <w:rsid w:val="004875F7"/>
    <w:rsid w:val="0049355D"/>
    <w:rsid w:val="004939E0"/>
    <w:rsid w:val="004A4B24"/>
    <w:rsid w:val="004A6C17"/>
    <w:rsid w:val="004A7256"/>
    <w:rsid w:val="004C046C"/>
    <w:rsid w:val="004C701C"/>
    <w:rsid w:val="004C7C3D"/>
    <w:rsid w:val="004F2BEF"/>
    <w:rsid w:val="00502C61"/>
    <w:rsid w:val="005112CC"/>
    <w:rsid w:val="00513AA3"/>
    <w:rsid w:val="005206D1"/>
    <w:rsid w:val="00524A2B"/>
    <w:rsid w:val="00531589"/>
    <w:rsid w:val="0053200B"/>
    <w:rsid w:val="005328D0"/>
    <w:rsid w:val="00533102"/>
    <w:rsid w:val="00540A21"/>
    <w:rsid w:val="00540F7E"/>
    <w:rsid w:val="00547151"/>
    <w:rsid w:val="00551E75"/>
    <w:rsid w:val="00553EEC"/>
    <w:rsid w:val="00556518"/>
    <w:rsid w:val="005577A4"/>
    <w:rsid w:val="0056368B"/>
    <w:rsid w:val="0056756B"/>
    <w:rsid w:val="005715EC"/>
    <w:rsid w:val="00573955"/>
    <w:rsid w:val="00573EAB"/>
    <w:rsid w:val="005910BC"/>
    <w:rsid w:val="005A586B"/>
    <w:rsid w:val="005A5DCC"/>
    <w:rsid w:val="005B2D77"/>
    <w:rsid w:val="005B58EA"/>
    <w:rsid w:val="005B5C3C"/>
    <w:rsid w:val="005B60AB"/>
    <w:rsid w:val="005B6DBD"/>
    <w:rsid w:val="005C21F0"/>
    <w:rsid w:val="005D5C54"/>
    <w:rsid w:val="005D5FFD"/>
    <w:rsid w:val="005D68BA"/>
    <w:rsid w:val="005D7500"/>
    <w:rsid w:val="005E3992"/>
    <w:rsid w:val="005E548D"/>
    <w:rsid w:val="005F21B9"/>
    <w:rsid w:val="005F2528"/>
    <w:rsid w:val="00601CD0"/>
    <w:rsid w:val="006133CD"/>
    <w:rsid w:val="00616C29"/>
    <w:rsid w:val="00620A61"/>
    <w:rsid w:val="00620E58"/>
    <w:rsid w:val="00621628"/>
    <w:rsid w:val="00622756"/>
    <w:rsid w:val="00622B49"/>
    <w:rsid w:val="0062478A"/>
    <w:rsid w:val="0064097B"/>
    <w:rsid w:val="006423E5"/>
    <w:rsid w:val="00644C7F"/>
    <w:rsid w:val="00647BF5"/>
    <w:rsid w:val="00651792"/>
    <w:rsid w:val="00663BB6"/>
    <w:rsid w:val="00664F04"/>
    <w:rsid w:val="006945E4"/>
    <w:rsid w:val="00694880"/>
    <w:rsid w:val="006955A6"/>
    <w:rsid w:val="0069789B"/>
    <w:rsid w:val="006C55C3"/>
    <w:rsid w:val="006C6ED7"/>
    <w:rsid w:val="006D0B58"/>
    <w:rsid w:val="006D233D"/>
    <w:rsid w:val="006D3D28"/>
    <w:rsid w:val="006E040D"/>
    <w:rsid w:val="006E493A"/>
    <w:rsid w:val="006E69A8"/>
    <w:rsid w:val="006E71DA"/>
    <w:rsid w:val="006F3751"/>
    <w:rsid w:val="00702B3C"/>
    <w:rsid w:val="0071369B"/>
    <w:rsid w:val="00720801"/>
    <w:rsid w:val="007210EA"/>
    <w:rsid w:val="00722E37"/>
    <w:rsid w:val="007302E5"/>
    <w:rsid w:val="0073084D"/>
    <w:rsid w:val="00730F7C"/>
    <w:rsid w:val="00733A25"/>
    <w:rsid w:val="00734CCF"/>
    <w:rsid w:val="00736B02"/>
    <w:rsid w:val="0074020E"/>
    <w:rsid w:val="00742152"/>
    <w:rsid w:val="0074302C"/>
    <w:rsid w:val="00743D18"/>
    <w:rsid w:val="00747509"/>
    <w:rsid w:val="00750465"/>
    <w:rsid w:val="00751036"/>
    <w:rsid w:val="00752E20"/>
    <w:rsid w:val="00755081"/>
    <w:rsid w:val="00756E7A"/>
    <w:rsid w:val="00757A7C"/>
    <w:rsid w:val="007634BA"/>
    <w:rsid w:val="00764F03"/>
    <w:rsid w:val="00767458"/>
    <w:rsid w:val="00773385"/>
    <w:rsid w:val="007802D2"/>
    <w:rsid w:val="007808AB"/>
    <w:rsid w:val="007819D8"/>
    <w:rsid w:val="00783250"/>
    <w:rsid w:val="00783F64"/>
    <w:rsid w:val="00786DE6"/>
    <w:rsid w:val="007937B5"/>
    <w:rsid w:val="00794F13"/>
    <w:rsid w:val="00796DC6"/>
    <w:rsid w:val="007A117E"/>
    <w:rsid w:val="007A17A9"/>
    <w:rsid w:val="007A2160"/>
    <w:rsid w:val="007B2FCB"/>
    <w:rsid w:val="007B6272"/>
    <w:rsid w:val="007C050E"/>
    <w:rsid w:val="007C3E86"/>
    <w:rsid w:val="007C4E89"/>
    <w:rsid w:val="007C777F"/>
    <w:rsid w:val="007D02EF"/>
    <w:rsid w:val="007D3FD5"/>
    <w:rsid w:val="007E5AA4"/>
    <w:rsid w:val="007E7EE0"/>
    <w:rsid w:val="00807A32"/>
    <w:rsid w:val="00815D3B"/>
    <w:rsid w:val="008202B0"/>
    <w:rsid w:val="00826609"/>
    <w:rsid w:val="00826960"/>
    <w:rsid w:val="00827B06"/>
    <w:rsid w:val="00830444"/>
    <w:rsid w:val="0083048C"/>
    <w:rsid w:val="00832C3E"/>
    <w:rsid w:val="008356B3"/>
    <w:rsid w:val="00841390"/>
    <w:rsid w:val="0084330A"/>
    <w:rsid w:val="00844B37"/>
    <w:rsid w:val="00854690"/>
    <w:rsid w:val="00857920"/>
    <w:rsid w:val="00860430"/>
    <w:rsid w:val="008623AF"/>
    <w:rsid w:val="00870621"/>
    <w:rsid w:val="0087352F"/>
    <w:rsid w:val="00876036"/>
    <w:rsid w:val="00877D89"/>
    <w:rsid w:val="0089272D"/>
    <w:rsid w:val="008A0C4A"/>
    <w:rsid w:val="008A175F"/>
    <w:rsid w:val="008A784F"/>
    <w:rsid w:val="008B2F84"/>
    <w:rsid w:val="008B43A1"/>
    <w:rsid w:val="008C795E"/>
    <w:rsid w:val="008D1B76"/>
    <w:rsid w:val="008D60CE"/>
    <w:rsid w:val="008D732E"/>
    <w:rsid w:val="008E0FAA"/>
    <w:rsid w:val="008E1A7A"/>
    <w:rsid w:val="008E21E8"/>
    <w:rsid w:val="008E4C17"/>
    <w:rsid w:val="008E5679"/>
    <w:rsid w:val="008E62CE"/>
    <w:rsid w:val="008E6382"/>
    <w:rsid w:val="008E7BE1"/>
    <w:rsid w:val="00900D8C"/>
    <w:rsid w:val="00906316"/>
    <w:rsid w:val="009066BC"/>
    <w:rsid w:val="00916B18"/>
    <w:rsid w:val="00930666"/>
    <w:rsid w:val="009401CB"/>
    <w:rsid w:val="00944EC2"/>
    <w:rsid w:val="009477A4"/>
    <w:rsid w:val="00947E9B"/>
    <w:rsid w:val="00952F01"/>
    <w:rsid w:val="00955FEE"/>
    <w:rsid w:val="00957E97"/>
    <w:rsid w:val="009652FD"/>
    <w:rsid w:val="0097050B"/>
    <w:rsid w:val="0097133B"/>
    <w:rsid w:val="009716D0"/>
    <w:rsid w:val="00971AF0"/>
    <w:rsid w:val="00972060"/>
    <w:rsid w:val="00976698"/>
    <w:rsid w:val="009956C9"/>
    <w:rsid w:val="00996D1B"/>
    <w:rsid w:val="009A243E"/>
    <w:rsid w:val="009B09DD"/>
    <w:rsid w:val="009B4A42"/>
    <w:rsid w:val="009C1E33"/>
    <w:rsid w:val="009C4DBA"/>
    <w:rsid w:val="009D00A8"/>
    <w:rsid w:val="009D3588"/>
    <w:rsid w:val="009D54D0"/>
    <w:rsid w:val="009E534C"/>
    <w:rsid w:val="009E58DE"/>
    <w:rsid w:val="009F042C"/>
    <w:rsid w:val="009F1586"/>
    <w:rsid w:val="009F3EE2"/>
    <w:rsid w:val="009F41CE"/>
    <w:rsid w:val="009F44DA"/>
    <w:rsid w:val="009F4C9F"/>
    <w:rsid w:val="009F6257"/>
    <w:rsid w:val="00A00CCB"/>
    <w:rsid w:val="00A113A5"/>
    <w:rsid w:val="00A115AE"/>
    <w:rsid w:val="00A27A4E"/>
    <w:rsid w:val="00A33366"/>
    <w:rsid w:val="00A33F7C"/>
    <w:rsid w:val="00A37D0E"/>
    <w:rsid w:val="00A45317"/>
    <w:rsid w:val="00A5010B"/>
    <w:rsid w:val="00A52B84"/>
    <w:rsid w:val="00A53736"/>
    <w:rsid w:val="00A53D43"/>
    <w:rsid w:val="00A544AA"/>
    <w:rsid w:val="00A649D0"/>
    <w:rsid w:val="00A64DC4"/>
    <w:rsid w:val="00A76356"/>
    <w:rsid w:val="00A837C3"/>
    <w:rsid w:val="00A91227"/>
    <w:rsid w:val="00A91E65"/>
    <w:rsid w:val="00A92DAB"/>
    <w:rsid w:val="00A94542"/>
    <w:rsid w:val="00A9605F"/>
    <w:rsid w:val="00AA1FB6"/>
    <w:rsid w:val="00AA3102"/>
    <w:rsid w:val="00AA5B43"/>
    <w:rsid w:val="00AA74FD"/>
    <w:rsid w:val="00AB231A"/>
    <w:rsid w:val="00AB4702"/>
    <w:rsid w:val="00AC1FDD"/>
    <w:rsid w:val="00AD4068"/>
    <w:rsid w:val="00AD589F"/>
    <w:rsid w:val="00AD73DD"/>
    <w:rsid w:val="00AE041B"/>
    <w:rsid w:val="00AE5569"/>
    <w:rsid w:val="00AF0483"/>
    <w:rsid w:val="00AF21B3"/>
    <w:rsid w:val="00B028FE"/>
    <w:rsid w:val="00B041C1"/>
    <w:rsid w:val="00B046E4"/>
    <w:rsid w:val="00B20D3A"/>
    <w:rsid w:val="00B23607"/>
    <w:rsid w:val="00B24383"/>
    <w:rsid w:val="00B268BD"/>
    <w:rsid w:val="00B37E71"/>
    <w:rsid w:val="00B42EBC"/>
    <w:rsid w:val="00B4344C"/>
    <w:rsid w:val="00B447EA"/>
    <w:rsid w:val="00B47204"/>
    <w:rsid w:val="00B47B19"/>
    <w:rsid w:val="00B5328D"/>
    <w:rsid w:val="00B54617"/>
    <w:rsid w:val="00B557F9"/>
    <w:rsid w:val="00B622F3"/>
    <w:rsid w:val="00B62661"/>
    <w:rsid w:val="00B651AE"/>
    <w:rsid w:val="00B65872"/>
    <w:rsid w:val="00B76216"/>
    <w:rsid w:val="00B80896"/>
    <w:rsid w:val="00B80A80"/>
    <w:rsid w:val="00B80F4B"/>
    <w:rsid w:val="00B823EF"/>
    <w:rsid w:val="00BA304C"/>
    <w:rsid w:val="00BA4A14"/>
    <w:rsid w:val="00BA57E4"/>
    <w:rsid w:val="00BA63D6"/>
    <w:rsid w:val="00BB644F"/>
    <w:rsid w:val="00BC0E53"/>
    <w:rsid w:val="00BC3718"/>
    <w:rsid w:val="00BC454F"/>
    <w:rsid w:val="00BD6233"/>
    <w:rsid w:val="00BD76DE"/>
    <w:rsid w:val="00BE3EF4"/>
    <w:rsid w:val="00BE4F06"/>
    <w:rsid w:val="00BE74A3"/>
    <w:rsid w:val="00BF03C1"/>
    <w:rsid w:val="00BF730D"/>
    <w:rsid w:val="00C01BB9"/>
    <w:rsid w:val="00C03019"/>
    <w:rsid w:val="00C034A1"/>
    <w:rsid w:val="00C150B2"/>
    <w:rsid w:val="00C16006"/>
    <w:rsid w:val="00C21427"/>
    <w:rsid w:val="00C23FBA"/>
    <w:rsid w:val="00C3182D"/>
    <w:rsid w:val="00C352DC"/>
    <w:rsid w:val="00C36953"/>
    <w:rsid w:val="00C43C9C"/>
    <w:rsid w:val="00C468BA"/>
    <w:rsid w:val="00C51C1B"/>
    <w:rsid w:val="00C5593B"/>
    <w:rsid w:val="00C609BB"/>
    <w:rsid w:val="00C64562"/>
    <w:rsid w:val="00C67488"/>
    <w:rsid w:val="00C72E6C"/>
    <w:rsid w:val="00C76485"/>
    <w:rsid w:val="00C832D1"/>
    <w:rsid w:val="00C842D0"/>
    <w:rsid w:val="00C84BB9"/>
    <w:rsid w:val="00C85817"/>
    <w:rsid w:val="00CA0E85"/>
    <w:rsid w:val="00CA0FB6"/>
    <w:rsid w:val="00CB107D"/>
    <w:rsid w:val="00CB2023"/>
    <w:rsid w:val="00CB3A5D"/>
    <w:rsid w:val="00CC1F23"/>
    <w:rsid w:val="00CC3003"/>
    <w:rsid w:val="00CC3C44"/>
    <w:rsid w:val="00CC3C95"/>
    <w:rsid w:val="00CC47C8"/>
    <w:rsid w:val="00CD3A1F"/>
    <w:rsid w:val="00CE40CC"/>
    <w:rsid w:val="00CF2C56"/>
    <w:rsid w:val="00CF6B88"/>
    <w:rsid w:val="00D01B91"/>
    <w:rsid w:val="00D03062"/>
    <w:rsid w:val="00D1178C"/>
    <w:rsid w:val="00D219CE"/>
    <w:rsid w:val="00D23E04"/>
    <w:rsid w:val="00D24E26"/>
    <w:rsid w:val="00D24FE6"/>
    <w:rsid w:val="00D256EA"/>
    <w:rsid w:val="00D35EE5"/>
    <w:rsid w:val="00D3608E"/>
    <w:rsid w:val="00D361FB"/>
    <w:rsid w:val="00D37A62"/>
    <w:rsid w:val="00D432D1"/>
    <w:rsid w:val="00D47C7B"/>
    <w:rsid w:val="00D54C4E"/>
    <w:rsid w:val="00D601B1"/>
    <w:rsid w:val="00D6027A"/>
    <w:rsid w:val="00D62658"/>
    <w:rsid w:val="00D62BA2"/>
    <w:rsid w:val="00D63E98"/>
    <w:rsid w:val="00D66456"/>
    <w:rsid w:val="00D67011"/>
    <w:rsid w:val="00D67A13"/>
    <w:rsid w:val="00D72211"/>
    <w:rsid w:val="00D72BC7"/>
    <w:rsid w:val="00D7302F"/>
    <w:rsid w:val="00D73466"/>
    <w:rsid w:val="00D806C0"/>
    <w:rsid w:val="00D81EFD"/>
    <w:rsid w:val="00D8288C"/>
    <w:rsid w:val="00D83717"/>
    <w:rsid w:val="00D8424F"/>
    <w:rsid w:val="00D85D48"/>
    <w:rsid w:val="00D944B4"/>
    <w:rsid w:val="00DB5056"/>
    <w:rsid w:val="00DC2003"/>
    <w:rsid w:val="00DC3683"/>
    <w:rsid w:val="00DC6912"/>
    <w:rsid w:val="00DD08CC"/>
    <w:rsid w:val="00DD1CA8"/>
    <w:rsid w:val="00DF6E6C"/>
    <w:rsid w:val="00E01902"/>
    <w:rsid w:val="00E03512"/>
    <w:rsid w:val="00E05CEB"/>
    <w:rsid w:val="00E1579A"/>
    <w:rsid w:val="00E33027"/>
    <w:rsid w:val="00E33BFC"/>
    <w:rsid w:val="00E37C87"/>
    <w:rsid w:val="00E46897"/>
    <w:rsid w:val="00E5076E"/>
    <w:rsid w:val="00E51263"/>
    <w:rsid w:val="00E53D9F"/>
    <w:rsid w:val="00E56508"/>
    <w:rsid w:val="00E56991"/>
    <w:rsid w:val="00E64062"/>
    <w:rsid w:val="00E64B77"/>
    <w:rsid w:val="00E717D4"/>
    <w:rsid w:val="00E76FF8"/>
    <w:rsid w:val="00E80462"/>
    <w:rsid w:val="00E82B60"/>
    <w:rsid w:val="00E85446"/>
    <w:rsid w:val="00EA3C9E"/>
    <w:rsid w:val="00EB17A5"/>
    <w:rsid w:val="00EB5E0C"/>
    <w:rsid w:val="00EB7F43"/>
    <w:rsid w:val="00EC56E0"/>
    <w:rsid w:val="00EE68E6"/>
    <w:rsid w:val="00EF0EC0"/>
    <w:rsid w:val="00EF29E0"/>
    <w:rsid w:val="00EF3E87"/>
    <w:rsid w:val="00F10E88"/>
    <w:rsid w:val="00F163DE"/>
    <w:rsid w:val="00F2017D"/>
    <w:rsid w:val="00F26D52"/>
    <w:rsid w:val="00F35B40"/>
    <w:rsid w:val="00F35B58"/>
    <w:rsid w:val="00F46D98"/>
    <w:rsid w:val="00F506A5"/>
    <w:rsid w:val="00F51CAC"/>
    <w:rsid w:val="00F55C59"/>
    <w:rsid w:val="00F60AF2"/>
    <w:rsid w:val="00F63D83"/>
    <w:rsid w:val="00F701F3"/>
    <w:rsid w:val="00F719D6"/>
    <w:rsid w:val="00F92BBA"/>
    <w:rsid w:val="00F968D4"/>
    <w:rsid w:val="00FA2853"/>
    <w:rsid w:val="00FB0911"/>
    <w:rsid w:val="00FB2965"/>
    <w:rsid w:val="00FB5E37"/>
    <w:rsid w:val="00FC612E"/>
    <w:rsid w:val="00FC6461"/>
    <w:rsid w:val="00FD2DFC"/>
    <w:rsid w:val="00FD309D"/>
    <w:rsid w:val="00FE18F3"/>
    <w:rsid w:val="00FF1534"/>
    <w:rsid w:val="00FF5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character" w:styleId="Pogrubienie">
    <w:name w:val="Strong"/>
    <w:basedOn w:val="Domylnaczcionkaakapitu"/>
    <w:uiPriority w:val="22"/>
    <w:qFormat/>
    <w:rsid w:val="00B20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eader" Target="header3.xml"/><Relationship Id="rId26" Type="http://schemas.openxmlformats.org/officeDocument/2006/relationships/hyperlink" Target="https://platformazakupowa.pl/pn/przeworsk" TargetMode="Externa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footer" Target="footer2.xml"/><Relationship Id="rId25" Type="http://schemas.openxmlformats.org/officeDocument/2006/relationships/hyperlink" Target="https://platformazakupowa.pl/pn/przewors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pn/przewor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hyperlink" Target="file:///C:\Users\uzytkownik\Desktop\PRZETARGI%202021\5%20-%20&#379;&#321;OBE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pn/przeworsk" TargetMode="External"/><Relationship Id="rId28" Type="http://schemas.openxmlformats.org/officeDocument/2006/relationships/fontTable" Target="fontTable.xml"/><Relationship Id="rId10" Type="http://schemas.openxmlformats.org/officeDocument/2006/relationships/hyperlink" Target="mailto:zamowienia@konstantynow.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strona/45-instrukcje" TargetMode="External"/><Relationship Id="rId27" Type="http://schemas.openxmlformats.org/officeDocument/2006/relationships/hyperlink" Target="mailto:iodugprzeworsk@przeworsk.net.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9F66-D234-44AA-BB86-7B60BD78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26</Pages>
  <Words>10493</Words>
  <Characters>62958</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91</cp:revision>
  <cp:lastPrinted>2024-03-18T12:00:00Z</cp:lastPrinted>
  <dcterms:created xsi:type="dcterms:W3CDTF">2022-03-21T12:35:00Z</dcterms:created>
  <dcterms:modified xsi:type="dcterms:W3CDTF">2024-03-18T12:32:00Z</dcterms:modified>
</cp:coreProperties>
</file>