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4714B283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AD1414">
        <w:rPr>
          <w:rFonts w:ascii="Arial" w:hAnsi="Arial" w:cs="Arial"/>
          <w:b/>
          <w:sz w:val="22"/>
          <w:szCs w:val="22"/>
        </w:rPr>
        <w:t>5</w:t>
      </w:r>
      <w:r w:rsidRPr="00C92E32">
        <w:rPr>
          <w:rFonts w:ascii="Arial" w:hAnsi="Arial" w:cs="Arial"/>
          <w:b/>
          <w:sz w:val="22"/>
          <w:szCs w:val="22"/>
        </w:rPr>
        <w:t>.202</w:t>
      </w:r>
      <w:r w:rsidR="00191990">
        <w:rPr>
          <w:rFonts w:ascii="Arial" w:hAnsi="Arial" w:cs="Arial"/>
          <w:b/>
          <w:sz w:val="22"/>
          <w:szCs w:val="22"/>
        </w:rPr>
        <w:t>4</w:t>
      </w:r>
      <w:r w:rsidRPr="00C92E32">
        <w:rPr>
          <w:rFonts w:ascii="Arial" w:hAnsi="Arial" w:cs="Arial"/>
          <w:b/>
          <w:sz w:val="22"/>
          <w:szCs w:val="22"/>
        </w:rPr>
        <w:t>.</w:t>
      </w:r>
      <w:r w:rsidR="00AD1414">
        <w:rPr>
          <w:rFonts w:ascii="Arial" w:hAnsi="Arial" w:cs="Arial"/>
          <w:b/>
          <w:sz w:val="22"/>
          <w:szCs w:val="22"/>
        </w:rPr>
        <w:t>SJ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6A511D27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0721FD">
        <w:rPr>
          <w:rFonts w:ascii="Arial" w:hAnsi="Arial" w:cs="Arial"/>
          <w:b/>
        </w:rPr>
        <w:t>5</w:t>
      </w:r>
      <w:r w:rsidRPr="00C92E32">
        <w:rPr>
          <w:rFonts w:ascii="Arial" w:hAnsi="Arial" w:cs="Arial"/>
          <w:b/>
        </w:rPr>
        <w:t>.”</w:t>
      </w:r>
    </w:p>
    <w:p w14:paraId="06D232C7" w14:textId="0ECAFB52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191990">
        <w:rPr>
          <w:rFonts w:ascii="Arial" w:hAnsi="Arial" w:cs="Arial"/>
          <w:b/>
          <w:bCs/>
          <w:szCs w:val="22"/>
          <w:u w:val="single"/>
        </w:rPr>
        <w:t>5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191990">
        <w:rPr>
          <w:rFonts w:ascii="Arial" w:hAnsi="Arial" w:cs="Arial"/>
          <w:b/>
          <w:bCs/>
          <w:szCs w:val="22"/>
          <w:u w:val="single"/>
        </w:rPr>
        <w:t>3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191990">
        <w:rPr>
          <w:rFonts w:ascii="Arial" w:hAnsi="Arial" w:cs="Arial"/>
          <w:b/>
          <w:bCs/>
          <w:szCs w:val="22"/>
          <w:u w:val="single"/>
        </w:rPr>
        <w:t>Malawie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6FDFADE4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</w:t>
      </w:r>
      <w:r w:rsidR="00F35C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C40">
        <w:rPr>
          <w:rFonts w:ascii="Arial" w:hAnsi="Arial" w:cs="Arial"/>
          <w:b/>
          <w:bCs/>
          <w:sz w:val="22"/>
          <w:szCs w:val="22"/>
        </w:rPr>
        <w:t xml:space="preserve">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1C1825E6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191990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F36811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0036" w14:textId="77777777" w:rsidR="00F36811" w:rsidRDefault="00F36811">
      <w:r>
        <w:separator/>
      </w:r>
    </w:p>
  </w:endnote>
  <w:endnote w:type="continuationSeparator" w:id="0">
    <w:p w14:paraId="0D3A7556" w14:textId="77777777" w:rsidR="00F36811" w:rsidRDefault="00F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12A9" w14:textId="77777777" w:rsidR="00F36811" w:rsidRDefault="00F36811">
      <w:r>
        <w:separator/>
      </w:r>
    </w:p>
  </w:footnote>
  <w:footnote w:type="continuationSeparator" w:id="0">
    <w:p w14:paraId="2B4FBE84" w14:textId="77777777" w:rsidR="00F36811" w:rsidRDefault="00F3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21FD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990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5F50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5B5A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B48D9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7D9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3BA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498C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1414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6493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021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5CF4"/>
    <w:rsid w:val="00F36811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169</cp:revision>
  <cp:lastPrinted>2021-01-20T13:20:00Z</cp:lastPrinted>
  <dcterms:created xsi:type="dcterms:W3CDTF">2021-02-01T10:13:00Z</dcterms:created>
  <dcterms:modified xsi:type="dcterms:W3CDTF">2024-01-23T11:04:00Z</dcterms:modified>
</cp:coreProperties>
</file>