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F0D3955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076E89">
        <w:rPr>
          <w:rFonts w:ascii="Times New Roman" w:hAnsi="Times New Roman" w:cs="Times New Roman"/>
        </w:rPr>
        <w:t>4</w:t>
      </w:r>
      <w:r w:rsidR="00334D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80F1D4E" w14:textId="142F1BFD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221F74C" w:rsidR="00AB42EB" w:rsidRPr="00FE3252" w:rsidRDefault="00AB42EB" w:rsidP="00076E89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97644A" w:rsidRPr="0097644A">
        <w:rPr>
          <w:b/>
          <w:bCs/>
          <w:szCs w:val="24"/>
        </w:rPr>
        <w:t>„Przebudowa drogi powiatowej 1609P na odc. Rąbczyn – Mirkowice wraz z rozbudową dróg powiatowych nr 1609P i 1692P w obrębie skrzyżowania  w miejscowości Żabiczyn”</w:t>
      </w:r>
      <w:r w:rsidR="0097644A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69E47CF7" w:rsidR="001126C1" w:rsidRPr="00F04D1D" w:rsidRDefault="00F50F02" w:rsidP="00076E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7644A" w:rsidRPr="0097644A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1609P na odc. Rąbczyn – Mirkowice wraz </w:t>
      </w:r>
      <w:r w:rsidR="009764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644A" w:rsidRPr="0097644A">
        <w:rPr>
          <w:rFonts w:ascii="Times New Roman" w:hAnsi="Times New Roman" w:cs="Times New Roman"/>
          <w:b/>
          <w:bCs/>
          <w:sz w:val="24"/>
          <w:szCs w:val="24"/>
        </w:rPr>
        <w:t>z rozbudową dróg powiatowych nr 1609P i 1692P w obrębie skrzyżowania  w miejscowości Żabiczyn”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76E89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7644A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2024-03-11T08:29:00Z</dcterms:created>
  <dcterms:modified xsi:type="dcterms:W3CDTF">2024-03-11T08:29:00Z</dcterms:modified>
</cp:coreProperties>
</file>