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134B5DA5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składane na podst. art. 125 ust. 1 ustawy Pzp</w:t>
      </w:r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17FAC791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2442654A" w14:textId="5B85324F" w:rsidR="00AC26CD" w:rsidRPr="00AC26CD" w:rsidRDefault="00174A6C" w:rsidP="00AC26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Postępowanie pn.: </w:t>
      </w:r>
      <w:r w:rsidR="00B43575" w:rsidRPr="00B43575">
        <w:rPr>
          <w:rFonts w:ascii="Times New Roman" w:eastAsia="Calibri" w:hAnsi="Times New Roman" w:cs="Times New Roman"/>
          <w:b/>
          <w:sz w:val="24"/>
          <w:szCs w:val="24"/>
        </w:rPr>
        <w:t>„Dostawa urządzeń warsztatowych i narzędzi do warsztatu wewnętrznego Małopolskiego Centrum Nauki Cogiteon”</w:t>
      </w:r>
      <w:r w:rsidR="00B435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26CD"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74B4E47A" w14:textId="15C1765D" w:rsidR="00A924C8" w:rsidRDefault="00AC26CD" w:rsidP="00AC26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CD">
        <w:rPr>
          <w:rFonts w:ascii="Times New Roman" w:eastAsia="Calibri" w:hAnsi="Times New Roman" w:cs="Times New Roman"/>
          <w:b/>
          <w:sz w:val="24"/>
          <w:szCs w:val="24"/>
        </w:rPr>
        <w:t>MCN.5.261.</w:t>
      </w:r>
      <w:r w:rsidR="00590A59">
        <w:rPr>
          <w:rFonts w:ascii="Times New Roman" w:eastAsia="Calibri" w:hAnsi="Times New Roman" w:cs="Times New Roman"/>
          <w:b/>
          <w:sz w:val="24"/>
          <w:szCs w:val="24"/>
        </w:rPr>
        <w:t>78</w:t>
      </w:r>
      <w:r w:rsidRPr="00AC26CD">
        <w:rPr>
          <w:rFonts w:ascii="Times New Roman" w:eastAsia="Calibri" w:hAnsi="Times New Roman" w:cs="Times New Roman"/>
          <w:b/>
          <w:sz w:val="24"/>
          <w:szCs w:val="24"/>
        </w:rPr>
        <w:t>.2023</w:t>
      </w: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108 ust. 1 ustawy Pzp;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w art. 109 ust. 1 pkt. 4 ustawy Pzp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Jednocześnie oświadczam, że w związku z ww. okolicznością, na podstawie art. 110 ust. 2 ustawy Pzp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590A59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8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590A59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CEiDG – </w:t>
      </w:r>
      <w:hyperlink r:id="rId9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590A59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590A59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Zgodnie z art. 273 ust. 2 ustawy 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5F90" w14:textId="77777777" w:rsidR="00143490" w:rsidRDefault="00143490" w:rsidP="00812D47">
      <w:pPr>
        <w:spacing w:after="0" w:line="240" w:lineRule="auto"/>
      </w:pPr>
      <w:r>
        <w:separator/>
      </w:r>
    </w:p>
  </w:endnote>
  <w:endnote w:type="continuationSeparator" w:id="0">
    <w:p w14:paraId="0900FCBC" w14:textId="77777777" w:rsidR="00143490" w:rsidRDefault="00143490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534A" w14:textId="77777777" w:rsidR="00143490" w:rsidRDefault="00143490" w:rsidP="00812D47">
      <w:pPr>
        <w:spacing w:after="0" w:line="240" w:lineRule="auto"/>
      </w:pPr>
      <w:r>
        <w:separator/>
      </w:r>
    </w:p>
  </w:footnote>
  <w:footnote w:type="continuationSeparator" w:id="0">
    <w:p w14:paraId="76E1A283" w14:textId="77777777" w:rsidR="00143490" w:rsidRDefault="00143490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43490"/>
    <w:rsid w:val="00174A6C"/>
    <w:rsid w:val="001E2DE2"/>
    <w:rsid w:val="001F08BE"/>
    <w:rsid w:val="00211202"/>
    <w:rsid w:val="002846CC"/>
    <w:rsid w:val="002B003C"/>
    <w:rsid w:val="00353CB1"/>
    <w:rsid w:val="00386848"/>
    <w:rsid w:val="003A1BBE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4A7930"/>
    <w:rsid w:val="005215EA"/>
    <w:rsid w:val="00524F44"/>
    <w:rsid w:val="00577398"/>
    <w:rsid w:val="00590A59"/>
    <w:rsid w:val="005A52E7"/>
    <w:rsid w:val="005D0D7E"/>
    <w:rsid w:val="00621DE5"/>
    <w:rsid w:val="006541CC"/>
    <w:rsid w:val="007610DB"/>
    <w:rsid w:val="007617A1"/>
    <w:rsid w:val="007A002D"/>
    <w:rsid w:val="007A1281"/>
    <w:rsid w:val="007D6297"/>
    <w:rsid w:val="007E5593"/>
    <w:rsid w:val="00812D47"/>
    <w:rsid w:val="008347AA"/>
    <w:rsid w:val="008539F6"/>
    <w:rsid w:val="00854EBE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C26CD"/>
    <w:rsid w:val="00AF6802"/>
    <w:rsid w:val="00B176B2"/>
    <w:rsid w:val="00B43575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Agnieszka Czerwińska | MCN Cogiteon</cp:lastModifiedBy>
  <cp:revision>3</cp:revision>
  <dcterms:created xsi:type="dcterms:W3CDTF">2023-11-15T09:15:00Z</dcterms:created>
  <dcterms:modified xsi:type="dcterms:W3CDTF">2023-11-15T09:24:00Z</dcterms:modified>
</cp:coreProperties>
</file>