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8F465" w14:textId="5641E2B2" w:rsidR="00B94F22" w:rsidRDefault="00F848A7">
      <w:pPr>
        <w:pStyle w:val="Nagwek2"/>
        <w:spacing w:before="0"/>
        <w:ind w:firstLine="0"/>
        <w:jc w:val="right"/>
        <w:rPr>
          <w:rFonts w:ascii="Calibri" w:hAnsi="Calibri" w:cs="Calibri"/>
          <w:b w:val="0"/>
          <w:bCs/>
          <w:sz w:val="22"/>
          <w:szCs w:val="22"/>
        </w:rPr>
      </w:pPr>
      <w:r>
        <w:rPr>
          <w:rFonts w:ascii="Calibri" w:hAnsi="Calibri" w:cs="Calibri"/>
          <w:b w:val="0"/>
          <w:bCs/>
          <w:sz w:val="22"/>
          <w:szCs w:val="22"/>
        </w:rPr>
        <w:t>Załącznik nr 6 do SWZ</w:t>
      </w:r>
    </w:p>
    <w:p w14:paraId="6BF4DCE8" w14:textId="1EF8929B" w:rsidR="00B94F22" w:rsidRDefault="00F848A7">
      <w:pPr>
        <w:pStyle w:val="Nagwek2"/>
        <w:spacing w:before="0"/>
        <w:ind w:firstLine="0"/>
        <w:jc w:val="center"/>
        <w:rPr>
          <w:rFonts w:ascii="Calibri" w:hAnsi="Calibri" w:cs="Calibri"/>
          <w:szCs w:val="24"/>
        </w:rPr>
      </w:pPr>
      <w:r>
        <w:rPr>
          <w:rFonts w:ascii="Calibri" w:hAnsi="Calibri" w:cs="Calibri"/>
          <w:szCs w:val="24"/>
        </w:rPr>
        <w:t>PROJEKTOWANE POSTANOWIENIA UMOWY</w:t>
      </w:r>
    </w:p>
    <w:p w14:paraId="2BCB8FF7" w14:textId="77777777" w:rsidR="00B94F22" w:rsidRDefault="00B94F22">
      <w:pPr>
        <w:pStyle w:val="Standard"/>
      </w:pPr>
    </w:p>
    <w:p w14:paraId="3B5ECEEC" w14:textId="77777777" w:rsidR="00B94F22" w:rsidRDefault="00B94F22">
      <w:pPr>
        <w:pStyle w:val="Standard"/>
        <w:spacing w:before="0"/>
        <w:ind w:left="-284" w:hanging="425"/>
        <w:jc w:val="both"/>
        <w:rPr>
          <w:rFonts w:ascii="Calibri" w:hAnsi="Calibri" w:cs="Calibri"/>
          <w:sz w:val="22"/>
          <w:szCs w:val="22"/>
        </w:rPr>
      </w:pPr>
    </w:p>
    <w:p w14:paraId="3F35058E" w14:textId="77777777" w:rsidR="00B94F22" w:rsidRDefault="00DA74CC">
      <w:pPr>
        <w:pStyle w:val="Standard"/>
        <w:spacing w:before="0"/>
        <w:jc w:val="both"/>
      </w:pPr>
      <w:r>
        <w:rPr>
          <w:rFonts w:ascii="Calibri" w:hAnsi="Calibri" w:cs="Calibri"/>
          <w:sz w:val="22"/>
          <w:szCs w:val="22"/>
        </w:rPr>
        <w:t xml:space="preserve">W dniu  </w:t>
      </w:r>
      <w:r>
        <w:rPr>
          <w:rFonts w:ascii="Calibri" w:hAnsi="Calibri" w:cs="Calibri"/>
          <w:b/>
          <w:sz w:val="22"/>
          <w:szCs w:val="22"/>
        </w:rPr>
        <w:t xml:space="preserve">…………………….. </w:t>
      </w:r>
      <w:r>
        <w:rPr>
          <w:rFonts w:ascii="Calibri" w:hAnsi="Calibri" w:cs="Calibri"/>
          <w:sz w:val="22"/>
          <w:szCs w:val="22"/>
        </w:rPr>
        <w:t>w Solcu Kujawskim pomiędzy:</w:t>
      </w:r>
    </w:p>
    <w:p w14:paraId="7022FFE9" w14:textId="77777777" w:rsidR="00B94F22" w:rsidRDefault="00B94F22">
      <w:pPr>
        <w:pStyle w:val="Standard"/>
        <w:spacing w:before="0"/>
        <w:jc w:val="both"/>
        <w:rPr>
          <w:rFonts w:ascii="Calibri" w:hAnsi="Calibri" w:cs="Calibri"/>
          <w:sz w:val="22"/>
          <w:szCs w:val="22"/>
        </w:rPr>
      </w:pPr>
    </w:p>
    <w:p w14:paraId="09C079FF" w14:textId="77777777" w:rsidR="00B94F22" w:rsidRDefault="00DA74CC">
      <w:pPr>
        <w:pStyle w:val="Standard"/>
        <w:spacing w:before="0"/>
        <w:jc w:val="both"/>
      </w:pPr>
      <w:r>
        <w:rPr>
          <w:rFonts w:ascii="Calibri" w:hAnsi="Calibri" w:cs="Calibri"/>
          <w:b/>
          <w:bCs/>
          <w:sz w:val="22"/>
          <w:szCs w:val="22"/>
        </w:rPr>
        <w:t xml:space="preserve">Gminą Solec Kujawski </w:t>
      </w:r>
      <w:r>
        <w:rPr>
          <w:rFonts w:ascii="Calibri" w:hAnsi="Calibri" w:cs="Calibri"/>
          <w:sz w:val="22"/>
          <w:szCs w:val="22"/>
        </w:rPr>
        <w:t xml:space="preserve">z siedzibą Urzędu Miejskiego w Solcu Kujawskim, ul. 23 Stycznia 7; </w:t>
      </w:r>
      <w:r>
        <w:rPr>
          <w:rFonts w:ascii="Calibri" w:hAnsi="Calibri" w:cs="Calibri"/>
          <w:sz w:val="22"/>
          <w:szCs w:val="22"/>
        </w:rPr>
        <w:br/>
        <w:t xml:space="preserve">86-050 Solec Kujawski,  NIP: 5542892492, REGON 092350702, zwaną w dalszej treści Umowy </w:t>
      </w:r>
      <w:r>
        <w:rPr>
          <w:rFonts w:ascii="Calibri" w:hAnsi="Calibri" w:cs="Calibri"/>
          <w:b/>
          <w:sz w:val="22"/>
          <w:szCs w:val="22"/>
        </w:rPr>
        <w:t>Zamawiającym</w:t>
      </w:r>
      <w:r>
        <w:rPr>
          <w:rFonts w:ascii="Calibri" w:hAnsi="Calibri" w:cs="Calibri"/>
          <w:sz w:val="22"/>
          <w:szCs w:val="22"/>
        </w:rPr>
        <w:t>, reprezentowaną przez:</w:t>
      </w:r>
    </w:p>
    <w:p w14:paraId="3814D1ED" w14:textId="77777777" w:rsidR="00B94F22" w:rsidRDefault="00DA74CC">
      <w:pPr>
        <w:pStyle w:val="Standard"/>
        <w:spacing w:before="0"/>
        <w:jc w:val="both"/>
        <w:rPr>
          <w:rFonts w:ascii="Calibri" w:hAnsi="Calibri" w:cs="Calibri"/>
          <w:sz w:val="22"/>
          <w:szCs w:val="22"/>
        </w:rPr>
      </w:pPr>
      <w:r>
        <w:rPr>
          <w:rFonts w:ascii="Calibri" w:hAnsi="Calibri" w:cs="Calibri"/>
          <w:sz w:val="22"/>
          <w:szCs w:val="22"/>
        </w:rPr>
        <w:t>……………………………………………………………………..…..…… – Burmistrza Solca Kujawskiego,</w:t>
      </w:r>
    </w:p>
    <w:p w14:paraId="11C643F9" w14:textId="77777777" w:rsidR="00B94F22" w:rsidRDefault="00DA74CC">
      <w:pPr>
        <w:pStyle w:val="Standard"/>
        <w:spacing w:before="0"/>
        <w:jc w:val="both"/>
        <w:rPr>
          <w:rFonts w:ascii="Calibri" w:hAnsi="Calibri" w:cs="Calibri"/>
          <w:sz w:val="22"/>
          <w:szCs w:val="22"/>
        </w:rPr>
      </w:pPr>
      <w:r>
        <w:rPr>
          <w:rFonts w:ascii="Calibri" w:hAnsi="Calibri" w:cs="Calibri"/>
          <w:sz w:val="22"/>
          <w:szCs w:val="22"/>
        </w:rPr>
        <w:t>przy kontrasygnacie ……………………..………………………. – Skarbnika Gminy Solec Kujawski</w:t>
      </w:r>
    </w:p>
    <w:p w14:paraId="7E2A56E2" w14:textId="77777777" w:rsidR="00B94F22" w:rsidRDefault="00DA74CC">
      <w:pPr>
        <w:pStyle w:val="Standard"/>
        <w:spacing w:before="0"/>
        <w:jc w:val="both"/>
        <w:rPr>
          <w:rFonts w:ascii="Calibri" w:hAnsi="Calibri" w:cs="Calibri"/>
          <w:sz w:val="22"/>
          <w:szCs w:val="22"/>
        </w:rPr>
      </w:pPr>
      <w:r>
        <w:rPr>
          <w:rFonts w:ascii="Calibri" w:hAnsi="Calibri" w:cs="Calibri"/>
          <w:sz w:val="22"/>
          <w:szCs w:val="22"/>
        </w:rPr>
        <w:t>a</w:t>
      </w:r>
    </w:p>
    <w:p w14:paraId="39541B7B" w14:textId="77777777" w:rsidR="00B94F22" w:rsidRDefault="00DA74CC">
      <w:pPr>
        <w:pStyle w:val="Standard"/>
        <w:spacing w:before="0"/>
        <w:jc w:val="both"/>
        <w:rPr>
          <w:rFonts w:ascii="Calibri" w:hAnsi="Calibri" w:cs="Calibri"/>
          <w:sz w:val="22"/>
          <w:szCs w:val="22"/>
        </w:rPr>
      </w:pPr>
      <w:r>
        <w:rPr>
          <w:rFonts w:ascii="Calibri" w:hAnsi="Calibri" w:cs="Calibri"/>
          <w:sz w:val="22"/>
          <w:szCs w:val="22"/>
        </w:rPr>
        <w:t>………………………………………………………………………………………………………………………..</w:t>
      </w:r>
    </w:p>
    <w:p w14:paraId="6AAF0F6E" w14:textId="77777777" w:rsidR="00B94F22" w:rsidRDefault="00DA74CC">
      <w:pPr>
        <w:pStyle w:val="Standard"/>
        <w:spacing w:before="0"/>
        <w:jc w:val="both"/>
      </w:pPr>
      <w:r>
        <w:rPr>
          <w:rFonts w:ascii="Calibri" w:hAnsi="Calibri" w:cs="Calibri"/>
          <w:sz w:val="22"/>
          <w:szCs w:val="22"/>
        </w:rPr>
        <w:t xml:space="preserve">z siedzibą w ……………………………………………………,  wpisaną do Rejestru Przedsiębiorców Krajowego Rejestru Sądowego prowadzonego przez Sąd Rejonowy w ……………………….. pod numerem KRS …………………….. NIP: ……………..; REGON: …………………………., wysokość kapitału zakładowego ……………….. zł, zwaną w dalszej treści Umowy </w:t>
      </w:r>
      <w:r>
        <w:rPr>
          <w:rFonts w:ascii="Calibri" w:hAnsi="Calibri" w:cs="Calibri"/>
          <w:b/>
          <w:sz w:val="22"/>
          <w:szCs w:val="22"/>
        </w:rPr>
        <w:t>Wykonawcą,</w:t>
      </w:r>
      <w:r>
        <w:rPr>
          <w:rFonts w:ascii="Calibri" w:hAnsi="Calibri" w:cs="Calibri"/>
          <w:sz w:val="22"/>
          <w:szCs w:val="22"/>
        </w:rPr>
        <w:t xml:space="preserve">  reprezentowaną przez:</w:t>
      </w:r>
    </w:p>
    <w:p w14:paraId="58EFCF51" w14:textId="77777777" w:rsidR="00B94F22" w:rsidRDefault="00DA74CC">
      <w:pPr>
        <w:pStyle w:val="Standard"/>
        <w:spacing w:before="0"/>
        <w:jc w:val="both"/>
        <w:rPr>
          <w:rFonts w:ascii="Calibri" w:hAnsi="Calibri" w:cs="Calibri"/>
          <w:sz w:val="22"/>
          <w:szCs w:val="22"/>
        </w:rPr>
      </w:pPr>
      <w:r>
        <w:rPr>
          <w:rFonts w:ascii="Calibri" w:hAnsi="Calibri" w:cs="Calibri"/>
          <w:sz w:val="22"/>
          <w:szCs w:val="22"/>
        </w:rPr>
        <w:t>……………………………………………………………………………………………..</w:t>
      </w:r>
    </w:p>
    <w:p w14:paraId="02F146E6" w14:textId="77777777" w:rsidR="00B94F22" w:rsidRDefault="00B94F22">
      <w:pPr>
        <w:pStyle w:val="Standard"/>
        <w:spacing w:before="0"/>
        <w:jc w:val="both"/>
        <w:rPr>
          <w:rFonts w:ascii="Calibri" w:hAnsi="Calibri" w:cs="Calibri"/>
          <w:sz w:val="22"/>
          <w:szCs w:val="22"/>
        </w:rPr>
      </w:pPr>
    </w:p>
    <w:p w14:paraId="6A91A424" w14:textId="084DA593" w:rsidR="00834DF7" w:rsidRPr="006777C6" w:rsidRDefault="00834DF7" w:rsidP="00834DF7">
      <w:pPr>
        <w:pStyle w:val="Nagwek3"/>
        <w:shd w:val="clear" w:color="auto" w:fill="FFFFFF"/>
        <w:spacing w:before="0" w:line="288" w:lineRule="atLeast"/>
        <w:jc w:val="both"/>
        <w:rPr>
          <w:rFonts w:asciiTheme="minorHAnsi" w:hAnsiTheme="minorHAnsi"/>
          <w:color w:val="auto"/>
          <w:sz w:val="22"/>
          <w:szCs w:val="22"/>
        </w:rPr>
      </w:pPr>
      <w:r w:rsidRPr="006777C6">
        <w:rPr>
          <w:rFonts w:asciiTheme="minorHAnsi" w:eastAsia="Calibri" w:hAnsiTheme="minorHAnsi" w:cs="Arial"/>
          <w:color w:val="auto"/>
          <w:sz w:val="22"/>
          <w:szCs w:val="22"/>
        </w:rPr>
        <w:t xml:space="preserve">na podstawie udzielonego przez Zamawiającego zamówienia </w:t>
      </w:r>
      <w:r w:rsidRPr="006777C6">
        <w:rPr>
          <w:rFonts w:asciiTheme="minorHAnsi" w:hAnsiTheme="minorHAnsi"/>
          <w:color w:val="auto"/>
          <w:sz w:val="22"/>
          <w:szCs w:val="22"/>
        </w:rPr>
        <w:t xml:space="preserve">klasycznego  w trybie podstawowym bez negocjacji  </w:t>
      </w:r>
      <w:r w:rsidRPr="006777C6">
        <w:rPr>
          <w:rFonts w:asciiTheme="minorHAnsi" w:eastAsia="Calibri" w:hAnsiTheme="minorHAnsi" w:cs="Arial"/>
          <w:color w:val="auto"/>
          <w:sz w:val="22"/>
          <w:szCs w:val="22"/>
        </w:rPr>
        <w:t>zgodnie z ustawą z dnia 11 września 2019 r. - Prawo zamówień publicznych (Dz. U. z 202</w:t>
      </w:r>
      <w:r>
        <w:rPr>
          <w:rFonts w:asciiTheme="minorHAnsi" w:eastAsia="Calibri" w:hAnsiTheme="minorHAnsi" w:cs="Arial"/>
          <w:color w:val="auto"/>
          <w:sz w:val="22"/>
          <w:szCs w:val="22"/>
        </w:rPr>
        <w:t>2</w:t>
      </w:r>
      <w:r w:rsidRPr="006777C6">
        <w:rPr>
          <w:rFonts w:asciiTheme="minorHAnsi" w:eastAsia="Calibri" w:hAnsiTheme="minorHAnsi" w:cs="Arial"/>
          <w:color w:val="auto"/>
          <w:sz w:val="22"/>
          <w:szCs w:val="22"/>
        </w:rPr>
        <w:t xml:space="preserve"> r. poz. </w:t>
      </w:r>
      <w:r>
        <w:rPr>
          <w:rFonts w:asciiTheme="minorHAnsi" w:eastAsia="Calibri" w:hAnsiTheme="minorHAnsi" w:cs="Arial"/>
          <w:color w:val="auto"/>
          <w:sz w:val="22"/>
          <w:szCs w:val="22"/>
        </w:rPr>
        <w:t>1710</w:t>
      </w:r>
      <w:r w:rsidRPr="006777C6">
        <w:rPr>
          <w:rFonts w:asciiTheme="minorHAnsi" w:eastAsia="Calibri" w:hAnsiTheme="minorHAnsi" w:cs="Arial"/>
          <w:color w:val="auto"/>
          <w:sz w:val="22"/>
          <w:szCs w:val="22"/>
        </w:rPr>
        <w:t xml:space="preserve"> z </w:t>
      </w:r>
      <w:proofErr w:type="spellStart"/>
      <w:r w:rsidRPr="006777C6">
        <w:rPr>
          <w:rFonts w:asciiTheme="minorHAnsi" w:eastAsia="Calibri" w:hAnsiTheme="minorHAnsi" w:cs="Arial"/>
          <w:color w:val="auto"/>
          <w:sz w:val="22"/>
          <w:szCs w:val="22"/>
        </w:rPr>
        <w:t>późn</w:t>
      </w:r>
      <w:proofErr w:type="spellEnd"/>
      <w:r w:rsidRPr="006777C6">
        <w:rPr>
          <w:rFonts w:asciiTheme="minorHAnsi" w:eastAsia="Calibri" w:hAnsiTheme="minorHAnsi" w:cs="Arial"/>
          <w:color w:val="auto"/>
          <w:sz w:val="22"/>
          <w:szCs w:val="22"/>
        </w:rPr>
        <w:t xml:space="preserve">. zm.), </w:t>
      </w:r>
      <w:r w:rsidRPr="006777C6">
        <w:rPr>
          <w:rFonts w:asciiTheme="minorHAnsi" w:hAnsiTheme="minorHAnsi"/>
          <w:color w:val="auto"/>
          <w:sz w:val="22"/>
          <w:szCs w:val="22"/>
        </w:rPr>
        <w:t>ogłoszonego w Biuletynie Zamówień Publicznych w dniu ………………….,   nr ………………….., została zawarta umowa o następującej treści:</w:t>
      </w:r>
    </w:p>
    <w:p w14:paraId="23A29140" w14:textId="77777777" w:rsidR="00B94F22" w:rsidRDefault="00B94F22">
      <w:pPr>
        <w:pStyle w:val="Standard"/>
        <w:spacing w:before="0"/>
        <w:jc w:val="both"/>
        <w:rPr>
          <w:rFonts w:ascii="Calibri" w:hAnsi="Calibri" w:cs="Calibri"/>
          <w:sz w:val="22"/>
          <w:szCs w:val="22"/>
        </w:rPr>
      </w:pPr>
    </w:p>
    <w:p w14:paraId="2EAB012B" w14:textId="77777777" w:rsidR="00B94F22" w:rsidRDefault="00DA74CC">
      <w:pPr>
        <w:pStyle w:val="Standard"/>
        <w:tabs>
          <w:tab w:val="left" w:pos="4980"/>
        </w:tabs>
        <w:spacing w:before="0"/>
        <w:jc w:val="center"/>
      </w:pPr>
      <w:r>
        <w:rPr>
          <w:rFonts w:ascii="Calibri" w:hAnsi="Calibri"/>
          <w:b/>
          <w:sz w:val="22"/>
          <w:szCs w:val="22"/>
        </w:rPr>
        <w:t xml:space="preserve">§ </w:t>
      </w:r>
      <w:r>
        <w:rPr>
          <w:rFonts w:ascii="Calibri" w:hAnsi="Calibri" w:cs="Calibri"/>
          <w:b/>
          <w:sz w:val="22"/>
          <w:szCs w:val="22"/>
        </w:rPr>
        <w:t>1</w:t>
      </w:r>
    </w:p>
    <w:p w14:paraId="71589BF2" w14:textId="77777777" w:rsidR="00B94F22" w:rsidRDefault="00DA74CC">
      <w:pPr>
        <w:pStyle w:val="Standard"/>
        <w:spacing w:before="0" w:after="60"/>
        <w:ind w:left="4043"/>
        <w:jc w:val="both"/>
        <w:rPr>
          <w:rFonts w:ascii="Calibri" w:hAnsi="Calibri" w:cs="Calibri"/>
          <w:b/>
          <w:sz w:val="22"/>
          <w:szCs w:val="22"/>
        </w:rPr>
      </w:pPr>
      <w:r>
        <w:rPr>
          <w:rFonts w:ascii="Calibri" w:hAnsi="Calibri" w:cs="Calibri"/>
          <w:b/>
          <w:sz w:val="22"/>
          <w:szCs w:val="22"/>
        </w:rPr>
        <w:t>Przedmiot Umowy</w:t>
      </w:r>
    </w:p>
    <w:p w14:paraId="6F637E22" w14:textId="77777777" w:rsidR="00B94F22" w:rsidRDefault="00DA74CC">
      <w:pPr>
        <w:pStyle w:val="Akapitzlist"/>
        <w:numPr>
          <w:ilvl w:val="0"/>
          <w:numId w:val="54"/>
        </w:numPr>
        <w:spacing w:before="0"/>
        <w:jc w:val="both"/>
        <w:rPr>
          <w:rFonts w:ascii="Calibri" w:hAnsi="Calibri" w:cs="Calibri"/>
          <w:sz w:val="22"/>
          <w:szCs w:val="22"/>
        </w:rPr>
      </w:pPr>
      <w:r>
        <w:rPr>
          <w:rFonts w:ascii="Calibri" w:hAnsi="Calibri" w:cs="Calibri"/>
          <w:sz w:val="22"/>
          <w:szCs w:val="22"/>
        </w:rPr>
        <w:t>Zamawiający zleca a Wykonawca przyjmuje do wykonania zadanie pn.:</w:t>
      </w:r>
    </w:p>
    <w:p w14:paraId="2151F284" w14:textId="77777777" w:rsidR="003D468C" w:rsidRDefault="00834DF7">
      <w:pPr>
        <w:pStyle w:val="Standard"/>
        <w:spacing w:after="120"/>
        <w:jc w:val="center"/>
        <w:rPr>
          <w:rFonts w:ascii="Calibri" w:hAnsi="Calibri" w:cs="Calibri"/>
          <w:b/>
          <w:sz w:val="22"/>
          <w:szCs w:val="22"/>
        </w:rPr>
      </w:pPr>
      <w:r>
        <w:rPr>
          <w:rFonts w:ascii="Calibri" w:hAnsi="Calibri" w:cs="Calibri"/>
          <w:b/>
          <w:sz w:val="22"/>
          <w:szCs w:val="22"/>
        </w:rPr>
        <w:t xml:space="preserve">Modernizację </w:t>
      </w:r>
      <w:r w:rsidR="00DA74CC">
        <w:rPr>
          <w:rFonts w:ascii="Calibri" w:hAnsi="Calibri" w:cs="Calibri"/>
          <w:b/>
          <w:sz w:val="22"/>
          <w:szCs w:val="22"/>
        </w:rPr>
        <w:t xml:space="preserve"> oświetlenia drogowego </w:t>
      </w:r>
      <w:r w:rsidR="008F6CC4">
        <w:rPr>
          <w:rFonts w:ascii="Calibri" w:hAnsi="Calibri" w:cs="Calibri"/>
          <w:b/>
          <w:sz w:val="22"/>
          <w:szCs w:val="22"/>
        </w:rPr>
        <w:t xml:space="preserve">ulic: Powstańców, ks. </w:t>
      </w:r>
      <w:proofErr w:type="spellStart"/>
      <w:r w:rsidR="008F6CC4">
        <w:rPr>
          <w:rFonts w:ascii="Calibri" w:hAnsi="Calibri" w:cs="Calibri"/>
          <w:b/>
          <w:sz w:val="22"/>
          <w:szCs w:val="22"/>
        </w:rPr>
        <w:t>Pelikanta</w:t>
      </w:r>
      <w:proofErr w:type="spellEnd"/>
      <w:r w:rsidR="008F6CC4">
        <w:rPr>
          <w:rFonts w:ascii="Calibri" w:hAnsi="Calibri" w:cs="Calibri"/>
          <w:b/>
          <w:sz w:val="22"/>
          <w:szCs w:val="22"/>
        </w:rPr>
        <w:t xml:space="preserve"> oraz Wrzosowa</w:t>
      </w:r>
      <w:r w:rsidR="00DA74CC">
        <w:rPr>
          <w:rFonts w:ascii="Calibri" w:hAnsi="Calibri" w:cs="Calibri"/>
          <w:b/>
          <w:sz w:val="22"/>
          <w:szCs w:val="22"/>
        </w:rPr>
        <w:t xml:space="preserve"> w Solcu Kujawskim </w:t>
      </w:r>
      <w:r>
        <w:rPr>
          <w:rFonts w:ascii="Calibri" w:hAnsi="Calibri" w:cs="Calibri"/>
          <w:b/>
          <w:sz w:val="22"/>
          <w:szCs w:val="22"/>
        </w:rPr>
        <w:t xml:space="preserve">– wymiana i montaż </w:t>
      </w:r>
      <w:r w:rsidR="008F6CC4">
        <w:rPr>
          <w:rFonts w:ascii="Calibri" w:hAnsi="Calibri" w:cs="Calibri"/>
          <w:b/>
          <w:sz w:val="22"/>
          <w:szCs w:val="22"/>
        </w:rPr>
        <w:t>opraw</w:t>
      </w:r>
      <w:r>
        <w:rPr>
          <w:rFonts w:ascii="Calibri" w:hAnsi="Calibri" w:cs="Calibri"/>
          <w:b/>
          <w:sz w:val="22"/>
          <w:szCs w:val="22"/>
        </w:rPr>
        <w:t xml:space="preserve"> oświetleniowych na istniejącej </w:t>
      </w:r>
      <w:r w:rsidR="008F6CC4">
        <w:rPr>
          <w:rFonts w:ascii="Calibri" w:hAnsi="Calibri" w:cs="Calibri"/>
          <w:b/>
          <w:sz w:val="22"/>
          <w:szCs w:val="22"/>
        </w:rPr>
        <w:t xml:space="preserve">gminnej </w:t>
      </w:r>
      <w:r>
        <w:rPr>
          <w:rFonts w:ascii="Calibri" w:hAnsi="Calibri" w:cs="Calibri"/>
          <w:b/>
          <w:sz w:val="22"/>
          <w:szCs w:val="22"/>
        </w:rPr>
        <w:t xml:space="preserve">sieci energetycznej nN-0,4 </w:t>
      </w:r>
      <w:proofErr w:type="spellStart"/>
      <w:r>
        <w:rPr>
          <w:rFonts w:ascii="Calibri" w:hAnsi="Calibri" w:cs="Calibri"/>
          <w:b/>
          <w:sz w:val="22"/>
          <w:szCs w:val="22"/>
        </w:rPr>
        <w:t>kV</w:t>
      </w:r>
      <w:proofErr w:type="spellEnd"/>
      <w:r>
        <w:rPr>
          <w:rFonts w:ascii="Calibri" w:hAnsi="Calibri" w:cs="Calibri"/>
          <w:b/>
          <w:sz w:val="22"/>
          <w:szCs w:val="22"/>
        </w:rPr>
        <w:t xml:space="preserve"> </w:t>
      </w:r>
      <w:r w:rsidR="00DA74CC">
        <w:rPr>
          <w:rFonts w:ascii="Calibri" w:hAnsi="Calibri" w:cs="Calibri"/>
          <w:b/>
          <w:sz w:val="22"/>
          <w:szCs w:val="22"/>
        </w:rPr>
        <w:t>w ramach Projektu pn.: "Modernizacja istniejącego oświetlenia ulicznego na terenie Osiedla Leśnego - energooszczędne oświetlenie w Gminie Solec Kujawski"</w:t>
      </w:r>
      <w:r w:rsidR="003D468C">
        <w:rPr>
          <w:rFonts w:ascii="Calibri" w:hAnsi="Calibri" w:cs="Calibri"/>
          <w:b/>
          <w:sz w:val="22"/>
          <w:szCs w:val="22"/>
        </w:rPr>
        <w:t xml:space="preserve">. </w:t>
      </w:r>
    </w:p>
    <w:p w14:paraId="56EADBDB" w14:textId="5FD18054" w:rsidR="00B94F22" w:rsidRDefault="003D468C">
      <w:pPr>
        <w:pStyle w:val="Standard"/>
        <w:spacing w:after="120"/>
        <w:jc w:val="center"/>
        <w:rPr>
          <w:rFonts w:ascii="Calibri" w:hAnsi="Calibri" w:cs="Calibri"/>
          <w:b/>
          <w:sz w:val="22"/>
          <w:szCs w:val="22"/>
        </w:rPr>
      </w:pPr>
      <w:r>
        <w:rPr>
          <w:rFonts w:ascii="Calibri" w:hAnsi="Calibri" w:cs="Calibri"/>
          <w:b/>
          <w:sz w:val="22"/>
          <w:szCs w:val="22"/>
        </w:rPr>
        <w:t>Zadanie budżetowe: Przebudowa z rozbudową oświetlenia na osiedlu Leśnym</w:t>
      </w:r>
    </w:p>
    <w:p w14:paraId="38F8E9AA" w14:textId="0A08DBF5" w:rsidR="00CF47A1" w:rsidRDefault="00CF47A1" w:rsidP="00CF47A1">
      <w:pPr>
        <w:pStyle w:val="Akapitzlist"/>
        <w:numPr>
          <w:ilvl w:val="0"/>
          <w:numId w:val="54"/>
        </w:numPr>
        <w:spacing w:before="0"/>
        <w:jc w:val="both"/>
        <w:rPr>
          <w:rFonts w:ascii="Calibri" w:hAnsi="Calibri" w:cs="Calibri"/>
          <w:sz w:val="22"/>
          <w:szCs w:val="22"/>
        </w:rPr>
      </w:pPr>
      <w:r>
        <w:rPr>
          <w:rFonts w:ascii="Calibri" w:hAnsi="Calibri" w:cs="Calibri"/>
          <w:sz w:val="22"/>
          <w:szCs w:val="22"/>
        </w:rPr>
        <w:t>Przedmiot umowy obejmuje:</w:t>
      </w:r>
    </w:p>
    <w:p w14:paraId="5F5F758E" w14:textId="37313CFB" w:rsidR="00CF47A1" w:rsidRDefault="00D16449" w:rsidP="00CF47A1">
      <w:pPr>
        <w:pStyle w:val="Akapitzlist"/>
        <w:numPr>
          <w:ilvl w:val="0"/>
          <w:numId w:val="66"/>
        </w:numPr>
        <w:spacing w:before="0"/>
        <w:jc w:val="both"/>
        <w:rPr>
          <w:rFonts w:ascii="Calibri" w:hAnsi="Calibri" w:cs="Calibri"/>
          <w:sz w:val="22"/>
          <w:szCs w:val="22"/>
        </w:rPr>
      </w:pPr>
      <w:r>
        <w:rPr>
          <w:rFonts w:ascii="Calibri" w:hAnsi="Calibri" w:cs="Calibri"/>
          <w:sz w:val="22"/>
          <w:szCs w:val="22"/>
        </w:rPr>
        <w:t>d</w:t>
      </w:r>
      <w:r w:rsidR="00DA74CC" w:rsidRPr="00CF47A1">
        <w:rPr>
          <w:rFonts w:ascii="Calibri" w:hAnsi="Calibri" w:cs="Calibri"/>
          <w:sz w:val="22"/>
          <w:szCs w:val="22"/>
        </w:rPr>
        <w:t>emontaż</w:t>
      </w:r>
      <w:r w:rsidR="003E5AC0">
        <w:rPr>
          <w:rFonts w:ascii="Calibri" w:hAnsi="Calibri" w:cs="Calibri"/>
          <w:sz w:val="22"/>
          <w:szCs w:val="22"/>
        </w:rPr>
        <w:t xml:space="preserve"> i utylizację</w:t>
      </w:r>
      <w:r w:rsidR="00F70953">
        <w:rPr>
          <w:rFonts w:ascii="Calibri" w:hAnsi="Calibri" w:cs="Calibri"/>
          <w:sz w:val="22"/>
          <w:szCs w:val="22"/>
        </w:rPr>
        <w:t xml:space="preserve"> </w:t>
      </w:r>
      <w:r w:rsidR="008F6CC4" w:rsidRPr="00CF47A1">
        <w:rPr>
          <w:rFonts w:ascii="Calibri" w:hAnsi="Calibri" w:cs="Calibri"/>
          <w:sz w:val="22"/>
          <w:szCs w:val="22"/>
        </w:rPr>
        <w:t>istniejących opraw</w:t>
      </w:r>
      <w:r w:rsidR="00DA74CC" w:rsidRPr="00CF47A1">
        <w:rPr>
          <w:rFonts w:ascii="Calibri" w:hAnsi="Calibri" w:cs="Calibri"/>
          <w:sz w:val="22"/>
          <w:szCs w:val="22"/>
        </w:rPr>
        <w:t xml:space="preserve"> oświetlenia drogowego</w:t>
      </w:r>
      <w:r w:rsidR="00CF47A1">
        <w:rPr>
          <w:rFonts w:ascii="Calibri" w:hAnsi="Calibri" w:cs="Calibri"/>
          <w:sz w:val="22"/>
          <w:szCs w:val="22"/>
        </w:rPr>
        <w:t>;</w:t>
      </w:r>
    </w:p>
    <w:p w14:paraId="3EF46650" w14:textId="1FFC062C" w:rsidR="00CF47A1" w:rsidRDefault="008F6CC4" w:rsidP="00CF47A1">
      <w:pPr>
        <w:pStyle w:val="Akapitzlist"/>
        <w:numPr>
          <w:ilvl w:val="0"/>
          <w:numId w:val="66"/>
        </w:numPr>
        <w:spacing w:before="0"/>
        <w:jc w:val="both"/>
        <w:rPr>
          <w:rFonts w:ascii="Calibri" w:hAnsi="Calibri" w:cs="Calibri"/>
          <w:sz w:val="22"/>
          <w:szCs w:val="22"/>
        </w:rPr>
      </w:pPr>
      <w:r w:rsidRPr="00CF47A1">
        <w:rPr>
          <w:rFonts w:ascii="Calibri" w:hAnsi="Calibri" w:cs="Calibri"/>
          <w:sz w:val="22"/>
          <w:szCs w:val="22"/>
        </w:rPr>
        <w:t xml:space="preserve">montaż nowych opraw typu LED, </w:t>
      </w:r>
      <w:r w:rsidR="00D270FA" w:rsidRPr="00CF47A1">
        <w:rPr>
          <w:rFonts w:ascii="Calibri" w:hAnsi="Calibri" w:cs="Calibri"/>
          <w:sz w:val="22"/>
          <w:szCs w:val="22"/>
        </w:rPr>
        <w:t>stanowiących</w:t>
      </w:r>
      <w:r w:rsidRPr="00CF47A1">
        <w:rPr>
          <w:rFonts w:ascii="Calibri" w:hAnsi="Calibri" w:cs="Calibri"/>
          <w:sz w:val="22"/>
          <w:szCs w:val="22"/>
        </w:rPr>
        <w:t xml:space="preserve"> dostaw</w:t>
      </w:r>
      <w:r w:rsidR="00D270FA" w:rsidRPr="00CF47A1">
        <w:rPr>
          <w:rFonts w:ascii="Calibri" w:hAnsi="Calibri" w:cs="Calibri"/>
          <w:sz w:val="22"/>
          <w:szCs w:val="22"/>
        </w:rPr>
        <w:t>ę</w:t>
      </w:r>
      <w:r w:rsidR="00CF47A1" w:rsidRPr="00CF47A1">
        <w:rPr>
          <w:rFonts w:ascii="Calibri" w:hAnsi="Calibri" w:cs="Calibri"/>
          <w:sz w:val="22"/>
          <w:szCs w:val="22"/>
        </w:rPr>
        <w:t xml:space="preserve"> Zamawiającego</w:t>
      </w:r>
      <w:r w:rsidR="00CF47A1">
        <w:rPr>
          <w:rFonts w:ascii="Calibri" w:hAnsi="Calibri" w:cs="Calibri"/>
          <w:sz w:val="22"/>
          <w:szCs w:val="22"/>
        </w:rPr>
        <w:t>;</w:t>
      </w:r>
    </w:p>
    <w:p w14:paraId="4BEC5956" w14:textId="53AE2656" w:rsidR="00CF47A1" w:rsidRDefault="00CF47A1" w:rsidP="00CF47A1">
      <w:pPr>
        <w:pStyle w:val="Akapitzlist"/>
        <w:numPr>
          <w:ilvl w:val="0"/>
          <w:numId w:val="66"/>
        </w:numPr>
        <w:spacing w:before="0"/>
        <w:jc w:val="both"/>
        <w:rPr>
          <w:rFonts w:ascii="Calibri" w:hAnsi="Calibri" w:cs="Calibri"/>
          <w:sz w:val="22"/>
          <w:szCs w:val="22"/>
        </w:rPr>
      </w:pPr>
      <w:r w:rsidRPr="00CF47A1">
        <w:rPr>
          <w:rFonts w:ascii="Calibri" w:hAnsi="Calibri" w:cs="Calibri"/>
          <w:sz w:val="22"/>
          <w:szCs w:val="22"/>
        </w:rPr>
        <w:t>wymian</w:t>
      </w:r>
      <w:r>
        <w:rPr>
          <w:rFonts w:ascii="Calibri" w:hAnsi="Calibri" w:cs="Calibri"/>
          <w:sz w:val="22"/>
          <w:szCs w:val="22"/>
        </w:rPr>
        <w:t>ę</w:t>
      </w:r>
      <w:r w:rsidRPr="00CF47A1">
        <w:rPr>
          <w:rFonts w:ascii="Calibri" w:hAnsi="Calibri" w:cs="Calibri"/>
          <w:sz w:val="22"/>
          <w:szCs w:val="22"/>
        </w:rPr>
        <w:t xml:space="preserve"> złączy</w:t>
      </w:r>
      <w:r w:rsidR="00DA74CC" w:rsidRPr="00CF47A1">
        <w:rPr>
          <w:rFonts w:ascii="Calibri" w:hAnsi="Calibri" w:cs="Calibri"/>
          <w:sz w:val="22"/>
          <w:szCs w:val="22"/>
        </w:rPr>
        <w:t xml:space="preserve"> </w:t>
      </w:r>
      <w:r w:rsidRPr="00CF47A1">
        <w:rPr>
          <w:rFonts w:ascii="Calibri" w:hAnsi="Calibri" w:cs="Calibri"/>
          <w:sz w:val="22"/>
          <w:szCs w:val="22"/>
        </w:rPr>
        <w:t>bezpiecznikowych i wkładek</w:t>
      </w:r>
      <w:r w:rsidR="003D468C">
        <w:rPr>
          <w:rFonts w:ascii="Calibri" w:hAnsi="Calibri" w:cs="Calibri"/>
          <w:sz w:val="22"/>
          <w:szCs w:val="22"/>
        </w:rPr>
        <w:t>, stanowiących dostawę Zamawiającego</w:t>
      </w:r>
      <w:r>
        <w:rPr>
          <w:rFonts w:ascii="Calibri" w:hAnsi="Calibri" w:cs="Calibri"/>
          <w:sz w:val="22"/>
          <w:szCs w:val="22"/>
        </w:rPr>
        <w:t>;</w:t>
      </w:r>
    </w:p>
    <w:p w14:paraId="5C09A899" w14:textId="251EAE19" w:rsidR="00CF47A1" w:rsidRDefault="00DA74CC" w:rsidP="00CF47A1">
      <w:pPr>
        <w:pStyle w:val="Akapitzlist"/>
        <w:numPr>
          <w:ilvl w:val="0"/>
          <w:numId w:val="66"/>
        </w:numPr>
        <w:spacing w:before="0"/>
        <w:jc w:val="both"/>
        <w:rPr>
          <w:rFonts w:ascii="Calibri" w:hAnsi="Calibri" w:cs="Calibri"/>
          <w:sz w:val="22"/>
          <w:szCs w:val="22"/>
        </w:rPr>
      </w:pPr>
      <w:r w:rsidRPr="00CF47A1">
        <w:rPr>
          <w:rFonts w:ascii="Calibri" w:hAnsi="Calibri" w:cs="Calibri"/>
          <w:sz w:val="22"/>
          <w:szCs w:val="22"/>
        </w:rPr>
        <w:t>wykonanie</w:t>
      </w:r>
      <w:r w:rsidR="00CF47A1">
        <w:rPr>
          <w:rFonts w:ascii="Calibri" w:hAnsi="Calibri" w:cs="Calibri"/>
          <w:sz w:val="22"/>
          <w:szCs w:val="22"/>
        </w:rPr>
        <w:t xml:space="preserve"> niezbędnych badań i pomiarów</w:t>
      </w:r>
      <w:r w:rsidR="00F70953">
        <w:rPr>
          <w:rFonts w:ascii="Calibri" w:hAnsi="Calibri" w:cs="Calibri"/>
          <w:sz w:val="22"/>
          <w:szCs w:val="22"/>
        </w:rPr>
        <w:t>;</w:t>
      </w:r>
    </w:p>
    <w:p w14:paraId="44C44D7B" w14:textId="11BD1B26" w:rsidR="00B94F22" w:rsidRPr="00CF47A1" w:rsidRDefault="00DA74CC" w:rsidP="00CF47A1">
      <w:pPr>
        <w:pStyle w:val="Akapitzlist"/>
        <w:numPr>
          <w:ilvl w:val="0"/>
          <w:numId w:val="66"/>
        </w:numPr>
        <w:spacing w:before="0"/>
        <w:jc w:val="both"/>
        <w:rPr>
          <w:rFonts w:ascii="Calibri" w:hAnsi="Calibri" w:cs="Calibri"/>
          <w:sz w:val="22"/>
          <w:szCs w:val="22"/>
        </w:rPr>
      </w:pPr>
      <w:r w:rsidRPr="00CF47A1">
        <w:rPr>
          <w:rFonts w:ascii="Calibri" w:hAnsi="Calibri"/>
          <w:sz w:val="22"/>
          <w:szCs w:val="22"/>
        </w:rPr>
        <w:t>wykonanie wszelkich innych robót towarzysz</w:t>
      </w:r>
      <w:r w:rsidRPr="00CF47A1">
        <w:rPr>
          <w:rFonts w:ascii="Calibri" w:eastAsia="TimesNewRoman" w:hAnsi="Calibri" w:cs="TimesNewRoman"/>
          <w:sz w:val="22"/>
          <w:szCs w:val="22"/>
        </w:rPr>
        <w:t>ą</w:t>
      </w:r>
      <w:r w:rsidRPr="00CF47A1">
        <w:rPr>
          <w:rFonts w:ascii="Calibri" w:hAnsi="Calibri"/>
          <w:sz w:val="22"/>
          <w:szCs w:val="22"/>
        </w:rPr>
        <w:t>cych niezb</w:t>
      </w:r>
      <w:r w:rsidRPr="00CF47A1">
        <w:rPr>
          <w:rFonts w:ascii="Calibri" w:eastAsia="TimesNewRoman" w:hAnsi="Calibri" w:cs="TimesNewRoman"/>
          <w:sz w:val="22"/>
          <w:szCs w:val="22"/>
        </w:rPr>
        <w:t>ę</w:t>
      </w:r>
      <w:r w:rsidRPr="00CF47A1">
        <w:rPr>
          <w:rFonts w:ascii="Calibri" w:hAnsi="Calibri"/>
          <w:sz w:val="22"/>
          <w:szCs w:val="22"/>
        </w:rPr>
        <w:t>dnych do realizacji przedmiotu zamówienia w szczególno</w:t>
      </w:r>
      <w:r w:rsidRPr="00CF47A1">
        <w:rPr>
          <w:rFonts w:ascii="Calibri" w:eastAsia="TimesNewRoman" w:hAnsi="Calibri" w:cs="TimesNewRoman"/>
          <w:sz w:val="22"/>
          <w:szCs w:val="22"/>
        </w:rPr>
        <w:t>ś</w:t>
      </w:r>
      <w:r w:rsidRPr="00CF47A1">
        <w:rPr>
          <w:rFonts w:ascii="Calibri" w:hAnsi="Calibri"/>
          <w:sz w:val="22"/>
          <w:szCs w:val="22"/>
        </w:rPr>
        <w:t>ci okre</w:t>
      </w:r>
      <w:r w:rsidRPr="00CF47A1">
        <w:rPr>
          <w:rFonts w:ascii="Calibri" w:eastAsia="TimesNewRoman" w:hAnsi="Calibri" w:cs="TimesNewRoman"/>
          <w:sz w:val="22"/>
          <w:szCs w:val="22"/>
        </w:rPr>
        <w:t>ś</w:t>
      </w:r>
      <w:r w:rsidRPr="00CF47A1">
        <w:rPr>
          <w:rFonts w:ascii="Calibri" w:hAnsi="Calibri"/>
          <w:sz w:val="22"/>
          <w:szCs w:val="22"/>
        </w:rPr>
        <w:t>lonych w dokumentacji projektowej, specyfikacji technicznej wykonania i odbioru robót.</w:t>
      </w:r>
    </w:p>
    <w:p w14:paraId="6FD9A645" w14:textId="77777777" w:rsidR="00B94F22" w:rsidRDefault="00DA74CC">
      <w:pPr>
        <w:pStyle w:val="Akapitzlist"/>
        <w:numPr>
          <w:ilvl w:val="0"/>
          <w:numId w:val="48"/>
        </w:numPr>
        <w:spacing w:before="0" w:after="60"/>
        <w:ind w:left="357" w:hanging="357"/>
        <w:jc w:val="both"/>
        <w:rPr>
          <w:rFonts w:ascii="Calibri" w:hAnsi="Calibri" w:cs="Calibri"/>
          <w:sz w:val="22"/>
          <w:szCs w:val="22"/>
        </w:rPr>
      </w:pPr>
      <w:r>
        <w:rPr>
          <w:rFonts w:ascii="Calibri" w:hAnsi="Calibri" w:cs="Calibri"/>
          <w:sz w:val="22"/>
          <w:szCs w:val="22"/>
        </w:rPr>
        <w:t>Roboty objęte przedmiotem Umowy realizowane będą zgodnie z warunkami określonymi w dokumentach Umowy opisanych w § 2 oraz:</w:t>
      </w:r>
    </w:p>
    <w:p w14:paraId="0BCC9A7C" w14:textId="002D843A" w:rsidR="00B94F22" w:rsidRDefault="00DA74CC">
      <w:pPr>
        <w:pStyle w:val="Standard"/>
        <w:numPr>
          <w:ilvl w:val="1"/>
          <w:numId w:val="48"/>
        </w:numPr>
        <w:spacing w:before="0" w:after="34"/>
        <w:jc w:val="both"/>
        <w:rPr>
          <w:rFonts w:ascii="Calibri" w:hAnsi="Calibri" w:cs="Calibri"/>
          <w:sz w:val="22"/>
          <w:szCs w:val="22"/>
        </w:rPr>
      </w:pPr>
      <w:r>
        <w:rPr>
          <w:rFonts w:ascii="Calibri" w:hAnsi="Calibri" w:cs="Calibri"/>
          <w:sz w:val="22"/>
          <w:szCs w:val="22"/>
        </w:rPr>
        <w:t>ustawie Prawo zamówień publicznych (Dz. U. z 20</w:t>
      </w:r>
      <w:r w:rsidR="00CF47A1">
        <w:rPr>
          <w:rFonts w:ascii="Calibri" w:hAnsi="Calibri" w:cs="Calibri"/>
          <w:sz w:val="22"/>
          <w:szCs w:val="22"/>
        </w:rPr>
        <w:t>22</w:t>
      </w:r>
      <w:r>
        <w:rPr>
          <w:rFonts w:ascii="Calibri" w:hAnsi="Calibri" w:cs="Calibri"/>
          <w:sz w:val="22"/>
          <w:szCs w:val="22"/>
        </w:rPr>
        <w:t xml:space="preserve"> r. poz. 1</w:t>
      </w:r>
      <w:r w:rsidR="00CF47A1">
        <w:rPr>
          <w:rFonts w:ascii="Calibri" w:hAnsi="Calibri" w:cs="Calibri"/>
          <w:sz w:val="22"/>
          <w:szCs w:val="22"/>
        </w:rPr>
        <w:t>710</w:t>
      </w:r>
      <w:r>
        <w:rPr>
          <w:rFonts w:ascii="Calibri" w:hAnsi="Calibri" w:cs="Calibri"/>
          <w:sz w:val="22"/>
          <w:szCs w:val="22"/>
        </w:rPr>
        <w:t xml:space="preserve">), zwanej dalej „ustawą </w:t>
      </w:r>
      <w:proofErr w:type="spellStart"/>
      <w:r>
        <w:rPr>
          <w:rFonts w:ascii="Calibri" w:hAnsi="Calibri" w:cs="Calibri"/>
          <w:sz w:val="22"/>
          <w:szCs w:val="22"/>
        </w:rPr>
        <w:t>Pzp</w:t>
      </w:r>
      <w:proofErr w:type="spellEnd"/>
      <w:r>
        <w:rPr>
          <w:rFonts w:ascii="Calibri" w:hAnsi="Calibri" w:cs="Calibri"/>
          <w:sz w:val="22"/>
          <w:szCs w:val="22"/>
        </w:rPr>
        <w:t>”;</w:t>
      </w:r>
    </w:p>
    <w:p w14:paraId="434F2C70" w14:textId="1F534411" w:rsidR="00B94F22" w:rsidRDefault="00DA74CC">
      <w:pPr>
        <w:pStyle w:val="Standard"/>
        <w:numPr>
          <w:ilvl w:val="1"/>
          <w:numId w:val="48"/>
        </w:numPr>
        <w:spacing w:before="0" w:after="34"/>
        <w:jc w:val="both"/>
        <w:rPr>
          <w:rFonts w:ascii="Calibri" w:hAnsi="Calibri" w:cs="Calibri"/>
          <w:sz w:val="22"/>
          <w:szCs w:val="22"/>
        </w:rPr>
      </w:pPr>
      <w:r>
        <w:rPr>
          <w:rFonts w:ascii="Calibri" w:hAnsi="Calibri" w:cs="Calibri"/>
          <w:sz w:val="22"/>
          <w:szCs w:val="22"/>
        </w:rPr>
        <w:t>ustawie Prawo budowlane (Dz. U. z 20</w:t>
      </w:r>
      <w:r w:rsidR="00CF47A1">
        <w:rPr>
          <w:rFonts w:ascii="Calibri" w:hAnsi="Calibri" w:cs="Calibri"/>
          <w:sz w:val="22"/>
          <w:szCs w:val="22"/>
        </w:rPr>
        <w:t>23</w:t>
      </w:r>
      <w:r>
        <w:rPr>
          <w:rFonts w:ascii="Calibri" w:hAnsi="Calibri" w:cs="Calibri"/>
          <w:sz w:val="22"/>
          <w:szCs w:val="22"/>
        </w:rPr>
        <w:t xml:space="preserve"> r. poz. </w:t>
      </w:r>
      <w:r w:rsidR="00CF47A1">
        <w:rPr>
          <w:rFonts w:ascii="Calibri" w:hAnsi="Calibri" w:cs="Calibri"/>
          <w:sz w:val="22"/>
          <w:szCs w:val="22"/>
        </w:rPr>
        <w:t>682</w:t>
      </w:r>
      <w:r>
        <w:rPr>
          <w:rFonts w:ascii="Calibri" w:hAnsi="Calibri" w:cs="Calibri"/>
          <w:sz w:val="22"/>
          <w:szCs w:val="22"/>
        </w:rPr>
        <w:t>);</w:t>
      </w:r>
    </w:p>
    <w:p w14:paraId="4F6890AA" w14:textId="77777777" w:rsidR="00B94F22" w:rsidRDefault="00DA74CC">
      <w:pPr>
        <w:pStyle w:val="Standard"/>
        <w:numPr>
          <w:ilvl w:val="1"/>
          <w:numId w:val="48"/>
        </w:numPr>
        <w:spacing w:before="0" w:after="34"/>
        <w:jc w:val="both"/>
        <w:rPr>
          <w:rFonts w:ascii="Calibri" w:hAnsi="Calibri" w:cs="Calibri"/>
          <w:sz w:val="22"/>
          <w:szCs w:val="22"/>
        </w:rPr>
      </w:pPr>
      <w:r>
        <w:rPr>
          <w:rFonts w:ascii="Calibri" w:hAnsi="Calibri" w:cs="Calibri"/>
          <w:sz w:val="22"/>
          <w:szCs w:val="22"/>
        </w:rPr>
        <w:t>niniejszej Umowie;</w:t>
      </w:r>
    </w:p>
    <w:p w14:paraId="7982AAA3" w14:textId="77777777" w:rsidR="00B94F22" w:rsidRDefault="00DA74CC">
      <w:pPr>
        <w:pStyle w:val="Standard"/>
        <w:numPr>
          <w:ilvl w:val="1"/>
          <w:numId w:val="48"/>
        </w:numPr>
        <w:spacing w:before="0" w:after="62"/>
        <w:jc w:val="both"/>
        <w:rPr>
          <w:rFonts w:ascii="Calibri" w:hAnsi="Calibri" w:cs="Calibri"/>
          <w:sz w:val="22"/>
          <w:szCs w:val="22"/>
        </w:rPr>
      </w:pPr>
      <w:r>
        <w:rPr>
          <w:rFonts w:ascii="Calibri" w:hAnsi="Calibri" w:cs="Calibri"/>
          <w:sz w:val="22"/>
          <w:szCs w:val="22"/>
        </w:rPr>
        <w:t>normach i przepisach szczegółowych.</w:t>
      </w:r>
    </w:p>
    <w:p w14:paraId="5A3F6A9A" w14:textId="1514FABE" w:rsidR="00CF47A1" w:rsidRDefault="00DA74CC">
      <w:pPr>
        <w:pStyle w:val="Standard"/>
        <w:widowControl w:val="0"/>
        <w:numPr>
          <w:ilvl w:val="0"/>
          <w:numId w:val="48"/>
        </w:numPr>
        <w:tabs>
          <w:tab w:val="left" w:pos="-204"/>
        </w:tabs>
        <w:spacing w:before="0" w:after="119"/>
        <w:jc w:val="both"/>
        <w:rPr>
          <w:rFonts w:ascii="Calibri" w:hAnsi="Calibri" w:cs="Arial"/>
          <w:bCs/>
          <w:sz w:val="22"/>
          <w:szCs w:val="22"/>
        </w:rPr>
      </w:pPr>
      <w:r>
        <w:rPr>
          <w:rFonts w:ascii="Calibri" w:hAnsi="Calibri" w:cs="Arial"/>
          <w:bCs/>
          <w:sz w:val="22"/>
          <w:szCs w:val="22"/>
        </w:rPr>
        <w:t>Zamówienie realiz</w:t>
      </w:r>
      <w:r w:rsidR="00CF47A1">
        <w:rPr>
          <w:rFonts w:ascii="Calibri" w:hAnsi="Calibri" w:cs="Arial"/>
          <w:bCs/>
          <w:sz w:val="22"/>
          <w:szCs w:val="22"/>
        </w:rPr>
        <w:t>owane jest</w:t>
      </w:r>
      <w:r>
        <w:rPr>
          <w:rFonts w:ascii="Calibri" w:hAnsi="Calibri" w:cs="Arial"/>
          <w:bCs/>
          <w:sz w:val="22"/>
          <w:szCs w:val="22"/>
        </w:rPr>
        <w:t xml:space="preserve"> w ramach projektu pn.: „."Modernizacja istniejącego oświetlenia ulicznego </w:t>
      </w:r>
      <w:r>
        <w:rPr>
          <w:rFonts w:ascii="Calibri" w:hAnsi="Calibri" w:cs="Arial"/>
          <w:bCs/>
          <w:sz w:val="22"/>
          <w:szCs w:val="22"/>
        </w:rPr>
        <w:lastRenderedPageBreak/>
        <w:t>na terenie Osiedla Leśnego - energooszczędne oświetlenie w Gminie Solec Kujawski"”, dofinansowanego z</w:t>
      </w:r>
      <w:r w:rsidR="005342A1">
        <w:rPr>
          <w:rFonts w:ascii="Calibri" w:hAnsi="Calibri" w:cs="Arial"/>
          <w:bCs/>
          <w:sz w:val="22"/>
          <w:szCs w:val="22"/>
        </w:rPr>
        <w:t> </w:t>
      </w:r>
      <w:r>
        <w:rPr>
          <w:rFonts w:ascii="Calibri" w:hAnsi="Calibri" w:cs="Arial"/>
          <w:bCs/>
          <w:sz w:val="22"/>
          <w:szCs w:val="22"/>
        </w:rPr>
        <w:t xml:space="preserve"> Europejskiego Funduszu Rozwoju Regionalnego w ramach  Regionalnego Programu Operacyjnego Województwa Kujawsko-Pomorskiego 2014-2020, Oś priorytetowa 3  Efektywność energetyczna i</w:t>
      </w:r>
      <w:r w:rsidR="005342A1">
        <w:rPr>
          <w:rFonts w:ascii="Calibri" w:hAnsi="Calibri" w:cs="Arial"/>
          <w:bCs/>
          <w:sz w:val="22"/>
          <w:szCs w:val="22"/>
        </w:rPr>
        <w:t> </w:t>
      </w:r>
      <w:r>
        <w:rPr>
          <w:rFonts w:ascii="Calibri" w:hAnsi="Calibri" w:cs="Arial"/>
          <w:bCs/>
          <w:sz w:val="22"/>
          <w:szCs w:val="22"/>
        </w:rPr>
        <w:t xml:space="preserve">gospodarka niskoemisyjna w regionie , Działanie 3.5  Efektywność energetyczna i gospodarka niskoemisyjna w ramach ZIT,  Poddziałanie 3.5.2 Zrównoważona mobilność miejska i promowanie strategii niskoemisyjnych w ramach ZIT, Schemat: Modernizacja oświetlenia ulicznego w ramach Zintegrowanych  Inwestycji Terytorialnych (ZIT) (konkurs Nr RPKP.03.05.02-IZ.00-04-398/20). </w:t>
      </w:r>
    </w:p>
    <w:p w14:paraId="221F51F4" w14:textId="5DA4E1C3" w:rsidR="0052458A" w:rsidRPr="0052458A" w:rsidRDefault="00CF47A1" w:rsidP="0052458A">
      <w:pPr>
        <w:pStyle w:val="Standard"/>
        <w:widowControl w:val="0"/>
        <w:numPr>
          <w:ilvl w:val="0"/>
          <w:numId w:val="48"/>
        </w:numPr>
        <w:tabs>
          <w:tab w:val="left" w:pos="-204"/>
        </w:tabs>
        <w:spacing w:before="0" w:after="119"/>
        <w:rPr>
          <w:rFonts w:ascii="Calibri" w:hAnsi="Calibri"/>
          <w:b/>
          <w:sz w:val="22"/>
          <w:szCs w:val="22"/>
        </w:rPr>
      </w:pPr>
      <w:r w:rsidRPr="0052458A">
        <w:rPr>
          <w:rFonts w:ascii="Calibri" w:hAnsi="Calibri" w:cs="Arial"/>
          <w:bCs/>
          <w:sz w:val="22"/>
          <w:szCs w:val="22"/>
        </w:rPr>
        <w:t xml:space="preserve">Wszystkie dokumenty, które powstaną w ramach realizacji umowy muszą być dostosowane </w:t>
      </w:r>
      <w:r w:rsidR="00DA74CC" w:rsidRPr="0052458A">
        <w:rPr>
          <w:rFonts w:ascii="Calibri" w:hAnsi="Calibri" w:cs="Arial"/>
          <w:bCs/>
          <w:sz w:val="22"/>
          <w:szCs w:val="22"/>
        </w:rPr>
        <w:t>do wymogów związanych z promocją</w:t>
      </w:r>
      <w:r w:rsidR="0052458A">
        <w:rPr>
          <w:rFonts w:ascii="Calibri" w:hAnsi="Calibri" w:cs="Arial"/>
          <w:bCs/>
          <w:sz w:val="22"/>
          <w:szCs w:val="22"/>
        </w:rPr>
        <w:t xml:space="preserve"> projektu</w:t>
      </w:r>
      <w:r w:rsidR="00DA74CC" w:rsidRPr="0052458A">
        <w:rPr>
          <w:rFonts w:ascii="Calibri" w:hAnsi="Calibri" w:cs="Arial"/>
          <w:bCs/>
          <w:sz w:val="22"/>
          <w:szCs w:val="22"/>
        </w:rPr>
        <w:t xml:space="preserve"> polegając</w:t>
      </w:r>
      <w:r w:rsidRPr="0052458A">
        <w:rPr>
          <w:rFonts w:ascii="Calibri" w:hAnsi="Calibri" w:cs="Arial"/>
          <w:bCs/>
          <w:sz w:val="22"/>
          <w:szCs w:val="22"/>
        </w:rPr>
        <w:t>ych</w:t>
      </w:r>
      <w:r w:rsidR="00DA74CC" w:rsidRPr="0052458A">
        <w:rPr>
          <w:rFonts w:ascii="Calibri" w:hAnsi="Calibri" w:cs="Arial"/>
          <w:bCs/>
          <w:sz w:val="22"/>
          <w:szCs w:val="22"/>
        </w:rPr>
        <w:t xml:space="preserve"> na </w:t>
      </w:r>
      <w:r w:rsidR="0052458A">
        <w:rPr>
          <w:rFonts w:ascii="Calibri" w:hAnsi="Calibri" w:cs="Arial"/>
          <w:bCs/>
          <w:sz w:val="22"/>
          <w:szCs w:val="22"/>
        </w:rPr>
        <w:t>umieszczaniu</w:t>
      </w:r>
      <w:r w:rsidR="00DA74CC" w:rsidRPr="0052458A">
        <w:rPr>
          <w:rFonts w:ascii="Calibri" w:hAnsi="Calibri" w:cs="Arial"/>
          <w:bCs/>
          <w:sz w:val="22"/>
          <w:szCs w:val="22"/>
        </w:rPr>
        <w:t xml:space="preserve"> logo programu RPO WK-P</w:t>
      </w:r>
      <w:r w:rsidR="0052458A">
        <w:rPr>
          <w:rFonts w:ascii="Calibri" w:hAnsi="Calibri" w:cs="Arial"/>
          <w:bCs/>
          <w:sz w:val="22"/>
          <w:szCs w:val="22"/>
        </w:rPr>
        <w:t>.</w:t>
      </w:r>
      <w:r w:rsidR="00DA74CC" w:rsidRPr="0052458A">
        <w:rPr>
          <w:rFonts w:ascii="Calibri" w:hAnsi="Calibri" w:cs="Arial"/>
          <w:bCs/>
          <w:sz w:val="22"/>
          <w:szCs w:val="22"/>
        </w:rPr>
        <w:t xml:space="preserve"> </w:t>
      </w:r>
    </w:p>
    <w:p w14:paraId="23E19A50" w14:textId="77777777" w:rsidR="0008510E" w:rsidRDefault="0008510E" w:rsidP="0052458A">
      <w:pPr>
        <w:pStyle w:val="Standard"/>
        <w:widowControl w:val="0"/>
        <w:tabs>
          <w:tab w:val="left" w:pos="-204"/>
        </w:tabs>
        <w:spacing w:before="0" w:after="119"/>
        <w:ind w:left="360"/>
        <w:jc w:val="center"/>
        <w:rPr>
          <w:rFonts w:ascii="Calibri" w:hAnsi="Calibri"/>
          <w:b/>
          <w:sz w:val="22"/>
          <w:szCs w:val="22"/>
        </w:rPr>
      </w:pPr>
    </w:p>
    <w:p w14:paraId="7EAA68A5" w14:textId="2697B038" w:rsidR="00B94F22" w:rsidRPr="0052458A" w:rsidRDefault="00DA74CC" w:rsidP="0052458A">
      <w:pPr>
        <w:pStyle w:val="Standard"/>
        <w:widowControl w:val="0"/>
        <w:tabs>
          <w:tab w:val="left" w:pos="-204"/>
        </w:tabs>
        <w:spacing w:before="0" w:after="119"/>
        <w:ind w:left="360"/>
        <w:jc w:val="center"/>
        <w:rPr>
          <w:rFonts w:ascii="Calibri" w:hAnsi="Calibri"/>
          <w:b/>
          <w:sz w:val="22"/>
          <w:szCs w:val="22"/>
        </w:rPr>
      </w:pPr>
      <w:r w:rsidRPr="0052458A">
        <w:rPr>
          <w:rFonts w:ascii="Calibri" w:hAnsi="Calibri"/>
          <w:b/>
          <w:sz w:val="22"/>
          <w:szCs w:val="22"/>
        </w:rPr>
        <w:t>§ 2</w:t>
      </w:r>
    </w:p>
    <w:p w14:paraId="6A7D824B" w14:textId="77777777" w:rsidR="00B94F22" w:rsidRDefault="00DA74CC">
      <w:pPr>
        <w:pStyle w:val="Standard"/>
        <w:spacing w:before="0" w:after="60"/>
        <w:jc w:val="center"/>
        <w:rPr>
          <w:rFonts w:ascii="Calibri" w:hAnsi="Calibri"/>
          <w:b/>
          <w:sz w:val="22"/>
          <w:szCs w:val="22"/>
        </w:rPr>
      </w:pPr>
      <w:r>
        <w:rPr>
          <w:rFonts w:ascii="Calibri" w:hAnsi="Calibri"/>
          <w:b/>
          <w:sz w:val="22"/>
          <w:szCs w:val="22"/>
        </w:rPr>
        <w:t>Dokumenty Umowy</w:t>
      </w:r>
    </w:p>
    <w:p w14:paraId="6BFC56ED" w14:textId="2941FCA9" w:rsidR="00B94F22" w:rsidRDefault="00DA74CC">
      <w:pPr>
        <w:pStyle w:val="Tekstpodstawowy2"/>
        <w:widowControl w:val="0"/>
        <w:numPr>
          <w:ilvl w:val="0"/>
          <w:numId w:val="57"/>
        </w:numPr>
        <w:suppressLineNumbers/>
        <w:spacing w:before="0" w:after="60"/>
        <w:ind w:left="425" w:hanging="357"/>
        <w:rPr>
          <w:rFonts w:ascii="Calibri" w:hAnsi="Calibri"/>
          <w:sz w:val="22"/>
          <w:szCs w:val="22"/>
        </w:rPr>
      </w:pPr>
      <w:r>
        <w:rPr>
          <w:rFonts w:ascii="Calibri" w:hAnsi="Calibri"/>
          <w:sz w:val="22"/>
          <w:szCs w:val="22"/>
        </w:rPr>
        <w:t>Następujące dokumenty będą uważane za tworzące niniejszą Umowę oraz będą odczytywane i</w:t>
      </w:r>
      <w:r w:rsidR="005342A1">
        <w:rPr>
          <w:rFonts w:ascii="Calibri" w:hAnsi="Calibri"/>
          <w:sz w:val="22"/>
          <w:szCs w:val="22"/>
        </w:rPr>
        <w:t> </w:t>
      </w:r>
      <w:r>
        <w:rPr>
          <w:rFonts w:ascii="Calibri" w:hAnsi="Calibri"/>
          <w:sz w:val="22"/>
          <w:szCs w:val="22"/>
        </w:rPr>
        <w:t>interpretowane jako jej części, w następującej kolejności:</w:t>
      </w:r>
    </w:p>
    <w:p w14:paraId="4A9FC094" w14:textId="77777777" w:rsidR="00B94F22" w:rsidRDefault="00DA74CC">
      <w:pPr>
        <w:pStyle w:val="Akapitzlist"/>
        <w:numPr>
          <w:ilvl w:val="0"/>
          <w:numId w:val="58"/>
        </w:numPr>
        <w:spacing w:before="0" w:after="34"/>
        <w:ind w:left="993" w:firstLine="0"/>
        <w:jc w:val="both"/>
        <w:rPr>
          <w:rFonts w:ascii="Calibri" w:hAnsi="Calibri"/>
          <w:sz w:val="22"/>
          <w:szCs w:val="22"/>
        </w:rPr>
      </w:pPr>
      <w:r>
        <w:rPr>
          <w:rFonts w:ascii="Calibri" w:hAnsi="Calibri"/>
          <w:sz w:val="22"/>
          <w:szCs w:val="22"/>
        </w:rPr>
        <w:t>Dokument Umowy;</w:t>
      </w:r>
    </w:p>
    <w:p w14:paraId="6DABB89E" w14:textId="77777777" w:rsidR="00B94F22" w:rsidRDefault="00DA74CC">
      <w:pPr>
        <w:pStyle w:val="Akapitzlist"/>
        <w:numPr>
          <w:ilvl w:val="0"/>
          <w:numId w:val="6"/>
        </w:numPr>
        <w:spacing w:before="0" w:after="34"/>
        <w:ind w:left="993" w:firstLine="0"/>
        <w:jc w:val="both"/>
      </w:pPr>
      <w:r>
        <w:rPr>
          <w:rFonts w:ascii="Calibri" w:hAnsi="Calibri"/>
          <w:sz w:val="22"/>
          <w:szCs w:val="22"/>
        </w:rPr>
        <w:t xml:space="preserve">Dokumentacja Projektowa – </w:t>
      </w:r>
      <w:r>
        <w:rPr>
          <w:rFonts w:ascii="Calibri" w:hAnsi="Calibri" w:cs="Calibri"/>
          <w:sz w:val="22"/>
          <w:szCs w:val="22"/>
        </w:rPr>
        <w:t xml:space="preserve">Projekt wykonawczy pn.: </w:t>
      </w:r>
      <w:r>
        <w:rPr>
          <w:rFonts w:ascii="Calibri" w:hAnsi="Calibri" w:cs="Calibri"/>
          <w:i/>
          <w:iCs/>
          <w:sz w:val="22"/>
          <w:szCs w:val="22"/>
        </w:rPr>
        <w:t>„Budowa oświetlenia drogowego wraz z doświetleniem przejść dla pieszych i przejazdów dla rowerzystów”</w:t>
      </w:r>
      <w:r>
        <w:rPr>
          <w:rFonts w:ascii="Calibri" w:hAnsi="Calibri" w:cs="Calibri"/>
          <w:sz w:val="22"/>
          <w:szCs w:val="22"/>
        </w:rPr>
        <w:t xml:space="preserve"> opracowany we wrześniu 2020 r. w Toruniu przez pana Tomasza Gondek prowadzącego Biuro Projektowe ELPIKS</w:t>
      </w:r>
      <w:r>
        <w:rPr>
          <w:rFonts w:ascii="Calibri" w:hAnsi="Calibri"/>
          <w:sz w:val="22"/>
          <w:szCs w:val="22"/>
        </w:rPr>
        <w:t>, zwane dalej „Dokumentacją Projektową”;</w:t>
      </w:r>
    </w:p>
    <w:p w14:paraId="6FD670D8" w14:textId="77777777" w:rsidR="00B94F22" w:rsidRDefault="00DA74CC">
      <w:pPr>
        <w:pStyle w:val="Akapitzlist"/>
        <w:numPr>
          <w:ilvl w:val="0"/>
          <w:numId w:val="6"/>
        </w:numPr>
        <w:spacing w:before="0" w:after="34"/>
        <w:ind w:left="993" w:firstLine="0"/>
        <w:jc w:val="both"/>
        <w:rPr>
          <w:rFonts w:ascii="Calibri" w:hAnsi="Calibri"/>
          <w:sz w:val="22"/>
          <w:szCs w:val="22"/>
        </w:rPr>
      </w:pPr>
      <w:r>
        <w:rPr>
          <w:rFonts w:ascii="Calibri" w:hAnsi="Calibri"/>
          <w:sz w:val="22"/>
          <w:szCs w:val="22"/>
        </w:rPr>
        <w:t>Specyfikacje Techniczne Wykonania i Odbioru Robót, zwane dalej „</w:t>
      </w:r>
      <w:proofErr w:type="spellStart"/>
      <w:r>
        <w:rPr>
          <w:rFonts w:ascii="Calibri" w:hAnsi="Calibri"/>
          <w:sz w:val="22"/>
          <w:szCs w:val="22"/>
        </w:rPr>
        <w:t>STWiOR</w:t>
      </w:r>
      <w:proofErr w:type="spellEnd"/>
      <w:r>
        <w:rPr>
          <w:rFonts w:ascii="Calibri" w:hAnsi="Calibri"/>
          <w:sz w:val="22"/>
          <w:szCs w:val="22"/>
        </w:rPr>
        <w:t>”;</w:t>
      </w:r>
    </w:p>
    <w:p w14:paraId="10B3FA98" w14:textId="77777777" w:rsidR="00B94F22" w:rsidRDefault="00DA74CC">
      <w:pPr>
        <w:pStyle w:val="Akapitzlist"/>
        <w:numPr>
          <w:ilvl w:val="0"/>
          <w:numId w:val="6"/>
        </w:numPr>
        <w:spacing w:before="0" w:after="34"/>
        <w:ind w:left="993" w:firstLine="0"/>
        <w:jc w:val="both"/>
        <w:rPr>
          <w:rFonts w:ascii="Calibri" w:hAnsi="Calibri"/>
          <w:sz w:val="22"/>
          <w:szCs w:val="22"/>
        </w:rPr>
      </w:pPr>
      <w:r>
        <w:rPr>
          <w:rFonts w:ascii="Calibri" w:hAnsi="Calibri"/>
          <w:sz w:val="22"/>
          <w:szCs w:val="22"/>
        </w:rPr>
        <w:t>Dokumenty składające się na Ofertę Wykonawcy w tym:</w:t>
      </w:r>
    </w:p>
    <w:p w14:paraId="63A150E3" w14:textId="77777777" w:rsidR="00B94F22" w:rsidRDefault="00DA74CC">
      <w:pPr>
        <w:pStyle w:val="Akapitzlist"/>
        <w:numPr>
          <w:ilvl w:val="0"/>
          <w:numId w:val="59"/>
        </w:numPr>
        <w:spacing w:before="0" w:after="34"/>
        <w:ind w:left="1560" w:firstLine="0"/>
        <w:jc w:val="both"/>
        <w:rPr>
          <w:rFonts w:ascii="Calibri" w:hAnsi="Calibri"/>
          <w:iCs/>
          <w:sz w:val="22"/>
          <w:szCs w:val="22"/>
        </w:rPr>
      </w:pPr>
      <w:r>
        <w:rPr>
          <w:rFonts w:ascii="Calibri" w:hAnsi="Calibri"/>
          <w:iCs/>
          <w:sz w:val="22"/>
          <w:szCs w:val="22"/>
        </w:rPr>
        <w:t>Formularz oferty,</w:t>
      </w:r>
    </w:p>
    <w:p w14:paraId="3EA91318" w14:textId="77777777" w:rsidR="00B94F22" w:rsidRDefault="00DA74CC">
      <w:pPr>
        <w:pStyle w:val="Akapitzlist"/>
        <w:numPr>
          <w:ilvl w:val="0"/>
          <w:numId w:val="10"/>
        </w:numPr>
        <w:spacing w:before="0" w:after="34"/>
        <w:ind w:left="1560" w:firstLine="0"/>
        <w:jc w:val="both"/>
        <w:rPr>
          <w:rFonts w:ascii="Calibri" w:hAnsi="Calibri"/>
          <w:iCs/>
          <w:sz w:val="22"/>
          <w:szCs w:val="22"/>
        </w:rPr>
      </w:pPr>
      <w:r>
        <w:rPr>
          <w:rFonts w:ascii="Calibri" w:hAnsi="Calibri"/>
          <w:iCs/>
          <w:sz w:val="22"/>
          <w:szCs w:val="22"/>
        </w:rPr>
        <w:t>Zbiorcze Zestawienie Kosztów,</w:t>
      </w:r>
    </w:p>
    <w:p w14:paraId="774E5881" w14:textId="18B3E526" w:rsidR="00B94F22" w:rsidRDefault="00DA74CC">
      <w:pPr>
        <w:pStyle w:val="Akapitzlist"/>
        <w:numPr>
          <w:ilvl w:val="0"/>
          <w:numId w:val="6"/>
        </w:numPr>
        <w:spacing w:before="0" w:after="62"/>
        <w:ind w:left="1410" w:hanging="450"/>
        <w:jc w:val="both"/>
        <w:rPr>
          <w:rFonts w:ascii="Calibri" w:hAnsi="Calibri"/>
          <w:sz w:val="22"/>
          <w:szCs w:val="22"/>
        </w:rPr>
      </w:pPr>
      <w:r>
        <w:rPr>
          <w:rFonts w:ascii="Calibri" w:hAnsi="Calibri"/>
          <w:sz w:val="22"/>
          <w:szCs w:val="22"/>
        </w:rPr>
        <w:t xml:space="preserve">Specyfikacja </w:t>
      </w:r>
      <w:r w:rsidR="003D468C">
        <w:rPr>
          <w:rFonts w:ascii="Calibri" w:hAnsi="Calibri"/>
          <w:sz w:val="22"/>
          <w:szCs w:val="22"/>
        </w:rPr>
        <w:t>W</w:t>
      </w:r>
      <w:r>
        <w:rPr>
          <w:rFonts w:ascii="Calibri" w:hAnsi="Calibri"/>
          <w:sz w:val="22"/>
          <w:szCs w:val="22"/>
        </w:rPr>
        <w:t>aru</w:t>
      </w:r>
      <w:r w:rsidR="003D468C">
        <w:rPr>
          <w:rFonts w:ascii="Calibri" w:hAnsi="Calibri"/>
          <w:sz w:val="22"/>
          <w:szCs w:val="22"/>
        </w:rPr>
        <w:t>nków Zamówienia, zwana dalej „S</w:t>
      </w:r>
      <w:r>
        <w:rPr>
          <w:rFonts w:ascii="Calibri" w:hAnsi="Calibri"/>
          <w:sz w:val="22"/>
          <w:szCs w:val="22"/>
        </w:rPr>
        <w:t>WZ” wraz z wyjaśnieniami z etapu postępowania przetargowego.</w:t>
      </w:r>
    </w:p>
    <w:p w14:paraId="13A6566F" w14:textId="77777777" w:rsidR="00B94F22" w:rsidRDefault="00DA74CC">
      <w:pPr>
        <w:pStyle w:val="Tekstpodstawowywcity2"/>
        <w:numPr>
          <w:ilvl w:val="0"/>
          <w:numId w:val="8"/>
        </w:numPr>
        <w:tabs>
          <w:tab w:val="clear" w:pos="1134"/>
        </w:tabs>
        <w:spacing w:before="0" w:after="62"/>
        <w:ind w:left="450" w:hanging="435"/>
        <w:jc w:val="both"/>
        <w:rPr>
          <w:rFonts w:ascii="Calibri" w:hAnsi="Calibri"/>
          <w:sz w:val="22"/>
          <w:szCs w:val="22"/>
        </w:rPr>
      </w:pPr>
      <w:r>
        <w:rPr>
          <w:rFonts w:ascii="Calibri" w:hAnsi="Calibri"/>
          <w:sz w:val="22"/>
          <w:szCs w:val="22"/>
        </w:rPr>
        <w:t>Wszelkie uzupełnienia Umowy oraz dokumentów określonych w ust. 1 winny być odczytywane w takiej samej kolejności jak dokumenty, które modyfikują.</w:t>
      </w:r>
    </w:p>
    <w:p w14:paraId="6F4EA6AE" w14:textId="77777777" w:rsidR="00B94F22" w:rsidRDefault="00DA74CC">
      <w:pPr>
        <w:pStyle w:val="Tekstpodstawowywcity2"/>
        <w:numPr>
          <w:ilvl w:val="0"/>
          <w:numId w:val="8"/>
        </w:numPr>
        <w:tabs>
          <w:tab w:val="clear" w:pos="1134"/>
        </w:tabs>
        <w:spacing w:before="0" w:after="62"/>
        <w:ind w:left="425" w:hanging="357"/>
        <w:jc w:val="both"/>
        <w:rPr>
          <w:rFonts w:ascii="Calibri" w:hAnsi="Calibri"/>
          <w:sz w:val="22"/>
          <w:szCs w:val="22"/>
        </w:rPr>
      </w:pPr>
      <w:r>
        <w:rPr>
          <w:rFonts w:ascii="Calibri" w:hAnsi="Calibri"/>
          <w:sz w:val="22"/>
          <w:szCs w:val="22"/>
        </w:rPr>
        <w:t>Wykonawca oświadcza, że przed złożeniem Oferty, zapoznał się ze wszystkimi warunkami, które są niezbędne do należytego wykonania przedmiotu Umowy, a w szczególności zapoznał się z dokumentami, o których mowa w ust. 1 pkt 1-3 i 5 i nie wnosi do nich zastrzeżeń.</w:t>
      </w:r>
    </w:p>
    <w:p w14:paraId="20E9C4EF" w14:textId="77777777" w:rsidR="0008510E" w:rsidRDefault="0008510E">
      <w:pPr>
        <w:pStyle w:val="Standard"/>
        <w:spacing w:before="0"/>
        <w:jc w:val="center"/>
        <w:rPr>
          <w:rFonts w:ascii="Calibri" w:hAnsi="Calibri"/>
          <w:b/>
          <w:sz w:val="22"/>
          <w:szCs w:val="22"/>
        </w:rPr>
      </w:pPr>
    </w:p>
    <w:p w14:paraId="375D508E" w14:textId="77777777" w:rsidR="00B94F22" w:rsidRDefault="00DA74CC">
      <w:pPr>
        <w:pStyle w:val="Standard"/>
        <w:spacing w:before="0"/>
        <w:jc w:val="center"/>
        <w:rPr>
          <w:rFonts w:ascii="Calibri" w:hAnsi="Calibri"/>
          <w:b/>
          <w:sz w:val="22"/>
          <w:szCs w:val="22"/>
        </w:rPr>
      </w:pPr>
      <w:r>
        <w:rPr>
          <w:rFonts w:ascii="Calibri" w:hAnsi="Calibri"/>
          <w:b/>
          <w:sz w:val="22"/>
          <w:szCs w:val="22"/>
        </w:rPr>
        <w:t>§ 3</w:t>
      </w:r>
    </w:p>
    <w:p w14:paraId="11E82E6E" w14:textId="77777777" w:rsidR="00B94F22" w:rsidRDefault="00DA74CC">
      <w:pPr>
        <w:pStyle w:val="Standard"/>
        <w:spacing w:before="0" w:after="60"/>
        <w:jc w:val="center"/>
        <w:rPr>
          <w:rFonts w:ascii="Calibri" w:hAnsi="Calibri"/>
          <w:b/>
          <w:sz w:val="22"/>
          <w:szCs w:val="22"/>
        </w:rPr>
      </w:pPr>
      <w:r>
        <w:rPr>
          <w:rFonts w:ascii="Calibri" w:hAnsi="Calibri"/>
          <w:b/>
          <w:sz w:val="22"/>
          <w:szCs w:val="22"/>
        </w:rPr>
        <w:t>Obowiązki Zamawiającego</w:t>
      </w:r>
    </w:p>
    <w:p w14:paraId="1349F972" w14:textId="77777777" w:rsidR="00B94F22" w:rsidRDefault="00DA74CC">
      <w:pPr>
        <w:pStyle w:val="Standard"/>
        <w:numPr>
          <w:ilvl w:val="0"/>
          <w:numId w:val="60"/>
        </w:numPr>
        <w:tabs>
          <w:tab w:val="left" w:pos="855"/>
        </w:tabs>
        <w:spacing w:before="0" w:after="60"/>
        <w:ind w:left="435" w:hanging="420"/>
        <w:jc w:val="both"/>
        <w:rPr>
          <w:rFonts w:ascii="Calibri" w:hAnsi="Calibri"/>
          <w:sz w:val="22"/>
          <w:szCs w:val="22"/>
        </w:rPr>
      </w:pPr>
      <w:r>
        <w:rPr>
          <w:rFonts w:ascii="Calibri" w:hAnsi="Calibri"/>
          <w:sz w:val="22"/>
          <w:szCs w:val="22"/>
        </w:rPr>
        <w:t>Zamawiający zobowiązuje się do:</w:t>
      </w:r>
    </w:p>
    <w:p w14:paraId="17F348D5" w14:textId="77777777" w:rsidR="00B94F22" w:rsidRDefault="00DA74CC">
      <w:pPr>
        <w:pStyle w:val="Akapitzlist"/>
        <w:numPr>
          <w:ilvl w:val="0"/>
          <w:numId w:val="61"/>
        </w:numPr>
        <w:spacing w:before="0" w:after="60"/>
        <w:ind w:left="855" w:hanging="300"/>
        <w:jc w:val="both"/>
        <w:rPr>
          <w:rFonts w:ascii="Calibri" w:hAnsi="Calibri"/>
          <w:sz w:val="22"/>
          <w:szCs w:val="22"/>
        </w:rPr>
      </w:pPr>
      <w:r>
        <w:rPr>
          <w:rFonts w:ascii="Calibri" w:hAnsi="Calibri"/>
          <w:sz w:val="22"/>
          <w:szCs w:val="22"/>
        </w:rPr>
        <w:t xml:space="preserve">Przekazania protokolarnie Wykonawcy w ciągu 14 dni od daty podpisania Umowy 1 egzemplarza Dokumentacji Projektowej  oraz </w:t>
      </w:r>
      <w:proofErr w:type="spellStart"/>
      <w:r>
        <w:rPr>
          <w:rFonts w:ascii="Calibri" w:hAnsi="Calibri"/>
          <w:sz w:val="22"/>
          <w:szCs w:val="22"/>
        </w:rPr>
        <w:t>STWiOR</w:t>
      </w:r>
      <w:proofErr w:type="spellEnd"/>
      <w:r>
        <w:rPr>
          <w:rFonts w:ascii="Calibri" w:hAnsi="Calibri"/>
          <w:sz w:val="22"/>
          <w:szCs w:val="22"/>
        </w:rPr>
        <w:t xml:space="preserve"> wraz z decyzjami administracyjnymi;</w:t>
      </w:r>
    </w:p>
    <w:p w14:paraId="6B3DD29E" w14:textId="77777777" w:rsidR="00B94F22" w:rsidRDefault="00DA74CC">
      <w:pPr>
        <w:pStyle w:val="Akapitzlist"/>
        <w:numPr>
          <w:ilvl w:val="0"/>
          <w:numId w:val="7"/>
        </w:numPr>
        <w:spacing w:before="0" w:after="60"/>
        <w:ind w:left="855" w:hanging="300"/>
        <w:jc w:val="both"/>
        <w:rPr>
          <w:rFonts w:ascii="Calibri" w:hAnsi="Calibri"/>
          <w:sz w:val="22"/>
          <w:szCs w:val="22"/>
        </w:rPr>
      </w:pPr>
      <w:r>
        <w:rPr>
          <w:rFonts w:ascii="Calibri" w:hAnsi="Calibri"/>
          <w:sz w:val="22"/>
          <w:szCs w:val="22"/>
        </w:rPr>
        <w:t>Protokolarnego przekazania Wykonawcy placu budowy w terminie uzgodnionym z Wykonawcą;</w:t>
      </w:r>
    </w:p>
    <w:p w14:paraId="3DC5DCED" w14:textId="3FA5C530" w:rsidR="00B94F22" w:rsidRDefault="00DA74CC">
      <w:pPr>
        <w:pStyle w:val="Akapitzlist"/>
        <w:numPr>
          <w:ilvl w:val="0"/>
          <w:numId w:val="7"/>
        </w:numPr>
        <w:spacing w:before="0" w:after="60"/>
        <w:ind w:left="855" w:hanging="300"/>
        <w:jc w:val="both"/>
        <w:rPr>
          <w:rFonts w:ascii="Calibri" w:hAnsi="Calibri"/>
          <w:sz w:val="22"/>
          <w:szCs w:val="22"/>
        </w:rPr>
      </w:pPr>
      <w:r>
        <w:rPr>
          <w:rFonts w:ascii="Calibri" w:hAnsi="Calibri"/>
          <w:sz w:val="22"/>
          <w:szCs w:val="22"/>
        </w:rPr>
        <w:t>Zapewnienia bieżącego nadzoru inwestorskiego nad robotami, zgodnie z obowiązującymi przepisami. Zamawiający poinformuje Wykonawcę o ustanowieniu Inspektora Nadzoru odpowiedzialnego za</w:t>
      </w:r>
      <w:r w:rsidR="005342A1">
        <w:rPr>
          <w:rFonts w:ascii="Calibri" w:hAnsi="Calibri"/>
          <w:sz w:val="22"/>
          <w:szCs w:val="22"/>
        </w:rPr>
        <w:t> </w:t>
      </w:r>
      <w:r>
        <w:rPr>
          <w:rFonts w:ascii="Calibri" w:hAnsi="Calibri"/>
          <w:sz w:val="22"/>
          <w:szCs w:val="22"/>
        </w:rPr>
        <w:t>prawidłową realizację robót objętych przedmiotem Umowy;</w:t>
      </w:r>
    </w:p>
    <w:p w14:paraId="6AB94EBB" w14:textId="77777777" w:rsidR="00B94F22" w:rsidRDefault="00DA74CC">
      <w:pPr>
        <w:pStyle w:val="Akapitzlist"/>
        <w:numPr>
          <w:ilvl w:val="0"/>
          <w:numId w:val="7"/>
        </w:numPr>
        <w:spacing w:before="0" w:after="60"/>
        <w:ind w:left="855" w:hanging="300"/>
        <w:jc w:val="both"/>
        <w:rPr>
          <w:rFonts w:ascii="Calibri" w:hAnsi="Calibri"/>
          <w:sz w:val="22"/>
          <w:szCs w:val="22"/>
        </w:rPr>
      </w:pPr>
      <w:r>
        <w:rPr>
          <w:rFonts w:ascii="Calibri" w:hAnsi="Calibri"/>
          <w:sz w:val="22"/>
          <w:szCs w:val="22"/>
        </w:rPr>
        <w:t>Zapewnienia bieżącego nadzoru autorskiego na etapie budowy, zgodnie z przepisami. Do kontaktów z osobą sprawującą nadzór autorski upoważniony jest Zamawiający oraz Inspektor Nadzoru;</w:t>
      </w:r>
    </w:p>
    <w:p w14:paraId="620E4595" w14:textId="77777777" w:rsidR="00B94F22" w:rsidRDefault="00DA74CC">
      <w:pPr>
        <w:pStyle w:val="Akapitzlist"/>
        <w:numPr>
          <w:ilvl w:val="0"/>
          <w:numId w:val="7"/>
        </w:numPr>
        <w:spacing w:before="0" w:after="60"/>
        <w:ind w:left="855" w:hanging="300"/>
        <w:jc w:val="both"/>
        <w:rPr>
          <w:rFonts w:ascii="Calibri" w:hAnsi="Calibri"/>
          <w:sz w:val="22"/>
          <w:szCs w:val="22"/>
        </w:rPr>
      </w:pPr>
      <w:r>
        <w:rPr>
          <w:rFonts w:ascii="Calibri" w:hAnsi="Calibri"/>
          <w:sz w:val="22"/>
          <w:szCs w:val="22"/>
        </w:rPr>
        <w:t>Stałej współpracy z Wykonawcą w zakresie, w jakim będzie tego wymagała realizacja robót objętych przedmiotem Umowy;</w:t>
      </w:r>
    </w:p>
    <w:p w14:paraId="58904350" w14:textId="77777777" w:rsidR="00B94F22" w:rsidRDefault="00DA74CC">
      <w:pPr>
        <w:pStyle w:val="Akapitzlist"/>
        <w:numPr>
          <w:ilvl w:val="0"/>
          <w:numId w:val="7"/>
        </w:numPr>
        <w:spacing w:before="0" w:after="60"/>
        <w:ind w:left="855" w:hanging="300"/>
        <w:jc w:val="both"/>
        <w:rPr>
          <w:rFonts w:ascii="Calibri" w:hAnsi="Calibri"/>
          <w:sz w:val="22"/>
          <w:szCs w:val="22"/>
        </w:rPr>
      </w:pPr>
      <w:r>
        <w:rPr>
          <w:rFonts w:ascii="Calibri" w:hAnsi="Calibri"/>
          <w:sz w:val="22"/>
          <w:szCs w:val="22"/>
        </w:rPr>
        <w:lastRenderedPageBreak/>
        <w:t>Zajmowania stanowiska w sprawach przedstawionych do rozstrzygnięcia przez Wykonawcę na etapie realizacji Umowy w terminie do 5 dni roboczych od dnia powiadomienia go przez Wykonawcę;</w:t>
      </w:r>
    </w:p>
    <w:p w14:paraId="31733A44" w14:textId="77777777" w:rsidR="00B94F22" w:rsidRDefault="00DA74CC">
      <w:pPr>
        <w:pStyle w:val="Akapitzlist"/>
        <w:numPr>
          <w:ilvl w:val="0"/>
          <w:numId w:val="7"/>
        </w:numPr>
        <w:spacing w:before="0" w:after="60"/>
        <w:ind w:left="855" w:hanging="300"/>
        <w:jc w:val="both"/>
        <w:rPr>
          <w:rFonts w:ascii="Calibri" w:hAnsi="Calibri"/>
          <w:sz w:val="22"/>
          <w:szCs w:val="22"/>
        </w:rPr>
      </w:pPr>
      <w:r>
        <w:rPr>
          <w:rFonts w:ascii="Calibri" w:hAnsi="Calibri"/>
          <w:sz w:val="22"/>
          <w:szCs w:val="22"/>
        </w:rPr>
        <w:t>Dokonania odbioru wykonanych robót na zasadach określonych w § 7 niniejszej Umowy;</w:t>
      </w:r>
    </w:p>
    <w:p w14:paraId="2C8F1341" w14:textId="77777777" w:rsidR="00B94F22" w:rsidRDefault="00DA74CC">
      <w:pPr>
        <w:pStyle w:val="Akapitzlist"/>
        <w:numPr>
          <w:ilvl w:val="0"/>
          <w:numId w:val="7"/>
        </w:numPr>
        <w:spacing w:before="0" w:after="60"/>
        <w:ind w:left="855" w:hanging="300"/>
        <w:jc w:val="both"/>
        <w:rPr>
          <w:rFonts w:ascii="Calibri" w:hAnsi="Calibri"/>
          <w:sz w:val="22"/>
          <w:szCs w:val="22"/>
        </w:rPr>
      </w:pPr>
      <w:r>
        <w:rPr>
          <w:rFonts w:ascii="Calibri" w:hAnsi="Calibri"/>
          <w:sz w:val="22"/>
          <w:szCs w:val="22"/>
        </w:rPr>
        <w:t>Bieżącego informowania Wykonawcy o okolicznościach niezwiązanych bezpośrednio z inwestycją, ale mogących mieć wpływ na przebieg realizacji Umowy.</w:t>
      </w:r>
    </w:p>
    <w:p w14:paraId="4334BE72" w14:textId="77777777" w:rsidR="0008510E" w:rsidRDefault="0008510E">
      <w:pPr>
        <w:pStyle w:val="Akapitzlist"/>
        <w:spacing w:before="0"/>
        <w:ind w:left="0"/>
        <w:jc w:val="center"/>
        <w:rPr>
          <w:rFonts w:ascii="Calibri" w:hAnsi="Calibri"/>
          <w:b/>
          <w:sz w:val="22"/>
          <w:szCs w:val="22"/>
        </w:rPr>
      </w:pPr>
    </w:p>
    <w:p w14:paraId="07E26235" w14:textId="77777777" w:rsidR="00B94F22" w:rsidRDefault="00DA74CC">
      <w:pPr>
        <w:pStyle w:val="Akapitzlist"/>
        <w:spacing w:before="0"/>
        <w:ind w:left="0"/>
        <w:jc w:val="center"/>
        <w:rPr>
          <w:rFonts w:ascii="Calibri" w:hAnsi="Calibri"/>
          <w:b/>
          <w:sz w:val="22"/>
          <w:szCs w:val="22"/>
        </w:rPr>
      </w:pPr>
      <w:r>
        <w:rPr>
          <w:rFonts w:ascii="Calibri" w:hAnsi="Calibri"/>
          <w:b/>
          <w:sz w:val="22"/>
          <w:szCs w:val="22"/>
        </w:rPr>
        <w:t>§ 4</w:t>
      </w:r>
    </w:p>
    <w:p w14:paraId="12DE4A92" w14:textId="77777777" w:rsidR="00B94F22" w:rsidRDefault="00DA74CC">
      <w:pPr>
        <w:pStyle w:val="Akapitzlist"/>
        <w:spacing w:before="0" w:after="60"/>
        <w:ind w:left="0"/>
        <w:jc w:val="center"/>
      </w:pPr>
      <w:r>
        <w:rPr>
          <w:rFonts w:ascii="Calibri" w:hAnsi="Calibri"/>
          <w:b/>
          <w:sz w:val="22"/>
          <w:szCs w:val="22"/>
        </w:rPr>
        <w:t xml:space="preserve">Obowiązki </w:t>
      </w:r>
      <w:r>
        <w:rPr>
          <w:rFonts w:ascii="Calibri" w:hAnsi="Calibri" w:cs="Calibri"/>
          <w:b/>
          <w:sz w:val="22"/>
          <w:szCs w:val="22"/>
        </w:rPr>
        <w:t>Wykonawcy</w:t>
      </w:r>
    </w:p>
    <w:p w14:paraId="74DF892B" w14:textId="77777777" w:rsidR="00B94F22" w:rsidRDefault="00DA74CC">
      <w:pPr>
        <w:pStyle w:val="Akapitzlist"/>
        <w:numPr>
          <w:ilvl w:val="0"/>
          <w:numId w:val="62"/>
        </w:numPr>
        <w:spacing w:before="0" w:after="60"/>
        <w:ind w:left="425" w:hanging="357"/>
        <w:jc w:val="both"/>
        <w:rPr>
          <w:rFonts w:ascii="Calibri" w:hAnsi="Calibri" w:cs="Calibri"/>
          <w:sz w:val="22"/>
          <w:szCs w:val="22"/>
        </w:rPr>
      </w:pPr>
      <w:r>
        <w:rPr>
          <w:rFonts w:ascii="Calibri" w:hAnsi="Calibri" w:cs="Calibri"/>
          <w:sz w:val="22"/>
          <w:szCs w:val="22"/>
        </w:rPr>
        <w:t xml:space="preserve">Realizując roboty objęte przedmiotem Umowy, o którym mowa w § 1, Wykonawca zobowiązuje się, poza obowiązkami wynikającymi ze </w:t>
      </w:r>
      <w:proofErr w:type="spellStart"/>
      <w:r>
        <w:rPr>
          <w:rFonts w:ascii="Calibri" w:hAnsi="Calibri" w:cs="Calibri"/>
          <w:sz w:val="22"/>
          <w:szCs w:val="22"/>
        </w:rPr>
        <w:t>STWiOR</w:t>
      </w:r>
      <w:proofErr w:type="spellEnd"/>
      <w:r>
        <w:rPr>
          <w:rFonts w:ascii="Calibri" w:hAnsi="Calibri" w:cs="Calibri"/>
          <w:sz w:val="22"/>
          <w:szCs w:val="22"/>
        </w:rPr>
        <w:t>, w szczególności do:</w:t>
      </w:r>
    </w:p>
    <w:p w14:paraId="3E9E376C" w14:textId="77777777" w:rsidR="00B94F22" w:rsidRDefault="00DA74CC">
      <w:pPr>
        <w:pStyle w:val="Standard"/>
        <w:numPr>
          <w:ilvl w:val="1"/>
          <w:numId w:val="16"/>
        </w:numPr>
        <w:spacing w:before="0" w:after="60"/>
        <w:ind w:left="885" w:hanging="345"/>
        <w:jc w:val="both"/>
      </w:pPr>
      <w:r>
        <w:rPr>
          <w:rFonts w:ascii="Calibri" w:hAnsi="Calibri" w:cs="Calibri"/>
          <w:sz w:val="22"/>
          <w:szCs w:val="22"/>
        </w:rPr>
        <w:t>Prawidłowego wykonania wszystkich robót objętych przedmiotem Umowy zgodnie ze złożoną Ofertą, Umową, wytycznymi określonymi w SIWZ, Dokumentacją Projektową, obowiązującymi przepisami i normami, poleceniami Inspektora Nadzoru oraz swoją najlepszą wiedzą, doświadczeniem, umiejętnościami i zasadami sztuki budowlanej;</w:t>
      </w:r>
    </w:p>
    <w:p w14:paraId="56C10D5D" w14:textId="428E7679" w:rsidR="00B94F22" w:rsidRDefault="00DA74CC">
      <w:pPr>
        <w:pStyle w:val="Standard"/>
        <w:numPr>
          <w:ilvl w:val="1"/>
          <w:numId w:val="16"/>
        </w:numPr>
        <w:spacing w:before="0" w:after="60"/>
        <w:ind w:left="885" w:hanging="345"/>
        <w:jc w:val="both"/>
      </w:pPr>
      <w:r>
        <w:rPr>
          <w:rFonts w:ascii="Calibri" w:hAnsi="Calibri" w:cs="Calibri"/>
          <w:sz w:val="22"/>
          <w:szCs w:val="22"/>
        </w:rPr>
        <w:t>Zapewnienia kadry technicznej wskazanej w Ofercie Wykonawcy w tym: Kierownika robót z</w:t>
      </w:r>
      <w:r w:rsidR="005342A1">
        <w:rPr>
          <w:rFonts w:ascii="Calibri" w:hAnsi="Calibri" w:cs="Calibri"/>
          <w:sz w:val="22"/>
          <w:szCs w:val="22"/>
        </w:rPr>
        <w:t> </w:t>
      </w:r>
      <w:r>
        <w:rPr>
          <w:rFonts w:ascii="Calibri" w:hAnsi="Calibri" w:cs="Calibri"/>
          <w:sz w:val="22"/>
          <w:szCs w:val="22"/>
        </w:rPr>
        <w:t>wymaganymi uprawnieniami, z zastrzeżeniem pkt 3;</w:t>
      </w:r>
    </w:p>
    <w:p w14:paraId="472A8E8A" w14:textId="77777777" w:rsidR="00B94F22" w:rsidRDefault="00DA74CC">
      <w:pPr>
        <w:pStyle w:val="Standard"/>
        <w:numPr>
          <w:ilvl w:val="1"/>
          <w:numId w:val="16"/>
        </w:numPr>
        <w:spacing w:before="0" w:after="60"/>
        <w:ind w:left="885" w:hanging="345"/>
        <w:jc w:val="both"/>
      </w:pPr>
      <w:r>
        <w:rPr>
          <w:rFonts w:ascii="Calibri" w:hAnsi="Calibri" w:cs="Calibri"/>
          <w:sz w:val="22"/>
          <w:szCs w:val="22"/>
        </w:rPr>
        <w:t>Dokonywania zmiany kadry technicznej, na skutek okoliczności jakich Wykonawca nie był w stanie przewidzieć na etapie składania Oferty, jedynie po uzyskaniu zgody Zamawiającego na tę zmianę, pod warunkiem posiadania przez kadrę zamienną uprawnień i doświadczenia co najmniej takiego, jak osoby o których mowa w pkt 2;</w:t>
      </w:r>
    </w:p>
    <w:p w14:paraId="46AB113C" w14:textId="22ABDDA8" w:rsidR="00B94F22" w:rsidRDefault="00DA74CC">
      <w:pPr>
        <w:pStyle w:val="Standard"/>
        <w:numPr>
          <w:ilvl w:val="1"/>
          <w:numId w:val="16"/>
        </w:numPr>
        <w:spacing w:before="0" w:after="60"/>
        <w:ind w:left="885" w:hanging="345"/>
        <w:jc w:val="both"/>
      </w:pPr>
      <w:r>
        <w:rPr>
          <w:rFonts w:ascii="Calibri" w:hAnsi="Calibri" w:cs="Arial"/>
          <w:sz w:val="22"/>
          <w:szCs w:val="22"/>
        </w:rPr>
        <w:t>Z</w:t>
      </w:r>
      <w:bookmarkStart w:id="0" w:name="_Hlk5063386571"/>
      <w:r>
        <w:rPr>
          <w:rFonts w:ascii="Calibri" w:hAnsi="Calibri" w:cs="Arial"/>
          <w:sz w:val="22"/>
          <w:szCs w:val="22"/>
        </w:rPr>
        <w:t>atrudnienia na podstawie umowy o pracę przez Wykonawcę lub podwykonawcę osób wykonujących wszelkie czynności wchodzące w tzw. Koszty bezpośrednie na podstawie umowy o</w:t>
      </w:r>
      <w:r w:rsidR="005342A1">
        <w:rPr>
          <w:rFonts w:ascii="Calibri" w:hAnsi="Calibri" w:cs="Arial"/>
          <w:sz w:val="22"/>
          <w:szCs w:val="22"/>
        </w:rPr>
        <w:t> </w:t>
      </w:r>
      <w:r>
        <w:rPr>
          <w:rFonts w:ascii="Calibri" w:hAnsi="Calibri" w:cs="Arial"/>
          <w:sz w:val="22"/>
          <w:szCs w:val="22"/>
        </w:rPr>
        <w:t>pracę. Tak więc wymóg ten dotyczy osób, które wykonują czynności bezpośrednio związane z</w:t>
      </w:r>
      <w:r w:rsidR="005342A1">
        <w:rPr>
          <w:rFonts w:ascii="Calibri" w:hAnsi="Calibri" w:cs="Arial"/>
          <w:sz w:val="22"/>
          <w:szCs w:val="22"/>
        </w:rPr>
        <w:t> </w:t>
      </w:r>
      <w:r>
        <w:rPr>
          <w:rFonts w:ascii="Calibri" w:hAnsi="Calibri" w:cs="Arial"/>
          <w:sz w:val="22"/>
          <w:szCs w:val="22"/>
        </w:rPr>
        <w:t>pracami budowlanymi w zakresie realizacji przedmiotu zamówienia w ilości osób niezbędnej do realizacji przedmiotu zamówienia, w tym robotników budowlanych, operatorów sprzętów - jeżeli wykonywanie tych czynności polega na wykonywaniu pracy w rozumieniu przepisów kodeksu pracy, o ile czynności te nie będą wykonywane przez osobę w ramach prowadzonej działalności gospodarczej</w:t>
      </w:r>
      <w:bookmarkEnd w:id="0"/>
      <w:r>
        <w:rPr>
          <w:rFonts w:ascii="Calibri" w:hAnsi="Calibri" w:cs="Arial"/>
          <w:sz w:val="22"/>
          <w:szCs w:val="22"/>
        </w:rPr>
        <w:t>;</w:t>
      </w:r>
    </w:p>
    <w:p w14:paraId="2BC1011E" w14:textId="1689A2E6" w:rsidR="00B94F22" w:rsidRDefault="00DA74CC">
      <w:pPr>
        <w:pStyle w:val="Standard"/>
        <w:numPr>
          <w:ilvl w:val="1"/>
          <w:numId w:val="16"/>
        </w:numPr>
        <w:spacing w:before="0" w:after="60"/>
        <w:ind w:left="885" w:hanging="345"/>
        <w:jc w:val="both"/>
      </w:pPr>
      <w:r>
        <w:rPr>
          <w:rFonts w:ascii="Calibri" w:hAnsi="Calibri" w:cs="Arial"/>
          <w:sz w:val="22"/>
          <w:szCs w:val="22"/>
        </w:rPr>
        <w:t>Przedłożenia Zamawiającemu, przed rozpoczęciem wykonywania robót, aktualnego wykazu pracowników, o których mowa w ust. 1 pkt. 4.  Zamawiający, celem weryfikacji danych zawartych w</w:t>
      </w:r>
      <w:r w:rsidR="005342A1">
        <w:rPr>
          <w:rFonts w:ascii="Calibri" w:hAnsi="Calibri" w:cs="Arial"/>
          <w:sz w:val="22"/>
          <w:szCs w:val="22"/>
        </w:rPr>
        <w:t> </w:t>
      </w:r>
      <w:r>
        <w:rPr>
          <w:rFonts w:ascii="Calibri" w:hAnsi="Calibri" w:cs="Arial"/>
          <w:sz w:val="22"/>
          <w:szCs w:val="22"/>
        </w:rPr>
        <w:t>wykazie, może żądać przedstawienia umów o pracę (z poszanowaniem zasady tajemnicy wynagrodzenia);</w:t>
      </w:r>
    </w:p>
    <w:p w14:paraId="265498F8" w14:textId="77777777" w:rsidR="00B94F22" w:rsidRDefault="00DA74CC">
      <w:pPr>
        <w:pStyle w:val="Standard"/>
        <w:numPr>
          <w:ilvl w:val="1"/>
          <w:numId w:val="16"/>
        </w:numPr>
        <w:spacing w:before="0" w:after="60"/>
        <w:ind w:left="885" w:hanging="345"/>
        <w:jc w:val="both"/>
      </w:pPr>
      <w:r>
        <w:rPr>
          <w:rFonts w:ascii="Calibri" w:hAnsi="Calibri" w:cs="Calibri"/>
          <w:sz w:val="22"/>
          <w:szCs w:val="22"/>
        </w:rPr>
        <w:t>Ponoszenia pełnej odpowiedzialności za prawidłowe oznakowanie i zabezpieczenie miejsc prowadzonych robót na placu budowy i w pasie drogowym oraz za ich utrzymanie w należytym stanie przez cały czas wykonywania robót, a także za bezpieczeństwo osób tam przebywających. Wykonawca zobowiązany jest zapewnić należytą ochronę placu budowy i mienia znajdującego się na tym placu;</w:t>
      </w:r>
    </w:p>
    <w:p w14:paraId="167D16FF" w14:textId="10572B82" w:rsidR="00B94F22" w:rsidRDefault="00DA74CC">
      <w:pPr>
        <w:pStyle w:val="Standard"/>
        <w:numPr>
          <w:ilvl w:val="1"/>
          <w:numId w:val="16"/>
        </w:numPr>
        <w:spacing w:before="0" w:after="60"/>
        <w:ind w:left="885" w:hanging="345"/>
        <w:jc w:val="both"/>
      </w:pPr>
      <w:r>
        <w:rPr>
          <w:rFonts w:ascii="Calibri" w:hAnsi="Calibri" w:cs="Calibri"/>
          <w:sz w:val="22"/>
          <w:szCs w:val="22"/>
        </w:rPr>
        <w:t>Przejęcia placu budowy i jego urządzenia na własny koszt, zgodnie z wymaganiami określonymi w</w:t>
      </w:r>
      <w:r w:rsidR="005342A1">
        <w:rPr>
          <w:rFonts w:ascii="Calibri" w:hAnsi="Calibri" w:cs="Calibri"/>
          <w:sz w:val="22"/>
          <w:szCs w:val="22"/>
        </w:rPr>
        <w:t> </w:t>
      </w:r>
      <w:proofErr w:type="spellStart"/>
      <w:r>
        <w:rPr>
          <w:rFonts w:ascii="Calibri" w:hAnsi="Calibri" w:cs="Calibri"/>
          <w:sz w:val="22"/>
          <w:szCs w:val="22"/>
        </w:rPr>
        <w:t>STWiOR</w:t>
      </w:r>
      <w:proofErr w:type="spellEnd"/>
      <w:r>
        <w:rPr>
          <w:rFonts w:ascii="Calibri" w:hAnsi="Calibri" w:cs="Calibri"/>
          <w:sz w:val="22"/>
          <w:szCs w:val="22"/>
        </w:rPr>
        <w:t xml:space="preserve"> „Wymagania Ogólne”, w tym zapewnienia na własny koszt zaplecza technicznego i</w:t>
      </w:r>
      <w:r w:rsidR="005342A1">
        <w:rPr>
          <w:rFonts w:ascii="Calibri" w:hAnsi="Calibri" w:cs="Calibri"/>
          <w:sz w:val="22"/>
          <w:szCs w:val="22"/>
        </w:rPr>
        <w:t> </w:t>
      </w:r>
      <w:r>
        <w:rPr>
          <w:rFonts w:ascii="Calibri" w:hAnsi="Calibri" w:cs="Calibri"/>
          <w:sz w:val="22"/>
          <w:szCs w:val="22"/>
        </w:rPr>
        <w:t>sanitarnego, niezbędnych do realizacji robót;</w:t>
      </w:r>
    </w:p>
    <w:p w14:paraId="57E7F141" w14:textId="77777777" w:rsidR="00B94F22" w:rsidRDefault="00DA74CC">
      <w:pPr>
        <w:pStyle w:val="Standard"/>
        <w:numPr>
          <w:ilvl w:val="1"/>
          <w:numId w:val="16"/>
        </w:numPr>
        <w:spacing w:before="0" w:after="60"/>
        <w:ind w:left="885" w:hanging="345"/>
        <w:jc w:val="both"/>
      </w:pPr>
      <w:r>
        <w:rPr>
          <w:rFonts w:ascii="Calibri" w:hAnsi="Calibri" w:cs="Calibri"/>
          <w:sz w:val="22"/>
          <w:szCs w:val="22"/>
        </w:rPr>
        <w:t>Wykonania prac przygotowawczych oraz robót towarzyszących, niezbędnych do kompleksowej realizacji przedmiotu Umowy;</w:t>
      </w:r>
    </w:p>
    <w:p w14:paraId="781F226D" w14:textId="7FFC0E25" w:rsidR="00B94F22" w:rsidRDefault="00DA74CC">
      <w:pPr>
        <w:pStyle w:val="Standard"/>
        <w:numPr>
          <w:ilvl w:val="1"/>
          <w:numId w:val="16"/>
        </w:numPr>
        <w:spacing w:before="0" w:after="60"/>
        <w:ind w:left="885" w:hanging="345"/>
        <w:jc w:val="both"/>
      </w:pPr>
      <w:r>
        <w:rPr>
          <w:rFonts w:ascii="Calibri" w:hAnsi="Calibri" w:cs="Calibri"/>
          <w:sz w:val="22"/>
          <w:szCs w:val="22"/>
        </w:rPr>
        <w:t>Ponoszenie kosztów ewentualnych wymaganych opłat (w tym m.in. administracyjnych, związanych z</w:t>
      </w:r>
      <w:r w:rsidR="005342A1">
        <w:rPr>
          <w:rFonts w:ascii="Calibri" w:hAnsi="Calibri" w:cs="Calibri"/>
          <w:sz w:val="22"/>
          <w:szCs w:val="22"/>
        </w:rPr>
        <w:t> </w:t>
      </w:r>
      <w:r>
        <w:rPr>
          <w:rFonts w:ascii="Calibri" w:hAnsi="Calibri" w:cs="Calibri"/>
          <w:sz w:val="22"/>
          <w:szCs w:val="22"/>
        </w:rPr>
        <w:t>zajęciem pasa drogowego, celnych, importowych itp.);</w:t>
      </w:r>
    </w:p>
    <w:p w14:paraId="5D78AB4E" w14:textId="77777777" w:rsidR="00B94F22" w:rsidRDefault="00DA74CC">
      <w:pPr>
        <w:pStyle w:val="Standard"/>
        <w:numPr>
          <w:ilvl w:val="1"/>
          <w:numId w:val="16"/>
        </w:numPr>
        <w:spacing w:before="0" w:after="60"/>
        <w:ind w:left="885" w:hanging="345"/>
        <w:jc w:val="both"/>
      </w:pPr>
      <w:r>
        <w:rPr>
          <w:rFonts w:ascii="Calibri" w:hAnsi="Calibri" w:cs="Calibri"/>
          <w:sz w:val="22"/>
          <w:szCs w:val="22"/>
        </w:rPr>
        <w:t>Zakupu i dostarczenia na własny koszt materiałów, konstrukcji, urządzeń niezbędnych do należytego wykonania Umowy:</w:t>
      </w:r>
    </w:p>
    <w:p w14:paraId="7950A4FA" w14:textId="38DD7060" w:rsidR="00B94F22" w:rsidRDefault="00DA74CC">
      <w:pPr>
        <w:pStyle w:val="Standard"/>
        <w:numPr>
          <w:ilvl w:val="1"/>
          <w:numId w:val="16"/>
        </w:numPr>
        <w:spacing w:before="0" w:after="60"/>
        <w:ind w:left="885" w:hanging="345"/>
        <w:jc w:val="both"/>
      </w:pPr>
      <w:r>
        <w:rPr>
          <w:rFonts w:ascii="Calibri" w:hAnsi="Calibri" w:cs="Calibri"/>
          <w:sz w:val="22"/>
          <w:szCs w:val="22"/>
        </w:rPr>
        <w:lastRenderedPageBreak/>
        <w:t xml:space="preserve">Zastosowania sprzętu oświetleniowego równoważnego do wskazanego w dokumentacji projektowej, a mianowicie  to   nie może  być gorszy od wskazanego w dokumentacji projektowej posiadającego </w:t>
      </w:r>
      <w:r>
        <w:rPr>
          <w:rFonts w:ascii="Calibri" w:hAnsi="Calibri" w:cs="Calibri"/>
          <w:bCs/>
          <w:sz w:val="22"/>
          <w:szCs w:val="22"/>
        </w:rPr>
        <w:t>takie same lub lepsze parametry techniczno-użytkowe, jakich użyto w dokumentacji projektowej. W</w:t>
      </w:r>
      <w:r w:rsidR="005342A1">
        <w:rPr>
          <w:rFonts w:ascii="Calibri" w:hAnsi="Calibri" w:cs="Calibri"/>
          <w:bCs/>
          <w:sz w:val="22"/>
          <w:szCs w:val="22"/>
        </w:rPr>
        <w:t> </w:t>
      </w:r>
      <w:r>
        <w:rPr>
          <w:rFonts w:ascii="Calibri" w:hAnsi="Calibri" w:cs="Calibri"/>
          <w:bCs/>
          <w:sz w:val="22"/>
          <w:szCs w:val="22"/>
        </w:rPr>
        <w:t xml:space="preserve">przypadku zastosowania sprzętu oświetleniowego innego producenta Wykonawca przedstawi obliczenia oświetlenia . </w:t>
      </w:r>
    </w:p>
    <w:p w14:paraId="25D5FC44" w14:textId="77777777" w:rsidR="00B94F22" w:rsidRDefault="00DA74CC">
      <w:pPr>
        <w:pStyle w:val="Standard"/>
        <w:numPr>
          <w:ilvl w:val="1"/>
          <w:numId w:val="16"/>
        </w:numPr>
        <w:spacing w:before="0" w:after="60"/>
        <w:ind w:left="885" w:hanging="345"/>
        <w:jc w:val="both"/>
      </w:pPr>
      <w:r>
        <w:rPr>
          <w:rFonts w:ascii="Calibri" w:hAnsi="Calibri" w:cs="Calibri"/>
          <w:sz w:val="22"/>
          <w:szCs w:val="22"/>
        </w:rPr>
        <w:t>Zapewnienia stałej obsługi geodezyjnej w trakcie realizacji Umowy, zgodnie z właściwymi przepisami;</w:t>
      </w:r>
    </w:p>
    <w:p w14:paraId="1D3B707B" w14:textId="77777777" w:rsidR="00B94F22" w:rsidRDefault="00DA74CC">
      <w:pPr>
        <w:pStyle w:val="Standard"/>
        <w:numPr>
          <w:ilvl w:val="1"/>
          <w:numId w:val="16"/>
        </w:numPr>
        <w:spacing w:before="0" w:after="60"/>
        <w:ind w:left="885" w:hanging="345"/>
        <w:jc w:val="both"/>
      </w:pPr>
      <w:r>
        <w:rPr>
          <w:rFonts w:ascii="Calibri" w:hAnsi="Calibri" w:cs="Calibri"/>
          <w:sz w:val="22"/>
          <w:szCs w:val="22"/>
        </w:rPr>
        <w:t xml:space="preserve">Zgłaszania Inspektorowi Nadzoru terminu zakończenia robót ulegających zakryciu oraz robót zanikających zgodnie z </w:t>
      </w:r>
      <w:proofErr w:type="spellStart"/>
      <w:r>
        <w:rPr>
          <w:rFonts w:ascii="Calibri" w:hAnsi="Calibri" w:cs="Calibri"/>
          <w:sz w:val="22"/>
          <w:szCs w:val="22"/>
        </w:rPr>
        <w:t>STWiOR</w:t>
      </w:r>
      <w:proofErr w:type="spellEnd"/>
      <w:r>
        <w:rPr>
          <w:rFonts w:ascii="Calibri" w:hAnsi="Calibri" w:cs="Calibri"/>
          <w:sz w:val="22"/>
          <w:szCs w:val="22"/>
        </w:rPr>
        <w:t xml:space="preserve"> . O ile Wykonawca nie dopełni tego obowiązku będzie zobowiązany odkryć roboty lub wykonać odpowiednie odkrycia lub otwory niezbędne do zbadania wykonywanych robót, a następnie przywrócić je do stanu poprzedniego na własny koszt;</w:t>
      </w:r>
    </w:p>
    <w:p w14:paraId="0C56E5DE" w14:textId="305C9BD6" w:rsidR="00B94F22" w:rsidRDefault="00DA74CC">
      <w:pPr>
        <w:pStyle w:val="Standard"/>
        <w:numPr>
          <w:ilvl w:val="1"/>
          <w:numId w:val="16"/>
        </w:numPr>
        <w:spacing w:before="0" w:after="60"/>
        <w:ind w:left="885" w:hanging="345"/>
        <w:jc w:val="both"/>
      </w:pPr>
      <w:r>
        <w:rPr>
          <w:rFonts w:ascii="Calibri" w:hAnsi="Calibri" w:cs="Calibri"/>
          <w:sz w:val="22"/>
          <w:szCs w:val="22"/>
        </w:rPr>
        <w:t>Bezzwłocznego powiadamiania na piśmie Zamawiającego o wszelkich możliwych zdarzeniach i</w:t>
      </w:r>
      <w:r w:rsidR="005342A1">
        <w:rPr>
          <w:rFonts w:ascii="Calibri" w:hAnsi="Calibri" w:cs="Calibri"/>
          <w:sz w:val="22"/>
          <w:szCs w:val="22"/>
        </w:rPr>
        <w:t> </w:t>
      </w:r>
      <w:r>
        <w:rPr>
          <w:rFonts w:ascii="Calibri" w:hAnsi="Calibri" w:cs="Calibri"/>
          <w:sz w:val="22"/>
          <w:szCs w:val="22"/>
        </w:rPr>
        <w:t>okolicznościach mogących wpłynąć na opóźnienie wykonania robót;</w:t>
      </w:r>
    </w:p>
    <w:p w14:paraId="7CBD3E8D" w14:textId="77777777" w:rsidR="00B94F22" w:rsidRDefault="00DA74CC">
      <w:pPr>
        <w:pStyle w:val="Standard"/>
        <w:numPr>
          <w:ilvl w:val="1"/>
          <w:numId w:val="16"/>
        </w:numPr>
        <w:spacing w:before="0" w:after="60"/>
        <w:ind w:left="885" w:hanging="345"/>
        <w:jc w:val="both"/>
      </w:pPr>
      <w:r>
        <w:rPr>
          <w:rFonts w:ascii="Calibri" w:hAnsi="Calibri" w:cs="Calibri"/>
          <w:sz w:val="22"/>
          <w:szCs w:val="22"/>
        </w:rPr>
        <w:t>Niezwłocznego informowania Zamawiającego w formie pisemnej o konieczności wykonania robót nieprzewidzianych (dodatkowych lub zamiennych). Podstawą do wykonania tych robót będzie protokół konieczności spisany przez Inspektora Nadzoru, przy udziale Wykonawcy i zatwierdzony przez Zamawiającego;</w:t>
      </w:r>
    </w:p>
    <w:p w14:paraId="03159D50" w14:textId="77777777" w:rsidR="00B94F22" w:rsidRDefault="00DA74CC">
      <w:pPr>
        <w:pStyle w:val="Standard"/>
        <w:numPr>
          <w:ilvl w:val="1"/>
          <w:numId w:val="16"/>
        </w:numPr>
        <w:spacing w:before="0" w:after="60"/>
        <w:ind w:left="885" w:hanging="345"/>
        <w:jc w:val="both"/>
      </w:pPr>
      <w:r>
        <w:rPr>
          <w:rFonts w:ascii="Calibri" w:hAnsi="Calibri" w:cs="Arial"/>
          <w:sz w:val="22"/>
          <w:szCs w:val="22"/>
        </w:rPr>
        <w:t>Przeprowadzenia na własny koszt prób, pomiarów, sprawdzeń i odbiorów przewidzianych warunkami technicznymi wykonania i odbioru robót budowlano – montażowych;</w:t>
      </w:r>
    </w:p>
    <w:p w14:paraId="6F40C3BA" w14:textId="1DF1C08A" w:rsidR="00B94F22" w:rsidRDefault="00DA74CC">
      <w:pPr>
        <w:pStyle w:val="Standard"/>
        <w:numPr>
          <w:ilvl w:val="1"/>
          <w:numId w:val="16"/>
        </w:numPr>
        <w:spacing w:before="0" w:after="60"/>
        <w:ind w:left="885" w:hanging="345"/>
        <w:jc w:val="both"/>
      </w:pPr>
      <w:r>
        <w:rPr>
          <w:rFonts w:ascii="Calibri" w:hAnsi="Calibri" w:cs="Calibri"/>
          <w:sz w:val="22"/>
          <w:szCs w:val="22"/>
        </w:rPr>
        <w:t>Usunięcia wszelkich wad, stwierdzonych przez Inspektora Nadzoru w trakcie trwania robót, w</w:t>
      </w:r>
      <w:r w:rsidR="005342A1">
        <w:rPr>
          <w:rFonts w:ascii="Calibri" w:hAnsi="Calibri" w:cs="Calibri"/>
          <w:sz w:val="22"/>
          <w:szCs w:val="22"/>
        </w:rPr>
        <w:t> </w:t>
      </w:r>
      <w:r>
        <w:rPr>
          <w:rFonts w:ascii="Calibri" w:hAnsi="Calibri" w:cs="Calibri"/>
          <w:sz w:val="22"/>
          <w:szCs w:val="22"/>
        </w:rPr>
        <w:t>terminie uzgodnionym przez strony, nie dłuższym niż termin technicznie uzasadniony, niezbędny do ich usunięcia;</w:t>
      </w:r>
    </w:p>
    <w:p w14:paraId="22A1A339" w14:textId="2CFCF883" w:rsidR="00B94F22" w:rsidRDefault="00DA74CC">
      <w:pPr>
        <w:pStyle w:val="Standard"/>
        <w:numPr>
          <w:ilvl w:val="1"/>
          <w:numId w:val="16"/>
        </w:numPr>
        <w:spacing w:before="0" w:after="60"/>
        <w:ind w:left="885" w:hanging="345"/>
        <w:jc w:val="both"/>
      </w:pPr>
      <w:r>
        <w:rPr>
          <w:rFonts w:ascii="Calibri" w:hAnsi="Calibri" w:cs="Calibri"/>
          <w:sz w:val="22"/>
          <w:szCs w:val="22"/>
        </w:rPr>
        <w:t>Współpracy z Zamawiającym oraz Inspektorem Nadzoru, w szczególności umożliwienia nieograniczonego dostępu na plac budowy oraz udzielania wszelkich wyjaśnień, informacji i</w:t>
      </w:r>
      <w:r w:rsidR="005342A1">
        <w:rPr>
          <w:rFonts w:ascii="Calibri" w:hAnsi="Calibri" w:cs="Calibri"/>
          <w:sz w:val="22"/>
          <w:szCs w:val="22"/>
        </w:rPr>
        <w:t> </w:t>
      </w:r>
      <w:r>
        <w:rPr>
          <w:rFonts w:ascii="Calibri" w:hAnsi="Calibri" w:cs="Calibri"/>
          <w:sz w:val="22"/>
          <w:szCs w:val="22"/>
        </w:rPr>
        <w:t>udostępniania dokumentów związanych z realizacją robót;</w:t>
      </w:r>
    </w:p>
    <w:p w14:paraId="2DFF746F" w14:textId="74F472C1" w:rsidR="00B94F22" w:rsidRDefault="00DA74CC">
      <w:pPr>
        <w:pStyle w:val="Standard"/>
        <w:numPr>
          <w:ilvl w:val="1"/>
          <w:numId w:val="16"/>
        </w:numPr>
        <w:spacing w:before="0" w:after="60"/>
        <w:ind w:left="885" w:hanging="345"/>
        <w:jc w:val="both"/>
      </w:pPr>
      <w:r>
        <w:rPr>
          <w:rFonts w:ascii="Calibri" w:hAnsi="Calibri" w:cs="Calibri"/>
          <w:sz w:val="22"/>
          <w:szCs w:val="22"/>
        </w:rPr>
        <w:t>Udostępnienia budowy dla organów kontrolnych do tego upoważnionych, uczestniczenia w</w:t>
      </w:r>
      <w:r w:rsidR="005342A1">
        <w:rPr>
          <w:rFonts w:ascii="Calibri" w:hAnsi="Calibri" w:cs="Calibri"/>
          <w:sz w:val="22"/>
          <w:szCs w:val="22"/>
        </w:rPr>
        <w:t> </w:t>
      </w:r>
      <w:r>
        <w:rPr>
          <w:rFonts w:ascii="Calibri" w:hAnsi="Calibri" w:cs="Calibri"/>
          <w:sz w:val="22"/>
          <w:szCs w:val="22"/>
        </w:rPr>
        <w:t>kontrolach i odbiorach przeprowadzanych przez te organy oraz wykonania zaleceń wynikających z</w:t>
      </w:r>
      <w:r w:rsidR="005342A1">
        <w:rPr>
          <w:rFonts w:ascii="Calibri" w:hAnsi="Calibri" w:cs="Calibri"/>
          <w:sz w:val="22"/>
          <w:szCs w:val="22"/>
        </w:rPr>
        <w:t> </w:t>
      </w:r>
      <w:r>
        <w:rPr>
          <w:rFonts w:ascii="Calibri" w:hAnsi="Calibri" w:cs="Calibri"/>
          <w:sz w:val="22"/>
          <w:szCs w:val="22"/>
        </w:rPr>
        <w:t>przeprowadzonej kontroli, a związanych bezpośrednio z zakresem prac objętych przedmiotem Umowy;</w:t>
      </w:r>
    </w:p>
    <w:p w14:paraId="3C229F0A" w14:textId="77777777" w:rsidR="00B94F22" w:rsidRDefault="00DA74CC">
      <w:pPr>
        <w:pStyle w:val="Standard"/>
        <w:numPr>
          <w:ilvl w:val="1"/>
          <w:numId w:val="16"/>
        </w:numPr>
        <w:spacing w:before="0" w:after="60"/>
        <w:ind w:left="885" w:hanging="345"/>
        <w:jc w:val="both"/>
      </w:pPr>
      <w:r>
        <w:rPr>
          <w:rFonts w:ascii="Calibri" w:hAnsi="Calibri" w:cs="Calibri"/>
          <w:sz w:val="22"/>
          <w:szCs w:val="22"/>
        </w:rPr>
        <w:t>Uporządkowania placu budowy oraz likwidacji zaplecza budowy nie później niż w dniu zgłoszenia gotowości do odbioru końcowego robót objętych przedmiotem Umowy.</w:t>
      </w:r>
    </w:p>
    <w:p w14:paraId="173C1EDF" w14:textId="77777777" w:rsidR="00B94F22" w:rsidRDefault="00DA74CC" w:rsidP="005342A1">
      <w:pPr>
        <w:pStyle w:val="Standard"/>
        <w:numPr>
          <w:ilvl w:val="0"/>
          <w:numId w:val="16"/>
        </w:numPr>
        <w:spacing w:before="0" w:after="62"/>
        <w:ind w:left="450" w:hanging="390"/>
        <w:jc w:val="both"/>
      </w:pPr>
      <w:r>
        <w:rPr>
          <w:rFonts w:ascii="Calibri" w:hAnsi="Calibri" w:cs="Arial"/>
          <w:sz w:val="22"/>
          <w:szCs w:val="22"/>
        </w:rPr>
        <w:t>Niedopełnienie obowiązku określonego w ust. 1 pkt. 5, traktowane będzie jako niespełnienie przez Wykonawcę wymogu zatrudnienia na podstawie umowy o pracę osób wykonujących czynności, o których mowa w ust. 1 pkt. 4 i traktowane będzie jako nieprawidłowe realizowanie postanowień umowy.</w:t>
      </w:r>
    </w:p>
    <w:p w14:paraId="78791B7D" w14:textId="77777777" w:rsidR="00B94F22" w:rsidRDefault="00DA74CC" w:rsidP="005342A1">
      <w:pPr>
        <w:pStyle w:val="Standard"/>
        <w:numPr>
          <w:ilvl w:val="0"/>
          <w:numId w:val="16"/>
        </w:numPr>
        <w:spacing w:before="0" w:after="62"/>
        <w:ind w:left="450" w:hanging="390"/>
        <w:jc w:val="both"/>
      </w:pPr>
      <w:r>
        <w:rPr>
          <w:rFonts w:ascii="Calibri" w:hAnsi="Calibri" w:cs="Arial"/>
          <w:sz w:val="22"/>
          <w:szCs w:val="22"/>
        </w:rPr>
        <w:t>Materiały i urządzenia, użyte do wykonania przedmiotu umowy powinny odpowiadać co do jakości wymogom wyrobów dopuszczonych do obrotu i stosowania w budownictwie, określonych Prawem Budowlanym, oraz wymaganiami dokumentacji projektowej oraz muszą być zaakceptowane przez Inspektora Nadzoru.</w:t>
      </w:r>
    </w:p>
    <w:p w14:paraId="59207961" w14:textId="75CC714F" w:rsidR="00B94F22" w:rsidRDefault="00DA74CC" w:rsidP="005342A1">
      <w:pPr>
        <w:pStyle w:val="Standard"/>
        <w:numPr>
          <w:ilvl w:val="0"/>
          <w:numId w:val="16"/>
        </w:numPr>
        <w:spacing w:before="0" w:after="62"/>
        <w:ind w:left="450" w:hanging="390"/>
        <w:jc w:val="both"/>
      </w:pPr>
      <w:r>
        <w:rPr>
          <w:rFonts w:ascii="Calibri" w:hAnsi="Calibri" w:cs="Arial"/>
          <w:sz w:val="22"/>
          <w:szCs w:val="22"/>
        </w:rPr>
        <w:t>Na każde żądanie Zamawiającego lub Inspektora Nadzoru, Wykonawca obowiązany jest okazać, w</w:t>
      </w:r>
      <w:r w:rsidR="005342A1">
        <w:rPr>
          <w:rFonts w:ascii="Calibri" w:hAnsi="Calibri" w:cs="Arial"/>
          <w:sz w:val="22"/>
          <w:szCs w:val="22"/>
        </w:rPr>
        <w:t> </w:t>
      </w:r>
      <w:r>
        <w:rPr>
          <w:rFonts w:ascii="Calibri" w:hAnsi="Calibri" w:cs="Arial"/>
          <w:sz w:val="22"/>
          <w:szCs w:val="22"/>
        </w:rPr>
        <w:t>stosunku do wskazanych materiałów, dane potwierdzające spełnienie wymagań, o których mowa w</w:t>
      </w:r>
      <w:r w:rsidR="005342A1">
        <w:rPr>
          <w:rFonts w:ascii="Calibri" w:hAnsi="Calibri" w:cs="Arial"/>
          <w:sz w:val="22"/>
          <w:szCs w:val="22"/>
        </w:rPr>
        <w:t> </w:t>
      </w:r>
      <w:r>
        <w:rPr>
          <w:rFonts w:ascii="Calibri" w:hAnsi="Calibri" w:cs="Arial"/>
          <w:sz w:val="22"/>
          <w:szCs w:val="22"/>
        </w:rPr>
        <w:t>ust. 3.</w:t>
      </w:r>
    </w:p>
    <w:p w14:paraId="4DDD5887" w14:textId="77777777" w:rsidR="00B94F22" w:rsidRDefault="00DA74CC">
      <w:pPr>
        <w:pStyle w:val="Akapitzlist"/>
        <w:spacing w:before="0"/>
        <w:ind w:left="0"/>
        <w:jc w:val="center"/>
        <w:rPr>
          <w:rFonts w:ascii="Calibri" w:hAnsi="Calibri"/>
          <w:b/>
          <w:sz w:val="22"/>
          <w:szCs w:val="22"/>
        </w:rPr>
      </w:pPr>
      <w:r>
        <w:rPr>
          <w:rFonts w:ascii="Calibri" w:hAnsi="Calibri"/>
          <w:b/>
          <w:sz w:val="22"/>
          <w:szCs w:val="22"/>
        </w:rPr>
        <w:t>§ 5</w:t>
      </w:r>
    </w:p>
    <w:p w14:paraId="3F9A0829" w14:textId="77777777" w:rsidR="00B94F22" w:rsidRDefault="00DA74CC">
      <w:pPr>
        <w:pStyle w:val="Akapitzlist"/>
        <w:spacing w:before="0" w:after="60"/>
        <w:ind w:left="0"/>
        <w:jc w:val="center"/>
        <w:rPr>
          <w:rFonts w:ascii="Calibri" w:hAnsi="Calibri"/>
          <w:b/>
          <w:sz w:val="22"/>
          <w:szCs w:val="22"/>
        </w:rPr>
      </w:pPr>
      <w:r>
        <w:rPr>
          <w:rFonts w:ascii="Calibri" w:hAnsi="Calibri"/>
          <w:b/>
          <w:sz w:val="22"/>
          <w:szCs w:val="22"/>
        </w:rPr>
        <w:t>Ochrona środowiska</w:t>
      </w:r>
    </w:p>
    <w:p w14:paraId="1337F3ED" w14:textId="77777777" w:rsidR="00B94F22" w:rsidRDefault="00DA74CC">
      <w:pPr>
        <w:pStyle w:val="Akapitzlist"/>
        <w:numPr>
          <w:ilvl w:val="1"/>
          <w:numId w:val="17"/>
        </w:numPr>
        <w:spacing w:before="0" w:after="62"/>
        <w:ind w:left="425" w:hanging="357"/>
        <w:jc w:val="both"/>
        <w:rPr>
          <w:rFonts w:ascii="Calibri" w:hAnsi="Calibri"/>
          <w:sz w:val="22"/>
          <w:szCs w:val="22"/>
        </w:rPr>
      </w:pPr>
      <w:r>
        <w:rPr>
          <w:rFonts w:ascii="Calibri" w:hAnsi="Calibri"/>
          <w:sz w:val="22"/>
          <w:szCs w:val="22"/>
        </w:rPr>
        <w:t>Wykonawca w czasie wykonywania robót oraz usuwania ewentualnych wad jest zobowiązany podjąć niezbędne działania w celu ochrony środowiska i przyrody na placu budowy i wokół placu budowy.</w:t>
      </w:r>
    </w:p>
    <w:p w14:paraId="64957535" w14:textId="4754BF26" w:rsidR="00B94F22" w:rsidRDefault="00DA74CC">
      <w:pPr>
        <w:pStyle w:val="Akapitzlist"/>
        <w:numPr>
          <w:ilvl w:val="1"/>
          <w:numId w:val="17"/>
        </w:numPr>
        <w:spacing w:before="0" w:after="62"/>
        <w:ind w:left="425" w:hanging="357"/>
        <w:jc w:val="both"/>
        <w:rPr>
          <w:rFonts w:ascii="Calibri" w:hAnsi="Calibri"/>
          <w:sz w:val="22"/>
          <w:szCs w:val="22"/>
        </w:rPr>
      </w:pPr>
      <w:r>
        <w:rPr>
          <w:rFonts w:ascii="Calibri" w:hAnsi="Calibri"/>
          <w:sz w:val="22"/>
          <w:szCs w:val="22"/>
        </w:rPr>
        <w:t>Wykonawca jest zobowiązany usuwać odpady z placu budowy z zachowaniem przepisów ustawy z dnia 14 grudnia 2012 r. o odpadach (Dz. U. z 20</w:t>
      </w:r>
      <w:r w:rsidR="00E420B8">
        <w:rPr>
          <w:rFonts w:ascii="Calibri" w:hAnsi="Calibri"/>
          <w:sz w:val="22"/>
          <w:szCs w:val="22"/>
        </w:rPr>
        <w:t>2</w:t>
      </w:r>
      <w:r w:rsidR="000B13FE">
        <w:rPr>
          <w:rFonts w:ascii="Calibri" w:hAnsi="Calibri"/>
          <w:sz w:val="22"/>
          <w:szCs w:val="22"/>
        </w:rPr>
        <w:t>2</w:t>
      </w:r>
      <w:r>
        <w:rPr>
          <w:rFonts w:ascii="Calibri" w:hAnsi="Calibri"/>
          <w:sz w:val="22"/>
          <w:szCs w:val="22"/>
        </w:rPr>
        <w:t xml:space="preserve"> r. poz. </w:t>
      </w:r>
      <w:r w:rsidR="000B13FE">
        <w:rPr>
          <w:rFonts w:ascii="Calibri" w:hAnsi="Calibri"/>
          <w:sz w:val="22"/>
          <w:szCs w:val="22"/>
        </w:rPr>
        <w:t>699</w:t>
      </w:r>
      <w:r w:rsidR="00E420B8">
        <w:rPr>
          <w:rFonts w:ascii="Calibri" w:hAnsi="Calibri"/>
          <w:sz w:val="22"/>
          <w:szCs w:val="22"/>
        </w:rPr>
        <w:t xml:space="preserve"> z </w:t>
      </w:r>
      <w:proofErr w:type="spellStart"/>
      <w:r w:rsidR="00E420B8">
        <w:rPr>
          <w:rFonts w:ascii="Calibri" w:hAnsi="Calibri"/>
          <w:sz w:val="22"/>
          <w:szCs w:val="22"/>
        </w:rPr>
        <w:t>późn</w:t>
      </w:r>
      <w:proofErr w:type="spellEnd"/>
      <w:r w:rsidR="00E420B8">
        <w:rPr>
          <w:rFonts w:ascii="Calibri" w:hAnsi="Calibri"/>
          <w:sz w:val="22"/>
          <w:szCs w:val="22"/>
        </w:rPr>
        <w:t>. zm.</w:t>
      </w:r>
      <w:r>
        <w:rPr>
          <w:rFonts w:ascii="Calibri" w:hAnsi="Calibri"/>
          <w:sz w:val="22"/>
          <w:szCs w:val="22"/>
        </w:rPr>
        <w:t xml:space="preserve">  – „ustawa o odpadach”).</w:t>
      </w:r>
    </w:p>
    <w:p w14:paraId="54BE4F3D" w14:textId="5EBA08F0" w:rsidR="00B94F22" w:rsidRDefault="00DA74CC">
      <w:pPr>
        <w:pStyle w:val="Akapitzlist"/>
        <w:numPr>
          <w:ilvl w:val="1"/>
          <w:numId w:val="17"/>
        </w:numPr>
        <w:spacing w:before="0" w:after="62"/>
        <w:ind w:left="425" w:hanging="357"/>
        <w:jc w:val="both"/>
        <w:rPr>
          <w:rFonts w:ascii="Calibri" w:hAnsi="Calibri"/>
          <w:sz w:val="22"/>
          <w:szCs w:val="22"/>
        </w:rPr>
      </w:pPr>
      <w:r>
        <w:rPr>
          <w:rFonts w:ascii="Calibri" w:hAnsi="Calibri"/>
          <w:sz w:val="22"/>
          <w:szCs w:val="22"/>
        </w:rPr>
        <w:lastRenderedPageBreak/>
        <w:t>Wykonawca jest zobowiązany do przedłożenia, zgodnie z przepisami ustawy o odpadach informacji o</w:t>
      </w:r>
      <w:r w:rsidR="005342A1">
        <w:rPr>
          <w:rFonts w:ascii="Calibri" w:hAnsi="Calibri"/>
          <w:sz w:val="22"/>
          <w:szCs w:val="22"/>
        </w:rPr>
        <w:t> </w:t>
      </w:r>
      <w:r>
        <w:rPr>
          <w:rFonts w:ascii="Calibri" w:hAnsi="Calibri"/>
          <w:sz w:val="22"/>
          <w:szCs w:val="22"/>
        </w:rPr>
        <w:t>wytwarzanych odpadach oraz sposobach gospodarowania wytworzonymi odpadami.</w:t>
      </w:r>
    </w:p>
    <w:p w14:paraId="377C5246" w14:textId="77777777" w:rsidR="005342A1" w:rsidRDefault="005342A1">
      <w:pPr>
        <w:pStyle w:val="Akapitzlist"/>
        <w:spacing w:before="0"/>
        <w:ind w:left="0"/>
        <w:jc w:val="center"/>
        <w:rPr>
          <w:rFonts w:ascii="Calibri" w:hAnsi="Calibri"/>
          <w:b/>
          <w:sz w:val="22"/>
          <w:szCs w:val="22"/>
        </w:rPr>
      </w:pPr>
    </w:p>
    <w:p w14:paraId="6D71CA77" w14:textId="77777777" w:rsidR="005342A1" w:rsidRDefault="005342A1">
      <w:pPr>
        <w:pStyle w:val="Akapitzlist"/>
        <w:spacing w:before="0"/>
        <w:ind w:left="0"/>
        <w:jc w:val="center"/>
        <w:rPr>
          <w:rFonts w:ascii="Calibri" w:hAnsi="Calibri"/>
          <w:b/>
          <w:sz w:val="22"/>
          <w:szCs w:val="22"/>
        </w:rPr>
      </w:pPr>
    </w:p>
    <w:p w14:paraId="23F2C0F6" w14:textId="376D0BFD" w:rsidR="00B94F22" w:rsidRDefault="00DA74CC">
      <w:pPr>
        <w:pStyle w:val="Akapitzlist"/>
        <w:spacing w:before="0"/>
        <w:ind w:left="0"/>
        <w:jc w:val="center"/>
        <w:rPr>
          <w:rFonts w:ascii="Calibri" w:hAnsi="Calibri"/>
          <w:b/>
          <w:sz w:val="22"/>
          <w:szCs w:val="22"/>
        </w:rPr>
      </w:pPr>
      <w:r>
        <w:rPr>
          <w:rFonts w:ascii="Calibri" w:hAnsi="Calibri"/>
          <w:b/>
          <w:sz w:val="22"/>
          <w:szCs w:val="22"/>
        </w:rPr>
        <w:t>§ 6</w:t>
      </w:r>
    </w:p>
    <w:p w14:paraId="32E16320" w14:textId="77777777" w:rsidR="00B94F22" w:rsidRDefault="00DA74CC">
      <w:pPr>
        <w:pStyle w:val="Standard"/>
        <w:spacing w:before="0" w:after="60"/>
        <w:jc w:val="center"/>
        <w:rPr>
          <w:rFonts w:ascii="Calibri" w:hAnsi="Calibri"/>
          <w:b/>
          <w:sz w:val="22"/>
          <w:szCs w:val="22"/>
        </w:rPr>
      </w:pPr>
      <w:r>
        <w:rPr>
          <w:rFonts w:ascii="Calibri" w:hAnsi="Calibri"/>
          <w:b/>
          <w:sz w:val="22"/>
          <w:szCs w:val="22"/>
        </w:rPr>
        <w:t>Terminy wykonania</w:t>
      </w:r>
    </w:p>
    <w:p w14:paraId="0BA4A097" w14:textId="77777777" w:rsidR="00B94F22" w:rsidRDefault="00DA74CC" w:rsidP="005342A1">
      <w:pPr>
        <w:pStyle w:val="Akapitzlist"/>
        <w:numPr>
          <w:ilvl w:val="0"/>
          <w:numId w:val="20"/>
        </w:numPr>
        <w:spacing w:before="0" w:after="60"/>
        <w:ind w:left="426" w:hanging="357"/>
        <w:jc w:val="both"/>
        <w:rPr>
          <w:rFonts w:ascii="Calibri" w:hAnsi="Calibri"/>
          <w:sz w:val="22"/>
          <w:szCs w:val="22"/>
        </w:rPr>
      </w:pPr>
      <w:r>
        <w:rPr>
          <w:rFonts w:ascii="Calibri" w:hAnsi="Calibri"/>
          <w:sz w:val="22"/>
          <w:szCs w:val="22"/>
        </w:rPr>
        <w:t>Strony ustalają następujące terminy realizacji robót objętych przedmiotem Umowy:</w:t>
      </w:r>
    </w:p>
    <w:p w14:paraId="45B16BCA" w14:textId="77777777" w:rsidR="00B94F22" w:rsidRDefault="00DA74CC" w:rsidP="005342A1">
      <w:pPr>
        <w:pStyle w:val="Akapitzlist"/>
        <w:numPr>
          <w:ilvl w:val="1"/>
          <w:numId w:val="19"/>
        </w:numPr>
        <w:spacing w:before="0" w:after="60"/>
        <w:ind w:left="993" w:hanging="357"/>
        <w:jc w:val="both"/>
        <w:rPr>
          <w:rFonts w:ascii="Calibri" w:hAnsi="Calibri"/>
          <w:sz w:val="22"/>
          <w:szCs w:val="22"/>
        </w:rPr>
      </w:pPr>
      <w:r>
        <w:rPr>
          <w:rFonts w:ascii="Calibri" w:hAnsi="Calibri"/>
          <w:sz w:val="22"/>
          <w:szCs w:val="22"/>
        </w:rPr>
        <w:t>rozpoczęcie robót objętych przedmiotem Umowy z dniem protokolarnego przekazania Wykonawcy placu budowy;</w:t>
      </w:r>
    </w:p>
    <w:p w14:paraId="4281014B" w14:textId="299C588C" w:rsidR="00B94F22" w:rsidRDefault="00DA74CC" w:rsidP="005342A1">
      <w:pPr>
        <w:pStyle w:val="Akapitzlist"/>
        <w:numPr>
          <w:ilvl w:val="1"/>
          <w:numId w:val="19"/>
        </w:numPr>
        <w:spacing w:before="0" w:after="60"/>
        <w:ind w:left="993" w:hanging="357"/>
        <w:jc w:val="both"/>
      </w:pPr>
      <w:r>
        <w:rPr>
          <w:rFonts w:ascii="Calibri" w:hAnsi="Calibri" w:cs="Arial"/>
          <w:color w:val="00000A"/>
          <w:sz w:val="22"/>
          <w:szCs w:val="22"/>
        </w:rPr>
        <w:t xml:space="preserve">zakończenie robót i całości przedmiotu umowy </w:t>
      </w:r>
      <w:r w:rsidR="000767B5">
        <w:rPr>
          <w:rFonts w:ascii="Calibri" w:hAnsi="Calibri" w:cs="Arial"/>
          <w:color w:val="00000A"/>
          <w:sz w:val="22"/>
          <w:szCs w:val="22"/>
        </w:rPr>
        <w:t>w terminie</w:t>
      </w:r>
      <w:r w:rsidR="000B2849">
        <w:rPr>
          <w:rFonts w:ascii="Calibri" w:hAnsi="Calibri" w:cs="Arial"/>
          <w:color w:val="00000A"/>
          <w:sz w:val="22"/>
          <w:szCs w:val="22"/>
        </w:rPr>
        <w:t xml:space="preserve"> 2 miesięcy</w:t>
      </w:r>
      <w:bookmarkStart w:id="1" w:name="_GoBack"/>
      <w:bookmarkEnd w:id="1"/>
      <w:r w:rsidR="000B13FE">
        <w:rPr>
          <w:rFonts w:ascii="Calibri" w:hAnsi="Calibri" w:cs="Arial"/>
          <w:color w:val="00000A"/>
          <w:sz w:val="22"/>
          <w:szCs w:val="22"/>
        </w:rPr>
        <w:t xml:space="preserve"> od daty podpisania</w:t>
      </w:r>
      <w:r w:rsidR="0008510E">
        <w:rPr>
          <w:rFonts w:ascii="Calibri" w:hAnsi="Calibri" w:cs="Arial"/>
          <w:color w:val="00000A"/>
          <w:sz w:val="22"/>
          <w:szCs w:val="22"/>
        </w:rPr>
        <w:t xml:space="preserve"> umowy.</w:t>
      </w:r>
    </w:p>
    <w:p w14:paraId="6A1B7D13" w14:textId="77777777" w:rsidR="00B94F22" w:rsidRDefault="00DA74CC">
      <w:pPr>
        <w:pStyle w:val="Akapitzlist"/>
        <w:numPr>
          <w:ilvl w:val="0"/>
          <w:numId w:val="20"/>
        </w:numPr>
        <w:spacing w:before="0" w:after="62"/>
        <w:ind w:left="425" w:hanging="357"/>
        <w:jc w:val="both"/>
        <w:rPr>
          <w:rFonts w:ascii="Calibri" w:hAnsi="Calibri"/>
          <w:sz w:val="22"/>
          <w:szCs w:val="22"/>
        </w:rPr>
      </w:pPr>
      <w:r>
        <w:rPr>
          <w:rFonts w:ascii="Calibri" w:hAnsi="Calibri"/>
          <w:sz w:val="22"/>
          <w:szCs w:val="22"/>
        </w:rPr>
        <w:t>W razie zaistnienia okoliczności niezależnych od Wykonawcy określonych § 16, uniemożliwiających realizacje przedmiotu Umowy w terminie określonym w ust. 1 pkt. 2, dopuszcza się za zgodą Zamawiającego zmianę tego terminu w formie aneksu do Umowy.</w:t>
      </w:r>
    </w:p>
    <w:p w14:paraId="344A5D14" w14:textId="77777777" w:rsidR="0008510E" w:rsidRDefault="0008510E">
      <w:pPr>
        <w:pStyle w:val="Akapitzlist"/>
        <w:spacing w:before="0"/>
        <w:ind w:left="0"/>
        <w:jc w:val="center"/>
        <w:rPr>
          <w:rFonts w:ascii="Calibri" w:hAnsi="Calibri"/>
          <w:b/>
          <w:sz w:val="22"/>
          <w:szCs w:val="22"/>
        </w:rPr>
      </w:pPr>
    </w:p>
    <w:p w14:paraId="3B9A3225" w14:textId="77777777" w:rsidR="00B94F22" w:rsidRDefault="00DA74CC">
      <w:pPr>
        <w:pStyle w:val="Akapitzlist"/>
        <w:spacing w:before="0"/>
        <w:ind w:left="0"/>
        <w:jc w:val="center"/>
        <w:rPr>
          <w:rFonts w:ascii="Calibri" w:hAnsi="Calibri"/>
          <w:b/>
          <w:sz w:val="22"/>
          <w:szCs w:val="22"/>
        </w:rPr>
      </w:pPr>
      <w:r>
        <w:rPr>
          <w:rFonts w:ascii="Calibri" w:hAnsi="Calibri"/>
          <w:b/>
          <w:sz w:val="22"/>
          <w:szCs w:val="22"/>
        </w:rPr>
        <w:t>§ 7</w:t>
      </w:r>
    </w:p>
    <w:p w14:paraId="25829307" w14:textId="77777777" w:rsidR="00B94F22" w:rsidRDefault="00DA74CC">
      <w:pPr>
        <w:pStyle w:val="Akapitzlist"/>
        <w:tabs>
          <w:tab w:val="left" w:pos="353"/>
        </w:tabs>
        <w:spacing w:before="0" w:after="60"/>
        <w:ind w:left="0"/>
        <w:jc w:val="center"/>
        <w:rPr>
          <w:rFonts w:ascii="Calibri" w:hAnsi="Calibri"/>
          <w:b/>
          <w:sz w:val="22"/>
          <w:szCs w:val="22"/>
        </w:rPr>
      </w:pPr>
      <w:r>
        <w:rPr>
          <w:rFonts w:ascii="Calibri" w:hAnsi="Calibri"/>
          <w:b/>
          <w:sz w:val="22"/>
          <w:szCs w:val="22"/>
        </w:rPr>
        <w:t>Odbiory</w:t>
      </w:r>
    </w:p>
    <w:p w14:paraId="1D4F485D" w14:textId="77777777" w:rsidR="00B94F22" w:rsidRDefault="00DA74CC">
      <w:pPr>
        <w:pStyle w:val="Akapitzlist"/>
        <w:numPr>
          <w:ilvl w:val="0"/>
          <w:numId w:val="23"/>
        </w:numPr>
        <w:spacing w:before="0" w:after="60"/>
        <w:ind w:left="405" w:hanging="330"/>
        <w:jc w:val="both"/>
        <w:rPr>
          <w:rFonts w:ascii="Calibri" w:hAnsi="Calibri" w:cs="Calibri"/>
          <w:sz w:val="22"/>
          <w:szCs w:val="22"/>
        </w:rPr>
      </w:pPr>
      <w:r>
        <w:rPr>
          <w:rFonts w:ascii="Calibri" w:hAnsi="Calibri" w:cs="Calibri"/>
          <w:sz w:val="22"/>
          <w:szCs w:val="22"/>
        </w:rPr>
        <w:t>Roboty objęte przedmiotem Umowy podlegają następującym etapom odbioru:</w:t>
      </w:r>
    </w:p>
    <w:p w14:paraId="0597E2F1" w14:textId="77777777" w:rsidR="00B94F22" w:rsidRDefault="00DA74CC">
      <w:pPr>
        <w:pStyle w:val="Akapitzlist"/>
        <w:numPr>
          <w:ilvl w:val="1"/>
          <w:numId w:val="23"/>
        </w:numPr>
        <w:spacing w:before="0" w:after="34"/>
        <w:ind w:left="1020"/>
        <w:jc w:val="both"/>
        <w:rPr>
          <w:rFonts w:ascii="Calibri" w:hAnsi="Calibri" w:cs="Calibri"/>
          <w:sz w:val="22"/>
          <w:szCs w:val="22"/>
        </w:rPr>
      </w:pPr>
      <w:r>
        <w:rPr>
          <w:rFonts w:ascii="Calibri" w:hAnsi="Calibri" w:cs="Calibri"/>
          <w:sz w:val="22"/>
          <w:szCs w:val="22"/>
        </w:rPr>
        <w:t>odbiorowi robót zanikających i ulegających zakryciu;</w:t>
      </w:r>
    </w:p>
    <w:p w14:paraId="5FFB50ED" w14:textId="77777777" w:rsidR="00B94F22" w:rsidRDefault="00DA74CC">
      <w:pPr>
        <w:pStyle w:val="Akapitzlist"/>
        <w:numPr>
          <w:ilvl w:val="1"/>
          <w:numId w:val="23"/>
        </w:numPr>
        <w:spacing w:before="0" w:after="34"/>
        <w:ind w:left="1020"/>
        <w:jc w:val="both"/>
        <w:rPr>
          <w:rFonts w:ascii="Calibri" w:hAnsi="Calibri" w:cs="Calibri"/>
          <w:sz w:val="22"/>
          <w:szCs w:val="22"/>
        </w:rPr>
      </w:pPr>
      <w:r>
        <w:rPr>
          <w:rFonts w:ascii="Calibri" w:hAnsi="Calibri" w:cs="Calibri"/>
          <w:sz w:val="22"/>
          <w:szCs w:val="22"/>
        </w:rPr>
        <w:t>odbiorowi końcowemu, tj. odbiorowi całości przedmiotu Umowy;</w:t>
      </w:r>
    </w:p>
    <w:p w14:paraId="475C8BFC" w14:textId="77777777" w:rsidR="00B94F22" w:rsidRDefault="00DA74CC">
      <w:pPr>
        <w:pStyle w:val="Akapitzlist"/>
        <w:numPr>
          <w:ilvl w:val="1"/>
          <w:numId w:val="23"/>
        </w:numPr>
        <w:spacing w:before="0" w:after="62"/>
        <w:ind w:left="1020"/>
        <w:jc w:val="both"/>
        <w:rPr>
          <w:rFonts w:ascii="Calibri" w:hAnsi="Calibri" w:cs="Calibri"/>
          <w:sz w:val="22"/>
          <w:szCs w:val="22"/>
        </w:rPr>
      </w:pPr>
      <w:r>
        <w:rPr>
          <w:rFonts w:ascii="Calibri" w:hAnsi="Calibri" w:cs="Calibri"/>
          <w:sz w:val="22"/>
          <w:szCs w:val="22"/>
        </w:rPr>
        <w:t>odbiorowi gwarancyjnemu.</w:t>
      </w:r>
    </w:p>
    <w:p w14:paraId="44730E00" w14:textId="77777777" w:rsidR="00B94F22" w:rsidRDefault="00DA74CC">
      <w:pPr>
        <w:pStyle w:val="Akapitzlist"/>
        <w:numPr>
          <w:ilvl w:val="0"/>
          <w:numId w:val="23"/>
        </w:numPr>
        <w:spacing w:before="0" w:after="62"/>
        <w:ind w:left="420" w:hanging="345"/>
        <w:jc w:val="both"/>
        <w:rPr>
          <w:rFonts w:ascii="Calibri" w:hAnsi="Calibri" w:cs="Calibri"/>
          <w:sz w:val="22"/>
          <w:szCs w:val="22"/>
        </w:rPr>
      </w:pPr>
      <w:r>
        <w:rPr>
          <w:rFonts w:ascii="Calibri" w:hAnsi="Calibri" w:cs="Calibri"/>
          <w:sz w:val="22"/>
          <w:szCs w:val="22"/>
        </w:rPr>
        <w:t xml:space="preserve">Szczegółowe zasady przeprowadzania odbiorów, o których mowa w ust. 1 i zakres dokumentów niezbędnych do ich przeprowadzenia określa </w:t>
      </w:r>
      <w:proofErr w:type="spellStart"/>
      <w:r>
        <w:rPr>
          <w:rFonts w:ascii="Calibri" w:hAnsi="Calibri" w:cs="Calibri"/>
          <w:sz w:val="22"/>
          <w:szCs w:val="22"/>
        </w:rPr>
        <w:t>STWiOR</w:t>
      </w:r>
      <w:proofErr w:type="spellEnd"/>
      <w:r>
        <w:rPr>
          <w:rFonts w:ascii="Calibri" w:hAnsi="Calibri" w:cs="Calibri"/>
          <w:sz w:val="22"/>
          <w:szCs w:val="22"/>
        </w:rPr>
        <w:t>.</w:t>
      </w:r>
    </w:p>
    <w:p w14:paraId="0CECEC78" w14:textId="6BCDA772" w:rsidR="00B94F22" w:rsidRDefault="00DA74CC">
      <w:pPr>
        <w:pStyle w:val="Akapitzlist"/>
        <w:numPr>
          <w:ilvl w:val="0"/>
          <w:numId w:val="23"/>
        </w:numPr>
        <w:spacing w:before="0" w:after="62"/>
        <w:ind w:left="426" w:hanging="345"/>
        <w:jc w:val="both"/>
        <w:rPr>
          <w:rFonts w:ascii="Calibri" w:hAnsi="Calibri" w:cs="Calibri"/>
          <w:sz w:val="22"/>
          <w:szCs w:val="22"/>
        </w:rPr>
      </w:pPr>
      <w:r>
        <w:rPr>
          <w:rFonts w:ascii="Calibri" w:hAnsi="Calibri" w:cs="Calibri"/>
          <w:sz w:val="22"/>
          <w:szCs w:val="22"/>
        </w:rPr>
        <w:t>Odbiór robót zanikających i ulegających zakryciu polega na finalnej ocenie ilości i jakości wykonywanych robót, które w dalszym procesie realizacji Umowy ulegną zakryciu. Odbiór robót zanikających i ulegających zakryciu będzie dokonany w czasie umożliwiającym wykonanie ewentualnych korekt i poprawek bez hamowania ogólnego postępu robót, nie później niż w ciągu 3 dni roboczych od daty zgłoszenia i</w:t>
      </w:r>
      <w:r w:rsidR="005342A1">
        <w:rPr>
          <w:rFonts w:ascii="Calibri" w:hAnsi="Calibri" w:cs="Calibri"/>
          <w:sz w:val="22"/>
          <w:szCs w:val="22"/>
        </w:rPr>
        <w:t> </w:t>
      </w:r>
      <w:r>
        <w:rPr>
          <w:rFonts w:ascii="Calibri" w:hAnsi="Calibri" w:cs="Calibri"/>
          <w:sz w:val="22"/>
          <w:szCs w:val="22"/>
        </w:rPr>
        <w:t>pisemnego powiadomienia Inspektora Nadzoru. Odbiór przeprowadza Inspektor Nadzoru.</w:t>
      </w:r>
    </w:p>
    <w:p w14:paraId="2AF6FA9B" w14:textId="6F47AC81" w:rsidR="00B94F22" w:rsidRDefault="00DA74CC">
      <w:pPr>
        <w:pStyle w:val="Akapitzlist"/>
        <w:numPr>
          <w:ilvl w:val="0"/>
          <w:numId w:val="23"/>
        </w:numPr>
        <w:spacing w:before="0" w:after="62"/>
        <w:ind w:left="426" w:hanging="345"/>
        <w:jc w:val="both"/>
        <w:rPr>
          <w:rFonts w:ascii="Calibri" w:hAnsi="Calibri" w:cs="Calibri"/>
          <w:sz w:val="22"/>
          <w:szCs w:val="22"/>
        </w:rPr>
      </w:pPr>
      <w:r>
        <w:rPr>
          <w:rFonts w:ascii="Calibri" w:hAnsi="Calibri" w:cs="Calibri"/>
          <w:sz w:val="22"/>
          <w:szCs w:val="22"/>
        </w:rPr>
        <w:t xml:space="preserve">Przedmiotem odbioru końcowego są roboty stanowiące kompletny przedmiot Umowy, o którym mowa w § 1 Umowy. Zamawiający wyznaczy termin i rozpocznie odbiór końcowy w terminie </w:t>
      </w:r>
      <w:r w:rsidR="000B13FE">
        <w:rPr>
          <w:rFonts w:ascii="Calibri" w:hAnsi="Calibri" w:cs="Calibri"/>
          <w:sz w:val="22"/>
          <w:szCs w:val="22"/>
        </w:rPr>
        <w:t>7</w:t>
      </w:r>
      <w:r>
        <w:rPr>
          <w:rFonts w:ascii="Calibri" w:hAnsi="Calibri" w:cs="Calibri"/>
          <w:sz w:val="22"/>
          <w:szCs w:val="22"/>
        </w:rPr>
        <w:t> dni od daty zgłoszenia gotowości do odbioru przez Wykonawcę, potwierdzonej przez Inspektora Nadzoru.</w:t>
      </w:r>
    </w:p>
    <w:p w14:paraId="5FF8C9AC" w14:textId="77777777" w:rsidR="00B94F22" w:rsidRDefault="00DA74CC">
      <w:pPr>
        <w:pStyle w:val="Akapitzlist"/>
        <w:numPr>
          <w:ilvl w:val="0"/>
          <w:numId w:val="23"/>
        </w:numPr>
        <w:spacing w:before="0" w:after="62"/>
        <w:ind w:left="426" w:hanging="345"/>
        <w:jc w:val="both"/>
        <w:rPr>
          <w:rFonts w:ascii="Calibri" w:hAnsi="Calibri" w:cs="Calibri"/>
          <w:sz w:val="22"/>
          <w:szCs w:val="22"/>
        </w:rPr>
      </w:pPr>
      <w:r>
        <w:rPr>
          <w:rFonts w:ascii="Calibri" w:hAnsi="Calibri" w:cs="Calibri"/>
          <w:sz w:val="22"/>
          <w:szCs w:val="22"/>
        </w:rPr>
        <w:t>Przedmiotem odbioru gwarancyjnego jest kompletny przedmiot Umowy, o którym mowa w § 1, po okresie …............... miesięcy gwarancji. Zamawiający wyznaczy termin i przeprowadzi odbiór gwarancyjny nie później niż w terminie 30 dni przed zakończeniem okresu udzielonej gwarancji jakości i rękojmi za wady.</w:t>
      </w:r>
    </w:p>
    <w:p w14:paraId="665DC29E" w14:textId="77777777" w:rsidR="00B94F22" w:rsidRDefault="00DA74CC">
      <w:pPr>
        <w:pStyle w:val="Akapitzlist"/>
        <w:numPr>
          <w:ilvl w:val="0"/>
          <w:numId w:val="23"/>
        </w:numPr>
        <w:spacing w:before="0" w:after="62"/>
        <w:ind w:left="426" w:hanging="345"/>
        <w:jc w:val="both"/>
        <w:rPr>
          <w:rFonts w:ascii="Calibri" w:hAnsi="Calibri" w:cs="Calibri"/>
          <w:sz w:val="22"/>
          <w:szCs w:val="22"/>
        </w:rPr>
      </w:pPr>
      <w:r>
        <w:rPr>
          <w:rFonts w:ascii="Calibri" w:hAnsi="Calibri" w:cs="Calibri"/>
          <w:sz w:val="22"/>
          <w:szCs w:val="22"/>
        </w:rPr>
        <w:t>Wszystkie czynności podczas dokonywania odbiorów, o których mowa w ust. 1, jak i terminy wyznaczone na usunięcie wad będą zawarte w protokole odbioru, podpisanym przez upoważnionych przedstawicieli Zamawiającego i Wykonawcy oraz Inspektora Nadzoru.</w:t>
      </w:r>
    </w:p>
    <w:p w14:paraId="36002042" w14:textId="77777777" w:rsidR="00B94F22" w:rsidRDefault="00DA74CC">
      <w:pPr>
        <w:pStyle w:val="Akapitzlist"/>
        <w:numPr>
          <w:ilvl w:val="0"/>
          <w:numId w:val="23"/>
        </w:numPr>
        <w:spacing w:before="0" w:after="62"/>
        <w:ind w:left="426" w:hanging="345"/>
        <w:jc w:val="both"/>
        <w:rPr>
          <w:rFonts w:ascii="Calibri" w:hAnsi="Calibri" w:cs="Calibri"/>
          <w:sz w:val="22"/>
          <w:szCs w:val="22"/>
        </w:rPr>
      </w:pPr>
      <w:r>
        <w:rPr>
          <w:rFonts w:ascii="Calibri" w:hAnsi="Calibri" w:cs="Calibri"/>
          <w:sz w:val="22"/>
          <w:szCs w:val="22"/>
        </w:rPr>
        <w:t>O fakcie usunięcia wad Wykonawca zawiadamia Zamawiającego, żądając jednocześnie wyznaczenia terminu odbioru robót w zakresie uprzednio zakwestionowanym jako wadliwy.</w:t>
      </w:r>
    </w:p>
    <w:p w14:paraId="3DE25D4B" w14:textId="5F638E49" w:rsidR="00B94F22" w:rsidRDefault="00DA74CC">
      <w:pPr>
        <w:pStyle w:val="Akapitzlist"/>
        <w:numPr>
          <w:ilvl w:val="0"/>
          <w:numId w:val="23"/>
        </w:numPr>
        <w:spacing w:before="0" w:after="60"/>
        <w:ind w:left="426" w:hanging="345"/>
        <w:jc w:val="both"/>
        <w:rPr>
          <w:rFonts w:ascii="Calibri" w:hAnsi="Calibri" w:cs="Calibri"/>
          <w:sz w:val="22"/>
          <w:szCs w:val="22"/>
        </w:rPr>
      </w:pPr>
      <w:r>
        <w:rPr>
          <w:rFonts w:ascii="Calibri" w:hAnsi="Calibri" w:cs="Calibri"/>
          <w:sz w:val="22"/>
          <w:szCs w:val="22"/>
        </w:rPr>
        <w:t>W przypadku stwierdzenia podczas odbiorów, o których mowa w ust. 1 pkt 1-</w:t>
      </w:r>
      <w:r w:rsidR="000B13FE">
        <w:rPr>
          <w:rFonts w:ascii="Calibri" w:hAnsi="Calibri" w:cs="Calibri"/>
          <w:sz w:val="22"/>
          <w:szCs w:val="22"/>
        </w:rPr>
        <w:t>2</w:t>
      </w:r>
      <w:r>
        <w:rPr>
          <w:rFonts w:ascii="Calibri" w:hAnsi="Calibri" w:cs="Calibri"/>
          <w:sz w:val="22"/>
          <w:szCs w:val="22"/>
        </w:rPr>
        <w:t>, wad Zamawiającemu przysługują następujące uprawnienia:</w:t>
      </w:r>
    </w:p>
    <w:p w14:paraId="3021CD81" w14:textId="796CD32F" w:rsidR="00B94F22" w:rsidRDefault="00DA74CC">
      <w:pPr>
        <w:pStyle w:val="Akapitzlist"/>
        <w:numPr>
          <w:ilvl w:val="1"/>
          <w:numId w:val="22"/>
        </w:numPr>
        <w:spacing w:before="0" w:after="60"/>
        <w:ind w:left="993" w:right="20" w:hanging="436"/>
        <w:jc w:val="both"/>
        <w:rPr>
          <w:rFonts w:ascii="Calibri" w:hAnsi="Calibri" w:cs="Calibri"/>
          <w:sz w:val="22"/>
          <w:szCs w:val="22"/>
        </w:rPr>
      </w:pPr>
      <w:r>
        <w:rPr>
          <w:rFonts w:ascii="Calibri" w:hAnsi="Calibri" w:cs="Calibri"/>
          <w:sz w:val="22"/>
          <w:szCs w:val="22"/>
        </w:rPr>
        <w:t>jeżeli wady nadają się do usunięcia, Zamawiający dokona odbioru przedmiotu Umowy z</w:t>
      </w:r>
      <w:r w:rsidR="005342A1">
        <w:rPr>
          <w:rFonts w:ascii="Calibri" w:hAnsi="Calibri" w:cs="Calibri"/>
          <w:sz w:val="22"/>
          <w:szCs w:val="22"/>
        </w:rPr>
        <w:t> </w:t>
      </w:r>
      <w:r>
        <w:rPr>
          <w:rFonts w:ascii="Calibri" w:hAnsi="Calibri" w:cs="Calibri"/>
          <w:sz w:val="22"/>
          <w:szCs w:val="22"/>
        </w:rPr>
        <w:t>zastrzeżeniem obowiązku usunięcia wskazanych wad w wyznaczonym terminie;</w:t>
      </w:r>
    </w:p>
    <w:p w14:paraId="1BD59DBD" w14:textId="77777777" w:rsidR="00B94F22" w:rsidRDefault="00DA74CC">
      <w:pPr>
        <w:pStyle w:val="Akapitzlist"/>
        <w:numPr>
          <w:ilvl w:val="1"/>
          <w:numId w:val="22"/>
        </w:numPr>
        <w:spacing w:before="0" w:after="60"/>
        <w:ind w:left="993" w:right="20" w:hanging="426"/>
        <w:jc w:val="both"/>
        <w:rPr>
          <w:rFonts w:ascii="Calibri" w:hAnsi="Calibri" w:cs="Calibri"/>
          <w:sz w:val="22"/>
          <w:szCs w:val="22"/>
        </w:rPr>
      </w:pPr>
      <w:r>
        <w:rPr>
          <w:rFonts w:ascii="Calibri" w:hAnsi="Calibri" w:cs="Calibri"/>
          <w:sz w:val="22"/>
          <w:szCs w:val="22"/>
        </w:rPr>
        <w:t>jeżeli wady nie nadają się do usunięcia, Zamawiający:</w:t>
      </w:r>
    </w:p>
    <w:p w14:paraId="6D112743" w14:textId="77777777" w:rsidR="00B94F22" w:rsidRDefault="00DA74CC">
      <w:pPr>
        <w:pStyle w:val="Akapitzlist"/>
        <w:numPr>
          <w:ilvl w:val="0"/>
          <w:numId w:val="24"/>
        </w:numPr>
        <w:spacing w:before="0" w:after="60"/>
        <w:ind w:left="1440" w:right="30" w:hanging="270"/>
        <w:jc w:val="both"/>
        <w:rPr>
          <w:rFonts w:ascii="Calibri" w:hAnsi="Calibri" w:cs="Calibri"/>
          <w:sz w:val="22"/>
          <w:szCs w:val="22"/>
        </w:rPr>
      </w:pPr>
      <w:r>
        <w:rPr>
          <w:rFonts w:ascii="Calibri" w:hAnsi="Calibri" w:cs="Calibri"/>
          <w:sz w:val="22"/>
          <w:szCs w:val="22"/>
        </w:rPr>
        <w:t>może odmówić podpisania protokołu i zażądać wykonania przedmiotu Umowy po raz drugi, jeżeli wady uniemożliwiają użytkowanie przedmiotu Umowy zgodnie z przeznaczeniem,</w:t>
      </w:r>
    </w:p>
    <w:p w14:paraId="461C19BE" w14:textId="77777777" w:rsidR="00B94F22" w:rsidRDefault="00DA74CC">
      <w:pPr>
        <w:pStyle w:val="Akapitzlist"/>
        <w:numPr>
          <w:ilvl w:val="0"/>
          <w:numId w:val="24"/>
        </w:numPr>
        <w:spacing w:before="0" w:after="60"/>
        <w:ind w:left="1440" w:right="30" w:hanging="270"/>
        <w:jc w:val="both"/>
        <w:rPr>
          <w:rFonts w:ascii="Calibri" w:hAnsi="Calibri" w:cs="Calibri"/>
          <w:sz w:val="22"/>
          <w:szCs w:val="22"/>
        </w:rPr>
      </w:pPr>
      <w:r>
        <w:rPr>
          <w:rFonts w:ascii="Calibri" w:hAnsi="Calibri" w:cs="Calibri"/>
          <w:sz w:val="22"/>
          <w:szCs w:val="22"/>
        </w:rPr>
        <w:lastRenderedPageBreak/>
        <w:t>może żądać odpowiedniego obniżenia wynagrodzenia, jeżeli wady nie uniemożliwiają korzystania z przedmiotu Umowy zgodnie z jego przeznaczeniem.</w:t>
      </w:r>
    </w:p>
    <w:p w14:paraId="6E6F061C" w14:textId="77777777" w:rsidR="0008510E" w:rsidRDefault="0008510E" w:rsidP="003B57AD">
      <w:pPr>
        <w:spacing w:after="60"/>
        <w:ind w:right="30"/>
        <w:jc w:val="both"/>
        <w:rPr>
          <w:rFonts w:cs="Calibri"/>
        </w:rPr>
      </w:pPr>
    </w:p>
    <w:p w14:paraId="3F147726" w14:textId="77777777" w:rsidR="00B94F22" w:rsidRDefault="00DA74CC">
      <w:pPr>
        <w:pStyle w:val="Standard"/>
        <w:spacing w:before="0"/>
        <w:jc w:val="center"/>
        <w:rPr>
          <w:rFonts w:ascii="Calibri" w:hAnsi="Calibri"/>
          <w:b/>
          <w:sz w:val="22"/>
          <w:szCs w:val="22"/>
        </w:rPr>
      </w:pPr>
      <w:r>
        <w:rPr>
          <w:rFonts w:ascii="Calibri" w:hAnsi="Calibri"/>
          <w:b/>
          <w:sz w:val="22"/>
          <w:szCs w:val="22"/>
        </w:rPr>
        <w:t>§ 8</w:t>
      </w:r>
    </w:p>
    <w:p w14:paraId="0F2BC094" w14:textId="77777777" w:rsidR="00B94F22" w:rsidRDefault="00DA74CC">
      <w:pPr>
        <w:pStyle w:val="Standard"/>
        <w:spacing w:before="0" w:after="60"/>
        <w:jc w:val="center"/>
        <w:rPr>
          <w:rFonts w:ascii="Calibri" w:hAnsi="Calibri"/>
          <w:b/>
          <w:sz w:val="22"/>
          <w:szCs w:val="22"/>
        </w:rPr>
      </w:pPr>
      <w:r>
        <w:rPr>
          <w:rFonts w:ascii="Calibri" w:hAnsi="Calibri"/>
          <w:b/>
          <w:sz w:val="22"/>
          <w:szCs w:val="22"/>
        </w:rPr>
        <w:t>Wynagrodzenie</w:t>
      </w:r>
    </w:p>
    <w:p w14:paraId="1C87A417" w14:textId="0DAF17C6" w:rsidR="00B94F22" w:rsidRDefault="00DA74CC">
      <w:pPr>
        <w:pStyle w:val="Akapitzlist"/>
        <w:numPr>
          <w:ilvl w:val="0"/>
          <w:numId w:val="25"/>
        </w:numPr>
        <w:tabs>
          <w:tab w:val="left" w:pos="765"/>
        </w:tabs>
        <w:spacing w:before="0" w:after="119"/>
        <w:ind w:left="345" w:hanging="345"/>
        <w:jc w:val="both"/>
        <w:rPr>
          <w:rFonts w:ascii="Calibri" w:hAnsi="Calibri" w:cs="Arial"/>
          <w:sz w:val="22"/>
          <w:szCs w:val="22"/>
        </w:rPr>
      </w:pPr>
      <w:r>
        <w:rPr>
          <w:rFonts w:ascii="Calibri" w:hAnsi="Calibri" w:cs="Arial"/>
          <w:sz w:val="22"/>
          <w:szCs w:val="22"/>
        </w:rPr>
        <w:t>Strony ustalają ryczałtowe wynagrodzenie za wykonanie robót objętych niniejszą Umową, zgodnie ze Zbiorczym Zestawieniem Kosztów (ZZK) załączonym do Oferty Wykonawcy, w wysokości …………………………… zł.  brutto (słownie: …………………………………………….. złotych)</w:t>
      </w:r>
      <w:r w:rsidR="000B13FE">
        <w:rPr>
          <w:rFonts w:ascii="Calibri" w:hAnsi="Calibri" w:cs="Arial"/>
          <w:sz w:val="22"/>
          <w:szCs w:val="22"/>
        </w:rPr>
        <w:t>.</w:t>
      </w:r>
    </w:p>
    <w:p w14:paraId="2639B985" w14:textId="77777777" w:rsidR="00B94F22" w:rsidRDefault="00DA74CC">
      <w:pPr>
        <w:pStyle w:val="Akapitzlist"/>
        <w:numPr>
          <w:ilvl w:val="0"/>
          <w:numId w:val="25"/>
        </w:numPr>
        <w:tabs>
          <w:tab w:val="left" w:pos="780"/>
        </w:tabs>
        <w:spacing w:before="0" w:after="62"/>
        <w:ind w:left="375" w:hanging="345"/>
        <w:jc w:val="both"/>
        <w:rPr>
          <w:rFonts w:ascii="Calibri" w:hAnsi="Calibri" w:cs="Arial"/>
          <w:sz w:val="22"/>
          <w:szCs w:val="22"/>
        </w:rPr>
      </w:pPr>
      <w:r>
        <w:rPr>
          <w:rFonts w:ascii="Calibri" w:hAnsi="Calibri" w:cs="Arial"/>
          <w:sz w:val="22"/>
          <w:szCs w:val="22"/>
        </w:rPr>
        <w:t>Wynagrodzenie Wykonawcy, o którym mowa w ust. 1, uwzględnia wszystkie obowiązujące w Polsce podatki i inne opłaty związane z wykonaniem usług, włącznie z podatkiem VAT.</w:t>
      </w:r>
    </w:p>
    <w:p w14:paraId="0F8EDC57" w14:textId="1680EF41" w:rsidR="00B94F22" w:rsidRDefault="00DA74CC">
      <w:pPr>
        <w:pStyle w:val="Akapitzlist"/>
        <w:numPr>
          <w:ilvl w:val="0"/>
          <w:numId w:val="25"/>
        </w:numPr>
        <w:tabs>
          <w:tab w:val="left" w:pos="780"/>
        </w:tabs>
        <w:spacing w:before="0" w:after="62"/>
        <w:ind w:left="375" w:hanging="345"/>
        <w:jc w:val="both"/>
        <w:rPr>
          <w:rFonts w:ascii="Calibri" w:hAnsi="Calibri" w:cs="Arial"/>
          <w:sz w:val="22"/>
          <w:szCs w:val="22"/>
        </w:rPr>
      </w:pPr>
      <w:r>
        <w:rPr>
          <w:rFonts w:ascii="Calibri" w:hAnsi="Calibri" w:cs="Arial"/>
          <w:sz w:val="22"/>
          <w:szCs w:val="22"/>
        </w:rPr>
        <w:t>Jeżeli w trakcie realizacji zamówienia zajdzie konieczność wykonania niezbędnych robót dodatkowych, nieobjętych zamówieniem podstawowym lub zamiennych, będą one rozliczane w oparciu o aneks do Umowy. W tym przypadku Wykonawca zobowiązany jest przedstawić Zamawiającemu do zatwierdzenia kalkulację kosztów robót sporządzoną zgodnie z zasadami określonymi w ust. 4. Konieczność wykonania robót dodatkowych lub zamiennych potwierdzona zostanie protokołem konieczności spisanym przy udziale stron oraz Inspektora Nadzoru.</w:t>
      </w:r>
    </w:p>
    <w:p w14:paraId="76A7B1D8" w14:textId="3CE63318" w:rsidR="00B94F22" w:rsidRDefault="00DA74CC">
      <w:pPr>
        <w:pStyle w:val="Akapitzlist"/>
        <w:numPr>
          <w:ilvl w:val="0"/>
          <w:numId w:val="25"/>
        </w:numPr>
        <w:tabs>
          <w:tab w:val="left" w:pos="780"/>
        </w:tabs>
        <w:spacing w:before="0" w:after="62"/>
        <w:ind w:left="375" w:hanging="345"/>
        <w:jc w:val="both"/>
      </w:pPr>
      <w:r>
        <w:rPr>
          <w:rFonts w:ascii="Calibri" w:hAnsi="Calibri" w:cs="Arial"/>
          <w:sz w:val="22"/>
          <w:szCs w:val="22"/>
        </w:rPr>
        <w:t xml:space="preserve">W przypadku wystąpienia w trakcie realizacji przedmiotu Umowy robót, o których mowa w ust. 3, Wykonawca przedstawi </w:t>
      </w:r>
      <w:r>
        <w:rPr>
          <w:rFonts w:ascii="Calibri" w:hAnsi="Calibri" w:cs="Arial"/>
          <w:bCs/>
          <w:sz w:val="22"/>
          <w:szCs w:val="22"/>
        </w:rPr>
        <w:t xml:space="preserve">kalkulacje robót, uwzględniające w pierwszej kolejności ceny jednostkowe robót podane w Ofercie (Zbiorczym Zestawieniu Kosztów), a w przypadku ich braku – wyceny indywidualne, przygotowane w oparciu o dostępne katalogi nakładów rzeczowych, w pierwszej kolejności KNR oraz składniki kalkulacyjne i średnie ceny robocizny, materiałów i sprzętu zawarte w kwartalnych publikacjach </w:t>
      </w:r>
      <w:r w:rsidRPr="000B13FE">
        <w:rPr>
          <w:rFonts w:ascii="Calibri" w:hAnsi="Calibri" w:cs="Arial"/>
          <w:bCs/>
          <w:sz w:val="22"/>
          <w:szCs w:val="22"/>
        </w:rPr>
        <w:t xml:space="preserve">„SEKOCENBUD” obowiązujących na terenach poza miastem w województwie kujawsko—pomorskim za </w:t>
      </w:r>
      <w:r w:rsidR="000B13FE" w:rsidRPr="000B13FE">
        <w:rPr>
          <w:rFonts w:ascii="Calibri" w:hAnsi="Calibri" w:cs="Arial"/>
          <w:bCs/>
          <w:sz w:val="22"/>
          <w:szCs w:val="22"/>
        </w:rPr>
        <w:t>I</w:t>
      </w:r>
      <w:r w:rsidR="005342A1">
        <w:rPr>
          <w:rFonts w:ascii="Calibri" w:hAnsi="Calibri" w:cs="Arial"/>
          <w:bCs/>
          <w:sz w:val="22"/>
          <w:szCs w:val="22"/>
        </w:rPr>
        <w:t> </w:t>
      </w:r>
      <w:r w:rsidRPr="000B13FE">
        <w:rPr>
          <w:rFonts w:ascii="Calibri" w:hAnsi="Calibri" w:cs="Arial"/>
          <w:bCs/>
          <w:sz w:val="22"/>
          <w:szCs w:val="22"/>
        </w:rPr>
        <w:t xml:space="preserve">kwartał </w:t>
      </w:r>
      <w:r w:rsidR="00EE157A" w:rsidRPr="000B13FE">
        <w:rPr>
          <w:rFonts w:ascii="Calibri" w:hAnsi="Calibri" w:cs="Arial"/>
          <w:bCs/>
          <w:sz w:val="22"/>
          <w:szCs w:val="22"/>
        </w:rPr>
        <w:t>202</w:t>
      </w:r>
      <w:r w:rsidR="000B13FE" w:rsidRPr="000B13FE">
        <w:rPr>
          <w:rFonts w:ascii="Calibri" w:hAnsi="Calibri" w:cs="Arial"/>
          <w:bCs/>
          <w:sz w:val="22"/>
          <w:szCs w:val="22"/>
        </w:rPr>
        <w:t>3</w:t>
      </w:r>
      <w:r w:rsidR="00EE157A" w:rsidRPr="000B13FE">
        <w:rPr>
          <w:rFonts w:ascii="Calibri" w:hAnsi="Calibri" w:cs="Arial"/>
          <w:bCs/>
          <w:sz w:val="22"/>
          <w:szCs w:val="22"/>
        </w:rPr>
        <w:t xml:space="preserve"> </w:t>
      </w:r>
      <w:r w:rsidRPr="000B13FE">
        <w:rPr>
          <w:rFonts w:ascii="Calibri" w:hAnsi="Calibri" w:cs="Arial"/>
          <w:bCs/>
          <w:sz w:val="22"/>
          <w:szCs w:val="22"/>
        </w:rPr>
        <w:t xml:space="preserve">r. Zatwierdzone przez Inspektora Nadzoru kalkulacje Wykonawcy podlegać będą negocjacjom </w:t>
      </w:r>
      <w:r>
        <w:rPr>
          <w:rFonts w:ascii="Calibri" w:hAnsi="Calibri" w:cs="Arial"/>
          <w:bCs/>
          <w:sz w:val="22"/>
          <w:szCs w:val="22"/>
        </w:rPr>
        <w:t>i uzgodnieniom z Zamawiającym.</w:t>
      </w:r>
    </w:p>
    <w:p w14:paraId="1A5EAD2C" w14:textId="16A5D4E2" w:rsidR="00B94F22" w:rsidRDefault="00DA74CC">
      <w:pPr>
        <w:pStyle w:val="Akapitzlist"/>
        <w:numPr>
          <w:ilvl w:val="0"/>
          <w:numId w:val="25"/>
        </w:numPr>
        <w:tabs>
          <w:tab w:val="left" w:pos="780"/>
        </w:tabs>
        <w:spacing w:before="0" w:after="62"/>
        <w:ind w:left="375" w:hanging="345"/>
        <w:jc w:val="both"/>
        <w:rPr>
          <w:rFonts w:ascii="Calibri" w:hAnsi="Calibri" w:cs="Arial"/>
          <w:sz w:val="22"/>
          <w:szCs w:val="22"/>
        </w:rPr>
      </w:pPr>
      <w:r>
        <w:rPr>
          <w:rFonts w:ascii="Calibri" w:hAnsi="Calibri" w:cs="Arial"/>
          <w:sz w:val="22"/>
          <w:szCs w:val="22"/>
        </w:rPr>
        <w:t>Roboty dodatkowe lub zamienne, o którym mowa w ust. 3 i 4 powyżej, rozliczone zostaną w fakturze końco</w:t>
      </w:r>
      <w:r w:rsidR="000B13FE">
        <w:rPr>
          <w:rFonts w:ascii="Calibri" w:hAnsi="Calibri" w:cs="Arial"/>
          <w:sz w:val="22"/>
          <w:szCs w:val="22"/>
        </w:rPr>
        <w:t>wej, o której mowa w § 9 ust. 1.</w:t>
      </w:r>
    </w:p>
    <w:p w14:paraId="3D2634A5" w14:textId="24D0CFC4" w:rsidR="00B94F22" w:rsidRDefault="00DA74CC">
      <w:pPr>
        <w:pStyle w:val="Akapitzlist"/>
        <w:numPr>
          <w:ilvl w:val="0"/>
          <w:numId w:val="25"/>
        </w:numPr>
        <w:tabs>
          <w:tab w:val="left" w:pos="780"/>
        </w:tabs>
        <w:spacing w:before="0" w:after="62"/>
        <w:ind w:left="375" w:hanging="345"/>
        <w:jc w:val="both"/>
        <w:rPr>
          <w:rFonts w:ascii="Calibri" w:hAnsi="Calibri" w:cs="Arial"/>
          <w:sz w:val="22"/>
          <w:szCs w:val="22"/>
        </w:rPr>
      </w:pPr>
      <w:r>
        <w:rPr>
          <w:rFonts w:ascii="Calibri" w:hAnsi="Calibri" w:cs="Arial"/>
          <w:sz w:val="22"/>
          <w:szCs w:val="22"/>
        </w:rPr>
        <w:t>Wykonawca oświadcza, że wycenił wszystkie elementy niezbędne do prawidłowego wykonania umowy, w</w:t>
      </w:r>
      <w:r w:rsidR="005342A1">
        <w:rPr>
          <w:rFonts w:ascii="Calibri" w:hAnsi="Calibri" w:cs="Arial"/>
          <w:sz w:val="22"/>
          <w:szCs w:val="22"/>
        </w:rPr>
        <w:t> </w:t>
      </w:r>
      <w:r>
        <w:rPr>
          <w:rFonts w:ascii="Calibri" w:hAnsi="Calibri" w:cs="Arial"/>
          <w:sz w:val="22"/>
          <w:szCs w:val="22"/>
        </w:rPr>
        <w:t>związku  z tym wyklucza się jakiekolwiek roszczenia Wykonawcy związane z nieprawidłowym skalkulowaniem ceny lub pominięciem pewnych elementów niezbędnych do prawidłowego wykonania umowy.</w:t>
      </w:r>
    </w:p>
    <w:p w14:paraId="7DBE789A" w14:textId="32F6AE6A" w:rsidR="00B94F22" w:rsidRDefault="00DA74CC">
      <w:pPr>
        <w:pStyle w:val="Akapitzlist"/>
        <w:numPr>
          <w:ilvl w:val="0"/>
          <w:numId w:val="25"/>
        </w:numPr>
        <w:tabs>
          <w:tab w:val="left" w:pos="780"/>
        </w:tabs>
        <w:spacing w:before="0" w:after="62"/>
        <w:ind w:left="375" w:hanging="345"/>
        <w:jc w:val="both"/>
      </w:pPr>
      <w:r>
        <w:rPr>
          <w:rFonts w:ascii="Calibri" w:hAnsi="Calibri"/>
          <w:sz w:val="22"/>
          <w:szCs w:val="22"/>
        </w:rPr>
        <w:t xml:space="preserve">W przypadku zmiany obowiązującej stawki podatku od towarów i usług (VAT) w trakcie realizacji </w:t>
      </w:r>
      <w:r>
        <w:rPr>
          <w:rFonts w:ascii="Calibri" w:hAnsi="Calibri" w:cs="Calibri"/>
          <w:sz w:val="22"/>
          <w:szCs w:val="22"/>
        </w:rPr>
        <w:t>niniejszej Umowy, do faktur wystawianych przez Wykonawcę zostanie zastosowana stawka podatku od towarów i</w:t>
      </w:r>
      <w:r w:rsidR="005342A1">
        <w:rPr>
          <w:rFonts w:ascii="Calibri" w:hAnsi="Calibri" w:cs="Calibri"/>
          <w:sz w:val="22"/>
          <w:szCs w:val="22"/>
        </w:rPr>
        <w:t> </w:t>
      </w:r>
      <w:r>
        <w:rPr>
          <w:rFonts w:ascii="Calibri" w:hAnsi="Calibri" w:cs="Calibri"/>
          <w:sz w:val="22"/>
          <w:szCs w:val="22"/>
        </w:rPr>
        <w:t>usług obowiązująca w chwili wystawienia faktury zgodnie z niniejszą Umową, a cena  ofertowa zostanie zmieniona przy zachowaniu wartości netto wynikającej z zasad rozliczenia Umowy.</w:t>
      </w:r>
    </w:p>
    <w:p w14:paraId="597AE90A" w14:textId="77777777" w:rsidR="0008510E" w:rsidRDefault="0008510E">
      <w:pPr>
        <w:pStyle w:val="Akapitzlist"/>
        <w:spacing w:before="0"/>
        <w:ind w:left="0"/>
        <w:jc w:val="center"/>
        <w:rPr>
          <w:rFonts w:ascii="Calibri" w:hAnsi="Calibri"/>
          <w:b/>
          <w:sz w:val="22"/>
          <w:szCs w:val="22"/>
        </w:rPr>
      </w:pPr>
    </w:p>
    <w:p w14:paraId="0F25A3E9" w14:textId="77777777" w:rsidR="00B94F22" w:rsidRDefault="00DA74CC">
      <w:pPr>
        <w:pStyle w:val="Akapitzlist"/>
        <w:spacing w:before="0"/>
        <w:ind w:left="0"/>
        <w:jc w:val="center"/>
        <w:rPr>
          <w:rFonts w:ascii="Calibri" w:hAnsi="Calibri"/>
          <w:b/>
          <w:sz w:val="22"/>
          <w:szCs w:val="22"/>
        </w:rPr>
      </w:pPr>
      <w:r>
        <w:rPr>
          <w:rFonts w:ascii="Calibri" w:hAnsi="Calibri"/>
          <w:b/>
          <w:sz w:val="22"/>
          <w:szCs w:val="22"/>
        </w:rPr>
        <w:t>§ 9</w:t>
      </w:r>
    </w:p>
    <w:p w14:paraId="320DCDC7" w14:textId="77777777" w:rsidR="00B94F22" w:rsidRDefault="00DA74CC">
      <w:pPr>
        <w:pStyle w:val="Akapitzlist"/>
        <w:spacing w:before="0" w:after="60"/>
        <w:ind w:left="0"/>
        <w:jc w:val="center"/>
        <w:rPr>
          <w:rFonts w:ascii="Calibri" w:hAnsi="Calibri"/>
          <w:b/>
          <w:sz w:val="22"/>
          <w:szCs w:val="22"/>
        </w:rPr>
      </w:pPr>
      <w:r>
        <w:rPr>
          <w:rFonts w:ascii="Calibri" w:hAnsi="Calibri"/>
          <w:b/>
          <w:sz w:val="22"/>
          <w:szCs w:val="22"/>
        </w:rPr>
        <w:t>Warunki płatności i rozliczeń</w:t>
      </w:r>
    </w:p>
    <w:p w14:paraId="7848E955" w14:textId="135A45D0" w:rsidR="00B94F22" w:rsidRPr="000B13FE" w:rsidRDefault="00DA74CC" w:rsidP="000B13FE">
      <w:pPr>
        <w:pStyle w:val="Default"/>
        <w:numPr>
          <w:ilvl w:val="0"/>
          <w:numId w:val="28"/>
        </w:numPr>
        <w:tabs>
          <w:tab w:val="left" w:pos="810"/>
        </w:tabs>
        <w:autoSpaceDE w:val="0"/>
        <w:spacing w:after="78"/>
        <w:ind w:left="435" w:hanging="420"/>
        <w:rPr>
          <w:rFonts w:ascii="Calibri" w:eastAsia="Calibri, Calibri" w:hAnsi="Calibri" w:cs="Calibri, Calibri"/>
          <w:sz w:val="22"/>
          <w:szCs w:val="22"/>
        </w:rPr>
      </w:pPr>
      <w:r w:rsidRPr="000B13FE">
        <w:rPr>
          <w:rFonts w:ascii="Calibri" w:eastAsia="Calibri, Calibri" w:hAnsi="Calibri" w:cs="Calibri, Calibri"/>
          <w:sz w:val="22"/>
          <w:szCs w:val="22"/>
        </w:rPr>
        <w:t>Rozliczenie finansowe umowy nast</w:t>
      </w:r>
      <w:r w:rsidR="000B13FE" w:rsidRPr="000B13FE">
        <w:rPr>
          <w:rFonts w:ascii="Calibri" w:eastAsia="Calibri, Calibri" w:hAnsi="Calibri" w:cs="Calibri, Calibri"/>
          <w:sz w:val="22"/>
          <w:szCs w:val="22"/>
        </w:rPr>
        <w:t>ąpi jednorazowo</w:t>
      </w:r>
      <w:r w:rsidR="000B13FE">
        <w:rPr>
          <w:rFonts w:ascii="Calibri" w:eastAsia="Calibri, Calibri" w:hAnsi="Calibri" w:cs="Calibri, Calibri"/>
          <w:sz w:val="22"/>
          <w:szCs w:val="22"/>
        </w:rPr>
        <w:t xml:space="preserve">, fakturą końcową, </w:t>
      </w:r>
      <w:r w:rsidRPr="000B13FE">
        <w:rPr>
          <w:rFonts w:ascii="Calibri" w:eastAsia="Calibri, Calibri" w:hAnsi="Calibri" w:cs="Calibri, Calibri"/>
          <w:sz w:val="22"/>
          <w:szCs w:val="22"/>
        </w:rPr>
        <w:t>po odbiorze robót przeprowadzonym zgodnie z § 7 ust. 5 umowy i podpisaniu bezusterkowego protokołu końcowego odbioru robót, na podstawie końcowego świadectwa płatności, potwierdzonego przez Inspektora Nadzoru i zaakc</w:t>
      </w:r>
      <w:r w:rsidR="000B13FE">
        <w:rPr>
          <w:rFonts w:ascii="Calibri" w:eastAsia="Calibri, Calibri" w:hAnsi="Calibri" w:cs="Calibri, Calibri"/>
          <w:sz w:val="22"/>
          <w:szCs w:val="22"/>
        </w:rPr>
        <w:t>eptowanego przez Zamawiającego.</w:t>
      </w:r>
    </w:p>
    <w:p w14:paraId="1D134CF0" w14:textId="49454ADE" w:rsidR="00B94F22" w:rsidRDefault="00DA74CC">
      <w:pPr>
        <w:pStyle w:val="Akapitzlist"/>
        <w:numPr>
          <w:ilvl w:val="0"/>
          <w:numId w:val="28"/>
        </w:numPr>
        <w:tabs>
          <w:tab w:val="left" w:pos="1035"/>
        </w:tabs>
        <w:spacing w:before="0" w:after="62"/>
        <w:ind w:left="345" w:hanging="315"/>
        <w:jc w:val="both"/>
        <w:rPr>
          <w:rFonts w:ascii="Calibri" w:hAnsi="Calibri"/>
          <w:sz w:val="22"/>
          <w:szCs w:val="22"/>
        </w:rPr>
      </w:pPr>
      <w:r>
        <w:rPr>
          <w:rFonts w:ascii="Calibri" w:hAnsi="Calibri"/>
          <w:sz w:val="22"/>
          <w:szCs w:val="22"/>
        </w:rPr>
        <w:t xml:space="preserve">Zapłata wynagrodzenia Wykonawcy nastąpi w terminie do 30 dni od daty doręczenia Zamawiającemu prawidłowo wystawionej faktury, z zastrzeżeniem ust. 6, przelewem na konto Wykonawcy podane na fakturze.  </w:t>
      </w:r>
    </w:p>
    <w:p w14:paraId="087B5DBF" w14:textId="77777777" w:rsidR="00B94F22" w:rsidRDefault="00DA74CC">
      <w:pPr>
        <w:pStyle w:val="Akapitzlist"/>
        <w:numPr>
          <w:ilvl w:val="0"/>
          <w:numId w:val="28"/>
        </w:numPr>
        <w:tabs>
          <w:tab w:val="left" w:pos="1005"/>
          <w:tab w:val="left" w:pos="1095"/>
        </w:tabs>
        <w:spacing w:before="0" w:after="62"/>
        <w:ind w:left="330" w:hanging="300"/>
        <w:jc w:val="both"/>
        <w:rPr>
          <w:rFonts w:ascii="Calibri" w:hAnsi="Calibri"/>
          <w:sz w:val="22"/>
          <w:szCs w:val="22"/>
        </w:rPr>
      </w:pPr>
      <w:r>
        <w:rPr>
          <w:rFonts w:ascii="Calibri" w:hAnsi="Calibri"/>
          <w:sz w:val="22"/>
          <w:szCs w:val="22"/>
        </w:rPr>
        <w:t>Za datę dokonania zapłaty przyjmuje się dzień uznania kwotą zapłaty rachunku bankowego Zamawiającego.</w:t>
      </w:r>
    </w:p>
    <w:p w14:paraId="7FC81198" w14:textId="2B9FDD21" w:rsidR="00B94F22" w:rsidRDefault="00DA74CC">
      <w:pPr>
        <w:pStyle w:val="Akapitzlist"/>
        <w:numPr>
          <w:ilvl w:val="0"/>
          <w:numId w:val="28"/>
        </w:numPr>
        <w:tabs>
          <w:tab w:val="left" w:pos="720"/>
        </w:tabs>
        <w:spacing w:before="0" w:after="62"/>
        <w:ind w:left="360" w:hanging="330"/>
        <w:jc w:val="both"/>
        <w:rPr>
          <w:rFonts w:ascii="Calibri" w:hAnsi="Calibri"/>
          <w:sz w:val="22"/>
          <w:szCs w:val="22"/>
        </w:rPr>
      </w:pPr>
      <w:r>
        <w:rPr>
          <w:rFonts w:ascii="Calibri" w:hAnsi="Calibri"/>
          <w:sz w:val="22"/>
          <w:szCs w:val="22"/>
        </w:rPr>
        <w:t>W przypadku zawarcia przez Wykonawcę Umowy z Podwykonawcą (lub dalszym Podwykonawcą) na zasadach określonych w § 12 Umowy, warunkiem rozliczenia  Wykonawcy za wykonanie robót jest przedstawienie dowodów, potwierdzających zapłatę wymagalnego wynagrodzenia Podwykonawcy (lub dalszemu Podwykonawcy), w szczególności oświadczenia Podwykonawcy (lub dalszego Podwykonawcy) o</w:t>
      </w:r>
      <w:r w:rsidR="005342A1">
        <w:rPr>
          <w:rFonts w:ascii="Calibri" w:hAnsi="Calibri"/>
          <w:sz w:val="22"/>
          <w:szCs w:val="22"/>
        </w:rPr>
        <w:t> </w:t>
      </w:r>
      <w:r>
        <w:rPr>
          <w:rFonts w:ascii="Calibri" w:hAnsi="Calibri"/>
          <w:sz w:val="22"/>
          <w:szCs w:val="22"/>
        </w:rPr>
        <w:t>zapłacie przez Wykonawcę jego wymagalnych należności wobec Podwykonawcy (albo dalszego Podwykonawcy) z tytułu wykonanych robót objętych Umową o podwykonawstwo.</w:t>
      </w:r>
    </w:p>
    <w:p w14:paraId="3957F0AD" w14:textId="77777777" w:rsidR="00B94F22" w:rsidRDefault="00DA74CC">
      <w:pPr>
        <w:pStyle w:val="Akapitzlist"/>
        <w:numPr>
          <w:ilvl w:val="0"/>
          <w:numId w:val="28"/>
        </w:numPr>
        <w:tabs>
          <w:tab w:val="left" w:pos="720"/>
        </w:tabs>
        <w:spacing w:before="0" w:after="62"/>
        <w:ind w:left="360" w:hanging="330"/>
        <w:jc w:val="both"/>
        <w:rPr>
          <w:rFonts w:ascii="Calibri" w:hAnsi="Calibri"/>
          <w:sz w:val="22"/>
          <w:szCs w:val="22"/>
        </w:rPr>
      </w:pPr>
      <w:r>
        <w:rPr>
          <w:rFonts w:ascii="Calibri" w:hAnsi="Calibri"/>
          <w:sz w:val="22"/>
          <w:szCs w:val="22"/>
        </w:rPr>
        <w:t>W przypadku nieprzedstawienia przez Wykonawcę wszystkich dowodów zapłaty, o których mowa w ust. 6, Zamawiający ma prawo wstrzymać wypłatę należnego wynagrodzenia za odebrane roboty budowlane, w części równej sumie kwot wynikających z nieprzedstawionych dowodów zapłaty.</w:t>
      </w:r>
    </w:p>
    <w:p w14:paraId="7DB8EB72" w14:textId="77777777" w:rsidR="00B94F22" w:rsidRDefault="00DA74CC">
      <w:pPr>
        <w:pStyle w:val="Akapitzlist"/>
        <w:numPr>
          <w:ilvl w:val="0"/>
          <w:numId w:val="28"/>
        </w:numPr>
        <w:tabs>
          <w:tab w:val="left" w:pos="720"/>
        </w:tabs>
        <w:spacing w:before="0" w:after="62"/>
        <w:ind w:left="360" w:hanging="330"/>
        <w:jc w:val="both"/>
        <w:rPr>
          <w:rFonts w:ascii="Calibri" w:hAnsi="Calibri"/>
          <w:sz w:val="22"/>
          <w:szCs w:val="22"/>
        </w:rPr>
      </w:pPr>
      <w:r>
        <w:rPr>
          <w:rFonts w:ascii="Calibri" w:hAnsi="Calibri"/>
          <w:sz w:val="22"/>
          <w:szCs w:val="22"/>
        </w:rPr>
        <w:t>Zamawiający może dokonać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w:t>
      </w:r>
    </w:p>
    <w:p w14:paraId="3A2D6302" w14:textId="77777777" w:rsidR="00B94F22" w:rsidRDefault="00DA74CC">
      <w:pPr>
        <w:pStyle w:val="Akapitzlist"/>
        <w:numPr>
          <w:ilvl w:val="0"/>
          <w:numId w:val="28"/>
        </w:numPr>
        <w:tabs>
          <w:tab w:val="left" w:pos="720"/>
        </w:tabs>
        <w:spacing w:before="0" w:after="62"/>
        <w:ind w:left="360" w:hanging="330"/>
        <w:jc w:val="both"/>
        <w:rPr>
          <w:rFonts w:ascii="Calibri" w:hAnsi="Calibri"/>
          <w:sz w:val="22"/>
          <w:szCs w:val="22"/>
        </w:rPr>
      </w:pPr>
      <w:r>
        <w:rPr>
          <w:rFonts w:ascii="Calibri" w:hAnsi="Calibri"/>
          <w:sz w:val="22"/>
          <w:szCs w:val="22"/>
        </w:rPr>
        <w:t>Bezpośrednia zapłata obejmować będzie wyłącznie należne wynagrodzenie, bez odsetek należnych podwykonawcy lub dalszemu podwykonawcy, do wysokości nie wyższej niż wycena odpowiednich robót zawarta w ZZK.</w:t>
      </w:r>
    </w:p>
    <w:p w14:paraId="7A3C2175" w14:textId="2CEE96F3" w:rsidR="00B94F22" w:rsidRDefault="00DA74CC">
      <w:pPr>
        <w:pStyle w:val="Akapitzlist"/>
        <w:numPr>
          <w:ilvl w:val="0"/>
          <w:numId w:val="28"/>
        </w:numPr>
        <w:tabs>
          <w:tab w:val="left" w:pos="720"/>
        </w:tabs>
        <w:spacing w:before="0" w:after="62"/>
        <w:ind w:left="360" w:hanging="330"/>
        <w:jc w:val="both"/>
        <w:rPr>
          <w:rFonts w:ascii="Calibri" w:hAnsi="Calibri"/>
          <w:sz w:val="22"/>
          <w:szCs w:val="22"/>
        </w:rPr>
      </w:pPr>
      <w:r>
        <w:rPr>
          <w:rFonts w:ascii="Calibri" w:hAnsi="Calibri"/>
          <w:sz w:val="22"/>
          <w:szCs w:val="22"/>
        </w:rPr>
        <w:t xml:space="preserve">Przed dokonaniem bezpośredniej zapłaty Zamawiający wezwie Wykonawcę, Podwykonawcę lub dalszego Podwykonawcę do zgłoszenia ewentualnych pisemnych uwag dotyczących zasadności bezpośredniej zapłaty wynagrodzenia podwykonawcy lub dalszemu podwykonawcy, o których mowa w ust. </w:t>
      </w:r>
      <w:r w:rsidR="002F3E90">
        <w:rPr>
          <w:rFonts w:ascii="Calibri" w:hAnsi="Calibri"/>
          <w:sz w:val="22"/>
          <w:szCs w:val="22"/>
        </w:rPr>
        <w:t>6</w:t>
      </w:r>
      <w:r>
        <w:rPr>
          <w:rFonts w:ascii="Calibri" w:hAnsi="Calibri"/>
          <w:sz w:val="22"/>
          <w:szCs w:val="22"/>
        </w:rPr>
        <w:t xml:space="preserve">, w terminie </w:t>
      </w:r>
      <w:r w:rsidR="002F3E90">
        <w:rPr>
          <w:rFonts w:ascii="Calibri" w:hAnsi="Calibri"/>
          <w:sz w:val="22"/>
          <w:szCs w:val="22"/>
        </w:rPr>
        <w:t>7</w:t>
      </w:r>
      <w:r>
        <w:rPr>
          <w:rFonts w:ascii="Calibri" w:hAnsi="Calibri"/>
          <w:sz w:val="22"/>
          <w:szCs w:val="22"/>
        </w:rPr>
        <w:t xml:space="preserve"> dni od dnia doręczenia wezwania.</w:t>
      </w:r>
    </w:p>
    <w:p w14:paraId="6FDC8E9F" w14:textId="3882EB67" w:rsidR="00B94F22" w:rsidRDefault="00DA74CC">
      <w:pPr>
        <w:pStyle w:val="Akapitzlist"/>
        <w:numPr>
          <w:ilvl w:val="0"/>
          <w:numId w:val="28"/>
        </w:numPr>
        <w:tabs>
          <w:tab w:val="left" w:pos="720"/>
        </w:tabs>
        <w:spacing w:before="0" w:after="62"/>
        <w:ind w:left="360" w:hanging="330"/>
        <w:jc w:val="both"/>
        <w:rPr>
          <w:rFonts w:ascii="Calibri" w:hAnsi="Calibri"/>
          <w:sz w:val="22"/>
          <w:szCs w:val="22"/>
        </w:rPr>
      </w:pPr>
      <w:r>
        <w:rPr>
          <w:rFonts w:ascii="Calibri" w:hAnsi="Calibri"/>
          <w:sz w:val="22"/>
          <w:szCs w:val="22"/>
        </w:rPr>
        <w:t xml:space="preserve">W przypadku zgłoszenia uwag, o których mowa w ust. </w:t>
      </w:r>
      <w:r w:rsidR="002F3E90">
        <w:rPr>
          <w:rFonts w:ascii="Calibri" w:hAnsi="Calibri"/>
          <w:sz w:val="22"/>
          <w:szCs w:val="22"/>
        </w:rPr>
        <w:t>8</w:t>
      </w:r>
      <w:r>
        <w:rPr>
          <w:rFonts w:ascii="Calibri" w:hAnsi="Calibri"/>
          <w:sz w:val="22"/>
          <w:szCs w:val="22"/>
        </w:rPr>
        <w:t>, w terminie wskazanym przez Zamawiającego, Zamawiający będzie miał prawo do:</w:t>
      </w:r>
    </w:p>
    <w:p w14:paraId="7B58532F" w14:textId="77777777" w:rsidR="00B94F22" w:rsidRDefault="00DA74CC">
      <w:pPr>
        <w:pStyle w:val="Standard"/>
        <w:numPr>
          <w:ilvl w:val="0"/>
          <w:numId w:val="29"/>
        </w:numPr>
        <w:spacing w:before="0" w:after="34"/>
        <w:ind w:left="993" w:hanging="425"/>
        <w:jc w:val="both"/>
        <w:rPr>
          <w:rFonts w:ascii="Calibri" w:hAnsi="Calibri"/>
          <w:sz w:val="22"/>
          <w:szCs w:val="22"/>
        </w:rPr>
      </w:pPr>
      <w:r>
        <w:rPr>
          <w:rFonts w:ascii="Calibri" w:hAnsi="Calibri"/>
          <w:sz w:val="22"/>
          <w:szCs w:val="22"/>
        </w:rPr>
        <w:t>niedokonania bezpośredniej zapłaty wynagrodzenia podwykonawcy lub dalszemu podwykonawcy, jeżeli Wykonawca wykaże niezasadność takiej zapłaty, albo</w:t>
      </w:r>
    </w:p>
    <w:p w14:paraId="067C21CC" w14:textId="77777777" w:rsidR="00B94F22" w:rsidRDefault="00DA74CC">
      <w:pPr>
        <w:pStyle w:val="Standard"/>
        <w:numPr>
          <w:ilvl w:val="0"/>
          <w:numId w:val="29"/>
        </w:numPr>
        <w:spacing w:before="0" w:after="34"/>
        <w:ind w:left="993" w:hanging="425"/>
        <w:jc w:val="both"/>
        <w:rPr>
          <w:rFonts w:ascii="Calibri" w:hAnsi="Calibri"/>
          <w:sz w:val="22"/>
          <w:szCs w:val="22"/>
        </w:rPr>
      </w:pPr>
      <w:r>
        <w:rPr>
          <w:rFonts w:ascii="Calibri" w:hAnsi="Calibri"/>
          <w:sz w:val="22"/>
          <w:szCs w:val="22"/>
        </w:rPr>
        <w:t>złożenia do depozytu sądowego kwoty potrzebnej na pokrycie wynagrodzenia podwykonawcy lub dalszego podwykonawcy w przypadku istnienia zasadniczej wątpliwości Zamawiającego co do wysokości należnej zapłaty lub podmiotu, któremu płatność się należy, albo</w:t>
      </w:r>
    </w:p>
    <w:p w14:paraId="63293BFD" w14:textId="77777777" w:rsidR="00B94F22" w:rsidRDefault="00DA74CC">
      <w:pPr>
        <w:pStyle w:val="Standard"/>
        <w:numPr>
          <w:ilvl w:val="0"/>
          <w:numId w:val="29"/>
        </w:numPr>
        <w:spacing w:before="0" w:after="62"/>
        <w:ind w:left="993" w:hanging="425"/>
        <w:jc w:val="both"/>
        <w:rPr>
          <w:rFonts w:ascii="Calibri" w:hAnsi="Calibri"/>
          <w:sz w:val="22"/>
          <w:szCs w:val="22"/>
        </w:rPr>
      </w:pPr>
      <w:r>
        <w:rPr>
          <w:rFonts w:ascii="Calibri" w:hAnsi="Calibri"/>
          <w:sz w:val="22"/>
          <w:szCs w:val="22"/>
        </w:rPr>
        <w:t>dokonania bezpośredniej zapłaty wynagrodzenia podwykonawcy lub dalszemu podwykonawcy, jeżeli podwykonawca lub dalszy podwykonawca wykaże zasadność takiej zapłaty.</w:t>
      </w:r>
    </w:p>
    <w:p w14:paraId="3FEF518C" w14:textId="77777777" w:rsidR="00B94F22" w:rsidRDefault="00DA74CC">
      <w:pPr>
        <w:pStyle w:val="Akapitzlist"/>
        <w:numPr>
          <w:ilvl w:val="0"/>
          <w:numId w:val="28"/>
        </w:numPr>
        <w:tabs>
          <w:tab w:val="left" w:pos="825"/>
        </w:tabs>
        <w:spacing w:before="0" w:after="60"/>
        <w:ind w:left="375" w:hanging="345"/>
        <w:jc w:val="both"/>
        <w:rPr>
          <w:rFonts w:ascii="Calibri" w:hAnsi="Calibri"/>
          <w:sz w:val="22"/>
          <w:szCs w:val="22"/>
        </w:rPr>
      </w:pPr>
      <w:r>
        <w:rPr>
          <w:rFonts w:ascii="Calibri" w:hAnsi="Calibri"/>
          <w:sz w:val="22"/>
          <w:szCs w:val="22"/>
        </w:rPr>
        <w:t>W przypadku dokonania bezpośredniej zapłaty Podwykonawcy lub dalszemu Podwykonawcy, o których mowa w ust. 8, Zamawiający potrąci kwotę wypłaconego wynagrodzenia z wynagrodzenia należnego Wykonawcy.</w:t>
      </w:r>
    </w:p>
    <w:p w14:paraId="5B182C45" w14:textId="77777777" w:rsidR="00B94F22" w:rsidRDefault="00DA74CC">
      <w:pPr>
        <w:pStyle w:val="Akapitzlist"/>
        <w:spacing w:before="0"/>
        <w:ind w:left="0"/>
        <w:jc w:val="center"/>
        <w:rPr>
          <w:rFonts w:ascii="Calibri" w:hAnsi="Calibri"/>
          <w:b/>
          <w:sz w:val="22"/>
          <w:szCs w:val="22"/>
        </w:rPr>
      </w:pPr>
      <w:r>
        <w:rPr>
          <w:rFonts w:ascii="Calibri" w:hAnsi="Calibri"/>
          <w:b/>
          <w:sz w:val="22"/>
          <w:szCs w:val="22"/>
        </w:rPr>
        <w:t>§ 10</w:t>
      </w:r>
    </w:p>
    <w:p w14:paraId="496726B0" w14:textId="77777777" w:rsidR="00B94F22" w:rsidRDefault="00DA74CC">
      <w:pPr>
        <w:pStyle w:val="Akapitzlist"/>
        <w:spacing w:before="0" w:after="60"/>
        <w:ind w:left="0"/>
        <w:jc w:val="center"/>
        <w:rPr>
          <w:rFonts w:ascii="Calibri" w:hAnsi="Calibri"/>
          <w:b/>
          <w:sz w:val="22"/>
          <w:szCs w:val="22"/>
        </w:rPr>
      </w:pPr>
      <w:r>
        <w:rPr>
          <w:rFonts w:ascii="Calibri" w:hAnsi="Calibri"/>
          <w:b/>
          <w:sz w:val="22"/>
          <w:szCs w:val="22"/>
        </w:rPr>
        <w:t xml:space="preserve">Gwarancja jakości i rękojmia za wady </w:t>
      </w:r>
    </w:p>
    <w:p w14:paraId="1543FCB1" w14:textId="77777777" w:rsidR="00B94F22" w:rsidRDefault="00DA74CC">
      <w:pPr>
        <w:pStyle w:val="Standard"/>
        <w:numPr>
          <w:ilvl w:val="0"/>
          <w:numId w:val="30"/>
        </w:numPr>
        <w:spacing w:before="0" w:after="62"/>
        <w:ind w:left="426" w:hanging="357"/>
        <w:jc w:val="both"/>
        <w:rPr>
          <w:rFonts w:ascii="Calibri" w:hAnsi="Calibri"/>
          <w:sz w:val="22"/>
          <w:szCs w:val="22"/>
        </w:rPr>
      </w:pPr>
      <w:r>
        <w:rPr>
          <w:rFonts w:ascii="Calibri" w:hAnsi="Calibri"/>
          <w:sz w:val="22"/>
          <w:szCs w:val="22"/>
        </w:rPr>
        <w:t>Strony postanawiają, że odpowiedzialność Wykonawcy z tytułu rękojmi za wady zostanie rozszerzona poprzez udzielenie gwarancji jakości.</w:t>
      </w:r>
    </w:p>
    <w:p w14:paraId="6C41C21A" w14:textId="77777777" w:rsidR="00B94F22" w:rsidRDefault="00DA74CC">
      <w:pPr>
        <w:pStyle w:val="Standard"/>
        <w:numPr>
          <w:ilvl w:val="0"/>
          <w:numId w:val="30"/>
        </w:numPr>
        <w:spacing w:before="0" w:after="62"/>
        <w:ind w:left="426" w:hanging="357"/>
        <w:jc w:val="both"/>
      </w:pPr>
      <w:r>
        <w:rPr>
          <w:rFonts w:ascii="Calibri" w:hAnsi="Calibri"/>
          <w:sz w:val="22"/>
          <w:szCs w:val="22"/>
        </w:rPr>
        <w:t>Wykonawca udziela gwarancji jakości i rękojmi za wady na wykonane na podstawie Umowy  roboty na okres …............</w:t>
      </w:r>
      <w:r>
        <w:rPr>
          <w:rFonts w:ascii="Calibri" w:hAnsi="Calibri"/>
          <w:b/>
          <w:bCs/>
          <w:sz w:val="22"/>
          <w:szCs w:val="22"/>
        </w:rPr>
        <w:t xml:space="preserve"> miesięcy</w:t>
      </w:r>
      <w:r>
        <w:rPr>
          <w:rFonts w:ascii="Calibri" w:hAnsi="Calibri"/>
          <w:sz w:val="22"/>
          <w:szCs w:val="22"/>
        </w:rPr>
        <w:t xml:space="preserve"> licząc od daty protokolarnego odbioru końcowego przedmiotu Umowy.</w:t>
      </w:r>
    </w:p>
    <w:p w14:paraId="3B7B7C8E" w14:textId="70575DF9" w:rsidR="00B94F22" w:rsidRDefault="00DA74CC">
      <w:pPr>
        <w:pStyle w:val="Standard"/>
        <w:numPr>
          <w:ilvl w:val="0"/>
          <w:numId w:val="30"/>
        </w:numPr>
        <w:spacing w:before="0" w:after="62"/>
        <w:ind w:left="426" w:hanging="357"/>
        <w:jc w:val="both"/>
        <w:rPr>
          <w:rFonts w:ascii="Calibri" w:hAnsi="Calibri"/>
          <w:sz w:val="22"/>
          <w:szCs w:val="22"/>
        </w:rPr>
      </w:pPr>
      <w:r>
        <w:rPr>
          <w:rFonts w:ascii="Calibri" w:hAnsi="Calibri"/>
          <w:sz w:val="22"/>
          <w:szCs w:val="22"/>
        </w:rPr>
        <w:t xml:space="preserve">W przypadku ujawnienia w okresie gwarancji jakości i rękojmi za wady, Zamawiający poinformuje o tym Wykonawcę na piśmie. Wykonawca zobowiązany jest usunąć wady (ujawnione w okresie gwarancji i rękojmi za wady) w terminie 14 dni od otrzymania stosownej informacji od Zamawiającego, chyba że jest oczywiste, iż wad tych nie da się usunąć w terminie czternastodniowym i wówczas termin usunięcia wad zostanie uzgodniony między stronami, z zastrzeżeniem ust. </w:t>
      </w:r>
      <w:r w:rsidR="00E420B8">
        <w:rPr>
          <w:rFonts w:ascii="Calibri" w:hAnsi="Calibri"/>
          <w:sz w:val="22"/>
          <w:szCs w:val="22"/>
        </w:rPr>
        <w:t>5</w:t>
      </w:r>
      <w:r>
        <w:rPr>
          <w:rFonts w:ascii="Calibri" w:hAnsi="Calibri"/>
          <w:sz w:val="22"/>
          <w:szCs w:val="22"/>
        </w:rPr>
        <w:t>.</w:t>
      </w:r>
    </w:p>
    <w:p w14:paraId="0B66166D" w14:textId="77777777" w:rsidR="00B94F22" w:rsidRDefault="00DA74CC">
      <w:pPr>
        <w:pStyle w:val="Standard"/>
        <w:numPr>
          <w:ilvl w:val="0"/>
          <w:numId w:val="30"/>
        </w:numPr>
        <w:spacing w:before="0" w:after="62"/>
        <w:ind w:left="426" w:hanging="357"/>
        <w:jc w:val="both"/>
        <w:rPr>
          <w:rFonts w:ascii="Calibri" w:hAnsi="Calibri"/>
          <w:sz w:val="22"/>
          <w:szCs w:val="22"/>
        </w:rPr>
      </w:pPr>
      <w:r>
        <w:rPr>
          <w:rFonts w:ascii="Calibri" w:hAnsi="Calibri"/>
          <w:sz w:val="22"/>
          <w:szCs w:val="22"/>
        </w:rPr>
        <w:t>W przypadku ujawnienia w okresie gwarancji jakości i rękojmi wad zagrażających bezpieczeństwu użytkowania przedmiotu zamówienia Wykonawca jest zobowiązany do ich usunięcia bez zbędnej zwłoki.</w:t>
      </w:r>
    </w:p>
    <w:p w14:paraId="667707F8" w14:textId="77777777" w:rsidR="00B94F22" w:rsidRDefault="00DA74CC">
      <w:pPr>
        <w:pStyle w:val="Standard"/>
        <w:numPr>
          <w:ilvl w:val="0"/>
          <w:numId w:val="30"/>
        </w:numPr>
        <w:spacing w:before="0" w:after="62"/>
        <w:ind w:left="426" w:hanging="357"/>
        <w:jc w:val="both"/>
        <w:rPr>
          <w:rFonts w:ascii="Calibri" w:hAnsi="Calibri"/>
          <w:sz w:val="22"/>
          <w:szCs w:val="22"/>
        </w:rPr>
      </w:pPr>
      <w:r>
        <w:rPr>
          <w:rFonts w:ascii="Calibri" w:hAnsi="Calibri"/>
          <w:sz w:val="22"/>
          <w:szCs w:val="22"/>
        </w:rPr>
        <w:t>W przypadku nie usunięcia wad w ustalonym terminie, Zamawiający może naliczyć karę umowną zgodnie z § 14 niniejszej Umowy oraz w ramach udzielonej gwarancji jakości - powierzyć usunięcie wad osobie trzeciej na koszt i ryzyko Wykonawcy</w:t>
      </w:r>
    </w:p>
    <w:p w14:paraId="7F79B405" w14:textId="77777777" w:rsidR="00B94F22" w:rsidRDefault="00DA74CC">
      <w:pPr>
        <w:pStyle w:val="Akapitzlist"/>
        <w:ind w:left="360"/>
        <w:jc w:val="center"/>
        <w:rPr>
          <w:rFonts w:ascii="Calibri" w:hAnsi="Calibri"/>
          <w:b/>
          <w:sz w:val="22"/>
          <w:szCs w:val="22"/>
        </w:rPr>
      </w:pPr>
      <w:r>
        <w:rPr>
          <w:rFonts w:ascii="Calibri" w:hAnsi="Calibri"/>
          <w:b/>
          <w:sz w:val="22"/>
          <w:szCs w:val="22"/>
        </w:rPr>
        <w:t>§ 11</w:t>
      </w:r>
    </w:p>
    <w:p w14:paraId="7AFC187A" w14:textId="77777777" w:rsidR="00B94F22" w:rsidRDefault="00DA74CC">
      <w:pPr>
        <w:pStyle w:val="Akapitzlist"/>
        <w:spacing w:before="0" w:after="60"/>
        <w:ind w:left="0"/>
        <w:jc w:val="center"/>
        <w:rPr>
          <w:rFonts w:ascii="Calibri" w:hAnsi="Calibri"/>
          <w:b/>
          <w:sz w:val="22"/>
          <w:szCs w:val="22"/>
        </w:rPr>
      </w:pPr>
      <w:r>
        <w:rPr>
          <w:rFonts w:ascii="Calibri" w:hAnsi="Calibri"/>
          <w:b/>
          <w:sz w:val="22"/>
          <w:szCs w:val="22"/>
        </w:rPr>
        <w:t>Zabezpieczenie należytego wykonania Umowy</w:t>
      </w:r>
    </w:p>
    <w:p w14:paraId="3443F97B" w14:textId="77777777" w:rsidR="00B94F22" w:rsidRDefault="00DA74CC">
      <w:pPr>
        <w:pStyle w:val="Akapitzlist"/>
        <w:numPr>
          <w:ilvl w:val="0"/>
          <w:numId w:val="63"/>
        </w:numPr>
        <w:tabs>
          <w:tab w:val="left" w:pos="765"/>
        </w:tabs>
        <w:spacing w:before="0" w:after="62"/>
        <w:ind w:left="390" w:hanging="345"/>
        <w:jc w:val="both"/>
        <w:rPr>
          <w:rFonts w:ascii="Calibri" w:hAnsi="Calibri" w:cs="Arial"/>
          <w:sz w:val="22"/>
          <w:szCs w:val="22"/>
        </w:rPr>
      </w:pPr>
      <w:r>
        <w:rPr>
          <w:rFonts w:ascii="Calibri" w:hAnsi="Calibri" w:cs="Arial"/>
          <w:sz w:val="22"/>
          <w:szCs w:val="22"/>
        </w:rPr>
        <w:t>Zabezpieczenie należytego wykonania umowy wynosi 5% wartości robót ustalonej w § 8 ust. 1 Umowy.</w:t>
      </w:r>
    </w:p>
    <w:p w14:paraId="2EC6B296" w14:textId="77777777" w:rsidR="00B94F22" w:rsidRDefault="00DA74CC">
      <w:pPr>
        <w:pStyle w:val="Akapitzlist"/>
        <w:numPr>
          <w:ilvl w:val="0"/>
          <w:numId w:val="63"/>
        </w:numPr>
        <w:tabs>
          <w:tab w:val="left" w:pos="765"/>
        </w:tabs>
        <w:spacing w:before="0" w:after="62"/>
        <w:ind w:left="390" w:hanging="345"/>
        <w:jc w:val="both"/>
      </w:pPr>
      <w:r>
        <w:rPr>
          <w:rFonts w:ascii="Calibri" w:hAnsi="Calibri" w:cs="Arial"/>
          <w:sz w:val="22"/>
          <w:szCs w:val="22"/>
        </w:rPr>
        <w:t>Kwotę zabezpieczenia należytego wykonania umowy określa się odpowiednio na …..........................</w:t>
      </w:r>
      <w:r>
        <w:rPr>
          <w:rFonts w:ascii="Calibri" w:hAnsi="Calibri" w:cs="Arial"/>
          <w:b/>
          <w:sz w:val="22"/>
          <w:szCs w:val="22"/>
        </w:rPr>
        <w:t xml:space="preserve"> zł</w:t>
      </w:r>
      <w:r>
        <w:rPr>
          <w:rFonts w:ascii="Calibri" w:hAnsi="Calibri" w:cs="Arial"/>
          <w:sz w:val="22"/>
          <w:szCs w:val="22"/>
        </w:rPr>
        <w:t xml:space="preserve"> (słownie: …........................................... ).</w:t>
      </w:r>
    </w:p>
    <w:p w14:paraId="17BDE23C" w14:textId="77777777" w:rsidR="00B94F22" w:rsidRDefault="00DA74CC">
      <w:pPr>
        <w:pStyle w:val="Akapitzlist"/>
        <w:numPr>
          <w:ilvl w:val="0"/>
          <w:numId w:val="63"/>
        </w:numPr>
        <w:tabs>
          <w:tab w:val="left" w:pos="765"/>
        </w:tabs>
        <w:spacing w:before="0" w:after="62"/>
        <w:ind w:left="390" w:hanging="345"/>
        <w:jc w:val="both"/>
        <w:rPr>
          <w:rFonts w:ascii="Calibri" w:hAnsi="Calibri" w:cs="Arial"/>
          <w:sz w:val="22"/>
          <w:szCs w:val="22"/>
        </w:rPr>
      </w:pPr>
      <w:r>
        <w:rPr>
          <w:rFonts w:ascii="Calibri" w:hAnsi="Calibri" w:cs="Arial"/>
          <w:sz w:val="22"/>
          <w:szCs w:val="22"/>
        </w:rPr>
        <w:t>Zabezpieczenie należytego wykonania umowy zostało wniesione w formie gwarancji ubezpieczeniowej.</w:t>
      </w:r>
    </w:p>
    <w:p w14:paraId="6A9CE50C" w14:textId="77777777" w:rsidR="00B94F22" w:rsidRDefault="00DA74CC">
      <w:pPr>
        <w:pStyle w:val="Akapitzlist"/>
        <w:numPr>
          <w:ilvl w:val="0"/>
          <w:numId w:val="63"/>
        </w:numPr>
        <w:tabs>
          <w:tab w:val="left" w:pos="765"/>
        </w:tabs>
        <w:spacing w:before="0" w:after="62"/>
        <w:ind w:left="390" w:hanging="345"/>
        <w:jc w:val="both"/>
        <w:rPr>
          <w:rFonts w:ascii="Calibri" w:hAnsi="Calibri" w:cs="Arial"/>
          <w:sz w:val="22"/>
          <w:szCs w:val="22"/>
        </w:rPr>
      </w:pPr>
      <w:r>
        <w:rPr>
          <w:rFonts w:ascii="Calibri" w:hAnsi="Calibri" w:cs="Arial"/>
          <w:sz w:val="22"/>
          <w:szCs w:val="22"/>
        </w:rPr>
        <w:t>Na pokrycie roszczeń z tytułu rękojmi przeznacza się 30 % kwoty zabezpieczenia.</w:t>
      </w:r>
    </w:p>
    <w:p w14:paraId="200BE19E" w14:textId="3A008DE7" w:rsidR="00B94F22" w:rsidRDefault="00DA74CC">
      <w:pPr>
        <w:pStyle w:val="Akapitzlist"/>
        <w:numPr>
          <w:ilvl w:val="0"/>
          <w:numId w:val="63"/>
        </w:numPr>
        <w:tabs>
          <w:tab w:val="left" w:pos="765"/>
        </w:tabs>
        <w:spacing w:before="0" w:after="62"/>
        <w:ind w:left="390" w:hanging="345"/>
        <w:jc w:val="both"/>
        <w:rPr>
          <w:rFonts w:ascii="Calibri" w:hAnsi="Calibri" w:cs="Arial"/>
          <w:sz w:val="22"/>
          <w:szCs w:val="22"/>
        </w:rPr>
      </w:pPr>
      <w:r>
        <w:rPr>
          <w:rFonts w:ascii="Calibri" w:hAnsi="Calibri" w:cs="Arial"/>
          <w:sz w:val="22"/>
          <w:szCs w:val="22"/>
        </w:rPr>
        <w:t>Część zabezpieczenia gwarantująca zgodnie z umową wykonanie robót tj. 70 % ustalonej kwoty zabezpieczenia, zostanie zwrócona w ciągu 30 dni po ostatecznym odbiorze przedmiotu umowy uznania przez Zamawiającego za na należycie wykonany, a pozostała część zabezpieczenia zostanie zwrócona w</w:t>
      </w:r>
      <w:r w:rsidR="005342A1">
        <w:rPr>
          <w:rFonts w:ascii="Calibri" w:hAnsi="Calibri" w:cs="Arial"/>
          <w:sz w:val="22"/>
          <w:szCs w:val="22"/>
        </w:rPr>
        <w:t> </w:t>
      </w:r>
      <w:r>
        <w:rPr>
          <w:rFonts w:ascii="Calibri" w:hAnsi="Calibri" w:cs="Arial"/>
          <w:sz w:val="22"/>
          <w:szCs w:val="22"/>
        </w:rPr>
        <w:t>ciągu 14 dni po upływie okresu gwarancji.</w:t>
      </w:r>
    </w:p>
    <w:p w14:paraId="02DB1F3A" w14:textId="77777777" w:rsidR="00B94F22" w:rsidRDefault="00DA74CC">
      <w:pPr>
        <w:pStyle w:val="Standard"/>
        <w:jc w:val="center"/>
        <w:rPr>
          <w:rFonts w:ascii="Calibri" w:hAnsi="Calibri"/>
          <w:b/>
          <w:sz w:val="22"/>
          <w:szCs w:val="22"/>
        </w:rPr>
      </w:pPr>
      <w:r>
        <w:rPr>
          <w:rFonts w:ascii="Calibri" w:hAnsi="Calibri"/>
          <w:b/>
          <w:sz w:val="22"/>
          <w:szCs w:val="22"/>
        </w:rPr>
        <w:t>§12</w:t>
      </w:r>
    </w:p>
    <w:p w14:paraId="2B49A9B8" w14:textId="77777777" w:rsidR="00B94F22" w:rsidRDefault="00DA74CC">
      <w:pPr>
        <w:pStyle w:val="Standard"/>
        <w:spacing w:before="0" w:after="60"/>
        <w:jc w:val="center"/>
        <w:rPr>
          <w:rFonts w:ascii="Calibri" w:hAnsi="Calibri"/>
          <w:b/>
          <w:sz w:val="22"/>
          <w:szCs w:val="22"/>
        </w:rPr>
      </w:pPr>
      <w:r>
        <w:rPr>
          <w:rFonts w:ascii="Calibri" w:hAnsi="Calibri"/>
          <w:b/>
          <w:sz w:val="22"/>
          <w:szCs w:val="22"/>
        </w:rPr>
        <w:t>Podwykonawstwo</w:t>
      </w:r>
    </w:p>
    <w:p w14:paraId="4400D3C8" w14:textId="77777777" w:rsidR="00B94F22" w:rsidRDefault="00DA74CC">
      <w:pPr>
        <w:pStyle w:val="Akapitzlist"/>
        <w:numPr>
          <w:ilvl w:val="0"/>
          <w:numId w:val="32"/>
        </w:numPr>
        <w:spacing w:before="0" w:after="60"/>
        <w:ind w:left="405"/>
        <w:rPr>
          <w:rFonts w:ascii="Calibri" w:hAnsi="Calibri"/>
          <w:sz w:val="22"/>
          <w:szCs w:val="22"/>
        </w:rPr>
      </w:pPr>
      <w:r>
        <w:rPr>
          <w:rFonts w:ascii="Calibri" w:hAnsi="Calibri"/>
          <w:sz w:val="22"/>
          <w:szCs w:val="22"/>
        </w:rPr>
        <w:t>Wykonawca wykona przedmiot Umowy siłami własnymi lub przy pomocy Podwykonawców.</w:t>
      </w:r>
    </w:p>
    <w:p w14:paraId="6EC98BA0" w14:textId="77777777" w:rsidR="00B94F22" w:rsidRDefault="00DA74CC">
      <w:pPr>
        <w:pStyle w:val="Akapitzlist"/>
        <w:numPr>
          <w:ilvl w:val="0"/>
          <w:numId w:val="32"/>
        </w:numPr>
        <w:spacing w:before="0" w:after="60"/>
        <w:ind w:left="405"/>
        <w:rPr>
          <w:rFonts w:ascii="Calibri" w:hAnsi="Calibri"/>
          <w:sz w:val="22"/>
          <w:szCs w:val="22"/>
        </w:rPr>
      </w:pPr>
      <w:r>
        <w:rPr>
          <w:rFonts w:ascii="Calibri" w:hAnsi="Calibri"/>
          <w:sz w:val="22"/>
          <w:szCs w:val="22"/>
        </w:rPr>
        <w:t>Wykonawca jest odpowiedzialny za działania lub zaniechania Podwykonawców, dalszych Podwykonawców, ich przedstawicieli lub pracowników, jak za własne działania lub zaniechania.</w:t>
      </w:r>
    </w:p>
    <w:p w14:paraId="44FE6F83" w14:textId="77777777" w:rsidR="00B94F22" w:rsidRDefault="00DA74CC">
      <w:pPr>
        <w:pStyle w:val="Akapitzlist"/>
        <w:numPr>
          <w:ilvl w:val="0"/>
          <w:numId w:val="32"/>
        </w:numPr>
        <w:spacing w:before="0" w:after="60"/>
        <w:ind w:left="405"/>
        <w:rPr>
          <w:rFonts w:ascii="Calibri" w:hAnsi="Calibri"/>
          <w:sz w:val="22"/>
          <w:szCs w:val="22"/>
        </w:rPr>
      </w:pPr>
      <w:r>
        <w:rPr>
          <w:rFonts w:ascii="Calibri" w:hAnsi="Calibri"/>
          <w:sz w:val="22"/>
          <w:szCs w:val="22"/>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p>
    <w:p w14:paraId="7008CE20" w14:textId="77777777" w:rsidR="00B94F22" w:rsidRDefault="00DA74CC">
      <w:pPr>
        <w:pStyle w:val="Akapitzlist"/>
        <w:numPr>
          <w:ilvl w:val="0"/>
          <w:numId w:val="32"/>
        </w:numPr>
        <w:spacing w:before="0" w:after="60"/>
        <w:ind w:left="405"/>
        <w:rPr>
          <w:rFonts w:ascii="Calibri" w:hAnsi="Calibri"/>
          <w:sz w:val="22"/>
          <w:szCs w:val="22"/>
        </w:rPr>
      </w:pPr>
      <w:r>
        <w:rPr>
          <w:rFonts w:ascii="Calibri" w:hAnsi="Calibri"/>
          <w:sz w:val="22"/>
          <w:szCs w:val="22"/>
        </w:rPr>
        <w:t>Wykonawca może, po uzyskaniu akceptacji Zamawiającego, wyrażonej na piśmie:</w:t>
      </w:r>
    </w:p>
    <w:p w14:paraId="1CD8A427" w14:textId="77777777" w:rsidR="00B94F22" w:rsidRDefault="00DA74CC">
      <w:pPr>
        <w:pStyle w:val="Akapitzlist"/>
        <w:numPr>
          <w:ilvl w:val="1"/>
          <w:numId w:val="32"/>
        </w:numPr>
        <w:spacing w:before="34" w:after="34"/>
        <w:ind w:left="825" w:hanging="345"/>
        <w:jc w:val="both"/>
        <w:rPr>
          <w:rFonts w:ascii="Calibri" w:hAnsi="Calibri"/>
          <w:sz w:val="22"/>
          <w:szCs w:val="22"/>
        </w:rPr>
      </w:pPr>
      <w:r>
        <w:rPr>
          <w:rFonts w:ascii="Calibri" w:hAnsi="Calibri"/>
          <w:sz w:val="22"/>
          <w:szCs w:val="22"/>
        </w:rPr>
        <w:t>powierzyć realizację części zamówienia Podwykonawcom, mimo nie wskazania w Ofercie takiej części do powierzenia podwykonawcom;</w:t>
      </w:r>
    </w:p>
    <w:p w14:paraId="3E1E2FD4" w14:textId="77777777" w:rsidR="00B94F22" w:rsidRDefault="00DA74CC">
      <w:pPr>
        <w:pStyle w:val="Akapitzlist"/>
        <w:numPr>
          <w:ilvl w:val="1"/>
          <w:numId w:val="32"/>
        </w:numPr>
        <w:spacing w:before="34" w:after="34"/>
        <w:ind w:left="825" w:hanging="345"/>
        <w:jc w:val="both"/>
        <w:rPr>
          <w:rFonts w:ascii="Calibri" w:hAnsi="Calibri"/>
          <w:sz w:val="22"/>
          <w:szCs w:val="22"/>
        </w:rPr>
      </w:pPr>
      <w:r>
        <w:rPr>
          <w:rFonts w:ascii="Calibri" w:hAnsi="Calibri"/>
          <w:sz w:val="22"/>
          <w:szCs w:val="22"/>
        </w:rPr>
        <w:t>wskazać inny zakres Podwykonawstwa niż w ofercie;</w:t>
      </w:r>
    </w:p>
    <w:p w14:paraId="271DB2AE" w14:textId="77777777" w:rsidR="00B94F22" w:rsidRDefault="00DA74CC">
      <w:pPr>
        <w:pStyle w:val="Akapitzlist"/>
        <w:numPr>
          <w:ilvl w:val="1"/>
          <w:numId w:val="32"/>
        </w:numPr>
        <w:spacing w:before="34" w:after="62"/>
        <w:ind w:left="825" w:hanging="345"/>
        <w:jc w:val="both"/>
        <w:rPr>
          <w:rFonts w:ascii="Calibri" w:hAnsi="Calibri"/>
          <w:sz w:val="22"/>
          <w:szCs w:val="22"/>
        </w:rPr>
      </w:pPr>
      <w:r>
        <w:rPr>
          <w:rFonts w:ascii="Calibri" w:hAnsi="Calibri"/>
          <w:sz w:val="22"/>
          <w:szCs w:val="22"/>
        </w:rPr>
        <w:t>zrezygnować z Podwykonawstwa.</w:t>
      </w:r>
    </w:p>
    <w:p w14:paraId="395C8ECF" w14:textId="77777777" w:rsidR="00B94F22" w:rsidRDefault="00DA74CC">
      <w:pPr>
        <w:pStyle w:val="Akapitzlist"/>
        <w:numPr>
          <w:ilvl w:val="0"/>
          <w:numId w:val="32"/>
        </w:numPr>
        <w:spacing w:before="0" w:after="60"/>
        <w:ind w:left="426" w:hanging="390"/>
        <w:jc w:val="both"/>
        <w:rPr>
          <w:rFonts w:ascii="Calibri" w:hAnsi="Calibri"/>
          <w:sz w:val="22"/>
          <w:szCs w:val="22"/>
        </w:rPr>
      </w:pPr>
      <w:r>
        <w:rPr>
          <w:rFonts w:ascii="Calibri" w:hAnsi="Calibri"/>
          <w:sz w:val="22"/>
          <w:szCs w:val="22"/>
        </w:rPr>
        <w:t xml:space="preserve">W przypadku, gdy zmiana lub rezygnacja z Podwykonawcy, dotyczy podmiotu, na którego zasoby Wykonawca powoływał się na zasadach określonych w art. 22a ust. 4 ustawy </w:t>
      </w:r>
      <w:proofErr w:type="spellStart"/>
      <w:r>
        <w:rPr>
          <w:rFonts w:ascii="Calibri" w:hAnsi="Calibri"/>
          <w:sz w:val="22"/>
          <w:szCs w:val="22"/>
        </w:rPr>
        <w:t>Pzp</w:t>
      </w:r>
      <w:proofErr w:type="spellEnd"/>
      <w:r>
        <w:rPr>
          <w:rFonts w:ascii="Calibri" w:hAnsi="Calibri"/>
          <w:sz w:val="22"/>
          <w:szCs w:val="22"/>
        </w:rPr>
        <w:t xml:space="preserve">, w celu wykazania spełnienia warunków udziału w postępowaniu, o których mowa w art. 22 ust. 1 ustawy </w:t>
      </w:r>
      <w:proofErr w:type="spellStart"/>
      <w:r>
        <w:rPr>
          <w:rFonts w:ascii="Calibri" w:hAnsi="Calibri"/>
          <w:sz w:val="22"/>
          <w:szCs w:val="22"/>
        </w:rPr>
        <w:t>Pzp</w:t>
      </w:r>
      <w:proofErr w:type="spellEnd"/>
      <w:r>
        <w:rPr>
          <w:rFonts w:ascii="Calibri" w:hAnsi="Calibri"/>
          <w:sz w:val="22"/>
          <w:szCs w:val="22"/>
        </w:rPr>
        <w:t>, Wykonawca jest zobowiązany wykazać Zamawiającemu, iż proponowany inny podwykonawca lub Wykonawca samodzielnie je spełniają w stopniu nie mniejszym niż wymagany w trakcie postępowania o udzielenie zamówienia.</w:t>
      </w:r>
    </w:p>
    <w:p w14:paraId="2EDF6D9F" w14:textId="77777777" w:rsidR="00B94F22" w:rsidRDefault="00DA74CC">
      <w:pPr>
        <w:pStyle w:val="Akapitzlist"/>
        <w:numPr>
          <w:ilvl w:val="0"/>
          <w:numId w:val="32"/>
        </w:numPr>
        <w:spacing w:before="0" w:after="60"/>
        <w:ind w:left="426" w:hanging="390"/>
        <w:jc w:val="both"/>
        <w:rPr>
          <w:rFonts w:ascii="Calibri" w:hAnsi="Calibri"/>
          <w:sz w:val="22"/>
          <w:szCs w:val="22"/>
        </w:rPr>
      </w:pPr>
      <w:r>
        <w:rPr>
          <w:rFonts w:ascii="Calibri" w:hAnsi="Calibri"/>
          <w:sz w:val="22"/>
          <w:szCs w:val="22"/>
        </w:rPr>
        <w:t>Umowa z Podwykonawcą lub dalszym Podwykonawcą powinna stanowić w szczególności, iż:</w:t>
      </w:r>
    </w:p>
    <w:p w14:paraId="4C7D3F1C" w14:textId="77777777" w:rsidR="00B94F22" w:rsidRDefault="00DA74CC">
      <w:pPr>
        <w:pStyle w:val="Akapitzlist"/>
        <w:numPr>
          <w:ilvl w:val="0"/>
          <w:numId w:val="33"/>
        </w:numPr>
        <w:tabs>
          <w:tab w:val="left" w:pos="1695"/>
        </w:tabs>
        <w:spacing w:before="0" w:after="34"/>
        <w:ind w:left="855"/>
        <w:jc w:val="both"/>
        <w:rPr>
          <w:rFonts w:ascii="Calibri" w:hAnsi="Calibri"/>
          <w:sz w:val="22"/>
          <w:szCs w:val="22"/>
        </w:rPr>
      </w:pPr>
      <w:r>
        <w:rPr>
          <w:rFonts w:ascii="Calibri" w:hAnsi="Calibri"/>
          <w:sz w:val="22"/>
          <w:szCs w:val="22"/>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roboty budowlanej,</w:t>
      </w:r>
    </w:p>
    <w:p w14:paraId="7BEAE08C" w14:textId="29E23372" w:rsidR="00B94F22" w:rsidRDefault="00DA74CC">
      <w:pPr>
        <w:pStyle w:val="Akapitzlist"/>
        <w:numPr>
          <w:ilvl w:val="0"/>
          <w:numId w:val="33"/>
        </w:numPr>
        <w:tabs>
          <w:tab w:val="left" w:pos="1695"/>
        </w:tabs>
        <w:spacing w:before="0" w:after="34"/>
        <w:ind w:left="855"/>
        <w:jc w:val="both"/>
        <w:rPr>
          <w:rFonts w:ascii="Calibri" w:hAnsi="Calibri"/>
          <w:sz w:val="22"/>
          <w:szCs w:val="22"/>
        </w:rPr>
      </w:pPr>
      <w:r>
        <w:rPr>
          <w:rFonts w:ascii="Calibri" w:hAnsi="Calibri"/>
          <w:sz w:val="22"/>
          <w:szCs w:val="22"/>
        </w:rPr>
        <w:t>przedmiotem Umowy o podwykonawstwo jest wyłącznie wykonanie robót budowlanych, które ściśle odpowiadają części zamówienia określonego Umową zawartą pomiędzy Zamawiającym a</w:t>
      </w:r>
      <w:r w:rsidR="005342A1">
        <w:rPr>
          <w:rFonts w:ascii="Calibri" w:hAnsi="Calibri"/>
          <w:sz w:val="22"/>
          <w:szCs w:val="22"/>
        </w:rPr>
        <w:t> </w:t>
      </w:r>
      <w:r>
        <w:rPr>
          <w:rFonts w:ascii="Calibri" w:hAnsi="Calibri"/>
          <w:sz w:val="22"/>
          <w:szCs w:val="22"/>
        </w:rPr>
        <w:t>Wykonawcą,</w:t>
      </w:r>
    </w:p>
    <w:p w14:paraId="7CB550B8" w14:textId="77777777" w:rsidR="00B94F22" w:rsidRDefault="00DA74CC">
      <w:pPr>
        <w:pStyle w:val="Akapitzlist"/>
        <w:numPr>
          <w:ilvl w:val="0"/>
          <w:numId w:val="33"/>
        </w:numPr>
        <w:tabs>
          <w:tab w:val="left" w:pos="1695"/>
        </w:tabs>
        <w:spacing w:before="0" w:after="34"/>
        <w:ind w:left="855"/>
        <w:jc w:val="both"/>
        <w:rPr>
          <w:rFonts w:ascii="Calibri" w:hAnsi="Calibri"/>
          <w:sz w:val="22"/>
          <w:szCs w:val="22"/>
        </w:rPr>
      </w:pPr>
      <w:r>
        <w:rPr>
          <w:rFonts w:ascii="Calibri" w:hAnsi="Calibri"/>
          <w:sz w:val="22"/>
          <w:szCs w:val="22"/>
        </w:rPr>
        <w:t xml:space="preserve">wykonanie przedmiotu Umowy o podwykonawstwo zostaje określone na co najmniej takim poziomie jakości, jaki wynika z Umowy zawartej pomiędzy Zamawiającym a Wykonawcą </w:t>
      </w:r>
      <w:r>
        <w:rPr>
          <w:rFonts w:ascii="Calibri" w:hAnsi="Calibri"/>
          <w:sz w:val="22"/>
          <w:szCs w:val="22"/>
        </w:rPr>
        <w:br/>
        <w:t xml:space="preserve">i powinno odpowiadać stosownym dla tego wykonania wymaganiom określonym </w:t>
      </w:r>
      <w:r>
        <w:rPr>
          <w:rFonts w:ascii="Calibri" w:hAnsi="Calibri"/>
          <w:sz w:val="22"/>
          <w:szCs w:val="22"/>
        </w:rPr>
        <w:br/>
        <w:t xml:space="preserve">w Dokumentacji Projektowej, </w:t>
      </w:r>
      <w:proofErr w:type="spellStart"/>
      <w:r>
        <w:rPr>
          <w:rFonts w:ascii="Calibri" w:hAnsi="Calibri"/>
          <w:sz w:val="22"/>
          <w:szCs w:val="22"/>
        </w:rPr>
        <w:t>STWiOR</w:t>
      </w:r>
      <w:proofErr w:type="spellEnd"/>
      <w:r>
        <w:rPr>
          <w:rFonts w:ascii="Calibri" w:hAnsi="Calibri"/>
          <w:sz w:val="22"/>
          <w:szCs w:val="22"/>
        </w:rPr>
        <w:t xml:space="preserve">  oraz standardom deklarowanym w Ofercie Wykonawcy,</w:t>
      </w:r>
    </w:p>
    <w:p w14:paraId="52E69868" w14:textId="559A6E52" w:rsidR="00B94F22" w:rsidRDefault="00DA74CC">
      <w:pPr>
        <w:pStyle w:val="Akapitzlist"/>
        <w:numPr>
          <w:ilvl w:val="0"/>
          <w:numId w:val="33"/>
        </w:numPr>
        <w:tabs>
          <w:tab w:val="left" w:pos="1695"/>
        </w:tabs>
        <w:spacing w:before="0" w:after="34"/>
        <w:ind w:left="855"/>
        <w:jc w:val="both"/>
        <w:rPr>
          <w:rFonts w:ascii="Calibri" w:hAnsi="Calibri"/>
          <w:sz w:val="22"/>
          <w:szCs w:val="22"/>
        </w:rPr>
      </w:pPr>
      <w:r>
        <w:rPr>
          <w:rFonts w:ascii="Calibri" w:hAnsi="Calibri"/>
          <w:sz w:val="22"/>
          <w:szCs w:val="22"/>
        </w:rPr>
        <w:t>okres odpowiedzialności Podwykonawcy lub dalszego Podwykonawcy za wady przedmiotu Umowy o</w:t>
      </w:r>
      <w:r w:rsidR="005342A1">
        <w:rPr>
          <w:rFonts w:ascii="Calibri" w:hAnsi="Calibri"/>
          <w:sz w:val="22"/>
          <w:szCs w:val="22"/>
        </w:rPr>
        <w:t> </w:t>
      </w:r>
      <w:r>
        <w:rPr>
          <w:rFonts w:ascii="Calibri" w:hAnsi="Calibri"/>
          <w:sz w:val="22"/>
          <w:szCs w:val="22"/>
        </w:rPr>
        <w:t>podwykonawstwo, nie będzie  krótszy od okresu odpowiedzialności za wady przedmiotu Umowy Wykonawcy wobec Zamawiającego,</w:t>
      </w:r>
    </w:p>
    <w:p w14:paraId="7F5E7BEB" w14:textId="77777777" w:rsidR="003912C0" w:rsidRPr="003912C0" w:rsidRDefault="003912C0" w:rsidP="003912C0">
      <w:pPr>
        <w:tabs>
          <w:tab w:val="left" w:pos="1695"/>
        </w:tabs>
        <w:spacing w:after="34"/>
        <w:jc w:val="both"/>
      </w:pPr>
    </w:p>
    <w:p w14:paraId="7371A778" w14:textId="77777777" w:rsidR="00B94F22" w:rsidRDefault="00DA74CC">
      <w:pPr>
        <w:pStyle w:val="Akapitzlist"/>
        <w:numPr>
          <w:ilvl w:val="0"/>
          <w:numId w:val="33"/>
        </w:numPr>
        <w:tabs>
          <w:tab w:val="left" w:pos="1695"/>
        </w:tabs>
        <w:spacing w:before="0" w:after="34"/>
        <w:ind w:left="855"/>
        <w:jc w:val="both"/>
        <w:rPr>
          <w:rFonts w:ascii="Calibri" w:hAnsi="Calibri"/>
          <w:sz w:val="22"/>
          <w:szCs w:val="22"/>
        </w:rPr>
      </w:pPr>
      <w:r>
        <w:rPr>
          <w:rFonts w:ascii="Calibri" w:hAnsi="Calibri"/>
          <w:sz w:val="22"/>
          <w:szCs w:val="22"/>
        </w:rPr>
        <w:t>Podwykonawca lub dalszy Podwykonawca są zobowiązani do przedstawiania Zamawiającemu na jego żądanie dokumentów, oświadczeń i wyjaśnień dotyczących realizacji Umowy o podwykonawstwo.</w:t>
      </w:r>
    </w:p>
    <w:p w14:paraId="6A3290B1" w14:textId="77777777" w:rsidR="00B94F22" w:rsidRDefault="00DA74CC">
      <w:pPr>
        <w:pStyle w:val="Akapitzlist"/>
        <w:numPr>
          <w:ilvl w:val="0"/>
          <w:numId w:val="32"/>
        </w:numPr>
        <w:spacing w:before="0" w:after="60"/>
        <w:ind w:left="426" w:hanging="390"/>
        <w:rPr>
          <w:rFonts w:ascii="Calibri" w:hAnsi="Calibri"/>
          <w:sz w:val="22"/>
          <w:szCs w:val="22"/>
        </w:rPr>
      </w:pPr>
      <w:r>
        <w:rPr>
          <w:rFonts w:ascii="Calibri" w:hAnsi="Calibri"/>
          <w:sz w:val="22"/>
          <w:szCs w:val="22"/>
        </w:rPr>
        <w:t>Umowa o podwykonawstwo nie może zawierać postanowień:</w:t>
      </w:r>
    </w:p>
    <w:p w14:paraId="30E5B7EF" w14:textId="77777777" w:rsidR="00B94F22" w:rsidRDefault="00DA74CC">
      <w:pPr>
        <w:pStyle w:val="Akapitzlist"/>
        <w:numPr>
          <w:ilvl w:val="0"/>
          <w:numId w:val="34"/>
        </w:numPr>
        <w:spacing w:before="0" w:after="34"/>
        <w:ind w:left="840" w:hanging="330"/>
        <w:jc w:val="both"/>
        <w:rPr>
          <w:rFonts w:ascii="Calibri" w:hAnsi="Calibri"/>
          <w:sz w:val="22"/>
          <w:szCs w:val="22"/>
        </w:rPr>
      </w:pPr>
      <w:r>
        <w:rPr>
          <w:rFonts w:ascii="Calibri" w:hAnsi="Calibri"/>
          <w:sz w:val="22"/>
          <w:szCs w:val="22"/>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77CE194C" w14:textId="77777777" w:rsidR="00B94F22" w:rsidRDefault="00DA74CC">
      <w:pPr>
        <w:pStyle w:val="Akapitzlist"/>
        <w:numPr>
          <w:ilvl w:val="0"/>
          <w:numId w:val="34"/>
        </w:numPr>
        <w:spacing w:before="0" w:after="60"/>
        <w:ind w:left="840" w:hanging="330"/>
        <w:jc w:val="both"/>
        <w:rPr>
          <w:rFonts w:ascii="Calibri" w:hAnsi="Calibri"/>
          <w:sz w:val="22"/>
          <w:szCs w:val="22"/>
        </w:rPr>
      </w:pPr>
      <w:r>
        <w:rPr>
          <w:rFonts w:ascii="Calibri" w:hAnsi="Calibri"/>
          <w:sz w:val="22"/>
          <w:szCs w:val="22"/>
        </w:rPr>
        <w:t>uzależniających zwrot kwot zabezpieczenia przez Wykonawcę Podwykonawcy, od zwrotu Zabezpieczenia należytego wykonania Umowy Wykonawcy przez Zamawiającego.</w:t>
      </w:r>
    </w:p>
    <w:p w14:paraId="38AD71C5" w14:textId="77777777" w:rsidR="00B94F22" w:rsidRDefault="00DA74CC">
      <w:pPr>
        <w:pStyle w:val="Akapitzlist"/>
        <w:numPr>
          <w:ilvl w:val="0"/>
          <w:numId w:val="32"/>
        </w:numPr>
        <w:spacing w:before="0" w:after="60"/>
        <w:ind w:left="405" w:hanging="390"/>
        <w:jc w:val="both"/>
        <w:rPr>
          <w:rFonts w:ascii="Calibri" w:hAnsi="Calibri"/>
          <w:sz w:val="22"/>
          <w:szCs w:val="22"/>
        </w:rPr>
      </w:pPr>
      <w:r>
        <w:rPr>
          <w:rFonts w:ascii="Calibri" w:hAnsi="Calibri"/>
          <w:sz w:val="22"/>
          <w:szCs w:val="22"/>
        </w:rPr>
        <w:t>Zawarcie Umowy o podwykonawstwo może nastąpić wyłącznie po akceptacji jej projektu przez Zamawiającego, a przystąpienie do jej realizacji przez Podwykonawcę może nastąpić wyłącznie po akceptacji Umowy o podwykonawstwo przez Zamawiającego.</w:t>
      </w:r>
    </w:p>
    <w:p w14:paraId="70F26177" w14:textId="790ED13F" w:rsidR="00B94F22" w:rsidRDefault="00DA74CC">
      <w:pPr>
        <w:pStyle w:val="Akapitzlist"/>
        <w:numPr>
          <w:ilvl w:val="0"/>
          <w:numId w:val="32"/>
        </w:numPr>
        <w:spacing w:before="0" w:after="60"/>
        <w:ind w:left="405" w:hanging="390"/>
        <w:jc w:val="both"/>
        <w:rPr>
          <w:rFonts w:ascii="Calibri" w:hAnsi="Calibri"/>
          <w:sz w:val="22"/>
          <w:szCs w:val="22"/>
        </w:rPr>
      </w:pPr>
      <w:r>
        <w:rPr>
          <w:rFonts w:ascii="Calibri" w:hAnsi="Calibri"/>
          <w:sz w:val="22"/>
          <w:szCs w:val="22"/>
        </w:rPr>
        <w:t>Wykonawca, Podwykonawca lub dalszy Podwykonawca zobowiązany jest do przedłożenia Zamawiającemu, za pośrednictwem Inspektora nadzoru, projektu Umowy o podwykonawstwo, której przedmiotem są roboty budowlane, wraz z zestawieniem zakresu robót i ich wyceną, nie później niż 14 dni przed jej zawarciem, a w przypadku projektu Umowy przedkładanego przez Podwykonawcę lub dalszego Podwykonawcę,  wraz ze zgodą Wykonawcy na zawarcie Umowy o podwykonawstwo o treści zgodnej z</w:t>
      </w:r>
      <w:r w:rsidR="005342A1">
        <w:rPr>
          <w:rFonts w:ascii="Calibri" w:hAnsi="Calibri"/>
          <w:sz w:val="22"/>
          <w:szCs w:val="22"/>
        </w:rPr>
        <w:t> </w:t>
      </w:r>
      <w:r>
        <w:rPr>
          <w:rFonts w:ascii="Calibri" w:hAnsi="Calibri"/>
          <w:sz w:val="22"/>
          <w:szCs w:val="22"/>
        </w:rPr>
        <w:t xml:space="preserve">projektem Umowy.  </w:t>
      </w:r>
    </w:p>
    <w:p w14:paraId="1D91F656" w14:textId="77777777" w:rsidR="00B94F22" w:rsidRDefault="00DA74CC">
      <w:pPr>
        <w:pStyle w:val="Akapitzlist"/>
        <w:numPr>
          <w:ilvl w:val="0"/>
          <w:numId w:val="32"/>
        </w:numPr>
        <w:spacing w:before="0" w:after="60"/>
        <w:ind w:left="405" w:hanging="390"/>
        <w:jc w:val="both"/>
        <w:rPr>
          <w:rFonts w:ascii="Calibri" w:hAnsi="Calibri"/>
          <w:sz w:val="22"/>
          <w:szCs w:val="22"/>
        </w:rPr>
      </w:pPr>
      <w:r>
        <w:rPr>
          <w:rFonts w:ascii="Calibri" w:hAnsi="Calibri"/>
          <w:sz w:val="22"/>
          <w:szCs w:val="22"/>
        </w:rPr>
        <w:t>Projekt Umowy o podwykonawstwo, której przedmiotem są roboty budowlane, będzie uważany za zaakceptowany przez Zamawiającego, jeżeli Zamawiający w terminie 7 dni od dnia przedłożenia mu projektu nie zgłosi na piśmie zastrzeżeń. Za dzień przedłożenia projektu przez Wykonawcę uznaje się dzień przedłożenia projektu Inspektorowi nadzoru inwestorskiego.</w:t>
      </w:r>
    </w:p>
    <w:p w14:paraId="03A40E7F" w14:textId="77777777" w:rsidR="00B94F22" w:rsidRDefault="00DA74CC">
      <w:pPr>
        <w:pStyle w:val="Akapitzlist"/>
        <w:numPr>
          <w:ilvl w:val="0"/>
          <w:numId w:val="32"/>
        </w:numPr>
        <w:spacing w:before="0" w:after="60"/>
        <w:ind w:left="405" w:hanging="390"/>
        <w:jc w:val="both"/>
      </w:pPr>
      <w:r>
        <w:rPr>
          <w:rFonts w:ascii="Calibri" w:hAnsi="Calibri"/>
          <w:sz w:val="22"/>
          <w:szCs w:val="22"/>
        </w:rPr>
        <w:t xml:space="preserve">Zamawiający zgłosi w terminie określonym w ust. 10 pisemne zastrzeżenia do projektu Umowy </w:t>
      </w:r>
      <w:r>
        <w:rPr>
          <w:rFonts w:ascii="Calibri" w:hAnsi="Calibri"/>
          <w:sz w:val="22"/>
          <w:szCs w:val="22"/>
          <w:lang w:eastAsia="ar-SA"/>
        </w:rPr>
        <w:t>o podwykonawstwo, której przedmiotem są roboty budowlane, w szczególności w następujących przypadkach:</w:t>
      </w:r>
    </w:p>
    <w:p w14:paraId="47CCDC07" w14:textId="77777777" w:rsidR="00B94F22" w:rsidRDefault="00DA74CC">
      <w:pPr>
        <w:pStyle w:val="Akapitzlist"/>
        <w:numPr>
          <w:ilvl w:val="0"/>
          <w:numId w:val="35"/>
        </w:numPr>
        <w:spacing w:before="0" w:after="34"/>
        <w:ind w:left="870"/>
        <w:jc w:val="both"/>
        <w:rPr>
          <w:rFonts w:ascii="Calibri" w:hAnsi="Calibri"/>
          <w:sz w:val="22"/>
          <w:szCs w:val="22"/>
          <w:lang w:eastAsia="ar-SA"/>
        </w:rPr>
      </w:pPr>
      <w:r>
        <w:rPr>
          <w:rFonts w:ascii="Calibri" w:hAnsi="Calibri"/>
          <w:sz w:val="22"/>
          <w:szCs w:val="22"/>
          <w:lang w:eastAsia="ar-SA"/>
        </w:rPr>
        <w:t>niespełniania przez projekt wymagań dotyczących Umowy o podwykonawstwo, określonych w ust.6,</w:t>
      </w:r>
    </w:p>
    <w:p w14:paraId="1921D3BC" w14:textId="77777777" w:rsidR="00B94F22" w:rsidRDefault="00DA74CC">
      <w:pPr>
        <w:pStyle w:val="Akapitzlist"/>
        <w:numPr>
          <w:ilvl w:val="0"/>
          <w:numId w:val="35"/>
        </w:numPr>
        <w:spacing w:before="0" w:after="34"/>
        <w:ind w:left="870"/>
        <w:jc w:val="both"/>
        <w:rPr>
          <w:rFonts w:ascii="Calibri" w:hAnsi="Calibri"/>
          <w:sz w:val="22"/>
          <w:szCs w:val="22"/>
          <w:lang w:eastAsia="ar-SA"/>
        </w:rPr>
      </w:pPr>
      <w:r>
        <w:rPr>
          <w:rFonts w:ascii="Calibri" w:hAnsi="Calibri"/>
          <w:sz w:val="22"/>
          <w:szCs w:val="22"/>
          <w:lang w:eastAsia="ar-SA"/>
        </w:rPr>
        <w:t>niezałączenia do projektu zestawień, dokumentów lub informacji, o których mowa w ust. 9,</w:t>
      </w:r>
    </w:p>
    <w:p w14:paraId="41C488F2" w14:textId="77777777" w:rsidR="00B94F22" w:rsidRDefault="00DA74CC">
      <w:pPr>
        <w:pStyle w:val="Akapitzlist"/>
        <w:numPr>
          <w:ilvl w:val="0"/>
          <w:numId w:val="35"/>
        </w:numPr>
        <w:spacing w:before="0" w:after="34"/>
        <w:ind w:left="870"/>
        <w:jc w:val="both"/>
        <w:rPr>
          <w:rFonts w:ascii="Calibri" w:hAnsi="Calibri"/>
          <w:sz w:val="22"/>
          <w:szCs w:val="22"/>
        </w:rPr>
      </w:pPr>
      <w:r>
        <w:rPr>
          <w:rFonts w:ascii="Calibri" w:hAnsi="Calibri"/>
          <w:sz w:val="22"/>
          <w:szCs w:val="22"/>
        </w:rPr>
        <w:t>zamieszczenia w projekcie postanowień opisanych w ust. 7,</w:t>
      </w:r>
    </w:p>
    <w:p w14:paraId="2BC687DA" w14:textId="77777777" w:rsidR="00B94F22" w:rsidRDefault="00DA74CC">
      <w:pPr>
        <w:pStyle w:val="Akapitzlist"/>
        <w:numPr>
          <w:ilvl w:val="0"/>
          <w:numId w:val="35"/>
        </w:numPr>
        <w:spacing w:before="0" w:after="60"/>
        <w:ind w:left="870"/>
        <w:jc w:val="both"/>
        <w:rPr>
          <w:rFonts w:ascii="Calibri" w:hAnsi="Calibri"/>
          <w:sz w:val="22"/>
          <w:szCs w:val="22"/>
        </w:rPr>
      </w:pPr>
      <w:r>
        <w:rPr>
          <w:rFonts w:ascii="Calibri" w:hAnsi="Calibri"/>
          <w:sz w:val="22"/>
          <w:szCs w:val="22"/>
        </w:rPr>
        <w:t>gdy termin realizacji robót budowlanych określonych projektem jest dłuższy niż przewidywany niniejszą Umową dla tych robót.</w:t>
      </w:r>
    </w:p>
    <w:p w14:paraId="7A568B29" w14:textId="2F491401" w:rsidR="00B94F22" w:rsidRDefault="00DA74CC">
      <w:pPr>
        <w:pStyle w:val="Akapitzlist"/>
        <w:numPr>
          <w:ilvl w:val="0"/>
          <w:numId w:val="32"/>
        </w:numPr>
        <w:spacing w:before="0" w:after="60"/>
        <w:ind w:left="426" w:hanging="390"/>
        <w:jc w:val="both"/>
        <w:rPr>
          <w:rFonts w:ascii="Calibri" w:hAnsi="Calibri"/>
          <w:sz w:val="22"/>
          <w:szCs w:val="22"/>
        </w:rPr>
      </w:pPr>
      <w:r>
        <w:rPr>
          <w:rFonts w:ascii="Calibri" w:hAnsi="Calibri"/>
          <w:sz w:val="22"/>
          <w:szCs w:val="22"/>
        </w:rPr>
        <w:t>W przypadku zgłoszenia przez Zamawiającego zastrzeżeń do projektu Umowy o podwykonawstwo w</w:t>
      </w:r>
      <w:r w:rsidR="005342A1">
        <w:rPr>
          <w:rFonts w:ascii="Calibri" w:hAnsi="Calibri"/>
          <w:sz w:val="22"/>
          <w:szCs w:val="22"/>
        </w:rPr>
        <w:t> </w:t>
      </w:r>
      <w:r>
        <w:rPr>
          <w:rFonts w:ascii="Calibri" w:hAnsi="Calibri"/>
          <w:sz w:val="22"/>
          <w:szCs w:val="22"/>
        </w:rPr>
        <w:t>terminie określonym w ust. 10 Wykonawca, Podwykonawca lub dalszy Podwykonawca może przedłożyć zmieniony projekt Umowy o podwykonawstwo, uwzględniający w całości zastrzeżenia Zamawiającego.</w:t>
      </w:r>
    </w:p>
    <w:p w14:paraId="6525A358" w14:textId="5CCCF23E" w:rsidR="00B94F22" w:rsidRDefault="00DA74CC">
      <w:pPr>
        <w:pStyle w:val="Akapitzlist"/>
        <w:numPr>
          <w:ilvl w:val="0"/>
          <w:numId w:val="32"/>
        </w:numPr>
        <w:tabs>
          <w:tab w:val="left" w:pos="1702"/>
        </w:tabs>
        <w:spacing w:before="0" w:after="60"/>
        <w:ind w:left="426" w:hanging="390"/>
        <w:jc w:val="both"/>
        <w:rPr>
          <w:rFonts w:ascii="Calibri" w:hAnsi="Calibri"/>
          <w:sz w:val="22"/>
          <w:szCs w:val="22"/>
        </w:rPr>
      </w:pPr>
      <w:r>
        <w:rPr>
          <w:rFonts w:ascii="Calibri" w:hAnsi="Calibri"/>
          <w:sz w:val="22"/>
          <w:szCs w:val="22"/>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w:t>
      </w:r>
      <w:r w:rsidR="005342A1">
        <w:rPr>
          <w:rFonts w:ascii="Calibri" w:hAnsi="Calibri"/>
          <w:sz w:val="22"/>
          <w:szCs w:val="22"/>
        </w:rPr>
        <w:t> </w:t>
      </w:r>
      <w:r>
        <w:rPr>
          <w:rFonts w:ascii="Calibri" w:hAnsi="Calibri"/>
          <w:sz w:val="22"/>
          <w:szCs w:val="22"/>
        </w:rPr>
        <w:t>oryginałem kopię zawartej Umowy o podwykonawstwo w terminie 7 dni od dnia zawarcia tej Umowy, jednakże nie później niż na 3 dni przed dniem skierowania Podwykonawcy lub dalszego Podwykonawcy do realizacji robót budowlanych.</w:t>
      </w:r>
    </w:p>
    <w:p w14:paraId="6FF8661F" w14:textId="77777777" w:rsidR="00B94F22" w:rsidRDefault="00DA74CC">
      <w:pPr>
        <w:pStyle w:val="Akapitzlist"/>
        <w:numPr>
          <w:ilvl w:val="0"/>
          <w:numId w:val="32"/>
        </w:numPr>
        <w:spacing w:before="0" w:after="60"/>
        <w:ind w:left="426" w:hanging="390"/>
        <w:jc w:val="both"/>
      </w:pPr>
      <w:r>
        <w:rPr>
          <w:rFonts w:ascii="Calibri" w:hAnsi="Calibri"/>
          <w:sz w:val="22"/>
          <w:szCs w:val="22"/>
        </w:rPr>
        <w:t xml:space="preserve">Zamawiający zgłosi Wykonawcy, Podwykonawcy lub dalszemu Podwykonawcy pisemny sprzeciw do </w:t>
      </w:r>
      <w:r>
        <w:rPr>
          <w:rFonts w:ascii="Calibri" w:hAnsi="Calibri"/>
          <w:sz w:val="22"/>
          <w:szCs w:val="22"/>
          <w:lang w:eastAsia="ar-SA"/>
        </w:rPr>
        <w:t>przedłożonej Umowy o podwykonawstwo, której przedmiotem są roboty budowlane, w terminie 14 dni od jej przedłożenia w przypadkach określonych w ust. 11.</w:t>
      </w:r>
    </w:p>
    <w:p w14:paraId="27729678" w14:textId="77777777" w:rsidR="00B94F22" w:rsidRDefault="00DA74CC">
      <w:pPr>
        <w:pStyle w:val="Akapitzlist"/>
        <w:numPr>
          <w:ilvl w:val="0"/>
          <w:numId w:val="32"/>
        </w:numPr>
        <w:tabs>
          <w:tab w:val="left" w:pos="1277"/>
        </w:tabs>
        <w:spacing w:before="0" w:after="60"/>
        <w:ind w:left="426" w:hanging="390"/>
        <w:jc w:val="both"/>
        <w:rPr>
          <w:rFonts w:ascii="Calibri" w:hAnsi="Calibri"/>
          <w:sz w:val="22"/>
          <w:szCs w:val="22"/>
          <w:lang w:eastAsia="ar-SA"/>
        </w:rPr>
      </w:pPr>
      <w:r>
        <w:rPr>
          <w:rFonts w:ascii="Calibri" w:hAnsi="Calibri"/>
          <w:sz w:val="22"/>
          <w:szCs w:val="22"/>
          <w:lang w:eastAsia="ar-SA"/>
        </w:rPr>
        <w:t>Wykonawca, Podwykonawca lub dalszy Podwykonawca nie może polecić Podwykonawcy realizacji przedmiotu Umowy o podwykonawstwo, której przedmiotem są roboty budowlane w przypadku braku jej akceptacji przez Zamawiającego.</w:t>
      </w:r>
    </w:p>
    <w:p w14:paraId="72033FF3" w14:textId="77777777" w:rsidR="00B94F22" w:rsidRDefault="00DA74CC">
      <w:pPr>
        <w:pStyle w:val="Akapitzlist"/>
        <w:numPr>
          <w:ilvl w:val="0"/>
          <w:numId w:val="32"/>
        </w:numPr>
        <w:tabs>
          <w:tab w:val="left" w:pos="1277"/>
        </w:tabs>
        <w:spacing w:before="0" w:after="60"/>
        <w:ind w:left="426" w:hanging="390"/>
        <w:jc w:val="both"/>
        <w:rPr>
          <w:rFonts w:ascii="Calibri" w:hAnsi="Calibri"/>
          <w:sz w:val="22"/>
          <w:szCs w:val="22"/>
          <w:lang w:eastAsia="ar-SA"/>
        </w:rPr>
      </w:pPr>
      <w:r>
        <w:rPr>
          <w:rFonts w:ascii="Calibri" w:hAnsi="Calibri"/>
          <w:sz w:val="22"/>
          <w:szCs w:val="22"/>
          <w:lang w:eastAsia="ar-SA"/>
        </w:rPr>
        <w:t>Zamawiający może zażądać od Wykonawcy niezwłocznego usunięcia z placu budowy Podwykonawcy lub dalszego Podwykonawcy, z którym nie została zawarta Umowa o podwykonawstwo zaakceptowana przez Zamawiającego, lub może usunąć takiego Podwykonawcę lub dalszego Podwykonawcę na koszt Wykonawcy.</w:t>
      </w:r>
    </w:p>
    <w:p w14:paraId="01B93CA0" w14:textId="77481DFA" w:rsidR="00B94F22" w:rsidRDefault="00DA74CC">
      <w:pPr>
        <w:pStyle w:val="Akapitzlist"/>
        <w:numPr>
          <w:ilvl w:val="0"/>
          <w:numId w:val="32"/>
        </w:numPr>
        <w:spacing w:before="0" w:after="60"/>
        <w:ind w:left="426" w:hanging="390"/>
        <w:jc w:val="both"/>
        <w:rPr>
          <w:rFonts w:ascii="Calibri" w:hAnsi="Calibri"/>
          <w:sz w:val="22"/>
          <w:szCs w:val="22"/>
          <w:lang w:eastAsia="ar-SA"/>
        </w:rPr>
      </w:pPr>
      <w:r>
        <w:rPr>
          <w:rFonts w:ascii="Calibri" w:hAnsi="Calibri"/>
          <w:sz w:val="22"/>
          <w:szCs w:val="22"/>
          <w:lang w:eastAsia="ar-SA"/>
        </w:rPr>
        <w:t>Wykonawca, Podwykonawca lub dalszy Podwykonawca przedłoży wraz z kopią Umowy o</w:t>
      </w:r>
      <w:r w:rsidR="005342A1">
        <w:rPr>
          <w:rFonts w:ascii="Calibri" w:hAnsi="Calibri"/>
          <w:sz w:val="22"/>
          <w:szCs w:val="22"/>
          <w:lang w:eastAsia="ar-SA"/>
        </w:rPr>
        <w:t> </w:t>
      </w:r>
      <w:r>
        <w:rPr>
          <w:rFonts w:ascii="Calibri" w:hAnsi="Calibri"/>
          <w:sz w:val="22"/>
          <w:szCs w:val="22"/>
          <w:lang w:eastAsia="ar-SA"/>
        </w:rPr>
        <w:t>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3A57769B" w14:textId="77777777" w:rsidR="00B94F22" w:rsidRDefault="00DA74CC">
      <w:pPr>
        <w:pStyle w:val="Akapitzlist"/>
        <w:numPr>
          <w:ilvl w:val="0"/>
          <w:numId w:val="32"/>
        </w:numPr>
        <w:tabs>
          <w:tab w:val="left" w:pos="1135"/>
        </w:tabs>
        <w:spacing w:before="0" w:after="60"/>
        <w:ind w:left="426" w:hanging="390"/>
        <w:jc w:val="both"/>
        <w:rPr>
          <w:rFonts w:ascii="Calibri" w:hAnsi="Calibri"/>
          <w:sz w:val="22"/>
          <w:szCs w:val="22"/>
          <w:lang w:eastAsia="ar-SA"/>
        </w:rPr>
      </w:pPr>
      <w:r>
        <w:rPr>
          <w:rFonts w:ascii="Calibri" w:hAnsi="Calibri"/>
          <w:sz w:val="22"/>
          <w:szCs w:val="22"/>
          <w:lang w:eastAsia="ar-SA"/>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ust.9 do 14.</w:t>
      </w:r>
    </w:p>
    <w:p w14:paraId="486DDFCB" w14:textId="77777777" w:rsidR="00B94F22" w:rsidRDefault="00DA74CC">
      <w:pPr>
        <w:pStyle w:val="Akapitzlist"/>
        <w:numPr>
          <w:ilvl w:val="0"/>
          <w:numId w:val="32"/>
        </w:numPr>
        <w:tabs>
          <w:tab w:val="left" w:pos="1560"/>
        </w:tabs>
        <w:spacing w:before="0" w:after="60"/>
        <w:ind w:left="426" w:hanging="390"/>
        <w:jc w:val="both"/>
        <w:rPr>
          <w:rFonts w:ascii="Calibri" w:hAnsi="Calibri"/>
          <w:sz w:val="22"/>
          <w:szCs w:val="22"/>
          <w:lang w:eastAsia="ar-SA"/>
        </w:rPr>
      </w:pPr>
      <w:r>
        <w:rPr>
          <w:rFonts w:ascii="Calibri" w:hAnsi="Calibri"/>
          <w:sz w:val="22"/>
          <w:szCs w:val="22"/>
          <w:lang w:eastAsia="ar-SA"/>
        </w:rPr>
        <w:t xml:space="preserve"> Do zmian istotnych postanowień Umów o podwykonawstwo, innych niż określone w ust. 18, stosuje się zasady określone w ust. 9 do 14.</w:t>
      </w:r>
    </w:p>
    <w:p w14:paraId="3A2F442A" w14:textId="77777777" w:rsidR="00B94F22" w:rsidRDefault="00DA74CC">
      <w:pPr>
        <w:pStyle w:val="Akapitzlist"/>
        <w:numPr>
          <w:ilvl w:val="0"/>
          <w:numId w:val="32"/>
        </w:numPr>
        <w:tabs>
          <w:tab w:val="left" w:pos="1135"/>
        </w:tabs>
        <w:spacing w:before="0" w:after="60"/>
        <w:ind w:left="426" w:hanging="390"/>
        <w:jc w:val="both"/>
        <w:rPr>
          <w:rFonts w:ascii="Calibri" w:hAnsi="Calibri"/>
          <w:sz w:val="22"/>
          <w:szCs w:val="22"/>
          <w:lang w:eastAsia="ar-SA"/>
        </w:rPr>
      </w:pPr>
      <w:r>
        <w:rPr>
          <w:rFonts w:ascii="Calibri" w:hAnsi="Calibri"/>
          <w:sz w:val="22"/>
          <w:szCs w:val="22"/>
          <w:lang w:eastAsia="ar-SA"/>
        </w:rPr>
        <w:t>W przypadku zawarcia Umowy o podwykonawstwo Wykonawca, Podwykonawca lub dalszy Podwykonawca jest zobowiązany do zapłaty wynagrodzenia należnego Podwykonawcy lub dalszemu Podwykonawcy z zachowaniem terminów określonych tą Umową.</w:t>
      </w:r>
    </w:p>
    <w:p w14:paraId="4256DBCB" w14:textId="77777777" w:rsidR="00B94F22" w:rsidRDefault="00DA74CC">
      <w:pPr>
        <w:pStyle w:val="Akapitzlist"/>
        <w:numPr>
          <w:ilvl w:val="0"/>
          <w:numId w:val="32"/>
        </w:numPr>
        <w:tabs>
          <w:tab w:val="left" w:pos="993"/>
        </w:tabs>
        <w:spacing w:before="0" w:after="60"/>
        <w:ind w:left="426" w:hanging="390"/>
        <w:jc w:val="both"/>
      </w:pPr>
      <w:r>
        <w:rPr>
          <w:rFonts w:ascii="Calibri" w:hAnsi="Calibri"/>
          <w:sz w:val="22"/>
          <w:szCs w:val="22"/>
        </w:rPr>
        <w:t xml:space="preserve">Zamawiający </w:t>
      </w:r>
      <w:r>
        <w:rPr>
          <w:rFonts w:ascii="Calibri" w:hAnsi="Calibri"/>
          <w:sz w:val="22"/>
          <w:szCs w:val="22"/>
          <w:lang w:eastAsia="ar-SA"/>
        </w:rPr>
        <w:t>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placu budowy, jeżeli działania Podwykonawcy lub dalszego Podwykonawcy na placu budowy naruszają postanowienia niniejszej Umowy.</w:t>
      </w:r>
    </w:p>
    <w:p w14:paraId="193AE11A" w14:textId="77777777" w:rsidR="00B94F22" w:rsidRDefault="00DA74CC">
      <w:pPr>
        <w:pStyle w:val="Standard"/>
        <w:jc w:val="center"/>
        <w:rPr>
          <w:rFonts w:ascii="Calibri" w:hAnsi="Calibri"/>
          <w:b/>
          <w:sz w:val="22"/>
          <w:szCs w:val="22"/>
        </w:rPr>
      </w:pPr>
      <w:r>
        <w:rPr>
          <w:rFonts w:ascii="Calibri" w:hAnsi="Calibri"/>
          <w:b/>
          <w:sz w:val="22"/>
          <w:szCs w:val="22"/>
        </w:rPr>
        <w:t>§13</w:t>
      </w:r>
    </w:p>
    <w:p w14:paraId="02DA5A92" w14:textId="77777777" w:rsidR="00B94F22" w:rsidRDefault="00DA74CC">
      <w:pPr>
        <w:pStyle w:val="Standard"/>
        <w:spacing w:before="0" w:after="60"/>
        <w:jc w:val="center"/>
        <w:rPr>
          <w:rFonts w:ascii="Calibri" w:hAnsi="Calibri"/>
          <w:b/>
          <w:sz w:val="22"/>
          <w:szCs w:val="22"/>
        </w:rPr>
      </w:pPr>
      <w:r>
        <w:rPr>
          <w:rFonts w:ascii="Calibri" w:hAnsi="Calibri"/>
          <w:b/>
          <w:sz w:val="22"/>
          <w:szCs w:val="22"/>
        </w:rPr>
        <w:t>Ubezpieczenie Wykonawcy</w:t>
      </w:r>
    </w:p>
    <w:p w14:paraId="0DD14864" w14:textId="0114E384" w:rsidR="00B94F22" w:rsidRDefault="00DA74CC">
      <w:pPr>
        <w:pStyle w:val="Akapitzlist"/>
        <w:numPr>
          <w:ilvl w:val="0"/>
          <w:numId w:val="36"/>
        </w:numPr>
        <w:spacing w:before="0" w:after="60"/>
        <w:ind w:left="426" w:hanging="405"/>
        <w:jc w:val="both"/>
      </w:pPr>
      <w:r>
        <w:rPr>
          <w:rFonts w:ascii="Calibri" w:hAnsi="Calibri" w:cs="Arial"/>
          <w:sz w:val="22"/>
          <w:szCs w:val="22"/>
        </w:rPr>
        <w:t>Wykonawca zobowiązuje się posiadać przez cały okres realizacji przedmiotu Umowy ubezpieczenie 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w:t>
      </w:r>
      <w:r w:rsidR="005342A1">
        <w:rPr>
          <w:rFonts w:ascii="Calibri" w:hAnsi="Calibri" w:cs="Arial"/>
          <w:sz w:val="22"/>
          <w:szCs w:val="22"/>
        </w:rPr>
        <w:t> </w:t>
      </w:r>
      <w:r>
        <w:rPr>
          <w:rFonts w:ascii="Calibri" w:hAnsi="Calibri" w:cs="Arial"/>
          <w:sz w:val="22"/>
          <w:szCs w:val="22"/>
        </w:rPr>
        <w:t xml:space="preserve">wykonywaniem robót budowlanych i innych prac objętych przedmiotem Umowy, na kwotę ubezpieczenia nie niższą niż  </w:t>
      </w:r>
      <w:r w:rsidR="006C51B5">
        <w:rPr>
          <w:rFonts w:ascii="Calibri" w:hAnsi="Calibri" w:cs="Arial"/>
          <w:sz w:val="22"/>
          <w:szCs w:val="22"/>
        </w:rPr>
        <w:t>50.000,00 zł (słownie: pięćdziesiąt</w:t>
      </w:r>
      <w:r>
        <w:rPr>
          <w:rFonts w:ascii="Calibri" w:hAnsi="Calibri" w:cs="Arial"/>
          <w:sz w:val="22"/>
          <w:szCs w:val="22"/>
        </w:rPr>
        <w:t xml:space="preserve"> tysięcy złotych).</w:t>
      </w:r>
    </w:p>
    <w:p w14:paraId="30D2E465" w14:textId="77777777" w:rsidR="00B94F22" w:rsidRDefault="00DA74CC">
      <w:pPr>
        <w:pStyle w:val="Akapitzlist"/>
        <w:numPr>
          <w:ilvl w:val="0"/>
          <w:numId w:val="36"/>
        </w:numPr>
        <w:spacing w:before="0" w:after="60"/>
        <w:ind w:left="426" w:hanging="405"/>
        <w:jc w:val="both"/>
        <w:rPr>
          <w:rFonts w:ascii="Calibri" w:hAnsi="Calibri" w:cs="Arial"/>
          <w:sz w:val="22"/>
          <w:szCs w:val="22"/>
        </w:rPr>
      </w:pPr>
      <w:r>
        <w:rPr>
          <w:rFonts w:ascii="Calibri" w:hAnsi="Calibri" w:cs="Arial"/>
          <w:sz w:val="22"/>
          <w:szCs w:val="22"/>
        </w:rPr>
        <w:t>Koszt Umowy, o której mowa w ust. 1, w szczególności składki ubezpieczeniowe, pokrywa w całości Wykonawca.</w:t>
      </w:r>
    </w:p>
    <w:p w14:paraId="2590CCC9" w14:textId="77777777" w:rsidR="00B94F22" w:rsidRDefault="00DA74CC">
      <w:pPr>
        <w:pStyle w:val="Akapitzlist"/>
        <w:numPr>
          <w:ilvl w:val="0"/>
          <w:numId w:val="36"/>
        </w:numPr>
        <w:spacing w:before="0" w:after="60"/>
        <w:ind w:left="426" w:hanging="405"/>
        <w:jc w:val="both"/>
        <w:rPr>
          <w:rFonts w:ascii="Calibri" w:hAnsi="Calibri" w:cs="Arial"/>
          <w:sz w:val="22"/>
          <w:szCs w:val="22"/>
        </w:rPr>
      </w:pPr>
      <w:r>
        <w:rPr>
          <w:rFonts w:ascii="Calibri" w:hAnsi="Calibri" w:cs="Arial"/>
          <w:sz w:val="22"/>
          <w:szCs w:val="22"/>
        </w:rPr>
        <w:t>Wykonawca przedłoży Zamawiającemu dokumenty potwierdzające posiadanie ważnej, opłaconej Umowy ubezpieczenia OC, na każde jego wezwanie. W przypadku uchybienia przedmiotowemu obowiązkowi Zamawiający ma prawo wstrzymać realizację robót do czasu jej przedłożenia, co nie powoduje wstrzymania biegu terminów umownych w zakresie wykonania Umowy przez Wykonawcę.</w:t>
      </w:r>
    </w:p>
    <w:p w14:paraId="3F0D098B" w14:textId="77777777" w:rsidR="00B94F22" w:rsidRDefault="00DA74CC">
      <w:pPr>
        <w:pStyle w:val="Akapitzlist"/>
        <w:numPr>
          <w:ilvl w:val="0"/>
          <w:numId w:val="36"/>
        </w:numPr>
        <w:spacing w:before="0" w:after="60"/>
        <w:ind w:left="426" w:hanging="405"/>
        <w:jc w:val="both"/>
        <w:rPr>
          <w:rFonts w:ascii="Calibri" w:hAnsi="Calibri" w:cs="Arial"/>
          <w:sz w:val="22"/>
          <w:szCs w:val="22"/>
        </w:rPr>
      </w:pPr>
      <w:r>
        <w:rPr>
          <w:rFonts w:ascii="Calibri" w:hAnsi="Calibri" w:cs="Arial"/>
          <w:sz w:val="22"/>
          <w:szCs w:val="22"/>
        </w:rPr>
        <w:t>W razie wydłużenia czasu realizacji Umowy, Wykonawca zobowiązuje się do przedłużenia ubezpieczenia na zasadach określonych w ust. 1, przedstawiając Zamawiającemu dokumenty potwierdzające zawarcie Umowy ubezpieczenia, w tym w szczególności kopię Umowy i polisy ubezpieczenia, na co najmniej 14 dni przed wygaśnięciem poprzedniej Umowy ubezpieczenia.</w:t>
      </w:r>
    </w:p>
    <w:p w14:paraId="7234011F" w14:textId="69A7DD74" w:rsidR="00B94F22" w:rsidRDefault="00DA74CC">
      <w:pPr>
        <w:pStyle w:val="Akapitzlist"/>
        <w:numPr>
          <w:ilvl w:val="0"/>
          <w:numId w:val="36"/>
        </w:numPr>
        <w:spacing w:before="0" w:after="60"/>
        <w:ind w:left="426" w:hanging="405"/>
        <w:jc w:val="both"/>
        <w:rPr>
          <w:rFonts w:ascii="Calibri" w:hAnsi="Calibri" w:cs="Arial"/>
          <w:sz w:val="22"/>
          <w:szCs w:val="22"/>
        </w:rPr>
      </w:pPr>
      <w:r>
        <w:rPr>
          <w:rFonts w:ascii="Calibri" w:hAnsi="Calibri" w:cs="Arial"/>
          <w:sz w:val="22"/>
          <w:szCs w:val="22"/>
        </w:rPr>
        <w:t>W przypadku niedokonania przedłużenia ubezpieczenia, przedłużenia niezgodnie z zasadami określonymi w ust. 1 lub nieprzedłożenia przez Wykonawcę odnośnego dokumentu ubezpieczenia w terminie, o</w:t>
      </w:r>
      <w:r w:rsidR="005342A1">
        <w:rPr>
          <w:rFonts w:ascii="Calibri" w:hAnsi="Calibri" w:cs="Arial"/>
          <w:sz w:val="22"/>
          <w:szCs w:val="22"/>
        </w:rPr>
        <w:t> </w:t>
      </w:r>
      <w:r>
        <w:rPr>
          <w:rFonts w:ascii="Calibri" w:hAnsi="Calibri" w:cs="Arial"/>
          <w:sz w:val="22"/>
          <w:szCs w:val="22"/>
        </w:rPr>
        <w:t>którym mowa w ust. 4 powyżej, Zamawiający w imieniu i na rzecz Wykonawcy, na jego koszt, dokona stosownego ubezpieczenia  w zakresie określonym w ust. 1, a poniesiony koszt potrąci z należności wynikających z najbliższej faktury wystawionej przez Wykonawcę.</w:t>
      </w:r>
    </w:p>
    <w:p w14:paraId="501BE41E" w14:textId="77777777" w:rsidR="00B94F22" w:rsidRDefault="00DA74CC">
      <w:pPr>
        <w:pStyle w:val="Akapitzlist"/>
        <w:numPr>
          <w:ilvl w:val="0"/>
          <w:numId w:val="36"/>
        </w:numPr>
        <w:spacing w:before="0" w:after="60"/>
        <w:ind w:left="426" w:hanging="405"/>
        <w:jc w:val="both"/>
        <w:rPr>
          <w:rFonts w:ascii="Calibri" w:hAnsi="Calibri" w:cs="Arial"/>
          <w:spacing w:val="-2"/>
          <w:sz w:val="22"/>
          <w:szCs w:val="22"/>
        </w:rPr>
      </w:pPr>
      <w:r>
        <w:rPr>
          <w:rFonts w:ascii="Calibri" w:hAnsi="Calibri" w:cs="Arial"/>
          <w:spacing w:val="-2"/>
          <w:sz w:val="22"/>
          <w:szCs w:val="22"/>
        </w:rPr>
        <w:t>Wykonawca nie jest uprawniony do dokonywania zmian warunków ubezpieczenia bez uprzedniej zgody Zamawiającego wyrażonej na piśmie.</w:t>
      </w:r>
    </w:p>
    <w:p w14:paraId="590B356E" w14:textId="77777777" w:rsidR="00B94F22" w:rsidRDefault="00DA74CC">
      <w:pPr>
        <w:pStyle w:val="Standard"/>
        <w:jc w:val="center"/>
        <w:rPr>
          <w:rFonts w:ascii="Calibri" w:hAnsi="Calibri"/>
          <w:b/>
          <w:sz w:val="22"/>
          <w:szCs w:val="22"/>
        </w:rPr>
      </w:pPr>
      <w:r>
        <w:rPr>
          <w:rFonts w:ascii="Calibri" w:hAnsi="Calibri"/>
          <w:b/>
          <w:sz w:val="22"/>
          <w:szCs w:val="22"/>
        </w:rPr>
        <w:t>§ 14</w:t>
      </w:r>
    </w:p>
    <w:p w14:paraId="1E0D9155" w14:textId="77777777" w:rsidR="00B94F22" w:rsidRDefault="00DA74CC">
      <w:pPr>
        <w:pStyle w:val="Standard"/>
        <w:spacing w:before="0" w:after="60"/>
        <w:jc w:val="center"/>
        <w:rPr>
          <w:rFonts w:ascii="Calibri" w:hAnsi="Calibri"/>
          <w:b/>
          <w:sz w:val="22"/>
          <w:szCs w:val="22"/>
        </w:rPr>
      </w:pPr>
      <w:r>
        <w:rPr>
          <w:rFonts w:ascii="Calibri" w:hAnsi="Calibri"/>
          <w:b/>
          <w:sz w:val="22"/>
          <w:szCs w:val="22"/>
        </w:rPr>
        <w:t>Kary  umowne</w:t>
      </w:r>
    </w:p>
    <w:p w14:paraId="098D3197" w14:textId="77777777" w:rsidR="00B94F22" w:rsidRDefault="00DA74CC">
      <w:pPr>
        <w:pStyle w:val="Akapitzlist"/>
        <w:numPr>
          <w:ilvl w:val="0"/>
          <w:numId w:val="64"/>
        </w:numPr>
        <w:tabs>
          <w:tab w:val="left" w:pos="855"/>
        </w:tabs>
        <w:spacing w:before="0" w:after="34"/>
        <w:ind w:left="435" w:hanging="420"/>
        <w:rPr>
          <w:rFonts w:ascii="Calibri" w:hAnsi="Calibri"/>
          <w:sz w:val="22"/>
          <w:szCs w:val="22"/>
        </w:rPr>
      </w:pPr>
      <w:r>
        <w:rPr>
          <w:rFonts w:ascii="Calibri" w:hAnsi="Calibri"/>
          <w:sz w:val="22"/>
          <w:szCs w:val="22"/>
        </w:rPr>
        <w:t>Wykonawca zapłaci Zamawiającemu karę umowną:</w:t>
      </w:r>
    </w:p>
    <w:p w14:paraId="08B41AD1" w14:textId="57CF235F" w:rsidR="00B94F22" w:rsidRDefault="00DA74CC">
      <w:pPr>
        <w:pStyle w:val="Standard"/>
        <w:numPr>
          <w:ilvl w:val="1"/>
          <w:numId w:val="64"/>
        </w:numPr>
        <w:spacing w:before="0" w:after="34"/>
        <w:ind w:hanging="390"/>
        <w:jc w:val="both"/>
        <w:rPr>
          <w:rFonts w:ascii="Calibri" w:hAnsi="Calibri"/>
          <w:sz w:val="22"/>
          <w:szCs w:val="22"/>
        </w:rPr>
      </w:pPr>
      <w:r>
        <w:rPr>
          <w:rFonts w:ascii="Calibri" w:hAnsi="Calibri"/>
          <w:sz w:val="22"/>
          <w:szCs w:val="22"/>
        </w:rPr>
        <w:t xml:space="preserve">za każdy dzień zwłoki w oddaniu robót objętych przedmiotem Umowy w wysokości 0,5 % wynagrodzenia umownego brutto określonego w § 8 ust. 1, liczony odpowiednio od dnia określonego w § 6 ust. 1 </w:t>
      </w:r>
      <w:r w:rsidR="006C51B5">
        <w:rPr>
          <w:rFonts w:ascii="Calibri" w:hAnsi="Calibri"/>
          <w:sz w:val="22"/>
          <w:szCs w:val="22"/>
        </w:rPr>
        <w:t xml:space="preserve">pkt. 2 </w:t>
      </w:r>
      <w:r>
        <w:rPr>
          <w:rFonts w:ascii="Calibri" w:hAnsi="Calibri"/>
          <w:sz w:val="22"/>
          <w:szCs w:val="22"/>
        </w:rPr>
        <w:t>Umowy;</w:t>
      </w:r>
    </w:p>
    <w:p w14:paraId="007576CE" w14:textId="6D0BBA53" w:rsidR="00B94F22" w:rsidRDefault="00DA74CC">
      <w:pPr>
        <w:pStyle w:val="Standard"/>
        <w:numPr>
          <w:ilvl w:val="1"/>
          <w:numId w:val="64"/>
        </w:numPr>
        <w:spacing w:before="0" w:after="34"/>
        <w:ind w:hanging="390"/>
        <w:jc w:val="both"/>
        <w:rPr>
          <w:rFonts w:ascii="Calibri" w:hAnsi="Calibri"/>
          <w:sz w:val="22"/>
          <w:szCs w:val="22"/>
        </w:rPr>
      </w:pPr>
      <w:r>
        <w:rPr>
          <w:rFonts w:ascii="Calibri" w:hAnsi="Calibri"/>
          <w:sz w:val="22"/>
          <w:szCs w:val="22"/>
        </w:rPr>
        <w:t>za każdy dzień zwłoki w usunięciu wad i (lub) usterek stwierdzonych przy odbiorach w wysokości 0,</w:t>
      </w:r>
      <w:r w:rsidR="006C51B5">
        <w:rPr>
          <w:rFonts w:ascii="Calibri" w:hAnsi="Calibri"/>
          <w:sz w:val="22"/>
          <w:szCs w:val="22"/>
        </w:rPr>
        <w:t xml:space="preserve">3 % </w:t>
      </w:r>
      <w:r>
        <w:rPr>
          <w:rFonts w:ascii="Calibri" w:hAnsi="Calibri"/>
          <w:sz w:val="22"/>
          <w:szCs w:val="22"/>
        </w:rPr>
        <w:t xml:space="preserve">wynagrodzenia umownego brutto określonego w § 8 ust. 1, liczony odpowiednio od dnia określonego zgodnie z § 7 ust. </w:t>
      </w:r>
      <w:r w:rsidR="006C51B5">
        <w:rPr>
          <w:rFonts w:ascii="Calibri" w:hAnsi="Calibri"/>
          <w:sz w:val="22"/>
          <w:szCs w:val="22"/>
        </w:rPr>
        <w:t xml:space="preserve">6 lub </w:t>
      </w:r>
      <w:r w:rsidR="00E420B8">
        <w:rPr>
          <w:rFonts w:ascii="Calibri" w:hAnsi="Calibri"/>
          <w:sz w:val="22"/>
          <w:szCs w:val="22"/>
        </w:rPr>
        <w:t xml:space="preserve">ust. </w:t>
      </w:r>
      <w:r w:rsidR="006C51B5">
        <w:rPr>
          <w:rFonts w:ascii="Calibri" w:hAnsi="Calibri"/>
          <w:sz w:val="22"/>
          <w:szCs w:val="22"/>
        </w:rPr>
        <w:t xml:space="preserve">8 pkt. </w:t>
      </w:r>
      <w:r w:rsidR="00E420B8">
        <w:rPr>
          <w:rFonts w:ascii="Calibri" w:hAnsi="Calibri"/>
          <w:sz w:val="22"/>
          <w:szCs w:val="22"/>
        </w:rPr>
        <w:t xml:space="preserve">1 </w:t>
      </w:r>
      <w:r>
        <w:rPr>
          <w:rFonts w:ascii="Calibri" w:hAnsi="Calibri"/>
          <w:sz w:val="22"/>
          <w:szCs w:val="22"/>
        </w:rPr>
        <w:t xml:space="preserve"> Umowy,</w:t>
      </w:r>
    </w:p>
    <w:p w14:paraId="355B7D20" w14:textId="3D2EFEB4" w:rsidR="00B94F22" w:rsidRDefault="00DA74CC">
      <w:pPr>
        <w:pStyle w:val="Standard"/>
        <w:numPr>
          <w:ilvl w:val="1"/>
          <w:numId w:val="64"/>
        </w:numPr>
        <w:spacing w:before="0" w:after="34"/>
        <w:ind w:hanging="390"/>
        <w:jc w:val="both"/>
        <w:rPr>
          <w:rFonts w:ascii="Calibri" w:hAnsi="Calibri"/>
          <w:sz w:val="22"/>
          <w:szCs w:val="22"/>
        </w:rPr>
      </w:pPr>
      <w:r>
        <w:rPr>
          <w:rFonts w:ascii="Calibri" w:hAnsi="Calibri"/>
          <w:sz w:val="22"/>
          <w:szCs w:val="22"/>
        </w:rPr>
        <w:t>za każdy dzień zwłoki w usunięciu wad i (lub) usterek stwierdzonych w okresie rękojmi i g</w:t>
      </w:r>
      <w:r w:rsidR="006C51B5">
        <w:rPr>
          <w:rFonts w:ascii="Calibri" w:hAnsi="Calibri"/>
          <w:sz w:val="22"/>
          <w:szCs w:val="22"/>
        </w:rPr>
        <w:t>warancji jakości w wysokości 0,3</w:t>
      </w:r>
      <w:r>
        <w:rPr>
          <w:rFonts w:ascii="Calibri" w:hAnsi="Calibri"/>
          <w:sz w:val="22"/>
          <w:szCs w:val="22"/>
        </w:rPr>
        <w:t xml:space="preserve"> % wynagrodzenia umownego brutto określonego w § 8 ust. 1, liczony odpowiednio od dnia określonego zgodnie z § 10 ust. </w:t>
      </w:r>
      <w:r w:rsidR="00EE157A">
        <w:rPr>
          <w:rFonts w:ascii="Calibri" w:hAnsi="Calibri"/>
          <w:sz w:val="22"/>
          <w:szCs w:val="22"/>
        </w:rPr>
        <w:t>4 i 5</w:t>
      </w:r>
      <w:r>
        <w:rPr>
          <w:rFonts w:ascii="Calibri" w:hAnsi="Calibri"/>
          <w:sz w:val="22"/>
          <w:szCs w:val="22"/>
        </w:rPr>
        <w:t xml:space="preserve"> Umowy,</w:t>
      </w:r>
    </w:p>
    <w:p w14:paraId="11DC08A0" w14:textId="643D010B" w:rsidR="00B94F22" w:rsidRDefault="00DA74CC">
      <w:pPr>
        <w:pStyle w:val="Standard"/>
        <w:numPr>
          <w:ilvl w:val="1"/>
          <w:numId w:val="64"/>
        </w:numPr>
        <w:spacing w:before="0" w:after="34"/>
        <w:ind w:hanging="390"/>
        <w:jc w:val="both"/>
        <w:rPr>
          <w:rFonts w:ascii="Calibri" w:hAnsi="Calibri"/>
          <w:sz w:val="22"/>
          <w:szCs w:val="22"/>
        </w:rPr>
      </w:pPr>
      <w:r>
        <w:rPr>
          <w:rFonts w:ascii="Calibri" w:hAnsi="Calibri"/>
          <w:sz w:val="22"/>
          <w:szCs w:val="22"/>
        </w:rPr>
        <w:t>w wysokości 10 % wynagrodzenia umownego określonego w § 8 ust. 1, w przypadku odstąpienia od Umowy lub jej rozwiązania przez którąkolwiek ze stron z przyczyn, leżących po stronie Wykonawcy;</w:t>
      </w:r>
    </w:p>
    <w:p w14:paraId="4143927E" w14:textId="77777777" w:rsidR="00B94F22" w:rsidRDefault="00DA74CC">
      <w:pPr>
        <w:pStyle w:val="Standard"/>
        <w:numPr>
          <w:ilvl w:val="1"/>
          <w:numId w:val="64"/>
        </w:numPr>
        <w:spacing w:before="0" w:after="34"/>
        <w:ind w:hanging="390"/>
        <w:jc w:val="both"/>
        <w:rPr>
          <w:rFonts w:ascii="Calibri" w:hAnsi="Calibri"/>
          <w:sz w:val="22"/>
          <w:szCs w:val="22"/>
        </w:rPr>
      </w:pPr>
      <w:r>
        <w:rPr>
          <w:rFonts w:ascii="Calibri" w:hAnsi="Calibri"/>
          <w:sz w:val="22"/>
          <w:szCs w:val="22"/>
        </w:rPr>
        <w:t>za brak zapłaty lub nieterminową zapłatę wynagrodzenia należnego Podwykonawcy lub dalszemu Podwykonawcy w wysokości 2 % wynagrodzenia brutto ustalonego w Umowie o podwykonawstwo objętej brakiem lub nieterminową zapłatą;</w:t>
      </w:r>
    </w:p>
    <w:p w14:paraId="5857BBFC" w14:textId="38990ABC" w:rsidR="00B94F22" w:rsidRDefault="00DA74CC">
      <w:pPr>
        <w:pStyle w:val="Standard"/>
        <w:numPr>
          <w:ilvl w:val="1"/>
          <w:numId w:val="64"/>
        </w:numPr>
        <w:spacing w:before="0" w:after="34"/>
        <w:ind w:hanging="390"/>
        <w:jc w:val="both"/>
        <w:rPr>
          <w:rFonts w:ascii="Calibri" w:hAnsi="Calibri"/>
          <w:sz w:val="22"/>
          <w:szCs w:val="22"/>
        </w:rPr>
      </w:pPr>
      <w:r>
        <w:rPr>
          <w:rFonts w:ascii="Calibri" w:hAnsi="Calibri"/>
          <w:sz w:val="22"/>
          <w:szCs w:val="22"/>
        </w:rPr>
        <w:t>za nieprzedłożenie  do zaakceptowania projektu Umowy o podwykonawstwo, której przedmiotem są roboty budowlane lub projektu jej zmiany 0,5 % wynagrodzenia brutto ustalonego w Umowie o</w:t>
      </w:r>
      <w:r w:rsidR="005342A1">
        <w:rPr>
          <w:rFonts w:ascii="Calibri" w:hAnsi="Calibri"/>
          <w:sz w:val="22"/>
          <w:szCs w:val="22"/>
        </w:rPr>
        <w:t> </w:t>
      </w:r>
      <w:r>
        <w:rPr>
          <w:rFonts w:ascii="Calibri" w:hAnsi="Calibri"/>
          <w:sz w:val="22"/>
          <w:szCs w:val="22"/>
        </w:rPr>
        <w:t>podwykonawstwo;</w:t>
      </w:r>
    </w:p>
    <w:p w14:paraId="38D38A5D" w14:textId="77777777" w:rsidR="00B94F22" w:rsidRDefault="00DA74CC">
      <w:pPr>
        <w:pStyle w:val="Standard"/>
        <w:numPr>
          <w:ilvl w:val="1"/>
          <w:numId w:val="64"/>
        </w:numPr>
        <w:spacing w:before="0" w:after="34"/>
        <w:ind w:hanging="390"/>
        <w:jc w:val="both"/>
        <w:rPr>
          <w:rFonts w:ascii="Calibri" w:hAnsi="Calibri"/>
          <w:sz w:val="22"/>
          <w:szCs w:val="22"/>
        </w:rPr>
      </w:pPr>
      <w:r>
        <w:rPr>
          <w:rFonts w:ascii="Calibri" w:hAnsi="Calibri"/>
          <w:sz w:val="22"/>
          <w:szCs w:val="22"/>
        </w:rPr>
        <w:t>za nieprzedłożenie poświadczonej za zgodność z oryginałem kopii Umowy o podwykonawstwo lub jej zmiany 0,2 % wynagrodzenia brutto ustalonego w Umowie o podwykonawstwo;</w:t>
      </w:r>
    </w:p>
    <w:p w14:paraId="266FE721" w14:textId="77777777" w:rsidR="00B94F22" w:rsidRDefault="00DA74CC">
      <w:pPr>
        <w:pStyle w:val="Standard"/>
        <w:numPr>
          <w:ilvl w:val="1"/>
          <w:numId w:val="64"/>
        </w:numPr>
        <w:spacing w:before="0" w:after="34"/>
        <w:ind w:hanging="390"/>
        <w:jc w:val="both"/>
        <w:rPr>
          <w:rFonts w:ascii="Calibri" w:hAnsi="Calibri"/>
          <w:sz w:val="22"/>
          <w:szCs w:val="22"/>
        </w:rPr>
      </w:pPr>
      <w:r>
        <w:rPr>
          <w:rFonts w:ascii="Calibri" w:hAnsi="Calibri"/>
          <w:sz w:val="22"/>
          <w:szCs w:val="22"/>
        </w:rPr>
        <w:t>za brak zmiany Umowy o podwykonawstwo w zakresie terminu zapłaty 0,5% wynagrodzenia brutto ustalonego w Umowie o podwykonawstwo,</w:t>
      </w:r>
    </w:p>
    <w:p w14:paraId="2E02B28F" w14:textId="73764C3A" w:rsidR="00B94F22" w:rsidRDefault="00DA74CC">
      <w:pPr>
        <w:pStyle w:val="Standard"/>
        <w:numPr>
          <w:ilvl w:val="1"/>
          <w:numId w:val="64"/>
        </w:numPr>
        <w:spacing w:before="0" w:after="62"/>
        <w:ind w:hanging="390"/>
        <w:jc w:val="both"/>
        <w:rPr>
          <w:rFonts w:ascii="Calibri" w:hAnsi="Calibri"/>
          <w:sz w:val="22"/>
          <w:szCs w:val="22"/>
        </w:rPr>
      </w:pPr>
      <w:r>
        <w:rPr>
          <w:rFonts w:ascii="Calibri" w:hAnsi="Calibri"/>
          <w:sz w:val="22"/>
          <w:szCs w:val="22"/>
        </w:rPr>
        <w:t>za nieprawidłowe realizowanie innych niż wymienione w pkt 1-8 postanowień Umowy, w</w:t>
      </w:r>
      <w:r w:rsidR="005342A1">
        <w:rPr>
          <w:rFonts w:ascii="Calibri" w:hAnsi="Calibri"/>
          <w:sz w:val="22"/>
          <w:szCs w:val="22"/>
        </w:rPr>
        <w:t> </w:t>
      </w:r>
      <w:r>
        <w:rPr>
          <w:rFonts w:ascii="Calibri" w:hAnsi="Calibri"/>
          <w:sz w:val="22"/>
          <w:szCs w:val="22"/>
        </w:rPr>
        <w:t>wysokości 0,</w:t>
      </w:r>
      <w:r w:rsidR="006C51B5">
        <w:rPr>
          <w:rFonts w:ascii="Calibri" w:hAnsi="Calibri"/>
          <w:sz w:val="22"/>
          <w:szCs w:val="22"/>
        </w:rPr>
        <w:t>2</w:t>
      </w:r>
      <w:r>
        <w:rPr>
          <w:rFonts w:ascii="Calibri" w:hAnsi="Calibri"/>
          <w:sz w:val="22"/>
          <w:szCs w:val="22"/>
        </w:rPr>
        <w:t>% wynagrodzenia umownego brutto określonego w § 8 ust. 1, za każdy przypadek naruszenia postanowień Umowy.</w:t>
      </w:r>
    </w:p>
    <w:p w14:paraId="3888DC0F" w14:textId="77777777" w:rsidR="00B94F22" w:rsidRDefault="00DA74CC">
      <w:pPr>
        <w:pStyle w:val="Akapitzlist"/>
        <w:numPr>
          <w:ilvl w:val="0"/>
          <w:numId w:val="64"/>
        </w:numPr>
        <w:tabs>
          <w:tab w:val="left" w:pos="855"/>
        </w:tabs>
        <w:spacing w:before="0" w:after="62"/>
        <w:ind w:left="435" w:hanging="420"/>
        <w:jc w:val="both"/>
      </w:pPr>
      <w:r>
        <w:rPr>
          <w:rFonts w:ascii="Calibri" w:hAnsi="Calibri"/>
          <w:sz w:val="22"/>
          <w:szCs w:val="22"/>
        </w:rPr>
        <w:t xml:space="preserve">Strony zastrzegają sobie prawo dochodzenia odszkodowania w wysokości </w:t>
      </w:r>
      <w:r>
        <w:rPr>
          <w:rFonts w:ascii="Calibri" w:hAnsi="Calibri"/>
          <w:bCs/>
          <w:sz w:val="22"/>
          <w:szCs w:val="22"/>
        </w:rPr>
        <w:t xml:space="preserve">poniesionych szkód, przenoszącego wysokość zastrzeżonych kar.  </w:t>
      </w:r>
    </w:p>
    <w:p w14:paraId="756F098E" w14:textId="77777777" w:rsidR="00B94F22" w:rsidRDefault="00DA74CC">
      <w:pPr>
        <w:pStyle w:val="Akapitzlist"/>
        <w:numPr>
          <w:ilvl w:val="0"/>
          <w:numId w:val="64"/>
        </w:numPr>
        <w:tabs>
          <w:tab w:val="left" w:pos="855"/>
        </w:tabs>
        <w:spacing w:before="0" w:after="62"/>
        <w:ind w:left="435" w:hanging="420"/>
        <w:jc w:val="both"/>
      </w:pPr>
      <w:r>
        <w:rPr>
          <w:rFonts w:ascii="Calibri" w:hAnsi="Calibri"/>
          <w:bCs/>
          <w:sz w:val="22"/>
          <w:szCs w:val="22"/>
        </w:rPr>
        <w:t>Strony zgodnie postanawiają, że należne Zamawiającemu kary umowne, zostaną potrącone w pierwszej kolejności z wynagrodzenia Wykonawcy objętego fakturą VAT przedstawioną do zapłaty, na co Wykonawca wyraża zgodę.</w:t>
      </w:r>
    </w:p>
    <w:p w14:paraId="3FCE922F" w14:textId="77777777" w:rsidR="00B94F22" w:rsidRDefault="00DA74CC">
      <w:pPr>
        <w:pStyle w:val="Akapitzlist"/>
        <w:numPr>
          <w:ilvl w:val="0"/>
          <w:numId w:val="64"/>
        </w:numPr>
        <w:tabs>
          <w:tab w:val="left" w:pos="855"/>
        </w:tabs>
        <w:spacing w:before="0" w:after="62"/>
        <w:ind w:left="435" w:hanging="420"/>
        <w:jc w:val="both"/>
      </w:pPr>
      <w:r>
        <w:rPr>
          <w:rFonts w:ascii="Calibri" w:hAnsi="Calibri"/>
          <w:bCs/>
          <w:sz w:val="22"/>
          <w:szCs w:val="22"/>
        </w:rPr>
        <w:t>Jeżeli wysokość kar umownych do potrącenia będzie wyższa niż wartość faktury VAT, Zamawiający staje się uprawniony do potrącenia różnicy należności z każdej wierzytelności, która przysługuje mu od Wykonawcy, w tym z zabezpieczenia należytego wykonania Umowy, o którym mowa w § 11.</w:t>
      </w:r>
    </w:p>
    <w:p w14:paraId="72CAE9D1" w14:textId="701E9FB8" w:rsidR="00B94F22" w:rsidRPr="00C70B54" w:rsidRDefault="00DA74CC">
      <w:pPr>
        <w:pStyle w:val="Akapitzlist"/>
        <w:numPr>
          <w:ilvl w:val="0"/>
          <w:numId w:val="64"/>
        </w:numPr>
        <w:tabs>
          <w:tab w:val="left" w:pos="855"/>
        </w:tabs>
        <w:spacing w:before="0" w:after="62"/>
        <w:ind w:left="435" w:hanging="420"/>
        <w:jc w:val="both"/>
      </w:pPr>
      <w:r>
        <w:rPr>
          <w:rFonts w:ascii="Calibri" w:hAnsi="Calibri"/>
          <w:bCs/>
          <w:sz w:val="22"/>
          <w:szCs w:val="22"/>
        </w:rPr>
        <w:t xml:space="preserve">Strony ustalają, że odpowiedzialność Wykonawcy z tytułu kar umownych w okresie realizacji Umowy, nie może przekroczyć łącznie </w:t>
      </w:r>
      <w:r w:rsidR="005602FA">
        <w:rPr>
          <w:rFonts w:ascii="Calibri" w:hAnsi="Calibri"/>
          <w:bCs/>
          <w:sz w:val="22"/>
          <w:szCs w:val="22"/>
        </w:rPr>
        <w:t>2</w:t>
      </w:r>
      <w:r>
        <w:rPr>
          <w:rFonts w:ascii="Calibri" w:hAnsi="Calibri"/>
          <w:bCs/>
          <w:sz w:val="22"/>
          <w:szCs w:val="22"/>
        </w:rPr>
        <w:t>0 % sumarycznego wynagrodzenia umownego brutto określonego § 8 ust. 1 Umowy.</w:t>
      </w:r>
    </w:p>
    <w:p w14:paraId="2B358F3E" w14:textId="77777777" w:rsidR="00C70B54" w:rsidRDefault="00C70B54" w:rsidP="00C70B54">
      <w:pPr>
        <w:tabs>
          <w:tab w:val="left" w:pos="855"/>
        </w:tabs>
        <w:spacing w:after="62"/>
        <w:jc w:val="both"/>
      </w:pPr>
    </w:p>
    <w:p w14:paraId="6D78E179" w14:textId="77777777" w:rsidR="00B94F22" w:rsidRDefault="00DA74CC">
      <w:pPr>
        <w:pStyle w:val="Standard"/>
        <w:jc w:val="center"/>
        <w:rPr>
          <w:rFonts w:ascii="Calibri" w:hAnsi="Calibri"/>
          <w:b/>
          <w:sz w:val="22"/>
          <w:szCs w:val="22"/>
        </w:rPr>
      </w:pPr>
      <w:r>
        <w:rPr>
          <w:rFonts w:ascii="Calibri" w:hAnsi="Calibri"/>
          <w:b/>
          <w:sz w:val="22"/>
          <w:szCs w:val="22"/>
        </w:rPr>
        <w:t>§ 15</w:t>
      </w:r>
    </w:p>
    <w:p w14:paraId="516EC42F" w14:textId="77777777" w:rsidR="00B94F22" w:rsidRDefault="00DA74CC">
      <w:pPr>
        <w:pStyle w:val="Standard"/>
        <w:spacing w:before="0" w:after="60"/>
        <w:jc w:val="center"/>
        <w:rPr>
          <w:rFonts w:ascii="Calibri" w:hAnsi="Calibri"/>
          <w:b/>
          <w:sz w:val="22"/>
          <w:szCs w:val="22"/>
        </w:rPr>
      </w:pPr>
      <w:r>
        <w:rPr>
          <w:rFonts w:ascii="Calibri" w:hAnsi="Calibri"/>
          <w:b/>
          <w:sz w:val="22"/>
          <w:szCs w:val="22"/>
        </w:rPr>
        <w:t>Warunki wypowiedzenia i odstąpienia od Umowy</w:t>
      </w:r>
    </w:p>
    <w:p w14:paraId="21692833" w14:textId="77777777" w:rsidR="00B94F22" w:rsidRDefault="00DA74CC">
      <w:pPr>
        <w:pStyle w:val="Standard"/>
        <w:numPr>
          <w:ilvl w:val="0"/>
          <w:numId w:val="39"/>
        </w:numPr>
        <w:spacing w:before="0" w:after="60"/>
        <w:ind w:hanging="330"/>
        <w:jc w:val="both"/>
        <w:rPr>
          <w:rFonts w:ascii="Calibri" w:hAnsi="Calibri"/>
          <w:sz w:val="22"/>
          <w:szCs w:val="22"/>
        </w:rPr>
      </w:pPr>
      <w:r>
        <w:rPr>
          <w:rFonts w:ascii="Calibri" w:hAnsi="Calibri"/>
          <w:sz w:val="22"/>
          <w:szCs w:val="22"/>
        </w:rPr>
        <w:t>Zamawiającemu przysługuje prawo odstąpienia od Umowy w razie wystąpienia okoliczności powodujących, że wykonanie Umowy nie leży w interesie publicznym, czego nie można było przewidzieć w chwili zawierania Umowy. Odstąpienie od Umowy w tym przypadku może nastąpić w terminie 30 dni od powzięcia wiadomości o powyższych okolicznościach poprzez złożenie stosownego oświadczenia na piśmie wraz z uzasadnieniem.</w:t>
      </w:r>
    </w:p>
    <w:p w14:paraId="5A38004C" w14:textId="77777777" w:rsidR="00B94F22" w:rsidRDefault="00DA74CC">
      <w:pPr>
        <w:pStyle w:val="Standard"/>
        <w:numPr>
          <w:ilvl w:val="0"/>
          <w:numId w:val="39"/>
        </w:numPr>
        <w:spacing w:before="0" w:after="60"/>
        <w:ind w:hanging="330"/>
        <w:jc w:val="both"/>
        <w:rPr>
          <w:rFonts w:ascii="Calibri" w:hAnsi="Calibri"/>
          <w:sz w:val="22"/>
          <w:szCs w:val="22"/>
        </w:rPr>
      </w:pPr>
      <w:r>
        <w:rPr>
          <w:rFonts w:ascii="Calibri" w:hAnsi="Calibri"/>
          <w:sz w:val="22"/>
          <w:szCs w:val="22"/>
        </w:rPr>
        <w:t>Zamawiającemu przysługuje prawo wypowiedzenia Umowy w trybie natychmiastowym:</w:t>
      </w:r>
    </w:p>
    <w:p w14:paraId="3170404C" w14:textId="77777777" w:rsidR="00B94F22" w:rsidRDefault="00DA74CC">
      <w:pPr>
        <w:pStyle w:val="Akapitzlist"/>
        <w:numPr>
          <w:ilvl w:val="0"/>
          <w:numId w:val="40"/>
        </w:numPr>
        <w:spacing w:before="0" w:after="34"/>
        <w:ind w:left="930" w:hanging="345"/>
        <w:jc w:val="both"/>
        <w:rPr>
          <w:rFonts w:ascii="Calibri" w:hAnsi="Calibri"/>
          <w:sz w:val="22"/>
          <w:szCs w:val="22"/>
        </w:rPr>
      </w:pPr>
      <w:r>
        <w:rPr>
          <w:rFonts w:ascii="Calibri" w:hAnsi="Calibri"/>
          <w:sz w:val="22"/>
          <w:szCs w:val="22"/>
        </w:rPr>
        <w:t xml:space="preserve"> bez dodatkowego wezwania, gdy:</w:t>
      </w:r>
    </w:p>
    <w:p w14:paraId="3A5F7189" w14:textId="77777777" w:rsidR="00B94F22" w:rsidRDefault="00DA74CC">
      <w:pPr>
        <w:pStyle w:val="Akapitzlist"/>
        <w:numPr>
          <w:ilvl w:val="1"/>
          <w:numId w:val="40"/>
        </w:numPr>
        <w:spacing w:before="0" w:after="34"/>
        <w:ind w:left="1425" w:hanging="345"/>
        <w:jc w:val="both"/>
      </w:pPr>
      <w:r>
        <w:rPr>
          <w:rFonts w:ascii="Calibri" w:hAnsi="Calibri" w:cs="Arial"/>
          <w:sz w:val="22"/>
          <w:szCs w:val="22"/>
        </w:rPr>
        <w:t>Wykonawca wszczął postępowanie zmierzające do ogłoszenia upadłości, likwidacji lub zaprzestał prowadzenia działalności gospodarczej,</w:t>
      </w:r>
    </w:p>
    <w:p w14:paraId="7A936B02" w14:textId="77777777" w:rsidR="00B94F22" w:rsidRDefault="00DA74CC">
      <w:pPr>
        <w:pStyle w:val="Akapitzlist"/>
        <w:numPr>
          <w:ilvl w:val="1"/>
          <w:numId w:val="40"/>
        </w:numPr>
        <w:spacing w:before="0" w:after="34"/>
        <w:ind w:left="1425" w:hanging="345"/>
        <w:jc w:val="both"/>
      </w:pPr>
      <w:r>
        <w:rPr>
          <w:rFonts w:ascii="Calibri" w:hAnsi="Calibri" w:cs="Arial"/>
          <w:sz w:val="22"/>
          <w:szCs w:val="22"/>
        </w:rPr>
        <w:t>Wykonawca nie rozpoczął realizacji robót w terminie określonym w § 6 ust. 1 pkt 1 bez uzasadnionych przyczyn lub nie kontynuuje ich pomimo wezwania przez Zamawiającego złożonego na piśmie;</w:t>
      </w:r>
    </w:p>
    <w:p w14:paraId="047D2E8E" w14:textId="77777777" w:rsidR="00B94F22" w:rsidRDefault="00DA74CC">
      <w:pPr>
        <w:pStyle w:val="Akapitzlist"/>
        <w:numPr>
          <w:ilvl w:val="1"/>
          <w:numId w:val="40"/>
        </w:numPr>
        <w:spacing w:before="0" w:after="34"/>
        <w:ind w:left="1425" w:hanging="345"/>
        <w:jc w:val="both"/>
      </w:pPr>
      <w:r>
        <w:rPr>
          <w:rFonts w:ascii="Calibri" w:hAnsi="Calibri" w:cs="Arial"/>
          <w:sz w:val="22"/>
          <w:szCs w:val="22"/>
        </w:rPr>
        <w:t>Wykonawca przerwał realizację robót bez uzasadnienia i przerwa trwa dłużej niż 14 dni;</w:t>
      </w:r>
    </w:p>
    <w:p w14:paraId="516FB6C1" w14:textId="77777777" w:rsidR="00B94F22" w:rsidRDefault="00DA74CC">
      <w:pPr>
        <w:pStyle w:val="Akapitzlist"/>
        <w:numPr>
          <w:ilvl w:val="1"/>
          <w:numId w:val="40"/>
        </w:numPr>
        <w:spacing w:before="0" w:after="34"/>
        <w:ind w:left="1425" w:hanging="345"/>
        <w:jc w:val="both"/>
      </w:pPr>
      <w:r>
        <w:rPr>
          <w:rFonts w:ascii="Calibri" w:hAnsi="Calibri" w:cs="Arial"/>
          <w:sz w:val="22"/>
          <w:szCs w:val="22"/>
        </w:rPr>
        <w:t>Wykonawca nie respektuje uzasadnionych nakazów przedstawiciela Zamawiającego;</w:t>
      </w:r>
    </w:p>
    <w:p w14:paraId="45C2FAA8" w14:textId="77777777" w:rsidR="00B94F22" w:rsidRDefault="00DA74CC">
      <w:pPr>
        <w:pStyle w:val="Akapitzlist"/>
        <w:numPr>
          <w:ilvl w:val="1"/>
          <w:numId w:val="40"/>
        </w:numPr>
        <w:spacing w:before="0" w:after="34"/>
        <w:ind w:left="1425" w:hanging="345"/>
        <w:jc w:val="both"/>
      </w:pPr>
      <w:r>
        <w:rPr>
          <w:rFonts w:ascii="Calibri" w:hAnsi="Calibri" w:cs="Arial"/>
          <w:sz w:val="22"/>
          <w:szCs w:val="22"/>
        </w:rPr>
        <w:t>Wykonawca zawrze Umowę o podwykonawstwo bez zgody Zamawiającego;</w:t>
      </w:r>
    </w:p>
    <w:p w14:paraId="6416D220" w14:textId="5B9B4F6B" w:rsidR="00B94F22" w:rsidRDefault="00DA74CC">
      <w:pPr>
        <w:pStyle w:val="Standard"/>
        <w:numPr>
          <w:ilvl w:val="0"/>
          <w:numId w:val="40"/>
        </w:numPr>
        <w:spacing w:before="0" w:after="60"/>
        <w:ind w:left="975" w:hanging="375"/>
        <w:jc w:val="both"/>
        <w:rPr>
          <w:rFonts w:ascii="Calibri" w:hAnsi="Calibri" w:cs="Arial"/>
          <w:sz w:val="22"/>
          <w:szCs w:val="22"/>
        </w:rPr>
      </w:pPr>
      <w:r>
        <w:rPr>
          <w:rFonts w:ascii="Calibri" w:hAnsi="Calibri" w:cs="Arial"/>
          <w:sz w:val="22"/>
          <w:szCs w:val="22"/>
        </w:rPr>
        <w:t>po pisemnym wyznaczeniu dodatkowego terminu, gdy Wykonawca wykonuje roboty w sposób niezgodny z Umową albo w sposób rażący narusza inne postanowienia Umowy i pomimo wezwania nie nastąpiła poprawa ich wykonania, w  szczególności w przypadku niedopełnienia obowiązku, o</w:t>
      </w:r>
      <w:r w:rsidR="005342A1">
        <w:rPr>
          <w:rFonts w:ascii="Calibri" w:hAnsi="Calibri" w:cs="Arial"/>
          <w:sz w:val="22"/>
          <w:szCs w:val="22"/>
        </w:rPr>
        <w:t> </w:t>
      </w:r>
      <w:r>
        <w:rPr>
          <w:rFonts w:ascii="Calibri" w:hAnsi="Calibri" w:cs="Arial"/>
          <w:sz w:val="22"/>
          <w:szCs w:val="22"/>
        </w:rPr>
        <w:t>którym mowa w § 4 ust. 1 pkt 5 Umowy.</w:t>
      </w:r>
    </w:p>
    <w:p w14:paraId="5A880052" w14:textId="77777777" w:rsidR="00B94F22" w:rsidRDefault="00DA74CC">
      <w:pPr>
        <w:pStyle w:val="Standard"/>
        <w:numPr>
          <w:ilvl w:val="0"/>
          <w:numId w:val="39"/>
        </w:numPr>
        <w:spacing w:before="0" w:after="60"/>
        <w:ind w:left="345" w:hanging="330"/>
        <w:jc w:val="both"/>
        <w:rPr>
          <w:rFonts w:ascii="Calibri" w:hAnsi="Calibri"/>
          <w:sz w:val="22"/>
          <w:szCs w:val="22"/>
        </w:rPr>
      </w:pPr>
      <w:r>
        <w:rPr>
          <w:rFonts w:ascii="Calibri" w:hAnsi="Calibri"/>
          <w:sz w:val="22"/>
          <w:szCs w:val="22"/>
        </w:rPr>
        <w:t>Wypowiedzenie Umowy w przypadkach określonych w ust. 2 traktowane będzie jako rozwiązanie Umowy z przyczyn leżących po stronie Wykonawcy.</w:t>
      </w:r>
    </w:p>
    <w:p w14:paraId="2E813CCE" w14:textId="46874C81" w:rsidR="00B94F22" w:rsidRDefault="00DA74CC">
      <w:pPr>
        <w:pStyle w:val="Standard"/>
        <w:numPr>
          <w:ilvl w:val="0"/>
          <w:numId w:val="39"/>
        </w:numPr>
        <w:spacing w:before="0" w:after="60"/>
        <w:ind w:left="345" w:hanging="330"/>
        <w:jc w:val="both"/>
      </w:pPr>
      <w:r>
        <w:rPr>
          <w:rFonts w:ascii="Calibri" w:hAnsi="Calibri" w:cs="Arial"/>
          <w:sz w:val="22"/>
          <w:szCs w:val="22"/>
        </w:rPr>
        <w:t>Wypowiedzenie Umowy, w przypadkach wskazanych w ust. 2 powinno nastąpić w formie pisemnej i</w:t>
      </w:r>
      <w:r w:rsidR="005342A1">
        <w:rPr>
          <w:rFonts w:ascii="Calibri" w:hAnsi="Calibri" w:cs="Arial"/>
          <w:sz w:val="22"/>
          <w:szCs w:val="22"/>
        </w:rPr>
        <w:t> </w:t>
      </w:r>
      <w:r>
        <w:rPr>
          <w:rFonts w:ascii="Calibri" w:hAnsi="Calibri" w:cs="Arial"/>
          <w:sz w:val="22"/>
          <w:szCs w:val="22"/>
        </w:rPr>
        <w:t>powinno zawierać uzasadnienie.</w:t>
      </w:r>
    </w:p>
    <w:p w14:paraId="2F067DB5" w14:textId="77777777" w:rsidR="00B94F22" w:rsidRDefault="00DA74CC">
      <w:pPr>
        <w:pStyle w:val="Standard"/>
        <w:numPr>
          <w:ilvl w:val="0"/>
          <w:numId w:val="39"/>
        </w:numPr>
        <w:spacing w:before="0" w:after="60"/>
        <w:ind w:left="345" w:hanging="330"/>
        <w:jc w:val="both"/>
        <w:rPr>
          <w:rFonts w:ascii="Calibri" w:hAnsi="Calibri"/>
          <w:sz w:val="22"/>
          <w:szCs w:val="22"/>
        </w:rPr>
      </w:pPr>
      <w:r>
        <w:rPr>
          <w:rFonts w:ascii="Calibri" w:hAnsi="Calibri"/>
          <w:sz w:val="22"/>
          <w:szCs w:val="22"/>
        </w:rPr>
        <w:t>Wykonawcy przysługuje prawo wypowiedzenia Umowy ze skutkiem natychmiastowym, jeżeli Zamawiający odmawia bez uzasadnionej przyczyny odbioru robót.</w:t>
      </w:r>
    </w:p>
    <w:p w14:paraId="27115E8C" w14:textId="77777777" w:rsidR="00B94F22" w:rsidRDefault="00DA74CC">
      <w:pPr>
        <w:pStyle w:val="Standard"/>
        <w:numPr>
          <w:ilvl w:val="0"/>
          <w:numId w:val="39"/>
        </w:numPr>
        <w:spacing w:before="0" w:after="34"/>
        <w:ind w:left="345" w:hanging="330"/>
        <w:jc w:val="both"/>
        <w:rPr>
          <w:rFonts w:ascii="Calibri" w:hAnsi="Calibri"/>
          <w:sz w:val="22"/>
          <w:szCs w:val="22"/>
        </w:rPr>
      </w:pPr>
      <w:r>
        <w:rPr>
          <w:rFonts w:ascii="Calibri" w:hAnsi="Calibri"/>
          <w:sz w:val="22"/>
          <w:szCs w:val="22"/>
        </w:rPr>
        <w:t>W przypadkach określonych w ust. 1, 2 i 5 Strony obciążają następujące obowiązki szczegółowe:</w:t>
      </w:r>
    </w:p>
    <w:p w14:paraId="6064F9DF" w14:textId="77777777" w:rsidR="00B94F22" w:rsidRDefault="00DA74CC">
      <w:pPr>
        <w:pStyle w:val="Standard"/>
        <w:numPr>
          <w:ilvl w:val="1"/>
          <w:numId w:val="39"/>
        </w:numPr>
        <w:spacing w:before="0" w:after="34"/>
        <w:ind w:left="990" w:hanging="390"/>
        <w:jc w:val="both"/>
        <w:rPr>
          <w:rFonts w:ascii="Calibri" w:hAnsi="Calibri"/>
          <w:sz w:val="22"/>
          <w:szCs w:val="22"/>
        </w:rPr>
      </w:pPr>
      <w:r>
        <w:rPr>
          <w:rFonts w:ascii="Calibri" w:hAnsi="Calibri"/>
          <w:sz w:val="22"/>
          <w:szCs w:val="22"/>
        </w:rPr>
        <w:t>w terminie 7 dni od daty odstąpienia lub wypowiedzenia Umowy Wykonawca przy udziale Zamawiającego nieodpłatnie sporządzi szczegółowy protokół inwentaryzacji robót w toku na dzień odstąpienia od Umowy lub jej wypowiedzenia;</w:t>
      </w:r>
    </w:p>
    <w:p w14:paraId="1CD2D820" w14:textId="77777777" w:rsidR="00B94F22" w:rsidRDefault="00DA74CC">
      <w:pPr>
        <w:pStyle w:val="Standard"/>
        <w:numPr>
          <w:ilvl w:val="1"/>
          <w:numId w:val="39"/>
        </w:numPr>
        <w:spacing w:before="0" w:after="34"/>
        <w:ind w:left="990" w:hanging="390"/>
        <w:jc w:val="both"/>
        <w:rPr>
          <w:rFonts w:ascii="Calibri" w:hAnsi="Calibri"/>
          <w:sz w:val="22"/>
          <w:szCs w:val="22"/>
        </w:rPr>
      </w:pPr>
      <w:r>
        <w:rPr>
          <w:rFonts w:ascii="Calibri" w:hAnsi="Calibri"/>
          <w:sz w:val="22"/>
          <w:szCs w:val="22"/>
        </w:rPr>
        <w:t>Wykonawca zabezpieczy przerwane roboty w zakresie obustronnie uzgodnionym na koszt tej strony, która ponosi odpowiedzialność za odstąpienie od Umowy lub jej rozwiązanie;</w:t>
      </w:r>
    </w:p>
    <w:p w14:paraId="5FB9FD9E" w14:textId="77777777" w:rsidR="00B94F22" w:rsidRDefault="00DA74CC">
      <w:pPr>
        <w:pStyle w:val="Standard"/>
        <w:numPr>
          <w:ilvl w:val="1"/>
          <w:numId w:val="39"/>
        </w:numPr>
        <w:spacing w:before="0" w:after="34"/>
        <w:ind w:left="990" w:hanging="390"/>
        <w:jc w:val="both"/>
        <w:rPr>
          <w:rFonts w:ascii="Calibri" w:hAnsi="Calibri"/>
          <w:sz w:val="22"/>
          <w:szCs w:val="22"/>
        </w:rPr>
      </w:pPr>
      <w:r>
        <w:rPr>
          <w:rFonts w:ascii="Calibri" w:hAnsi="Calibri"/>
          <w:sz w:val="22"/>
          <w:szCs w:val="22"/>
        </w:rPr>
        <w:t>Wykonawca nieodpłatnie sporządzi wykaz tych materiałów, konstrukcji lub urządzeń, które nie mogą być wykorzystane przez Wykonawcę do realizacji innych robót nie objętych niniejszą Umową, jeżeli odstąpienie lub wypowiedzenie nastąpiło z przyczyn niezależnych od Wykonawcy;</w:t>
      </w:r>
    </w:p>
    <w:p w14:paraId="7D4386DD" w14:textId="77777777" w:rsidR="00B94F22" w:rsidRDefault="00DA74CC">
      <w:pPr>
        <w:pStyle w:val="Standard"/>
        <w:numPr>
          <w:ilvl w:val="1"/>
          <w:numId w:val="39"/>
        </w:numPr>
        <w:spacing w:before="0" w:after="34"/>
        <w:ind w:left="990" w:hanging="390"/>
        <w:jc w:val="both"/>
        <w:rPr>
          <w:rFonts w:ascii="Calibri" w:hAnsi="Calibri"/>
          <w:sz w:val="22"/>
          <w:szCs w:val="22"/>
        </w:rPr>
      </w:pPr>
      <w:r>
        <w:rPr>
          <w:rFonts w:ascii="Calibri" w:hAnsi="Calibri"/>
          <w:sz w:val="22"/>
          <w:szCs w:val="22"/>
        </w:rPr>
        <w:t>Wykonawca zgłosi do dokonania przez Zamawiającego odbioru robót przerwanych oraz robót zabezpieczających, jeżeli odstąpienie lub wypowiedzenie Umowy nastąpiło z przyczyn za które Wykonawca nie odpowiada;</w:t>
      </w:r>
    </w:p>
    <w:p w14:paraId="2299BEC7" w14:textId="77777777" w:rsidR="00B94F22" w:rsidRDefault="00DA74CC">
      <w:pPr>
        <w:pStyle w:val="Standard"/>
        <w:numPr>
          <w:ilvl w:val="1"/>
          <w:numId w:val="39"/>
        </w:numPr>
        <w:spacing w:before="0" w:after="34"/>
        <w:ind w:left="990" w:hanging="390"/>
        <w:jc w:val="both"/>
        <w:rPr>
          <w:rFonts w:ascii="Calibri" w:hAnsi="Calibri"/>
          <w:sz w:val="22"/>
          <w:szCs w:val="22"/>
        </w:rPr>
      </w:pPr>
      <w:r>
        <w:rPr>
          <w:rFonts w:ascii="Calibri" w:hAnsi="Calibri"/>
          <w:sz w:val="22"/>
          <w:szCs w:val="22"/>
        </w:rPr>
        <w:t>Wykonawca na własny koszt w terminie 14 dni usunie z terenu budowy urządzenia zaplecza przez niego dostarczone lub wniesione.</w:t>
      </w:r>
    </w:p>
    <w:p w14:paraId="7F38A0BF" w14:textId="77777777" w:rsidR="00B94F22" w:rsidRDefault="00DA74CC">
      <w:pPr>
        <w:pStyle w:val="Standard"/>
        <w:jc w:val="center"/>
        <w:rPr>
          <w:rFonts w:ascii="Calibri" w:hAnsi="Calibri"/>
          <w:b/>
          <w:sz w:val="22"/>
          <w:szCs w:val="22"/>
        </w:rPr>
      </w:pPr>
      <w:r>
        <w:rPr>
          <w:rFonts w:ascii="Calibri" w:hAnsi="Calibri"/>
          <w:b/>
          <w:sz w:val="22"/>
          <w:szCs w:val="22"/>
        </w:rPr>
        <w:t>§ 16</w:t>
      </w:r>
    </w:p>
    <w:p w14:paraId="3A7BB207" w14:textId="77777777" w:rsidR="00B94F22" w:rsidRDefault="00DA74CC">
      <w:pPr>
        <w:pStyle w:val="Standard"/>
        <w:spacing w:before="0" w:after="60"/>
        <w:jc w:val="center"/>
        <w:rPr>
          <w:rFonts w:ascii="Calibri" w:hAnsi="Calibri"/>
          <w:b/>
          <w:sz w:val="22"/>
          <w:szCs w:val="22"/>
        </w:rPr>
      </w:pPr>
      <w:r>
        <w:rPr>
          <w:rFonts w:ascii="Calibri" w:hAnsi="Calibri"/>
          <w:b/>
          <w:sz w:val="22"/>
          <w:szCs w:val="22"/>
        </w:rPr>
        <w:t>Postanowienia Stron na wypadek zmian Umowy</w:t>
      </w:r>
    </w:p>
    <w:p w14:paraId="36698D16" w14:textId="77777777" w:rsidR="00B94F22" w:rsidRDefault="00DA74CC">
      <w:pPr>
        <w:pStyle w:val="Standard"/>
        <w:spacing w:before="0" w:after="60"/>
        <w:jc w:val="both"/>
        <w:rPr>
          <w:rFonts w:ascii="Calibri" w:hAnsi="Calibri"/>
          <w:sz w:val="22"/>
          <w:szCs w:val="22"/>
        </w:rPr>
      </w:pPr>
      <w:r>
        <w:rPr>
          <w:rFonts w:ascii="Calibri" w:hAnsi="Calibri"/>
          <w:sz w:val="22"/>
          <w:szCs w:val="22"/>
        </w:rPr>
        <w:t>Zmiana postanowień zawartej Umowy może nastąpić za zgodą obu stron wyrażoną na piśmie pod rygorem nieważności takiej zmiany, w niżej wymienionych przypadkach:</w:t>
      </w:r>
    </w:p>
    <w:p w14:paraId="0A5656F8" w14:textId="77777777" w:rsidR="00B94F22" w:rsidRDefault="00DA74CC">
      <w:pPr>
        <w:pStyle w:val="Textbody"/>
        <w:numPr>
          <w:ilvl w:val="0"/>
          <w:numId w:val="47"/>
        </w:numPr>
        <w:spacing w:before="34" w:after="34"/>
        <w:ind w:left="426" w:hanging="376"/>
        <w:jc w:val="both"/>
      </w:pPr>
      <w:r>
        <w:rPr>
          <w:rFonts w:ascii="Calibri" w:hAnsi="Calibri" w:cs="Arial"/>
          <w:sz w:val="22"/>
          <w:szCs w:val="22"/>
        </w:rPr>
        <w:t>Zmianę terminu realizacji przedmiotu Umowy, opisanego w § 6 ust. 1 pkt 2, w następujących przypadkach mających wpływ na ich terminową realizację:</w:t>
      </w:r>
    </w:p>
    <w:p w14:paraId="2D5310A2" w14:textId="37A6D610" w:rsidR="00B94F22" w:rsidRDefault="00DA74CC">
      <w:pPr>
        <w:pStyle w:val="Textbody"/>
        <w:numPr>
          <w:ilvl w:val="1"/>
          <w:numId w:val="47"/>
        </w:numPr>
        <w:spacing w:before="34" w:after="34"/>
        <w:ind w:left="1005" w:hanging="405"/>
        <w:jc w:val="both"/>
      </w:pPr>
      <w:r>
        <w:rPr>
          <w:rFonts w:ascii="Calibri" w:hAnsi="Calibri" w:cs="Arial"/>
          <w:sz w:val="22"/>
          <w:szCs w:val="22"/>
        </w:rPr>
        <w:t xml:space="preserve">działania osób trzecich uniemożliwiających wykonanie robót, które to działania nie są konsekwencją winy którejkolwiek ze stron, w tym m.in. w przypadku opóźnienia przekazania Wykonawcy frontu robót, konieczności czasowego wstrzymania prac wskutek </w:t>
      </w:r>
      <w:r w:rsidR="00F248A5">
        <w:rPr>
          <w:rFonts w:ascii="Calibri" w:hAnsi="Calibri" w:cs="Arial"/>
          <w:sz w:val="22"/>
          <w:szCs w:val="22"/>
        </w:rPr>
        <w:t>konieczności wymiany niesprawnych opraw oświetleniowych stanowiących dostawę Zamawiającego</w:t>
      </w:r>
      <w:r>
        <w:rPr>
          <w:rFonts w:ascii="Calibri" w:hAnsi="Calibri" w:cs="Arial"/>
          <w:sz w:val="22"/>
          <w:szCs w:val="22"/>
        </w:rPr>
        <w:t>, itp.;</w:t>
      </w:r>
    </w:p>
    <w:p w14:paraId="66B1D497" w14:textId="77777777" w:rsidR="00B94F22" w:rsidRDefault="00DA74CC">
      <w:pPr>
        <w:pStyle w:val="Textbody"/>
        <w:numPr>
          <w:ilvl w:val="1"/>
          <w:numId w:val="47"/>
        </w:numPr>
        <w:spacing w:before="34" w:after="34"/>
        <w:ind w:left="1005" w:hanging="405"/>
        <w:jc w:val="both"/>
      </w:pPr>
      <w:r>
        <w:rPr>
          <w:rFonts w:ascii="Calibri" w:hAnsi="Calibri" w:cs="Arial"/>
          <w:sz w:val="22"/>
          <w:szCs w:val="22"/>
        </w:rPr>
        <w:t>gdy konieczne będzie wprowadzenie zmian będących następstwem działania organów administracji i innych podmiotów o kompetencjach zbliżonych do organów administracji w szczególności zarządców infrastruktury;</w:t>
      </w:r>
    </w:p>
    <w:p w14:paraId="4F359878" w14:textId="77777777" w:rsidR="00B94F22" w:rsidRDefault="00DA74CC">
      <w:pPr>
        <w:pStyle w:val="Textbody"/>
        <w:numPr>
          <w:ilvl w:val="1"/>
          <w:numId w:val="47"/>
        </w:numPr>
        <w:spacing w:before="34" w:after="34"/>
        <w:ind w:left="1005" w:hanging="405"/>
        <w:jc w:val="both"/>
      </w:pPr>
      <w:r>
        <w:rPr>
          <w:rFonts w:ascii="Calibri" w:hAnsi="Calibri" w:cs="Arial"/>
          <w:sz w:val="22"/>
          <w:szCs w:val="22"/>
        </w:rPr>
        <w:t>wprowadzenie na teren prowadzonych robót innych wykonawców, w szczególności wykonawców robót drogowych.</w:t>
      </w:r>
    </w:p>
    <w:p w14:paraId="562717D9" w14:textId="77777777" w:rsidR="00B94F22" w:rsidRDefault="00DA74CC">
      <w:pPr>
        <w:pStyle w:val="Textbody"/>
        <w:numPr>
          <w:ilvl w:val="1"/>
          <w:numId w:val="47"/>
        </w:numPr>
        <w:spacing w:before="34" w:after="34"/>
        <w:ind w:left="1005" w:hanging="405"/>
        <w:jc w:val="both"/>
      </w:pPr>
      <w:r>
        <w:rPr>
          <w:rFonts w:ascii="Calibri" w:hAnsi="Calibri" w:cs="Arial"/>
          <w:sz w:val="22"/>
          <w:szCs w:val="22"/>
        </w:rPr>
        <w:t>gdy z przyczyn niezależnych od Wykonawcy nie można wykonać zamówienia w terminie pierwotnym z uwagi na wystąpienie zdarzeń losowych lub nieprzewidzianych warunków i zjawisk atmosferycznych, lub działania siły wyższej (np. klęski żywiołowe, zdarzenia losowe, katastrofy, strajki itp.)  mających  wpływ na terminowość wykonania robót;</w:t>
      </w:r>
    </w:p>
    <w:p w14:paraId="34CABB05" w14:textId="77777777" w:rsidR="00B94F22" w:rsidRDefault="00DA74CC">
      <w:pPr>
        <w:pStyle w:val="Textbody"/>
        <w:numPr>
          <w:ilvl w:val="1"/>
          <w:numId w:val="47"/>
        </w:numPr>
        <w:spacing w:before="34" w:after="34"/>
        <w:ind w:left="1005" w:hanging="405"/>
        <w:jc w:val="both"/>
      </w:pPr>
      <w:r>
        <w:rPr>
          <w:rFonts w:ascii="Calibri" w:hAnsi="Calibri" w:cs="Arial"/>
          <w:sz w:val="22"/>
          <w:szCs w:val="22"/>
        </w:rPr>
        <w:t>z powodu wprowadzenia zmian w dokumentacji lub sposobie realizacji robót, gdy zaistnieje potrzeba wykonania robót dodatkowych lub robót zamiennych, nie objętych przedmiotem niniejszego zamówienia, a koniecznych do jego prawidłowego wykonania lub ulepszenia, bez których mogą nie zostać osiągnięte zakładane parametry;</w:t>
      </w:r>
    </w:p>
    <w:p w14:paraId="60758AD4" w14:textId="77777777" w:rsidR="00B94F22" w:rsidRDefault="00DA74CC">
      <w:pPr>
        <w:pStyle w:val="Textbody"/>
        <w:numPr>
          <w:ilvl w:val="1"/>
          <w:numId w:val="47"/>
        </w:numPr>
        <w:spacing w:before="34" w:after="34"/>
        <w:ind w:left="1005" w:hanging="405"/>
        <w:jc w:val="both"/>
      </w:pPr>
      <w:r>
        <w:rPr>
          <w:rFonts w:ascii="Calibri" w:hAnsi="Calibri" w:cs="Arial"/>
          <w:sz w:val="22"/>
          <w:szCs w:val="22"/>
        </w:rPr>
        <w:t>z powodu wprowadzenia zmian w dokumentacji lub sposobie realizacji robót, gdy zmiany dokonane zostaną na podstawie art. 23 pkt. 1 ustawy Prawo budowlane, tj. zmiana w rozwiązaniach projektowych, jeżeli są one uzasadnione koniecznością zwiększenia bezpieczeństwa realizacji robót budowlanych lub usprawnienia procesu budowy;</w:t>
      </w:r>
    </w:p>
    <w:p w14:paraId="137CDD8F" w14:textId="77777777" w:rsidR="00B94F22" w:rsidRDefault="00DA74CC">
      <w:pPr>
        <w:pStyle w:val="Textbody"/>
        <w:numPr>
          <w:ilvl w:val="1"/>
          <w:numId w:val="47"/>
        </w:numPr>
        <w:spacing w:before="34" w:after="34"/>
        <w:ind w:left="1005" w:hanging="405"/>
        <w:jc w:val="both"/>
      </w:pPr>
      <w:r>
        <w:rPr>
          <w:rFonts w:ascii="Calibri" w:hAnsi="Calibri" w:cs="Arial"/>
          <w:sz w:val="22"/>
          <w:szCs w:val="22"/>
        </w:rPr>
        <w:t>w przypadku konieczności zrealizowania przedmiotu Umowy przy zastosowaniu innych rozwiązań technicznych lub materiałowych ze względu na zmiany obowiązującego prawa;</w:t>
      </w:r>
    </w:p>
    <w:p w14:paraId="384C6CD3" w14:textId="77777777" w:rsidR="00B94F22" w:rsidRDefault="00DA74CC">
      <w:pPr>
        <w:pStyle w:val="Textbody"/>
        <w:numPr>
          <w:ilvl w:val="1"/>
          <w:numId w:val="47"/>
        </w:numPr>
        <w:spacing w:before="34" w:after="34"/>
        <w:ind w:left="1005" w:hanging="405"/>
        <w:jc w:val="both"/>
      </w:pPr>
      <w:r>
        <w:rPr>
          <w:rFonts w:ascii="Calibri" w:hAnsi="Calibri" w:cs="Arial"/>
          <w:sz w:val="22"/>
          <w:szCs w:val="22"/>
        </w:rPr>
        <w:t>zmiana w przypadku regulacji prawnych wprowadzonych po dacie wejścia w życie Umowy, wywołujących potrzebę jej zmiany;</w:t>
      </w:r>
    </w:p>
    <w:p w14:paraId="66F7A521" w14:textId="77777777" w:rsidR="00B94F22" w:rsidRDefault="00DA74CC">
      <w:pPr>
        <w:pStyle w:val="Standard"/>
        <w:spacing w:after="60"/>
        <w:ind w:left="420"/>
        <w:jc w:val="both"/>
        <w:rPr>
          <w:rFonts w:ascii="Calibri" w:hAnsi="Calibri" w:cs="Arial"/>
          <w:sz w:val="22"/>
          <w:szCs w:val="22"/>
        </w:rPr>
      </w:pPr>
      <w:r>
        <w:rPr>
          <w:rFonts w:ascii="Calibri" w:hAnsi="Calibri" w:cs="Arial"/>
          <w:sz w:val="22"/>
          <w:szCs w:val="22"/>
        </w:rPr>
        <w:t>Termin wykonania przedmiotu Umowy może ulec przedłużeniu o odpowiedni okres, pozwalający na prawidłową realizację przedmiotu zamówienia, zgodnie obowiązującymi przepisami. Okres wydłużenia liczony będzie od chwili powstania do momentu ustania przyczyny wydłużenia.</w:t>
      </w:r>
    </w:p>
    <w:p w14:paraId="4586D1F5" w14:textId="77777777" w:rsidR="00B94F22" w:rsidRDefault="00DA74CC">
      <w:pPr>
        <w:pStyle w:val="Textbody"/>
        <w:numPr>
          <w:ilvl w:val="0"/>
          <w:numId w:val="47"/>
        </w:numPr>
        <w:spacing w:before="34" w:after="34"/>
        <w:ind w:left="426" w:hanging="376"/>
        <w:jc w:val="both"/>
        <w:rPr>
          <w:rFonts w:ascii="Calibri" w:hAnsi="Calibri" w:cs="Arial"/>
          <w:sz w:val="22"/>
          <w:szCs w:val="22"/>
        </w:rPr>
      </w:pPr>
      <w:r>
        <w:rPr>
          <w:rFonts w:ascii="Calibri" w:hAnsi="Calibri" w:cs="Arial"/>
          <w:sz w:val="22"/>
          <w:szCs w:val="22"/>
        </w:rPr>
        <w:t>Zmianę wynagrodzenia za przedmiot Umowy, opisanego w § 8 ust. 1, w następujących przypadkach mających wpływ na wynagrodzenie:</w:t>
      </w:r>
    </w:p>
    <w:p w14:paraId="60317E37" w14:textId="77777777" w:rsidR="00B94F22" w:rsidRDefault="00DA74CC">
      <w:pPr>
        <w:pStyle w:val="ust"/>
        <w:numPr>
          <w:ilvl w:val="2"/>
          <w:numId w:val="45"/>
        </w:numPr>
        <w:spacing w:before="34" w:after="34"/>
        <w:ind w:left="993" w:hanging="436"/>
        <w:rPr>
          <w:rFonts w:ascii="Calibri" w:hAnsi="Calibri" w:cs="Arial"/>
          <w:sz w:val="22"/>
          <w:szCs w:val="22"/>
        </w:rPr>
      </w:pPr>
      <w:r>
        <w:rPr>
          <w:rFonts w:ascii="Calibri" w:hAnsi="Calibri" w:cs="Arial"/>
          <w:sz w:val="22"/>
          <w:szCs w:val="22"/>
        </w:rPr>
        <w:t>w przypadku zmiany przez ustawodawcę przepisów dotyczących stawki procentowej należnego podatku VAT – możliwa  zmiana wynagrodzenia Wykonawcy;</w:t>
      </w:r>
    </w:p>
    <w:p w14:paraId="65C3F87E" w14:textId="32C6FB4A" w:rsidR="00B94F22" w:rsidRDefault="00DA74CC">
      <w:pPr>
        <w:pStyle w:val="ust"/>
        <w:numPr>
          <w:ilvl w:val="2"/>
          <w:numId w:val="45"/>
        </w:numPr>
        <w:spacing w:before="34" w:after="34"/>
        <w:ind w:left="993" w:hanging="436"/>
        <w:rPr>
          <w:rFonts w:ascii="Calibri" w:hAnsi="Calibri" w:cs="Arial"/>
          <w:sz w:val="22"/>
          <w:szCs w:val="22"/>
        </w:rPr>
      </w:pPr>
      <w:r>
        <w:rPr>
          <w:rFonts w:ascii="Calibri" w:hAnsi="Calibri" w:cs="Arial"/>
          <w:sz w:val="22"/>
          <w:szCs w:val="22"/>
        </w:rPr>
        <w:t>w przypadku zlecenia robót dodatkowych lub zamiennych, w okolicznościach których nie można było przewidzieć na etapie postępowania przetargowego, w szczególności zlecenia wykonania robót, usług lub dostaw dodatkowych, nieobjętych przedmiotem niniejszego zamówienia, a</w:t>
      </w:r>
      <w:r w:rsidR="005342A1">
        <w:rPr>
          <w:rFonts w:ascii="Calibri" w:hAnsi="Calibri" w:cs="Arial"/>
          <w:sz w:val="22"/>
          <w:szCs w:val="22"/>
        </w:rPr>
        <w:t> </w:t>
      </w:r>
      <w:r>
        <w:rPr>
          <w:rFonts w:ascii="Calibri" w:hAnsi="Calibri" w:cs="Arial"/>
          <w:sz w:val="22"/>
          <w:szCs w:val="22"/>
        </w:rPr>
        <w:t>koniecznych do jego prawidłowego wykonania lub ulepszenia, bez których mogą nie zostać osiągnięte zakładane parametry.</w:t>
      </w:r>
    </w:p>
    <w:p w14:paraId="1A8228E4" w14:textId="77777777" w:rsidR="00B94F22" w:rsidRDefault="00DA74CC">
      <w:pPr>
        <w:pStyle w:val="ust"/>
        <w:numPr>
          <w:ilvl w:val="0"/>
          <w:numId w:val="47"/>
        </w:numPr>
        <w:spacing w:before="34" w:after="34"/>
        <w:ind w:left="426" w:hanging="376"/>
        <w:rPr>
          <w:rFonts w:ascii="Calibri" w:hAnsi="Calibri" w:cs="Arial"/>
          <w:sz w:val="22"/>
          <w:szCs w:val="22"/>
        </w:rPr>
      </w:pPr>
      <w:r>
        <w:rPr>
          <w:rFonts w:ascii="Calibri" w:hAnsi="Calibri" w:cs="Arial"/>
          <w:sz w:val="22"/>
          <w:szCs w:val="22"/>
        </w:rPr>
        <w:t>Zmianę osobową:</w:t>
      </w:r>
    </w:p>
    <w:p w14:paraId="0E676482" w14:textId="09E55AD1" w:rsidR="00B94F22" w:rsidRDefault="00DA74CC">
      <w:pPr>
        <w:pStyle w:val="Standard"/>
        <w:numPr>
          <w:ilvl w:val="2"/>
          <w:numId w:val="44"/>
        </w:numPr>
        <w:spacing w:before="0" w:after="60"/>
        <w:ind w:left="993" w:hanging="426"/>
        <w:jc w:val="both"/>
        <w:rPr>
          <w:rFonts w:ascii="Calibri" w:hAnsi="Calibri" w:cs="Arial"/>
          <w:sz w:val="22"/>
          <w:szCs w:val="22"/>
        </w:rPr>
      </w:pPr>
      <w:r>
        <w:rPr>
          <w:rFonts w:ascii="Calibri" w:hAnsi="Calibri" w:cs="Arial"/>
          <w:sz w:val="22"/>
          <w:szCs w:val="22"/>
        </w:rPr>
        <w:t>zmiana podwykonawcy, przy pomocy którego Wykonawca wykonuje przedmiot zamówienia na innego dysponującego, co najmniej porównywalnym doświadczeniem, potencjałem technicznym i</w:t>
      </w:r>
      <w:r w:rsidR="005342A1">
        <w:rPr>
          <w:rFonts w:ascii="Calibri" w:hAnsi="Calibri" w:cs="Arial"/>
          <w:sz w:val="22"/>
          <w:szCs w:val="22"/>
        </w:rPr>
        <w:t> </w:t>
      </w:r>
      <w:r>
        <w:rPr>
          <w:rFonts w:ascii="Calibri" w:hAnsi="Calibri" w:cs="Arial"/>
          <w:sz w:val="22"/>
          <w:szCs w:val="22"/>
        </w:rPr>
        <w:t>osobowym;</w:t>
      </w:r>
    </w:p>
    <w:p w14:paraId="2F87931D" w14:textId="77777777" w:rsidR="00B94F22" w:rsidRDefault="00DA74CC">
      <w:pPr>
        <w:pStyle w:val="Textbody"/>
        <w:numPr>
          <w:ilvl w:val="0"/>
          <w:numId w:val="47"/>
        </w:numPr>
        <w:spacing w:before="0" w:after="34"/>
        <w:ind w:left="426" w:hanging="376"/>
        <w:jc w:val="both"/>
      </w:pPr>
      <w:r>
        <w:rPr>
          <w:rFonts w:ascii="Calibri" w:hAnsi="Calibri" w:cs="Arial"/>
          <w:sz w:val="22"/>
          <w:szCs w:val="22"/>
        </w:rPr>
        <w:t>Inne zmiany zapisów Umowy możliwe są w przypadku:</w:t>
      </w:r>
    </w:p>
    <w:p w14:paraId="7F2388BD" w14:textId="77777777" w:rsidR="00B94F22" w:rsidRDefault="00DA74CC">
      <w:pPr>
        <w:pStyle w:val="ust"/>
        <w:numPr>
          <w:ilvl w:val="1"/>
          <w:numId w:val="47"/>
        </w:numPr>
        <w:spacing w:before="34" w:after="34"/>
        <w:ind w:left="960" w:hanging="390"/>
        <w:rPr>
          <w:rFonts w:ascii="Calibri" w:hAnsi="Calibri" w:cs="Arial"/>
          <w:sz w:val="22"/>
          <w:szCs w:val="22"/>
        </w:rPr>
      </w:pPr>
      <w:r>
        <w:rPr>
          <w:rFonts w:ascii="Calibri" w:hAnsi="Calibri" w:cs="Arial"/>
          <w:sz w:val="22"/>
          <w:szCs w:val="22"/>
        </w:rPr>
        <w:t>wejścia w życie regulacji prawnych wprowadzonych po dacie wejścia w życie Umowy, wywołujących potrzebę jej zmiany (np. przepisy dotyczące dróg, przepisy p-</w:t>
      </w:r>
      <w:proofErr w:type="spellStart"/>
      <w:r>
        <w:rPr>
          <w:rFonts w:ascii="Calibri" w:hAnsi="Calibri" w:cs="Arial"/>
          <w:sz w:val="22"/>
          <w:szCs w:val="22"/>
        </w:rPr>
        <w:t>poż</w:t>
      </w:r>
      <w:proofErr w:type="spellEnd"/>
      <w:r>
        <w:rPr>
          <w:rFonts w:ascii="Calibri" w:hAnsi="Calibri" w:cs="Arial"/>
          <w:sz w:val="22"/>
          <w:szCs w:val="22"/>
        </w:rPr>
        <w:t>. itp.);</w:t>
      </w:r>
    </w:p>
    <w:p w14:paraId="1141A643" w14:textId="77777777" w:rsidR="00B94F22" w:rsidRDefault="00DA74CC">
      <w:pPr>
        <w:pStyle w:val="ust"/>
        <w:numPr>
          <w:ilvl w:val="1"/>
          <w:numId w:val="47"/>
        </w:numPr>
        <w:ind w:left="960" w:hanging="390"/>
        <w:rPr>
          <w:rFonts w:ascii="Calibri" w:hAnsi="Calibri" w:cs="Arial"/>
          <w:sz w:val="22"/>
          <w:szCs w:val="22"/>
        </w:rPr>
      </w:pPr>
      <w:r>
        <w:rPr>
          <w:rFonts w:ascii="Calibri" w:hAnsi="Calibri" w:cs="Arial"/>
          <w:sz w:val="22"/>
          <w:szCs w:val="22"/>
        </w:rPr>
        <w:t>gdy nastąpi zmiana osób lub podwykonawców przewidzianych do realizacji przedmiotu Umowy, niepowodująca po stronie Wykonawcy zmiany warunków udziału.</w:t>
      </w:r>
    </w:p>
    <w:p w14:paraId="1E940586" w14:textId="77777777" w:rsidR="00B94F22" w:rsidRDefault="00DA74CC">
      <w:pPr>
        <w:pStyle w:val="Textbody"/>
        <w:numPr>
          <w:ilvl w:val="0"/>
          <w:numId w:val="47"/>
        </w:numPr>
        <w:spacing w:before="0" w:after="60"/>
        <w:ind w:left="426" w:hanging="376"/>
        <w:jc w:val="both"/>
      </w:pPr>
      <w:r>
        <w:rPr>
          <w:rFonts w:ascii="Calibri" w:hAnsi="Calibri" w:cs="Arial"/>
          <w:sz w:val="22"/>
          <w:szCs w:val="22"/>
        </w:rPr>
        <w:t>Zmiany do umowy może inicjować zarówno Zamawiający jak i Wykonawca, składając pisemny wniosek do drugiej strony, zawierający w szczególności zmiany i jej uzasadnienie.</w:t>
      </w:r>
    </w:p>
    <w:p w14:paraId="2FA4AD76" w14:textId="77777777" w:rsidR="00B94F22" w:rsidRDefault="00DA74CC">
      <w:pPr>
        <w:pStyle w:val="Textbody"/>
        <w:numPr>
          <w:ilvl w:val="0"/>
          <w:numId w:val="47"/>
        </w:numPr>
        <w:spacing w:before="0" w:after="60"/>
        <w:ind w:left="426" w:hanging="376"/>
        <w:jc w:val="both"/>
      </w:pPr>
      <w:r>
        <w:rPr>
          <w:rFonts w:ascii="Calibri" w:hAnsi="Calibri" w:cs="Arial"/>
          <w:sz w:val="22"/>
          <w:szCs w:val="22"/>
        </w:rPr>
        <w:t>Warunkiem wprowadzenia w/w zmian będzie ich pisemne uzasadnienie. Zmiana postanowień zawartej umowy może nastąpić wyłącznie za zgodą obu stron w formie pisemnej zastrzeżonej pod rygorem nieważności.</w:t>
      </w:r>
    </w:p>
    <w:p w14:paraId="5B9F6228" w14:textId="77777777" w:rsidR="00B94F22" w:rsidRDefault="00DA74CC">
      <w:pPr>
        <w:pStyle w:val="Standard"/>
        <w:spacing w:before="0" w:after="60"/>
        <w:jc w:val="center"/>
        <w:rPr>
          <w:rFonts w:ascii="Calibri" w:hAnsi="Calibri"/>
          <w:b/>
          <w:sz w:val="22"/>
          <w:szCs w:val="22"/>
        </w:rPr>
      </w:pPr>
      <w:r>
        <w:rPr>
          <w:rFonts w:ascii="Calibri" w:hAnsi="Calibri"/>
          <w:b/>
          <w:sz w:val="22"/>
          <w:szCs w:val="22"/>
        </w:rPr>
        <w:t>§ 17</w:t>
      </w:r>
    </w:p>
    <w:p w14:paraId="0C856DA7" w14:textId="77777777" w:rsidR="00B94F22" w:rsidRDefault="00DA74CC">
      <w:pPr>
        <w:pStyle w:val="Standard"/>
        <w:spacing w:before="0" w:after="60"/>
        <w:jc w:val="center"/>
        <w:rPr>
          <w:rFonts w:ascii="Calibri" w:hAnsi="Calibri"/>
          <w:b/>
          <w:sz w:val="22"/>
          <w:szCs w:val="22"/>
        </w:rPr>
      </w:pPr>
      <w:r>
        <w:rPr>
          <w:rFonts w:ascii="Calibri" w:hAnsi="Calibri"/>
          <w:b/>
          <w:sz w:val="22"/>
          <w:szCs w:val="22"/>
        </w:rPr>
        <w:t>Inne postanowienia</w:t>
      </w:r>
    </w:p>
    <w:p w14:paraId="75CC6054" w14:textId="77777777" w:rsidR="00B94F22" w:rsidRDefault="00DA74CC">
      <w:pPr>
        <w:pStyle w:val="Standard"/>
        <w:numPr>
          <w:ilvl w:val="0"/>
          <w:numId w:val="42"/>
        </w:numPr>
        <w:spacing w:before="0" w:after="62"/>
        <w:jc w:val="both"/>
      </w:pPr>
      <w:r>
        <w:rPr>
          <w:rFonts w:ascii="Calibri" w:hAnsi="Calibri"/>
          <w:sz w:val="22"/>
          <w:szCs w:val="22"/>
        </w:rPr>
        <w:t xml:space="preserve">Przedstawicielem </w:t>
      </w:r>
      <w:r>
        <w:rPr>
          <w:rFonts w:ascii="Calibri" w:hAnsi="Calibri"/>
          <w:b/>
          <w:sz w:val="22"/>
          <w:szCs w:val="22"/>
        </w:rPr>
        <w:t xml:space="preserve">Zamawiającego </w:t>
      </w:r>
      <w:r>
        <w:rPr>
          <w:rFonts w:ascii="Calibri" w:hAnsi="Calibri"/>
          <w:sz w:val="22"/>
          <w:szCs w:val="22"/>
        </w:rPr>
        <w:t>wyznaczonym do współpracy w sprawach realizacji przedmiotu Umowy będzie ………………………………………………..</w:t>
      </w:r>
    </w:p>
    <w:p w14:paraId="3C986D5A" w14:textId="77777777" w:rsidR="00B94F22" w:rsidRDefault="00DA74CC">
      <w:pPr>
        <w:pStyle w:val="Standard"/>
        <w:numPr>
          <w:ilvl w:val="0"/>
          <w:numId w:val="42"/>
        </w:numPr>
        <w:spacing w:before="0" w:after="62"/>
        <w:jc w:val="both"/>
      </w:pPr>
      <w:r>
        <w:rPr>
          <w:rFonts w:ascii="Calibri" w:hAnsi="Calibri"/>
          <w:sz w:val="22"/>
          <w:szCs w:val="22"/>
        </w:rPr>
        <w:t xml:space="preserve">Przedstawicielem </w:t>
      </w:r>
      <w:r>
        <w:rPr>
          <w:rFonts w:ascii="Calibri" w:hAnsi="Calibri"/>
          <w:b/>
          <w:sz w:val="22"/>
          <w:szCs w:val="22"/>
        </w:rPr>
        <w:t xml:space="preserve">Wykonawcy </w:t>
      </w:r>
      <w:r>
        <w:rPr>
          <w:rFonts w:ascii="Calibri" w:hAnsi="Calibri"/>
          <w:sz w:val="22"/>
          <w:szCs w:val="22"/>
        </w:rPr>
        <w:t>wyznaczonym do współpracy w sprawach realizacji przedmiotu Umowy będzie ………………………………………………..</w:t>
      </w:r>
    </w:p>
    <w:p w14:paraId="3EA7F2D5" w14:textId="77777777" w:rsidR="00B94F22" w:rsidRDefault="00DA74CC">
      <w:pPr>
        <w:pStyle w:val="Standard"/>
        <w:numPr>
          <w:ilvl w:val="0"/>
          <w:numId w:val="42"/>
        </w:numPr>
        <w:spacing w:before="0" w:after="62"/>
        <w:jc w:val="both"/>
        <w:rPr>
          <w:rFonts w:ascii="Calibri" w:hAnsi="Calibri"/>
          <w:sz w:val="22"/>
          <w:szCs w:val="22"/>
        </w:rPr>
      </w:pPr>
      <w:r>
        <w:rPr>
          <w:rFonts w:ascii="Calibri" w:hAnsi="Calibri"/>
          <w:sz w:val="22"/>
          <w:szCs w:val="22"/>
        </w:rPr>
        <w:t>Wykonawca nie ma prawa bez zgody Zamawiającego do przelania wierzytelności lub obowiązków wynikających z niniejszej Umowy na rzecz osób trzecich.</w:t>
      </w:r>
    </w:p>
    <w:p w14:paraId="4C1BA6C0" w14:textId="77777777" w:rsidR="00B94F22" w:rsidRDefault="00DA74CC">
      <w:pPr>
        <w:pStyle w:val="Standard"/>
        <w:numPr>
          <w:ilvl w:val="0"/>
          <w:numId w:val="42"/>
        </w:numPr>
        <w:spacing w:before="0" w:after="62"/>
        <w:jc w:val="both"/>
        <w:rPr>
          <w:rFonts w:ascii="Calibri" w:hAnsi="Calibri"/>
          <w:sz w:val="22"/>
          <w:szCs w:val="22"/>
        </w:rPr>
      </w:pPr>
      <w:r>
        <w:rPr>
          <w:rFonts w:ascii="Calibri" w:hAnsi="Calibri"/>
          <w:sz w:val="22"/>
          <w:szCs w:val="22"/>
        </w:rPr>
        <w:t>Ewentualne spory wynikłe na tle realizacji Umowy, strony zobowiązują się rozpatrywać w drodze wspólnych negocjacji, a w przypadku niemożności ich rozwiązania będą rozstrzygane przez sąd powszechny właściwy dla siedziby Zamawiającego.</w:t>
      </w:r>
    </w:p>
    <w:p w14:paraId="5BD8F7A1" w14:textId="77777777" w:rsidR="00B94F22" w:rsidRDefault="00DA74CC">
      <w:pPr>
        <w:pStyle w:val="Standard"/>
        <w:numPr>
          <w:ilvl w:val="0"/>
          <w:numId w:val="42"/>
        </w:numPr>
        <w:spacing w:before="0" w:after="62"/>
        <w:jc w:val="both"/>
        <w:rPr>
          <w:rFonts w:ascii="Calibri" w:hAnsi="Calibri"/>
          <w:sz w:val="22"/>
          <w:szCs w:val="22"/>
        </w:rPr>
      </w:pPr>
      <w:r>
        <w:rPr>
          <w:rFonts w:ascii="Calibri" w:hAnsi="Calibri"/>
          <w:sz w:val="22"/>
          <w:szCs w:val="22"/>
        </w:rPr>
        <w:t>W sprawach nieuregulowanych niniejszą Umową mają zastosowanie przepisy Kodeksu cywilnego, Prawa budowlanego i ustawy Prawo zamówień publicznych wraz z aktami wykonawczymi.</w:t>
      </w:r>
    </w:p>
    <w:p w14:paraId="2DA0BA33" w14:textId="77777777" w:rsidR="00B94F22" w:rsidRDefault="00DA74CC">
      <w:pPr>
        <w:pStyle w:val="Standard"/>
        <w:numPr>
          <w:ilvl w:val="0"/>
          <w:numId w:val="42"/>
        </w:numPr>
        <w:spacing w:before="0" w:after="62"/>
        <w:jc w:val="both"/>
        <w:rPr>
          <w:rFonts w:ascii="Calibri" w:hAnsi="Calibri"/>
          <w:sz w:val="22"/>
          <w:szCs w:val="22"/>
        </w:rPr>
      </w:pPr>
      <w:r>
        <w:rPr>
          <w:rFonts w:ascii="Calibri" w:hAnsi="Calibri"/>
          <w:sz w:val="22"/>
          <w:szCs w:val="22"/>
        </w:rPr>
        <w:t>Wszelkie zmiany i uzupełnienia niniejszej Umowy wymagają, dla swej ważności formy pisemnej pod rygorem nieważności.</w:t>
      </w:r>
    </w:p>
    <w:p w14:paraId="0A1400C9" w14:textId="77777777" w:rsidR="00B94F22" w:rsidRDefault="00DA74CC">
      <w:pPr>
        <w:pStyle w:val="Standard"/>
        <w:numPr>
          <w:ilvl w:val="0"/>
          <w:numId w:val="42"/>
        </w:numPr>
        <w:spacing w:before="0" w:after="62"/>
        <w:jc w:val="both"/>
        <w:rPr>
          <w:rFonts w:ascii="Calibri" w:hAnsi="Calibri"/>
          <w:sz w:val="22"/>
          <w:szCs w:val="22"/>
        </w:rPr>
      </w:pPr>
      <w:r>
        <w:rPr>
          <w:rFonts w:ascii="Calibri" w:hAnsi="Calibri"/>
          <w:sz w:val="22"/>
          <w:szCs w:val="22"/>
        </w:rPr>
        <w:t>Umowę sporządzono w dwóch jednobrzmiących egzemplarzach: jeden dla Wykonawcy i jeden dla Zamawiającego.</w:t>
      </w:r>
    </w:p>
    <w:p w14:paraId="3C6ED2B8" w14:textId="77777777" w:rsidR="00B94F22" w:rsidRDefault="00B94F22">
      <w:pPr>
        <w:pStyle w:val="Standard"/>
        <w:spacing w:before="0"/>
        <w:jc w:val="both"/>
        <w:rPr>
          <w:rFonts w:ascii="Calibri" w:hAnsi="Calibri"/>
          <w:b/>
          <w:sz w:val="22"/>
          <w:szCs w:val="22"/>
        </w:rPr>
      </w:pPr>
      <w:bookmarkStart w:id="2" w:name="page4"/>
      <w:bookmarkEnd w:id="2"/>
    </w:p>
    <w:p w14:paraId="3AB93F2F" w14:textId="77777777" w:rsidR="003912C0" w:rsidRDefault="003912C0">
      <w:pPr>
        <w:pStyle w:val="Standard"/>
        <w:spacing w:before="0"/>
        <w:jc w:val="both"/>
        <w:rPr>
          <w:rFonts w:ascii="Calibri" w:hAnsi="Calibri"/>
          <w:b/>
          <w:sz w:val="22"/>
          <w:szCs w:val="22"/>
        </w:rPr>
      </w:pPr>
    </w:p>
    <w:p w14:paraId="0296C36D" w14:textId="77777777" w:rsidR="00B94F22" w:rsidRDefault="00DA74CC">
      <w:pPr>
        <w:pStyle w:val="Standard"/>
        <w:jc w:val="center"/>
        <w:rPr>
          <w:rFonts w:ascii="Calibri" w:hAnsi="Calibri"/>
          <w:b/>
          <w:sz w:val="22"/>
          <w:szCs w:val="22"/>
        </w:rPr>
      </w:pPr>
      <w:r>
        <w:rPr>
          <w:rFonts w:ascii="Calibri" w:hAnsi="Calibri"/>
          <w:b/>
          <w:sz w:val="22"/>
          <w:szCs w:val="22"/>
        </w:rPr>
        <w:t>WYKONAWCA:</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t>ZAMAWIAJĄCY:</w:t>
      </w:r>
    </w:p>
    <w:p w14:paraId="6CD3D342" w14:textId="77777777" w:rsidR="00B94F22" w:rsidRDefault="00B94F22">
      <w:pPr>
        <w:pStyle w:val="Standard"/>
      </w:pPr>
    </w:p>
    <w:sectPr w:rsidR="00B94F22" w:rsidSect="00B94F22">
      <w:headerReference w:type="default" r:id="rId7"/>
      <w:footerReference w:type="default" r:id="rId8"/>
      <w:pgSz w:w="11906" w:h="16838"/>
      <w:pgMar w:top="1440" w:right="1080" w:bottom="1440" w:left="108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923A2" w14:textId="77777777" w:rsidR="005958C0" w:rsidRDefault="005958C0" w:rsidP="00B94F22">
      <w:pPr>
        <w:spacing w:after="0" w:line="240" w:lineRule="auto"/>
      </w:pPr>
      <w:r>
        <w:separator/>
      </w:r>
    </w:p>
  </w:endnote>
  <w:endnote w:type="continuationSeparator" w:id="0">
    <w:p w14:paraId="4E9ACAF8" w14:textId="77777777" w:rsidR="005958C0" w:rsidRDefault="005958C0" w:rsidP="00B94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NewRoman">
    <w:charset w:val="00"/>
    <w:family w:val="roman"/>
    <w:pitch w:val="default"/>
  </w:font>
  <w:font w:name="Calibri, Calibri">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3A36C" w14:textId="77777777" w:rsidR="00B94F22" w:rsidRDefault="00B94F22">
    <w:pPr>
      <w:pStyle w:val="Stopka"/>
      <w:jc w:val="right"/>
    </w:pPr>
    <w:r>
      <w:rPr>
        <w:rFonts w:ascii="Calibri" w:hAnsi="Calibri" w:cs="Calibri"/>
        <w:sz w:val="20"/>
      </w:rPr>
      <w:t xml:space="preserve">Strona </w:t>
    </w:r>
    <w:r>
      <w:rPr>
        <w:rFonts w:ascii="Calibri" w:hAnsi="Calibri"/>
        <w:sz w:val="20"/>
      </w:rPr>
      <w:fldChar w:fldCharType="begin"/>
    </w:r>
    <w:r>
      <w:rPr>
        <w:rFonts w:ascii="Calibri" w:hAnsi="Calibri"/>
        <w:sz w:val="20"/>
      </w:rPr>
      <w:instrText xml:space="preserve"> PAGE </w:instrText>
    </w:r>
    <w:r>
      <w:rPr>
        <w:rFonts w:ascii="Calibri" w:hAnsi="Calibri"/>
        <w:sz w:val="20"/>
      </w:rPr>
      <w:fldChar w:fldCharType="separate"/>
    </w:r>
    <w:r w:rsidR="000B2849">
      <w:rPr>
        <w:rFonts w:ascii="Calibri" w:hAnsi="Calibri"/>
        <w:noProof/>
        <w:sz w:val="20"/>
      </w:rPr>
      <w:t>14</w:t>
    </w:r>
    <w:r>
      <w:rPr>
        <w:rFonts w:ascii="Calibri" w:hAnsi="Calibri"/>
        <w:sz w:val="20"/>
      </w:rPr>
      <w:fldChar w:fldCharType="end"/>
    </w:r>
    <w:r>
      <w:rPr>
        <w:rFonts w:ascii="Calibri" w:hAnsi="Calibri" w:cs="Calibri"/>
        <w:sz w:val="20"/>
      </w:rPr>
      <w:t xml:space="preserve"> z </w:t>
    </w:r>
    <w:r>
      <w:rPr>
        <w:rFonts w:ascii="Calibri" w:hAnsi="Calibri"/>
        <w:sz w:val="20"/>
      </w:rPr>
      <w:fldChar w:fldCharType="begin"/>
    </w:r>
    <w:r>
      <w:rPr>
        <w:rFonts w:ascii="Calibri" w:hAnsi="Calibri"/>
        <w:sz w:val="20"/>
      </w:rPr>
      <w:instrText xml:space="preserve"> NUMPAGES </w:instrText>
    </w:r>
    <w:r>
      <w:rPr>
        <w:rFonts w:ascii="Calibri" w:hAnsi="Calibri"/>
        <w:sz w:val="20"/>
      </w:rPr>
      <w:fldChar w:fldCharType="separate"/>
    </w:r>
    <w:r w:rsidR="000B2849">
      <w:rPr>
        <w:rFonts w:ascii="Calibri" w:hAnsi="Calibri"/>
        <w:noProof/>
        <w:sz w:val="20"/>
      </w:rPr>
      <w:t>14</w:t>
    </w:r>
    <w:r>
      <w:rPr>
        <w:rFonts w:ascii="Calibri" w:hAnsi="Calibr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F83A7" w14:textId="77777777" w:rsidR="005958C0" w:rsidRDefault="005958C0" w:rsidP="00B94F22">
      <w:pPr>
        <w:spacing w:after="0" w:line="240" w:lineRule="auto"/>
      </w:pPr>
      <w:r w:rsidRPr="00B94F22">
        <w:rPr>
          <w:color w:val="000000"/>
        </w:rPr>
        <w:separator/>
      </w:r>
    </w:p>
  </w:footnote>
  <w:footnote w:type="continuationSeparator" w:id="0">
    <w:p w14:paraId="722A996D" w14:textId="77777777" w:rsidR="005958C0" w:rsidRDefault="005958C0" w:rsidP="00B94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2E7BB" w14:textId="42D9F7C9" w:rsidR="00B94F22" w:rsidRDefault="001B4508">
    <w:pPr>
      <w:pStyle w:val="Standard"/>
      <w:jc w:val="center"/>
      <w:rPr>
        <w:sz w:val="18"/>
      </w:rPr>
    </w:pPr>
    <w:r>
      <w:rPr>
        <w:noProof/>
      </w:rPr>
      <w:drawing>
        <wp:inline distT="0" distB="0" distL="0" distR="0" wp14:anchorId="3F03ADDD" wp14:editId="0B31DAF1">
          <wp:extent cx="5706110" cy="597535"/>
          <wp:effectExtent l="0" t="0" r="889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6110" cy="59753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04A5"/>
    <w:multiLevelType w:val="multilevel"/>
    <w:tmpl w:val="DE5AC25E"/>
    <w:styleLink w:val="WWNum53"/>
    <w:lvl w:ilvl="0">
      <w:start w:val="1"/>
      <w:numFmt w:val="decimal"/>
      <w:lvlText w:val="%1."/>
      <w:lvlJc w:val="left"/>
      <w:pPr>
        <w:ind w:left="341" w:hanging="341"/>
      </w:pPr>
      <w:rPr>
        <w:b w:val="0"/>
        <w:i w:val="0"/>
        <w:color w:val="00000A"/>
        <w:sz w:val="22"/>
        <w:szCs w:val="22"/>
      </w:rPr>
    </w:lvl>
    <w:lvl w:ilvl="1">
      <w:start w:val="1"/>
      <w:numFmt w:val="decimal"/>
      <w:lvlText w:val="%1.%2"/>
      <w:lvlJc w:val="left"/>
      <w:pPr>
        <w:ind w:left="360" w:hanging="360"/>
      </w:pPr>
      <w:rPr>
        <w:rFonts w:eastAsia="Times New Roman" w:cs="Times New Roman"/>
        <w:b w:val="0"/>
        <w:i w:val="0"/>
      </w:rPr>
    </w:lvl>
    <w:lvl w:ilvl="2">
      <w:start w:val="1"/>
      <w:numFmt w:val="decimal"/>
      <w:lvlText w:val="%1.%2.%3"/>
      <w:lvlJc w:val="left"/>
      <w:pPr>
        <w:ind w:left="720" w:hanging="720"/>
      </w:pPr>
      <w:rPr>
        <w:rFonts w:eastAsia="Times New Roman" w:cs="Times New Roman"/>
        <w:b w:val="0"/>
        <w:i w:val="0"/>
      </w:rPr>
    </w:lvl>
    <w:lvl w:ilvl="3">
      <w:start w:val="1"/>
      <w:numFmt w:val="decimal"/>
      <w:lvlText w:val="%1.%2.%3.%4"/>
      <w:lvlJc w:val="left"/>
      <w:pPr>
        <w:ind w:left="720" w:hanging="720"/>
      </w:pPr>
      <w:rPr>
        <w:rFonts w:eastAsia="Times New Roman" w:cs="Times New Roman"/>
        <w:b w:val="0"/>
        <w:i w:val="0"/>
      </w:rPr>
    </w:lvl>
    <w:lvl w:ilvl="4">
      <w:start w:val="1"/>
      <w:numFmt w:val="decimal"/>
      <w:lvlText w:val="%1.%2.%3.%4.%5"/>
      <w:lvlJc w:val="left"/>
      <w:pPr>
        <w:ind w:left="1080" w:hanging="1080"/>
      </w:pPr>
      <w:rPr>
        <w:rFonts w:eastAsia="Times New Roman" w:cs="Times New Roman"/>
        <w:b w:val="0"/>
        <w:i w:val="0"/>
      </w:rPr>
    </w:lvl>
    <w:lvl w:ilvl="5">
      <w:start w:val="1"/>
      <w:numFmt w:val="decimal"/>
      <w:lvlText w:val="%1.%2.%3.%4.%5.%6"/>
      <w:lvlJc w:val="left"/>
      <w:pPr>
        <w:ind w:left="1080" w:hanging="1080"/>
      </w:pPr>
      <w:rPr>
        <w:rFonts w:eastAsia="Times New Roman" w:cs="Times New Roman"/>
        <w:b w:val="0"/>
        <w:i w:val="0"/>
      </w:rPr>
    </w:lvl>
    <w:lvl w:ilvl="6">
      <w:start w:val="1"/>
      <w:numFmt w:val="decimal"/>
      <w:lvlText w:val="%1.%2.%3.%4.%5.%6.%7"/>
      <w:lvlJc w:val="left"/>
      <w:pPr>
        <w:ind w:left="1440" w:hanging="1440"/>
      </w:pPr>
      <w:rPr>
        <w:rFonts w:eastAsia="Times New Roman" w:cs="Times New Roman"/>
        <w:b w:val="0"/>
        <w:i w:val="0"/>
      </w:rPr>
    </w:lvl>
    <w:lvl w:ilvl="7">
      <w:start w:val="1"/>
      <w:numFmt w:val="decimal"/>
      <w:lvlText w:val="%1.%2.%3.%4.%5.%6.%7.%8"/>
      <w:lvlJc w:val="left"/>
      <w:pPr>
        <w:ind w:left="1440" w:hanging="1440"/>
      </w:pPr>
      <w:rPr>
        <w:rFonts w:eastAsia="Times New Roman" w:cs="Times New Roman"/>
        <w:b w:val="0"/>
        <w:i w:val="0"/>
      </w:rPr>
    </w:lvl>
    <w:lvl w:ilvl="8">
      <w:start w:val="1"/>
      <w:numFmt w:val="decimal"/>
      <w:lvlText w:val="%1.%2.%3.%4.%5.%6.%7.%8.%9"/>
      <w:lvlJc w:val="left"/>
      <w:pPr>
        <w:ind w:left="1800" w:hanging="1800"/>
      </w:pPr>
      <w:rPr>
        <w:rFonts w:eastAsia="Times New Roman" w:cs="Times New Roman"/>
        <w:b w:val="0"/>
        <w:i w:val="0"/>
      </w:rPr>
    </w:lvl>
  </w:abstractNum>
  <w:abstractNum w:abstractNumId="1" w15:restartNumberingAfterBreak="0">
    <w:nsid w:val="01F411AE"/>
    <w:multiLevelType w:val="multilevel"/>
    <w:tmpl w:val="E8A48C0C"/>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433432E"/>
    <w:multiLevelType w:val="multilevel"/>
    <w:tmpl w:val="168C5EE8"/>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60343BB"/>
    <w:multiLevelType w:val="multilevel"/>
    <w:tmpl w:val="F6303B40"/>
    <w:styleLink w:val="WWNum32"/>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 w15:restartNumberingAfterBreak="0">
    <w:nsid w:val="0D844625"/>
    <w:multiLevelType w:val="multilevel"/>
    <w:tmpl w:val="82AC87BA"/>
    <w:styleLink w:val="WWNum18"/>
    <w:lvl w:ilvl="0">
      <w:start w:val="1"/>
      <w:numFmt w:val="decimal"/>
      <w:lvlText w:val="%1."/>
      <w:lvlJc w:val="left"/>
      <w:pPr>
        <w:ind w:left="360" w:hanging="360"/>
      </w:pPr>
      <w:rPr>
        <w:strike w:val="0"/>
        <w:dstrike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 w15:restartNumberingAfterBreak="0">
    <w:nsid w:val="0EB44582"/>
    <w:multiLevelType w:val="multilevel"/>
    <w:tmpl w:val="9F364A66"/>
    <w:styleLink w:val="WWNum1"/>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6" w15:restartNumberingAfterBreak="0">
    <w:nsid w:val="105C4123"/>
    <w:multiLevelType w:val="multilevel"/>
    <w:tmpl w:val="542445C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4DF6C39"/>
    <w:multiLevelType w:val="multilevel"/>
    <w:tmpl w:val="3EBE8C54"/>
    <w:styleLink w:val="WWNum38"/>
    <w:lvl w:ilvl="0">
      <w:start w:val="1"/>
      <w:numFmt w:val="decimal"/>
      <w:lvlText w:val="%1)"/>
      <w:lvlJc w:val="left"/>
      <w:pPr>
        <w:ind w:left="780" w:hanging="360"/>
      </w:pPr>
      <w:rPr>
        <w:rFonts w:eastAsia="Times New Roman" w:cs="Calibri"/>
        <w:b w:val="0"/>
        <w:i w:val="0"/>
        <w:color w:val="00000A"/>
      </w:rPr>
    </w:lvl>
    <w:lvl w:ilvl="1">
      <w:start w:val="1"/>
      <w:numFmt w:val="lowerLetter"/>
      <w:lvlText w:val="%2."/>
      <w:lvlJc w:val="left"/>
      <w:pPr>
        <w:ind w:left="1140" w:hanging="360"/>
      </w:pPr>
    </w:lvl>
    <w:lvl w:ilvl="2">
      <w:start w:val="1"/>
      <w:numFmt w:val="lowerRoman"/>
      <w:lvlText w:val="%1.%2.%3."/>
      <w:lvlJc w:val="right"/>
      <w:pPr>
        <w:ind w:left="1860" w:hanging="180"/>
      </w:pPr>
    </w:lvl>
    <w:lvl w:ilvl="3">
      <w:start w:val="1"/>
      <w:numFmt w:val="decimal"/>
      <w:lvlText w:val="%1.%2.%3.%4."/>
      <w:lvlJc w:val="left"/>
      <w:pPr>
        <w:ind w:left="2580" w:hanging="360"/>
      </w:pPr>
    </w:lvl>
    <w:lvl w:ilvl="4">
      <w:start w:val="1"/>
      <w:numFmt w:val="lowerLetter"/>
      <w:lvlText w:val="%1.%2.%3.%4.%5."/>
      <w:lvlJc w:val="left"/>
      <w:pPr>
        <w:ind w:left="3300" w:hanging="360"/>
      </w:pPr>
    </w:lvl>
    <w:lvl w:ilvl="5">
      <w:start w:val="1"/>
      <w:numFmt w:val="lowerRoman"/>
      <w:lvlText w:val="%1.%2.%3.%4.%5.%6."/>
      <w:lvlJc w:val="right"/>
      <w:pPr>
        <w:ind w:left="4020" w:hanging="180"/>
      </w:pPr>
    </w:lvl>
    <w:lvl w:ilvl="6">
      <w:start w:val="1"/>
      <w:numFmt w:val="decimal"/>
      <w:lvlText w:val="%1.%2.%3.%4.%5.%6.%7."/>
      <w:lvlJc w:val="left"/>
      <w:pPr>
        <w:ind w:left="4740" w:hanging="360"/>
      </w:pPr>
    </w:lvl>
    <w:lvl w:ilvl="7">
      <w:start w:val="1"/>
      <w:numFmt w:val="lowerLetter"/>
      <w:lvlText w:val="%1.%2.%3.%4.%5.%6.%7.%8."/>
      <w:lvlJc w:val="left"/>
      <w:pPr>
        <w:ind w:left="5460" w:hanging="360"/>
      </w:pPr>
    </w:lvl>
    <w:lvl w:ilvl="8">
      <w:start w:val="1"/>
      <w:numFmt w:val="lowerRoman"/>
      <w:lvlText w:val="%1.%2.%3.%4.%5.%6.%7.%8.%9."/>
      <w:lvlJc w:val="right"/>
      <w:pPr>
        <w:ind w:left="6180" w:hanging="180"/>
      </w:pPr>
    </w:lvl>
  </w:abstractNum>
  <w:abstractNum w:abstractNumId="8" w15:restartNumberingAfterBreak="0">
    <w:nsid w:val="15F05A99"/>
    <w:multiLevelType w:val="multilevel"/>
    <w:tmpl w:val="B6B6DE3E"/>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A795915"/>
    <w:multiLevelType w:val="multilevel"/>
    <w:tmpl w:val="AAD8C3D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1A7B1EBA"/>
    <w:multiLevelType w:val="multilevel"/>
    <w:tmpl w:val="0114B5B6"/>
    <w:styleLink w:val="WWNum46"/>
    <w:lvl w:ilvl="0">
      <w:start w:val="1"/>
      <w:numFmt w:val="decimal"/>
      <w:lvlText w:val="%1."/>
      <w:lvlJc w:val="left"/>
      <w:pPr>
        <w:ind w:left="660" w:hanging="660"/>
      </w:pPr>
      <w:rPr>
        <w:rFonts w:cs="Tahoma"/>
        <w:b w:val="0"/>
        <w:i w:val="0"/>
        <w:caps w:val="0"/>
        <w:smallCaps w:val="0"/>
        <w:strike w:val="0"/>
        <w:dstrike w:val="0"/>
        <w:vanish w:val="0"/>
        <w:color w:val="00000A"/>
        <w:position w:val="0"/>
        <w:sz w:val="22"/>
        <w:u w:val="none"/>
        <w:vertAlign w:val="baseline"/>
      </w:rPr>
    </w:lvl>
    <w:lvl w:ilvl="1">
      <w:start w:val="1"/>
      <w:numFmt w:val="lowerLetter"/>
      <w:lvlText w:val="%2)"/>
      <w:lvlJc w:val="left"/>
      <w:pPr>
        <w:ind w:left="720" w:hanging="720"/>
      </w:pPr>
      <w:rPr>
        <w:color w:val="00000A"/>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1" w15:restartNumberingAfterBreak="0">
    <w:nsid w:val="1AD22C54"/>
    <w:multiLevelType w:val="multilevel"/>
    <w:tmpl w:val="C07035AC"/>
    <w:styleLink w:val="WWNum23"/>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D324271"/>
    <w:multiLevelType w:val="multilevel"/>
    <w:tmpl w:val="6F626ED0"/>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1F3B4FAD"/>
    <w:multiLevelType w:val="multilevel"/>
    <w:tmpl w:val="B1660D3E"/>
    <w:styleLink w:val="WWNum10"/>
    <w:lvl w:ilvl="0">
      <w:numFmt w:val="bullet"/>
      <w:lvlText w:val=""/>
      <w:lvlJc w:val="left"/>
      <w:pPr>
        <w:ind w:left="1713" w:hanging="360"/>
      </w:pPr>
      <w:rPr>
        <w:rFonts w:ascii="Symbol" w:hAnsi="Symbol"/>
      </w:rPr>
    </w:lvl>
    <w:lvl w:ilvl="1">
      <w:numFmt w:val="bullet"/>
      <w:lvlText w:val="o"/>
      <w:lvlJc w:val="left"/>
      <w:pPr>
        <w:ind w:left="2433" w:hanging="360"/>
      </w:pPr>
      <w:rPr>
        <w:rFonts w:ascii="Courier New" w:hAnsi="Courier New" w:cs="Courier New"/>
      </w:rPr>
    </w:lvl>
    <w:lvl w:ilvl="2">
      <w:numFmt w:val="bullet"/>
      <w:lvlText w:val=""/>
      <w:lvlJc w:val="left"/>
      <w:pPr>
        <w:ind w:left="3153" w:hanging="360"/>
      </w:pPr>
      <w:rPr>
        <w:rFonts w:ascii="Wingdings" w:hAnsi="Wingdings"/>
      </w:rPr>
    </w:lvl>
    <w:lvl w:ilvl="3">
      <w:numFmt w:val="bullet"/>
      <w:lvlText w:val=""/>
      <w:lvlJc w:val="left"/>
      <w:pPr>
        <w:ind w:left="3873" w:hanging="360"/>
      </w:pPr>
      <w:rPr>
        <w:rFonts w:ascii="Symbol" w:hAnsi="Symbol"/>
      </w:rPr>
    </w:lvl>
    <w:lvl w:ilvl="4">
      <w:numFmt w:val="bullet"/>
      <w:lvlText w:val="o"/>
      <w:lvlJc w:val="left"/>
      <w:pPr>
        <w:ind w:left="4593" w:hanging="360"/>
      </w:pPr>
      <w:rPr>
        <w:rFonts w:ascii="Courier New" w:hAnsi="Courier New" w:cs="Courier New"/>
      </w:rPr>
    </w:lvl>
    <w:lvl w:ilvl="5">
      <w:numFmt w:val="bullet"/>
      <w:lvlText w:val=""/>
      <w:lvlJc w:val="left"/>
      <w:pPr>
        <w:ind w:left="5313" w:hanging="360"/>
      </w:pPr>
      <w:rPr>
        <w:rFonts w:ascii="Wingdings" w:hAnsi="Wingdings"/>
      </w:rPr>
    </w:lvl>
    <w:lvl w:ilvl="6">
      <w:numFmt w:val="bullet"/>
      <w:lvlText w:val=""/>
      <w:lvlJc w:val="left"/>
      <w:pPr>
        <w:ind w:left="6033" w:hanging="360"/>
      </w:pPr>
      <w:rPr>
        <w:rFonts w:ascii="Symbol" w:hAnsi="Symbol"/>
      </w:rPr>
    </w:lvl>
    <w:lvl w:ilvl="7">
      <w:numFmt w:val="bullet"/>
      <w:lvlText w:val="o"/>
      <w:lvlJc w:val="left"/>
      <w:pPr>
        <w:ind w:left="6753" w:hanging="360"/>
      </w:pPr>
      <w:rPr>
        <w:rFonts w:ascii="Courier New" w:hAnsi="Courier New" w:cs="Courier New"/>
      </w:rPr>
    </w:lvl>
    <w:lvl w:ilvl="8">
      <w:numFmt w:val="bullet"/>
      <w:lvlText w:val=""/>
      <w:lvlJc w:val="left"/>
      <w:pPr>
        <w:ind w:left="7473" w:hanging="360"/>
      </w:pPr>
      <w:rPr>
        <w:rFonts w:ascii="Wingdings" w:hAnsi="Wingdings"/>
      </w:rPr>
    </w:lvl>
  </w:abstractNum>
  <w:abstractNum w:abstractNumId="14" w15:restartNumberingAfterBreak="0">
    <w:nsid w:val="20A7578B"/>
    <w:multiLevelType w:val="multilevel"/>
    <w:tmpl w:val="8DF699C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23FF304E"/>
    <w:multiLevelType w:val="multilevel"/>
    <w:tmpl w:val="B68A6C6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6775F66"/>
    <w:multiLevelType w:val="multilevel"/>
    <w:tmpl w:val="1EB0C414"/>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75E7E37"/>
    <w:multiLevelType w:val="multilevel"/>
    <w:tmpl w:val="9488B798"/>
    <w:styleLink w:val="WWNum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28DD513C"/>
    <w:multiLevelType w:val="hybridMultilevel"/>
    <w:tmpl w:val="86D4D2B0"/>
    <w:lvl w:ilvl="0" w:tplc="74E872A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2DE67F16"/>
    <w:multiLevelType w:val="multilevel"/>
    <w:tmpl w:val="6CDEFFC6"/>
    <w:styleLink w:val="WWNum31"/>
    <w:lvl w:ilvl="0">
      <w:start w:val="1"/>
      <w:numFmt w:val="decimal"/>
      <w:lvlText w:val="%1."/>
      <w:lvlJc w:val="left"/>
      <w:pPr>
        <w:ind w:left="420" w:hanging="420"/>
      </w:pPr>
      <w:rPr>
        <w:rFonts w:eastAsia="Times New Roman" w:cs="Times New Roman"/>
        <w:b w:val="0"/>
        <w:i w:val="0"/>
      </w:rPr>
    </w:lvl>
    <w:lvl w:ilvl="1">
      <w:start w:val="1"/>
      <w:numFmt w:val="decimal"/>
      <w:lvlText w:val="%1.%2."/>
      <w:lvlJc w:val="left"/>
      <w:pPr>
        <w:ind w:left="420" w:hanging="420"/>
      </w:pPr>
      <w:rPr>
        <w:b w:val="0"/>
        <w:i w:val="0"/>
      </w:rPr>
    </w:lvl>
    <w:lvl w:ilvl="2">
      <w:start w:val="1"/>
      <w:numFmt w:val="decimal"/>
      <w:lvlText w:val="%1.%2.%3."/>
      <w:lvlJc w:val="left"/>
      <w:pPr>
        <w:ind w:left="454" w:hanging="454"/>
      </w:pPr>
      <w:rPr>
        <w:b w:val="0"/>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0555A43"/>
    <w:multiLevelType w:val="multilevel"/>
    <w:tmpl w:val="13FA9CC4"/>
    <w:styleLink w:val="WWNum24"/>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21" w15:restartNumberingAfterBreak="0">
    <w:nsid w:val="31F67457"/>
    <w:multiLevelType w:val="multilevel"/>
    <w:tmpl w:val="06623FB4"/>
    <w:styleLink w:val="WW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numFmt w:val="bullet"/>
      <w:lvlText w:val=" "/>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22" w15:restartNumberingAfterBreak="0">
    <w:nsid w:val="32C74880"/>
    <w:multiLevelType w:val="multilevel"/>
    <w:tmpl w:val="551C6F7C"/>
    <w:styleLink w:val="WWNum30"/>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3" w15:restartNumberingAfterBreak="0">
    <w:nsid w:val="362C0527"/>
    <w:multiLevelType w:val="multilevel"/>
    <w:tmpl w:val="A1AA9B64"/>
    <w:styleLink w:val="WWNum41"/>
    <w:lvl w:ilvl="0">
      <w:start w:val="1"/>
      <w:numFmt w:val="decimal"/>
      <w:lvlText w:val="%1."/>
      <w:lvlJc w:val="left"/>
      <w:pPr>
        <w:ind w:left="360" w:hanging="360"/>
      </w:pPr>
      <w:rPr>
        <w:b w:val="0"/>
        <w:i w:val="0"/>
        <w:sz w:val="22"/>
        <w:szCs w:val="22"/>
      </w:rPr>
    </w:lvl>
    <w:lvl w:ilvl="1">
      <w:start w:val="1"/>
      <w:numFmt w:val="decimal"/>
      <w:lvlText w:val="%2)"/>
      <w:lvlJc w:val="left"/>
      <w:pPr>
        <w:ind w:left="420" w:hanging="420"/>
      </w:pPr>
      <w:rPr>
        <w:rFonts w:eastAsia="Times New Roman" w:cs="Times New Roman"/>
        <w:b w:val="0"/>
        <w:i w:val="0"/>
      </w:rPr>
    </w:lvl>
    <w:lvl w:ilvl="2">
      <w:start w:val="1"/>
      <w:numFmt w:val="decimal"/>
      <w:lvlText w:val="%1.%2.%3)"/>
      <w:lvlJc w:val="left"/>
      <w:pPr>
        <w:ind w:left="454" w:hanging="454"/>
      </w:pPr>
      <w:rPr>
        <w:b w:val="0"/>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3CC771A4"/>
    <w:multiLevelType w:val="multilevel"/>
    <w:tmpl w:val="EEEEC9BA"/>
    <w:styleLink w:val="WWNum29"/>
    <w:lvl w:ilvl="0">
      <w:start w:val="1"/>
      <w:numFmt w:val="decimal"/>
      <w:lvlText w:val="%1)"/>
      <w:lvlJc w:val="left"/>
      <w:pPr>
        <w:ind w:left="1069" w:hanging="360"/>
      </w:pPr>
      <w:rPr>
        <w:b w:val="0"/>
        <w:i w:val="0"/>
        <w:caps w:val="0"/>
        <w:smallCaps w:val="0"/>
        <w:strike w:val="0"/>
        <w:dstrike w:val="0"/>
        <w:vanish w:val="0"/>
        <w:color w:val="00000A"/>
        <w:position w:val="0"/>
        <w:sz w:val="24"/>
        <w:szCs w:val="24"/>
        <w:vertAlign w:val="baseline"/>
      </w:rPr>
    </w:lvl>
    <w:lvl w:ilvl="1">
      <w:start w:val="1"/>
      <w:numFmt w:val="decimal"/>
      <w:lvlText w:val="%2)"/>
      <w:lvlJc w:val="left"/>
      <w:pPr>
        <w:ind w:left="2050" w:hanging="850"/>
      </w:pPr>
      <w:rPr>
        <w:rFonts w:eastAsia="Times New Roman" w:cs="Times New Roman"/>
        <w:b w:val="0"/>
        <w:i w:val="0"/>
      </w:rPr>
    </w:lvl>
    <w:lvl w:ilvl="2">
      <w:start w:val="1"/>
      <w:numFmt w:val="decimal"/>
      <w:lvlText w:val="%1.%2.%3"/>
      <w:lvlJc w:val="left"/>
      <w:pPr>
        <w:ind w:left="4261" w:hanging="2438"/>
      </w:pPr>
      <w:rPr>
        <w:b w:val="0"/>
        <w:i w:val="0"/>
      </w:rPr>
    </w:lvl>
    <w:lvl w:ilvl="3">
      <w:start w:val="1"/>
      <w:numFmt w:val="decimal"/>
      <w:lvlText w:val="%1.%2.%3.%4"/>
      <w:lvlJc w:val="left"/>
      <w:pPr>
        <w:ind w:left="8174" w:hanging="3005"/>
      </w:pPr>
      <w:rPr>
        <w:b/>
      </w:rPr>
    </w:lvl>
    <w:lvl w:ilvl="4">
      <w:start w:val="1"/>
      <w:numFmt w:val="decimal"/>
      <w:lvlText w:val="%1.%2.%3.%4.%5"/>
      <w:lvlJc w:val="left"/>
      <w:pPr>
        <w:ind w:left="1789" w:hanging="1080"/>
      </w:pPr>
      <w:rPr>
        <w:b/>
      </w:rPr>
    </w:lvl>
    <w:lvl w:ilvl="5">
      <w:start w:val="1"/>
      <w:numFmt w:val="decimal"/>
      <w:lvlText w:val="%1.%2.%3.%4.%5.%6"/>
      <w:lvlJc w:val="left"/>
      <w:pPr>
        <w:ind w:left="1789" w:hanging="1080"/>
      </w:pPr>
      <w:rPr>
        <w:b/>
      </w:rPr>
    </w:lvl>
    <w:lvl w:ilvl="6">
      <w:start w:val="1"/>
      <w:numFmt w:val="decimal"/>
      <w:lvlText w:val="%1.%2.%3.%4.%5.%6.%7"/>
      <w:lvlJc w:val="left"/>
      <w:pPr>
        <w:ind w:left="2149" w:hanging="1440"/>
      </w:pPr>
      <w:rPr>
        <w:b/>
      </w:rPr>
    </w:lvl>
    <w:lvl w:ilvl="7">
      <w:start w:val="1"/>
      <w:numFmt w:val="decimal"/>
      <w:lvlText w:val="%1.%2.%3.%4.%5.%6.%7.%8"/>
      <w:lvlJc w:val="left"/>
      <w:pPr>
        <w:ind w:left="2149" w:hanging="1440"/>
      </w:pPr>
      <w:rPr>
        <w:b/>
      </w:rPr>
    </w:lvl>
    <w:lvl w:ilvl="8">
      <w:start w:val="1"/>
      <w:numFmt w:val="decimal"/>
      <w:lvlText w:val="%1.%2.%3.%4.%5.%6.%7.%8.%9"/>
      <w:lvlJc w:val="left"/>
      <w:pPr>
        <w:ind w:left="2509" w:hanging="1800"/>
      </w:pPr>
      <w:rPr>
        <w:b/>
      </w:rPr>
    </w:lvl>
  </w:abstractNum>
  <w:abstractNum w:abstractNumId="25" w15:restartNumberingAfterBreak="0">
    <w:nsid w:val="3E64355F"/>
    <w:multiLevelType w:val="multilevel"/>
    <w:tmpl w:val="7F96432A"/>
    <w:styleLink w:val="WWNum48"/>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6" w15:restartNumberingAfterBreak="0">
    <w:nsid w:val="4085789E"/>
    <w:multiLevelType w:val="multilevel"/>
    <w:tmpl w:val="45960D70"/>
    <w:styleLink w:val="WWNum44"/>
    <w:lvl w:ilvl="0">
      <w:start w:val="1"/>
      <w:numFmt w:val="decimal"/>
      <w:lvlText w:val="%1."/>
      <w:lvlJc w:val="left"/>
      <w:pPr>
        <w:ind w:left="660" w:hanging="660"/>
      </w:pPr>
      <w:rPr>
        <w:rFonts w:cs="Times New Roman"/>
      </w:rPr>
    </w:lvl>
    <w:lvl w:ilvl="1">
      <w:start w:val="1"/>
      <w:numFmt w:val="decimal"/>
      <w:lvlText w:val="%1.%2."/>
      <w:lvlJc w:val="left"/>
      <w:pPr>
        <w:ind w:left="720" w:hanging="720"/>
      </w:pPr>
      <w:rPr>
        <w:rFonts w:cs="Times New Roman"/>
      </w:rPr>
    </w:lvl>
    <w:lvl w:ilvl="2">
      <w:start w:val="1"/>
      <w:numFmt w:val="decimal"/>
      <w:lvlText w:val="%3)"/>
      <w:lvlJc w:val="left"/>
      <w:pPr>
        <w:ind w:left="720" w:hanging="720"/>
      </w:p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7" w15:restartNumberingAfterBreak="0">
    <w:nsid w:val="42F861C0"/>
    <w:multiLevelType w:val="multilevel"/>
    <w:tmpl w:val="AAFC097E"/>
    <w:styleLink w:val="WWNum43"/>
    <w:lvl w:ilvl="0">
      <w:start w:val="1"/>
      <w:numFmt w:val="lowerLetter"/>
      <w:lvlText w:val="%1)"/>
      <w:lvlJc w:val="left"/>
      <w:pPr>
        <w:ind w:left="660" w:hanging="660"/>
      </w:pPr>
      <w:rPr>
        <w:color w:val="00000A"/>
      </w:rPr>
    </w:lvl>
    <w:lvl w:ilvl="1">
      <w:start w:val="1"/>
      <w:numFmt w:val="decimal"/>
      <w:lvlText w:val="%2)"/>
      <w:lvlJc w:val="left"/>
      <w:pPr>
        <w:ind w:left="720" w:hanging="720"/>
      </w:pPr>
      <w:rPr>
        <w:b w:val="0"/>
        <w:bCs/>
        <w:color w:val="00000A"/>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8" w15:restartNumberingAfterBreak="0">
    <w:nsid w:val="44564CDC"/>
    <w:multiLevelType w:val="multilevel"/>
    <w:tmpl w:val="AE42AB22"/>
    <w:styleLink w:val="WWNum11"/>
    <w:lvl w:ilvl="0">
      <w:start w:val="1"/>
      <w:numFmt w:val="decimal"/>
      <w:lvlText w:val="%1."/>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29" w15:restartNumberingAfterBreak="0">
    <w:nsid w:val="483A1440"/>
    <w:multiLevelType w:val="multilevel"/>
    <w:tmpl w:val="79CE67D8"/>
    <w:styleLink w:val="WWNum47"/>
    <w:lvl w:ilvl="0">
      <w:start w:val="1"/>
      <w:numFmt w:val="decimal"/>
      <w:lvlText w:val="%1."/>
      <w:lvlJc w:val="left"/>
      <w:pPr>
        <w:ind w:left="660" w:hanging="660"/>
      </w:pPr>
      <w:rPr>
        <w:rFonts w:cs="Tahoma"/>
        <w:b w:val="0"/>
        <w:i w:val="0"/>
        <w:caps w:val="0"/>
        <w:smallCaps w:val="0"/>
        <w:strike w:val="0"/>
        <w:dstrike w:val="0"/>
        <w:vanish w:val="0"/>
        <w:color w:val="00000A"/>
        <w:position w:val="0"/>
        <w:sz w:val="24"/>
        <w:szCs w:val="24"/>
        <w:u w:val="none"/>
        <w:vertAlign w:val="baseline"/>
      </w:rPr>
    </w:lvl>
    <w:lvl w:ilvl="1">
      <w:start w:val="1"/>
      <w:numFmt w:val="decimal"/>
      <w:lvlText w:val="%2)"/>
      <w:lvlJc w:val="left"/>
      <w:pPr>
        <w:ind w:left="720" w:hanging="720"/>
      </w:pPr>
    </w:lvl>
    <w:lvl w:ilvl="2">
      <w:start w:val="1"/>
      <w:numFmt w:val="decimal"/>
      <w:lvlText w:val="%1.%2.%3)"/>
      <w:lvlJc w:val="left"/>
      <w:pPr>
        <w:ind w:left="720" w:hanging="720"/>
      </w:pPr>
      <w:rPr>
        <w:rFonts w:eastAsia="Times New Roman" w:cs="Arial"/>
        <w:b w:val="0"/>
        <w:i w:val="0"/>
        <w:sz w:val="24"/>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0" w15:restartNumberingAfterBreak="0">
    <w:nsid w:val="491D1001"/>
    <w:multiLevelType w:val="multilevel"/>
    <w:tmpl w:val="62B4FFE0"/>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49587A9E"/>
    <w:multiLevelType w:val="multilevel"/>
    <w:tmpl w:val="9FF6347A"/>
    <w:styleLink w:val="WWNum19"/>
    <w:lvl w:ilvl="0">
      <w:start w:val="1"/>
      <w:numFmt w:val="decimal"/>
      <w:lvlText w:val="%1)"/>
      <w:lvlJc w:val="left"/>
      <w:pPr>
        <w:ind w:left="720" w:hanging="360"/>
      </w:pPr>
      <w:rPr>
        <w:b w:val="0"/>
        <w:i w:val="0"/>
        <w:sz w:val="22"/>
      </w:rPr>
    </w:lvl>
    <w:lvl w:ilvl="1">
      <w:start w:val="1"/>
      <w:numFmt w:val="decimal"/>
      <w:lvlText w:val="%2)"/>
      <w:lvlJc w:val="left"/>
      <w:pPr>
        <w:ind w:left="1440" w:hanging="360"/>
      </w:pPr>
      <w:rPr>
        <w:rFonts w:ascii="Calibri" w:eastAsia="Times New Roman" w:hAnsi="Calibri" w:cs="Calibri"/>
        <w:sz w:val="22"/>
        <w:szCs w:val="22"/>
      </w:rPr>
    </w:lvl>
    <w:lvl w:ilvl="2">
      <w:start w:val="1"/>
      <w:numFmt w:val="decimal"/>
      <w:lvlText w:val="%1.%2.%3."/>
      <w:lvlJc w:val="lef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49C560EF"/>
    <w:multiLevelType w:val="multilevel"/>
    <w:tmpl w:val="26D87F2E"/>
    <w:styleLink w:val="WWNum16"/>
    <w:lvl w:ilvl="0">
      <w:start w:val="1"/>
      <w:numFmt w:val="decimal"/>
      <w:lvlText w:val="%1."/>
      <w:lvlJc w:val="left"/>
      <w:pPr>
        <w:ind w:left="720" w:hanging="360"/>
      </w:pPr>
      <w:rPr>
        <w:b w:val="0"/>
        <w:bCs/>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501F73F4"/>
    <w:multiLevelType w:val="multilevel"/>
    <w:tmpl w:val="7764CB2C"/>
    <w:styleLink w:val="WWNum13"/>
    <w:lvl w:ilvl="0">
      <w:start w:val="1"/>
      <w:numFmt w:val="decimal"/>
      <w:lvlText w:val="%1"/>
      <w:lvlJc w:val="left"/>
      <w:pPr>
        <w:ind w:left="720" w:hanging="360"/>
      </w:pPr>
    </w:lvl>
    <w:lvl w:ilvl="1">
      <w:start w:val="16"/>
      <w:numFmt w:val="decimal"/>
      <w:lvlText w:val="%2)"/>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34" w15:restartNumberingAfterBreak="0">
    <w:nsid w:val="502857AC"/>
    <w:multiLevelType w:val="multilevel"/>
    <w:tmpl w:val="73142A5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5" w15:restartNumberingAfterBreak="0">
    <w:nsid w:val="55D06102"/>
    <w:multiLevelType w:val="multilevel"/>
    <w:tmpl w:val="CAC8DFE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6" w15:restartNumberingAfterBreak="0">
    <w:nsid w:val="58EB6F77"/>
    <w:multiLevelType w:val="multilevel"/>
    <w:tmpl w:val="E716C95E"/>
    <w:styleLink w:val="WWNum27"/>
    <w:lvl w:ilvl="0">
      <w:start w:val="1"/>
      <w:numFmt w:val="decimal"/>
      <w:lvlText w:val="%1)"/>
      <w:lvlJc w:val="left"/>
      <w:pPr>
        <w:ind w:left="429" w:hanging="360"/>
      </w:pPr>
    </w:lvl>
    <w:lvl w:ilvl="1">
      <w:start w:val="1"/>
      <w:numFmt w:val="lowerLetter"/>
      <w:lvlText w:val="%2."/>
      <w:lvlJc w:val="left"/>
      <w:pPr>
        <w:ind w:left="1149" w:hanging="360"/>
      </w:pPr>
    </w:lvl>
    <w:lvl w:ilvl="2">
      <w:start w:val="1"/>
      <w:numFmt w:val="lowerRoman"/>
      <w:lvlText w:val="%1.%2.%3."/>
      <w:lvlJc w:val="right"/>
      <w:pPr>
        <w:ind w:left="1869" w:hanging="180"/>
      </w:pPr>
    </w:lvl>
    <w:lvl w:ilvl="3">
      <w:start w:val="1"/>
      <w:numFmt w:val="decimal"/>
      <w:lvlText w:val="%1.%2.%3.%4."/>
      <w:lvlJc w:val="left"/>
      <w:pPr>
        <w:ind w:left="2589" w:hanging="360"/>
      </w:pPr>
    </w:lvl>
    <w:lvl w:ilvl="4">
      <w:start w:val="1"/>
      <w:numFmt w:val="lowerLetter"/>
      <w:lvlText w:val="%1.%2.%3.%4.%5."/>
      <w:lvlJc w:val="left"/>
      <w:pPr>
        <w:ind w:left="3309" w:hanging="360"/>
      </w:pPr>
    </w:lvl>
    <w:lvl w:ilvl="5">
      <w:start w:val="1"/>
      <w:numFmt w:val="lowerRoman"/>
      <w:lvlText w:val="%1.%2.%3.%4.%5.%6."/>
      <w:lvlJc w:val="right"/>
      <w:pPr>
        <w:ind w:left="4029" w:hanging="180"/>
      </w:pPr>
    </w:lvl>
    <w:lvl w:ilvl="6">
      <w:start w:val="1"/>
      <w:numFmt w:val="decimal"/>
      <w:lvlText w:val="%1.%2.%3.%4.%5.%6.%7."/>
      <w:lvlJc w:val="left"/>
      <w:pPr>
        <w:ind w:left="4749" w:hanging="360"/>
      </w:pPr>
    </w:lvl>
    <w:lvl w:ilvl="7">
      <w:start w:val="1"/>
      <w:numFmt w:val="lowerLetter"/>
      <w:lvlText w:val="%1.%2.%3.%4.%5.%6.%7.%8."/>
      <w:lvlJc w:val="left"/>
      <w:pPr>
        <w:ind w:left="5469" w:hanging="360"/>
      </w:pPr>
    </w:lvl>
    <w:lvl w:ilvl="8">
      <w:start w:val="1"/>
      <w:numFmt w:val="lowerRoman"/>
      <w:lvlText w:val="%1.%2.%3.%4.%5.%6.%7.%8.%9."/>
      <w:lvlJc w:val="right"/>
      <w:pPr>
        <w:ind w:left="6189" w:hanging="180"/>
      </w:pPr>
    </w:lvl>
  </w:abstractNum>
  <w:abstractNum w:abstractNumId="37" w15:restartNumberingAfterBreak="0">
    <w:nsid w:val="592A7513"/>
    <w:multiLevelType w:val="multilevel"/>
    <w:tmpl w:val="5DAE67D4"/>
    <w:styleLink w:val="WWNum42"/>
    <w:lvl w:ilvl="0">
      <w:start w:val="1"/>
      <w:numFmt w:val="decimal"/>
      <w:lvlText w:val="%1."/>
      <w:lvlJc w:val="left"/>
      <w:pPr>
        <w:ind w:left="420" w:hanging="420"/>
      </w:pPr>
      <w:rPr>
        <w:b w:val="0"/>
        <w:i w:val="0"/>
      </w:rPr>
    </w:lvl>
    <w:lvl w:ilvl="1">
      <w:start w:val="1"/>
      <w:numFmt w:val="decimal"/>
      <w:lvlText w:val="%1.%2."/>
      <w:lvlJc w:val="left"/>
      <w:pPr>
        <w:ind w:left="420" w:hanging="420"/>
      </w:pPr>
      <w:rPr>
        <w:b w:val="0"/>
        <w:i w:val="0"/>
      </w:rPr>
    </w:lvl>
    <w:lvl w:ilvl="2">
      <w:start w:val="1"/>
      <w:numFmt w:val="decimal"/>
      <w:lvlText w:val="%1.%2.%3."/>
      <w:lvlJc w:val="left"/>
      <w:pPr>
        <w:ind w:left="454" w:hanging="454"/>
      </w:pPr>
      <w:rPr>
        <w:b w:val="0"/>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5AC87923"/>
    <w:multiLevelType w:val="multilevel"/>
    <w:tmpl w:val="0788710E"/>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5CFD2B84"/>
    <w:multiLevelType w:val="multilevel"/>
    <w:tmpl w:val="2B3A946C"/>
    <w:styleLink w:val="WWNum28"/>
    <w:lvl w:ilvl="0">
      <w:start w:val="1"/>
      <w:numFmt w:val="decimal"/>
      <w:lvlText w:val="%1."/>
      <w:lvlJc w:val="left"/>
      <w:pPr>
        <w:ind w:left="720" w:hanging="360"/>
      </w:pPr>
      <w:rPr>
        <w:rFonts w:eastAsia="Times New Roman" w:cs="Times New Roman"/>
        <w:b w:val="0"/>
        <w:i w:val="0"/>
      </w:rPr>
    </w:lvl>
    <w:lvl w:ilvl="1">
      <w:start w:val="1"/>
      <w:numFmt w:val="decimal"/>
      <w:lvlText w:val="%2)"/>
      <w:lvlJc w:val="left"/>
      <w:pPr>
        <w:ind w:left="1701" w:hanging="850"/>
      </w:pPr>
      <w:rPr>
        <w:rFonts w:eastAsia="Times New Roman" w:cs="Calibri"/>
        <w:b w:val="0"/>
        <w:i w:val="0"/>
        <w:sz w:val="24"/>
        <w:szCs w:val="24"/>
      </w:rPr>
    </w:lvl>
    <w:lvl w:ilvl="2">
      <w:start w:val="1"/>
      <w:numFmt w:val="decimal"/>
      <w:lvlText w:val="%1.%2.%3"/>
      <w:lvlJc w:val="left"/>
      <w:pPr>
        <w:ind w:left="3912" w:hanging="2438"/>
      </w:pPr>
      <w:rPr>
        <w:b w:val="0"/>
        <w:i w:val="0"/>
      </w:rPr>
    </w:lvl>
    <w:lvl w:ilvl="3">
      <w:start w:val="1"/>
      <w:numFmt w:val="decimal"/>
      <w:lvlText w:val="%1.%2.%3.%4"/>
      <w:lvlJc w:val="left"/>
      <w:pPr>
        <w:ind w:left="7825" w:hanging="3005"/>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40" w15:restartNumberingAfterBreak="0">
    <w:nsid w:val="5DE3280A"/>
    <w:multiLevelType w:val="multilevel"/>
    <w:tmpl w:val="82E8A4F8"/>
    <w:styleLink w:val="WWNum25"/>
    <w:lvl w:ilvl="0">
      <w:start w:val="1"/>
      <w:numFmt w:val="decimal"/>
      <w:lvlText w:val="%1."/>
      <w:lvlJc w:val="left"/>
      <w:pPr>
        <w:ind w:left="720" w:hanging="360"/>
      </w:pPr>
      <w:rPr>
        <w:rFonts w:eastAsia="Times New Roman" w:cs="Arial"/>
        <w:b w:val="0"/>
        <w:i w:val="0"/>
      </w:rPr>
    </w:lvl>
    <w:lvl w:ilvl="1">
      <w:start w:val="1"/>
      <w:numFmt w:val="decimal"/>
      <w:lvlText w:val="%1.%2"/>
      <w:lvlJc w:val="left"/>
      <w:pPr>
        <w:ind w:left="1701" w:hanging="850"/>
      </w:pPr>
      <w:rPr>
        <w:rFonts w:cs="Times New Roman"/>
        <w:b w:val="0"/>
        <w:i w:val="0"/>
      </w:rPr>
    </w:lvl>
    <w:lvl w:ilvl="2">
      <w:start w:val="1"/>
      <w:numFmt w:val="decimal"/>
      <w:lvlText w:val="%1.%2.%3"/>
      <w:lvlJc w:val="left"/>
      <w:pPr>
        <w:ind w:left="3912" w:hanging="2438"/>
      </w:pPr>
      <w:rPr>
        <w:rFonts w:cs="Times New Roman"/>
        <w:b w:val="0"/>
        <w:i w:val="0"/>
      </w:rPr>
    </w:lvl>
    <w:lvl w:ilvl="3">
      <w:start w:val="1"/>
      <w:numFmt w:val="decimal"/>
      <w:lvlText w:val="%1.%2.%3.%4"/>
      <w:lvlJc w:val="left"/>
      <w:pPr>
        <w:ind w:left="7825" w:hanging="3005"/>
      </w:pPr>
      <w:rPr>
        <w:rFonts w:cs="Times New Roman"/>
        <w:b/>
      </w:rPr>
    </w:lvl>
    <w:lvl w:ilvl="4">
      <w:start w:val="1"/>
      <w:numFmt w:val="decimal"/>
      <w:lvlText w:val="%1.%2.%3.%4.%5"/>
      <w:lvlJc w:val="left"/>
      <w:pPr>
        <w:ind w:left="1440" w:hanging="1080"/>
      </w:pPr>
      <w:rPr>
        <w:rFonts w:cs="Times New Roman"/>
        <w:b/>
      </w:rPr>
    </w:lvl>
    <w:lvl w:ilvl="5">
      <w:start w:val="1"/>
      <w:numFmt w:val="decimal"/>
      <w:lvlText w:val="%1.%2.%3.%4.%5.%6"/>
      <w:lvlJc w:val="left"/>
      <w:pPr>
        <w:ind w:left="1440" w:hanging="1080"/>
      </w:pPr>
      <w:rPr>
        <w:rFonts w:cs="Times New Roman"/>
        <w:b/>
      </w:rPr>
    </w:lvl>
    <w:lvl w:ilvl="6">
      <w:start w:val="1"/>
      <w:numFmt w:val="decimal"/>
      <w:lvlText w:val="%1.%2.%3.%4.%5.%6.%7"/>
      <w:lvlJc w:val="left"/>
      <w:pPr>
        <w:ind w:left="1800" w:hanging="1440"/>
      </w:pPr>
      <w:rPr>
        <w:rFonts w:cs="Times New Roman"/>
        <w:b/>
      </w:rPr>
    </w:lvl>
    <w:lvl w:ilvl="7">
      <w:start w:val="1"/>
      <w:numFmt w:val="decimal"/>
      <w:lvlText w:val="%1.%2.%3.%4.%5.%6.%7.%8"/>
      <w:lvlJc w:val="left"/>
      <w:pPr>
        <w:ind w:left="1800" w:hanging="1440"/>
      </w:pPr>
      <w:rPr>
        <w:rFonts w:cs="Times New Roman"/>
        <w:b/>
      </w:rPr>
    </w:lvl>
    <w:lvl w:ilvl="8">
      <w:start w:val="1"/>
      <w:numFmt w:val="decimal"/>
      <w:lvlText w:val="%1.%2.%3.%4.%5.%6.%7.%8.%9"/>
      <w:lvlJc w:val="left"/>
      <w:pPr>
        <w:ind w:left="2160" w:hanging="1800"/>
      </w:pPr>
      <w:rPr>
        <w:rFonts w:cs="Times New Roman"/>
        <w:b/>
      </w:rPr>
    </w:lvl>
  </w:abstractNum>
  <w:abstractNum w:abstractNumId="41" w15:restartNumberingAfterBreak="0">
    <w:nsid w:val="619C71C7"/>
    <w:multiLevelType w:val="multilevel"/>
    <w:tmpl w:val="6866A6D6"/>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46C4516"/>
    <w:multiLevelType w:val="multilevel"/>
    <w:tmpl w:val="5798CFC6"/>
    <w:styleLink w:val="WWNum21"/>
    <w:lvl w:ilvl="0">
      <w:start w:val="1"/>
      <w:numFmt w:val="decimal"/>
      <w:lvlText w:val="%1."/>
      <w:lvlJc w:val="left"/>
      <w:pPr>
        <w:ind w:left="720" w:hanging="360"/>
      </w:pPr>
      <w:rPr>
        <w:rFonts w:ascii="Calibri" w:eastAsia="Times New Roman" w:hAnsi="Calibri" w:cs="Calibri"/>
        <w:sz w:val="22"/>
        <w:szCs w:val="22"/>
      </w:rPr>
    </w:lvl>
    <w:lvl w:ilvl="1">
      <w:start w:val="1"/>
      <w:numFmt w:val="decimal"/>
      <w:lvlText w:val="%2"/>
      <w:lvlJc w:val="left"/>
      <w:pPr>
        <w:ind w:left="1080" w:hanging="360"/>
      </w:pPr>
    </w:lvl>
    <w:lvl w:ilvl="2">
      <w:start w:val="1"/>
      <w:numFmt w:val="decimal"/>
      <w:lvlText w:val="%1.%2.%3)"/>
      <w:lvlJc w:val="left"/>
      <w:pPr>
        <w:ind w:left="1440" w:hanging="360"/>
      </w:pPr>
      <w:rPr>
        <w:rFonts w:ascii="Calibri" w:eastAsia="Times New Roman" w:hAnsi="Calibri" w:cs="Calibri"/>
        <w:sz w:val="22"/>
        <w:szCs w:val="22"/>
      </w:rPr>
    </w:lvl>
    <w:lvl w:ilvl="3">
      <w:numFmt w:val="bullet"/>
      <w:lvlText w:val=" "/>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43" w15:restartNumberingAfterBreak="0">
    <w:nsid w:val="64A152F1"/>
    <w:multiLevelType w:val="multilevel"/>
    <w:tmpl w:val="6F0CC35C"/>
    <w:styleLink w:val="WWNum45"/>
    <w:lvl w:ilvl="0">
      <w:start w:val="1"/>
      <w:numFmt w:val="decimal"/>
      <w:lvlText w:val="%1."/>
      <w:lvlJc w:val="left"/>
      <w:pPr>
        <w:ind w:left="660" w:hanging="660"/>
      </w:pPr>
      <w:rPr>
        <w:rFonts w:cs="Times New Roman"/>
      </w:rPr>
    </w:lvl>
    <w:lvl w:ilvl="1">
      <w:start w:val="1"/>
      <w:numFmt w:val="decimal"/>
      <w:lvlText w:val="%1.%2."/>
      <w:lvlJc w:val="left"/>
      <w:pPr>
        <w:ind w:left="720" w:hanging="720"/>
      </w:pPr>
      <w:rPr>
        <w:rFonts w:cs="Times New Roman"/>
      </w:rPr>
    </w:lvl>
    <w:lvl w:ilvl="2">
      <w:start w:val="1"/>
      <w:numFmt w:val="decimal"/>
      <w:lvlText w:val="%3)"/>
      <w:lvlJc w:val="left"/>
      <w:pPr>
        <w:ind w:left="720" w:hanging="720"/>
      </w:p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4" w15:restartNumberingAfterBreak="0">
    <w:nsid w:val="6540056B"/>
    <w:multiLevelType w:val="multilevel"/>
    <w:tmpl w:val="10B8B742"/>
    <w:styleLink w:val="WWNum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65524669"/>
    <w:multiLevelType w:val="multilevel"/>
    <w:tmpl w:val="C7D84592"/>
    <w:styleLink w:val="WWNum40"/>
    <w:lvl w:ilvl="0">
      <w:start w:val="1"/>
      <w:numFmt w:val="decimal"/>
      <w:lvlText w:val="%1)"/>
      <w:lvlJc w:val="left"/>
      <w:pPr>
        <w:ind w:left="720" w:hanging="360"/>
      </w:pPr>
      <w:rPr>
        <w:b w:val="0"/>
        <w:i w:val="0"/>
        <w:color w:val="00000A"/>
        <w:sz w:val="22"/>
        <w:szCs w:val="22"/>
      </w:rPr>
    </w:lvl>
    <w:lvl w:ilvl="1">
      <w:numFmt w:val="bullet"/>
      <w:lvlText w:val=""/>
      <w:lvlJc w:val="left"/>
      <w:pPr>
        <w:ind w:left="780" w:hanging="420"/>
      </w:pPr>
      <w:rPr>
        <w:rFonts w:ascii="Symbol" w:hAnsi="Symbol"/>
        <w:b w:val="0"/>
        <w:i w:val="0"/>
        <w:color w:val="00000A"/>
      </w:rPr>
    </w:lvl>
    <w:lvl w:ilvl="2">
      <w:start w:val="1"/>
      <w:numFmt w:val="decimal"/>
      <w:lvlText w:val="%1.%2.%3."/>
      <w:lvlJc w:val="left"/>
      <w:pPr>
        <w:ind w:left="814" w:hanging="454"/>
      </w:pPr>
      <w:rPr>
        <w:rFonts w:cs="Times New Roman"/>
        <w:b w:val="0"/>
        <w:i w:val="0"/>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46" w15:restartNumberingAfterBreak="0">
    <w:nsid w:val="65BA6626"/>
    <w:multiLevelType w:val="multilevel"/>
    <w:tmpl w:val="0ABE89AC"/>
    <w:styleLink w:val="WWNum37"/>
    <w:lvl w:ilvl="0">
      <w:start w:val="1"/>
      <w:numFmt w:val="decimal"/>
      <w:lvlText w:val="%1."/>
      <w:lvlJc w:val="left"/>
      <w:pPr>
        <w:ind w:left="420" w:hanging="420"/>
      </w:pPr>
      <w:rPr>
        <w:b w:val="0"/>
        <w:i w:val="0"/>
      </w:rPr>
    </w:lvl>
    <w:lvl w:ilvl="1">
      <w:start w:val="1"/>
      <w:numFmt w:val="decimal"/>
      <w:lvlText w:val="%1.%2."/>
      <w:lvlJc w:val="left"/>
      <w:pPr>
        <w:ind w:left="420" w:hanging="420"/>
      </w:pPr>
      <w:rPr>
        <w:b w:val="0"/>
        <w:i w:val="0"/>
      </w:rPr>
    </w:lvl>
    <w:lvl w:ilvl="2">
      <w:start w:val="1"/>
      <w:numFmt w:val="decimal"/>
      <w:lvlText w:val="%1.%2.%3."/>
      <w:lvlJc w:val="left"/>
      <w:pPr>
        <w:ind w:left="454" w:hanging="454"/>
      </w:pPr>
      <w:rPr>
        <w:b w:val="0"/>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15:restartNumberingAfterBreak="0">
    <w:nsid w:val="69D73043"/>
    <w:multiLevelType w:val="multilevel"/>
    <w:tmpl w:val="860E6D7C"/>
    <w:styleLink w:val="WWNum12"/>
    <w:lvl w:ilvl="0">
      <w:start w:val="1"/>
      <w:numFmt w:val="decimal"/>
      <w:lvlText w:val="%1)"/>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48" w15:restartNumberingAfterBreak="0">
    <w:nsid w:val="6BE04FC3"/>
    <w:multiLevelType w:val="multilevel"/>
    <w:tmpl w:val="5456FA76"/>
    <w:styleLink w:val="WWNum17"/>
    <w:lvl w:ilvl="0">
      <w:start w:val="1"/>
      <w:numFmt w:val="decimal"/>
      <w:lvlText w:val="%1."/>
      <w:lvlJc w:val="left"/>
      <w:pPr>
        <w:ind w:left="360" w:hanging="360"/>
      </w:pPr>
    </w:lvl>
    <w:lvl w:ilvl="1">
      <w:start w:val="1"/>
      <w:numFmt w:val="decimal"/>
      <w:lvlText w:val="%2."/>
      <w:lvlJc w:val="left"/>
      <w:pPr>
        <w:ind w:left="1080" w:hanging="360"/>
      </w:pPr>
      <w:rPr>
        <w:rFonts w:eastAsia="Times New Roman" w:cs="Times New Roman"/>
        <w:strike w:val="0"/>
        <w:dstrike w:val="0"/>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9" w15:restartNumberingAfterBreak="0">
    <w:nsid w:val="6D191AD7"/>
    <w:multiLevelType w:val="multilevel"/>
    <w:tmpl w:val="AEBCD5E0"/>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6FF83D8C"/>
    <w:multiLevelType w:val="multilevel"/>
    <w:tmpl w:val="B1EC1D20"/>
    <w:styleLink w:val="WWNum36"/>
    <w:lvl w:ilvl="0">
      <w:start w:val="1"/>
      <w:numFmt w:val="decimal"/>
      <w:lvlText w:val="%1."/>
      <w:lvlJc w:val="left"/>
      <w:pPr>
        <w:ind w:left="360" w:hanging="360"/>
      </w:pPr>
      <w:rPr>
        <w:b w:val="0"/>
        <w:i w:val="0"/>
        <w:sz w:val="24"/>
        <w:szCs w:val="24"/>
      </w:rPr>
    </w:lvl>
    <w:lvl w:ilvl="1">
      <w:start w:val="1"/>
      <w:numFmt w:val="lowerLetter"/>
      <w:lvlText w:val="%2."/>
      <w:lvlJc w:val="left"/>
      <w:pPr>
        <w:ind w:left="108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1" w15:restartNumberingAfterBreak="0">
    <w:nsid w:val="7107663A"/>
    <w:multiLevelType w:val="multilevel"/>
    <w:tmpl w:val="0D5CFAA2"/>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710D4FCF"/>
    <w:multiLevelType w:val="multilevel"/>
    <w:tmpl w:val="FF9801CA"/>
    <w:styleLink w:val="WWNum5"/>
    <w:lvl w:ilvl="0">
      <w:start w:val="1"/>
      <w:numFmt w:val="decimal"/>
      <w:lvlText w:val="%1."/>
      <w:lvlJc w:val="left"/>
      <w:pPr>
        <w:ind w:left="360" w:hanging="360"/>
      </w:pPr>
      <w:rPr>
        <w:rFonts w:cs="Calibri"/>
        <w:b w:val="0"/>
        <w:i w:val="0"/>
        <w:sz w:val="24"/>
        <w:szCs w:val="24"/>
      </w:rPr>
    </w:lvl>
    <w:lvl w:ilvl="1">
      <w:start w:val="1"/>
      <w:numFmt w:val="decimal"/>
      <w:lvlText w:val="%2)"/>
      <w:lvlJc w:val="left"/>
      <w:pPr>
        <w:ind w:left="420" w:hanging="420"/>
      </w:pPr>
      <w:rPr>
        <w:rFonts w:eastAsia="Times New Roman" w:cs="Times New Roman"/>
        <w:b w:val="0"/>
        <w:i w:val="0"/>
      </w:rPr>
    </w:lvl>
    <w:lvl w:ilvl="2">
      <w:start w:val="1"/>
      <w:numFmt w:val="decimal"/>
      <w:lvlText w:val="%1.%2.%3."/>
      <w:lvlJc w:val="left"/>
      <w:pPr>
        <w:ind w:left="454" w:hanging="454"/>
      </w:pPr>
      <w:rPr>
        <w:b w:val="0"/>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15:restartNumberingAfterBreak="0">
    <w:nsid w:val="71BF73BE"/>
    <w:multiLevelType w:val="multilevel"/>
    <w:tmpl w:val="FD8A41B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721F6261"/>
    <w:multiLevelType w:val="multilevel"/>
    <w:tmpl w:val="FC9EBDE6"/>
    <w:styleLink w:val="WWNum39"/>
    <w:lvl w:ilvl="0">
      <w:start w:val="1"/>
      <w:numFmt w:val="decimal"/>
      <w:lvlText w:val="%1."/>
      <w:lvlJc w:val="left"/>
      <w:pPr>
        <w:ind w:left="360" w:hanging="360"/>
      </w:pPr>
      <w:rPr>
        <w:b w:val="0"/>
        <w:i w:val="0"/>
        <w:sz w:val="24"/>
        <w:szCs w:val="24"/>
      </w:rPr>
    </w:lvl>
    <w:lvl w:ilvl="1">
      <w:start w:val="1"/>
      <w:numFmt w:val="decimal"/>
      <w:lvlText w:val="%2)"/>
      <w:lvlJc w:val="left"/>
      <w:pPr>
        <w:ind w:left="420" w:hanging="420"/>
      </w:pPr>
      <w:rPr>
        <w:rFonts w:eastAsia="Times New Roman" w:cs="Times New Roman"/>
        <w:b w:val="0"/>
        <w:i w:val="0"/>
      </w:rPr>
    </w:lvl>
    <w:lvl w:ilvl="2">
      <w:start w:val="1"/>
      <w:numFmt w:val="decimal"/>
      <w:lvlText w:val="%1.%2.%3."/>
      <w:lvlJc w:val="left"/>
      <w:pPr>
        <w:ind w:left="454" w:hanging="454"/>
      </w:pPr>
      <w:rPr>
        <w:b w:val="0"/>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722846EB"/>
    <w:multiLevelType w:val="multilevel"/>
    <w:tmpl w:val="CDF2733C"/>
    <w:styleLink w:val="WWNum9"/>
    <w:lvl w:ilvl="0">
      <w:numFmt w:val="bullet"/>
      <w:lvlText w:val=""/>
      <w:lvlJc w:val="left"/>
      <w:pPr>
        <w:ind w:left="1713" w:hanging="360"/>
      </w:pPr>
      <w:rPr>
        <w:rFonts w:ascii="Symbol" w:hAnsi="Symbol"/>
      </w:rPr>
    </w:lvl>
    <w:lvl w:ilvl="1">
      <w:numFmt w:val="bullet"/>
      <w:lvlText w:val="o"/>
      <w:lvlJc w:val="left"/>
      <w:pPr>
        <w:ind w:left="2433" w:hanging="360"/>
      </w:pPr>
      <w:rPr>
        <w:rFonts w:ascii="Courier New" w:hAnsi="Courier New" w:cs="Courier New"/>
      </w:rPr>
    </w:lvl>
    <w:lvl w:ilvl="2">
      <w:numFmt w:val="bullet"/>
      <w:lvlText w:val=""/>
      <w:lvlJc w:val="left"/>
      <w:pPr>
        <w:ind w:left="3153" w:hanging="360"/>
      </w:pPr>
      <w:rPr>
        <w:rFonts w:ascii="Wingdings" w:hAnsi="Wingdings"/>
      </w:rPr>
    </w:lvl>
    <w:lvl w:ilvl="3">
      <w:numFmt w:val="bullet"/>
      <w:lvlText w:val=""/>
      <w:lvlJc w:val="left"/>
      <w:pPr>
        <w:ind w:left="3873" w:hanging="360"/>
      </w:pPr>
      <w:rPr>
        <w:rFonts w:ascii="Symbol" w:hAnsi="Symbol"/>
      </w:rPr>
    </w:lvl>
    <w:lvl w:ilvl="4">
      <w:numFmt w:val="bullet"/>
      <w:lvlText w:val="o"/>
      <w:lvlJc w:val="left"/>
      <w:pPr>
        <w:ind w:left="4593" w:hanging="360"/>
      </w:pPr>
      <w:rPr>
        <w:rFonts w:ascii="Courier New" w:hAnsi="Courier New" w:cs="Courier New"/>
      </w:rPr>
    </w:lvl>
    <w:lvl w:ilvl="5">
      <w:numFmt w:val="bullet"/>
      <w:lvlText w:val=""/>
      <w:lvlJc w:val="left"/>
      <w:pPr>
        <w:ind w:left="5313" w:hanging="360"/>
      </w:pPr>
      <w:rPr>
        <w:rFonts w:ascii="Wingdings" w:hAnsi="Wingdings"/>
      </w:rPr>
    </w:lvl>
    <w:lvl w:ilvl="6">
      <w:numFmt w:val="bullet"/>
      <w:lvlText w:val=""/>
      <w:lvlJc w:val="left"/>
      <w:pPr>
        <w:ind w:left="6033" w:hanging="360"/>
      </w:pPr>
      <w:rPr>
        <w:rFonts w:ascii="Symbol" w:hAnsi="Symbol"/>
      </w:rPr>
    </w:lvl>
    <w:lvl w:ilvl="7">
      <w:numFmt w:val="bullet"/>
      <w:lvlText w:val="o"/>
      <w:lvlJc w:val="left"/>
      <w:pPr>
        <w:ind w:left="6753" w:hanging="360"/>
      </w:pPr>
      <w:rPr>
        <w:rFonts w:ascii="Courier New" w:hAnsi="Courier New" w:cs="Courier New"/>
      </w:rPr>
    </w:lvl>
    <w:lvl w:ilvl="8">
      <w:numFmt w:val="bullet"/>
      <w:lvlText w:val=""/>
      <w:lvlJc w:val="left"/>
      <w:pPr>
        <w:ind w:left="7473" w:hanging="360"/>
      </w:pPr>
      <w:rPr>
        <w:rFonts w:ascii="Wingdings" w:hAnsi="Wingdings"/>
      </w:rPr>
    </w:lvl>
  </w:abstractNum>
  <w:abstractNum w:abstractNumId="56" w15:restartNumberingAfterBreak="0">
    <w:nsid w:val="72BF5B38"/>
    <w:multiLevelType w:val="multilevel"/>
    <w:tmpl w:val="5F3864CE"/>
    <w:styleLink w:val="WWNum6"/>
    <w:lvl w:ilvl="0">
      <w:start w:val="1"/>
      <w:numFmt w:val="decimal"/>
      <w:lvlText w:val="%1)"/>
      <w:lvlJc w:val="left"/>
      <w:pPr>
        <w:ind w:left="360" w:hanging="360"/>
      </w:pPr>
    </w:lvl>
    <w:lvl w:ilvl="1">
      <w:start w:val="1"/>
      <w:numFmt w:val="lowerLetter"/>
      <w:lvlText w:val="%2."/>
      <w:lvlJc w:val="left"/>
      <w:pPr>
        <w:ind w:left="731" w:hanging="360"/>
      </w:pPr>
    </w:lvl>
    <w:lvl w:ilvl="2">
      <w:start w:val="1"/>
      <w:numFmt w:val="lowerRoman"/>
      <w:lvlText w:val="%1.%2.%3."/>
      <w:lvlJc w:val="right"/>
      <w:pPr>
        <w:ind w:left="1451" w:hanging="180"/>
      </w:pPr>
    </w:lvl>
    <w:lvl w:ilvl="3">
      <w:start w:val="1"/>
      <w:numFmt w:val="decimal"/>
      <w:lvlText w:val="%1.%2.%3.%4."/>
      <w:lvlJc w:val="left"/>
      <w:pPr>
        <w:ind w:left="2171" w:hanging="360"/>
      </w:pPr>
    </w:lvl>
    <w:lvl w:ilvl="4">
      <w:start w:val="1"/>
      <w:numFmt w:val="lowerLetter"/>
      <w:lvlText w:val="%1.%2.%3.%4.%5."/>
      <w:lvlJc w:val="left"/>
      <w:pPr>
        <w:ind w:left="2891" w:hanging="360"/>
      </w:pPr>
    </w:lvl>
    <w:lvl w:ilvl="5">
      <w:start w:val="1"/>
      <w:numFmt w:val="lowerRoman"/>
      <w:lvlText w:val="%1.%2.%3.%4.%5.%6."/>
      <w:lvlJc w:val="right"/>
      <w:pPr>
        <w:ind w:left="3611" w:hanging="180"/>
      </w:pPr>
    </w:lvl>
    <w:lvl w:ilvl="6">
      <w:start w:val="1"/>
      <w:numFmt w:val="decimal"/>
      <w:lvlText w:val="%1.%2.%3.%4.%5.%6.%7."/>
      <w:lvlJc w:val="left"/>
      <w:pPr>
        <w:ind w:left="4331" w:hanging="360"/>
      </w:pPr>
    </w:lvl>
    <w:lvl w:ilvl="7">
      <w:start w:val="1"/>
      <w:numFmt w:val="lowerLetter"/>
      <w:lvlText w:val="%1.%2.%3.%4.%5.%6.%7.%8."/>
      <w:lvlJc w:val="left"/>
      <w:pPr>
        <w:ind w:left="5051" w:hanging="360"/>
      </w:pPr>
    </w:lvl>
    <w:lvl w:ilvl="8">
      <w:start w:val="1"/>
      <w:numFmt w:val="lowerRoman"/>
      <w:lvlText w:val="%1.%2.%3.%4.%5.%6.%7.%8.%9."/>
      <w:lvlJc w:val="right"/>
      <w:pPr>
        <w:ind w:left="5771" w:hanging="180"/>
      </w:pPr>
    </w:lvl>
  </w:abstractNum>
  <w:abstractNum w:abstractNumId="57" w15:restartNumberingAfterBreak="0">
    <w:nsid w:val="7497226C"/>
    <w:multiLevelType w:val="multilevel"/>
    <w:tmpl w:val="A2F8B380"/>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785D4ABA"/>
    <w:multiLevelType w:val="multilevel"/>
    <w:tmpl w:val="1716F148"/>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7B640095"/>
    <w:multiLevelType w:val="multilevel"/>
    <w:tmpl w:val="E8384706"/>
    <w:styleLink w:val="WWNum14"/>
    <w:lvl w:ilvl="0">
      <w:start w:val="2"/>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num w:numId="1">
    <w:abstractNumId w:val="5"/>
  </w:num>
  <w:num w:numId="2">
    <w:abstractNumId w:val="30"/>
  </w:num>
  <w:num w:numId="3">
    <w:abstractNumId w:val="57"/>
  </w:num>
  <w:num w:numId="4">
    <w:abstractNumId w:val="41"/>
  </w:num>
  <w:num w:numId="5">
    <w:abstractNumId w:val="52"/>
  </w:num>
  <w:num w:numId="6">
    <w:abstractNumId w:val="56"/>
  </w:num>
  <w:num w:numId="7">
    <w:abstractNumId w:val="35"/>
  </w:num>
  <w:num w:numId="8">
    <w:abstractNumId w:val="51"/>
  </w:num>
  <w:num w:numId="9">
    <w:abstractNumId w:val="55"/>
  </w:num>
  <w:num w:numId="10">
    <w:abstractNumId w:val="13"/>
  </w:num>
  <w:num w:numId="11">
    <w:abstractNumId w:val="28"/>
  </w:num>
  <w:num w:numId="12">
    <w:abstractNumId w:val="47"/>
  </w:num>
  <w:num w:numId="13">
    <w:abstractNumId w:val="33"/>
  </w:num>
  <w:num w:numId="14">
    <w:abstractNumId w:val="59"/>
  </w:num>
  <w:num w:numId="15">
    <w:abstractNumId w:val="8"/>
  </w:num>
  <w:num w:numId="16">
    <w:abstractNumId w:val="32"/>
    <w:lvlOverride w:ilvl="0">
      <w:lvl w:ilvl="0">
        <w:start w:val="1"/>
        <w:numFmt w:val="decimal"/>
        <w:lvlText w:val="%1."/>
        <w:lvlJc w:val="left"/>
        <w:pPr>
          <w:ind w:left="720" w:hanging="360"/>
        </w:pPr>
        <w:rPr>
          <w:rFonts w:asciiTheme="minorHAnsi" w:hAnsiTheme="minorHAnsi" w:cstheme="minorHAnsi" w:hint="default"/>
          <w:b w:val="0"/>
          <w:bCs/>
          <w:sz w:val="22"/>
          <w:szCs w:val="22"/>
        </w:rPr>
      </w:lvl>
    </w:lvlOverride>
    <w:lvlOverride w:ilvl="1">
      <w:lvl w:ilvl="1">
        <w:start w:val="1"/>
        <w:numFmt w:val="decimal"/>
        <w:lvlText w:val="%2)"/>
        <w:lvlJc w:val="left"/>
        <w:pPr>
          <w:ind w:left="1440" w:hanging="360"/>
        </w:pPr>
        <w:rPr>
          <w:rFonts w:asciiTheme="minorHAnsi" w:hAnsiTheme="minorHAnsi" w:cstheme="minorHAnsi" w:hint="default"/>
          <w:sz w:val="22"/>
          <w:szCs w:val="22"/>
        </w:rPr>
      </w:lvl>
    </w:lvlOverride>
  </w:num>
  <w:num w:numId="17">
    <w:abstractNumId w:val="48"/>
  </w:num>
  <w:num w:numId="18">
    <w:abstractNumId w:val="4"/>
  </w:num>
  <w:num w:numId="19">
    <w:abstractNumId w:val="31"/>
  </w:num>
  <w:num w:numId="20">
    <w:abstractNumId w:val="38"/>
  </w:num>
  <w:num w:numId="21">
    <w:abstractNumId w:val="42"/>
  </w:num>
  <w:num w:numId="22">
    <w:abstractNumId w:val="21"/>
  </w:num>
  <w:num w:numId="23">
    <w:abstractNumId w:val="11"/>
  </w:num>
  <w:num w:numId="24">
    <w:abstractNumId w:val="20"/>
  </w:num>
  <w:num w:numId="25">
    <w:abstractNumId w:val="40"/>
  </w:num>
  <w:num w:numId="26">
    <w:abstractNumId w:val="12"/>
  </w:num>
  <w:num w:numId="27">
    <w:abstractNumId w:val="36"/>
  </w:num>
  <w:num w:numId="28">
    <w:abstractNumId w:val="39"/>
  </w:num>
  <w:num w:numId="29">
    <w:abstractNumId w:val="24"/>
  </w:num>
  <w:num w:numId="30">
    <w:abstractNumId w:val="22"/>
  </w:num>
  <w:num w:numId="31">
    <w:abstractNumId w:val="19"/>
  </w:num>
  <w:num w:numId="32">
    <w:abstractNumId w:val="3"/>
    <w:lvlOverride w:ilvl="0">
      <w:lvl w:ilvl="0">
        <w:start w:val="1"/>
        <w:numFmt w:val="decimal"/>
        <w:lvlText w:val="%1."/>
        <w:lvlJc w:val="left"/>
        <w:pPr>
          <w:ind w:left="360" w:hanging="360"/>
        </w:pPr>
        <w:rPr>
          <w:rFonts w:asciiTheme="minorHAnsi" w:hAnsiTheme="minorHAnsi" w:cstheme="minorHAnsi" w:hint="default"/>
          <w:sz w:val="22"/>
          <w:szCs w:val="22"/>
        </w:rPr>
      </w:lvl>
    </w:lvlOverride>
  </w:num>
  <w:num w:numId="33">
    <w:abstractNumId w:val="44"/>
  </w:num>
  <w:num w:numId="34">
    <w:abstractNumId w:val="2"/>
  </w:num>
  <w:num w:numId="35">
    <w:abstractNumId w:val="17"/>
  </w:num>
  <w:num w:numId="36">
    <w:abstractNumId w:val="50"/>
  </w:num>
  <w:num w:numId="37">
    <w:abstractNumId w:val="46"/>
  </w:num>
  <w:num w:numId="38">
    <w:abstractNumId w:val="7"/>
  </w:num>
  <w:num w:numId="39">
    <w:abstractNumId w:val="54"/>
  </w:num>
  <w:num w:numId="40">
    <w:abstractNumId w:val="45"/>
  </w:num>
  <w:num w:numId="41">
    <w:abstractNumId w:val="23"/>
  </w:num>
  <w:num w:numId="42">
    <w:abstractNumId w:val="37"/>
  </w:num>
  <w:num w:numId="43">
    <w:abstractNumId w:val="27"/>
  </w:num>
  <w:num w:numId="44">
    <w:abstractNumId w:val="26"/>
  </w:num>
  <w:num w:numId="45">
    <w:abstractNumId w:val="43"/>
  </w:num>
  <w:num w:numId="46">
    <w:abstractNumId w:val="10"/>
  </w:num>
  <w:num w:numId="47">
    <w:abstractNumId w:val="29"/>
    <w:lvlOverride w:ilvl="0">
      <w:lvl w:ilvl="0">
        <w:start w:val="1"/>
        <w:numFmt w:val="decimal"/>
        <w:lvlText w:val="%1."/>
        <w:lvlJc w:val="left"/>
        <w:pPr>
          <w:ind w:left="660" w:hanging="660"/>
        </w:pPr>
        <w:rPr>
          <w:rFonts w:asciiTheme="minorHAnsi" w:hAnsiTheme="minorHAnsi" w:cstheme="minorHAnsi" w:hint="default"/>
          <w:b w:val="0"/>
          <w:i w:val="0"/>
          <w:caps w:val="0"/>
          <w:smallCaps w:val="0"/>
          <w:strike w:val="0"/>
          <w:dstrike w:val="0"/>
          <w:vanish w:val="0"/>
          <w:color w:val="00000A"/>
          <w:position w:val="0"/>
          <w:sz w:val="22"/>
          <w:szCs w:val="22"/>
          <w:u w:val="none"/>
          <w:vertAlign w:val="baseline"/>
        </w:rPr>
      </w:lvl>
    </w:lvlOverride>
    <w:lvlOverride w:ilvl="1">
      <w:lvl w:ilvl="1">
        <w:start w:val="1"/>
        <w:numFmt w:val="decimal"/>
        <w:lvlText w:val="%2)"/>
        <w:lvlJc w:val="left"/>
        <w:pPr>
          <w:ind w:left="720" w:hanging="720"/>
        </w:pPr>
        <w:rPr>
          <w:rFonts w:asciiTheme="minorHAnsi" w:hAnsiTheme="minorHAnsi" w:cstheme="minorHAnsi" w:hint="default"/>
          <w:sz w:val="22"/>
          <w:szCs w:val="22"/>
        </w:rPr>
      </w:lvl>
    </w:lvlOverride>
  </w:num>
  <w:num w:numId="48">
    <w:abstractNumId w:val="25"/>
  </w:num>
  <w:num w:numId="49">
    <w:abstractNumId w:val="0"/>
  </w:num>
  <w:num w:numId="50">
    <w:abstractNumId w:val="1"/>
  </w:num>
  <w:num w:numId="51">
    <w:abstractNumId w:val="16"/>
  </w:num>
  <w:num w:numId="52">
    <w:abstractNumId w:val="58"/>
  </w:num>
  <w:num w:numId="53">
    <w:abstractNumId w:val="49"/>
  </w:num>
  <w:num w:numId="54">
    <w:abstractNumId w:val="25"/>
    <w:lvlOverride w:ilvl="0">
      <w:startOverride w:val="1"/>
    </w:lvlOverride>
  </w:num>
  <w:num w:numId="55">
    <w:abstractNumId w:val="14"/>
  </w:num>
  <w:num w:numId="56">
    <w:abstractNumId w:val="34"/>
  </w:num>
  <w:num w:numId="57">
    <w:abstractNumId w:val="51"/>
    <w:lvlOverride w:ilvl="0">
      <w:startOverride w:val="1"/>
    </w:lvlOverride>
  </w:num>
  <w:num w:numId="58">
    <w:abstractNumId w:val="56"/>
    <w:lvlOverride w:ilvl="0">
      <w:startOverride w:val="1"/>
    </w:lvlOverride>
  </w:num>
  <w:num w:numId="59">
    <w:abstractNumId w:val="13"/>
  </w:num>
  <w:num w:numId="60">
    <w:abstractNumId w:val="15"/>
  </w:num>
  <w:num w:numId="61">
    <w:abstractNumId w:val="35"/>
    <w:lvlOverride w:ilvl="0">
      <w:startOverride w:val="1"/>
    </w:lvlOverride>
  </w:num>
  <w:num w:numId="62">
    <w:abstractNumId w:val="32"/>
    <w:lvlOverride w:ilvl="0">
      <w:startOverride w:val="1"/>
    </w:lvlOverride>
  </w:num>
  <w:num w:numId="63">
    <w:abstractNumId w:val="53"/>
  </w:num>
  <w:num w:numId="64">
    <w:abstractNumId w:val="6"/>
  </w:num>
  <w:num w:numId="65">
    <w:abstractNumId w:val="9"/>
  </w:num>
  <w:num w:numId="66">
    <w:abstractNumId w:val="18"/>
  </w:num>
  <w:num w:numId="67">
    <w:abstractNumId w:val="3"/>
  </w:num>
  <w:num w:numId="68">
    <w:abstractNumId w:val="29"/>
  </w:num>
  <w:num w:numId="69">
    <w:abstractNumId w:val="3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F22"/>
    <w:rsid w:val="000767B5"/>
    <w:rsid w:val="0008510E"/>
    <w:rsid w:val="000B13FE"/>
    <w:rsid w:val="000B2849"/>
    <w:rsid w:val="001B4508"/>
    <w:rsid w:val="002165E9"/>
    <w:rsid w:val="002A4E99"/>
    <w:rsid w:val="002F3E90"/>
    <w:rsid w:val="00315F48"/>
    <w:rsid w:val="003912C0"/>
    <w:rsid w:val="003B57AD"/>
    <w:rsid w:val="003D468C"/>
    <w:rsid w:val="003E5AC0"/>
    <w:rsid w:val="004041BE"/>
    <w:rsid w:val="00420E77"/>
    <w:rsid w:val="00470AFE"/>
    <w:rsid w:val="0052458A"/>
    <w:rsid w:val="005342A1"/>
    <w:rsid w:val="005602FA"/>
    <w:rsid w:val="005958C0"/>
    <w:rsid w:val="0068599A"/>
    <w:rsid w:val="006C51B5"/>
    <w:rsid w:val="006E3B57"/>
    <w:rsid w:val="00806A2C"/>
    <w:rsid w:val="008212F4"/>
    <w:rsid w:val="00834DF7"/>
    <w:rsid w:val="00886BCA"/>
    <w:rsid w:val="008D2877"/>
    <w:rsid w:val="008F6CC4"/>
    <w:rsid w:val="00AB06AD"/>
    <w:rsid w:val="00B62CB3"/>
    <w:rsid w:val="00B94F22"/>
    <w:rsid w:val="00C70B54"/>
    <w:rsid w:val="00CF47A1"/>
    <w:rsid w:val="00D16449"/>
    <w:rsid w:val="00D270FA"/>
    <w:rsid w:val="00D82B37"/>
    <w:rsid w:val="00D91E22"/>
    <w:rsid w:val="00DA74CC"/>
    <w:rsid w:val="00DB52EE"/>
    <w:rsid w:val="00DF7208"/>
    <w:rsid w:val="00E420B8"/>
    <w:rsid w:val="00EE157A"/>
    <w:rsid w:val="00F248A5"/>
    <w:rsid w:val="00F70953"/>
    <w:rsid w:val="00F848A7"/>
    <w:rsid w:val="00FC4C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EB139"/>
  <w15:docId w15:val="{B410E6A6-6844-47E3-9CAA-80105ACA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pl-PL" w:eastAsia="en-US" w:bidi="ar-SA"/>
      </w:rPr>
    </w:rPrDefault>
    <w:pPrDefault>
      <w:pPr>
        <w:widowControl w:val="0"/>
        <w:autoSpaceDN w:val="0"/>
        <w:spacing w:after="160" w:line="24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B94F22"/>
    <w:pPr>
      <w:suppressAutoHyphens/>
    </w:pPr>
  </w:style>
  <w:style w:type="paragraph" w:styleId="Nagwek2">
    <w:name w:val="heading 2"/>
    <w:basedOn w:val="Standard"/>
    <w:next w:val="Textbody"/>
    <w:rsid w:val="00B94F22"/>
    <w:pPr>
      <w:keepNext/>
      <w:spacing w:before="240"/>
      <w:ind w:hanging="1418"/>
      <w:outlineLvl w:val="1"/>
    </w:pPr>
    <w:rPr>
      <w:b/>
    </w:rPr>
  </w:style>
  <w:style w:type="paragraph" w:styleId="Nagwek3">
    <w:name w:val="heading 3"/>
    <w:basedOn w:val="Normalny"/>
    <w:next w:val="Normalny"/>
    <w:link w:val="Nagwek3Znak"/>
    <w:uiPriority w:val="9"/>
    <w:unhideWhenUsed/>
    <w:qFormat/>
    <w:rsid w:val="00834DF7"/>
    <w:pPr>
      <w:keepNext/>
      <w:keepLines/>
      <w:widowControl/>
      <w:suppressAutoHyphens w:val="0"/>
      <w:autoSpaceDN/>
      <w:spacing w:before="40" w:after="0" w:line="240" w:lineRule="auto"/>
      <w:textAlignment w:val="auto"/>
      <w:outlineLvl w:val="2"/>
    </w:pPr>
    <w:rPr>
      <w:rFonts w:asciiTheme="majorHAnsi" w:eastAsiaTheme="majorEastAsia" w:hAnsiTheme="majorHAnsi" w:cstheme="majorBidi"/>
      <w:color w:val="243F60" w:themeColor="accent1" w:themeShade="7F"/>
      <w:kern w:val="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94F22"/>
    <w:pPr>
      <w:widowControl/>
      <w:suppressAutoHyphens/>
      <w:spacing w:before="120" w:after="0" w:line="240" w:lineRule="auto"/>
    </w:pPr>
    <w:rPr>
      <w:rFonts w:ascii="Times New Roman" w:eastAsia="Times New Roman" w:hAnsi="Times New Roman" w:cs="Times New Roman"/>
      <w:sz w:val="24"/>
      <w:szCs w:val="20"/>
      <w:lang w:eastAsia="pl-PL"/>
    </w:rPr>
  </w:style>
  <w:style w:type="paragraph" w:customStyle="1" w:styleId="Heading">
    <w:name w:val="Heading"/>
    <w:basedOn w:val="Standard"/>
    <w:next w:val="Textbody"/>
    <w:rsid w:val="00B94F22"/>
    <w:pPr>
      <w:keepNext/>
      <w:spacing w:before="240" w:after="120"/>
    </w:pPr>
    <w:rPr>
      <w:rFonts w:ascii="Arial" w:eastAsia="Microsoft YaHei" w:hAnsi="Arial" w:cs="Arial Unicode MS"/>
      <w:sz w:val="28"/>
      <w:szCs w:val="28"/>
    </w:rPr>
  </w:style>
  <w:style w:type="paragraph" w:customStyle="1" w:styleId="Textbody">
    <w:name w:val="Text body"/>
    <w:basedOn w:val="Standard"/>
    <w:rsid w:val="00B94F22"/>
    <w:pPr>
      <w:spacing w:after="120"/>
    </w:pPr>
  </w:style>
  <w:style w:type="paragraph" w:styleId="Lista">
    <w:name w:val="List"/>
    <w:basedOn w:val="Textbody"/>
    <w:rsid w:val="00B94F22"/>
    <w:rPr>
      <w:rFonts w:cs="Arial Unicode MS"/>
    </w:rPr>
  </w:style>
  <w:style w:type="paragraph" w:styleId="Legenda">
    <w:name w:val="caption"/>
    <w:basedOn w:val="Standard"/>
    <w:rsid w:val="00B94F22"/>
    <w:pPr>
      <w:suppressLineNumbers/>
      <w:spacing w:after="120"/>
    </w:pPr>
    <w:rPr>
      <w:rFonts w:cs="Arial Unicode MS"/>
      <w:i/>
      <w:iCs/>
      <w:szCs w:val="24"/>
    </w:rPr>
  </w:style>
  <w:style w:type="paragraph" w:customStyle="1" w:styleId="Index">
    <w:name w:val="Index"/>
    <w:basedOn w:val="Standard"/>
    <w:rsid w:val="00B94F22"/>
    <w:pPr>
      <w:suppressLineNumbers/>
    </w:pPr>
    <w:rPr>
      <w:rFonts w:cs="Arial Unicode MS"/>
    </w:rPr>
  </w:style>
  <w:style w:type="paragraph" w:styleId="Nagwek">
    <w:name w:val="header"/>
    <w:basedOn w:val="Standard"/>
    <w:rsid w:val="00B94F22"/>
    <w:pPr>
      <w:suppressLineNumbers/>
      <w:tabs>
        <w:tab w:val="center" w:pos="4536"/>
        <w:tab w:val="right" w:pos="9072"/>
      </w:tabs>
    </w:pPr>
  </w:style>
  <w:style w:type="paragraph" w:styleId="Stopka">
    <w:name w:val="footer"/>
    <w:basedOn w:val="Standard"/>
    <w:rsid w:val="00B94F22"/>
    <w:pPr>
      <w:suppressLineNumbers/>
      <w:tabs>
        <w:tab w:val="center" w:pos="4536"/>
        <w:tab w:val="right" w:pos="9072"/>
      </w:tabs>
    </w:pPr>
  </w:style>
  <w:style w:type="paragraph" w:styleId="Akapitzlist">
    <w:name w:val="List Paragraph"/>
    <w:basedOn w:val="Standard"/>
    <w:rsid w:val="00B94F22"/>
    <w:pPr>
      <w:ind w:left="720"/>
    </w:pPr>
  </w:style>
  <w:style w:type="paragraph" w:styleId="Tekstpodstawowy2">
    <w:name w:val="Body Text 2"/>
    <w:basedOn w:val="Standard"/>
    <w:rsid w:val="00B94F22"/>
    <w:pPr>
      <w:jc w:val="both"/>
    </w:pPr>
  </w:style>
  <w:style w:type="paragraph" w:styleId="Tekstpodstawowywcity2">
    <w:name w:val="Body Text Indent 2"/>
    <w:basedOn w:val="Standard"/>
    <w:rsid w:val="00B94F22"/>
    <w:pPr>
      <w:widowControl w:val="0"/>
      <w:suppressLineNumbers/>
      <w:tabs>
        <w:tab w:val="left" w:pos="1134"/>
      </w:tabs>
      <w:ind w:left="283"/>
    </w:pPr>
  </w:style>
  <w:style w:type="paragraph" w:customStyle="1" w:styleId="Default">
    <w:name w:val="Default"/>
    <w:rsid w:val="00B94F22"/>
    <w:pPr>
      <w:widowControl/>
      <w:suppressAutoHyphens/>
      <w:spacing w:after="0" w:line="240" w:lineRule="auto"/>
    </w:pPr>
    <w:rPr>
      <w:rFonts w:ascii="Times New Roman" w:eastAsia="Times New Roman" w:hAnsi="Times New Roman" w:cs="Times New Roman"/>
      <w:color w:val="000000"/>
      <w:sz w:val="24"/>
      <w:szCs w:val="24"/>
      <w:lang w:eastAsia="pl-PL"/>
    </w:rPr>
  </w:style>
  <w:style w:type="paragraph" w:styleId="Tekstpodstawowy3">
    <w:name w:val="Body Text 3"/>
    <w:basedOn w:val="Standard"/>
    <w:rsid w:val="00B94F22"/>
    <w:pPr>
      <w:spacing w:after="120"/>
    </w:pPr>
    <w:rPr>
      <w:sz w:val="16"/>
      <w:szCs w:val="16"/>
    </w:rPr>
  </w:style>
  <w:style w:type="paragraph" w:customStyle="1" w:styleId="ust">
    <w:name w:val="ust"/>
    <w:rsid w:val="00B94F22"/>
    <w:pPr>
      <w:widowControl/>
      <w:suppressAutoHyphens/>
      <w:spacing w:before="60" w:after="60" w:line="240" w:lineRule="auto"/>
      <w:ind w:left="426" w:hanging="284"/>
      <w:jc w:val="both"/>
    </w:pPr>
    <w:rPr>
      <w:rFonts w:ascii="Times New Roman" w:eastAsia="Times New Roman" w:hAnsi="Times New Roman" w:cs="OpenSymbol"/>
      <w:sz w:val="24"/>
      <w:szCs w:val="20"/>
      <w:lang w:eastAsia="ar-SA"/>
    </w:rPr>
  </w:style>
  <w:style w:type="paragraph" w:styleId="Tekstdymka">
    <w:name w:val="Balloon Text"/>
    <w:basedOn w:val="Standard"/>
    <w:rsid w:val="00B94F22"/>
    <w:pPr>
      <w:spacing w:before="0"/>
    </w:pPr>
    <w:rPr>
      <w:rFonts w:ascii="Segoe UI" w:hAnsi="Segoe UI" w:cs="Segoe UI"/>
      <w:sz w:val="18"/>
      <w:szCs w:val="18"/>
    </w:rPr>
  </w:style>
  <w:style w:type="paragraph" w:styleId="NormalnyWeb">
    <w:name w:val="Normal (Web)"/>
    <w:basedOn w:val="Standard"/>
    <w:rsid w:val="00B94F22"/>
    <w:pPr>
      <w:spacing w:before="100" w:after="100"/>
    </w:pPr>
    <w:rPr>
      <w:rFonts w:cs="OpenSymbol"/>
      <w:bCs/>
      <w:szCs w:val="24"/>
      <w:lang w:eastAsia="ar-SA"/>
    </w:rPr>
  </w:style>
  <w:style w:type="character" w:customStyle="1" w:styleId="NagwekZnak">
    <w:name w:val="Nagłówek Znak"/>
    <w:basedOn w:val="Domylnaczcionkaakapitu"/>
    <w:rsid w:val="00B94F22"/>
  </w:style>
  <w:style w:type="character" w:customStyle="1" w:styleId="StopkaZnak">
    <w:name w:val="Stopka Znak"/>
    <w:basedOn w:val="Domylnaczcionkaakapitu"/>
    <w:rsid w:val="00B94F22"/>
  </w:style>
  <w:style w:type="character" w:customStyle="1" w:styleId="Nagwek2Znak">
    <w:name w:val="Nagłówek 2 Znak"/>
    <w:basedOn w:val="Domylnaczcionkaakapitu"/>
    <w:rsid w:val="00B94F22"/>
    <w:rPr>
      <w:rFonts w:ascii="Times New Roman" w:eastAsia="Times New Roman" w:hAnsi="Times New Roman" w:cs="Times New Roman"/>
      <w:b/>
      <w:sz w:val="24"/>
      <w:szCs w:val="20"/>
      <w:lang w:eastAsia="pl-PL"/>
    </w:rPr>
  </w:style>
  <w:style w:type="character" w:customStyle="1" w:styleId="Tekstpodstawowy2Znak">
    <w:name w:val="Tekst podstawowy 2 Znak"/>
    <w:basedOn w:val="Domylnaczcionkaakapitu"/>
    <w:rsid w:val="00B94F22"/>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rsid w:val="00B94F22"/>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rsid w:val="00B94F22"/>
    <w:rPr>
      <w:rFonts w:ascii="Times New Roman" w:eastAsia="Times New Roman" w:hAnsi="Times New Roman" w:cs="Times New Roman"/>
      <w:sz w:val="16"/>
      <w:szCs w:val="16"/>
      <w:lang w:eastAsia="pl-PL"/>
    </w:rPr>
  </w:style>
  <w:style w:type="character" w:customStyle="1" w:styleId="TekstpodstawowyZnak">
    <w:name w:val="Tekst podstawowy Znak"/>
    <w:basedOn w:val="Domylnaczcionkaakapitu"/>
    <w:rsid w:val="00B94F22"/>
    <w:rPr>
      <w:rFonts w:ascii="Times New Roman" w:eastAsia="Times New Roman" w:hAnsi="Times New Roman" w:cs="Times New Roman"/>
      <w:sz w:val="24"/>
      <w:szCs w:val="20"/>
      <w:lang w:eastAsia="pl-PL"/>
    </w:rPr>
  </w:style>
  <w:style w:type="character" w:customStyle="1" w:styleId="TekstdymkaZnak">
    <w:name w:val="Tekst dymka Znak"/>
    <w:basedOn w:val="Domylnaczcionkaakapitu"/>
    <w:rsid w:val="00B94F22"/>
    <w:rPr>
      <w:rFonts w:ascii="Segoe UI" w:eastAsia="Times New Roman" w:hAnsi="Segoe UI" w:cs="Segoe UI"/>
      <w:sz w:val="18"/>
      <w:szCs w:val="18"/>
      <w:lang w:eastAsia="pl-PL"/>
    </w:rPr>
  </w:style>
  <w:style w:type="character" w:customStyle="1" w:styleId="ListLabel1">
    <w:name w:val="ListLabel 1"/>
    <w:rsid w:val="00B94F22"/>
    <w:rPr>
      <w:rFonts w:cs="Courier New"/>
    </w:rPr>
  </w:style>
  <w:style w:type="character" w:customStyle="1" w:styleId="ListLabel2">
    <w:name w:val="ListLabel 2"/>
    <w:rsid w:val="00B94F22"/>
    <w:rPr>
      <w:rFonts w:cs="Calibri"/>
      <w:b w:val="0"/>
      <w:i w:val="0"/>
      <w:sz w:val="24"/>
      <w:szCs w:val="24"/>
    </w:rPr>
  </w:style>
  <w:style w:type="character" w:customStyle="1" w:styleId="ListLabel3">
    <w:name w:val="ListLabel 3"/>
    <w:rsid w:val="00B94F22"/>
    <w:rPr>
      <w:rFonts w:eastAsia="Times New Roman" w:cs="Times New Roman"/>
      <w:b w:val="0"/>
      <w:i w:val="0"/>
    </w:rPr>
  </w:style>
  <w:style w:type="character" w:customStyle="1" w:styleId="ListLabel4">
    <w:name w:val="ListLabel 4"/>
    <w:rsid w:val="00B94F22"/>
    <w:rPr>
      <w:b w:val="0"/>
      <w:i w:val="0"/>
    </w:rPr>
  </w:style>
  <w:style w:type="character" w:customStyle="1" w:styleId="ListLabel5">
    <w:name w:val="ListLabel 5"/>
    <w:rsid w:val="00B94F22"/>
    <w:rPr>
      <w:rFonts w:eastAsia="Times New Roman" w:cs="Times New Roman"/>
      <w:b w:val="0"/>
      <w:i w:val="0"/>
      <w:sz w:val="24"/>
      <w:szCs w:val="24"/>
    </w:rPr>
  </w:style>
  <w:style w:type="character" w:customStyle="1" w:styleId="ListLabel6">
    <w:name w:val="ListLabel 6"/>
    <w:rsid w:val="00B94F22"/>
    <w:rPr>
      <w:rFonts w:eastAsia="Times New Roman" w:cs="Times New Roman"/>
      <w:color w:val="00000A"/>
    </w:rPr>
  </w:style>
  <w:style w:type="character" w:customStyle="1" w:styleId="ListLabel7">
    <w:name w:val="ListLabel 7"/>
    <w:rsid w:val="00B94F22"/>
    <w:rPr>
      <w:b w:val="0"/>
      <w:bCs/>
    </w:rPr>
  </w:style>
  <w:style w:type="character" w:customStyle="1" w:styleId="ListLabel8">
    <w:name w:val="ListLabel 8"/>
    <w:rsid w:val="00B94F22"/>
    <w:rPr>
      <w:rFonts w:eastAsia="Times New Roman" w:cs="Times New Roman"/>
      <w:strike w:val="0"/>
      <w:dstrike w:val="0"/>
    </w:rPr>
  </w:style>
  <w:style w:type="character" w:customStyle="1" w:styleId="ListLabel9">
    <w:name w:val="ListLabel 9"/>
    <w:rsid w:val="00B94F22"/>
    <w:rPr>
      <w:strike w:val="0"/>
      <w:dstrike w:val="0"/>
    </w:rPr>
  </w:style>
  <w:style w:type="character" w:customStyle="1" w:styleId="ListLabel10">
    <w:name w:val="ListLabel 10"/>
    <w:rsid w:val="00B94F22"/>
    <w:rPr>
      <w:b w:val="0"/>
      <w:i w:val="0"/>
      <w:sz w:val="22"/>
    </w:rPr>
  </w:style>
  <w:style w:type="character" w:customStyle="1" w:styleId="ListLabel11">
    <w:name w:val="ListLabel 11"/>
    <w:rsid w:val="00B94F22"/>
    <w:rPr>
      <w:rFonts w:ascii="Calibri" w:eastAsia="Times New Roman" w:hAnsi="Calibri" w:cs="Calibri"/>
      <w:sz w:val="22"/>
      <w:szCs w:val="22"/>
    </w:rPr>
  </w:style>
  <w:style w:type="character" w:customStyle="1" w:styleId="ListLabel12">
    <w:name w:val="ListLabel 12"/>
    <w:rsid w:val="00B94F22"/>
    <w:rPr>
      <w:rFonts w:eastAsia="Times New Roman" w:cs="Arial"/>
      <w:b w:val="0"/>
      <w:i w:val="0"/>
    </w:rPr>
  </w:style>
  <w:style w:type="character" w:customStyle="1" w:styleId="ListLabel13">
    <w:name w:val="ListLabel 13"/>
    <w:rsid w:val="00B94F22"/>
    <w:rPr>
      <w:rFonts w:cs="Times New Roman"/>
      <w:b w:val="0"/>
      <w:i w:val="0"/>
    </w:rPr>
  </w:style>
  <w:style w:type="character" w:customStyle="1" w:styleId="ListLabel14">
    <w:name w:val="ListLabel 14"/>
    <w:rsid w:val="00B94F22"/>
    <w:rPr>
      <w:rFonts w:cs="Times New Roman"/>
      <w:b/>
    </w:rPr>
  </w:style>
  <w:style w:type="character" w:customStyle="1" w:styleId="ListLabel15">
    <w:name w:val="ListLabel 15"/>
    <w:rsid w:val="00B94F22"/>
    <w:rPr>
      <w:rFonts w:eastAsia="Times New Roman" w:cs="Calibri"/>
      <w:b w:val="0"/>
      <w:i w:val="0"/>
      <w:sz w:val="24"/>
      <w:szCs w:val="24"/>
    </w:rPr>
  </w:style>
  <w:style w:type="character" w:customStyle="1" w:styleId="ListLabel16">
    <w:name w:val="ListLabel 16"/>
    <w:rsid w:val="00B94F22"/>
    <w:rPr>
      <w:b/>
    </w:rPr>
  </w:style>
  <w:style w:type="character" w:customStyle="1" w:styleId="ListLabel17">
    <w:name w:val="ListLabel 17"/>
    <w:rsid w:val="00B94F22"/>
    <w:rPr>
      <w:b w:val="0"/>
      <w:i w:val="0"/>
      <w:caps w:val="0"/>
      <w:smallCaps w:val="0"/>
      <w:strike w:val="0"/>
      <w:dstrike w:val="0"/>
      <w:vanish w:val="0"/>
      <w:color w:val="00000A"/>
      <w:position w:val="0"/>
      <w:sz w:val="24"/>
      <w:szCs w:val="24"/>
      <w:vertAlign w:val="baseline"/>
    </w:rPr>
  </w:style>
  <w:style w:type="character" w:customStyle="1" w:styleId="ListLabel18">
    <w:name w:val="ListLabel 18"/>
    <w:rsid w:val="00B94F22"/>
    <w:rPr>
      <w:b w:val="0"/>
      <w:i w:val="0"/>
      <w:sz w:val="24"/>
      <w:szCs w:val="24"/>
    </w:rPr>
  </w:style>
  <w:style w:type="character" w:customStyle="1" w:styleId="ListLabel19">
    <w:name w:val="ListLabel 19"/>
    <w:rsid w:val="00B94F22"/>
    <w:rPr>
      <w:rFonts w:eastAsia="Times New Roman" w:cs="Calibri"/>
      <w:b w:val="0"/>
      <w:i w:val="0"/>
      <w:color w:val="00000A"/>
    </w:rPr>
  </w:style>
  <w:style w:type="character" w:customStyle="1" w:styleId="ListLabel20">
    <w:name w:val="ListLabel 20"/>
    <w:rsid w:val="00B94F22"/>
    <w:rPr>
      <w:b w:val="0"/>
      <w:i w:val="0"/>
      <w:color w:val="00000A"/>
      <w:sz w:val="22"/>
      <w:szCs w:val="22"/>
    </w:rPr>
  </w:style>
  <w:style w:type="character" w:customStyle="1" w:styleId="ListLabel21">
    <w:name w:val="ListLabel 21"/>
    <w:rsid w:val="00B94F22"/>
    <w:rPr>
      <w:b w:val="0"/>
      <w:i w:val="0"/>
      <w:color w:val="00000A"/>
    </w:rPr>
  </w:style>
  <w:style w:type="character" w:customStyle="1" w:styleId="ListLabel22">
    <w:name w:val="ListLabel 22"/>
    <w:rsid w:val="00B94F22"/>
    <w:rPr>
      <w:rFonts w:cs="Times New Roman"/>
    </w:rPr>
  </w:style>
  <w:style w:type="character" w:customStyle="1" w:styleId="ListLabel23">
    <w:name w:val="ListLabel 23"/>
    <w:rsid w:val="00B94F22"/>
    <w:rPr>
      <w:b w:val="0"/>
      <w:i w:val="0"/>
      <w:sz w:val="22"/>
      <w:szCs w:val="22"/>
    </w:rPr>
  </w:style>
  <w:style w:type="character" w:customStyle="1" w:styleId="ListLabel24">
    <w:name w:val="ListLabel 24"/>
    <w:rsid w:val="00B94F22"/>
    <w:rPr>
      <w:color w:val="00000A"/>
    </w:rPr>
  </w:style>
  <w:style w:type="character" w:customStyle="1" w:styleId="ListLabel25">
    <w:name w:val="ListLabel 25"/>
    <w:rsid w:val="00B94F22"/>
    <w:rPr>
      <w:b w:val="0"/>
      <w:bCs/>
      <w:color w:val="00000A"/>
    </w:rPr>
  </w:style>
  <w:style w:type="character" w:customStyle="1" w:styleId="ListLabel26">
    <w:name w:val="ListLabel 26"/>
    <w:rsid w:val="00B94F22"/>
    <w:rPr>
      <w:rFonts w:cs="Tahoma"/>
      <w:b w:val="0"/>
      <w:i w:val="0"/>
      <w:caps w:val="0"/>
      <w:smallCaps w:val="0"/>
      <w:strike w:val="0"/>
      <w:dstrike w:val="0"/>
      <w:vanish w:val="0"/>
      <w:color w:val="00000A"/>
      <w:position w:val="0"/>
      <w:sz w:val="22"/>
      <w:u w:val="none"/>
      <w:vertAlign w:val="baseline"/>
    </w:rPr>
  </w:style>
  <w:style w:type="character" w:customStyle="1" w:styleId="ListLabel27">
    <w:name w:val="ListLabel 27"/>
    <w:rsid w:val="00B94F22"/>
    <w:rPr>
      <w:rFonts w:cs="Tahoma"/>
      <w:b w:val="0"/>
      <w:i w:val="0"/>
      <w:caps w:val="0"/>
      <w:smallCaps w:val="0"/>
      <w:strike w:val="0"/>
      <w:dstrike w:val="0"/>
      <w:vanish w:val="0"/>
      <w:color w:val="00000A"/>
      <w:position w:val="0"/>
      <w:sz w:val="24"/>
      <w:szCs w:val="24"/>
      <w:u w:val="none"/>
      <w:vertAlign w:val="baseline"/>
    </w:rPr>
  </w:style>
  <w:style w:type="character" w:customStyle="1" w:styleId="ListLabel28">
    <w:name w:val="ListLabel 28"/>
    <w:rsid w:val="00B94F22"/>
    <w:rPr>
      <w:rFonts w:eastAsia="Times New Roman" w:cs="Arial"/>
      <w:b w:val="0"/>
      <w:i w:val="0"/>
      <w:sz w:val="24"/>
    </w:rPr>
  </w:style>
  <w:style w:type="character" w:customStyle="1" w:styleId="BulletSymbols">
    <w:name w:val="Bullet Symbols"/>
    <w:rsid w:val="00B94F22"/>
    <w:rPr>
      <w:rFonts w:ascii="OpenSymbol" w:eastAsia="OpenSymbol" w:hAnsi="OpenSymbol" w:cs="OpenSymbol"/>
    </w:rPr>
  </w:style>
  <w:style w:type="character" w:customStyle="1" w:styleId="NumberingSymbols">
    <w:name w:val="Numbering Symbols"/>
    <w:rsid w:val="00B94F22"/>
  </w:style>
  <w:style w:type="character" w:customStyle="1" w:styleId="AkapitzlistZnak">
    <w:name w:val="Akapit z listą Znak"/>
    <w:rsid w:val="00B94F22"/>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unhideWhenUsed/>
    <w:rsid w:val="00E420B8"/>
    <w:rPr>
      <w:sz w:val="16"/>
      <w:szCs w:val="16"/>
    </w:rPr>
  </w:style>
  <w:style w:type="paragraph" w:styleId="Tekstkomentarza">
    <w:name w:val="annotation text"/>
    <w:basedOn w:val="Normalny"/>
    <w:link w:val="TekstkomentarzaZnak"/>
    <w:uiPriority w:val="99"/>
    <w:semiHidden/>
    <w:unhideWhenUsed/>
    <w:rsid w:val="00E420B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420B8"/>
    <w:rPr>
      <w:sz w:val="20"/>
      <w:szCs w:val="20"/>
    </w:rPr>
  </w:style>
  <w:style w:type="paragraph" w:styleId="Tematkomentarza">
    <w:name w:val="annotation subject"/>
    <w:basedOn w:val="Tekstkomentarza"/>
    <w:next w:val="Tekstkomentarza"/>
    <w:link w:val="TematkomentarzaZnak"/>
    <w:uiPriority w:val="99"/>
    <w:semiHidden/>
    <w:unhideWhenUsed/>
    <w:rsid w:val="00E420B8"/>
    <w:rPr>
      <w:b/>
      <w:bCs/>
    </w:rPr>
  </w:style>
  <w:style w:type="character" w:customStyle="1" w:styleId="TematkomentarzaZnak">
    <w:name w:val="Temat komentarza Znak"/>
    <w:basedOn w:val="TekstkomentarzaZnak"/>
    <w:link w:val="Tematkomentarza"/>
    <w:uiPriority w:val="99"/>
    <w:semiHidden/>
    <w:rsid w:val="00E420B8"/>
    <w:rPr>
      <w:b/>
      <w:bCs/>
      <w:sz w:val="20"/>
      <w:szCs w:val="20"/>
    </w:rPr>
  </w:style>
  <w:style w:type="numbering" w:customStyle="1" w:styleId="WWNum1">
    <w:name w:val="WWNum1"/>
    <w:basedOn w:val="Bezlisty"/>
    <w:rsid w:val="00B94F22"/>
    <w:pPr>
      <w:numPr>
        <w:numId w:val="1"/>
      </w:numPr>
    </w:pPr>
  </w:style>
  <w:style w:type="numbering" w:customStyle="1" w:styleId="WWNum2">
    <w:name w:val="WWNum2"/>
    <w:basedOn w:val="Bezlisty"/>
    <w:rsid w:val="00B94F22"/>
    <w:pPr>
      <w:numPr>
        <w:numId w:val="2"/>
      </w:numPr>
    </w:pPr>
  </w:style>
  <w:style w:type="numbering" w:customStyle="1" w:styleId="WWNum3">
    <w:name w:val="WWNum3"/>
    <w:basedOn w:val="Bezlisty"/>
    <w:rsid w:val="00B94F22"/>
    <w:pPr>
      <w:numPr>
        <w:numId w:val="3"/>
      </w:numPr>
    </w:pPr>
  </w:style>
  <w:style w:type="numbering" w:customStyle="1" w:styleId="WWNum4">
    <w:name w:val="WWNum4"/>
    <w:basedOn w:val="Bezlisty"/>
    <w:rsid w:val="00B94F22"/>
    <w:pPr>
      <w:numPr>
        <w:numId w:val="4"/>
      </w:numPr>
    </w:pPr>
  </w:style>
  <w:style w:type="numbering" w:customStyle="1" w:styleId="WWNum5">
    <w:name w:val="WWNum5"/>
    <w:basedOn w:val="Bezlisty"/>
    <w:rsid w:val="00B94F22"/>
    <w:pPr>
      <w:numPr>
        <w:numId w:val="5"/>
      </w:numPr>
    </w:pPr>
  </w:style>
  <w:style w:type="numbering" w:customStyle="1" w:styleId="WWNum6">
    <w:name w:val="WWNum6"/>
    <w:basedOn w:val="Bezlisty"/>
    <w:rsid w:val="00B94F22"/>
    <w:pPr>
      <w:numPr>
        <w:numId w:val="6"/>
      </w:numPr>
    </w:pPr>
  </w:style>
  <w:style w:type="numbering" w:customStyle="1" w:styleId="WWNum7">
    <w:name w:val="WWNum7"/>
    <w:basedOn w:val="Bezlisty"/>
    <w:rsid w:val="00B94F22"/>
    <w:pPr>
      <w:numPr>
        <w:numId w:val="7"/>
      </w:numPr>
    </w:pPr>
  </w:style>
  <w:style w:type="numbering" w:customStyle="1" w:styleId="WWNum8">
    <w:name w:val="WWNum8"/>
    <w:basedOn w:val="Bezlisty"/>
    <w:rsid w:val="00B94F22"/>
    <w:pPr>
      <w:numPr>
        <w:numId w:val="8"/>
      </w:numPr>
    </w:pPr>
  </w:style>
  <w:style w:type="numbering" w:customStyle="1" w:styleId="WWNum9">
    <w:name w:val="WWNum9"/>
    <w:basedOn w:val="Bezlisty"/>
    <w:rsid w:val="00B94F22"/>
    <w:pPr>
      <w:numPr>
        <w:numId w:val="9"/>
      </w:numPr>
    </w:pPr>
  </w:style>
  <w:style w:type="numbering" w:customStyle="1" w:styleId="WWNum10">
    <w:name w:val="WWNum10"/>
    <w:basedOn w:val="Bezlisty"/>
    <w:rsid w:val="00B94F22"/>
    <w:pPr>
      <w:numPr>
        <w:numId w:val="10"/>
      </w:numPr>
    </w:pPr>
  </w:style>
  <w:style w:type="numbering" w:customStyle="1" w:styleId="WWNum11">
    <w:name w:val="WWNum11"/>
    <w:basedOn w:val="Bezlisty"/>
    <w:rsid w:val="00B94F22"/>
    <w:pPr>
      <w:numPr>
        <w:numId w:val="11"/>
      </w:numPr>
    </w:pPr>
  </w:style>
  <w:style w:type="numbering" w:customStyle="1" w:styleId="WWNum12">
    <w:name w:val="WWNum12"/>
    <w:basedOn w:val="Bezlisty"/>
    <w:rsid w:val="00B94F22"/>
    <w:pPr>
      <w:numPr>
        <w:numId w:val="12"/>
      </w:numPr>
    </w:pPr>
  </w:style>
  <w:style w:type="numbering" w:customStyle="1" w:styleId="WWNum13">
    <w:name w:val="WWNum13"/>
    <w:basedOn w:val="Bezlisty"/>
    <w:rsid w:val="00B94F22"/>
    <w:pPr>
      <w:numPr>
        <w:numId w:val="13"/>
      </w:numPr>
    </w:pPr>
  </w:style>
  <w:style w:type="numbering" w:customStyle="1" w:styleId="WWNum14">
    <w:name w:val="WWNum14"/>
    <w:basedOn w:val="Bezlisty"/>
    <w:rsid w:val="00B94F22"/>
    <w:pPr>
      <w:numPr>
        <w:numId w:val="14"/>
      </w:numPr>
    </w:pPr>
  </w:style>
  <w:style w:type="numbering" w:customStyle="1" w:styleId="WWNum15">
    <w:name w:val="WWNum15"/>
    <w:basedOn w:val="Bezlisty"/>
    <w:rsid w:val="00B94F22"/>
    <w:pPr>
      <w:numPr>
        <w:numId w:val="15"/>
      </w:numPr>
    </w:pPr>
  </w:style>
  <w:style w:type="numbering" w:customStyle="1" w:styleId="WWNum16">
    <w:name w:val="WWNum16"/>
    <w:basedOn w:val="Bezlisty"/>
    <w:rsid w:val="00B94F22"/>
    <w:pPr>
      <w:numPr>
        <w:numId w:val="69"/>
      </w:numPr>
    </w:pPr>
  </w:style>
  <w:style w:type="numbering" w:customStyle="1" w:styleId="WWNum17">
    <w:name w:val="WWNum17"/>
    <w:basedOn w:val="Bezlisty"/>
    <w:rsid w:val="00B94F22"/>
    <w:pPr>
      <w:numPr>
        <w:numId w:val="17"/>
      </w:numPr>
    </w:pPr>
  </w:style>
  <w:style w:type="numbering" w:customStyle="1" w:styleId="WWNum18">
    <w:name w:val="WWNum18"/>
    <w:basedOn w:val="Bezlisty"/>
    <w:rsid w:val="00B94F22"/>
    <w:pPr>
      <w:numPr>
        <w:numId w:val="18"/>
      </w:numPr>
    </w:pPr>
  </w:style>
  <w:style w:type="numbering" w:customStyle="1" w:styleId="WWNum19">
    <w:name w:val="WWNum19"/>
    <w:basedOn w:val="Bezlisty"/>
    <w:rsid w:val="00B94F22"/>
    <w:pPr>
      <w:numPr>
        <w:numId w:val="19"/>
      </w:numPr>
    </w:pPr>
  </w:style>
  <w:style w:type="numbering" w:customStyle="1" w:styleId="WWNum20">
    <w:name w:val="WWNum20"/>
    <w:basedOn w:val="Bezlisty"/>
    <w:rsid w:val="00B94F22"/>
    <w:pPr>
      <w:numPr>
        <w:numId w:val="20"/>
      </w:numPr>
    </w:pPr>
  </w:style>
  <w:style w:type="numbering" w:customStyle="1" w:styleId="WWNum21">
    <w:name w:val="WWNum21"/>
    <w:basedOn w:val="Bezlisty"/>
    <w:rsid w:val="00B94F22"/>
    <w:pPr>
      <w:numPr>
        <w:numId w:val="21"/>
      </w:numPr>
    </w:pPr>
  </w:style>
  <w:style w:type="numbering" w:customStyle="1" w:styleId="WWNum22">
    <w:name w:val="WWNum22"/>
    <w:basedOn w:val="Bezlisty"/>
    <w:rsid w:val="00B94F22"/>
    <w:pPr>
      <w:numPr>
        <w:numId w:val="22"/>
      </w:numPr>
    </w:pPr>
  </w:style>
  <w:style w:type="numbering" w:customStyle="1" w:styleId="WWNum23">
    <w:name w:val="WWNum23"/>
    <w:basedOn w:val="Bezlisty"/>
    <w:rsid w:val="00B94F22"/>
    <w:pPr>
      <w:numPr>
        <w:numId w:val="23"/>
      </w:numPr>
    </w:pPr>
  </w:style>
  <w:style w:type="numbering" w:customStyle="1" w:styleId="WWNum24">
    <w:name w:val="WWNum24"/>
    <w:basedOn w:val="Bezlisty"/>
    <w:rsid w:val="00B94F22"/>
    <w:pPr>
      <w:numPr>
        <w:numId w:val="24"/>
      </w:numPr>
    </w:pPr>
  </w:style>
  <w:style w:type="numbering" w:customStyle="1" w:styleId="WWNum25">
    <w:name w:val="WWNum25"/>
    <w:basedOn w:val="Bezlisty"/>
    <w:rsid w:val="00B94F22"/>
    <w:pPr>
      <w:numPr>
        <w:numId w:val="25"/>
      </w:numPr>
    </w:pPr>
  </w:style>
  <w:style w:type="numbering" w:customStyle="1" w:styleId="WWNum26">
    <w:name w:val="WWNum26"/>
    <w:basedOn w:val="Bezlisty"/>
    <w:rsid w:val="00B94F22"/>
    <w:pPr>
      <w:numPr>
        <w:numId w:val="26"/>
      </w:numPr>
    </w:pPr>
  </w:style>
  <w:style w:type="numbering" w:customStyle="1" w:styleId="WWNum27">
    <w:name w:val="WWNum27"/>
    <w:basedOn w:val="Bezlisty"/>
    <w:rsid w:val="00B94F22"/>
    <w:pPr>
      <w:numPr>
        <w:numId w:val="27"/>
      </w:numPr>
    </w:pPr>
  </w:style>
  <w:style w:type="numbering" w:customStyle="1" w:styleId="WWNum28">
    <w:name w:val="WWNum28"/>
    <w:basedOn w:val="Bezlisty"/>
    <w:rsid w:val="00B94F22"/>
    <w:pPr>
      <w:numPr>
        <w:numId w:val="28"/>
      </w:numPr>
    </w:pPr>
  </w:style>
  <w:style w:type="numbering" w:customStyle="1" w:styleId="WWNum29">
    <w:name w:val="WWNum29"/>
    <w:basedOn w:val="Bezlisty"/>
    <w:rsid w:val="00B94F22"/>
    <w:pPr>
      <w:numPr>
        <w:numId w:val="29"/>
      </w:numPr>
    </w:pPr>
  </w:style>
  <w:style w:type="numbering" w:customStyle="1" w:styleId="WWNum30">
    <w:name w:val="WWNum30"/>
    <w:basedOn w:val="Bezlisty"/>
    <w:rsid w:val="00B94F22"/>
    <w:pPr>
      <w:numPr>
        <w:numId w:val="30"/>
      </w:numPr>
    </w:pPr>
  </w:style>
  <w:style w:type="numbering" w:customStyle="1" w:styleId="WWNum31">
    <w:name w:val="WWNum31"/>
    <w:basedOn w:val="Bezlisty"/>
    <w:rsid w:val="00B94F22"/>
    <w:pPr>
      <w:numPr>
        <w:numId w:val="31"/>
      </w:numPr>
    </w:pPr>
  </w:style>
  <w:style w:type="numbering" w:customStyle="1" w:styleId="WWNum32">
    <w:name w:val="WWNum32"/>
    <w:basedOn w:val="Bezlisty"/>
    <w:rsid w:val="00B94F22"/>
    <w:pPr>
      <w:numPr>
        <w:numId w:val="67"/>
      </w:numPr>
    </w:pPr>
  </w:style>
  <w:style w:type="numbering" w:customStyle="1" w:styleId="WWNum33">
    <w:name w:val="WWNum33"/>
    <w:basedOn w:val="Bezlisty"/>
    <w:rsid w:val="00B94F22"/>
    <w:pPr>
      <w:numPr>
        <w:numId w:val="33"/>
      </w:numPr>
    </w:pPr>
  </w:style>
  <w:style w:type="numbering" w:customStyle="1" w:styleId="WWNum34">
    <w:name w:val="WWNum34"/>
    <w:basedOn w:val="Bezlisty"/>
    <w:rsid w:val="00B94F22"/>
    <w:pPr>
      <w:numPr>
        <w:numId w:val="34"/>
      </w:numPr>
    </w:pPr>
  </w:style>
  <w:style w:type="numbering" w:customStyle="1" w:styleId="WWNum35">
    <w:name w:val="WWNum35"/>
    <w:basedOn w:val="Bezlisty"/>
    <w:rsid w:val="00B94F22"/>
    <w:pPr>
      <w:numPr>
        <w:numId w:val="35"/>
      </w:numPr>
    </w:pPr>
  </w:style>
  <w:style w:type="numbering" w:customStyle="1" w:styleId="WWNum36">
    <w:name w:val="WWNum36"/>
    <w:basedOn w:val="Bezlisty"/>
    <w:rsid w:val="00B94F22"/>
    <w:pPr>
      <w:numPr>
        <w:numId w:val="36"/>
      </w:numPr>
    </w:pPr>
  </w:style>
  <w:style w:type="numbering" w:customStyle="1" w:styleId="WWNum37">
    <w:name w:val="WWNum37"/>
    <w:basedOn w:val="Bezlisty"/>
    <w:rsid w:val="00B94F22"/>
    <w:pPr>
      <w:numPr>
        <w:numId w:val="37"/>
      </w:numPr>
    </w:pPr>
  </w:style>
  <w:style w:type="numbering" w:customStyle="1" w:styleId="WWNum38">
    <w:name w:val="WWNum38"/>
    <w:basedOn w:val="Bezlisty"/>
    <w:rsid w:val="00B94F22"/>
    <w:pPr>
      <w:numPr>
        <w:numId w:val="38"/>
      </w:numPr>
    </w:pPr>
  </w:style>
  <w:style w:type="numbering" w:customStyle="1" w:styleId="WWNum39">
    <w:name w:val="WWNum39"/>
    <w:basedOn w:val="Bezlisty"/>
    <w:rsid w:val="00B94F22"/>
    <w:pPr>
      <w:numPr>
        <w:numId w:val="39"/>
      </w:numPr>
    </w:pPr>
  </w:style>
  <w:style w:type="numbering" w:customStyle="1" w:styleId="WWNum40">
    <w:name w:val="WWNum40"/>
    <w:basedOn w:val="Bezlisty"/>
    <w:rsid w:val="00B94F22"/>
    <w:pPr>
      <w:numPr>
        <w:numId w:val="40"/>
      </w:numPr>
    </w:pPr>
  </w:style>
  <w:style w:type="numbering" w:customStyle="1" w:styleId="WWNum41">
    <w:name w:val="WWNum41"/>
    <w:basedOn w:val="Bezlisty"/>
    <w:rsid w:val="00B94F22"/>
    <w:pPr>
      <w:numPr>
        <w:numId w:val="41"/>
      </w:numPr>
    </w:pPr>
  </w:style>
  <w:style w:type="numbering" w:customStyle="1" w:styleId="WWNum42">
    <w:name w:val="WWNum42"/>
    <w:basedOn w:val="Bezlisty"/>
    <w:rsid w:val="00B94F22"/>
    <w:pPr>
      <w:numPr>
        <w:numId w:val="42"/>
      </w:numPr>
    </w:pPr>
  </w:style>
  <w:style w:type="numbering" w:customStyle="1" w:styleId="WWNum43">
    <w:name w:val="WWNum43"/>
    <w:basedOn w:val="Bezlisty"/>
    <w:rsid w:val="00B94F22"/>
    <w:pPr>
      <w:numPr>
        <w:numId w:val="43"/>
      </w:numPr>
    </w:pPr>
  </w:style>
  <w:style w:type="numbering" w:customStyle="1" w:styleId="WWNum44">
    <w:name w:val="WWNum44"/>
    <w:basedOn w:val="Bezlisty"/>
    <w:rsid w:val="00B94F22"/>
    <w:pPr>
      <w:numPr>
        <w:numId w:val="44"/>
      </w:numPr>
    </w:pPr>
  </w:style>
  <w:style w:type="numbering" w:customStyle="1" w:styleId="WWNum45">
    <w:name w:val="WWNum45"/>
    <w:basedOn w:val="Bezlisty"/>
    <w:rsid w:val="00B94F22"/>
    <w:pPr>
      <w:numPr>
        <w:numId w:val="45"/>
      </w:numPr>
    </w:pPr>
  </w:style>
  <w:style w:type="numbering" w:customStyle="1" w:styleId="WWNum46">
    <w:name w:val="WWNum46"/>
    <w:basedOn w:val="Bezlisty"/>
    <w:rsid w:val="00B94F22"/>
    <w:pPr>
      <w:numPr>
        <w:numId w:val="46"/>
      </w:numPr>
    </w:pPr>
  </w:style>
  <w:style w:type="numbering" w:customStyle="1" w:styleId="WWNum47">
    <w:name w:val="WWNum47"/>
    <w:basedOn w:val="Bezlisty"/>
    <w:rsid w:val="00B94F22"/>
    <w:pPr>
      <w:numPr>
        <w:numId w:val="68"/>
      </w:numPr>
    </w:pPr>
  </w:style>
  <w:style w:type="numbering" w:customStyle="1" w:styleId="WWNum48">
    <w:name w:val="WWNum48"/>
    <w:basedOn w:val="Bezlisty"/>
    <w:rsid w:val="00B94F22"/>
    <w:pPr>
      <w:numPr>
        <w:numId w:val="48"/>
      </w:numPr>
    </w:pPr>
  </w:style>
  <w:style w:type="numbering" w:customStyle="1" w:styleId="WWNum53">
    <w:name w:val="WWNum53"/>
    <w:basedOn w:val="Bezlisty"/>
    <w:rsid w:val="00B94F22"/>
    <w:pPr>
      <w:numPr>
        <w:numId w:val="49"/>
      </w:numPr>
    </w:pPr>
  </w:style>
  <w:style w:type="numbering" w:customStyle="1" w:styleId="RTFNum2">
    <w:name w:val="RTF_Num 2"/>
    <w:basedOn w:val="Bezlisty"/>
    <w:rsid w:val="00B94F22"/>
    <w:pPr>
      <w:numPr>
        <w:numId w:val="50"/>
      </w:numPr>
    </w:pPr>
  </w:style>
  <w:style w:type="numbering" w:customStyle="1" w:styleId="RTFNum3">
    <w:name w:val="RTF_Num 3"/>
    <w:basedOn w:val="Bezlisty"/>
    <w:rsid w:val="00B94F22"/>
    <w:pPr>
      <w:numPr>
        <w:numId w:val="51"/>
      </w:numPr>
    </w:pPr>
  </w:style>
  <w:style w:type="numbering" w:customStyle="1" w:styleId="RTFNum4">
    <w:name w:val="RTF_Num 4"/>
    <w:basedOn w:val="Bezlisty"/>
    <w:rsid w:val="00B94F22"/>
    <w:pPr>
      <w:numPr>
        <w:numId w:val="52"/>
      </w:numPr>
    </w:pPr>
  </w:style>
  <w:style w:type="numbering" w:customStyle="1" w:styleId="RTFNum5">
    <w:name w:val="RTF_Num 5"/>
    <w:basedOn w:val="Bezlisty"/>
    <w:rsid w:val="00B94F22"/>
    <w:pPr>
      <w:numPr>
        <w:numId w:val="53"/>
      </w:numPr>
    </w:pPr>
  </w:style>
  <w:style w:type="character" w:customStyle="1" w:styleId="Nagwek3Znak">
    <w:name w:val="Nagłówek 3 Znak"/>
    <w:basedOn w:val="Domylnaczcionkaakapitu"/>
    <w:link w:val="Nagwek3"/>
    <w:uiPriority w:val="9"/>
    <w:rsid w:val="00834DF7"/>
    <w:rPr>
      <w:rFonts w:asciiTheme="majorHAnsi" w:eastAsiaTheme="majorEastAsia" w:hAnsiTheme="majorHAnsi" w:cstheme="majorBidi"/>
      <w:color w:val="243F60" w:themeColor="accent1" w:themeShade="7F"/>
      <w:kern w:val="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14</Pages>
  <Words>6305</Words>
  <Characters>37835</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Kusz</dc:creator>
  <cp:lastModifiedBy>Dorota Gutowska</cp:lastModifiedBy>
  <cp:revision>16</cp:revision>
  <cp:lastPrinted>2023-05-22T07:09:00Z</cp:lastPrinted>
  <dcterms:created xsi:type="dcterms:W3CDTF">2023-05-24T09:18:00Z</dcterms:created>
  <dcterms:modified xsi:type="dcterms:W3CDTF">2023-06-01T11:50:00Z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