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F79E4" w14:textId="4ACC0C62" w:rsidR="00F25E5B" w:rsidRPr="006923BD" w:rsidRDefault="006923BD" w:rsidP="00627203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6923BD">
        <w:rPr>
          <w:rFonts w:ascii="Arial" w:hAnsi="Arial" w:cs="Arial"/>
          <w:b/>
          <w:bCs/>
          <w:sz w:val="22"/>
          <w:szCs w:val="22"/>
          <w:lang w:eastAsia="zh-CN"/>
        </w:rPr>
        <w:t>Umowa nr ………./202</w:t>
      </w:r>
      <w:r w:rsidR="00FE35CA">
        <w:rPr>
          <w:rFonts w:ascii="Arial" w:hAnsi="Arial" w:cs="Arial"/>
          <w:b/>
          <w:bCs/>
          <w:sz w:val="22"/>
          <w:szCs w:val="22"/>
          <w:lang w:eastAsia="zh-CN"/>
        </w:rPr>
        <w:t>4</w:t>
      </w:r>
    </w:p>
    <w:p w14:paraId="72A437F3" w14:textId="77777777" w:rsidR="006923BD" w:rsidRPr="00F25E5B" w:rsidRDefault="006923BD" w:rsidP="00627203">
      <w:pPr>
        <w:widowControl w:val="0"/>
        <w:suppressAutoHyphens/>
        <w:spacing w:line="276" w:lineRule="auto"/>
        <w:jc w:val="center"/>
        <w:rPr>
          <w:rFonts w:ascii="Arial" w:hAnsi="Arial" w:cs="Arial"/>
          <w:lang w:eastAsia="zh-CN"/>
        </w:rPr>
      </w:pPr>
    </w:p>
    <w:p w14:paraId="3950CD32" w14:textId="77777777" w:rsidR="00FE35CA" w:rsidRDefault="00FE35CA" w:rsidP="00627203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6BDCBA86" w14:textId="77777777" w:rsidR="00FE35CA" w:rsidRDefault="00FE35CA" w:rsidP="00627203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0DEC8BD6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>
        <w:rPr>
          <w:rFonts w:ascii="Arial" w:hAnsi="Arial" w:cs="Arial"/>
        </w:rPr>
        <w:t xml:space="preserve"> z siedzibą przy </w:t>
      </w:r>
      <w:r>
        <w:rPr>
          <w:rFonts w:ascii="Arial" w:hAnsi="Arial" w:cs="Arial"/>
        </w:rPr>
        <w:br/>
        <w:t>ul. Chodkiewicza 44, 85-667 Bydgoszcz, zarejestrowanym w Krajowym Rejestrze Sądowym pod nr KRS 0000002360, posiadającym NIP 554-22-35-340, reprezentowanym przez:</w:t>
      </w:r>
    </w:p>
    <w:p w14:paraId="46BD4C9C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Edwarda Hartwicha – Dyrektora Szpitala</w:t>
      </w:r>
    </w:p>
    <w:p w14:paraId="6730DB87" w14:textId="77777777" w:rsidR="00FE35CA" w:rsidRDefault="00FE35CA" w:rsidP="008F2654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60C8E2DB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a </w:t>
      </w:r>
    </w:p>
    <w:p w14:paraId="15B3C759" w14:textId="3B7ED81D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b/>
          <w:bCs/>
          <w:lang w:eastAsia="zh-CN"/>
        </w:rPr>
        <w:t>...................................................................................</w:t>
      </w:r>
      <w:r w:rsidR="00941F5C">
        <w:rPr>
          <w:rFonts w:ascii="Arial" w:hAnsi="Arial" w:cs="Arial"/>
          <w:b/>
          <w:bCs/>
          <w:lang w:eastAsia="zh-CN"/>
        </w:rPr>
        <w:t>..</w:t>
      </w:r>
      <w:r w:rsidRPr="00A91F8E">
        <w:rPr>
          <w:rFonts w:ascii="Arial" w:hAnsi="Arial" w:cs="Arial"/>
          <w:b/>
          <w:bCs/>
          <w:lang w:eastAsia="zh-CN"/>
        </w:rPr>
        <w:t>.........................................................................…</w:t>
      </w:r>
      <w:r w:rsidRPr="00F25E5B">
        <w:rPr>
          <w:rFonts w:ascii="Arial" w:hAnsi="Arial" w:cs="Arial"/>
          <w:lang w:eastAsia="zh-CN"/>
        </w:rPr>
        <w:t>,</w:t>
      </w:r>
    </w:p>
    <w:p w14:paraId="2CF3685E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z siedzibą w  .....................................................ul. .................................................................................., </w:t>
      </w:r>
    </w:p>
    <w:p w14:paraId="10F7991F" w14:textId="77777777" w:rsidR="00F25E5B" w:rsidRPr="00F25E5B" w:rsidRDefault="00F25E5B" w:rsidP="008F2654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zarejestrowanym w ................................................................ pod numerem.........................................., NIP .................................. , reprezentowanym przez:</w:t>
      </w:r>
    </w:p>
    <w:p w14:paraId="5EFD8FC6" w14:textId="66E0EE4D" w:rsidR="00A91F8E" w:rsidRDefault="00A91F8E" w:rsidP="008F265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 - ………………………………….</w:t>
      </w:r>
    </w:p>
    <w:p w14:paraId="489A6091" w14:textId="7154D85E" w:rsidR="00F25E5B" w:rsidRPr="00F25E5B" w:rsidRDefault="00F25E5B" w:rsidP="008F2654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zwanym w treści umowy „Wykonawcą”</w:t>
      </w:r>
    </w:p>
    <w:p w14:paraId="30DDB339" w14:textId="7A643A17" w:rsidR="00F25E5B" w:rsidRDefault="00A91F8E" w:rsidP="008F2654">
      <w:pPr>
        <w:suppressAutoHyphens/>
        <w:spacing w:line="360" w:lineRule="auto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lang w:eastAsia="zh-CN"/>
        </w:rPr>
        <w:t>zwanych dalej „Stronami”.</w:t>
      </w:r>
    </w:p>
    <w:p w14:paraId="47D46868" w14:textId="77777777" w:rsidR="00A91F8E" w:rsidRPr="00F25E5B" w:rsidRDefault="00A91F8E" w:rsidP="00627203">
      <w:pPr>
        <w:suppressAutoHyphens/>
        <w:spacing w:line="276" w:lineRule="auto"/>
        <w:rPr>
          <w:rFonts w:ascii="Arial" w:hAnsi="Arial" w:cs="Arial"/>
          <w:b/>
          <w:lang w:eastAsia="zh-CN"/>
        </w:rPr>
      </w:pPr>
    </w:p>
    <w:p w14:paraId="443168C6" w14:textId="419D86F3" w:rsidR="00F25E5B" w:rsidRPr="005F162D" w:rsidRDefault="00A91F8E" w:rsidP="009801AD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54DE0">
        <w:rPr>
          <w:rFonts w:ascii="Arial" w:hAnsi="Arial" w:cs="Arial"/>
        </w:rPr>
        <w:t>Niniejsza umowa zostaje zawarta w wyniku przeprowadzenia postępowania o udzielenie zamówienia publiczne</w:t>
      </w:r>
      <w:r w:rsidRPr="00031428">
        <w:rPr>
          <w:rFonts w:ascii="Arial" w:hAnsi="Arial" w:cs="Arial"/>
        </w:rPr>
        <w:t xml:space="preserve">go </w:t>
      </w:r>
      <w:r w:rsidRPr="00031428">
        <w:rPr>
          <w:rFonts w:ascii="Arial" w:hAnsi="Arial" w:cs="Arial"/>
          <w:b/>
          <w:bCs/>
        </w:rPr>
        <w:t xml:space="preserve">nr </w:t>
      </w:r>
      <w:r w:rsidR="00031428" w:rsidRPr="00031428">
        <w:rPr>
          <w:rFonts w:ascii="Arial" w:hAnsi="Arial" w:cs="Arial"/>
          <w:b/>
          <w:bCs/>
        </w:rPr>
        <w:t>39</w:t>
      </w:r>
      <w:r w:rsidRPr="00031428">
        <w:rPr>
          <w:rFonts w:ascii="Arial" w:hAnsi="Arial" w:cs="Arial"/>
          <w:b/>
          <w:bCs/>
        </w:rPr>
        <w:t>/202</w:t>
      </w:r>
      <w:r w:rsidR="00FE35CA" w:rsidRPr="00031428">
        <w:rPr>
          <w:rFonts w:ascii="Arial" w:hAnsi="Arial" w:cs="Arial"/>
          <w:b/>
          <w:bCs/>
        </w:rPr>
        <w:t>4</w:t>
      </w:r>
      <w:r w:rsidRPr="00031428">
        <w:rPr>
          <w:rFonts w:ascii="Arial" w:hAnsi="Arial" w:cs="Arial"/>
          <w:b/>
          <w:bCs/>
        </w:rPr>
        <w:t>/TP</w:t>
      </w:r>
      <w:r w:rsidRPr="00254DE0"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 w:rsidR="00F25E5B" w:rsidRPr="00A91F8E">
        <w:rPr>
          <w:rFonts w:ascii="Arial" w:hAnsi="Arial" w:cs="Arial"/>
          <w:lang w:eastAsia="zh-CN"/>
        </w:rPr>
        <w:t>(</w:t>
      </w:r>
      <w:r w:rsidR="00FD2E2E" w:rsidRPr="00FD2E2E">
        <w:rPr>
          <w:rFonts w:ascii="Arial" w:hAnsi="Arial" w:cs="Arial"/>
          <w:lang w:eastAsia="zh-CN"/>
        </w:rPr>
        <w:t>Dz.U. 2024 poz. 1320</w:t>
      </w:r>
      <w:r w:rsidR="005F162D" w:rsidRPr="00A91F8E">
        <w:rPr>
          <w:rFonts w:ascii="Arial" w:hAnsi="Arial" w:cs="Arial"/>
          <w:lang w:eastAsia="zh-CN"/>
        </w:rPr>
        <w:t xml:space="preserve"> - dalej "ustawa Pzp")</w:t>
      </w:r>
      <w:r w:rsidR="009801AD">
        <w:rPr>
          <w:rFonts w:ascii="Arial" w:hAnsi="Arial" w:cs="Arial"/>
          <w:lang w:eastAsia="zh-CN"/>
        </w:rPr>
        <w:t>.</w:t>
      </w:r>
    </w:p>
    <w:p w14:paraId="368D5051" w14:textId="77777777" w:rsidR="00FB73EF" w:rsidRPr="00331EB8" w:rsidRDefault="00FB73EF" w:rsidP="00627203">
      <w:pPr>
        <w:widowControl w:val="0"/>
        <w:tabs>
          <w:tab w:val="left" w:pos="0"/>
        </w:tabs>
        <w:spacing w:line="276" w:lineRule="auto"/>
        <w:jc w:val="both"/>
        <w:rPr>
          <w:rFonts w:ascii="Arial" w:hAnsi="Arial" w:cs="Arial"/>
          <w:snapToGrid w:val="0"/>
        </w:rPr>
      </w:pPr>
    </w:p>
    <w:p w14:paraId="7B48F90B" w14:textId="77777777" w:rsidR="00E76766" w:rsidRPr="00E76766" w:rsidRDefault="00E76766" w:rsidP="00627203">
      <w:pPr>
        <w:widowControl w:val="0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napToGrid w:val="0"/>
        </w:rPr>
      </w:pPr>
      <w:r w:rsidRPr="00E76766">
        <w:rPr>
          <w:rFonts w:ascii="Arial" w:hAnsi="Arial" w:cs="Arial"/>
          <w:b/>
          <w:snapToGrid w:val="0"/>
        </w:rPr>
        <w:t>§1</w:t>
      </w:r>
    </w:p>
    <w:p w14:paraId="39871428" w14:textId="77777777" w:rsidR="00E76766" w:rsidRPr="00E76766" w:rsidRDefault="00E76766" w:rsidP="00627203">
      <w:pPr>
        <w:spacing w:line="276" w:lineRule="auto"/>
        <w:jc w:val="center"/>
        <w:rPr>
          <w:rFonts w:ascii="Arial" w:hAnsi="Arial" w:cs="Arial"/>
          <w:color w:val="000000"/>
        </w:rPr>
      </w:pPr>
      <w:r w:rsidRPr="00E76766">
        <w:rPr>
          <w:rFonts w:ascii="Arial" w:hAnsi="Arial" w:cs="Arial"/>
          <w:b/>
        </w:rPr>
        <w:t>Przedmiot umowy</w:t>
      </w:r>
    </w:p>
    <w:p w14:paraId="44C2D33E" w14:textId="141BDBAB" w:rsidR="00E529AC" w:rsidRDefault="00E7676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254DE0">
        <w:rPr>
          <w:rFonts w:ascii="Arial" w:hAnsi="Arial" w:cs="Arial"/>
          <w:color w:val="000000"/>
        </w:rPr>
        <w:t xml:space="preserve">Przedmiotem umowy </w:t>
      </w:r>
      <w:r w:rsidR="00AB36B2">
        <w:rPr>
          <w:rFonts w:ascii="Arial" w:hAnsi="Arial" w:cs="Arial"/>
          <w:bCs/>
        </w:rPr>
        <w:t>są</w:t>
      </w:r>
      <w:r w:rsidRPr="00EF4045">
        <w:rPr>
          <w:rFonts w:ascii="Arial" w:hAnsi="Arial" w:cs="Arial"/>
          <w:bCs/>
        </w:rPr>
        <w:t xml:space="preserve"> </w:t>
      </w:r>
      <w:r w:rsidR="00E529AC" w:rsidRPr="00E529AC">
        <w:rPr>
          <w:rFonts w:ascii="Arial" w:hAnsi="Arial" w:cs="Arial"/>
          <w:b/>
        </w:rPr>
        <w:t>dostawy procesorów dźwięku</w:t>
      </w:r>
      <w:r w:rsidR="009C6A83">
        <w:rPr>
          <w:rFonts w:ascii="Arial" w:hAnsi="Arial" w:cs="Arial"/>
          <w:b/>
        </w:rPr>
        <w:t xml:space="preserve"> </w:t>
      </w:r>
      <w:r w:rsidR="00E529AC" w:rsidRPr="00E529AC">
        <w:rPr>
          <w:rFonts w:ascii="Arial" w:hAnsi="Arial" w:cs="Arial"/>
          <w:b/>
        </w:rPr>
        <w:t>/</w:t>
      </w:r>
      <w:r w:rsidR="009C6A83">
        <w:rPr>
          <w:rFonts w:ascii="Arial" w:hAnsi="Arial" w:cs="Arial"/>
          <w:b/>
        </w:rPr>
        <w:t xml:space="preserve"> </w:t>
      </w:r>
      <w:r w:rsidR="00E529AC" w:rsidRPr="00E529AC">
        <w:rPr>
          <w:rFonts w:ascii="Arial" w:hAnsi="Arial" w:cs="Arial"/>
          <w:b/>
        </w:rPr>
        <w:t>mowy do implant</w:t>
      </w:r>
      <w:r w:rsidR="00E529AC">
        <w:rPr>
          <w:rFonts w:ascii="Arial" w:hAnsi="Arial" w:cs="Arial"/>
          <w:b/>
        </w:rPr>
        <w:t>u</w:t>
      </w:r>
      <w:r w:rsidR="00E529AC" w:rsidRPr="00E529AC">
        <w:rPr>
          <w:rFonts w:ascii="Arial" w:hAnsi="Arial" w:cs="Arial"/>
          <w:b/>
        </w:rPr>
        <w:t xml:space="preserve"> </w:t>
      </w:r>
      <w:proofErr w:type="spellStart"/>
      <w:r w:rsidR="00E529AC" w:rsidRPr="00E529AC">
        <w:rPr>
          <w:rFonts w:ascii="Arial" w:hAnsi="Arial" w:cs="Arial"/>
          <w:b/>
        </w:rPr>
        <w:t>Baha</w:t>
      </w:r>
      <w:proofErr w:type="spellEnd"/>
      <w:r w:rsidR="00E529AC" w:rsidRPr="00E529AC">
        <w:rPr>
          <w:rFonts w:ascii="Arial" w:hAnsi="Arial" w:cs="Arial"/>
          <w:b/>
        </w:rPr>
        <w:t xml:space="preserve"> 6</w:t>
      </w:r>
      <w:r w:rsidR="00E529AC">
        <w:rPr>
          <w:rFonts w:ascii="Arial" w:hAnsi="Arial" w:cs="Arial"/>
          <w:b/>
        </w:rPr>
        <w:t xml:space="preserve"> </w:t>
      </w:r>
      <w:r w:rsidRPr="006A120D">
        <w:rPr>
          <w:rFonts w:ascii="Arial" w:hAnsi="Arial" w:cs="Arial"/>
          <w:bCs/>
        </w:rPr>
        <w:t>zgodnie</w:t>
      </w:r>
      <w:r w:rsidR="00E529AC">
        <w:rPr>
          <w:rFonts w:ascii="Arial" w:hAnsi="Arial" w:cs="Arial"/>
          <w:bCs/>
        </w:rPr>
        <w:br/>
      </w:r>
      <w:r w:rsidRPr="006A120D">
        <w:rPr>
          <w:rFonts w:ascii="Arial" w:hAnsi="Arial" w:cs="Arial"/>
          <w:bCs/>
        </w:rPr>
        <w:t>z ofertą stanowiącą załącznik nr 1 do umowy (Formularz oferty) w ilości i o parametrach</w:t>
      </w:r>
      <w:r w:rsidR="0010023D">
        <w:rPr>
          <w:rFonts w:ascii="Arial" w:hAnsi="Arial" w:cs="Arial"/>
          <w:bCs/>
        </w:rPr>
        <w:t xml:space="preserve"> </w:t>
      </w:r>
      <w:r w:rsidRPr="006A120D">
        <w:rPr>
          <w:rFonts w:ascii="Arial" w:hAnsi="Arial" w:cs="Arial"/>
          <w:bCs/>
        </w:rPr>
        <w:t>technicznych</w:t>
      </w:r>
      <w:r w:rsidRPr="006A120D">
        <w:rPr>
          <w:rFonts w:ascii="Arial" w:hAnsi="Arial" w:cs="Arial"/>
        </w:rPr>
        <w:t xml:space="preserve"> oraz pozostałych wymaganiach określonych </w:t>
      </w:r>
      <w:bookmarkStart w:id="0" w:name="_Hlk132870855"/>
      <w:r w:rsidR="001430BE">
        <w:rPr>
          <w:rFonts w:ascii="Arial" w:hAnsi="Arial" w:cs="Arial"/>
        </w:rPr>
        <w:t xml:space="preserve">w załączniku nr </w:t>
      </w:r>
      <w:r w:rsidR="006F23E3">
        <w:rPr>
          <w:rFonts w:ascii="Arial" w:hAnsi="Arial" w:cs="Arial"/>
        </w:rPr>
        <w:t>2</w:t>
      </w:r>
      <w:r w:rsidRPr="006A120D">
        <w:rPr>
          <w:rFonts w:ascii="Arial" w:hAnsi="Arial" w:cs="Arial"/>
        </w:rPr>
        <w:t xml:space="preserve"> </w:t>
      </w:r>
      <w:bookmarkEnd w:id="0"/>
      <w:r w:rsidRPr="006A120D">
        <w:rPr>
          <w:rFonts w:ascii="Arial" w:hAnsi="Arial" w:cs="Arial"/>
        </w:rPr>
        <w:t>(</w:t>
      </w:r>
      <w:r w:rsidR="00AB36B2">
        <w:rPr>
          <w:rFonts w:ascii="Arial" w:hAnsi="Arial" w:cs="Arial"/>
        </w:rPr>
        <w:t>Parametry</w:t>
      </w:r>
      <w:r w:rsidR="006A120D">
        <w:rPr>
          <w:rFonts w:ascii="Arial" w:hAnsi="Arial" w:cs="Arial"/>
        </w:rPr>
        <w:t xml:space="preserve"> techniczn</w:t>
      </w:r>
      <w:r w:rsidR="00AB36B2">
        <w:rPr>
          <w:rFonts w:ascii="Arial" w:hAnsi="Arial" w:cs="Arial"/>
        </w:rPr>
        <w:t>e</w:t>
      </w:r>
      <w:r w:rsidRPr="006A120D">
        <w:rPr>
          <w:rFonts w:ascii="Arial" w:hAnsi="Arial" w:cs="Arial"/>
        </w:rPr>
        <w:t>) do niniejszej umowy.</w:t>
      </w:r>
    </w:p>
    <w:p w14:paraId="4E74379D" w14:textId="77777777" w:rsidR="00E529AC" w:rsidRDefault="00E7676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E529AC">
        <w:rPr>
          <w:rFonts w:ascii="Arial" w:hAnsi="Arial" w:cs="Arial"/>
        </w:rPr>
        <w:t>Załączniki nr 1</w:t>
      </w:r>
      <w:r w:rsidR="00A976CD" w:rsidRPr="00E529AC">
        <w:rPr>
          <w:rFonts w:ascii="Arial" w:hAnsi="Arial" w:cs="Arial"/>
        </w:rPr>
        <w:t xml:space="preserve"> </w:t>
      </w:r>
      <w:r w:rsidRPr="00E529AC">
        <w:rPr>
          <w:rFonts w:ascii="Arial" w:hAnsi="Arial" w:cs="Arial"/>
        </w:rPr>
        <w:t xml:space="preserve">oraz </w:t>
      </w:r>
      <w:r w:rsidR="00A976CD" w:rsidRPr="00E529AC">
        <w:rPr>
          <w:rFonts w:ascii="Arial" w:hAnsi="Arial" w:cs="Arial"/>
        </w:rPr>
        <w:t>2</w:t>
      </w:r>
      <w:r w:rsidRPr="00E529AC">
        <w:rPr>
          <w:rFonts w:ascii="Arial" w:hAnsi="Arial" w:cs="Arial"/>
        </w:rPr>
        <w:t xml:space="preserve"> stanowią integralną część umowy.</w:t>
      </w:r>
    </w:p>
    <w:p w14:paraId="1E91A241" w14:textId="4DB38344" w:rsidR="00544C46" w:rsidRPr="007F7F88" w:rsidRDefault="00544C46" w:rsidP="009801AD">
      <w:pPr>
        <w:numPr>
          <w:ilvl w:val="0"/>
          <w:numId w:val="15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7F7F88">
        <w:rPr>
          <w:rFonts w:ascii="Arial" w:hAnsi="Arial" w:cs="Arial"/>
        </w:rPr>
        <w:t xml:space="preserve">Asortyment, o którym mowa w </w:t>
      </w:r>
      <w:r w:rsidR="00E529AC" w:rsidRPr="007F7F88">
        <w:rPr>
          <w:rFonts w:ascii="Arial" w:hAnsi="Arial" w:cs="Arial"/>
        </w:rPr>
        <w:t>niniejszym paragrafie</w:t>
      </w:r>
      <w:r w:rsidRPr="007F7F88">
        <w:rPr>
          <w:rFonts w:ascii="Arial" w:hAnsi="Arial" w:cs="Arial"/>
        </w:rPr>
        <w:t>, powinien posiadać:</w:t>
      </w:r>
    </w:p>
    <w:p w14:paraId="3710CEFC" w14:textId="77777777" w:rsidR="00E529AC" w:rsidRPr="007F7F88" w:rsidRDefault="00544C46" w:rsidP="009801A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7F7F88">
        <w:rPr>
          <w:rFonts w:ascii="Arial" w:hAnsi="Arial" w:cs="Arial"/>
        </w:rPr>
        <w:t xml:space="preserve">aktualne dokumenty dopuszczające do stosowania na terenie Polski i Krajów Unii Europejskiej, wyrobów medycznych - w zależności od klasyfikacji (klasy I – wyroby niesterylne bez funkcji pomiarowej, I – wyroby sterylne z funkcja pomiarową, </w:t>
      </w:r>
      <w:proofErr w:type="spellStart"/>
      <w:r w:rsidRPr="007F7F88">
        <w:rPr>
          <w:rFonts w:ascii="Arial" w:hAnsi="Arial" w:cs="Arial"/>
        </w:rPr>
        <w:t>IIa</w:t>
      </w:r>
      <w:proofErr w:type="spellEnd"/>
      <w:r w:rsidRPr="007F7F88">
        <w:rPr>
          <w:rFonts w:ascii="Arial" w:hAnsi="Arial" w:cs="Arial"/>
        </w:rPr>
        <w:t xml:space="preserve">, </w:t>
      </w:r>
      <w:proofErr w:type="spellStart"/>
      <w:r w:rsidRPr="007F7F88">
        <w:rPr>
          <w:rFonts w:ascii="Arial" w:hAnsi="Arial" w:cs="Arial"/>
        </w:rPr>
        <w:t>IIb</w:t>
      </w:r>
      <w:proofErr w:type="spellEnd"/>
      <w:r w:rsidRPr="007F7F88">
        <w:rPr>
          <w:rFonts w:ascii="Arial" w:hAnsi="Arial" w:cs="Arial"/>
        </w:rPr>
        <w:t xml:space="preserve"> i III) potwierdzających, że wyrób jest zgodny z wymaganiami zasadniczymi zgodnymi z:</w:t>
      </w:r>
    </w:p>
    <w:p w14:paraId="21FFE9AC" w14:textId="5FD11BB7" w:rsidR="00E529AC" w:rsidRPr="007F7F88" w:rsidRDefault="00544C46" w:rsidP="0010023D">
      <w:pPr>
        <w:pStyle w:val="Akapitzlist"/>
        <w:widowControl w:val="0"/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7F7F88">
        <w:rPr>
          <w:rFonts w:ascii="Arial" w:hAnsi="Arial" w:cs="Arial"/>
        </w:rPr>
        <w:t>ustawą o wyrobach medycznych z dnia 7 kwietnia 2022 r. (Dz.U. z 2022 r. poz. 974</w:t>
      </w:r>
      <w:r w:rsidR="00652AA9" w:rsidRPr="007F7F88">
        <w:rPr>
          <w:rFonts w:ascii="Arial" w:hAnsi="Arial" w:cs="Arial"/>
        </w:rPr>
        <w:br/>
      </w:r>
      <w:r w:rsidRPr="007F7F88">
        <w:rPr>
          <w:rFonts w:ascii="Arial" w:hAnsi="Arial" w:cs="Arial"/>
        </w:rPr>
        <w:t>z późn. zm.),</w:t>
      </w:r>
    </w:p>
    <w:p w14:paraId="5DD316CB" w14:textId="77777777" w:rsidR="00E529AC" w:rsidRPr="007F7F88" w:rsidRDefault="00544C46" w:rsidP="0010023D">
      <w:pPr>
        <w:pStyle w:val="Akapitzlist"/>
        <w:widowControl w:val="0"/>
        <w:numPr>
          <w:ilvl w:val="0"/>
          <w:numId w:val="35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7F7F88">
        <w:rPr>
          <w:rFonts w:ascii="Arial" w:hAnsi="Arial" w:cs="Arial"/>
        </w:rPr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r.) </w:t>
      </w:r>
    </w:p>
    <w:p w14:paraId="6D0C1090" w14:textId="6CB3B960" w:rsidR="00EF27CC" w:rsidRPr="007F7F88" w:rsidRDefault="00544C46" w:rsidP="009801AD">
      <w:pPr>
        <w:pStyle w:val="Akapitzlist"/>
        <w:widowControl w:val="0"/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7F7F88">
        <w:rPr>
          <w:rFonts w:ascii="Arial" w:hAnsi="Arial" w:cs="Arial"/>
        </w:rPr>
        <w:lastRenderedPageBreak/>
        <w:t xml:space="preserve">oznakowania i instrukcje używania w języku polskim. Dostarczany asortyment za pisemną zgodą </w:t>
      </w:r>
      <w:r w:rsidR="00A4372C">
        <w:rPr>
          <w:rFonts w:ascii="Arial" w:hAnsi="Arial" w:cs="Arial"/>
        </w:rPr>
        <w:t>Z</w:t>
      </w:r>
      <w:r w:rsidRPr="007F7F88">
        <w:rPr>
          <w:rFonts w:ascii="Arial" w:hAnsi="Arial" w:cs="Arial"/>
        </w:rPr>
        <w:t>amawiającego, może posiadać oznakowania lub instrukcje używania w języku angielskim.</w:t>
      </w:r>
    </w:p>
    <w:p w14:paraId="5F3E3B59" w14:textId="77777777" w:rsidR="008F2BBD" w:rsidRDefault="008F2BBD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3DC9B959" w14:textId="307DA561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§2</w:t>
      </w:r>
    </w:p>
    <w:p w14:paraId="7ED86B89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Warunki dostawy</w:t>
      </w:r>
    </w:p>
    <w:p w14:paraId="4FA26FAA" w14:textId="77777777" w:rsidR="00FB73EF" w:rsidRPr="00331EB8" w:rsidRDefault="00FB73EF" w:rsidP="009801AD">
      <w:pPr>
        <w:widowControl w:val="0"/>
        <w:numPr>
          <w:ilvl w:val="0"/>
          <w:numId w:val="3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</w:rPr>
      </w:pPr>
      <w:r w:rsidRPr="00331EB8">
        <w:rPr>
          <w:rFonts w:ascii="Arial" w:hAnsi="Arial" w:cs="Arial"/>
          <w:snapToGrid w:val="0"/>
        </w:rPr>
        <w:t>Wykonawca w ramach ceny zobowiązuje się:</w:t>
      </w:r>
    </w:p>
    <w:p w14:paraId="55A8598D" w14:textId="77777777" w:rsidR="00D61447" w:rsidRPr="00B75A51" w:rsidRDefault="00FB73EF" w:rsidP="009801AD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snapToGrid w:val="0"/>
        </w:rPr>
        <w:t xml:space="preserve">dostarczyć na swój koszt przedmiot umowy </w:t>
      </w:r>
      <w:r w:rsidR="008E4821" w:rsidRPr="00B75A51">
        <w:rPr>
          <w:rFonts w:ascii="Arial" w:hAnsi="Arial" w:cs="Arial"/>
          <w:snapToGrid w:val="0"/>
        </w:rPr>
        <w:t xml:space="preserve">i wymagany sprzęt chirurgiczny oraz pozostały osprzęt niezbędny do przeprowadzenia implantacji </w:t>
      </w:r>
      <w:r w:rsidRPr="00B75A51">
        <w:rPr>
          <w:rFonts w:ascii="Arial" w:hAnsi="Arial" w:cs="Arial"/>
          <w:snapToGrid w:val="0"/>
        </w:rPr>
        <w:t>do siedziby Zamawiającego, znajdującej się przy ul. Chodkiewicza 44 w Bydgoszczy,</w:t>
      </w:r>
    </w:p>
    <w:p w14:paraId="2715C8EE" w14:textId="77777777" w:rsidR="00D32BFA" w:rsidRPr="00B75A51" w:rsidRDefault="00D61447" w:rsidP="00D32BFA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noProof/>
          <w:snapToGrid w:val="0"/>
        </w:rPr>
        <w:t>dostarczyć</w:t>
      </w:r>
      <w:r w:rsidR="00FB73EF" w:rsidRPr="00B75A51">
        <w:rPr>
          <w:rFonts w:ascii="Arial" w:hAnsi="Arial" w:cs="Arial"/>
          <w:noProof/>
          <w:snapToGrid w:val="0"/>
        </w:rPr>
        <w:t xml:space="preserve"> </w:t>
      </w:r>
      <w:r w:rsidRPr="00B75A51">
        <w:rPr>
          <w:rFonts w:ascii="Arial" w:hAnsi="Arial" w:cs="Arial"/>
          <w:noProof/>
          <w:snapToGrid w:val="0"/>
        </w:rPr>
        <w:t>specjalistyczne narzędzia chirurgiczne wymagane do przeprowadzenia implantacji, które po zabiegu niezwłocznie zostaną zwrócone do Wykonawcy,</w:t>
      </w:r>
    </w:p>
    <w:p w14:paraId="34C60B83" w14:textId="350AA3F5" w:rsidR="00D32BFA" w:rsidRPr="00B75A51" w:rsidRDefault="00D32BFA" w:rsidP="00D32BFA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snapToGrid w:val="0"/>
        </w:rPr>
        <w:t>dostarczyć bezprzewodowy programator do ustawień procesorów mowy wraz z pierwszym jednostkowym zamówieniem,</w:t>
      </w:r>
    </w:p>
    <w:p w14:paraId="0CE46FA8" w14:textId="17971E1C" w:rsidR="009C5B4D" w:rsidRPr="00B75A51" w:rsidRDefault="009C5B4D" w:rsidP="009801AD">
      <w:pPr>
        <w:widowControl w:val="0"/>
        <w:numPr>
          <w:ilvl w:val="0"/>
          <w:numId w:val="4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B75A51">
        <w:rPr>
          <w:rFonts w:ascii="Arial" w:hAnsi="Arial" w:cs="Arial"/>
          <w:snapToGrid w:val="0"/>
        </w:rPr>
        <w:t>zapewnić obecność inżyniera klinicznego w siedzibie Zamawiającego przy pierwszych podłączeniach  procesorów dźwięku. Inżynier przeprowadzi szkolenie dla pacjentów z obsługi procesora dźwięku.</w:t>
      </w:r>
    </w:p>
    <w:p w14:paraId="365D441C" w14:textId="681288C9" w:rsidR="00FB73EF" w:rsidRPr="00682644" w:rsidRDefault="00FB73EF" w:rsidP="009801AD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682644">
        <w:rPr>
          <w:rFonts w:ascii="Arial" w:hAnsi="Arial" w:cs="Arial"/>
        </w:rPr>
        <w:t>Wykonawca oświadcza, że przedmiot umowy jest produktem fabrycznie nowym, przy czym data produkcji nie może być wcześniejsza niż 202</w:t>
      </w:r>
      <w:r w:rsidR="001430BE" w:rsidRPr="00682644">
        <w:rPr>
          <w:rFonts w:ascii="Arial" w:hAnsi="Arial" w:cs="Arial"/>
        </w:rPr>
        <w:t>4</w:t>
      </w:r>
      <w:r w:rsidRPr="00682644">
        <w:rPr>
          <w:rFonts w:ascii="Arial" w:hAnsi="Arial" w:cs="Arial"/>
        </w:rPr>
        <w:t xml:space="preserve"> r.</w:t>
      </w:r>
      <w:r w:rsidR="004C4CD2" w:rsidRPr="00682644">
        <w:rPr>
          <w:rFonts w:ascii="Arial" w:hAnsi="Arial" w:cs="Arial"/>
        </w:rPr>
        <w:t>, wolny od wad fizycznych i prawnych oraz posiada wymagane przez prawo zaświadczenia i certyfikaty dopuszczające do zastosowań medycznych</w:t>
      </w:r>
      <w:r w:rsidR="0031249D" w:rsidRPr="00682644">
        <w:rPr>
          <w:rFonts w:ascii="Arial" w:hAnsi="Arial" w:cs="Arial"/>
        </w:rPr>
        <w:br/>
      </w:r>
      <w:r w:rsidR="004C4CD2" w:rsidRPr="00682644">
        <w:rPr>
          <w:rFonts w:ascii="Arial" w:hAnsi="Arial" w:cs="Arial"/>
        </w:rPr>
        <w:t>i eksploatacji.</w:t>
      </w:r>
    </w:p>
    <w:p w14:paraId="330AC34F" w14:textId="77777777" w:rsidR="00FB73EF" w:rsidRPr="00331EB8" w:rsidRDefault="00FB73EF" w:rsidP="009801AD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Przedmiot umowy dostarczony zostanie Zamawiającemu wraz z poniższymi dokumentami:</w:t>
      </w:r>
    </w:p>
    <w:p w14:paraId="45B38AD0" w14:textId="77777777" w:rsidR="00DE4C17" w:rsidRPr="00B75A51" w:rsidRDefault="00FB73EF" w:rsidP="009801AD">
      <w:pPr>
        <w:pStyle w:val="Akapitzlist"/>
        <w:numPr>
          <w:ilvl w:val="0"/>
          <w:numId w:val="19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B75A51">
        <w:rPr>
          <w:rFonts w:ascii="Arial" w:hAnsi="Arial" w:cs="Arial"/>
        </w:rPr>
        <w:t>kart</w:t>
      </w:r>
      <w:r w:rsidR="00112395" w:rsidRPr="00B75A51">
        <w:rPr>
          <w:rFonts w:ascii="Arial" w:hAnsi="Arial" w:cs="Arial"/>
        </w:rPr>
        <w:t>ą</w:t>
      </w:r>
      <w:r w:rsidRPr="00B75A51">
        <w:rPr>
          <w:rFonts w:ascii="Arial" w:hAnsi="Arial" w:cs="Arial"/>
        </w:rPr>
        <w:t xml:space="preserve"> gwarancyjn</w:t>
      </w:r>
      <w:r w:rsidR="00112395" w:rsidRPr="00B75A51">
        <w:rPr>
          <w:rFonts w:ascii="Arial" w:hAnsi="Arial" w:cs="Arial"/>
        </w:rPr>
        <w:t>ą</w:t>
      </w:r>
      <w:r w:rsidRPr="00B75A51">
        <w:rPr>
          <w:rFonts w:ascii="Arial" w:hAnsi="Arial" w:cs="Arial"/>
        </w:rPr>
        <w:t>,</w:t>
      </w:r>
    </w:p>
    <w:p w14:paraId="15508F15" w14:textId="00AE9C6C" w:rsidR="000872EC" w:rsidRPr="00B75A51" w:rsidRDefault="000872EC" w:rsidP="009801AD">
      <w:pPr>
        <w:pStyle w:val="Akapitzlist"/>
        <w:numPr>
          <w:ilvl w:val="0"/>
          <w:numId w:val="19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B75A51">
        <w:rPr>
          <w:rFonts w:ascii="Arial" w:hAnsi="Arial" w:cs="Arial"/>
        </w:rPr>
        <w:t>dokumentem określającym zasady świadczenia usług przez autoryzowany serwis w okresie gwarancyjnym i pogwarancyjnym,</w:t>
      </w:r>
    </w:p>
    <w:p w14:paraId="32FC1C95" w14:textId="77777777" w:rsidR="00FB73EF" w:rsidRPr="00DE4C17" w:rsidRDefault="00FB73EF" w:rsidP="009801AD">
      <w:pPr>
        <w:pStyle w:val="Akapitzlist"/>
        <w:numPr>
          <w:ilvl w:val="0"/>
          <w:numId w:val="19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DE4C17">
        <w:rPr>
          <w:rFonts w:ascii="Arial" w:hAnsi="Arial" w:cs="Arial"/>
        </w:rPr>
        <w:t>instrukcj</w:t>
      </w:r>
      <w:r w:rsidR="00112395" w:rsidRPr="00DE4C17">
        <w:rPr>
          <w:rFonts w:ascii="Arial" w:hAnsi="Arial" w:cs="Arial"/>
        </w:rPr>
        <w:t>ą</w:t>
      </w:r>
      <w:r w:rsidRPr="00DE4C17">
        <w:rPr>
          <w:rFonts w:ascii="Arial" w:hAnsi="Arial" w:cs="Arial"/>
        </w:rPr>
        <w:t xml:space="preserve"> obsługi w języku polskim.</w:t>
      </w:r>
    </w:p>
    <w:p w14:paraId="3E449345" w14:textId="1D65D409" w:rsidR="00FB73EF" w:rsidRDefault="00FB73EF" w:rsidP="009801AD">
      <w:pPr>
        <w:numPr>
          <w:ilvl w:val="0"/>
          <w:numId w:val="3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Karta gwarancyjna zawiera warunki gwarancji określone w §5. Karta gwarancyjna nie może zawierać postanowień mniej korzystnych dla Zamawiającego niż postanowienia umowy.</w:t>
      </w:r>
    </w:p>
    <w:p w14:paraId="67D28D6A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13880310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§3</w:t>
      </w:r>
    </w:p>
    <w:p w14:paraId="63EA3156" w14:textId="5EC49CEF" w:rsidR="00FB73EF" w:rsidRPr="00331EB8" w:rsidRDefault="00AE10E0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</w:t>
      </w:r>
      <w:r w:rsidR="00FB73EF" w:rsidRPr="00331EB8">
        <w:rPr>
          <w:rFonts w:ascii="Arial" w:hAnsi="Arial" w:cs="Arial"/>
          <w:b/>
        </w:rPr>
        <w:t xml:space="preserve"> dostaw</w:t>
      </w:r>
    </w:p>
    <w:p w14:paraId="66FA2541" w14:textId="222B4D76" w:rsidR="00AE10E0" w:rsidRPr="00AE10E0" w:rsidRDefault="00A63A0D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Niniejsza umowa obowiązuje przez okres </w:t>
      </w:r>
      <w:r w:rsidR="008E52B0">
        <w:rPr>
          <w:rFonts w:ascii="Arial" w:hAnsi="Arial" w:cs="Arial"/>
          <w:b/>
        </w:rPr>
        <w:t>24</w:t>
      </w:r>
      <w:r>
        <w:rPr>
          <w:rFonts w:ascii="Arial" w:hAnsi="Arial" w:cs="Arial"/>
          <w:b/>
        </w:rPr>
        <w:t xml:space="preserve"> miesięcy od dnia zawarcia umowy</w:t>
      </w:r>
      <w:r w:rsidR="00AE10E0" w:rsidRPr="00AE10E0">
        <w:rPr>
          <w:rFonts w:ascii="Arial" w:hAnsi="Arial" w:cs="Arial"/>
        </w:rPr>
        <w:t xml:space="preserve">, z zastrzeżeniem ust. </w:t>
      </w:r>
      <w:r w:rsidR="00A4372C">
        <w:rPr>
          <w:rFonts w:ascii="Arial" w:hAnsi="Arial" w:cs="Arial"/>
        </w:rPr>
        <w:t>3</w:t>
      </w:r>
      <w:r w:rsidR="00AE10E0" w:rsidRPr="00AE10E0">
        <w:rPr>
          <w:rFonts w:ascii="Arial" w:hAnsi="Arial" w:cs="Arial"/>
        </w:rPr>
        <w:t xml:space="preserve"> i </w:t>
      </w:r>
      <w:r w:rsidR="00A4372C">
        <w:rPr>
          <w:rFonts w:ascii="Arial" w:hAnsi="Arial" w:cs="Arial"/>
        </w:rPr>
        <w:t>4</w:t>
      </w:r>
      <w:r w:rsidR="00AE10E0" w:rsidRPr="00AE10E0">
        <w:rPr>
          <w:rFonts w:ascii="Arial" w:hAnsi="Arial" w:cs="Arial"/>
        </w:rPr>
        <w:t>.</w:t>
      </w:r>
    </w:p>
    <w:p w14:paraId="485B2F51" w14:textId="1D34FC5D" w:rsidR="0004046C" w:rsidRDefault="00AE10E0" w:rsidP="0004046C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E10E0">
        <w:rPr>
          <w:rFonts w:ascii="Arial" w:hAnsi="Arial" w:cs="Arial"/>
        </w:rPr>
        <w:t xml:space="preserve">W trakcie trwania niniejszej umowy Wykonawca dostarczy </w:t>
      </w:r>
      <w:r w:rsidR="00A24772">
        <w:rPr>
          <w:rFonts w:ascii="Arial" w:hAnsi="Arial" w:cs="Arial"/>
        </w:rPr>
        <w:t>procesor</w:t>
      </w:r>
      <w:r w:rsidRPr="00AE10E0">
        <w:rPr>
          <w:rFonts w:ascii="Arial" w:hAnsi="Arial" w:cs="Arial"/>
        </w:rPr>
        <w:t>, o którym mowa w §1</w:t>
      </w:r>
      <w:r w:rsidR="00A4372C">
        <w:rPr>
          <w:rFonts w:ascii="Arial" w:hAnsi="Arial" w:cs="Arial"/>
        </w:rPr>
        <w:t xml:space="preserve"> ust. 1</w:t>
      </w:r>
      <w:r w:rsidRPr="00AE10E0">
        <w:rPr>
          <w:rFonts w:ascii="Arial" w:hAnsi="Arial" w:cs="Arial"/>
        </w:rPr>
        <w:t xml:space="preserve"> umowy na podstawie jednostkowego zamówienia - w </w:t>
      </w:r>
      <w:r w:rsidRPr="006D726E">
        <w:rPr>
          <w:rFonts w:ascii="Arial" w:hAnsi="Arial" w:cs="Arial"/>
        </w:rPr>
        <w:t>terminie 7 dni roboczych od</w:t>
      </w:r>
      <w:r w:rsidRPr="00AE10E0">
        <w:rPr>
          <w:rFonts w:ascii="Arial" w:hAnsi="Arial" w:cs="Arial"/>
        </w:rPr>
        <w:t xml:space="preserve"> złożenia zamówienia przez Zamawiającego.</w:t>
      </w:r>
    </w:p>
    <w:p w14:paraId="011AA3B9" w14:textId="282E283E" w:rsidR="0004046C" w:rsidRDefault="0004046C" w:rsidP="0004046C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04046C">
        <w:rPr>
          <w:rFonts w:ascii="Arial" w:hAnsi="Arial" w:cs="Arial"/>
        </w:rPr>
        <w:t>Jeżeli przed upływem terminu wskazanego w ust. 1 zostanie zrealizowana wartość umowy,</w:t>
      </w:r>
      <w:r>
        <w:rPr>
          <w:rFonts w:ascii="Arial" w:hAnsi="Arial" w:cs="Arial"/>
        </w:rPr>
        <w:t xml:space="preserve"> </w:t>
      </w:r>
      <w:r w:rsidRPr="0004046C">
        <w:rPr>
          <w:rFonts w:ascii="Arial" w:hAnsi="Arial" w:cs="Arial"/>
        </w:rPr>
        <w:t>o której mowa w §4 ust. 1, umowa wygasa.</w:t>
      </w:r>
    </w:p>
    <w:p w14:paraId="5F23FEC4" w14:textId="6111F845" w:rsidR="0004046C" w:rsidRPr="0004046C" w:rsidRDefault="0004046C" w:rsidP="0004046C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04046C">
        <w:rPr>
          <w:rFonts w:ascii="Arial" w:hAnsi="Arial" w:cs="Arial"/>
        </w:rPr>
        <w:t>W razie niewyczerpania limitu finansowego przez okres umowy, umowa może ulec przedłużeniu</w:t>
      </w:r>
      <w:r>
        <w:rPr>
          <w:rFonts w:ascii="Arial" w:hAnsi="Arial" w:cs="Arial"/>
        </w:rPr>
        <w:t xml:space="preserve"> </w:t>
      </w:r>
      <w:r w:rsidRPr="0004046C">
        <w:rPr>
          <w:rFonts w:ascii="Arial" w:hAnsi="Arial" w:cs="Arial"/>
        </w:rPr>
        <w:t>do wyczerpania limitu, o którym mowa w §4 ust. 1.</w:t>
      </w:r>
    </w:p>
    <w:p w14:paraId="7305D96C" w14:textId="41B13EFB" w:rsidR="00AE10E0" w:rsidRPr="00AE10E0" w:rsidRDefault="00AE10E0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E10E0">
        <w:rPr>
          <w:rFonts w:ascii="Arial" w:hAnsi="Arial" w:cs="Arial"/>
        </w:rPr>
        <w:t xml:space="preserve">Zamawiający zastrzega sobie możliwość zamówienia </w:t>
      </w:r>
      <w:r w:rsidR="009D3445">
        <w:rPr>
          <w:rFonts w:ascii="Arial" w:hAnsi="Arial" w:cs="Arial"/>
        </w:rPr>
        <w:t>procesorów</w:t>
      </w:r>
      <w:r w:rsidRPr="00AE10E0">
        <w:rPr>
          <w:rFonts w:ascii="Arial" w:hAnsi="Arial" w:cs="Arial"/>
        </w:rPr>
        <w:t xml:space="preserve"> w ilości mniejszej niż wskazana</w:t>
      </w:r>
      <w:r w:rsidRPr="00AE10E0">
        <w:rPr>
          <w:rFonts w:ascii="Arial" w:hAnsi="Arial" w:cs="Arial"/>
        </w:rPr>
        <w:br/>
        <w:t xml:space="preserve">w </w:t>
      </w:r>
      <w:r w:rsidR="0092302C">
        <w:rPr>
          <w:rFonts w:ascii="Arial" w:hAnsi="Arial" w:cs="Arial"/>
        </w:rPr>
        <w:t>z</w:t>
      </w:r>
      <w:r w:rsidRPr="00AE10E0">
        <w:rPr>
          <w:rFonts w:ascii="Arial" w:hAnsi="Arial" w:cs="Arial"/>
        </w:rPr>
        <w:t>ał</w:t>
      </w:r>
      <w:r w:rsidR="0092302C">
        <w:rPr>
          <w:rFonts w:ascii="Arial" w:hAnsi="Arial" w:cs="Arial"/>
        </w:rPr>
        <w:t>ączniku</w:t>
      </w:r>
      <w:r w:rsidRPr="00AE10E0">
        <w:rPr>
          <w:rFonts w:ascii="Arial" w:hAnsi="Arial" w:cs="Arial"/>
        </w:rPr>
        <w:t xml:space="preserve"> nr 1 do umowy w przypadku wystąpienia braku środków finansowych, które miały być przeznaczone na sfinansowanie całości zamówienia - przy czym Zamawiający gwarantuje odebranie </w:t>
      </w:r>
      <w:r w:rsidRPr="000B2B33">
        <w:rPr>
          <w:rFonts w:ascii="Arial" w:hAnsi="Arial" w:cs="Arial"/>
        </w:rPr>
        <w:lastRenderedPageBreak/>
        <w:t>50%</w:t>
      </w:r>
      <w:r w:rsidRPr="00AE10E0">
        <w:rPr>
          <w:rFonts w:ascii="Arial" w:hAnsi="Arial" w:cs="Arial"/>
        </w:rPr>
        <w:t xml:space="preserve"> wartości zamówienia określonego w §4 ust.</w:t>
      </w:r>
      <w:r w:rsidR="007126C9">
        <w:rPr>
          <w:rFonts w:ascii="Arial" w:hAnsi="Arial" w:cs="Arial"/>
        </w:rPr>
        <w:t xml:space="preserve"> </w:t>
      </w:r>
      <w:r w:rsidRPr="00AE10E0">
        <w:rPr>
          <w:rFonts w:ascii="Arial" w:hAnsi="Arial" w:cs="Arial"/>
        </w:rPr>
        <w:t>1 – asortyment w zależności od zapotrzebowania Zamawiającego.</w:t>
      </w:r>
    </w:p>
    <w:p w14:paraId="2FE2017C" w14:textId="77777777" w:rsidR="007126C9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7126C9">
        <w:rPr>
          <w:rFonts w:ascii="Arial" w:hAnsi="Arial" w:cs="Arial"/>
        </w:rPr>
        <w:t>Wszelkie szkody i koszty spowodowane niewłaściwym transportem i opakowaniem obciążają Wykonawcę.</w:t>
      </w:r>
    </w:p>
    <w:p w14:paraId="35F1E142" w14:textId="2D2E2CBB" w:rsidR="0092302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2302C">
        <w:rPr>
          <w:rFonts w:ascii="Arial" w:hAnsi="Arial" w:cs="Arial"/>
        </w:rPr>
        <w:t>Zamawiający przejmie odpowiedzialność prawną za przedmiot dostawy z chwilą dostarczenia go do siedziby Zamawiającego</w:t>
      </w:r>
      <w:r w:rsidR="002A12F9">
        <w:rPr>
          <w:rFonts w:ascii="Arial" w:hAnsi="Arial" w:cs="Arial"/>
        </w:rPr>
        <w:t xml:space="preserve">, </w:t>
      </w:r>
      <w:r w:rsidR="002A12F9" w:rsidRPr="002A12F9">
        <w:rPr>
          <w:rFonts w:ascii="Arial" w:hAnsi="Arial" w:cs="Arial"/>
        </w:rPr>
        <w:t>po podpisaniu faktury bez zastrzeżeń przez przedstawicieli Zamawiającego i Wykonawcy.</w:t>
      </w:r>
    </w:p>
    <w:p w14:paraId="063DB8B5" w14:textId="77777777" w:rsidR="00AA205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2302C">
        <w:rPr>
          <w:rFonts w:ascii="Arial" w:hAnsi="Arial" w:cs="Arial"/>
        </w:rPr>
        <w:t>Zamawiający ma prawo odmówić przyjęcia dostawy niepełnej lub choćby częściowo wadliwej.</w:t>
      </w:r>
    </w:p>
    <w:p w14:paraId="50C5189A" w14:textId="5F76CFA2" w:rsidR="00AA205C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A205C">
        <w:rPr>
          <w:rFonts w:ascii="Arial" w:hAnsi="Arial" w:cs="Arial"/>
        </w:rPr>
        <w:t>W razie stwierdzenia braków ilościowych i/lub wad jakościowych towaru, Zamawiający złoży Wykonawcy (pisemnie lub e-mailem) reklamację w terminie 3 dni roboczych, licząc od dnia dostawy.</w:t>
      </w:r>
    </w:p>
    <w:p w14:paraId="23466381" w14:textId="77777777" w:rsidR="00AA205C" w:rsidRPr="00E45C72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AA205C">
        <w:rPr>
          <w:rFonts w:ascii="Arial" w:hAnsi="Arial" w:cs="Arial"/>
        </w:rPr>
        <w:t xml:space="preserve">W przypadku zgłoszenia przez Zamawiającego wad polegających na uszkodzeniu towaru lub </w:t>
      </w:r>
      <w:r w:rsidRPr="00E45C72">
        <w:rPr>
          <w:rFonts w:ascii="Arial" w:hAnsi="Arial" w:cs="Arial"/>
        </w:rPr>
        <w:t>dostarczeniu go niezgodnie z warunkami umowy Wykonawca zobowiązuje się do wymiany towaru w terminie 3 dni roboczych od otrzymania zgłoszenia reklamacji. W przypadku zgłoszenia innych wad jakościowych przedmiotu zamówienia Wykonawca zobowiązuje się do rozpatrzenia reklamacji w ciągu 10 dni roboczych.</w:t>
      </w:r>
    </w:p>
    <w:p w14:paraId="593E1A34" w14:textId="77777777" w:rsidR="00AA205C" w:rsidRPr="00E45C72" w:rsidRDefault="004E5C85" w:rsidP="009801AD">
      <w:pPr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E45C72">
        <w:rPr>
          <w:rFonts w:ascii="Arial" w:hAnsi="Arial" w:cs="Arial"/>
        </w:rPr>
        <w:t xml:space="preserve">W przypadku zgłoszenia przez Zamawiającego braków ilościowych Wykonawca zobowiązuje się do uzupełnienia towaru w terminie 3 dni roboczych od otrzymania zgłoszenia reklamacji. </w:t>
      </w:r>
    </w:p>
    <w:p w14:paraId="2D41B85D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4D4A92A3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§4</w:t>
      </w:r>
    </w:p>
    <w:p w14:paraId="40E862AA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Cena i warunki płatności</w:t>
      </w:r>
    </w:p>
    <w:p w14:paraId="0EAB5F9B" w14:textId="325A901C" w:rsidR="007C4141" w:rsidRPr="007C4141" w:rsidRDefault="00544C46" w:rsidP="007C4141">
      <w:pPr>
        <w:widowControl w:val="0"/>
        <w:numPr>
          <w:ilvl w:val="0"/>
          <w:numId w:val="10"/>
        </w:numPr>
        <w:snapToGri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44BEE">
        <w:rPr>
          <w:rFonts w:ascii="Arial" w:hAnsi="Arial" w:cs="Arial"/>
        </w:rPr>
        <w:t xml:space="preserve">Wartość przedmiotu umowy stanowi kwotę </w:t>
      </w:r>
      <w:r w:rsidR="007C4141">
        <w:rPr>
          <w:rFonts w:ascii="Arial" w:hAnsi="Arial" w:cs="Arial"/>
          <w:b/>
          <w:bCs/>
        </w:rPr>
        <w:t>brutto: ……………… zł</w:t>
      </w:r>
      <w:r w:rsidR="004D0378">
        <w:rPr>
          <w:rFonts w:ascii="Arial" w:hAnsi="Arial" w:cs="Arial"/>
          <w:b/>
          <w:bCs/>
        </w:rPr>
        <w:t>.</w:t>
      </w:r>
    </w:p>
    <w:p w14:paraId="16C5D8FA" w14:textId="70FC007B" w:rsidR="00544C46" w:rsidRDefault="00544C46" w:rsidP="007C4141">
      <w:pPr>
        <w:widowControl w:val="0"/>
        <w:numPr>
          <w:ilvl w:val="0"/>
          <w:numId w:val="10"/>
        </w:numPr>
        <w:snapToGrid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umowy określona w ust. 1 obejmuje koszty transportu, ubezpieczenia towaru do czasu przekazania Zamawiającemu, załadunku i wyładunku w siedzibie Zamawiającego przy</w:t>
      </w:r>
      <w:r w:rsidR="005C555E">
        <w:rPr>
          <w:rFonts w:ascii="Arial" w:hAnsi="Arial" w:cs="Arial"/>
        </w:rPr>
        <w:br/>
      </w:r>
      <w:r>
        <w:rPr>
          <w:rFonts w:ascii="Arial" w:hAnsi="Arial" w:cs="Arial"/>
        </w:rPr>
        <w:t>ul. Chodkiewicza 44 w Bydgoszczy.</w:t>
      </w:r>
    </w:p>
    <w:p w14:paraId="3F21BCAC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Zapłata nastąpi na podstawie faktury VAT w terminie 60 dni od dnia jej wystawienia.</w:t>
      </w:r>
    </w:p>
    <w:p w14:paraId="0C4FE1C3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Strony akceptują wystawianie i dostarczanie w formie elektronicznej, w formacie PDF: faktur, faktur korygujących oraz duplikatów faktur, zgodnie z art. 106n ustawy z dnia 11 marca 2004 r.</w:t>
      </w:r>
      <w:r>
        <w:rPr>
          <w:rFonts w:cs="Arial"/>
          <w:sz w:val="20"/>
        </w:rPr>
        <w:br/>
        <w:t>o podatku od towarów i usług (Dz.U. 2023 poz. 1570 z późn. zm.). Faktury elektroniczne będą wysyłane</w:t>
      </w:r>
      <w:r>
        <w:t xml:space="preserve"> </w:t>
      </w:r>
      <w:r>
        <w:rPr>
          <w:rFonts w:cs="Arial"/>
          <w:sz w:val="20"/>
        </w:rPr>
        <w:t>Zamawiającemu na Platformę Elektronicznego Fakturowania na adres: PEF 5542235340 lub za pośrednictwem poczty elektronicznej na adres:</w:t>
      </w:r>
      <w:r>
        <w:t xml:space="preserve"> </w:t>
      </w:r>
      <w:r>
        <w:rPr>
          <w:rFonts w:cs="Arial"/>
          <w:sz w:val="20"/>
        </w:rPr>
        <w:t>faktury@wsd.org.pl.</w:t>
      </w:r>
    </w:p>
    <w:p w14:paraId="6F94B00E" w14:textId="77777777" w:rsidR="00544C46" w:rsidRDefault="00544C46" w:rsidP="009801AD">
      <w:pPr>
        <w:pStyle w:val="Tekstpodstawowywcity"/>
        <w:spacing w:line="360" w:lineRule="auto"/>
        <w:ind w:left="340"/>
        <w:rPr>
          <w:rFonts w:cs="Arial"/>
          <w:sz w:val="20"/>
        </w:rPr>
      </w:pPr>
      <w:r>
        <w:rPr>
          <w:rFonts w:cs="Arial"/>
          <w:sz w:val="20"/>
        </w:rPr>
        <w:t xml:space="preserve">Osobą upoważnioną do kontaktów w sprawie e-faktur ze strony Zamawiającego jest: </w:t>
      </w:r>
      <w:r>
        <w:rPr>
          <w:rFonts w:cs="Arial"/>
          <w:sz w:val="20"/>
        </w:rPr>
        <w:br/>
      </w:r>
      <w:r>
        <w:rPr>
          <w:rFonts w:cs="Arial"/>
          <w:b/>
          <w:bCs/>
          <w:sz w:val="20"/>
        </w:rPr>
        <w:t xml:space="preserve">Malwina </w:t>
      </w:r>
      <w:proofErr w:type="spellStart"/>
      <w:r>
        <w:rPr>
          <w:rFonts w:cs="Arial"/>
          <w:b/>
          <w:bCs/>
          <w:sz w:val="20"/>
        </w:rPr>
        <w:t>Tecław</w:t>
      </w:r>
      <w:proofErr w:type="spellEnd"/>
      <w:r>
        <w:rPr>
          <w:rFonts w:cs="Arial"/>
          <w:sz w:val="20"/>
        </w:rPr>
        <w:t xml:space="preserve"> – tel. 52 32 62 219, e-mail: faktury@wsd.org.pl.</w:t>
      </w:r>
    </w:p>
    <w:p w14:paraId="36330E76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Wykonawca zobowiązany jest również do dostarczania faktury VAT drogą elektroniczną (faktury </w:t>
      </w:r>
      <w:r>
        <w:rPr>
          <w:rFonts w:cs="Arial"/>
          <w:color w:val="000000"/>
          <w:sz w:val="20"/>
        </w:rPr>
        <w:t xml:space="preserve">wysyłane mailem na adres: </w:t>
      </w:r>
      <w:hyperlink r:id="rId7" w:history="1">
        <w:r>
          <w:rPr>
            <w:rStyle w:val="Hipercze"/>
            <w:rFonts w:cs="Arial"/>
            <w:color w:val="000000"/>
            <w:sz w:val="20"/>
          </w:rPr>
          <w:t>apteka@wsd.org.pl</w:t>
        </w:r>
      </w:hyperlink>
      <w:r>
        <w:rPr>
          <w:rFonts w:cs="Arial"/>
          <w:color w:val="000000"/>
          <w:sz w:val="20"/>
        </w:rPr>
        <w:t xml:space="preserve"> (faktury wysyłane mailem na adres: apteka@wsd.org.pl w formacie XML -OSOZ-EDI, możliwe rozszerzenia  formatu pliku: XML, FAK, KT0…).</w:t>
      </w:r>
    </w:p>
    <w:p w14:paraId="5FBE84A1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Na każdej fakturze VAT powinna być zamieszczona data ważności i nr serii, kod </w:t>
      </w:r>
      <w:r w:rsidRPr="000B2B33">
        <w:rPr>
          <w:rFonts w:cs="Arial"/>
          <w:b/>
          <w:bCs/>
          <w:sz w:val="20"/>
        </w:rPr>
        <w:t>EAN/GTIN/LOT</w:t>
      </w:r>
      <w:r>
        <w:rPr>
          <w:rFonts w:cs="Arial"/>
          <w:sz w:val="20"/>
        </w:rPr>
        <w:t xml:space="preserve"> towaru będącego przedmiotem sprzedaży, a także ceny jednostkowe i wartość towaru.</w:t>
      </w:r>
    </w:p>
    <w:p w14:paraId="2AF3046F" w14:textId="2B84B82D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Wartość każdej jednostkowej dostawy ustalana będzie w oparciu o ilość zamówionego towaru</w:t>
      </w:r>
      <w:r>
        <w:rPr>
          <w:rFonts w:cs="Arial"/>
          <w:sz w:val="20"/>
        </w:rPr>
        <w:br/>
        <w:t xml:space="preserve">i cenę jednostkową (netto i brutto) wskazaną w Formularzu </w:t>
      </w:r>
      <w:r w:rsidR="00207FCB">
        <w:rPr>
          <w:rFonts w:cs="Arial"/>
          <w:sz w:val="20"/>
        </w:rPr>
        <w:t>oferty</w:t>
      </w:r>
      <w:r>
        <w:rPr>
          <w:rFonts w:cs="Arial"/>
          <w:sz w:val="20"/>
        </w:rPr>
        <w:t xml:space="preserve"> - Załącznik nr </w:t>
      </w:r>
      <w:bookmarkStart w:id="1" w:name="_Hlk145657447"/>
      <w:bookmarkEnd w:id="1"/>
      <w:r w:rsidR="00207FCB">
        <w:rPr>
          <w:rFonts w:cs="Arial"/>
          <w:sz w:val="20"/>
        </w:rPr>
        <w:t>1</w:t>
      </w:r>
      <w:r>
        <w:rPr>
          <w:rFonts w:cs="Arial"/>
          <w:sz w:val="20"/>
        </w:rPr>
        <w:t>.</w:t>
      </w:r>
    </w:p>
    <w:p w14:paraId="47FDD809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Formą zapłaty jest przelew na rachunek bankowy Wykonawcy.</w:t>
      </w:r>
    </w:p>
    <w:p w14:paraId="7055B692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 dzień zapłaty uważany będzie dzień obciążenia rachunku Zamawiającego. </w:t>
      </w:r>
    </w:p>
    <w:p w14:paraId="2349EF0F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Zamawiający upoważnia Wykonawcę do wystawienia faktury VAT bez podpisu osoby upoważnionej ze strony Zamawiającego. </w:t>
      </w:r>
    </w:p>
    <w:p w14:paraId="6664DB34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 xml:space="preserve">Zamawiający jest zobowiązany do zapłaty odsetek za zwłokę z tytułu opóźnienia w zapłacie </w:t>
      </w:r>
      <w:r>
        <w:rPr>
          <w:rFonts w:cs="Arial"/>
          <w:sz w:val="20"/>
        </w:rPr>
        <w:br/>
        <w:t>za dostarczone towary.</w:t>
      </w:r>
    </w:p>
    <w:p w14:paraId="463A420A" w14:textId="77777777" w:rsidR="00544C46" w:rsidRDefault="00544C46" w:rsidP="009801AD">
      <w:pPr>
        <w:pStyle w:val="Tekstpodstawowywcity"/>
        <w:widowControl w:val="0"/>
        <w:numPr>
          <w:ilvl w:val="1"/>
          <w:numId w:val="32"/>
        </w:numPr>
        <w:suppressAutoHyphens/>
        <w:snapToGrid w:val="0"/>
        <w:spacing w:line="360" w:lineRule="auto"/>
        <w:rPr>
          <w:rFonts w:cs="Arial"/>
          <w:sz w:val="24"/>
        </w:rPr>
      </w:pPr>
      <w:r>
        <w:rPr>
          <w:rFonts w:cs="Arial"/>
          <w:sz w:val="20"/>
        </w:rPr>
        <w:t>Opóźnienie zapłaty należności za dostarczony towar nie upoważnia Wykonawcy do wstrzymania wydania kolejnych partii towarów, chyba, że zwłoka Zamawiającego w zapłacie należności, z tytułu co najmniej dwóch kolejnych faktur przekracza 60 dni. W takim przypadku Wykonawca może wstrzymać ,wydawanie kolejnych partii towarów wyłącznie w sytuacji, gdy po upływie powyższego terminu wyznaczy Zamawiającemu kolejny termin na uregulowanie należności w formie pisemnej pod rygorem nieważności, nie krótszy niż 14 dni a Zamawiający temu terminowi uchybi.</w:t>
      </w:r>
    </w:p>
    <w:p w14:paraId="35498A05" w14:textId="456326A9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Wykonawca gwarantuje niezmienność cen przez cały okres trwania umowy, z zastrzeżeniem</w:t>
      </w:r>
      <w:r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 xml:space="preserve">ust. </w:t>
      </w:r>
      <w:r w:rsidRPr="00090AA2">
        <w:rPr>
          <w:rFonts w:ascii="Arial" w:hAnsi="Arial" w:cs="Arial"/>
        </w:rPr>
        <w:t>14, 1</w:t>
      </w:r>
      <w:r w:rsidR="001C2F4F" w:rsidRPr="00090AA2">
        <w:rPr>
          <w:rFonts w:ascii="Arial" w:hAnsi="Arial" w:cs="Arial"/>
        </w:rPr>
        <w:t>8</w:t>
      </w:r>
      <w:r w:rsidRPr="00090AA2">
        <w:rPr>
          <w:rFonts w:ascii="Arial" w:hAnsi="Arial" w:cs="Arial"/>
        </w:rPr>
        <w:t xml:space="preserve"> i §7 ust. 1 lit. b)</w:t>
      </w:r>
      <w:r w:rsidR="00090AA2" w:rsidRPr="00090AA2">
        <w:rPr>
          <w:rFonts w:ascii="Arial" w:hAnsi="Arial" w:cs="Arial"/>
        </w:rPr>
        <w:t>.</w:t>
      </w:r>
    </w:p>
    <w:p w14:paraId="28F62109" w14:textId="77777777" w:rsid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Ceny jednostkowe określone w Formularzu </w:t>
      </w:r>
      <w:r>
        <w:rPr>
          <w:rFonts w:ascii="Arial" w:hAnsi="Arial" w:cs="Arial"/>
        </w:rPr>
        <w:t>oferty</w:t>
      </w:r>
      <w:r w:rsidRPr="00207FCB">
        <w:rPr>
          <w:rFonts w:ascii="Arial" w:hAnsi="Arial" w:cs="Arial"/>
        </w:rPr>
        <w:t xml:space="preserve"> – Załącznik nr </w:t>
      </w:r>
      <w:r>
        <w:rPr>
          <w:rFonts w:ascii="Arial" w:hAnsi="Arial" w:cs="Arial"/>
        </w:rPr>
        <w:t>1</w:t>
      </w:r>
      <w:r w:rsidRPr="00207FCB">
        <w:rPr>
          <w:rFonts w:ascii="Arial" w:hAnsi="Arial" w:cs="Arial"/>
        </w:rPr>
        <w:t xml:space="preserve"> do umowy, mogą ulec zmianie ze względu na fakt, że umowa zawierana jest na okres dłuższy niż 12 miesięcy i na podstawie zapisów art. 436 pkt 4 lit. b) ustawy Prawo zamówień publicznych, możliwe jest dokonanie zmian wynagradzania Wykonawcy w przypadku: </w:t>
      </w:r>
    </w:p>
    <w:p w14:paraId="38C41E39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urzędowej zmiany stawki podatku VAT - z dniem wejścia w życie aktu prawnego zmieniającego stawkę, przy czym zmianie ulegnie wyłącznie cena brutto, a cena netto pozostanie bez zmian;</w:t>
      </w:r>
    </w:p>
    <w:p w14:paraId="4A5F50C7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stawek opłat celnych wprowadzonych decyzjami odnośnych władz;</w:t>
      </w:r>
    </w:p>
    <w:p w14:paraId="379DCA87" w14:textId="77777777" w:rsidR="00207FCB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wysokości minimalnego wynagrodzenia za pracę albo wysokości minimalnej stawki godzinowej, ustalonych na podstawie przepisów ustawy z dnia 10 października 2002 r.</w:t>
      </w:r>
      <w:r>
        <w:rPr>
          <w:rFonts w:ascii="Arial" w:hAnsi="Arial" w:cs="Arial"/>
        </w:rPr>
        <w:br/>
      </w:r>
      <w:r w:rsidRPr="00207FCB">
        <w:rPr>
          <w:rFonts w:ascii="Arial" w:hAnsi="Arial" w:cs="Arial"/>
        </w:rPr>
        <w:t>o minimalnym wynagrodzeniu za pracę (Dz.U. z 2020 r., poz. 2207 z późn. zm.);</w:t>
      </w:r>
    </w:p>
    <w:p w14:paraId="31DA0294" w14:textId="77777777" w:rsidR="001C2F4F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zmiany zasad podlegania ubezpieczeniom społecznym lub ubezpieczeniu zdrowotnemu lub wysokości składki na ubezpieczenie społeczne lub zdrowotne; </w:t>
      </w:r>
    </w:p>
    <w:p w14:paraId="6C23C777" w14:textId="1FF09E78" w:rsidR="00207FCB" w:rsidRPr="001C2F4F" w:rsidRDefault="00207FCB" w:rsidP="009801AD">
      <w:pPr>
        <w:pStyle w:val="Akapitzlist"/>
        <w:numPr>
          <w:ilvl w:val="0"/>
          <w:numId w:val="36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1C2F4F">
        <w:rPr>
          <w:rFonts w:ascii="Arial" w:hAnsi="Arial" w:cs="Arial"/>
        </w:rPr>
        <w:t>zmiany zasad gromadzenia i wysokości wpłat do pracowniczych planów kapitałowych</w:t>
      </w:r>
      <w:r w:rsidR="001C2F4F">
        <w:rPr>
          <w:rFonts w:ascii="Arial" w:hAnsi="Arial" w:cs="Arial"/>
        </w:rPr>
        <w:t>,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 xml:space="preserve">o których mowa w ustawie z dnia 4 października 2018 r. o pracowniczych planach kapitałowych (Dz. U. z 2023 r. poz. 46 z późn. zm.); </w:t>
      </w:r>
    </w:p>
    <w:p w14:paraId="33A81665" w14:textId="77777777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Zmiany wymienione w lit. a) – b) następują z mocy prawa i obowiązują od dnia wejścia w życie odpowiednich przepisów.</w:t>
      </w:r>
    </w:p>
    <w:p w14:paraId="526FE566" w14:textId="27249F7B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W przypadkach, o których mowa w ust. </w:t>
      </w:r>
      <w:r w:rsidR="001C2F4F">
        <w:rPr>
          <w:rFonts w:ascii="Arial" w:hAnsi="Arial" w:cs="Arial"/>
        </w:rPr>
        <w:t>1</w:t>
      </w:r>
      <w:r w:rsidRPr="00207FCB">
        <w:rPr>
          <w:rFonts w:ascii="Arial" w:hAnsi="Arial" w:cs="Arial"/>
        </w:rPr>
        <w:t>4 lit. c) – e), dopuszcza się zmianę wynagrodzenia co do niewykonanej części zamówienia pod warunkiem wystąpienia przez Wykonawcę</w:t>
      </w:r>
      <w:r w:rsidR="001C2F4F"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>do</w:t>
      </w:r>
      <w:r w:rsidR="001C2F4F">
        <w:rPr>
          <w:rFonts w:ascii="Arial" w:hAnsi="Arial" w:cs="Arial"/>
        </w:rPr>
        <w:t xml:space="preserve"> </w:t>
      </w:r>
      <w:r w:rsidRPr="00207FCB">
        <w:rPr>
          <w:rFonts w:ascii="Arial" w:hAnsi="Arial" w:cs="Arial"/>
        </w:rPr>
        <w:t xml:space="preserve">Zamawiającego 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29C0698D" w14:textId="7BA33B47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Zmiana wynagrodzenia, o której mowa w ust. 4 lit. c) – e) obejmować będzie okres od wejścia</w:t>
      </w:r>
      <w:r w:rsidR="001C2F4F">
        <w:rPr>
          <w:rFonts w:ascii="Arial" w:hAnsi="Arial" w:cs="Arial"/>
        </w:rPr>
        <w:br/>
      </w:r>
      <w:r w:rsidRPr="00207FCB">
        <w:rPr>
          <w:rFonts w:ascii="Arial" w:hAnsi="Arial" w:cs="Arial"/>
        </w:rPr>
        <w:t>w życie przepisów uzasadniających zmiany, lecz nie wcześniej niż od dnia wpływu do Zamawiającego wniosku wraz z uzasadnieniem i dokumentami.</w:t>
      </w:r>
    </w:p>
    <w:p w14:paraId="2A1F0714" w14:textId="2BD55BFF" w:rsidR="00207FCB" w:rsidRPr="001C2F4F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W przypadku zmiany ceny materiałów lub kosztów związanych z realizacją zamówienia o 20 %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>w stosunku do cen netto zaoferowanych przez Wykonawcę w ofercie, każda ze Stron umowy może żądać zmiany wynagrodzenia określonego w §4 ust. 1.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035F51AD" w14:textId="3B2AC8E7" w:rsidR="00207FCB" w:rsidRPr="00207FCB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Zmiana wynagrodzenia, o której mowa w ust. </w:t>
      </w:r>
      <w:r w:rsidR="001C2F4F">
        <w:rPr>
          <w:rFonts w:ascii="Arial" w:hAnsi="Arial" w:cs="Arial"/>
        </w:rPr>
        <w:t>18</w:t>
      </w:r>
      <w:r w:rsidRPr="00207FCB">
        <w:rPr>
          <w:rFonts w:ascii="Arial" w:hAnsi="Arial" w:cs="Arial"/>
        </w:rPr>
        <w:t xml:space="preserve"> następuje w oparciu o średnioroczny wskaźnik wzrostu cen i towarów konsumpcyjnych publikowany przez Prezesa Głównego Urzędu Statystycznego.</w:t>
      </w:r>
    </w:p>
    <w:p w14:paraId="281D53F9" w14:textId="12E6546A" w:rsidR="00207FCB" w:rsidRPr="001C2F4F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 xml:space="preserve">Z żądaniem zmiany wynagrodzenia, o której mowa w ust. </w:t>
      </w:r>
      <w:r w:rsidR="001C2F4F">
        <w:rPr>
          <w:rFonts w:ascii="Arial" w:hAnsi="Arial" w:cs="Arial"/>
        </w:rPr>
        <w:t>18</w:t>
      </w:r>
      <w:r w:rsidRPr="00207FCB">
        <w:rPr>
          <w:rFonts w:ascii="Arial" w:hAnsi="Arial" w:cs="Arial"/>
        </w:rPr>
        <w:t xml:space="preserve"> Strona może wystąpić raz na rok</w:t>
      </w:r>
      <w:r w:rsidR="001C2F4F">
        <w:rPr>
          <w:rFonts w:ascii="Arial" w:hAnsi="Arial" w:cs="Arial"/>
        </w:rPr>
        <w:br/>
      </w:r>
      <w:r w:rsidRPr="001C2F4F">
        <w:rPr>
          <w:rFonts w:ascii="Arial" w:hAnsi="Arial" w:cs="Arial"/>
        </w:rPr>
        <w:t>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0206142B" w14:textId="77777777" w:rsidR="00A4372C" w:rsidRDefault="00207FCB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207FCB">
        <w:rPr>
          <w:rFonts w:ascii="Arial" w:hAnsi="Arial" w:cs="Arial"/>
        </w:rPr>
        <w:t>Maksymalna wartość zmiany wynagrodzenia, jaką Zamawiający dopuszcza w przypadku,</w:t>
      </w:r>
      <w:r w:rsidR="001C2F4F">
        <w:rPr>
          <w:rFonts w:ascii="Arial" w:hAnsi="Arial" w:cs="Arial"/>
        </w:rPr>
        <w:t xml:space="preserve"> </w:t>
      </w:r>
      <w:r w:rsidRPr="001C2F4F">
        <w:rPr>
          <w:rFonts w:ascii="Arial" w:hAnsi="Arial" w:cs="Arial"/>
        </w:rPr>
        <w:t xml:space="preserve">o którym mowa w ust. </w:t>
      </w:r>
      <w:r w:rsidR="001C2F4F">
        <w:rPr>
          <w:rFonts w:ascii="Arial" w:hAnsi="Arial" w:cs="Arial"/>
        </w:rPr>
        <w:t>18</w:t>
      </w:r>
      <w:r w:rsidRPr="001C2F4F">
        <w:rPr>
          <w:rFonts w:ascii="Arial" w:hAnsi="Arial" w:cs="Arial"/>
        </w:rPr>
        <w:t xml:space="preserve">, wynosi 10 % wartości netto pierwotnej umowy. </w:t>
      </w:r>
    </w:p>
    <w:p w14:paraId="0249A64A" w14:textId="05B16897" w:rsidR="00544C46" w:rsidRPr="001C2F4F" w:rsidRDefault="00544C46" w:rsidP="009801AD">
      <w:pPr>
        <w:numPr>
          <w:ilvl w:val="1"/>
          <w:numId w:val="32"/>
        </w:numPr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</w:rPr>
      </w:pPr>
      <w:r w:rsidRPr="001C2F4F">
        <w:rPr>
          <w:rFonts w:ascii="Arial" w:hAnsi="Arial" w:cs="Arial"/>
          <w:lang w:eastAsia="zh-CN"/>
        </w:rPr>
        <w:t>Wykonawca nie może przenieść swojej wierzytelności z tytułu zapłaty ceny za dostarczone towary na osoby trzecie bez uprzedniej zgody Zarządu Województwa Kujawsko-Pomorskiego, wyrażonej, pod rygorem nieważności, na piśmie.</w:t>
      </w:r>
    </w:p>
    <w:p w14:paraId="3CEB51FF" w14:textId="77777777" w:rsidR="006D0B51" w:rsidRDefault="006D0B51" w:rsidP="0062720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23351AB1" w14:textId="6C87B76A" w:rsidR="00FB73EF" w:rsidRPr="000B2B33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0B2B33">
        <w:rPr>
          <w:rFonts w:ascii="Arial" w:hAnsi="Arial" w:cs="Arial"/>
          <w:b/>
        </w:rPr>
        <w:t>§5</w:t>
      </w:r>
    </w:p>
    <w:p w14:paraId="474DC780" w14:textId="77777777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0B2B33">
        <w:rPr>
          <w:rFonts w:ascii="Arial" w:hAnsi="Arial" w:cs="Arial"/>
          <w:b/>
        </w:rPr>
        <w:t>Warunki  gwarancji i okres rękojmi</w:t>
      </w:r>
    </w:p>
    <w:p w14:paraId="1FFD6CCE" w14:textId="5523C5EF" w:rsidR="00266954" w:rsidRPr="00266954" w:rsidRDefault="00266954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266954">
        <w:rPr>
          <w:rFonts w:ascii="Arial" w:hAnsi="Arial" w:cs="Arial"/>
          <w:snapToGrid w:val="0"/>
        </w:rPr>
        <w:t>Wykonawca udziela gwarancji na procesor mowy zgodnie z zapisami zawartymi</w:t>
      </w:r>
      <w:r w:rsidR="00CB6387">
        <w:rPr>
          <w:rFonts w:ascii="Arial" w:hAnsi="Arial" w:cs="Arial"/>
          <w:snapToGrid w:val="0"/>
        </w:rPr>
        <w:t xml:space="preserve"> </w:t>
      </w:r>
      <w:r w:rsidRPr="00266954">
        <w:rPr>
          <w:rFonts w:ascii="Arial" w:hAnsi="Arial" w:cs="Arial"/>
          <w:snapToGrid w:val="0"/>
        </w:rPr>
        <w:t xml:space="preserve">w załączniku nr </w:t>
      </w:r>
      <w:r w:rsidR="00776498">
        <w:rPr>
          <w:rFonts w:ascii="Arial" w:hAnsi="Arial" w:cs="Arial"/>
          <w:snapToGrid w:val="0"/>
        </w:rPr>
        <w:t>2</w:t>
      </w:r>
      <w:r w:rsidRPr="00266954">
        <w:rPr>
          <w:rFonts w:ascii="Arial" w:hAnsi="Arial" w:cs="Arial"/>
          <w:snapToGrid w:val="0"/>
        </w:rPr>
        <w:t xml:space="preserve"> do umowy.</w:t>
      </w:r>
    </w:p>
    <w:p w14:paraId="1D5C0531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zapewnia autoryzowany serwis gwarancyjny i pogwarancyjny.</w:t>
      </w:r>
    </w:p>
    <w:p w14:paraId="6F8BE5C9" w14:textId="69F0AC04" w:rsidR="00AB582D" w:rsidRP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ponosi wszelkie koszty związane ze swoimi zobowiązaniami gwarancyjnymi.</w:t>
      </w:r>
    </w:p>
    <w:p w14:paraId="08D1AAA4" w14:textId="77777777" w:rsidR="00AB582D" w:rsidRPr="00AB582D" w:rsidRDefault="00FB73EF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>Wykonawca wskazuje numer telefonu ………………….. oraz adres e-mail ……………</w:t>
      </w:r>
      <w:r w:rsidR="00712019" w:rsidRPr="00444CE7">
        <w:rPr>
          <w:rFonts w:ascii="Arial" w:hAnsi="Arial" w:cs="Arial"/>
        </w:rPr>
        <w:t>…………….. do kontaktów z serwisem.</w:t>
      </w:r>
    </w:p>
    <w:p w14:paraId="76FAA933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 razie stwierdzenia wad przedmiotu umowy w okresie gwarancyjnym, Wykonawca zobowiązany jest do nieodpłatnej wymiany wadliwego przedmiotu umowy na wolny od wad - w terminie 7 dni roboczych od otrzymania pisemnej reklamacji Zamawiającego.</w:t>
      </w:r>
    </w:p>
    <w:p w14:paraId="2641E04B" w14:textId="77777777" w:rsidR="00AB582D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nie ponosi odpowiedzialności za uszkodzenia powstałe w czasie eksploatacji, jeśli są one spowodowane nie stosowaniem się do dostarczonej instrukcji obsługi oraz wynikających</w:t>
      </w:r>
      <w:r>
        <w:rPr>
          <w:rFonts w:ascii="Arial" w:hAnsi="Arial" w:cs="Arial"/>
          <w:snapToGrid w:val="0"/>
        </w:rPr>
        <w:br/>
      </w:r>
      <w:r w:rsidRPr="00AB582D">
        <w:rPr>
          <w:rFonts w:ascii="Arial" w:hAnsi="Arial" w:cs="Arial"/>
          <w:snapToGrid w:val="0"/>
        </w:rPr>
        <w:t>z przyczyn losowych (np. pożar, powódź).</w:t>
      </w:r>
    </w:p>
    <w:p w14:paraId="428E936C" w14:textId="77777777" w:rsidR="007817FE" w:rsidRDefault="00AB582D" w:rsidP="009801AD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AB582D">
        <w:rPr>
          <w:rFonts w:ascii="Arial" w:hAnsi="Arial" w:cs="Arial"/>
          <w:snapToGrid w:val="0"/>
        </w:rPr>
        <w:t>Wykonawca zapewnia, po upływie okresu gwarancji, 10 letni okres pełnej, płatnej obsługi pogwarancyjnej.</w:t>
      </w:r>
    </w:p>
    <w:p w14:paraId="40A355BE" w14:textId="7CEC9E2D" w:rsidR="009E0639" w:rsidRPr="008F2654" w:rsidRDefault="00FB73EF" w:rsidP="008F2654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7817FE">
        <w:rPr>
          <w:rFonts w:ascii="Arial" w:hAnsi="Arial" w:cs="Arial"/>
        </w:rPr>
        <w:t>Okres rękojmi wynosi 24 miesiące; zasady usuwania wad fizycznych w ramach rękojmi (w tym uprawnienia Zamawiającego z tego tytułu i obowiązki Wykonawcy w tym zakresie)  są takie same jak w przypadku usuwania wad fizycznych w ramach gwarancji.</w:t>
      </w:r>
      <w:bookmarkStart w:id="2" w:name="_Hlk138746357"/>
    </w:p>
    <w:p w14:paraId="5A5D5A71" w14:textId="77777777" w:rsidR="000B2B33" w:rsidRDefault="000B2B33" w:rsidP="000B2B33">
      <w:pPr>
        <w:widowControl w:val="0"/>
        <w:spacing w:line="276" w:lineRule="auto"/>
        <w:rPr>
          <w:rFonts w:ascii="Arial" w:hAnsi="Arial" w:cs="Arial"/>
          <w:b/>
          <w:snapToGrid w:val="0"/>
        </w:rPr>
      </w:pPr>
    </w:p>
    <w:p w14:paraId="4E9DE765" w14:textId="2C51D4CC" w:rsidR="00934FA7" w:rsidRPr="00FD6558" w:rsidRDefault="00934FA7" w:rsidP="00EB1CC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934FA7">
        <w:rPr>
          <w:rFonts w:ascii="Arial" w:hAnsi="Arial" w:cs="Arial"/>
          <w:b/>
          <w:snapToGrid w:val="0"/>
        </w:rPr>
        <w:t>§</w:t>
      </w:r>
      <w:bookmarkEnd w:id="2"/>
      <w:r w:rsidR="00C57141">
        <w:rPr>
          <w:rFonts w:ascii="Arial" w:hAnsi="Arial" w:cs="Arial"/>
          <w:b/>
          <w:snapToGrid w:val="0"/>
        </w:rPr>
        <w:t>6</w:t>
      </w:r>
    </w:p>
    <w:p w14:paraId="0D0961F0" w14:textId="77777777" w:rsidR="00FB73EF" w:rsidRPr="00FD6558" w:rsidRDefault="00FB73EF" w:rsidP="00627203">
      <w:pPr>
        <w:tabs>
          <w:tab w:val="left" w:pos="4395"/>
        </w:tabs>
        <w:suppressAutoHyphens/>
        <w:spacing w:line="276" w:lineRule="auto"/>
        <w:ind w:left="426" w:hanging="426"/>
        <w:jc w:val="center"/>
        <w:outlineLvl w:val="4"/>
        <w:rPr>
          <w:rFonts w:ascii="Arial" w:hAnsi="Arial" w:cs="Arial"/>
          <w:b/>
          <w:bCs/>
          <w:iCs/>
        </w:rPr>
      </w:pPr>
      <w:r w:rsidRPr="00FD6558">
        <w:rPr>
          <w:rFonts w:ascii="Arial" w:hAnsi="Arial" w:cs="Arial"/>
          <w:b/>
          <w:bCs/>
          <w:iCs/>
        </w:rPr>
        <w:t>Kary umowne</w:t>
      </w:r>
    </w:p>
    <w:p w14:paraId="54E25DDB" w14:textId="2F1EDB50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 przypadku, gdy Wykonawca nie zrealizuje jednostkowej dostawy w terminie wskazanym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2B7CE8">
        <w:rPr>
          <w:rFonts w:ascii="Arial" w:hAnsi="Arial" w:cs="Arial"/>
          <w:lang w:val="x-none"/>
        </w:rPr>
        <w:t>2</w:t>
      </w:r>
      <w:r w:rsidRPr="00DB4D1E">
        <w:rPr>
          <w:rFonts w:ascii="Arial" w:hAnsi="Arial" w:cs="Arial"/>
          <w:lang w:val="x-none"/>
        </w:rPr>
        <w:t xml:space="preserve">, Wykonawca zapłaci Zamawiającemu karę umowną w wysokości 0,2% wartości brutto jednostkowej dostawy za każdy dzień zwłoki w dostawie. </w:t>
      </w:r>
    </w:p>
    <w:p w14:paraId="0B378B1B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Niezależnie od prawa do żądania zapłaty kary umownej określonej w ust. 1:</w:t>
      </w:r>
    </w:p>
    <w:p w14:paraId="20CBF2D3" w14:textId="77777777" w:rsidR="002B7CE8" w:rsidRDefault="00DB4D1E" w:rsidP="009801AD">
      <w:pPr>
        <w:pStyle w:val="Akapitzlist"/>
        <w:numPr>
          <w:ilvl w:val="0"/>
          <w:numId w:val="41"/>
        </w:numPr>
        <w:spacing w:line="360" w:lineRule="auto"/>
        <w:contextualSpacing/>
        <w:jc w:val="both"/>
        <w:rPr>
          <w:rFonts w:ascii="Arial" w:hAnsi="Arial" w:cs="Arial"/>
          <w:lang w:val="x-none"/>
        </w:rPr>
      </w:pPr>
      <w:r w:rsidRPr="002B7CE8">
        <w:rPr>
          <w:rFonts w:ascii="Arial" w:hAnsi="Arial" w:cs="Arial"/>
          <w:lang w:val="x-none"/>
        </w:rPr>
        <w:t xml:space="preserve">Zamawiający zastrzega sobie prawo dokonania zakupu przedmiotu umowy od innego niż Wykonawca podmiotu, w ilości niezrealizowanej w terminie dostawy, chyba że wystąpią okoliczności, które zgodnie z art. 552 Kodeksu cywilnego uprawniają Wykonawcę do odmowy dostarczenia towaru Zamawiającemu. </w:t>
      </w:r>
    </w:p>
    <w:p w14:paraId="70BF93D4" w14:textId="0363A55F" w:rsidR="00DB4D1E" w:rsidRPr="002B7CE8" w:rsidRDefault="00DB4D1E" w:rsidP="009801AD">
      <w:pPr>
        <w:pStyle w:val="Akapitzlist"/>
        <w:numPr>
          <w:ilvl w:val="0"/>
          <w:numId w:val="41"/>
        </w:numPr>
        <w:spacing w:line="360" w:lineRule="auto"/>
        <w:contextualSpacing/>
        <w:jc w:val="both"/>
        <w:rPr>
          <w:rFonts w:ascii="Arial" w:hAnsi="Arial" w:cs="Arial"/>
          <w:lang w:val="x-none"/>
        </w:rPr>
      </w:pPr>
      <w:r w:rsidRPr="002B7CE8">
        <w:rPr>
          <w:rFonts w:ascii="Arial" w:hAnsi="Arial" w:cs="Arial"/>
          <w:lang w:val="x-none"/>
        </w:rPr>
        <w:t>Wykonawca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w przypadku zrealizowania dostawy przedmiotu umowy</w:t>
      </w:r>
      <w:r w:rsidRPr="002B7CE8">
        <w:rPr>
          <w:rFonts w:ascii="Arial" w:hAnsi="Arial" w:cs="Arial"/>
          <w:lang w:val="x-none"/>
        </w:rPr>
        <w:br/>
        <w:t>w terminach określonych w niniejszej umowie.</w:t>
      </w:r>
    </w:p>
    <w:p w14:paraId="00971F09" w14:textId="014EFBAE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Wykonawca zapłaci Zamawiającemu karę umowną w wysokości 0,2% wartości brutto jednostkowej dostawy za każdy dzień zwłoki w usunięciu wad jakościowych ujawnionych przy dostawie,</w:t>
      </w:r>
      <w:r w:rsidR="002B7CE8">
        <w:rPr>
          <w:rFonts w:ascii="Arial" w:hAnsi="Arial" w:cs="Arial"/>
          <w:lang w:val="x-none"/>
        </w:rPr>
        <w:br/>
      </w:r>
      <w:r w:rsidRPr="00DB4D1E">
        <w:rPr>
          <w:rFonts w:ascii="Arial" w:hAnsi="Arial" w:cs="Arial"/>
          <w:lang w:val="x-none"/>
        </w:rPr>
        <w:t>o których mowa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2B7CE8">
        <w:rPr>
          <w:rFonts w:ascii="Arial" w:hAnsi="Arial" w:cs="Arial"/>
          <w:lang w:val="x-none"/>
        </w:rPr>
        <w:t>10</w:t>
      </w:r>
      <w:r w:rsidRPr="00DB4D1E">
        <w:rPr>
          <w:rFonts w:ascii="Arial" w:hAnsi="Arial" w:cs="Arial"/>
          <w:lang w:val="x-none"/>
        </w:rPr>
        <w:t xml:space="preserve"> umowy. </w:t>
      </w:r>
    </w:p>
    <w:p w14:paraId="20EEF566" w14:textId="77777777" w:rsidR="002B7CE8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Wykonawca zapłaci Zamawiającemu karę umowną w wysokości 0,2% wartości brutto jednostkowej dostawy za każdy dzień zwłoki w usunięciu braków ilościowych ujawnionych przy dostawie,</w:t>
      </w:r>
      <w:r w:rsidR="002B7CE8">
        <w:rPr>
          <w:rFonts w:ascii="Arial" w:hAnsi="Arial" w:cs="Arial"/>
          <w:lang w:val="x-none"/>
        </w:rPr>
        <w:br/>
      </w:r>
      <w:r w:rsidRPr="00DB4D1E">
        <w:rPr>
          <w:rFonts w:ascii="Arial" w:hAnsi="Arial" w:cs="Arial"/>
          <w:lang w:val="x-none"/>
        </w:rPr>
        <w:t>o których mowa w §</w:t>
      </w:r>
      <w:r w:rsidR="002B7CE8">
        <w:rPr>
          <w:rFonts w:ascii="Arial" w:hAnsi="Arial" w:cs="Arial"/>
          <w:lang w:val="x-none"/>
        </w:rPr>
        <w:t>3</w:t>
      </w:r>
      <w:r w:rsidRPr="00DB4D1E">
        <w:rPr>
          <w:rFonts w:ascii="Arial" w:hAnsi="Arial" w:cs="Arial"/>
          <w:lang w:val="x-none"/>
        </w:rPr>
        <w:t xml:space="preserve"> ust. </w:t>
      </w:r>
      <w:r w:rsidR="002B7CE8">
        <w:rPr>
          <w:rFonts w:ascii="Arial" w:hAnsi="Arial" w:cs="Arial"/>
          <w:lang w:val="x-none"/>
        </w:rPr>
        <w:t>11</w:t>
      </w:r>
      <w:r w:rsidRPr="00DB4D1E">
        <w:rPr>
          <w:rFonts w:ascii="Arial" w:hAnsi="Arial" w:cs="Arial"/>
          <w:lang w:val="x-none"/>
        </w:rPr>
        <w:t xml:space="preserve"> umowy. </w:t>
      </w:r>
    </w:p>
    <w:p w14:paraId="4B70D354" w14:textId="37C374A9" w:rsidR="002B7CE8" w:rsidRPr="00DB4D1E" w:rsidRDefault="002B7CE8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2B7CE8">
        <w:rPr>
          <w:rFonts w:ascii="Arial" w:hAnsi="Arial" w:cs="Arial"/>
          <w:lang w:val="x-none"/>
        </w:rPr>
        <w:t>Wykonawca zapłaci Zamawiającemu karę umowną w wysokości w wysokości 0,2% ceny brutto rzeczy,</w:t>
      </w:r>
      <w:r>
        <w:rPr>
          <w:rFonts w:ascii="Arial" w:hAnsi="Arial" w:cs="Arial"/>
          <w:lang w:val="x-none"/>
        </w:rPr>
        <w:t xml:space="preserve"> </w:t>
      </w:r>
      <w:r w:rsidRPr="002B7CE8">
        <w:rPr>
          <w:rFonts w:ascii="Arial" w:hAnsi="Arial" w:cs="Arial"/>
          <w:lang w:val="x-none"/>
        </w:rPr>
        <w:t xml:space="preserve">w której ujawniono wadę </w:t>
      </w:r>
      <w:r>
        <w:rPr>
          <w:rFonts w:ascii="Arial" w:hAnsi="Arial" w:cs="Arial"/>
          <w:lang w:val="x-none"/>
        </w:rPr>
        <w:t xml:space="preserve">w przypadku </w:t>
      </w:r>
      <w:r w:rsidRPr="002B7CE8">
        <w:rPr>
          <w:rFonts w:ascii="Arial" w:hAnsi="Arial" w:cs="Arial"/>
          <w:lang w:val="x-none"/>
        </w:rPr>
        <w:t>zwłoki Wykonawcy w wymianie przedmiotu umowy, za każdy dzień zwłoki, licząc od terminu określonego w  §5 ust. 5</w:t>
      </w:r>
      <w:r>
        <w:rPr>
          <w:rFonts w:ascii="Arial" w:hAnsi="Arial" w:cs="Arial"/>
          <w:lang w:val="x-none"/>
        </w:rPr>
        <w:t>.</w:t>
      </w:r>
    </w:p>
    <w:p w14:paraId="2D8DAFF6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Wykonawca zapłaci Zamawiającemu karę umowną w wysokości 10% wartości brutto niezrealizowanej części przedmiotu umowy, jeżeli z przyczyn leżących po stronie Wykonawcy Zamawiający odstąpi od umowy przed upływem terminu, na który została zawarta. </w:t>
      </w:r>
    </w:p>
    <w:p w14:paraId="2FA42A5D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>Z zastrzeżeniem art. 456 ust.1 pkt 1 ustawy Prawo zamówień publicznych, Zamawiający zapłaci Wykonawcy karę umowną w wysokości 10% wartości brutto niezrealizowanej części przedmiotu umowy, w przypadku odstąpienia od umowy przez Wykonawcę z winy Zamawiającego.</w:t>
      </w:r>
    </w:p>
    <w:p w14:paraId="47F9FBE4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 Łączna maksymalna wysokość kar umownych, których mogą dochodzić Strony, nie może przekroczyć kwoty 10% wartości przedmiotu umowy brutto.</w:t>
      </w:r>
    </w:p>
    <w:p w14:paraId="5C4125F4" w14:textId="77777777" w:rsidR="00DB4D1E" w:rsidRPr="00DB4D1E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lang w:val="x-none"/>
        </w:rPr>
        <w:t xml:space="preserve">Strony zastrzegają sobie prawo do dochodzenia odszkodowania uzupełniającego, przewyższającego wysokość zastrzeżonych kar umownych, do wysokości rzeczywiście poniesionej szkody na zasadach ogólnych.  </w:t>
      </w:r>
    </w:p>
    <w:p w14:paraId="7CDA0540" w14:textId="77777777" w:rsidR="00EB433C" w:rsidRDefault="00DB4D1E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DB4D1E">
        <w:rPr>
          <w:rFonts w:ascii="Arial" w:hAnsi="Arial" w:cs="Arial"/>
          <w:iCs/>
          <w:lang w:val="x-none"/>
        </w:rPr>
        <w:t xml:space="preserve">Naliczenie przez Zamawiającego kary umownej następuje przez sporządzenie noty księgowej  wraz z pisemnym uzasadnieniem oraz terminem zapłaty. </w:t>
      </w:r>
    </w:p>
    <w:p w14:paraId="1A193DE5" w14:textId="6111A454" w:rsidR="006D0B51" w:rsidRPr="00EB433C" w:rsidRDefault="00FB73EF" w:rsidP="009801AD">
      <w:pPr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="Arial" w:hAnsi="Arial" w:cs="Arial"/>
          <w:lang w:val="x-none"/>
        </w:rPr>
      </w:pPr>
      <w:r w:rsidRPr="00EB433C">
        <w:rPr>
          <w:rFonts w:ascii="Arial" w:hAnsi="Arial" w:cs="Arial"/>
          <w:lang w:val="x-none" w:eastAsia="x-none"/>
        </w:rPr>
        <w:t>Zamawiający może potrącić należność z tytułu kar umownych z wynagrodzenia przysługującego Wykonawcy.</w:t>
      </w:r>
    </w:p>
    <w:p w14:paraId="5036062F" w14:textId="77777777" w:rsidR="000B2B33" w:rsidRDefault="000B2B33" w:rsidP="000B2B3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6294D7B3" w14:textId="10315928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</w:t>
      </w:r>
      <w:r w:rsidR="00C57141">
        <w:rPr>
          <w:rFonts w:ascii="Arial" w:hAnsi="Arial" w:cs="Arial"/>
          <w:b/>
        </w:rPr>
        <w:t>7</w:t>
      </w:r>
    </w:p>
    <w:p w14:paraId="0323CDA4" w14:textId="77777777" w:rsidR="00FB73EF" w:rsidRPr="00331EB8" w:rsidRDefault="00FB73EF" w:rsidP="00627203">
      <w:pPr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Zmiana umowy</w:t>
      </w:r>
    </w:p>
    <w:p w14:paraId="0F94B75E" w14:textId="2199A975" w:rsidR="00FB73EF" w:rsidRPr="00331EB8" w:rsidRDefault="00995FDF" w:rsidP="009801AD">
      <w:pPr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995FDF">
        <w:rPr>
          <w:rFonts w:ascii="Arial" w:hAnsi="Arial" w:cs="Arial"/>
        </w:rPr>
        <w:t xml:space="preserve">Zamawiający oprócz możliwości zmiany wynagrodzenia określonej w §4 ust. </w:t>
      </w:r>
      <w:r w:rsidR="00090AA2">
        <w:rPr>
          <w:rFonts w:ascii="Arial" w:hAnsi="Arial" w:cs="Arial"/>
        </w:rPr>
        <w:t>1</w:t>
      </w:r>
      <w:r w:rsidRPr="00995FDF">
        <w:rPr>
          <w:rFonts w:ascii="Arial" w:hAnsi="Arial" w:cs="Arial"/>
        </w:rPr>
        <w:t>4</w:t>
      </w:r>
      <w:r w:rsidR="00090AA2">
        <w:rPr>
          <w:rFonts w:ascii="Arial" w:hAnsi="Arial" w:cs="Arial"/>
        </w:rPr>
        <w:t xml:space="preserve"> i 18</w:t>
      </w:r>
      <w:r w:rsidRPr="00995FDF">
        <w:rPr>
          <w:rFonts w:ascii="Arial" w:hAnsi="Arial" w:cs="Arial"/>
        </w:rPr>
        <w:t xml:space="preserve"> dopuszcza zmianę umowy w razie wystąpienia następujących okoliczności:</w:t>
      </w:r>
    </w:p>
    <w:p w14:paraId="30A24726" w14:textId="77777777" w:rsidR="00090AA2" w:rsidRPr="009E0639" w:rsidRDefault="00FB73EF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t>z</w:t>
      </w:r>
      <w:r w:rsidR="008F269E" w:rsidRPr="009E0639">
        <w:rPr>
          <w:rFonts w:ascii="Arial" w:hAnsi="Arial" w:cs="Arial"/>
        </w:rPr>
        <w:t>miany nazwy, siedziby i innych danych Stron umowy w przypadku zmiany tych danych;</w:t>
      </w:r>
    </w:p>
    <w:p w14:paraId="212EDA6E" w14:textId="24AEFC34" w:rsidR="00DB4D1E" w:rsidRPr="009E0639" w:rsidRDefault="00DB4D1E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eastAsiaTheme="minorHAnsi" w:hAnsi="Arial" w:cs="Arial"/>
          <w:lang w:eastAsia="en-US"/>
        </w:rPr>
        <w:t xml:space="preserve">zmiany ceny jednostkowej określonej w Formularzu </w:t>
      </w:r>
      <w:r w:rsidR="0075638E">
        <w:rPr>
          <w:rFonts w:ascii="Arial" w:eastAsiaTheme="minorHAnsi" w:hAnsi="Arial" w:cs="Arial"/>
          <w:lang w:eastAsia="en-US"/>
        </w:rPr>
        <w:t>oferty</w:t>
      </w:r>
      <w:r w:rsidRPr="009E0639">
        <w:rPr>
          <w:rFonts w:ascii="Arial" w:eastAsiaTheme="minorHAnsi" w:hAnsi="Arial" w:cs="Arial"/>
          <w:lang w:eastAsia="en-US"/>
        </w:rPr>
        <w:t xml:space="preserve"> - Załącznik nr </w:t>
      </w:r>
      <w:r w:rsidR="0075638E">
        <w:rPr>
          <w:rFonts w:ascii="Arial" w:eastAsiaTheme="minorHAnsi" w:hAnsi="Arial" w:cs="Arial"/>
          <w:lang w:eastAsia="en-US"/>
        </w:rPr>
        <w:t>1</w:t>
      </w:r>
      <w:r w:rsidRPr="009E0639">
        <w:rPr>
          <w:rFonts w:ascii="Arial" w:eastAsiaTheme="minorHAnsi" w:hAnsi="Arial" w:cs="Arial"/>
          <w:lang w:eastAsia="en-US"/>
        </w:rPr>
        <w:t xml:space="preserve"> w przypadku udzielenia przez Wykonawcę rabatów cenowych na realizację przedmiotu umowy;</w:t>
      </w:r>
    </w:p>
    <w:p w14:paraId="6EF4BC13" w14:textId="77777777" w:rsidR="008F269E" w:rsidRPr="009E0639" w:rsidRDefault="00FB73EF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t xml:space="preserve">zmiany oferowanego sprzętu na sprzęt o parametrach nie gorszych niż oferowany w przypadku wycofania oferowanego sprzętu z rynku, </w:t>
      </w:r>
      <w:r w:rsidR="008F269E" w:rsidRPr="009E0639">
        <w:rPr>
          <w:rFonts w:ascii="Arial" w:hAnsi="Arial" w:cs="Arial"/>
        </w:rPr>
        <w:t>wstrzymania albo zakończenia produkcji sprzętu lub czasowej niedostępności sprzętu na rynku, z przyczyn nie leżących po stronie Wykonawcy;</w:t>
      </w:r>
    </w:p>
    <w:p w14:paraId="360BC2CC" w14:textId="693568F6" w:rsidR="00DB4D1E" w:rsidRPr="009E0639" w:rsidRDefault="008F269E" w:rsidP="009801AD">
      <w:pPr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9E0639">
        <w:rPr>
          <w:rFonts w:ascii="Arial" w:hAnsi="Arial" w:cs="Arial"/>
        </w:rPr>
        <w:t>zmiany rozwiązań technicznych i/lub technologicznych wynikających m.in. z aktualizacji rozwiązań z uwagi na postęp technologiczny, mających wpływ na realizację przedmiotu umowy w szczególności poprzez zaoferowanie nowych rozwiązań, ulepszających działanie przedmiotu</w:t>
      </w:r>
      <w:r w:rsidRPr="008F269E">
        <w:rPr>
          <w:rFonts w:ascii="Arial" w:hAnsi="Arial" w:cs="Arial"/>
        </w:rPr>
        <w:t xml:space="preserve"> umowy w stosunku do złożonej oferty (m.in. np. nowszy model urządzenia o lepszych parametrach) bez wpływu na cenę ofertową – o ile zmiana będzie na korzyść Zamawiającego;</w:t>
      </w:r>
    </w:p>
    <w:p w14:paraId="33D9B7D7" w14:textId="5FCD1571" w:rsidR="008F269E" w:rsidRPr="008F269E" w:rsidRDefault="008F269E" w:rsidP="009801AD">
      <w:pPr>
        <w:numPr>
          <w:ilvl w:val="0"/>
          <w:numId w:val="9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26E85AD" w14:textId="52D854EA" w:rsidR="008F269E" w:rsidRPr="008F269E" w:rsidRDefault="008F269E" w:rsidP="009801AD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Wszelkie zmiany niniejszej umowy mogą nastąpić za zgodą Stron w formie</w:t>
      </w:r>
      <w:r w:rsidR="00307033">
        <w:rPr>
          <w:rFonts w:ascii="Arial" w:hAnsi="Arial" w:cs="Arial"/>
        </w:rPr>
        <w:t xml:space="preserve"> elektronicznego lub</w:t>
      </w:r>
      <w:r w:rsidRPr="008F269E">
        <w:rPr>
          <w:rFonts w:ascii="Arial" w:hAnsi="Arial" w:cs="Arial"/>
        </w:rPr>
        <w:t xml:space="preserve"> pisemnego aneksu pod rygorem nieważności.</w:t>
      </w:r>
    </w:p>
    <w:p w14:paraId="465937D2" w14:textId="003FECD0" w:rsidR="008F269E" w:rsidRPr="00331EB8" w:rsidRDefault="008F269E" w:rsidP="009801AD">
      <w:pPr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Postanowienia ust. 2 i 3 nie mają zastosowania do zmiany osób wyznaczonych do nadzoru nad realizacją umowy. Zmiana ta wymaga pisemnego powiadomienia drugiej Strony.</w:t>
      </w:r>
    </w:p>
    <w:p w14:paraId="203C71F5" w14:textId="77777777" w:rsidR="00F25E5B" w:rsidRDefault="00F25E5B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49EC8378" w14:textId="6917F3B2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</w:t>
      </w:r>
      <w:r w:rsidR="00C57141">
        <w:rPr>
          <w:rFonts w:ascii="Arial" w:hAnsi="Arial" w:cs="Arial"/>
          <w:b/>
        </w:rPr>
        <w:t>8</w:t>
      </w:r>
    </w:p>
    <w:p w14:paraId="117C66AB" w14:textId="77777777" w:rsidR="00FB73EF" w:rsidRPr="00331EB8" w:rsidRDefault="00FB73EF" w:rsidP="0062720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Odstąpienie od umowy</w:t>
      </w:r>
    </w:p>
    <w:p w14:paraId="6C7B59F4" w14:textId="77777777" w:rsidR="00671CF7" w:rsidRPr="00671CF7" w:rsidRDefault="00671CF7" w:rsidP="009801AD">
      <w:pPr>
        <w:numPr>
          <w:ilvl w:val="0"/>
          <w:numId w:val="13"/>
        </w:numPr>
        <w:snapToGrid w:val="0"/>
        <w:spacing w:line="360" w:lineRule="auto"/>
        <w:ind w:left="426" w:hanging="284"/>
        <w:jc w:val="both"/>
        <w:rPr>
          <w:rFonts w:ascii="Arial" w:hAnsi="Arial" w:cs="Arial"/>
          <w:snapToGrid w:val="0"/>
        </w:rPr>
      </w:pPr>
      <w:bookmarkStart w:id="3" w:name="_Hlk131676511"/>
      <w:r w:rsidRPr="00671CF7">
        <w:rPr>
          <w:rFonts w:ascii="Arial" w:hAnsi="Arial" w:cs="Arial"/>
          <w:snapToGrid w:val="0"/>
        </w:rPr>
        <w:t>Zamawia</w:t>
      </w:r>
      <w:bookmarkEnd w:id="3"/>
      <w:r w:rsidRPr="00671CF7">
        <w:rPr>
          <w:rFonts w:ascii="Arial" w:hAnsi="Arial" w:cs="Arial"/>
          <w:snapToGrid w:val="0"/>
        </w:rPr>
        <w:t>jący może odstąpić od umowy w przypadku:</w:t>
      </w:r>
    </w:p>
    <w:p w14:paraId="5336C972" w14:textId="7362583D" w:rsidR="00671CF7" w:rsidRPr="00F61493" w:rsidRDefault="00671CF7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>zaistnienia okoliczności, o których mowa w art. 456 ustawy Prawo zamówień publicznych</w:t>
      </w:r>
      <w:r w:rsidR="008A0F2D" w:rsidRPr="00F61493">
        <w:rPr>
          <w:rFonts w:ascii="Arial" w:hAnsi="Arial" w:cs="Arial"/>
          <w:snapToGrid w:val="0"/>
        </w:rPr>
        <w:t>;</w:t>
      </w:r>
    </w:p>
    <w:p w14:paraId="6B9C0583" w14:textId="57C36596" w:rsidR="008A0F2D" w:rsidRPr="00F61493" w:rsidRDefault="00126639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 xml:space="preserve">gdy zwłoka Wykonawcy w realizacji przedmiotu umowy wyniesie co </w:t>
      </w:r>
      <w:r w:rsidRPr="000B2B33">
        <w:rPr>
          <w:rFonts w:ascii="Arial" w:hAnsi="Arial" w:cs="Arial"/>
          <w:snapToGrid w:val="0"/>
        </w:rPr>
        <w:t>najmniej 3 dni robocze;</w:t>
      </w:r>
    </w:p>
    <w:p w14:paraId="5E4216DD" w14:textId="1DBB2453" w:rsidR="008A0F2D" w:rsidRPr="00F61493" w:rsidRDefault="008A0F2D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 xml:space="preserve">gdy Wykonawca nie dotrzymał terminu wyznaczonego na usunięcie stwierdzonych wad jakościowych </w:t>
      </w:r>
      <w:r w:rsidR="00471CAE" w:rsidRPr="00F61493">
        <w:rPr>
          <w:rFonts w:ascii="Arial" w:hAnsi="Arial" w:cs="Arial"/>
          <w:snapToGrid w:val="0"/>
        </w:rPr>
        <w:t>lub</w:t>
      </w:r>
      <w:r w:rsidRPr="00F61493">
        <w:rPr>
          <w:rFonts w:ascii="Arial" w:hAnsi="Arial" w:cs="Arial"/>
          <w:snapToGrid w:val="0"/>
        </w:rPr>
        <w:t xml:space="preserve"> braków ilościowych, o których mowa w §3 ust.1</w:t>
      </w:r>
      <w:r w:rsidR="0075638E">
        <w:rPr>
          <w:rFonts w:ascii="Arial" w:hAnsi="Arial" w:cs="Arial"/>
          <w:snapToGrid w:val="0"/>
        </w:rPr>
        <w:t>0</w:t>
      </w:r>
      <w:r w:rsidRPr="00F61493">
        <w:rPr>
          <w:rFonts w:ascii="Arial" w:hAnsi="Arial" w:cs="Arial"/>
          <w:snapToGrid w:val="0"/>
        </w:rPr>
        <w:t xml:space="preserve"> i 1</w:t>
      </w:r>
      <w:r w:rsidR="0075638E">
        <w:rPr>
          <w:rFonts w:ascii="Arial" w:hAnsi="Arial" w:cs="Arial"/>
          <w:snapToGrid w:val="0"/>
        </w:rPr>
        <w:t>1</w:t>
      </w:r>
      <w:r w:rsidRPr="00F61493">
        <w:rPr>
          <w:rFonts w:ascii="Arial" w:hAnsi="Arial" w:cs="Arial"/>
          <w:snapToGrid w:val="0"/>
        </w:rPr>
        <w:t>;</w:t>
      </w:r>
    </w:p>
    <w:p w14:paraId="4C160FE5" w14:textId="2F8EE9EA" w:rsidR="00126639" w:rsidRPr="00F61493" w:rsidRDefault="00126639" w:rsidP="009801AD">
      <w:pPr>
        <w:pStyle w:val="Akapitzlist"/>
        <w:numPr>
          <w:ilvl w:val="0"/>
          <w:numId w:val="21"/>
        </w:numPr>
        <w:tabs>
          <w:tab w:val="num" w:pos="709"/>
        </w:tabs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F61493">
        <w:rPr>
          <w:rFonts w:ascii="Arial" w:hAnsi="Arial" w:cs="Arial"/>
          <w:snapToGrid w:val="0"/>
        </w:rPr>
        <w:t>gdy Wykonawca nie wykonuje umowy lub nienależycie wykonuje umowę, w szczególności nie stosuje się do uwag Zamawiającego lub narusza inne postanowienia umowy i w przypadku,</w:t>
      </w:r>
      <w:r w:rsidR="009D20FB" w:rsidRPr="00F61493">
        <w:rPr>
          <w:rFonts w:ascii="Arial" w:hAnsi="Arial" w:cs="Arial"/>
          <w:snapToGrid w:val="0"/>
        </w:rPr>
        <w:br/>
      </w:r>
      <w:r w:rsidRPr="00F61493">
        <w:rPr>
          <w:rFonts w:ascii="Arial" w:hAnsi="Arial" w:cs="Arial"/>
          <w:snapToGrid w:val="0"/>
        </w:rPr>
        <w:t>gdy po upływie 3 dni roboczych od wezwania przez Zamawiającego do zaniechania przez Wykonawcę naruszeń postanowień umowy i usunięcia ewentualnych skutków naruszeń, Wykonawca nie zastosuje się do wezwania.</w:t>
      </w:r>
    </w:p>
    <w:p w14:paraId="59211E7B" w14:textId="2E179BC9" w:rsidR="005C2615" w:rsidRPr="004E4748" w:rsidRDefault="00671CF7" w:rsidP="009801AD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284"/>
        <w:jc w:val="both"/>
        <w:rPr>
          <w:rFonts w:ascii="Arial" w:hAnsi="Arial" w:cs="Arial"/>
          <w:b/>
          <w:lang w:val="x-none" w:eastAsia="x-none"/>
        </w:rPr>
      </w:pPr>
      <w:r w:rsidRPr="00671CF7">
        <w:rPr>
          <w:rFonts w:ascii="Arial" w:hAnsi="Arial" w:cs="Arial"/>
          <w:snapToGrid w:val="0"/>
        </w:rPr>
        <w:t>Odstąpienia dokonuje się pod rygorem nieważności na piśmie wraz z uzasadnieniem, w terminie 30 dni od dnia powzięcia wiadomości o okolicznościach, o których mowa w ust. 1.</w:t>
      </w:r>
    </w:p>
    <w:p w14:paraId="4340ED57" w14:textId="77777777" w:rsidR="00086A3F" w:rsidRDefault="00086A3F" w:rsidP="00627203">
      <w:pPr>
        <w:tabs>
          <w:tab w:val="left" w:pos="426"/>
        </w:tabs>
        <w:spacing w:line="276" w:lineRule="auto"/>
        <w:ind w:left="426"/>
        <w:jc w:val="center"/>
        <w:rPr>
          <w:rFonts w:ascii="Arial" w:hAnsi="Arial" w:cs="Arial"/>
          <w:b/>
          <w:lang w:val="x-none" w:eastAsia="x-none"/>
        </w:rPr>
      </w:pPr>
    </w:p>
    <w:p w14:paraId="75F12436" w14:textId="139B82EB" w:rsidR="00FB73EF" w:rsidRPr="00331EB8" w:rsidRDefault="00FB73EF" w:rsidP="00627203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lang w:val="x-none" w:eastAsia="x-none"/>
        </w:rPr>
      </w:pPr>
      <w:r w:rsidRPr="00331EB8">
        <w:rPr>
          <w:rFonts w:ascii="Arial" w:hAnsi="Arial" w:cs="Arial"/>
          <w:b/>
          <w:lang w:val="x-none" w:eastAsia="x-none"/>
        </w:rPr>
        <w:t>§</w:t>
      </w:r>
      <w:r w:rsidR="00C57141">
        <w:rPr>
          <w:rFonts w:ascii="Arial" w:hAnsi="Arial" w:cs="Arial"/>
          <w:b/>
          <w:lang w:val="x-none" w:eastAsia="x-none"/>
        </w:rPr>
        <w:t>9</w:t>
      </w:r>
    </w:p>
    <w:p w14:paraId="3F072035" w14:textId="77777777" w:rsidR="00FB73EF" w:rsidRPr="00331EB8" w:rsidRDefault="00FB73EF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Nadzór nad umową</w:t>
      </w:r>
    </w:p>
    <w:p w14:paraId="0F6B5D02" w14:textId="77777777" w:rsidR="00FB73EF" w:rsidRPr="00E16A3E" w:rsidRDefault="00FB73EF" w:rsidP="009801A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lang w:val="x-none" w:eastAsia="x-none"/>
        </w:rPr>
        <w:t xml:space="preserve">Osobą wyznaczoną ze strony Zamawiającego do nadzoru nad  umową jest:  </w:t>
      </w:r>
      <w:r w:rsidRPr="00331EB8">
        <w:rPr>
          <w:rFonts w:ascii="Arial" w:hAnsi="Arial" w:cs="Arial"/>
          <w:lang w:val="x-none" w:eastAsia="x-none"/>
        </w:rPr>
        <w:br/>
      </w:r>
      <w:r>
        <w:rPr>
          <w:rFonts w:ascii="Arial" w:hAnsi="Arial" w:cs="Arial"/>
          <w:snapToGrid w:val="0"/>
          <w:lang w:eastAsia="x-none"/>
        </w:rPr>
        <w:t>……………………………………… tel.</w:t>
      </w:r>
      <w:r w:rsidRPr="00E16A3E">
        <w:rPr>
          <w:rFonts w:ascii="Arial" w:hAnsi="Arial" w:cs="Arial"/>
          <w:snapToGrid w:val="0"/>
          <w:lang w:eastAsia="x-none"/>
        </w:rPr>
        <w:t xml:space="preserve"> .........................................., e-mail: …………………………..</w:t>
      </w:r>
    </w:p>
    <w:p w14:paraId="24DBE1B5" w14:textId="77777777" w:rsidR="00FB73EF" w:rsidRPr="00E16A3E" w:rsidRDefault="00FB73EF" w:rsidP="009801A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 xml:space="preserve">Osobą wyznaczoną ze strony Wykonawcy do nadzoru nad  umową jest: </w:t>
      </w:r>
    </w:p>
    <w:p w14:paraId="4DEE95CE" w14:textId="3E83A3E4" w:rsidR="00934FA7" w:rsidRPr="008F2654" w:rsidRDefault="00FB73EF" w:rsidP="008F2654">
      <w:pPr>
        <w:tabs>
          <w:tab w:val="left" w:pos="357"/>
        </w:tabs>
        <w:spacing w:line="360" w:lineRule="auto"/>
        <w:jc w:val="both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ab/>
        <w:t>........................................</w:t>
      </w:r>
      <w:r w:rsidR="00D97543">
        <w:rPr>
          <w:rFonts w:ascii="Arial" w:hAnsi="Arial" w:cs="Arial"/>
          <w:lang w:val="x-none" w:eastAsia="x-none"/>
        </w:rPr>
        <w:t>.</w:t>
      </w:r>
      <w:r w:rsidRPr="00E16A3E">
        <w:rPr>
          <w:rFonts w:ascii="Arial" w:hAnsi="Arial" w:cs="Arial"/>
          <w:lang w:val="x-none" w:eastAsia="x-none"/>
        </w:rPr>
        <w:t>.............  tel. .....................</w:t>
      </w:r>
      <w:r w:rsidR="00C82167">
        <w:rPr>
          <w:rFonts w:ascii="Arial" w:hAnsi="Arial" w:cs="Arial"/>
          <w:lang w:val="x-none" w:eastAsia="x-none"/>
        </w:rPr>
        <w:t>......</w:t>
      </w:r>
      <w:r w:rsidRPr="00E16A3E">
        <w:rPr>
          <w:rFonts w:ascii="Arial" w:hAnsi="Arial" w:cs="Arial"/>
          <w:lang w:val="x-none" w:eastAsia="x-none"/>
        </w:rPr>
        <w:t>...............</w:t>
      </w:r>
      <w:r w:rsidRPr="00E16A3E">
        <w:rPr>
          <w:rFonts w:ascii="Arial" w:hAnsi="Arial" w:cs="Arial"/>
          <w:lang w:eastAsia="x-none"/>
        </w:rPr>
        <w:t>,</w:t>
      </w:r>
      <w:r w:rsidRPr="00E16A3E">
        <w:rPr>
          <w:rFonts w:ascii="Arial" w:hAnsi="Arial" w:cs="Arial"/>
          <w:snapToGrid w:val="0"/>
          <w:lang w:eastAsia="x-none"/>
        </w:rPr>
        <w:t xml:space="preserve"> e-mail: …………………………..</w:t>
      </w:r>
    </w:p>
    <w:p w14:paraId="29EC9FCF" w14:textId="77777777" w:rsidR="00B72FB1" w:rsidRDefault="00B72FB1" w:rsidP="00627203">
      <w:pPr>
        <w:spacing w:line="276" w:lineRule="auto"/>
        <w:jc w:val="center"/>
        <w:rPr>
          <w:rFonts w:ascii="Arial" w:hAnsi="Arial" w:cs="Arial"/>
          <w:b/>
        </w:rPr>
      </w:pPr>
    </w:p>
    <w:p w14:paraId="68F52168" w14:textId="4FAC8EBC" w:rsidR="00126639" w:rsidRPr="00126639" w:rsidRDefault="00126639" w:rsidP="00627203">
      <w:pPr>
        <w:spacing w:line="276" w:lineRule="auto"/>
        <w:jc w:val="center"/>
        <w:rPr>
          <w:rFonts w:ascii="Arial" w:hAnsi="Arial" w:cs="Arial"/>
          <w:b/>
        </w:rPr>
      </w:pPr>
      <w:r w:rsidRPr="00126639">
        <w:rPr>
          <w:rFonts w:ascii="Arial" w:hAnsi="Arial" w:cs="Arial"/>
          <w:b/>
        </w:rPr>
        <w:t>§1</w:t>
      </w:r>
      <w:r w:rsidR="00C57141">
        <w:rPr>
          <w:rFonts w:ascii="Arial" w:hAnsi="Arial" w:cs="Arial"/>
          <w:b/>
        </w:rPr>
        <w:t>0</w:t>
      </w:r>
    </w:p>
    <w:p w14:paraId="1F0F7A5F" w14:textId="77777777" w:rsidR="00126639" w:rsidRPr="00126639" w:rsidRDefault="00126639" w:rsidP="00627203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126639">
        <w:rPr>
          <w:rFonts w:ascii="Arial" w:hAnsi="Arial" w:cs="Arial"/>
          <w:b/>
          <w:snapToGrid w:val="0"/>
        </w:rPr>
        <w:t>Poufność informacji</w:t>
      </w:r>
    </w:p>
    <w:p w14:paraId="42D93F22" w14:textId="28DD7BE8" w:rsidR="00EC28EB" w:rsidRPr="00F1676E" w:rsidRDefault="00126639" w:rsidP="00F1676E">
      <w:pPr>
        <w:widowControl w:val="0"/>
        <w:spacing w:line="360" w:lineRule="auto"/>
        <w:jc w:val="both"/>
        <w:rPr>
          <w:rFonts w:ascii="Arial" w:hAnsi="Arial" w:cs="Arial"/>
        </w:rPr>
      </w:pPr>
      <w:r w:rsidRPr="00126639">
        <w:rPr>
          <w:rFonts w:ascii="Arial" w:hAnsi="Arial" w:cs="Arial"/>
        </w:rPr>
        <w:t>Strony umowy zobowiązują się do zachowania poufności w stosunku do wszelkich informacji,</w:t>
      </w:r>
      <w:r w:rsidRPr="00126639">
        <w:rPr>
          <w:rFonts w:ascii="Arial" w:hAnsi="Arial" w:cs="Arial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</w:t>
      </w:r>
      <w:r w:rsidR="002E0B45">
        <w:rPr>
          <w:rFonts w:ascii="Arial" w:hAnsi="Arial" w:cs="Arial"/>
        </w:rPr>
        <w:t xml:space="preserve"> </w:t>
      </w:r>
      <w:r w:rsidRPr="00126639">
        <w:rPr>
          <w:rFonts w:ascii="Arial" w:hAnsi="Arial" w:cs="Arial"/>
        </w:rPr>
        <w:t>z realizacją niniejszej umowy.</w:t>
      </w:r>
    </w:p>
    <w:p w14:paraId="3FFF3BEC" w14:textId="1452AD91" w:rsidR="00FB73EF" w:rsidRPr="00331EB8" w:rsidRDefault="00FB73EF" w:rsidP="00627203">
      <w:pPr>
        <w:widowControl w:val="0"/>
        <w:tabs>
          <w:tab w:val="left" w:pos="4253"/>
        </w:tabs>
        <w:spacing w:line="276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§1</w:t>
      </w:r>
      <w:r w:rsidR="00C57141">
        <w:rPr>
          <w:rFonts w:ascii="Arial" w:hAnsi="Arial" w:cs="Arial"/>
          <w:b/>
          <w:snapToGrid w:val="0"/>
        </w:rPr>
        <w:t>1</w:t>
      </w:r>
    </w:p>
    <w:p w14:paraId="3DAA97D0" w14:textId="77777777" w:rsidR="00FB73EF" w:rsidRPr="00331EB8" w:rsidRDefault="00FB73EF" w:rsidP="00627203">
      <w:pPr>
        <w:spacing w:line="276" w:lineRule="auto"/>
        <w:jc w:val="center"/>
        <w:outlineLvl w:val="4"/>
        <w:rPr>
          <w:rFonts w:ascii="Arial" w:hAnsi="Arial" w:cs="Arial"/>
          <w:b/>
          <w:bCs/>
          <w:iCs/>
          <w:snapToGrid w:val="0"/>
        </w:rPr>
      </w:pPr>
      <w:r w:rsidRPr="00331EB8">
        <w:rPr>
          <w:rFonts w:ascii="Arial" w:hAnsi="Arial" w:cs="Arial"/>
          <w:b/>
          <w:bCs/>
          <w:iCs/>
          <w:snapToGrid w:val="0"/>
        </w:rPr>
        <w:t>Postanowienia końcowe</w:t>
      </w:r>
    </w:p>
    <w:p w14:paraId="548EE08D" w14:textId="2F1CDCD7" w:rsidR="004960C8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Każda zmiana postanowień niniejszej umowy wymaga formy </w:t>
      </w:r>
      <w:r w:rsidR="00307033">
        <w:rPr>
          <w:sz w:val="20"/>
        </w:rPr>
        <w:t xml:space="preserve">elektronicznej lub </w:t>
      </w:r>
      <w:r>
        <w:rPr>
          <w:sz w:val="20"/>
        </w:rPr>
        <w:t>pisemnej pod rygorem nieważności.</w:t>
      </w:r>
    </w:p>
    <w:p w14:paraId="084960D6" w14:textId="4CC1FE28" w:rsidR="004960C8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W sprawach nie unormowanych niniejszą umową mają zastosowanie przepisy </w:t>
      </w:r>
      <w:r w:rsidR="005F0E12">
        <w:rPr>
          <w:sz w:val="20"/>
          <w:lang w:val="pl-PL"/>
        </w:rPr>
        <w:t>K</w:t>
      </w:r>
      <w:proofErr w:type="spellStart"/>
      <w:r>
        <w:rPr>
          <w:sz w:val="20"/>
        </w:rPr>
        <w:t>odeksu</w:t>
      </w:r>
      <w:proofErr w:type="spellEnd"/>
      <w:r>
        <w:rPr>
          <w:sz w:val="20"/>
        </w:rPr>
        <w:t xml:space="preserve"> cywilnego oraz ustawy</w:t>
      </w:r>
      <w:r>
        <w:rPr>
          <w:sz w:val="20"/>
          <w:lang w:val="pl-PL"/>
        </w:rPr>
        <w:t xml:space="preserve"> </w:t>
      </w:r>
      <w:r>
        <w:rPr>
          <w:sz w:val="20"/>
        </w:rPr>
        <w:t>z dnia 11 września 2019 r. Prawo zamówień publicznych</w:t>
      </w:r>
      <w:r w:rsidR="005F0E12">
        <w:rPr>
          <w:sz w:val="20"/>
          <w:lang w:val="pl-PL"/>
        </w:rPr>
        <w:t>.</w:t>
      </w:r>
    </w:p>
    <w:p w14:paraId="3344ADEA" w14:textId="77777777" w:rsidR="00FE35CA" w:rsidRDefault="004960C8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20"/>
        </w:rPr>
      </w:pPr>
      <w:r>
        <w:rPr>
          <w:sz w:val="20"/>
        </w:rPr>
        <w:t xml:space="preserve">Strony zobowiązują się załatwiać spory wynikłe na tle stosowania niniejszej umowy polubownie </w:t>
      </w:r>
      <w:r w:rsidR="00817313">
        <w:rPr>
          <w:sz w:val="20"/>
        </w:rPr>
        <w:br/>
      </w:r>
      <w:r>
        <w:rPr>
          <w:sz w:val="20"/>
        </w:rPr>
        <w:t>w drodze negocjacji. W wypadku, gdy strony nie osiągną porozumienia w powyższy sposób, mogą poddać spór pod rozstrzygnięcie sądu powszechnego właściwego miejscowo dla siedziby Zamawiającego.</w:t>
      </w:r>
    </w:p>
    <w:p w14:paraId="1C08D998" w14:textId="14CDB926" w:rsidR="00FE35CA" w:rsidRPr="00FE35CA" w:rsidRDefault="00FE35CA" w:rsidP="009801AD">
      <w:pPr>
        <w:pStyle w:val="Tekstpodstawowy32"/>
        <w:widowControl w:val="0"/>
        <w:numPr>
          <w:ilvl w:val="0"/>
          <w:numId w:val="12"/>
        </w:numPr>
        <w:spacing w:line="360" w:lineRule="auto"/>
        <w:rPr>
          <w:sz w:val="18"/>
          <w:szCs w:val="18"/>
        </w:rPr>
      </w:pPr>
      <w:r w:rsidRPr="00FE35CA">
        <w:rPr>
          <w:sz w:val="20"/>
          <w:szCs w:val="18"/>
        </w:rPr>
        <w:t>Umowę zawarto w formie elektronicznej.*/Umowę sporządzono w dwóch jednobrzmiących egzemplarzach, po jednym dla każdej ze Stron.**</w:t>
      </w:r>
    </w:p>
    <w:p w14:paraId="1AE4A288" w14:textId="77777777" w:rsidR="00FB73EF" w:rsidRPr="00331EB8" w:rsidRDefault="00FB73EF" w:rsidP="00627203">
      <w:pPr>
        <w:widowControl w:val="0"/>
        <w:spacing w:line="276" w:lineRule="auto"/>
        <w:ind w:left="360"/>
        <w:jc w:val="both"/>
        <w:rPr>
          <w:rFonts w:ascii="Arial" w:hAnsi="Arial" w:cs="Arial"/>
          <w:snapToGrid w:val="0"/>
        </w:rPr>
      </w:pPr>
    </w:p>
    <w:p w14:paraId="3155AB4D" w14:textId="3E99703B" w:rsidR="00893DFA" w:rsidRDefault="00893DFA" w:rsidP="00627203">
      <w:pPr>
        <w:spacing w:line="276" w:lineRule="auto"/>
        <w:ind w:left="360"/>
        <w:rPr>
          <w:rFonts w:ascii="Arial" w:hAnsi="Arial" w:cs="Arial"/>
          <w:noProof/>
          <w:spacing w:val="-3"/>
        </w:rPr>
      </w:pPr>
    </w:p>
    <w:p w14:paraId="69996036" w14:textId="77777777" w:rsidR="00893DFA" w:rsidRDefault="00FB73EF" w:rsidP="00627203">
      <w:pPr>
        <w:pStyle w:val="Tekstpodstawowywcity"/>
        <w:spacing w:line="276" w:lineRule="auto"/>
        <w:ind w:firstLine="349"/>
        <w:rPr>
          <w:rFonts w:cs="Arial"/>
          <w:sz w:val="20"/>
        </w:rPr>
      </w:pPr>
      <w:r w:rsidRPr="00331EB8">
        <w:rPr>
          <w:rFonts w:cs="Arial"/>
          <w:noProof/>
          <w:spacing w:val="-3"/>
        </w:rPr>
        <w:t xml:space="preserve"> </w:t>
      </w:r>
      <w:r w:rsidR="00893DFA">
        <w:rPr>
          <w:rFonts w:cs="Arial"/>
          <w:b/>
          <w:sz w:val="20"/>
        </w:rPr>
        <w:t>WYKONAWCA:                                                                               ZAMAWIAJĄCY:</w:t>
      </w:r>
    </w:p>
    <w:p w14:paraId="51B0140B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240F7D43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99B88BD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C2E43A8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F2262E8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6717B34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121F97E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617E07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2EF0B6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BCF7FDB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A022DE2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19D80E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813B160" w14:textId="77777777" w:rsidR="008F2654" w:rsidRDefault="008F2654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6F45A51" w14:textId="77777777" w:rsidR="00E167C6" w:rsidRDefault="00E167C6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83BFA5E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2AFBD7C1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2D66507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1E99AC1C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8EDCA67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83D9761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0F27B44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06E1D62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0FBB795" w14:textId="77777777" w:rsidR="000B2B33" w:rsidRDefault="000B2B33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4423E9DC" w14:textId="3E206AE1" w:rsidR="00B72FB1" w:rsidRDefault="000B2B33" w:rsidP="000B2B33">
      <w:pPr>
        <w:widowControl w:val="0"/>
        <w:tabs>
          <w:tab w:val="left" w:pos="1140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14:paraId="22F4BE0A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0E145D5" w14:textId="77777777" w:rsidR="00B72FB1" w:rsidRDefault="00B72FB1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064E3A5E" w14:textId="77777777" w:rsidR="00126639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DBEF351" w14:textId="77777777" w:rsidR="00FE35CA" w:rsidRDefault="00FE35CA" w:rsidP="00627203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018941F2" w14:textId="77777777" w:rsidR="00FE35CA" w:rsidRDefault="00FE35CA" w:rsidP="00627203">
      <w:pPr>
        <w:widowControl w:val="0"/>
        <w:spacing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175EE6B8" w14:textId="77777777" w:rsidR="00893DFA" w:rsidRDefault="00893DFA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C67E55C" w14:textId="77777777" w:rsidR="00893DFA" w:rsidRDefault="00893DFA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9018EA3" w14:textId="77777777" w:rsidR="00126639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13AA10CD" w14:textId="77777777" w:rsidR="00126639" w:rsidRPr="003D73AA" w:rsidRDefault="00126639" w:rsidP="00627203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3D73AA">
        <w:rPr>
          <w:rFonts w:ascii="Arial" w:hAnsi="Arial" w:cs="Arial"/>
          <w:i/>
          <w:iCs/>
          <w:sz w:val="18"/>
          <w:szCs w:val="18"/>
        </w:rPr>
        <w:t>Załączniki:</w:t>
      </w:r>
    </w:p>
    <w:p w14:paraId="5CA80E7F" w14:textId="0785E963" w:rsidR="00126639" w:rsidRDefault="00126639" w:rsidP="00627203">
      <w:pPr>
        <w:widowControl w:val="0"/>
        <w:numPr>
          <w:ilvl w:val="0"/>
          <w:numId w:val="18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oferty.</w:t>
      </w:r>
    </w:p>
    <w:p w14:paraId="364105C3" w14:textId="3029257B" w:rsidR="00126639" w:rsidRDefault="00EF27CC" w:rsidP="00627203">
      <w:pPr>
        <w:widowControl w:val="0"/>
        <w:numPr>
          <w:ilvl w:val="0"/>
          <w:numId w:val="18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Parametry techniczne</w:t>
      </w:r>
      <w:r w:rsidR="00126639">
        <w:rPr>
          <w:rFonts w:ascii="Arial" w:hAnsi="Arial" w:cs="Arial"/>
          <w:sz w:val="18"/>
          <w:szCs w:val="18"/>
        </w:rPr>
        <w:t>.</w:t>
      </w:r>
    </w:p>
    <w:p w14:paraId="2B322BE8" w14:textId="77777777" w:rsidR="00934FA7" w:rsidRDefault="00934FA7" w:rsidP="00627203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04EEFD90" w14:textId="77777777" w:rsidR="000B2B33" w:rsidRDefault="000B2B33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1F9F522E" w14:textId="77777777" w:rsidR="000B2B33" w:rsidRDefault="000B2B33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5B99D546" w14:textId="5F822A58" w:rsidR="00D64955" w:rsidRPr="00EB1CCF" w:rsidRDefault="00126639" w:rsidP="00EB1CCF">
      <w:pPr>
        <w:widowControl w:val="0"/>
        <w:spacing w:line="276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F56000">
        <w:rPr>
          <w:rFonts w:ascii="Arial" w:hAnsi="Arial" w:cs="Arial"/>
          <w:i/>
          <w:iCs/>
          <w:sz w:val="16"/>
          <w:szCs w:val="16"/>
          <w:lang w:eastAsia="zh-CN"/>
        </w:rPr>
        <w:t>Sporządziła: Joanna Przybył</w:t>
      </w:r>
    </w:p>
    <w:sectPr w:rsidR="00D64955" w:rsidRPr="00EB1CCF" w:rsidSect="008F43B3">
      <w:headerReference w:type="default" r:id="rId8"/>
      <w:footerReference w:type="default" r:id="rId9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F9A48" w14:textId="77777777" w:rsidR="003C0344" w:rsidRDefault="003C0344">
      <w:r>
        <w:separator/>
      </w:r>
    </w:p>
  </w:endnote>
  <w:endnote w:type="continuationSeparator" w:id="0">
    <w:p w14:paraId="0570F78A" w14:textId="77777777" w:rsidR="003C0344" w:rsidRDefault="003C0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D8CA" w14:textId="77777777" w:rsidR="00B75A51" w:rsidRDefault="00B75A51" w:rsidP="007758AD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</w:p>
  <w:p w14:paraId="1F3CC7A7" w14:textId="43659794" w:rsidR="00DF7165" w:rsidRPr="007758AD" w:rsidRDefault="007758AD" w:rsidP="007758AD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  <w:r w:rsidRPr="007758AD">
      <w:rPr>
        <w:rFonts w:ascii="Arial" w:hAnsi="Arial" w:cs="Arial"/>
        <w:sz w:val="16"/>
        <w:szCs w:val="16"/>
        <w:lang w:eastAsia="zh-CN"/>
      </w:rPr>
      <w:t xml:space="preserve">Strona 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7758AD">
      <w:rPr>
        <w:rFonts w:ascii="Arial" w:hAnsi="Arial" w:cs="Arial"/>
        <w:b/>
        <w:bCs/>
        <w:sz w:val="16"/>
        <w:szCs w:val="16"/>
        <w:lang w:eastAsia="zh-CN"/>
      </w:rPr>
      <w:instrText>PAGE  \* Arabic  \* MERGEFORMAT</w:instrTex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7758AD">
      <w:rPr>
        <w:rFonts w:ascii="Arial" w:hAnsi="Arial" w:cs="Arial"/>
        <w:b/>
        <w:bCs/>
        <w:sz w:val="16"/>
        <w:szCs w:val="16"/>
        <w:lang w:eastAsia="zh-CN"/>
      </w:rPr>
      <w:t>1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Pr="007758AD">
      <w:rPr>
        <w:rFonts w:ascii="Arial" w:hAnsi="Arial" w:cs="Arial"/>
        <w:sz w:val="16"/>
        <w:szCs w:val="16"/>
        <w:lang w:eastAsia="zh-CN"/>
      </w:rPr>
      <w:t xml:space="preserve"> z 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7758AD">
      <w:rPr>
        <w:rFonts w:ascii="Arial" w:hAnsi="Arial" w:cs="Arial"/>
        <w:b/>
        <w:bCs/>
        <w:sz w:val="16"/>
        <w:szCs w:val="16"/>
        <w:lang w:eastAsia="zh-CN"/>
      </w:rPr>
      <w:instrText>NUMPAGES  \* Arabic  \* MERGEFORMAT</w:instrTex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7758AD">
      <w:rPr>
        <w:rFonts w:ascii="Arial" w:hAnsi="Arial" w:cs="Arial"/>
        <w:b/>
        <w:bCs/>
        <w:sz w:val="16"/>
        <w:szCs w:val="16"/>
        <w:lang w:eastAsia="zh-CN"/>
      </w:rPr>
      <w:t>2</w:t>
    </w:r>
    <w:r w:rsidRPr="007758AD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="00DF7165" w:rsidRPr="007758AD">
      <w:rPr>
        <w:rFonts w:ascii="Arial" w:hAnsi="Arial" w:cs="Arial"/>
        <w:sz w:val="16"/>
        <w:szCs w:val="16"/>
        <w:lang w:eastAsia="zh-CN"/>
      </w:rPr>
      <w:t xml:space="preserve">    </w:t>
    </w:r>
    <w:r w:rsidR="00DF7165" w:rsidRPr="007758AD">
      <w:rPr>
        <w:rFonts w:ascii="Arial" w:hAnsi="Arial" w:cs="Arial"/>
        <w:sz w:val="14"/>
        <w:szCs w:val="14"/>
        <w:lang w:eastAsia="zh-CN"/>
      </w:rPr>
      <w:t xml:space="preserve">    </w:t>
    </w:r>
    <w:r w:rsidR="00DF7165" w:rsidRPr="007758AD">
      <w:rPr>
        <w:rFonts w:ascii="Arial" w:hAnsi="Arial" w:cs="Arial"/>
        <w:sz w:val="12"/>
        <w:szCs w:val="12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6BBD6" w14:textId="77777777" w:rsidR="003C0344" w:rsidRDefault="003C0344">
      <w:r>
        <w:separator/>
      </w:r>
    </w:p>
  </w:footnote>
  <w:footnote w:type="continuationSeparator" w:id="0">
    <w:p w14:paraId="2AB1867B" w14:textId="77777777" w:rsidR="003C0344" w:rsidRDefault="003C0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9B21F" w14:textId="74BD0D07" w:rsidR="00DF7165" w:rsidRPr="000B2B33" w:rsidRDefault="006923BD" w:rsidP="000B2B33">
    <w:pPr>
      <w:keepNext/>
      <w:widowControl w:val="0"/>
      <w:spacing w:line="360" w:lineRule="auto"/>
      <w:jc w:val="right"/>
      <w:outlineLvl w:val="0"/>
      <w:rPr>
        <w:rFonts w:ascii="Arial" w:hAnsi="Arial" w:cs="Arial"/>
        <w:bCs/>
        <w:snapToGrid w:val="0"/>
      </w:rPr>
    </w:pPr>
    <w:r w:rsidRPr="006923BD">
      <w:rPr>
        <w:rFonts w:ascii="Arial" w:hAnsi="Arial" w:cs="Arial"/>
        <w:bCs/>
        <w:snapToGrid w:val="0"/>
      </w:rPr>
      <w:t xml:space="preserve">Załącznik nr </w:t>
    </w:r>
    <w:r w:rsidR="007758AD">
      <w:rPr>
        <w:rFonts w:ascii="Arial" w:hAnsi="Arial" w:cs="Arial"/>
        <w:bCs/>
        <w:snapToGrid w:val="0"/>
      </w:rPr>
      <w:t>5</w:t>
    </w:r>
    <w:r w:rsidRPr="006923BD">
      <w:rPr>
        <w:rFonts w:ascii="Arial" w:hAnsi="Arial" w:cs="Arial"/>
        <w:bCs/>
        <w:snapToGrid w:val="0"/>
      </w:rPr>
      <w:t xml:space="preserve"> do SWZ - 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3DC89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01540F6"/>
    <w:multiLevelType w:val="hybridMultilevel"/>
    <w:tmpl w:val="9B2C4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4916CDE"/>
    <w:multiLevelType w:val="hybridMultilevel"/>
    <w:tmpl w:val="5358E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111329"/>
    <w:multiLevelType w:val="hybridMultilevel"/>
    <w:tmpl w:val="7222135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69F2DF9"/>
    <w:multiLevelType w:val="multilevel"/>
    <w:tmpl w:val="91BC4C40"/>
    <w:lvl w:ilvl="0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81B20EA"/>
    <w:multiLevelType w:val="hybridMultilevel"/>
    <w:tmpl w:val="3CB41C00"/>
    <w:lvl w:ilvl="0" w:tplc="A930019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EA9217D"/>
    <w:multiLevelType w:val="hybridMultilevel"/>
    <w:tmpl w:val="C6AA240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10D440BD"/>
    <w:multiLevelType w:val="hybridMultilevel"/>
    <w:tmpl w:val="F124B47E"/>
    <w:lvl w:ilvl="0" w:tplc="BFA6E99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978D2"/>
    <w:multiLevelType w:val="hybridMultilevel"/>
    <w:tmpl w:val="D41CC9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314B7E"/>
    <w:multiLevelType w:val="hybridMultilevel"/>
    <w:tmpl w:val="E4AA02C0"/>
    <w:lvl w:ilvl="0" w:tplc="1C680998">
      <w:start w:val="2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313FC"/>
    <w:multiLevelType w:val="hybridMultilevel"/>
    <w:tmpl w:val="D5C6A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5003CF"/>
    <w:multiLevelType w:val="hybridMultilevel"/>
    <w:tmpl w:val="8C808E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04F21DA"/>
    <w:multiLevelType w:val="hybridMultilevel"/>
    <w:tmpl w:val="9CF60A98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C1149DA4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2F30EA2"/>
    <w:multiLevelType w:val="hybridMultilevel"/>
    <w:tmpl w:val="11568D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67F7401"/>
    <w:multiLevelType w:val="hybridMultilevel"/>
    <w:tmpl w:val="450C6A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D100B4"/>
    <w:multiLevelType w:val="hybridMultilevel"/>
    <w:tmpl w:val="9B7ED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F5910"/>
    <w:multiLevelType w:val="hybridMultilevel"/>
    <w:tmpl w:val="8DA443B4"/>
    <w:lvl w:ilvl="0" w:tplc="D936991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02EC9"/>
    <w:multiLevelType w:val="hybridMultilevel"/>
    <w:tmpl w:val="B0183AF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5052D"/>
    <w:multiLevelType w:val="hybridMultilevel"/>
    <w:tmpl w:val="3AAE8742"/>
    <w:lvl w:ilvl="0" w:tplc="686A1A1A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4EBE1CEF"/>
    <w:multiLevelType w:val="hybridMultilevel"/>
    <w:tmpl w:val="9CC6D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48A6F6">
      <w:start w:val="1"/>
      <w:numFmt w:val="lowerLetter"/>
      <w:lvlText w:val="%2)"/>
      <w:lvlJc w:val="left"/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90441"/>
    <w:multiLevelType w:val="hybridMultilevel"/>
    <w:tmpl w:val="55D08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1118A9"/>
    <w:multiLevelType w:val="hybridMultilevel"/>
    <w:tmpl w:val="731ED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E7359"/>
    <w:multiLevelType w:val="hybridMultilevel"/>
    <w:tmpl w:val="C3C29C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230402"/>
    <w:multiLevelType w:val="multilevel"/>
    <w:tmpl w:val="FA7E360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470CB2"/>
    <w:multiLevelType w:val="hybridMultilevel"/>
    <w:tmpl w:val="45F2E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E54FD"/>
    <w:multiLevelType w:val="hybridMultilevel"/>
    <w:tmpl w:val="5E402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39F728E"/>
    <w:multiLevelType w:val="multilevel"/>
    <w:tmpl w:val="B1FED9AE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41" w15:restartNumberingAfterBreak="0">
    <w:nsid w:val="777A4C25"/>
    <w:multiLevelType w:val="hybridMultilevel"/>
    <w:tmpl w:val="B8AACD1C"/>
    <w:lvl w:ilvl="0" w:tplc="ACAE12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C5053C8"/>
    <w:multiLevelType w:val="multilevel"/>
    <w:tmpl w:val="BF48B06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43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7380451">
    <w:abstractNumId w:val="38"/>
    <w:lvlOverride w:ilvl="0">
      <w:startOverride w:val="1"/>
    </w:lvlOverride>
  </w:num>
  <w:num w:numId="2" w16cid:durableId="2122188459">
    <w:abstractNumId w:val="26"/>
  </w:num>
  <w:num w:numId="3" w16cid:durableId="7611001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9225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67572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97567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62768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8555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993081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4404557">
    <w:abstractNumId w:val="23"/>
  </w:num>
  <w:num w:numId="11" w16cid:durableId="605312100">
    <w:abstractNumId w:val="28"/>
    <w:lvlOverride w:ilvl="0">
      <w:startOverride w:val="6"/>
    </w:lvlOverride>
  </w:num>
  <w:num w:numId="12" w16cid:durableId="986663552">
    <w:abstractNumId w:val="0"/>
    <w:lvlOverride w:ilvl="0">
      <w:startOverride w:val="1"/>
    </w:lvlOverride>
  </w:num>
  <w:num w:numId="13" w16cid:durableId="797383336">
    <w:abstractNumId w:val="13"/>
  </w:num>
  <w:num w:numId="14" w16cid:durableId="12001593">
    <w:abstractNumId w:val="1"/>
  </w:num>
  <w:num w:numId="15" w16cid:durableId="1606770019">
    <w:abstractNumId w:val="3"/>
  </w:num>
  <w:num w:numId="16" w16cid:durableId="1119494859">
    <w:abstractNumId w:val="19"/>
  </w:num>
  <w:num w:numId="17" w16cid:durableId="726997613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9682709">
    <w:abstractNumId w:val="31"/>
  </w:num>
  <w:num w:numId="19" w16cid:durableId="979917933">
    <w:abstractNumId w:val="14"/>
  </w:num>
  <w:num w:numId="20" w16cid:durableId="5382061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011116">
    <w:abstractNumId w:val="20"/>
  </w:num>
  <w:num w:numId="22" w16cid:durableId="4567293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604714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962632">
    <w:abstractNumId w:val="16"/>
  </w:num>
  <w:num w:numId="25" w16cid:durableId="19448478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4196627">
    <w:abstractNumId w:val="8"/>
  </w:num>
  <w:num w:numId="27" w16cid:durableId="587618013">
    <w:abstractNumId w:val="36"/>
  </w:num>
  <w:num w:numId="28" w16cid:durableId="514611350">
    <w:abstractNumId w:val="33"/>
  </w:num>
  <w:num w:numId="29" w16cid:durableId="162936900">
    <w:abstractNumId w:val="22"/>
  </w:num>
  <w:num w:numId="30" w16cid:durableId="497039036">
    <w:abstractNumId w:val="41"/>
  </w:num>
  <w:num w:numId="31" w16cid:durableId="83890153">
    <w:abstractNumId w:val="10"/>
  </w:num>
  <w:num w:numId="32" w16cid:durableId="2145075805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82960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8122679">
    <w:abstractNumId w:val="30"/>
  </w:num>
  <w:num w:numId="35" w16cid:durableId="425267203">
    <w:abstractNumId w:val="7"/>
  </w:num>
  <w:num w:numId="36" w16cid:durableId="1987009685">
    <w:abstractNumId w:val="12"/>
  </w:num>
  <w:num w:numId="37" w16cid:durableId="118450088">
    <w:abstractNumId w:val="21"/>
    <w:lvlOverride w:ilvl="0">
      <w:startOverride w:val="1"/>
    </w:lvlOverride>
  </w:num>
  <w:num w:numId="38" w16cid:durableId="17758308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039711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5158397">
    <w:abstractNumId w:val="18"/>
  </w:num>
  <w:num w:numId="41" w16cid:durableId="1364286478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48"/>
    <w:rsid w:val="00003A56"/>
    <w:rsid w:val="00026EC4"/>
    <w:rsid w:val="00026FC7"/>
    <w:rsid w:val="00031428"/>
    <w:rsid w:val="00031D71"/>
    <w:rsid w:val="0004046C"/>
    <w:rsid w:val="00044BAF"/>
    <w:rsid w:val="000561EB"/>
    <w:rsid w:val="0005655E"/>
    <w:rsid w:val="00057A98"/>
    <w:rsid w:val="000742C3"/>
    <w:rsid w:val="00076838"/>
    <w:rsid w:val="00086A3F"/>
    <w:rsid w:val="000872EC"/>
    <w:rsid w:val="00090AA2"/>
    <w:rsid w:val="000A22C2"/>
    <w:rsid w:val="000B1A31"/>
    <w:rsid w:val="000B2B33"/>
    <w:rsid w:val="000B2B53"/>
    <w:rsid w:val="000B43DF"/>
    <w:rsid w:val="000B457B"/>
    <w:rsid w:val="000B7CD4"/>
    <w:rsid w:val="000E09B7"/>
    <w:rsid w:val="000E325E"/>
    <w:rsid w:val="000F26A9"/>
    <w:rsid w:val="000F59B7"/>
    <w:rsid w:val="0010023D"/>
    <w:rsid w:val="00105F61"/>
    <w:rsid w:val="00112395"/>
    <w:rsid w:val="00126639"/>
    <w:rsid w:val="0013455A"/>
    <w:rsid w:val="0014032C"/>
    <w:rsid w:val="001411C1"/>
    <w:rsid w:val="00141DD6"/>
    <w:rsid w:val="0014301C"/>
    <w:rsid w:val="001430BE"/>
    <w:rsid w:val="001432DE"/>
    <w:rsid w:val="00145071"/>
    <w:rsid w:val="00151B83"/>
    <w:rsid w:val="0015422E"/>
    <w:rsid w:val="001831AF"/>
    <w:rsid w:val="00190C6E"/>
    <w:rsid w:val="00195720"/>
    <w:rsid w:val="001A0CBF"/>
    <w:rsid w:val="001B7D3F"/>
    <w:rsid w:val="001C2F4F"/>
    <w:rsid w:val="001C3EB9"/>
    <w:rsid w:val="001C7C81"/>
    <w:rsid w:val="001D5AD0"/>
    <w:rsid w:val="001D5EB5"/>
    <w:rsid w:val="00206F5D"/>
    <w:rsid w:val="00207FCB"/>
    <w:rsid w:val="00210267"/>
    <w:rsid w:val="00214354"/>
    <w:rsid w:val="00221589"/>
    <w:rsid w:val="002266E3"/>
    <w:rsid w:val="00230B1A"/>
    <w:rsid w:val="00237560"/>
    <w:rsid w:val="0024068D"/>
    <w:rsid w:val="002605AD"/>
    <w:rsid w:val="0026493A"/>
    <w:rsid w:val="00264E36"/>
    <w:rsid w:val="00266954"/>
    <w:rsid w:val="00270307"/>
    <w:rsid w:val="002765F8"/>
    <w:rsid w:val="00277A1F"/>
    <w:rsid w:val="00277AF0"/>
    <w:rsid w:val="0028041F"/>
    <w:rsid w:val="002959BD"/>
    <w:rsid w:val="002A12F9"/>
    <w:rsid w:val="002A5C23"/>
    <w:rsid w:val="002B7CE8"/>
    <w:rsid w:val="002D644C"/>
    <w:rsid w:val="002E0B45"/>
    <w:rsid w:val="002E202C"/>
    <w:rsid w:val="002E2B7D"/>
    <w:rsid w:val="002F21D7"/>
    <w:rsid w:val="002F7EC3"/>
    <w:rsid w:val="0030446A"/>
    <w:rsid w:val="00307033"/>
    <w:rsid w:val="00311C96"/>
    <w:rsid w:val="0031249D"/>
    <w:rsid w:val="00320901"/>
    <w:rsid w:val="00320BA3"/>
    <w:rsid w:val="00320DC8"/>
    <w:rsid w:val="00333CF8"/>
    <w:rsid w:val="003408A3"/>
    <w:rsid w:val="00343813"/>
    <w:rsid w:val="003440B7"/>
    <w:rsid w:val="003469AB"/>
    <w:rsid w:val="003552F3"/>
    <w:rsid w:val="00357AC9"/>
    <w:rsid w:val="003627CD"/>
    <w:rsid w:val="003635EC"/>
    <w:rsid w:val="00366517"/>
    <w:rsid w:val="00366F4E"/>
    <w:rsid w:val="00367767"/>
    <w:rsid w:val="003723DA"/>
    <w:rsid w:val="00376CF5"/>
    <w:rsid w:val="00381E56"/>
    <w:rsid w:val="00384954"/>
    <w:rsid w:val="003A1449"/>
    <w:rsid w:val="003B116E"/>
    <w:rsid w:val="003C0344"/>
    <w:rsid w:val="003D517B"/>
    <w:rsid w:val="003D70E9"/>
    <w:rsid w:val="003E0185"/>
    <w:rsid w:val="003F542C"/>
    <w:rsid w:val="00406B1D"/>
    <w:rsid w:val="00411173"/>
    <w:rsid w:val="00413E8E"/>
    <w:rsid w:val="00415226"/>
    <w:rsid w:val="00424771"/>
    <w:rsid w:val="00427EAE"/>
    <w:rsid w:val="00444CE7"/>
    <w:rsid w:val="00454E15"/>
    <w:rsid w:val="00464DE0"/>
    <w:rsid w:val="004700DD"/>
    <w:rsid w:val="00471CAE"/>
    <w:rsid w:val="00473ADC"/>
    <w:rsid w:val="004750F4"/>
    <w:rsid w:val="0048193A"/>
    <w:rsid w:val="00483EA7"/>
    <w:rsid w:val="00484FB4"/>
    <w:rsid w:val="0049057C"/>
    <w:rsid w:val="00493CCB"/>
    <w:rsid w:val="00495503"/>
    <w:rsid w:val="004960C8"/>
    <w:rsid w:val="004B1A6E"/>
    <w:rsid w:val="004B3D6A"/>
    <w:rsid w:val="004B79F9"/>
    <w:rsid w:val="004B7E81"/>
    <w:rsid w:val="004C18D5"/>
    <w:rsid w:val="004C2BAA"/>
    <w:rsid w:val="004C480C"/>
    <w:rsid w:val="004C4CD2"/>
    <w:rsid w:val="004D0378"/>
    <w:rsid w:val="004E2585"/>
    <w:rsid w:val="004E4748"/>
    <w:rsid w:val="004E5C85"/>
    <w:rsid w:val="004E6476"/>
    <w:rsid w:val="004F6241"/>
    <w:rsid w:val="00527E02"/>
    <w:rsid w:val="00544C46"/>
    <w:rsid w:val="005479C4"/>
    <w:rsid w:val="005506CF"/>
    <w:rsid w:val="00551220"/>
    <w:rsid w:val="0055491B"/>
    <w:rsid w:val="00571FE7"/>
    <w:rsid w:val="005834CE"/>
    <w:rsid w:val="00590288"/>
    <w:rsid w:val="005A4170"/>
    <w:rsid w:val="005B23BD"/>
    <w:rsid w:val="005C2615"/>
    <w:rsid w:val="005C555E"/>
    <w:rsid w:val="005C5BEF"/>
    <w:rsid w:val="005D4D4C"/>
    <w:rsid w:val="005D6759"/>
    <w:rsid w:val="005F0E12"/>
    <w:rsid w:val="005F162D"/>
    <w:rsid w:val="005F3EBE"/>
    <w:rsid w:val="00606C30"/>
    <w:rsid w:val="00612438"/>
    <w:rsid w:val="006242B1"/>
    <w:rsid w:val="00625A19"/>
    <w:rsid w:val="00625D59"/>
    <w:rsid w:val="00626198"/>
    <w:rsid w:val="00627203"/>
    <w:rsid w:val="00634599"/>
    <w:rsid w:val="006518E1"/>
    <w:rsid w:val="00652AA9"/>
    <w:rsid w:val="00664935"/>
    <w:rsid w:val="006700D0"/>
    <w:rsid w:val="00671632"/>
    <w:rsid w:val="00671CF7"/>
    <w:rsid w:val="0067331B"/>
    <w:rsid w:val="00682644"/>
    <w:rsid w:val="006873EC"/>
    <w:rsid w:val="00691D95"/>
    <w:rsid w:val="006923BD"/>
    <w:rsid w:val="0069270A"/>
    <w:rsid w:val="006A120D"/>
    <w:rsid w:val="006A4703"/>
    <w:rsid w:val="006A7983"/>
    <w:rsid w:val="006B58A6"/>
    <w:rsid w:val="006B63AC"/>
    <w:rsid w:val="006C1BD1"/>
    <w:rsid w:val="006C1EA1"/>
    <w:rsid w:val="006C4E93"/>
    <w:rsid w:val="006D0B51"/>
    <w:rsid w:val="006D726E"/>
    <w:rsid w:val="006E38B0"/>
    <w:rsid w:val="006E4FEE"/>
    <w:rsid w:val="006E7A92"/>
    <w:rsid w:val="006F23E3"/>
    <w:rsid w:val="00712019"/>
    <w:rsid w:val="007126C9"/>
    <w:rsid w:val="00720C1E"/>
    <w:rsid w:val="00721C82"/>
    <w:rsid w:val="007241CF"/>
    <w:rsid w:val="00737436"/>
    <w:rsid w:val="00737B16"/>
    <w:rsid w:val="0074063D"/>
    <w:rsid w:val="00745B40"/>
    <w:rsid w:val="007534B6"/>
    <w:rsid w:val="0075638E"/>
    <w:rsid w:val="00757F5E"/>
    <w:rsid w:val="00763114"/>
    <w:rsid w:val="00770EF4"/>
    <w:rsid w:val="007758AD"/>
    <w:rsid w:val="00776498"/>
    <w:rsid w:val="00777BDA"/>
    <w:rsid w:val="007817FE"/>
    <w:rsid w:val="00787CDD"/>
    <w:rsid w:val="007932BE"/>
    <w:rsid w:val="007937C9"/>
    <w:rsid w:val="007941FA"/>
    <w:rsid w:val="007972DB"/>
    <w:rsid w:val="007A1520"/>
    <w:rsid w:val="007B2817"/>
    <w:rsid w:val="007C4141"/>
    <w:rsid w:val="007C6C49"/>
    <w:rsid w:val="007D5D5E"/>
    <w:rsid w:val="007D6527"/>
    <w:rsid w:val="007D6734"/>
    <w:rsid w:val="007E2ABD"/>
    <w:rsid w:val="007E4D89"/>
    <w:rsid w:val="007F7F88"/>
    <w:rsid w:val="00810553"/>
    <w:rsid w:val="00817313"/>
    <w:rsid w:val="0082202C"/>
    <w:rsid w:val="008346EE"/>
    <w:rsid w:val="00867014"/>
    <w:rsid w:val="008706A2"/>
    <w:rsid w:val="00871284"/>
    <w:rsid w:val="008929EB"/>
    <w:rsid w:val="00893DFA"/>
    <w:rsid w:val="008A0F2D"/>
    <w:rsid w:val="008A3ABC"/>
    <w:rsid w:val="008B4A89"/>
    <w:rsid w:val="008B5F59"/>
    <w:rsid w:val="008C55CF"/>
    <w:rsid w:val="008D6540"/>
    <w:rsid w:val="008D75F1"/>
    <w:rsid w:val="008E4821"/>
    <w:rsid w:val="008E52B0"/>
    <w:rsid w:val="008E6552"/>
    <w:rsid w:val="008F0BC5"/>
    <w:rsid w:val="008F2654"/>
    <w:rsid w:val="008F269E"/>
    <w:rsid w:val="008F2BBD"/>
    <w:rsid w:val="008F43B3"/>
    <w:rsid w:val="008F7815"/>
    <w:rsid w:val="009152A6"/>
    <w:rsid w:val="009205B1"/>
    <w:rsid w:val="00921778"/>
    <w:rsid w:val="0092302C"/>
    <w:rsid w:val="00926D96"/>
    <w:rsid w:val="00934FA7"/>
    <w:rsid w:val="00941F5C"/>
    <w:rsid w:val="0096437F"/>
    <w:rsid w:val="00970E13"/>
    <w:rsid w:val="009735F2"/>
    <w:rsid w:val="009736D6"/>
    <w:rsid w:val="009801AD"/>
    <w:rsid w:val="00982D41"/>
    <w:rsid w:val="00995FDF"/>
    <w:rsid w:val="009A2606"/>
    <w:rsid w:val="009A3E0A"/>
    <w:rsid w:val="009B0268"/>
    <w:rsid w:val="009B2603"/>
    <w:rsid w:val="009C5B4D"/>
    <w:rsid w:val="009C6A83"/>
    <w:rsid w:val="009D20FB"/>
    <w:rsid w:val="009D2113"/>
    <w:rsid w:val="009D2AF8"/>
    <w:rsid w:val="009D3445"/>
    <w:rsid w:val="009D38A5"/>
    <w:rsid w:val="009D55A1"/>
    <w:rsid w:val="009E0639"/>
    <w:rsid w:val="009F0FF0"/>
    <w:rsid w:val="009F458E"/>
    <w:rsid w:val="00A03B61"/>
    <w:rsid w:val="00A040FA"/>
    <w:rsid w:val="00A05AC2"/>
    <w:rsid w:val="00A15211"/>
    <w:rsid w:val="00A22EEC"/>
    <w:rsid w:val="00A24772"/>
    <w:rsid w:val="00A30B45"/>
    <w:rsid w:val="00A4292C"/>
    <w:rsid w:val="00A4372C"/>
    <w:rsid w:val="00A479F0"/>
    <w:rsid w:val="00A51827"/>
    <w:rsid w:val="00A5345F"/>
    <w:rsid w:val="00A63A0D"/>
    <w:rsid w:val="00A63EAD"/>
    <w:rsid w:val="00A67121"/>
    <w:rsid w:val="00A732BA"/>
    <w:rsid w:val="00A82CFF"/>
    <w:rsid w:val="00A84427"/>
    <w:rsid w:val="00A91F8E"/>
    <w:rsid w:val="00A95115"/>
    <w:rsid w:val="00A971F6"/>
    <w:rsid w:val="00A97249"/>
    <w:rsid w:val="00A976CD"/>
    <w:rsid w:val="00AA205C"/>
    <w:rsid w:val="00AB0C37"/>
    <w:rsid w:val="00AB2722"/>
    <w:rsid w:val="00AB36B2"/>
    <w:rsid w:val="00AB582D"/>
    <w:rsid w:val="00AC0017"/>
    <w:rsid w:val="00AC01A2"/>
    <w:rsid w:val="00AC4A2B"/>
    <w:rsid w:val="00AC70E3"/>
    <w:rsid w:val="00AD513D"/>
    <w:rsid w:val="00AE10E0"/>
    <w:rsid w:val="00AE67A2"/>
    <w:rsid w:val="00AF08F2"/>
    <w:rsid w:val="00AF308D"/>
    <w:rsid w:val="00AF6B7E"/>
    <w:rsid w:val="00B00013"/>
    <w:rsid w:val="00B0659C"/>
    <w:rsid w:val="00B10810"/>
    <w:rsid w:val="00B50385"/>
    <w:rsid w:val="00B521D9"/>
    <w:rsid w:val="00B60485"/>
    <w:rsid w:val="00B60670"/>
    <w:rsid w:val="00B636CC"/>
    <w:rsid w:val="00B72FB1"/>
    <w:rsid w:val="00B75A51"/>
    <w:rsid w:val="00B87D13"/>
    <w:rsid w:val="00BA121C"/>
    <w:rsid w:val="00BA3ABB"/>
    <w:rsid w:val="00BB093A"/>
    <w:rsid w:val="00BC3FC7"/>
    <w:rsid w:val="00BC6F94"/>
    <w:rsid w:val="00BD0257"/>
    <w:rsid w:val="00BD5899"/>
    <w:rsid w:val="00BD5ADA"/>
    <w:rsid w:val="00BD5D5D"/>
    <w:rsid w:val="00BF015F"/>
    <w:rsid w:val="00BF3330"/>
    <w:rsid w:val="00BF78A2"/>
    <w:rsid w:val="00C00190"/>
    <w:rsid w:val="00C32BF5"/>
    <w:rsid w:val="00C44BEE"/>
    <w:rsid w:val="00C57141"/>
    <w:rsid w:val="00C65ACC"/>
    <w:rsid w:val="00C71853"/>
    <w:rsid w:val="00C7796B"/>
    <w:rsid w:val="00C810B8"/>
    <w:rsid w:val="00C81121"/>
    <w:rsid w:val="00C82167"/>
    <w:rsid w:val="00C83C16"/>
    <w:rsid w:val="00C93E1D"/>
    <w:rsid w:val="00CA43D6"/>
    <w:rsid w:val="00CA7B4D"/>
    <w:rsid w:val="00CA7E49"/>
    <w:rsid w:val="00CB6387"/>
    <w:rsid w:val="00CC4D9E"/>
    <w:rsid w:val="00CC6230"/>
    <w:rsid w:val="00CD050F"/>
    <w:rsid w:val="00CD5ACE"/>
    <w:rsid w:val="00CE3220"/>
    <w:rsid w:val="00CF24B1"/>
    <w:rsid w:val="00D01B47"/>
    <w:rsid w:val="00D121DC"/>
    <w:rsid w:val="00D23B45"/>
    <w:rsid w:val="00D279F4"/>
    <w:rsid w:val="00D32BFA"/>
    <w:rsid w:val="00D33C8D"/>
    <w:rsid w:val="00D56993"/>
    <w:rsid w:val="00D61447"/>
    <w:rsid w:val="00D64955"/>
    <w:rsid w:val="00D76806"/>
    <w:rsid w:val="00D937B8"/>
    <w:rsid w:val="00D97543"/>
    <w:rsid w:val="00DA4115"/>
    <w:rsid w:val="00DB0ED3"/>
    <w:rsid w:val="00DB4D1E"/>
    <w:rsid w:val="00DB70DA"/>
    <w:rsid w:val="00DE0C75"/>
    <w:rsid w:val="00DE4C17"/>
    <w:rsid w:val="00DE6B7F"/>
    <w:rsid w:val="00DF2439"/>
    <w:rsid w:val="00DF3F38"/>
    <w:rsid w:val="00DF7165"/>
    <w:rsid w:val="00E07B48"/>
    <w:rsid w:val="00E14A1D"/>
    <w:rsid w:val="00E167C6"/>
    <w:rsid w:val="00E16D02"/>
    <w:rsid w:val="00E30054"/>
    <w:rsid w:val="00E37596"/>
    <w:rsid w:val="00E45C72"/>
    <w:rsid w:val="00E529AC"/>
    <w:rsid w:val="00E53033"/>
    <w:rsid w:val="00E60811"/>
    <w:rsid w:val="00E63780"/>
    <w:rsid w:val="00E66D30"/>
    <w:rsid w:val="00E70544"/>
    <w:rsid w:val="00E71449"/>
    <w:rsid w:val="00E75C8F"/>
    <w:rsid w:val="00E76766"/>
    <w:rsid w:val="00E8001A"/>
    <w:rsid w:val="00E80570"/>
    <w:rsid w:val="00E809A7"/>
    <w:rsid w:val="00E8450B"/>
    <w:rsid w:val="00E8752E"/>
    <w:rsid w:val="00E9172D"/>
    <w:rsid w:val="00E925DC"/>
    <w:rsid w:val="00E96E8F"/>
    <w:rsid w:val="00EB10B4"/>
    <w:rsid w:val="00EB1CCF"/>
    <w:rsid w:val="00EB433C"/>
    <w:rsid w:val="00EB6A1D"/>
    <w:rsid w:val="00EC238E"/>
    <w:rsid w:val="00EC28EB"/>
    <w:rsid w:val="00ED11C1"/>
    <w:rsid w:val="00ED597F"/>
    <w:rsid w:val="00EE4891"/>
    <w:rsid w:val="00EF27CC"/>
    <w:rsid w:val="00EF355A"/>
    <w:rsid w:val="00EF462A"/>
    <w:rsid w:val="00EF6C5F"/>
    <w:rsid w:val="00F024A8"/>
    <w:rsid w:val="00F1010D"/>
    <w:rsid w:val="00F10BF6"/>
    <w:rsid w:val="00F13040"/>
    <w:rsid w:val="00F1676E"/>
    <w:rsid w:val="00F255F9"/>
    <w:rsid w:val="00F25E5B"/>
    <w:rsid w:val="00F34940"/>
    <w:rsid w:val="00F42127"/>
    <w:rsid w:val="00F43C42"/>
    <w:rsid w:val="00F459C5"/>
    <w:rsid w:val="00F530FF"/>
    <w:rsid w:val="00F57783"/>
    <w:rsid w:val="00F60FB9"/>
    <w:rsid w:val="00F61493"/>
    <w:rsid w:val="00F628ED"/>
    <w:rsid w:val="00F62DF1"/>
    <w:rsid w:val="00F665A3"/>
    <w:rsid w:val="00F76ED7"/>
    <w:rsid w:val="00F839B7"/>
    <w:rsid w:val="00F92855"/>
    <w:rsid w:val="00F94A79"/>
    <w:rsid w:val="00FB73EF"/>
    <w:rsid w:val="00FC5A73"/>
    <w:rsid w:val="00FD2E2E"/>
    <w:rsid w:val="00FD5B1B"/>
    <w:rsid w:val="00FD6558"/>
    <w:rsid w:val="00FE0420"/>
    <w:rsid w:val="00FE35CA"/>
    <w:rsid w:val="00FF02F9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370C6"/>
  <w15:chartTrackingRefBased/>
  <w15:docId w15:val="{25A41122-565B-4D4F-BA56-11E41F6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uiPriority w:val="99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1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5A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5AD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5AD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D5AD0"/>
    <w:rPr>
      <w:sz w:val="16"/>
      <w:szCs w:val="16"/>
    </w:rPr>
  </w:style>
  <w:style w:type="paragraph" w:styleId="Tytu">
    <w:name w:val="Title"/>
    <w:basedOn w:val="Normalny"/>
    <w:link w:val="TytuZnak"/>
    <w:qFormat/>
    <w:rsid w:val="001D5AD0"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link w:val="Tytu"/>
    <w:rsid w:val="001D5AD0"/>
    <w:rPr>
      <w:rFonts w:ascii="Arial" w:hAnsi="Arial"/>
      <w:b/>
      <w:sz w:val="24"/>
      <w:lang w:val="x-none"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1"/>
    <w:qFormat/>
    <w:rsid w:val="001D5AD0"/>
  </w:style>
  <w:style w:type="paragraph" w:customStyle="1" w:styleId="ustpy">
    <w:name w:val="ustępy"/>
    <w:basedOn w:val="Normalny"/>
    <w:rsid w:val="00712019"/>
    <w:pPr>
      <w:widowControl w:val="0"/>
      <w:suppressAutoHyphens/>
      <w:spacing w:line="360" w:lineRule="auto"/>
      <w:jc w:val="center"/>
    </w:pPr>
    <w:rPr>
      <w:rFonts w:ascii="Arial" w:hAnsi="Arial" w:cs="Arial"/>
      <w:lang w:eastAsia="zh-CN"/>
    </w:rPr>
  </w:style>
  <w:style w:type="paragraph" w:styleId="Poprawka">
    <w:name w:val="Revision"/>
    <w:hidden/>
    <w:uiPriority w:val="99"/>
    <w:semiHidden/>
    <w:rsid w:val="00A63EAD"/>
  </w:style>
  <w:style w:type="paragraph" w:customStyle="1" w:styleId="Tekstpodstawowy32">
    <w:name w:val="Tekst podstawowy 32"/>
    <w:basedOn w:val="Normalny"/>
    <w:rsid w:val="004960C8"/>
    <w:pPr>
      <w:suppressAutoHyphens/>
      <w:jc w:val="both"/>
    </w:pPr>
    <w:rPr>
      <w:rFonts w:ascii="Arial" w:hAnsi="Arial" w:cs="Arial"/>
      <w:sz w:val="22"/>
      <w:lang w:val="x-none" w:eastAsia="zh-CN"/>
    </w:rPr>
  </w:style>
  <w:style w:type="paragraph" w:customStyle="1" w:styleId="Default">
    <w:name w:val="Default"/>
    <w:rsid w:val="006E4F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F24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2439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4D1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teka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2856</Words>
  <Characters>18006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3</cp:revision>
  <cp:lastPrinted>2024-04-19T09:48:00Z</cp:lastPrinted>
  <dcterms:created xsi:type="dcterms:W3CDTF">2024-09-18T09:01:00Z</dcterms:created>
  <dcterms:modified xsi:type="dcterms:W3CDTF">2024-09-18T09:05:00Z</dcterms:modified>
</cp:coreProperties>
</file>