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1DD50" w14:textId="1F069062" w:rsidR="006B5CCD" w:rsidRDefault="00010C56" w:rsidP="00010C56">
      <w:pPr>
        <w:jc w:val="both"/>
      </w:pPr>
      <w:r>
        <w:t>Przedmiotem zamówienia jest pełnienie obowiązków Inspektora nadzoru inwestorskiego w trakcie realizacji zadania pn. "</w:t>
      </w:r>
      <w:r w:rsidR="00CA3DC6" w:rsidRPr="00CA3DC6">
        <w:t>Przebudowa ciągu dróg gminnych Kowalowo</w:t>
      </w:r>
      <w:r w:rsidR="00F86FB2">
        <w:t xml:space="preserve"> </w:t>
      </w:r>
      <w:r w:rsidR="00CA3DC6" w:rsidRPr="00CA3DC6">
        <w:t>-</w:t>
      </w:r>
      <w:r w:rsidR="00F86FB2">
        <w:t xml:space="preserve"> </w:t>
      </w:r>
      <w:r w:rsidR="00CA3DC6" w:rsidRPr="00CA3DC6">
        <w:t>Baranowice Etap I Odcinek Kowalowo</w:t>
      </w:r>
      <w:r w:rsidR="00F86FB2">
        <w:t xml:space="preserve"> </w:t>
      </w:r>
      <w:r w:rsidR="00CA3DC6" w:rsidRPr="00CA3DC6">
        <w:t>-</w:t>
      </w:r>
      <w:r w:rsidR="00F86FB2">
        <w:t xml:space="preserve"> </w:t>
      </w:r>
      <w:r w:rsidR="00CA3DC6" w:rsidRPr="00CA3DC6">
        <w:t>Czeladź Wielka</w:t>
      </w:r>
      <w:r>
        <w:t xml:space="preserve">". </w:t>
      </w:r>
    </w:p>
    <w:p w14:paraId="0A183D4B" w14:textId="0982B622" w:rsidR="00CA3DC6" w:rsidRDefault="00010C56" w:rsidP="00010C56">
      <w:pPr>
        <w:jc w:val="both"/>
      </w:pPr>
      <w:r>
        <w:t xml:space="preserve">Zamawiający informuje, iż szczegółowy opis i zakres planowanej inwestycji został określony w </w:t>
      </w:r>
      <w:r w:rsidR="00CA3DC6">
        <w:t xml:space="preserve">postępowaniu dostępnym pod adresem: </w:t>
      </w:r>
      <w:hyperlink r:id="rId4" w:history="1">
        <w:r w:rsidR="00CA3DC6" w:rsidRPr="00890B87">
          <w:rPr>
            <w:rStyle w:val="Hipercze"/>
          </w:rPr>
          <w:t>https://platformazakupowa.pl/transakcja/458333</w:t>
        </w:r>
      </w:hyperlink>
      <w:r w:rsidR="00CA3DC6">
        <w:t xml:space="preserve"> </w:t>
      </w:r>
      <w:r>
        <w:t>.</w:t>
      </w:r>
      <w:r w:rsidR="00E165DD">
        <w:t xml:space="preserve"> </w:t>
      </w:r>
    </w:p>
    <w:p w14:paraId="35C86651" w14:textId="706FBFA6" w:rsidR="00E165DD" w:rsidRDefault="00E165DD" w:rsidP="00010C56">
      <w:pPr>
        <w:jc w:val="both"/>
      </w:pPr>
      <w:r>
        <w:t>Przedmiotowa inwestycja realizowana jest przy udziale środków finansowych z Rządowego Funduszu Rozwoju Dróg.</w:t>
      </w:r>
    </w:p>
    <w:p w14:paraId="2B73B699" w14:textId="77777777" w:rsidR="00010C56" w:rsidRDefault="00010C56" w:rsidP="00010C56"/>
    <w:p w14:paraId="1130D2B1" w14:textId="6EC96F61" w:rsidR="00010C56" w:rsidRDefault="00010C56" w:rsidP="00010C56">
      <w:r>
        <w:t xml:space="preserve">Do obowiązków </w:t>
      </w:r>
      <w:r w:rsidR="00547F02">
        <w:t xml:space="preserve">Inspektora nadzoru inwestorskiego </w:t>
      </w:r>
      <w:r>
        <w:t>należy w szczególności:</w:t>
      </w:r>
    </w:p>
    <w:p w14:paraId="056A0202" w14:textId="19811EAE" w:rsidR="00010C56" w:rsidRDefault="00010C56" w:rsidP="00010C56">
      <w:r>
        <w:t>1) Wykonywanie wszystkich czynności przewidzianych dla inspektora nadzoru na mocy przepisów ustawy z dnia 07.07.1994 r. Prawo Budowlane (Dz. U. z 2019 r. poz. 1186</w:t>
      </w:r>
      <w:r w:rsidR="006B5CCD">
        <w:t xml:space="preserve"> ze zm.</w:t>
      </w:r>
      <w:r>
        <w:t>).</w:t>
      </w:r>
    </w:p>
    <w:p w14:paraId="4EDBC404" w14:textId="77777777" w:rsidR="00010C56" w:rsidRDefault="00010C56" w:rsidP="00010C56">
      <w:r>
        <w:t>2) Reprezentowanie Zamawiającego na budowie przez sprawowanie kontroli prawidłowości robót budowlanych pod względem technicznym, zgodności z dokumentacją techniczną oraz przepisami, normami i zasadami wiedzy technicznej.</w:t>
      </w:r>
    </w:p>
    <w:p w14:paraId="5FFBBD9F" w14:textId="77777777" w:rsidR="00010C56" w:rsidRDefault="00010C56" w:rsidP="00010C56">
      <w:r>
        <w:t>3) Nadzór i bieżąca kontrola postępu oraz jakości realizacji zadania oraz reprezentowanie interesów Zamawiającego podczas realizacji zadania, między innymi poprzez bieżącą kontrolę zgodności realizacji inwestycji z dokumentacją projektową, uzyskanymi pozwoleniami oraz przepisami prawa, obowiązującymi polskimi i europejskimi normami i zasadami sztuki i wiedzy technicznej.</w:t>
      </w:r>
    </w:p>
    <w:p w14:paraId="57A65361" w14:textId="77777777" w:rsidR="00010C56" w:rsidRDefault="00010C56" w:rsidP="00010C56">
      <w:r>
        <w:t>4) Zapoznanie się z treścią umów łączących Zamawiającego z podmiotami realizującymi proces budowy, celem właściwego reprezentowania interesów Zamawiającego przy wykonywaniu tych umów.</w:t>
      </w:r>
    </w:p>
    <w:p w14:paraId="22D9892E" w14:textId="77777777" w:rsidR="00010C56" w:rsidRDefault="00010C56" w:rsidP="00010C56">
      <w:r>
        <w:t>5) Zapoznanie się z dokumentacją techniczną i wszelkimi decyzjami administracyjnymi związanymi z nadzorowaną inwestycją.</w:t>
      </w:r>
    </w:p>
    <w:p w14:paraId="0E70747E" w14:textId="77777777" w:rsidR="00010C56" w:rsidRDefault="00010C56" w:rsidP="00010C56">
      <w:r>
        <w:t>6) Sprawdzanie jakości wykonywanych robót, wbudowanych wyrobów budowlanych, a w szczególności zapobieganie zastosowaniu wyrobów i materiałów budowlanych wadliwych i niedopuszczonych do stosowania w budownictwie.</w:t>
      </w:r>
    </w:p>
    <w:p w14:paraId="0B31C3E4" w14:textId="77777777" w:rsidR="00010C56" w:rsidRDefault="00010C56" w:rsidP="00010C56">
      <w:r>
        <w:t>7) Sprawdzanie i odbiory robót budowlanych ulegających zakryciu lub zanikających, uczestniczenie w próbach i odbiorach technicznych instalacji.</w:t>
      </w:r>
    </w:p>
    <w:p w14:paraId="0F34CB90" w14:textId="77777777" w:rsidR="00010C56" w:rsidRDefault="00010C56" w:rsidP="00010C56">
      <w:r>
        <w:t>8) Rozstrzyganie w porozumieniu z projektantem i kierownikiem robót, wątpliwości natury technicznej powstałych w toku wykonywania robót - po uzgodnieniu z Zamawiającym.</w:t>
      </w:r>
    </w:p>
    <w:p w14:paraId="7771FC98" w14:textId="77777777" w:rsidR="00010C56" w:rsidRDefault="00010C56" w:rsidP="00010C56">
      <w:r>
        <w:t>9) Sprawdzenie kompletności przedstawionych przez Wykonawcę robót budowlanych dokumentów i zaświadczeń niezbędnych do przeprowadzenia odbiorów oraz na żądanie inwestora, kontrolowanie rozliczeń budowy.</w:t>
      </w:r>
    </w:p>
    <w:p w14:paraId="6AF456A4" w14:textId="77777777" w:rsidR="00010C56" w:rsidRDefault="00010C56" w:rsidP="00010C56">
      <w:r>
        <w:t>10) Udział w odbiorach robót.</w:t>
      </w:r>
    </w:p>
    <w:p w14:paraId="3AACC27F" w14:textId="77777777" w:rsidR="00010C56" w:rsidRDefault="00010C56" w:rsidP="00010C56">
      <w:r>
        <w:t>11) Egzekwowanie od Wykonawcy robót budowlanych prawidłowego i terminowego wykonania przedmiotu umowy.</w:t>
      </w:r>
    </w:p>
    <w:p w14:paraId="10AE51CA" w14:textId="77777777" w:rsidR="00010C56" w:rsidRDefault="00010C56" w:rsidP="00010C56">
      <w:r>
        <w:t>12) Informowanie Zamawiającego o postępach robót budowlanych i wszelkich okolicznościach, które mogą mieć wpływ na wydłużenie terminu realizacji inwestycji, konieczności wprowadzenia robót zamiennych lub dodatkowych.</w:t>
      </w:r>
    </w:p>
    <w:p w14:paraId="0A846916" w14:textId="77777777" w:rsidR="00010C56" w:rsidRDefault="00010C56" w:rsidP="00010C56">
      <w:r>
        <w:lastRenderedPageBreak/>
        <w:t>13) Informowanie o zauważonych nieprawidłowościach dotyczących przestrzegania na budowie przepisów przeciwpożarowych, bezpieczeństwa i higieny pracy itp.</w:t>
      </w:r>
    </w:p>
    <w:p w14:paraId="14C01509" w14:textId="77777777" w:rsidR="00010C56" w:rsidRDefault="00010C56" w:rsidP="00010C56">
      <w:r>
        <w:t>14) Uczestniczenia w naradach koordynacyjnych w terminach zależnych od potrzeb i postępu robót.</w:t>
      </w:r>
    </w:p>
    <w:p w14:paraId="27F3BBE9" w14:textId="65B5BAF9" w:rsidR="00010C56" w:rsidRDefault="00010C56" w:rsidP="00010C56">
      <w:r>
        <w:t>15) Uczestniczenie w kontrolach przeprowadzanych przez Nadzór Budowlany i inne organy uprawnione do kontroli oraz sprawdzanie realizacji ustaleń i decyzji podjętych podczas tych kontroli</w:t>
      </w:r>
      <w:r w:rsidR="006B5CCD">
        <w:t xml:space="preserve"> (jeśli takie wystąpią)</w:t>
      </w:r>
      <w:r>
        <w:t>.</w:t>
      </w:r>
    </w:p>
    <w:p w14:paraId="4C7C919E" w14:textId="77777777" w:rsidR="00010C56" w:rsidRDefault="00010C56" w:rsidP="00010C56">
      <w:r>
        <w:t>16) Traktowania informacji uzyskanych od Zamawiającego jako poufnych.</w:t>
      </w:r>
    </w:p>
    <w:p w14:paraId="61EB282C" w14:textId="77777777" w:rsidR="00010C56" w:rsidRDefault="00010C56" w:rsidP="00010C56">
      <w:r>
        <w:t>17) Stałych konsultacji i doradztwa na rzecz Zamawiającego.</w:t>
      </w:r>
    </w:p>
    <w:p w14:paraId="15710EA8" w14:textId="77777777" w:rsidR="00010C56" w:rsidRDefault="00010C56" w:rsidP="00010C56">
      <w:r>
        <w:t>18)  W  przypadku robót, które nie są objęte dokumentacją projektową lub zmian sugerowanych przez wykonawcę, uzgodnienie z Zamawiającym procedury postępowania lub informowania o odrzuceniu sugerowanych zmian, przy czym podmiot pełniący nadzór inwestorski nie jest władny, bez uprzedniej konsultacji z Zamawiającym, odrzucać, zatwierdzać dodatkowe roboty lub zmiany, które pociągną za sobą zmiany finansowe zadania oraz zmiany w przedmiocie kontraktu budowlanego.</w:t>
      </w:r>
    </w:p>
    <w:p w14:paraId="2D4C0160" w14:textId="77777777" w:rsidR="00010C56" w:rsidRDefault="00010C56" w:rsidP="00010C56">
      <w:r>
        <w:t>19)  Ocena i weryfikacja propozycji robót dodatkowych lub zamiennych zgłaszanych przez wykonawcę, w tym przygotowanie kosztorysów, przedmiarów i uzyskanie wymaganych uzgodnień.</w:t>
      </w:r>
    </w:p>
    <w:p w14:paraId="57DD7825" w14:textId="77777777" w:rsidR="00010C56" w:rsidRDefault="00010C56" w:rsidP="00010C56">
      <w:r>
        <w:t>20)  Wstrzymanie dalszych robót budowlanych w przypadku, gdyby ich kontynuacja mogła wywołać zagrożenie lub spowodowałaby niedopuszczalną niezgodność z dokumentacją projektową.</w:t>
      </w:r>
    </w:p>
    <w:p w14:paraId="66570D17" w14:textId="77777777" w:rsidR="00010C56" w:rsidRDefault="00010C56" w:rsidP="00010C56">
      <w:r>
        <w:t>21)  Żądanie od kierownika budowy lub kierownika robót, dokonania poprawek bądź ponownego wykonania wadliwie wykonanych robót.</w:t>
      </w:r>
    </w:p>
    <w:p w14:paraId="349E098B" w14:textId="77777777" w:rsidR="00010C56" w:rsidRDefault="00010C56" w:rsidP="00010C56">
      <w:r>
        <w:t>22)  Potwierdzanie faktycznie wykonanych robót i przygotowanie inwestycji do odbioru końcowego.</w:t>
      </w:r>
    </w:p>
    <w:p w14:paraId="2DE0D956" w14:textId="77777777" w:rsidR="00010C56" w:rsidRDefault="00010C56" w:rsidP="00010C56">
      <w:r>
        <w:t>24)  Udzielenie Zamawiającemu wszelkiej merytorycznej pomocy w trakcie w/w kontroli oraz w związku z przygotowaniem odpowiedzi na informację pokontrolną, a także na etapie wdrażania zaleceń pokontrolnych, których zakres dotyczy realizowanych robót w ramach inwestycji.</w:t>
      </w:r>
    </w:p>
    <w:p w14:paraId="25FE88CB" w14:textId="77777777" w:rsidR="00010C56" w:rsidRDefault="00010C56" w:rsidP="00010C56"/>
    <w:p w14:paraId="30D29157" w14:textId="35328733" w:rsidR="00010C56" w:rsidRDefault="00010C56" w:rsidP="00010C56">
      <w:r>
        <w:t xml:space="preserve">Roboty budowlane realizowane będą w terminie: </w:t>
      </w:r>
      <w:r w:rsidR="00D4328E">
        <w:t xml:space="preserve"> od momentu podpisania umowy z Wykonawcą przebudowy drogi </w:t>
      </w:r>
      <w:r>
        <w:t xml:space="preserve">do </w:t>
      </w:r>
      <w:r w:rsidR="00D4328E">
        <w:t xml:space="preserve">dnia </w:t>
      </w:r>
      <w:r>
        <w:t>1</w:t>
      </w:r>
      <w:r w:rsidR="00CA3DC6">
        <w:t>5</w:t>
      </w:r>
      <w:r>
        <w:t>.</w:t>
      </w:r>
      <w:r w:rsidR="00CA3DC6">
        <w:t>10</w:t>
      </w:r>
      <w:r>
        <w:t>.2021 r.</w:t>
      </w:r>
    </w:p>
    <w:p w14:paraId="7066EC17" w14:textId="77777777" w:rsidR="00010C56" w:rsidRDefault="00010C56" w:rsidP="00010C56"/>
    <w:p w14:paraId="409EA4DE" w14:textId="028916DA" w:rsidR="00010C56" w:rsidRDefault="00010C56" w:rsidP="00010C56">
      <w:r>
        <w:t xml:space="preserve">Jednocześnie Zamawiający zastrzega, że w przypadku wydłużenia terminu realizacji nadzorowanego zadania, </w:t>
      </w:r>
      <w:r w:rsidR="00547F02">
        <w:t>Inspektor nadzoru inwestorskiego</w:t>
      </w:r>
      <w:r>
        <w:t xml:space="preserve"> zobowiązany będzie do wykonywania czynności w ramach nadzoru, na warunkach określonych w niniejszym zapytaniu, do czasu faktycznego zakończenia realizacji zadania.  </w:t>
      </w:r>
    </w:p>
    <w:p w14:paraId="7AE90419" w14:textId="77777777" w:rsidR="00010C56" w:rsidRDefault="00010C56" w:rsidP="00010C56"/>
    <w:p w14:paraId="70D7AE18" w14:textId="494B8567" w:rsidR="00F20697" w:rsidRDefault="00547F02" w:rsidP="00010C56">
      <w:pPr>
        <w:jc w:val="both"/>
      </w:pPr>
      <w:r>
        <w:t>Inspektor nadzoru inwestorskiego</w:t>
      </w:r>
      <w:r w:rsidR="00010C56">
        <w:t xml:space="preserve"> winny jest posiadać uprawnienia do kierowania robotami budowlanymi w </w:t>
      </w:r>
      <w:r w:rsidR="0036518A" w:rsidRPr="0036518A">
        <w:t>specjalności inżynieryjnej drogowej</w:t>
      </w:r>
      <w:r w:rsidR="0036518A" w:rsidRPr="0036518A">
        <w:t xml:space="preserve"> </w:t>
      </w:r>
      <w:r w:rsidR="00010C56">
        <w:t>w rozumieniu ustawy z dnia 07.07.1994 r. Prawo budowlane (</w:t>
      </w:r>
      <w:r w:rsidR="006B5CCD">
        <w:t>Dz. U. z 2019 r. poz. 1186 ze zm.</w:t>
      </w:r>
      <w:r w:rsidR="00010C56">
        <w:t>) oraz Rozporządzenia Ministra Infrastruktury i Rozwoju z dnia 11.09.2014 r. w sprawie samodzielnych funkcji technicznych w budownictwie (Dz.U. z 2014 r. poz. 1278), lub odpowiadające im równoważne uprawnienia budowlane, które zostały wydane na podstawie wcześniej obowiązujących przepisów prawa.</w:t>
      </w:r>
    </w:p>
    <w:sectPr w:rsidR="00F2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56"/>
    <w:rsid w:val="00010C56"/>
    <w:rsid w:val="0036518A"/>
    <w:rsid w:val="00547F02"/>
    <w:rsid w:val="006B5CCD"/>
    <w:rsid w:val="00CA3DC6"/>
    <w:rsid w:val="00D4328E"/>
    <w:rsid w:val="00E165DD"/>
    <w:rsid w:val="00F20697"/>
    <w:rsid w:val="00F3526A"/>
    <w:rsid w:val="00F86FB2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81BB"/>
  <w15:chartTrackingRefBased/>
  <w15:docId w15:val="{95EE68F6-C57A-4D5C-AEAB-3E32D16E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D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ransakcja/4583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3</cp:revision>
  <cp:lastPrinted>2021-06-07T11:04:00Z</cp:lastPrinted>
  <dcterms:created xsi:type="dcterms:W3CDTF">2021-06-07T11:01:00Z</dcterms:created>
  <dcterms:modified xsi:type="dcterms:W3CDTF">2021-06-07T11:51:00Z</dcterms:modified>
</cp:coreProperties>
</file>