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8EF1" w14:textId="0BE59A55" w:rsidR="00E159F5" w:rsidRDefault="00FF1BC2">
      <w:pPr>
        <w:spacing w:after="0"/>
        <w:rPr>
          <w:szCs w:val="20"/>
          <w:shd w:val="clear" w:color="auto" w:fill="FFFFFF"/>
        </w:rPr>
      </w:pPr>
      <w:r>
        <w:rPr>
          <w:rFonts w:ascii="Calibri Light" w:hAnsi="Calibri Light" w:cs="Calibri"/>
          <w:sz w:val="20"/>
          <w:szCs w:val="20"/>
        </w:rPr>
        <w:t>D/Kw.2233.</w:t>
      </w:r>
      <w:r w:rsidR="001C22E9">
        <w:rPr>
          <w:rFonts w:ascii="Calibri Light" w:hAnsi="Calibri Light" w:cs="Calibri"/>
          <w:sz w:val="20"/>
          <w:szCs w:val="20"/>
        </w:rPr>
        <w:t>22</w:t>
      </w:r>
      <w:r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>
        <w:rPr>
          <w:rFonts w:ascii="Calibri Light" w:hAnsi="Calibri Light" w:cs="Calibri"/>
          <w:sz w:val="20"/>
          <w:szCs w:val="20"/>
        </w:rPr>
        <w:t xml:space="preserve">024.DB   </w:t>
      </w:r>
    </w:p>
    <w:p w14:paraId="491529A8" w14:textId="6F7778AE" w:rsidR="001D5F44" w:rsidRDefault="00000000">
      <w:pPr>
        <w:spacing w:after="0"/>
        <w:rPr>
          <w:sz w:val="20"/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Załącznik nr 2</w:t>
      </w:r>
    </w:p>
    <w:p w14:paraId="5F5CDEF2" w14:textId="77777777" w:rsidR="00C70B78" w:rsidRDefault="00C70B78" w:rsidP="00C70B78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491529AA" w14:textId="23599DC2" w:rsidR="001D5F44" w:rsidRDefault="00000000">
      <w:pPr>
        <w:tabs>
          <w:tab w:val="center" w:pos="4535"/>
          <w:tab w:val="right" w:pos="9070"/>
        </w:tabs>
        <w:spacing w:after="0" w:line="264" w:lineRule="auto"/>
        <w:jc w:val="center"/>
        <w:rPr>
          <w:shd w:val="clear" w:color="auto" w:fill="FFFFFF"/>
        </w:rPr>
      </w:pPr>
      <w:r>
        <w:rPr>
          <w:rFonts w:ascii="Georgia" w:hAnsi="Georgia"/>
          <w:b/>
          <w:sz w:val="32"/>
          <w:szCs w:val="32"/>
          <w:shd w:val="clear" w:color="auto" w:fill="FFFFFF"/>
        </w:rPr>
        <w:t>Umowa nr ………</w:t>
      </w:r>
      <w:proofErr w:type="gramStart"/>
      <w:r>
        <w:rPr>
          <w:rFonts w:ascii="Georgia" w:hAnsi="Georgia"/>
          <w:b/>
          <w:sz w:val="32"/>
          <w:szCs w:val="32"/>
          <w:shd w:val="clear" w:color="auto" w:fill="FFFFFF"/>
        </w:rPr>
        <w:t>…….</w:t>
      </w:r>
      <w:proofErr w:type="gramEnd"/>
      <w:r>
        <w:rPr>
          <w:rFonts w:ascii="Georgia" w:hAnsi="Georgia"/>
          <w:b/>
          <w:sz w:val="32"/>
          <w:szCs w:val="32"/>
          <w:shd w:val="clear" w:color="auto" w:fill="FFFFFF"/>
        </w:rPr>
        <w:t>/DKw/202</w:t>
      </w:r>
      <w:r w:rsidR="00FF1BC2">
        <w:rPr>
          <w:rFonts w:ascii="Georgia" w:hAnsi="Georgia"/>
          <w:b/>
          <w:sz w:val="32"/>
          <w:szCs w:val="32"/>
          <w:shd w:val="clear" w:color="auto" w:fill="FFFFFF"/>
        </w:rPr>
        <w:t>4</w:t>
      </w:r>
    </w:p>
    <w:p w14:paraId="491529AB" w14:textId="77777777" w:rsidR="001D5F44" w:rsidRDefault="001D5F44">
      <w:pPr>
        <w:spacing w:after="0" w:line="264" w:lineRule="auto"/>
        <w:rPr>
          <w:rFonts w:asciiTheme="minorHAnsi" w:hAnsiTheme="minorHAnsi"/>
          <w:shd w:val="clear" w:color="auto" w:fill="FFFFFF"/>
        </w:rPr>
      </w:pPr>
    </w:p>
    <w:p w14:paraId="491529AC" w14:textId="6ED1C2FB" w:rsidR="001D5F44" w:rsidRDefault="00000000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zawarta w Brzustowie w dniu </w:t>
      </w:r>
      <w:r>
        <w:rPr>
          <w:rFonts w:asciiTheme="minorHAnsi" w:hAnsiTheme="minorHAnsi"/>
          <w:b/>
          <w:bCs/>
          <w:shd w:val="clear" w:color="auto" w:fill="FFFFFF"/>
        </w:rPr>
        <w:t>………………………</w:t>
      </w:r>
      <w:r w:rsidR="00FB2CB9">
        <w:rPr>
          <w:rFonts w:asciiTheme="minorHAnsi" w:hAnsiTheme="minorHAnsi"/>
        </w:rPr>
        <w:t>2024</w:t>
      </w:r>
      <w:r>
        <w:rPr>
          <w:rFonts w:asciiTheme="minorHAnsi" w:hAnsiTheme="minorHAnsi"/>
          <w:shd w:val="clear" w:color="auto" w:fill="FFFFFF"/>
        </w:rPr>
        <w:t xml:space="preserve"> r.</w:t>
      </w:r>
      <w:r>
        <w:rPr>
          <w:rFonts w:asciiTheme="minorHAnsi" w:hAnsiTheme="minorHAnsi"/>
          <w:shd w:val="clear" w:color="auto" w:fill="FFFFFF"/>
        </w:rPr>
        <w:br/>
        <w:t xml:space="preserve">pomiędzy: </w:t>
      </w:r>
      <w:r>
        <w:rPr>
          <w:rFonts w:asciiTheme="minorHAnsi" w:hAnsiTheme="minorHAnsi"/>
          <w:b/>
          <w:shd w:val="clear" w:color="auto" w:fill="FFFFFF"/>
        </w:rPr>
        <w:t>Skarbem Państwa - Zakładem Karnym w Żytkowicach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56E3B618" w14:textId="77777777" w:rsidR="009975DC" w:rsidRDefault="009975DC" w:rsidP="009975DC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78CDA310" w14:textId="77777777" w:rsidR="009975DC" w:rsidRDefault="009975DC" w:rsidP="009975DC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03F58FAE" w14:textId="77777777" w:rsidR="009975DC" w:rsidRDefault="009975DC" w:rsidP="009975DC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7E95CB37" w14:textId="77777777" w:rsidR="009975DC" w:rsidRDefault="009975DC" w:rsidP="009975DC">
      <w:pPr>
        <w:spacing w:after="0"/>
        <w:jc w:val="both"/>
        <w:rPr>
          <w:rFonts w:cs="Calibri"/>
          <w:b/>
        </w:rPr>
      </w:pPr>
    </w:p>
    <w:p w14:paraId="53A20859" w14:textId="77777777" w:rsidR="009975DC" w:rsidRDefault="009975DC" w:rsidP="009975D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 w Żytkowicach</w:t>
      </w:r>
    </w:p>
    <w:p w14:paraId="4CFCAE47" w14:textId="77777777" w:rsidR="00B22D7F" w:rsidRDefault="00B22D7F" w:rsidP="00B22D7F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.………………………………………………………………………………………………………………………………………</w:t>
      </w:r>
    </w:p>
    <w:p w14:paraId="14B6A9F8" w14:textId="77777777" w:rsidR="00B22D7F" w:rsidRDefault="00B22D7F" w:rsidP="00B22D7F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 siedzibą w ………………………………………………………………………………………………………………………………….</w:t>
      </w:r>
    </w:p>
    <w:p w14:paraId="3EA35035" w14:textId="77777777" w:rsidR="00B22D7F" w:rsidRDefault="00B22D7F" w:rsidP="00B22D7F">
      <w:pPr>
        <w:spacing w:after="0" w:line="264" w:lineRule="auto"/>
        <w:jc w:val="both"/>
      </w:pPr>
      <w:r>
        <w:rPr>
          <w:rFonts w:asciiTheme="minorHAnsi" w:hAnsiTheme="minorHAnsi"/>
          <w:shd w:val="clear" w:color="auto" w:fill="FFFFFF"/>
        </w:rPr>
        <w:t xml:space="preserve">wpisaną </w:t>
      </w:r>
      <w:r>
        <w:rPr>
          <w:rStyle w:val="Wyrnienie"/>
          <w:shd w:val="clear" w:color="auto" w:fill="FFFFFF"/>
        </w:rPr>
        <w:t>do Rejestru Przedsiębiorców Krajowego Rejestru Sądowego prowadzonego przez …</w:t>
      </w:r>
      <w:proofErr w:type="gramStart"/>
      <w:r>
        <w:rPr>
          <w:rStyle w:val="Wyrnienie"/>
          <w:shd w:val="clear" w:color="auto" w:fill="FFFFFF"/>
        </w:rPr>
        <w:t>…….</w:t>
      </w:r>
      <w:proofErr w:type="gramEnd"/>
      <w:r>
        <w:rPr>
          <w:rStyle w:val="Wyrnienie"/>
          <w:shd w:val="clear" w:color="auto" w:fill="FFFFFF"/>
        </w:rPr>
        <w:t>.</w:t>
      </w:r>
    </w:p>
    <w:p w14:paraId="1A48D52D" w14:textId="77777777" w:rsidR="00B22D7F" w:rsidRDefault="00B22D7F" w:rsidP="00B22D7F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14:paraId="7726E39B" w14:textId="77777777" w:rsidR="00B22D7F" w:rsidRDefault="00B22D7F" w:rsidP="00B22D7F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pod numerem: …………………………………………………………………………………………………………………………….</w:t>
      </w:r>
    </w:p>
    <w:p w14:paraId="29F69D5B" w14:textId="4F24D087" w:rsidR="00B22D7F" w:rsidRDefault="00B22D7F" w:rsidP="00B22D7F">
      <w:pPr>
        <w:spacing w:after="0" w:line="264" w:lineRule="auto"/>
        <w:rPr>
          <w:shd w:val="clear" w:color="auto" w:fill="FFFFFF"/>
        </w:rPr>
      </w:pPr>
      <w:proofErr w:type="gramStart"/>
      <w:r>
        <w:rPr>
          <w:rFonts w:asciiTheme="minorHAnsi" w:hAnsiTheme="minorHAnsi"/>
          <w:shd w:val="clear" w:color="auto" w:fill="FFFFFF"/>
        </w:rPr>
        <w:t>NIP: ….</w:t>
      </w:r>
      <w:proofErr w:type="gramEnd"/>
      <w:r>
        <w:rPr>
          <w:rFonts w:asciiTheme="minorHAnsi" w:hAnsiTheme="minorHAnsi"/>
          <w:shd w:val="clear" w:color="auto" w:fill="FFFFFF"/>
        </w:rPr>
        <w:t xml:space="preserve">……..……….………………….……………………… </w:t>
      </w:r>
      <w:proofErr w:type="gramStart"/>
      <w:r>
        <w:rPr>
          <w:rFonts w:asciiTheme="minorHAnsi" w:hAnsiTheme="minorHAnsi"/>
          <w:shd w:val="clear" w:color="auto" w:fill="FFFFFF"/>
        </w:rPr>
        <w:t>REGON: ….</w:t>
      </w:r>
      <w:proofErr w:type="gramEnd"/>
      <w:r>
        <w:rPr>
          <w:rFonts w:asciiTheme="minorHAnsi" w:hAnsiTheme="minorHAnsi"/>
          <w:shd w:val="clear" w:color="auto" w:fill="FFFFFF"/>
        </w:rPr>
        <w:t>…………….………………….………………….……..</w:t>
      </w:r>
    </w:p>
    <w:p w14:paraId="74FF8333" w14:textId="77777777" w:rsidR="00B22D7F" w:rsidRDefault="00B22D7F" w:rsidP="00B22D7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reprezentowanym przez:</w:t>
      </w:r>
    </w:p>
    <w:p w14:paraId="09591EE3" w14:textId="77777777" w:rsidR="00B22D7F" w:rsidRDefault="00B22D7F" w:rsidP="00B22D7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3B02988C" w14:textId="77777777" w:rsidR="00B22D7F" w:rsidRDefault="00B22D7F" w:rsidP="00B22D7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zwanym dalej </w:t>
      </w:r>
      <w:r>
        <w:rPr>
          <w:rFonts w:asciiTheme="minorHAnsi" w:hAnsiTheme="minorHAnsi"/>
          <w:b/>
          <w:shd w:val="clear" w:color="auto" w:fill="FFFFFF"/>
        </w:rPr>
        <w:t>Wykonawcą</w:t>
      </w:r>
    </w:p>
    <w:p w14:paraId="491529BD" w14:textId="77777777" w:rsidR="001D5F44" w:rsidRPr="00E25726" w:rsidRDefault="001D5F44">
      <w:pPr>
        <w:pStyle w:val="Tekstpodstawowy"/>
        <w:spacing w:line="264" w:lineRule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491529BE" w14:textId="69DC9B9D" w:rsidR="001D5F44" w:rsidRPr="00E25726" w:rsidRDefault="00000000">
      <w:pPr>
        <w:spacing w:after="0" w:line="264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E25726">
        <w:rPr>
          <w:rFonts w:asciiTheme="minorHAnsi" w:hAnsiTheme="minorHAnsi" w:cstheme="minorHAnsi"/>
          <w:shd w:val="clear" w:color="auto" w:fill="FFFFFF"/>
        </w:rPr>
        <w:t xml:space="preserve">w wyniku postępowania o udzielenie zamówienia publicznego </w:t>
      </w:r>
      <w:r w:rsidRPr="00E25726">
        <w:rPr>
          <w:rFonts w:asciiTheme="minorHAnsi" w:hAnsiTheme="minorHAnsi" w:cstheme="minorHAnsi"/>
          <w:b/>
          <w:shd w:val="clear" w:color="auto" w:fill="FFFFFF"/>
        </w:rPr>
        <w:t xml:space="preserve">nr sprawy </w:t>
      </w:r>
      <w:r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DKw.2233.</w:t>
      </w:r>
      <w:r w:rsidR="005D5C5C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22</w:t>
      </w:r>
      <w:r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.202</w:t>
      </w:r>
      <w:r w:rsidR="00B22D7F"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4</w:t>
      </w:r>
      <w:r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.DB</w:t>
      </w:r>
      <w:r w:rsidRPr="00E2572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o wartości poniżej wartości określonej w art. 2 ust. 1 pkt. 1 Ustawy z dnia 11 września 2019 r. </w:t>
      </w:r>
      <w:r w:rsidRPr="00E25726">
        <w:rPr>
          <w:rFonts w:asciiTheme="minorHAnsi" w:hAnsiTheme="minorHAnsi" w:cstheme="minorHAnsi"/>
          <w:i/>
          <w:shd w:val="clear" w:color="auto" w:fill="FFFFFF"/>
        </w:rPr>
        <w:t>Prawo zamówień publicznych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 (</w:t>
      </w:r>
      <w:r w:rsidR="00601575" w:rsidRPr="00E25726">
        <w:rPr>
          <w:rFonts w:asciiTheme="minorHAnsi" w:hAnsiTheme="minorHAnsi" w:cstheme="minorHAnsi"/>
          <w:shd w:val="clear" w:color="auto" w:fill="FFFFFF"/>
        </w:rPr>
        <w:t>Dz. U. z 2023 poz. 1605 z późn. zm.</w:t>
      </w:r>
      <w:r w:rsidRPr="00E25726">
        <w:rPr>
          <w:rFonts w:asciiTheme="minorHAnsi" w:hAnsiTheme="minorHAnsi" w:cstheme="minorHAnsi"/>
          <w:shd w:val="clear" w:color="auto" w:fill="FFFFFF"/>
        </w:rPr>
        <w:t>), strony zawierają zgodnie umowę następującej treści:</w:t>
      </w:r>
    </w:p>
    <w:p w14:paraId="491529BF" w14:textId="77777777" w:rsidR="001D5F44" w:rsidRPr="00E25726" w:rsidRDefault="001D5F44">
      <w:pPr>
        <w:spacing w:after="0" w:line="264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491529C0" w14:textId="77777777" w:rsidR="001D5F44" w:rsidRPr="00E25726" w:rsidRDefault="00000000">
      <w:pPr>
        <w:spacing w:after="0" w:line="264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E25726">
        <w:rPr>
          <w:rFonts w:asciiTheme="minorHAnsi" w:hAnsiTheme="minorHAnsi" w:cstheme="minorHAnsi"/>
          <w:b/>
          <w:shd w:val="clear" w:color="auto" w:fill="FFFFFF"/>
        </w:rPr>
        <w:t>§ 1</w:t>
      </w:r>
    </w:p>
    <w:p w14:paraId="491529C1" w14:textId="0768CF4B" w:rsidR="001D5F44" w:rsidRPr="00E25726" w:rsidRDefault="00000000">
      <w:pPr>
        <w:pStyle w:val="Akapitzlist"/>
        <w:spacing w:after="0" w:line="264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E25726">
        <w:rPr>
          <w:rFonts w:asciiTheme="minorHAnsi" w:hAnsiTheme="minorHAnsi" w:cstheme="minorHAnsi"/>
          <w:shd w:val="clear" w:color="auto" w:fill="FFFFFF"/>
        </w:rPr>
        <w:t>Wykonawca, wyłoniony w postępowaniu o udzielenie zamówienia, zgodnie ze złożoną</w:t>
      </w:r>
      <w:r w:rsidR="00AE7D30" w:rsidRPr="00E25726">
        <w:rPr>
          <w:rFonts w:asciiTheme="minorHAnsi" w:hAnsiTheme="minorHAnsi" w:cstheme="minorHAnsi"/>
          <w:shd w:val="clear" w:color="auto" w:fill="FFFFFF"/>
        </w:rPr>
        <w:t xml:space="preserve"> </w:t>
      </w:r>
      <w:r w:rsidRPr="00E25726">
        <w:rPr>
          <w:rFonts w:asciiTheme="minorHAnsi" w:hAnsiTheme="minorHAnsi" w:cstheme="minorHAnsi"/>
          <w:shd w:val="clear" w:color="auto" w:fill="FFFFFF"/>
        </w:rPr>
        <w:t>ofertą, zobowiązuje się sprzedać i</w:t>
      </w:r>
      <w:r w:rsidRPr="00E25726">
        <w:rPr>
          <w:rFonts w:asciiTheme="minorHAnsi" w:hAnsiTheme="minorHAnsi" w:cstheme="minorHAnsi"/>
          <w:color w:val="000000"/>
          <w:shd w:val="clear" w:color="auto" w:fill="FFFFFF"/>
        </w:rPr>
        <w:t xml:space="preserve"> dostarczyć </w:t>
      </w:r>
      <w:r w:rsidR="005D5C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zawory umywalkowe</w:t>
      </w:r>
      <w:r w:rsidRPr="00E25726">
        <w:rPr>
          <w:rFonts w:asciiTheme="minorHAnsi" w:hAnsiTheme="minorHAnsi" w:cstheme="minorHAnsi"/>
          <w:color w:val="000000"/>
          <w:shd w:val="clear" w:color="auto" w:fill="FFFFFF"/>
        </w:rPr>
        <w:t xml:space="preserve"> do Zakładu Karnego </w:t>
      </w:r>
      <w:r w:rsidRPr="00E25726">
        <w:rPr>
          <w:rFonts w:asciiTheme="minorHAnsi" w:hAnsiTheme="minorHAnsi" w:cstheme="minorHAnsi"/>
          <w:shd w:val="clear" w:color="auto" w:fill="FFFFFF"/>
        </w:rPr>
        <w:t>w Żytkowicach, Brzustów 62, 26-930 Garbatka-Letnisko.</w:t>
      </w:r>
    </w:p>
    <w:p w14:paraId="491529C2" w14:textId="77777777" w:rsidR="001D5F44" w:rsidRPr="00E25726" w:rsidRDefault="001D5F44">
      <w:pPr>
        <w:pStyle w:val="Akapitzlist"/>
        <w:spacing w:after="0" w:line="264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</w:p>
    <w:p w14:paraId="491529C3" w14:textId="77777777" w:rsidR="001D5F44" w:rsidRPr="00E25726" w:rsidRDefault="00000000">
      <w:pPr>
        <w:tabs>
          <w:tab w:val="left" w:pos="0"/>
        </w:tabs>
        <w:spacing w:after="0" w:line="264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E25726">
        <w:rPr>
          <w:rFonts w:asciiTheme="minorHAnsi" w:hAnsiTheme="minorHAnsi" w:cstheme="minorHAnsi"/>
          <w:b/>
          <w:shd w:val="clear" w:color="auto" w:fill="FFFFFF"/>
        </w:rPr>
        <w:t>§ 2</w:t>
      </w:r>
    </w:p>
    <w:p w14:paraId="491529C4" w14:textId="77777777" w:rsidR="001D5F44" w:rsidRPr="00E25726" w:rsidRDefault="00000000">
      <w:pPr>
        <w:numPr>
          <w:ilvl w:val="0"/>
          <w:numId w:val="3"/>
        </w:numPr>
        <w:tabs>
          <w:tab w:val="clear" w:pos="720"/>
          <w:tab w:val="left" w:pos="0"/>
        </w:tabs>
        <w:spacing w:after="0" w:line="264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E25726">
        <w:rPr>
          <w:rFonts w:asciiTheme="minorHAnsi" w:hAnsiTheme="minorHAnsi" w:cstheme="minorHAnsi"/>
          <w:color w:val="000000"/>
          <w:shd w:val="clear" w:color="auto" w:fill="FFFFFF"/>
        </w:rPr>
        <w:t>Asortyment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 będący przedmiotem umowy, o którym mowa w § 1 obejmuje następujące ilości:</w:t>
      </w:r>
    </w:p>
    <w:p w14:paraId="491529C5" w14:textId="77777777" w:rsidR="001D5F44" w:rsidRDefault="001D5F44">
      <w:pPr>
        <w:tabs>
          <w:tab w:val="left" w:pos="0"/>
        </w:tabs>
        <w:spacing w:after="0" w:line="264" w:lineRule="auto"/>
        <w:ind w:left="720"/>
        <w:jc w:val="both"/>
        <w:rPr>
          <w:rFonts w:asciiTheme="minorHAnsi" w:hAnsiTheme="minorHAnsi"/>
          <w:shd w:val="clear" w:color="auto" w:fill="FFFFFF"/>
        </w:rPr>
      </w:pPr>
    </w:p>
    <w:tbl>
      <w:tblPr>
        <w:tblW w:w="8544" w:type="dxa"/>
        <w:tblInd w:w="70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9"/>
        <w:gridCol w:w="1078"/>
        <w:gridCol w:w="1238"/>
        <w:gridCol w:w="2439"/>
      </w:tblGrid>
      <w:tr w:rsidR="001D5F44" w14:paraId="491529CB" w14:textId="77777777" w:rsidTr="004478E5">
        <w:trPr>
          <w:trHeight w:val="6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6" w14:textId="77777777" w:rsidR="001D5F44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7" w14:textId="77777777" w:rsidR="001D5F44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Produkt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8" w14:textId="0D86A1A8" w:rsidR="001D5F44" w:rsidRDefault="00A72EA6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9" w14:textId="77777777" w:rsidR="001D5F44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Cena brutto </w:t>
            </w: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za 1 j.m.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529CA" w14:textId="0FABAD59" w:rsidR="001D5F44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Wartość brutto w skali całego zamówienia (wartość z kolumny 4</w:t>
            </w:r>
            <w:r w:rsidR="00AE7D30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x wartość z kolumny 3)</w:t>
            </w:r>
          </w:p>
        </w:tc>
      </w:tr>
      <w:tr w:rsidR="001D5F44" w14:paraId="491529D1" w14:textId="77777777" w:rsidTr="004478E5">
        <w:trPr>
          <w:trHeight w:val="481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C" w14:textId="77777777" w:rsidR="001D5F44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D" w14:textId="77777777" w:rsidR="001D5F44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E" w14:textId="77777777" w:rsidR="001D5F44" w:rsidRDefault="00000000">
            <w:pPr>
              <w:widowControl w:val="0"/>
              <w:suppressAutoHyphens w:val="0"/>
              <w:spacing w:after="29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29CF" w14:textId="77777777" w:rsidR="001D5F44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529D0" w14:textId="77777777" w:rsidR="001D5F44" w:rsidRDefault="00000000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</w:tr>
      <w:tr w:rsidR="00023842" w14:paraId="491529D7" w14:textId="77777777" w:rsidTr="004478E5">
        <w:trPr>
          <w:trHeight w:val="9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29D2" w14:textId="5B7D3CF6" w:rsidR="00023842" w:rsidRDefault="00023842" w:rsidP="0002384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FC1BA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1.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ACEB" w14:textId="77777777" w:rsidR="00023842" w:rsidRPr="005D14D1" w:rsidRDefault="00023842" w:rsidP="00294989">
            <w:pPr>
              <w:widowControl w:val="0"/>
              <w:suppressAutoHyphens w:val="0"/>
            </w:pPr>
            <w:r w:rsidRPr="005D14D1">
              <w:t>Zawór umywalkowy ścienny:</w:t>
            </w:r>
          </w:p>
          <w:p w14:paraId="19B4A497" w14:textId="77777777" w:rsidR="00023842" w:rsidRPr="005D14D1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</w:pPr>
            <w:r w:rsidRPr="005D14D1">
              <w:t xml:space="preserve">uruchamiany przez naciśnięcie przycisku </w:t>
            </w:r>
          </w:p>
          <w:p w14:paraId="421AFA04" w14:textId="77777777" w:rsidR="00023842" w:rsidRPr="005D14D1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</w:pPr>
            <w:r w:rsidRPr="005D14D1">
              <w:t xml:space="preserve">system </w:t>
            </w:r>
            <w:proofErr w:type="spellStart"/>
            <w:r w:rsidRPr="005D14D1">
              <w:t>antyblokadowy</w:t>
            </w:r>
            <w:proofErr w:type="spellEnd"/>
            <w:r w:rsidRPr="005D14D1">
              <w:t xml:space="preserve"> S </w:t>
            </w:r>
          </w:p>
          <w:p w14:paraId="1FF63808" w14:textId="77777777" w:rsidR="00023842" w:rsidRPr="002F0369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  <w:rPr>
                <w:rFonts w:cs="Calibri"/>
              </w:rPr>
            </w:pPr>
            <w:r w:rsidRPr="005D14D1">
              <w:t>4 stopniowa regulacja wypływu wody (max 4 l/min</w:t>
            </w:r>
            <w:r>
              <w:t>)</w:t>
            </w:r>
          </w:p>
          <w:p w14:paraId="27756BAE" w14:textId="77777777" w:rsidR="00023842" w:rsidRPr="00023842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  <w:rPr>
                <w:rFonts w:cs="Calibri"/>
              </w:rPr>
            </w:pPr>
            <w:r w:rsidRPr="005D14D1">
              <w:t>czas wypływu 7-10 sekund</w:t>
            </w:r>
          </w:p>
          <w:p w14:paraId="491529D3" w14:textId="19C14B60" w:rsidR="00023842" w:rsidRPr="00023842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  <w:rPr>
                <w:rFonts w:cs="Calibri"/>
              </w:rPr>
            </w:pPr>
            <w:r w:rsidRPr="005D14D1">
              <w:t>przyłączę GZ 1/2 cala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29D4" w14:textId="0FEF259F" w:rsidR="00023842" w:rsidRDefault="00023842" w:rsidP="00023842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D14D1">
              <w:rPr>
                <w:rFonts w:eastAsia="Times New Roman"/>
                <w:color w:val="000000"/>
                <w:lang w:eastAsia="pl-PL"/>
              </w:rPr>
              <w:t>23 szt.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29D5" w14:textId="77777777" w:rsidR="00023842" w:rsidRDefault="00023842" w:rsidP="0002384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29D6" w14:textId="77777777" w:rsidR="00023842" w:rsidRDefault="00023842" w:rsidP="0002384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023842" w14:paraId="0CAC1F47" w14:textId="77777777" w:rsidTr="004478E5">
        <w:trPr>
          <w:trHeight w:val="9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DF8F" w14:textId="6482ECFF" w:rsidR="00023842" w:rsidRDefault="00023842" w:rsidP="00023842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AE13C" w14:textId="77777777" w:rsidR="00023842" w:rsidRPr="005D14D1" w:rsidRDefault="00023842" w:rsidP="00294989">
            <w:pPr>
              <w:widowControl w:val="0"/>
              <w:suppressAutoHyphens w:val="0"/>
            </w:pPr>
            <w:r w:rsidRPr="005D14D1">
              <w:t xml:space="preserve">Zawór umywalkowy </w:t>
            </w:r>
            <w:r>
              <w:t>stojący</w:t>
            </w:r>
            <w:r w:rsidRPr="005D14D1">
              <w:t>:</w:t>
            </w:r>
          </w:p>
          <w:p w14:paraId="3B2F722B" w14:textId="77777777" w:rsidR="00023842" w:rsidRPr="005D14D1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</w:pPr>
            <w:r w:rsidRPr="005D14D1">
              <w:t xml:space="preserve">uruchamiany przez naciśnięcie przycisku </w:t>
            </w:r>
          </w:p>
          <w:p w14:paraId="263BBE61" w14:textId="77777777" w:rsidR="00023842" w:rsidRPr="005D14D1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</w:pPr>
            <w:r w:rsidRPr="005D14D1">
              <w:t xml:space="preserve">system </w:t>
            </w:r>
            <w:proofErr w:type="spellStart"/>
            <w:r w:rsidRPr="005D14D1">
              <w:t>antyblokadowy</w:t>
            </w:r>
            <w:proofErr w:type="spellEnd"/>
            <w:r w:rsidRPr="005D14D1">
              <w:t xml:space="preserve"> S </w:t>
            </w:r>
          </w:p>
          <w:p w14:paraId="5D035226" w14:textId="77777777" w:rsidR="00023842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</w:pPr>
            <w:r w:rsidRPr="005D14D1">
              <w:t xml:space="preserve">4 stopniowa regulacja wypływu wody (max </w:t>
            </w:r>
            <w:r>
              <w:t>3</w:t>
            </w:r>
            <w:r w:rsidRPr="005D14D1">
              <w:t xml:space="preserve"> l/min</w:t>
            </w:r>
            <w:r>
              <w:t>)</w:t>
            </w:r>
          </w:p>
          <w:p w14:paraId="61EF5FE7" w14:textId="77777777" w:rsidR="00023842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</w:pPr>
            <w:r w:rsidRPr="005D14D1">
              <w:t xml:space="preserve">czas wypływu </w:t>
            </w:r>
            <w:r>
              <w:t>15</w:t>
            </w:r>
            <w:r w:rsidRPr="005D14D1">
              <w:t>-1</w:t>
            </w:r>
            <w:r>
              <w:t>8</w:t>
            </w:r>
            <w:r w:rsidRPr="005D14D1">
              <w:t xml:space="preserve"> sekund </w:t>
            </w:r>
          </w:p>
          <w:p w14:paraId="1A631EA8" w14:textId="10FD5696" w:rsidR="00023842" w:rsidRPr="00023842" w:rsidRDefault="00023842" w:rsidP="00294989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501"/>
            </w:pPr>
            <w:r w:rsidRPr="005D14D1">
              <w:t>przyłączę GZ 1/2 cala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BE53A" w14:textId="6B9A0AF1" w:rsidR="00023842" w:rsidRDefault="00023842" w:rsidP="00023842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D14D1">
              <w:rPr>
                <w:rFonts w:eastAsia="Times New Roman"/>
                <w:color w:val="000000"/>
                <w:lang w:eastAsia="pl-PL"/>
              </w:rPr>
              <w:t>19 szt.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C5DF" w14:textId="77777777" w:rsidR="00023842" w:rsidRDefault="00023842" w:rsidP="0002384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FA1D" w14:textId="77777777" w:rsidR="00023842" w:rsidRDefault="00023842" w:rsidP="00023842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491529D8" w14:textId="5D34056E" w:rsidR="001D5F44" w:rsidRPr="00AE7D30" w:rsidRDefault="00000000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Zgodnie ze złożoną ofertą wartość brutto przedmiotu umowy, o którym mowa</w:t>
      </w:r>
      <w:r w:rsidR="00AE7D30" w:rsidRPr="00AE7D30">
        <w:rPr>
          <w:rFonts w:asciiTheme="minorHAnsi" w:hAnsiTheme="minorHAnsi" w:cstheme="minorHAnsi"/>
          <w:shd w:val="clear" w:color="auto" w:fill="FFFFFF"/>
        </w:rPr>
        <w:t xml:space="preserve"> </w:t>
      </w:r>
      <w:r w:rsidRPr="00AE7D30">
        <w:rPr>
          <w:rFonts w:asciiTheme="minorHAnsi" w:hAnsiTheme="minorHAnsi" w:cstheme="minorHAnsi"/>
          <w:shd w:val="clear" w:color="auto" w:fill="FFFFFF"/>
        </w:rPr>
        <w:t>w § 2 ust. 1, wynosi …………</w:t>
      </w:r>
      <w:proofErr w:type="gramStart"/>
      <w:r w:rsidRPr="00AE7D30">
        <w:rPr>
          <w:rFonts w:asciiTheme="minorHAnsi" w:hAnsiTheme="minorHAnsi" w:cstheme="minorHAnsi"/>
          <w:shd w:val="clear" w:color="auto" w:fill="FFFFFF"/>
        </w:rPr>
        <w:t>…….</w:t>
      </w:r>
      <w:proofErr w:type="gramEnd"/>
      <w:r w:rsidRPr="00AE7D30">
        <w:rPr>
          <w:rFonts w:asciiTheme="minorHAnsi" w:hAnsiTheme="minorHAnsi" w:cstheme="minorHAnsi"/>
          <w:shd w:val="clear" w:color="auto" w:fill="FFFFFF"/>
        </w:rPr>
        <w:t>……. zł (słownie: ................................................ złotych), zgodnie z ofertą Wykonawcy złożoną w danym postępowaniu.</w:t>
      </w:r>
    </w:p>
    <w:p w14:paraId="491529D9" w14:textId="77777777" w:rsidR="001D5F44" w:rsidRPr="00AE7D30" w:rsidRDefault="00000000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Ceny jednostkowe brutto wynikające z formularza oferowanego są stałe i nie podlegają waloryzacji.</w:t>
      </w:r>
    </w:p>
    <w:p w14:paraId="491529DA" w14:textId="77777777" w:rsidR="001D5F44" w:rsidRPr="00AE7D30" w:rsidRDefault="00000000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Wymagana jest należyta staranność przy realizacji przedmiotu zamówienia.</w:t>
      </w:r>
    </w:p>
    <w:p w14:paraId="491529DB" w14:textId="77777777" w:rsidR="001D5F44" w:rsidRPr="00AE7D30" w:rsidRDefault="00000000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Zamawiający nie ponosi odpowiedzialności za szkody wyrządzone przez Wykonawcę podczas wykonywania przedmiotu zamówienia.</w:t>
      </w:r>
    </w:p>
    <w:p w14:paraId="491529DC" w14:textId="77777777" w:rsidR="001D5F44" w:rsidRPr="00AE7D30" w:rsidRDefault="00000000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>Wykonawca udziela co najmniej 12 miesięcznej gwarancji na przedmiot zamówienia. Dniem rozpoczęcia biegu gwarancji jest dzień dostawy przedmiotu zamówienia do siedziby Zamawiającego.</w:t>
      </w:r>
    </w:p>
    <w:p w14:paraId="491529DF" w14:textId="77777777" w:rsidR="001D5F44" w:rsidRPr="00AE7D30" w:rsidRDefault="00000000">
      <w:pPr>
        <w:spacing w:before="114" w:after="114" w:line="264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491529E0" w14:textId="77777777" w:rsidR="001D5F44" w:rsidRPr="00AE7D3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 xml:space="preserve">Wykonawca zobowiązuje się dostarczyć Zamawiającemu przedmiot umowy nowy, pełnowartościowy </w:t>
      </w:r>
      <w:r w:rsidRPr="00AE7D30">
        <w:rPr>
          <w:rFonts w:asciiTheme="minorHAnsi" w:eastAsia="ArialMT;Arial" w:hAnsiTheme="minorHAnsi" w:cstheme="minorHAnsi"/>
          <w:shd w:val="clear" w:color="auto" w:fill="FFFFFF"/>
        </w:rPr>
        <w:t xml:space="preserve">zgodnie z </w:t>
      </w:r>
      <w:r w:rsidRPr="00AE7D30">
        <w:rPr>
          <w:rFonts w:asciiTheme="minorHAnsi" w:eastAsia="ArialMT;Arial" w:hAnsiTheme="minorHAnsi" w:cstheme="minorHAnsi"/>
          <w:color w:val="000000"/>
          <w:shd w:val="clear" w:color="auto" w:fill="FFFFFF"/>
        </w:rPr>
        <w:t>zamówieniem</w:t>
      </w:r>
      <w:r w:rsidRPr="00AE7D30">
        <w:rPr>
          <w:rFonts w:asciiTheme="minorHAnsi" w:eastAsia="ArialMT;Arial" w:hAnsiTheme="minorHAnsi" w:cstheme="minorHAnsi"/>
          <w:shd w:val="clear" w:color="auto" w:fill="FFFFFF"/>
        </w:rPr>
        <w:t xml:space="preserve"> Zamawiającego i odpowiadający obowiązującym normom.</w:t>
      </w:r>
    </w:p>
    <w:p w14:paraId="491529E1" w14:textId="03E4A9A0" w:rsidR="001D5F44" w:rsidRPr="00AE7D3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Do</w:t>
      </w:r>
      <w:r w:rsidRPr="00350DA7">
        <w:rPr>
          <w:rFonts w:asciiTheme="minorHAnsi" w:eastAsia="ArialMT;Arial" w:hAnsiTheme="minorHAnsi" w:cstheme="minorHAnsi"/>
          <w:shd w:val="clear" w:color="auto" w:fill="FFFFFF"/>
        </w:rPr>
        <w:t xml:space="preserve">stawa będzie zrealizowana w nieprzekraczalnym terminie </w:t>
      </w:r>
      <w:r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do </w:t>
      </w:r>
      <w:r w:rsidR="001D45F4"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>21</w:t>
      </w:r>
      <w:r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 dni od </w:t>
      </w:r>
      <w:r w:rsidR="001D45F4"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>podpisania umowy</w:t>
      </w:r>
      <w:r w:rsidR="00D9785E"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 z czego Zamawiający zastrzega, iż </w:t>
      </w:r>
      <w:r w:rsidR="00D7059A" w:rsidRPr="00350DA7">
        <w:rPr>
          <w:rFonts w:cs="Calibri"/>
          <w:shd w:val="clear" w:color="auto" w:fill="FFFFFF"/>
        </w:rPr>
        <w:t>8 szt. zaworów umywalkowych ściennych o</w:t>
      </w:r>
      <w:r w:rsidR="00D7059A" w:rsidRPr="00350DA7">
        <w:rPr>
          <w:rFonts w:cs="Calibri"/>
          <w:shd w:val="clear" w:color="auto" w:fill="FFFFFF"/>
        </w:rPr>
        <w:t> </w:t>
      </w:r>
      <w:r w:rsidR="00D7059A" w:rsidRPr="00350DA7">
        <w:rPr>
          <w:rFonts w:cs="Calibri"/>
          <w:shd w:val="clear" w:color="auto" w:fill="FFFFFF"/>
        </w:rPr>
        <w:t xml:space="preserve">których mowa w </w:t>
      </w:r>
      <w:r w:rsidR="00D7059A" w:rsidRPr="00350DA7">
        <w:rPr>
          <w:rFonts w:asciiTheme="minorHAnsi" w:hAnsiTheme="minorHAnsi" w:cstheme="minorHAnsi"/>
          <w:b/>
          <w:shd w:val="clear" w:color="auto" w:fill="FFFFFF"/>
        </w:rPr>
        <w:t>§</w:t>
      </w:r>
      <w:r w:rsidR="00D7059A" w:rsidRPr="00350DA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D7059A" w:rsidRPr="00350DA7">
        <w:rPr>
          <w:rFonts w:cs="Calibri"/>
          <w:shd w:val="clear" w:color="auto" w:fill="FFFFFF"/>
        </w:rPr>
        <w:t>2</w:t>
      </w:r>
      <w:r w:rsidR="00D7059A" w:rsidRPr="00350DA7">
        <w:rPr>
          <w:rFonts w:cs="Calibri"/>
          <w:shd w:val="clear" w:color="auto" w:fill="FFFFFF"/>
        </w:rPr>
        <w:t xml:space="preserve"> ust. 1 pkt 1 tabeli nastąpić powinna w ciągu 3 dni od dnia podpisania umowy</w:t>
      </w:r>
      <w:r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. Za datę wykonania umowy przyjmuje się dzień dostawy </w:t>
      </w:r>
      <w:r w:rsidR="00D9785E"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>kompletnego przedmiotu zamówienia</w:t>
      </w:r>
      <w:r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 do siedziby</w:t>
      </w:r>
      <w:bookmarkStart w:id="0" w:name="_GoBack2"/>
      <w:bookmarkEnd w:id="0"/>
      <w:r w:rsidRPr="00350DA7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 Zamawiającego.</w:t>
      </w:r>
    </w:p>
    <w:p w14:paraId="491529E2" w14:textId="10E00C6F" w:rsidR="001D5F44" w:rsidRPr="00AE7D3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Wykonawca zobowiązuje się dostarczyć zamówiony towar własnym transportem na swój koszt i ryzyko, do siedziby Zamawiającego w terminie uzgodnionym z Zamawiającym</w:t>
      </w:r>
      <w:r w:rsidRPr="00AE7D30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AE7D30">
        <w:rPr>
          <w:rFonts w:asciiTheme="minorHAnsi" w:eastAsia="ArialMT;Arial" w:hAnsiTheme="minorHAnsi" w:cstheme="minorHAnsi"/>
          <w:color w:val="000000"/>
          <w:shd w:val="clear" w:color="auto" w:fill="FFFFFF"/>
        </w:rPr>
        <w:t>(w</w:t>
      </w:r>
      <w:r w:rsid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t> </w:t>
      </w:r>
      <w:r w:rsidRPr="00AE7D30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godzinach od 7:30 do 15:00, z wyłączeniem dni ustawowo wolnych od pracy). </w:t>
      </w:r>
    </w:p>
    <w:p w14:paraId="491529E3" w14:textId="77777777" w:rsidR="001D5F44" w:rsidRPr="00AE7D3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Wykonawca oświadcza, że wykona transport zgodnie z odpowiednimi przepisami prawa obowiązującymi w tym zakresie.</w:t>
      </w:r>
    </w:p>
    <w:p w14:paraId="491529E4" w14:textId="77777777" w:rsidR="001D5F44" w:rsidRPr="00AE7D3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Zamawiający zastrzega sobie prawo nie przyjęcia przedmiotu umowy, jeżeli:</w:t>
      </w:r>
    </w:p>
    <w:p w14:paraId="491529E5" w14:textId="77777777" w:rsidR="001D5F44" w:rsidRPr="00AE7D30" w:rsidRDefault="00000000">
      <w:pPr>
        <w:numPr>
          <w:ilvl w:val="0"/>
          <w:numId w:val="9"/>
        </w:numPr>
        <w:spacing w:after="0"/>
        <w:ind w:left="737" w:hanging="340"/>
        <w:jc w:val="both"/>
        <w:rPr>
          <w:rFonts w:asciiTheme="minorHAnsi" w:hAnsiTheme="minorHAnsi" w:cstheme="minorHAnsi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 xml:space="preserve">dostawa będzie niezgodna z zamówieniem, </w:t>
      </w:r>
    </w:p>
    <w:p w14:paraId="491529E6" w14:textId="77777777" w:rsidR="001D5F44" w:rsidRPr="00AE7D30" w:rsidRDefault="00000000">
      <w:pPr>
        <w:numPr>
          <w:ilvl w:val="0"/>
          <w:numId w:val="9"/>
        </w:numPr>
        <w:spacing w:after="0"/>
        <w:ind w:left="737" w:hanging="340"/>
        <w:jc w:val="both"/>
        <w:rPr>
          <w:rFonts w:asciiTheme="minorHAnsi" w:hAnsiTheme="minorHAnsi" w:cstheme="minorHAnsi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lastRenderedPageBreak/>
        <w:t>będzie posiadała widoczne uszkodzenia lub wady,</w:t>
      </w:r>
    </w:p>
    <w:p w14:paraId="491529E7" w14:textId="77777777" w:rsidR="001D5F44" w:rsidRPr="00AE7D30" w:rsidRDefault="00000000">
      <w:pPr>
        <w:numPr>
          <w:ilvl w:val="0"/>
          <w:numId w:val="9"/>
        </w:numPr>
        <w:spacing w:after="0"/>
        <w:ind w:left="737" w:hanging="340"/>
        <w:jc w:val="both"/>
        <w:rPr>
          <w:rFonts w:asciiTheme="minorHAnsi" w:hAnsiTheme="minorHAnsi" w:cstheme="minorHAnsi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próba dostarczenia odbędzie się poza ustalonymi godzinami.</w:t>
      </w:r>
    </w:p>
    <w:p w14:paraId="491529E8" w14:textId="77777777" w:rsidR="001D5F44" w:rsidRPr="00AE7D30" w:rsidRDefault="00000000">
      <w:pPr>
        <w:spacing w:after="0"/>
        <w:ind w:left="397"/>
        <w:jc w:val="both"/>
        <w:rPr>
          <w:rFonts w:asciiTheme="minorHAnsi" w:hAnsiTheme="minorHAnsi" w:cstheme="minorHAnsi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Wówczas Wykonawca zobowiązany jest dostarczyć towar zgodny z zamówieniem najpóźniej w terminie 3 dni od zaistniałego zdarzenia.</w:t>
      </w:r>
    </w:p>
    <w:p w14:paraId="491529E9" w14:textId="77777777" w:rsidR="001D5F44" w:rsidRPr="00AE7D3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Jeżeli realizacja zamówienia nie będzie możliwa w uzgodnionym terminie, Wykonawca niezwłocznie poinformuje o tym Zamawiającego i uzgodnią wspólnie nowy termin dostawy.</w:t>
      </w:r>
    </w:p>
    <w:p w14:paraId="491529EB" w14:textId="6867F119" w:rsidR="001D5F44" w:rsidRPr="00AE7D30" w:rsidRDefault="00000000">
      <w:pPr>
        <w:spacing w:before="171" w:after="171" w:line="264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4</w:t>
      </w:r>
    </w:p>
    <w:p w14:paraId="2AB4BC85" w14:textId="72B10D2F" w:rsidR="00F11D8C" w:rsidRPr="00F11D8C" w:rsidRDefault="00F11D8C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Wynagrodzenie przysługujące Wykonawcy płatne będzie po dostarczeniu do siedziby zamawiającego pełnego przedmiotu zamówienia.</w:t>
      </w:r>
    </w:p>
    <w:p w14:paraId="491529ED" w14:textId="41E93576" w:rsidR="001D5F44" w:rsidRPr="00AE7D30" w:rsidRDefault="0000000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 xml:space="preserve">Wykonawca jest odpowiedzialny za jakość dostarczonego towaru na zasadach przewidzianych w obowiązujących przepisach prawa, w tym również ponosi </w:t>
      </w:r>
      <w:r w:rsidR="00252FAB" w:rsidRPr="00AE7D30">
        <w:rPr>
          <w:rFonts w:asciiTheme="minorHAnsi" w:eastAsia="ArialMT;Arial" w:hAnsiTheme="minorHAnsi" w:cstheme="minorHAnsi"/>
          <w:shd w:val="clear" w:color="auto" w:fill="FFFFFF"/>
        </w:rPr>
        <w:t>odpowiedzialność z</w:t>
      </w:r>
      <w:r w:rsidRPr="00AE7D30">
        <w:rPr>
          <w:rFonts w:asciiTheme="minorHAnsi" w:eastAsia="ArialMT;Arial" w:hAnsiTheme="minorHAnsi" w:cstheme="minorHAnsi"/>
          <w:shd w:val="clear" w:color="auto" w:fill="FFFFFF"/>
        </w:rPr>
        <w:t xml:space="preserve"> tytułu rękojmi za wady towaru.</w:t>
      </w:r>
    </w:p>
    <w:p w14:paraId="491529EE" w14:textId="576E3000" w:rsidR="001D5F44" w:rsidRPr="00AE7D30" w:rsidRDefault="0000000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 xml:space="preserve">W przypadku ujawnienia wad jakościowych Zamawiający niezwłocznie powiadomi o tym Wykonawcę drogą mailową/telefoniczną, a Wykonawca rozpatrzy reklamację w ciągu 14 dni. W przypadku stwierdzenia przez </w:t>
      </w:r>
      <w:r w:rsidR="00E25726" w:rsidRPr="00AE7D30">
        <w:rPr>
          <w:rFonts w:asciiTheme="minorHAnsi" w:eastAsia="ArialMT;Arial" w:hAnsiTheme="minorHAnsi" w:cstheme="minorHAnsi"/>
          <w:shd w:val="clear" w:color="auto" w:fill="FFFFFF"/>
        </w:rPr>
        <w:t>Wykonawcę</w:t>
      </w:r>
      <w:r w:rsidRPr="00AE7D30">
        <w:rPr>
          <w:rFonts w:asciiTheme="minorHAnsi" w:eastAsia="ArialMT;Arial" w:hAnsiTheme="minorHAnsi" w:cstheme="minorHAnsi"/>
          <w:shd w:val="clear" w:color="auto" w:fill="FFFFFF"/>
        </w:rPr>
        <w:t xml:space="preserve"> wad jakościowych Zamawiający otrzyma towar wolny od wad w terminie do 7 dni</w:t>
      </w:r>
    </w:p>
    <w:p w14:paraId="491529EF" w14:textId="39345E12" w:rsidR="001D5F44" w:rsidRPr="00AE7D30" w:rsidRDefault="00000000">
      <w:pPr>
        <w:spacing w:before="57" w:after="257"/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5</w:t>
      </w:r>
    </w:p>
    <w:p w14:paraId="491529F0" w14:textId="0EFA4273" w:rsidR="001D5F44" w:rsidRPr="00AE7D3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eastAsia="ArialMT;Arial" w:hAnsiTheme="minorHAnsi" w:cstheme="minorHAnsi"/>
          <w:shd w:val="clear" w:color="auto" w:fill="FFFFFF"/>
        </w:rPr>
        <w:t>Zamawiający zobowiązuje się zapłacić za dostarczony towar przelewem na rachunek bankowy Wykonawcy o nr ..................................w terminie 30 dni od daty otrzymania przez Zamawiającego prawidłowo wystawionej faktury.</w:t>
      </w:r>
    </w:p>
    <w:p w14:paraId="491529F1" w14:textId="17BA3874" w:rsidR="001D5F44" w:rsidRPr="00AE7D3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O zmianie rachunku bankowego Wykonawca zobowiązany jest niezwłocznie powiadomić</w:t>
      </w:r>
      <w:r w:rsidR="00AE7D30" w:rsidRPr="00AE7D30">
        <w:rPr>
          <w:rFonts w:asciiTheme="minorHAnsi" w:hAnsiTheme="minorHAnsi" w:cstheme="minorHAnsi"/>
          <w:shd w:val="clear" w:color="auto" w:fill="FFFFFF"/>
        </w:rPr>
        <w:t xml:space="preserve"> </w:t>
      </w:r>
      <w:r w:rsidRPr="00AE7D30">
        <w:rPr>
          <w:rFonts w:asciiTheme="minorHAnsi" w:hAnsiTheme="minorHAnsi" w:cstheme="minorHAnsi"/>
          <w:shd w:val="clear" w:color="auto" w:fill="FFFFFF"/>
        </w:rPr>
        <w:t>w</w:t>
      </w:r>
      <w:r w:rsidR="00AE7D30" w:rsidRPr="00AE7D30">
        <w:rPr>
          <w:rFonts w:asciiTheme="minorHAnsi" w:hAnsiTheme="minorHAnsi" w:cstheme="minorHAnsi"/>
          <w:shd w:val="clear" w:color="auto" w:fill="FFFFFF"/>
        </w:rPr>
        <w:t> </w:t>
      </w:r>
      <w:r w:rsidRPr="00AE7D30">
        <w:rPr>
          <w:rFonts w:asciiTheme="minorHAnsi" w:hAnsiTheme="minorHAnsi" w:cstheme="minorHAnsi"/>
          <w:shd w:val="clear" w:color="auto" w:fill="FFFFFF"/>
        </w:rPr>
        <w:t xml:space="preserve">formie pisemnej Zamawiającego, podając aktualny rachunek bankowy. Zmiana </w:t>
      </w:r>
      <w:r w:rsidRPr="00AE7D30">
        <w:rPr>
          <w:rFonts w:asciiTheme="minorHAnsi" w:hAnsiTheme="minorHAnsi" w:cstheme="minorHAnsi"/>
          <w:color w:val="000000"/>
          <w:shd w:val="clear" w:color="auto" w:fill="FFFFFF"/>
        </w:rPr>
        <w:t>numeru konta</w:t>
      </w:r>
      <w:r w:rsidRPr="00AE7D30">
        <w:rPr>
          <w:rFonts w:asciiTheme="minorHAnsi" w:hAnsiTheme="minorHAnsi" w:cstheme="minorHAnsi"/>
          <w:shd w:val="clear" w:color="auto" w:fill="FFFFFF"/>
        </w:rPr>
        <w:t xml:space="preserve"> wymaga formy pisemnej w postaci aneksu do umowy podpisanego przez Wykonawcę i</w:t>
      </w:r>
      <w:r w:rsidR="00AE7D30" w:rsidRPr="00AE7D30">
        <w:rPr>
          <w:rFonts w:asciiTheme="minorHAnsi" w:hAnsiTheme="minorHAnsi" w:cstheme="minorHAnsi"/>
          <w:shd w:val="clear" w:color="auto" w:fill="FFFFFF"/>
        </w:rPr>
        <w:t> </w:t>
      </w:r>
      <w:r w:rsidRPr="00AE7D30">
        <w:rPr>
          <w:rFonts w:asciiTheme="minorHAnsi" w:hAnsiTheme="minorHAnsi" w:cstheme="minorHAnsi"/>
          <w:shd w:val="clear" w:color="auto" w:fill="FFFFFF"/>
        </w:rPr>
        <w:t>Zamawiającego.</w:t>
      </w:r>
    </w:p>
    <w:p w14:paraId="491529F2" w14:textId="77777777" w:rsidR="001D5F44" w:rsidRPr="00AE7D30" w:rsidRDefault="00000000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W razie nieuregulowania przez Zamawiającego płatności w wyznaczonym terminie, Wykonawca ma prawo żądać odsetek ustawowych za każdy dzień zwłoki.</w:t>
      </w:r>
    </w:p>
    <w:p w14:paraId="491529F3" w14:textId="77777777" w:rsidR="001D5F44" w:rsidRPr="00AE7D30" w:rsidRDefault="00000000">
      <w:pPr>
        <w:spacing w:before="114" w:after="314"/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6</w:t>
      </w:r>
    </w:p>
    <w:p w14:paraId="491529F4" w14:textId="7312F029" w:rsidR="001D5F44" w:rsidRPr="00AE7D30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 xml:space="preserve">W przypadku </w:t>
      </w:r>
      <w:r w:rsidR="00E25726" w:rsidRPr="00AE7D30">
        <w:rPr>
          <w:rFonts w:asciiTheme="minorHAnsi" w:hAnsiTheme="minorHAnsi" w:cstheme="minorHAnsi"/>
          <w:shd w:val="clear" w:color="auto" w:fill="FFFFFF"/>
        </w:rPr>
        <w:t>niewywiązywania</w:t>
      </w:r>
      <w:r w:rsidRPr="00AE7D30">
        <w:rPr>
          <w:rFonts w:asciiTheme="minorHAnsi" w:hAnsiTheme="minorHAnsi" w:cstheme="minorHAnsi"/>
          <w:shd w:val="clear" w:color="auto" w:fill="FFFFFF"/>
        </w:rPr>
        <w:t xml:space="preserve"> się przez Wykonawcę z warunków niniejszej umowy, Zamawiający zastrzega sobie prawo do rozwiązania umowy bez wypowiedzenia ze skutkiem natychmiastowym.</w:t>
      </w:r>
    </w:p>
    <w:p w14:paraId="491529F5" w14:textId="2EB7F04E" w:rsidR="001D5F44" w:rsidRPr="00AE7D30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Zamawiający zastrzega sobie prawo do rozwiązania umowy bez wypowiedzenia</w:t>
      </w:r>
      <w:r w:rsidR="00AE7D30" w:rsidRPr="00AE7D30">
        <w:rPr>
          <w:rFonts w:asciiTheme="minorHAnsi" w:hAnsiTheme="minorHAnsi" w:cstheme="minorHAnsi"/>
          <w:shd w:val="clear" w:color="auto" w:fill="FFFFFF"/>
        </w:rPr>
        <w:t xml:space="preserve"> </w:t>
      </w:r>
      <w:r w:rsidRPr="00AE7D30">
        <w:rPr>
          <w:rFonts w:asciiTheme="minorHAnsi" w:hAnsiTheme="minorHAnsi" w:cstheme="minorHAnsi"/>
          <w:shd w:val="clear" w:color="auto" w:fill="FFFFFF"/>
        </w:rPr>
        <w:t>ze skutkiem natychmiastowym w szczególności w przypadku:</w:t>
      </w:r>
    </w:p>
    <w:p w14:paraId="491529F6" w14:textId="29BD3E01" w:rsidR="001D5F44" w:rsidRPr="00AE7D30" w:rsidRDefault="00000000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 xml:space="preserve">ogłoszenia rozwiązania firmy </w:t>
      </w:r>
      <w:r w:rsidR="00E25726" w:rsidRPr="00AE7D30">
        <w:rPr>
          <w:rFonts w:asciiTheme="minorHAnsi" w:hAnsiTheme="minorHAnsi" w:cstheme="minorHAnsi"/>
          <w:shd w:val="clear" w:color="auto" w:fill="FFFFFF"/>
        </w:rPr>
        <w:t>Wykonawcy</w:t>
      </w:r>
      <w:r w:rsidRPr="00AE7D30">
        <w:rPr>
          <w:rFonts w:asciiTheme="minorHAnsi" w:hAnsiTheme="minorHAnsi" w:cstheme="minorHAnsi"/>
          <w:shd w:val="clear" w:color="auto" w:fill="FFFFFF"/>
        </w:rPr>
        <w:t xml:space="preserve"> albo wydania nakazu zajęcia jego majątku,</w:t>
      </w:r>
    </w:p>
    <w:p w14:paraId="491529F7" w14:textId="1B0F6BBB" w:rsidR="001D5F44" w:rsidRPr="00AE7D30" w:rsidRDefault="00000000">
      <w:pPr>
        <w:pStyle w:val="Akapitzlist"/>
        <w:numPr>
          <w:ilvl w:val="0"/>
          <w:numId w:val="7"/>
        </w:numPr>
        <w:tabs>
          <w:tab w:val="clear" w:pos="720"/>
          <w:tab w:val="left" w:pos="1250"/>
        </w:tabs>
        <w:spacing w:after="0" w:line="240" w:lineRule="auto"/>
        <w:ind w:left="737" w:hanging="397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 xml:space="preserve">zwłoki Wykonawcy w zakresie </w:t>
      </w:r>
      <w:r w:rsidR="00E25726" w:rsidRPr="00AE7D30">
        <w:rPr>
          <w:rFonts w:asciiTheme="minorHAnsi" w:hAnsiTheme="minorHAnsi" w:cstheme="minorHAnsi"/>
          <w:shd w:val="clear" w:color="auto" w:fill="FFFFFF"/>
        </w:rPr>
        <w:t>terminu wykonania</w:t>
      </w:r>
      <w:r w:rsidRPr="00AE7D30">
        <w:rPr>
          <w:rFonts w:asciiTheme="minorHAnsi" w:hAnsiTheme="minorHAnsi" w:cstheme="minorHAnsi"/>
          <w:shd w:val="clear" w:color="auto" w:fill="FFFFFF"/>
        </w:rPr>
        <w:t xml:space="preserve"> umowy powyżej 7 dni ponad termin określony w § 3 niniejszej umowy</w:t>
      </w:r>
    </w:p>
    <w:p w14:paraId="491529F8" w14:textId="77777777" w:rsidR="001D5F44" w:rsidRPr="00AE7D30" w:rsidRDefault="00000000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Theme="minorHAnsi" w:hAnsiTheme="minorHAnsi" w:cstheme="minorHAnsi"/>
        </w:rPr>
      </w:pPr>
      <w:r w:rsidRPr="00AE7D30">
        <w:rPr>
          <w:rFonts w:asciiTheme="minorHAnsi" w:hAnsiTheme="minorHAnsi" w:cstheme="minorHAnsi"/>
          <w:shd w:val="clear" w:color="auto" w:fill="FFFFFF"/>
        </w:rPr>
        <w:t>złożenia w stosunku do Wykonawcy wniosku o ogłoszenie upadłości,</w:t>
      </w:r>
    </w:p>
    <w:p w14:paraId="491529F9" w14:textId="77777777" w:rsidR="001D5F44" w:rsidRPr="00AE7D30" w:rsidRDefault="00000000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innego rażącego naruszenia przez Wykonawcę postanowień umowy.</w:t>
      </w:r>
    </w:p>
    <w:p w14:paraId="491529FA" w14:textId="77777777" w:rsidR="001D5F44" w:rsidRPr="004261ED" w:rsidRDefault="00000000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Zamawiający może odstąpić od umowy w razie zaistnienia istotnej zmiany okoliczności po</w:t>
      </w:r>
      <w:r w:rsidRPr="004261ED">
        <w:rPr>
          <w:rFonts w:asciiTheme="minorHAnsi" w:hAnsiTheme="minorHAnsi" w:cstheme="minorHAnsi"/>
          <w:shd w:val="clear" w:color="auto" w:fill="FFFFFF"/>
        </w:rPr>
        <w:t>wodującej, że wykonanie umowy nie leży w interesie publicznym, czego nie można było przewidzieć w chwili jej zawarcia, w terminie 30 dni od powzięcia przez Zamawiającego wiadomości o tych okolicznościach.</w:t>
      </w:r>
    </w:p>
    <w:p w14:paraId="491529FB" w14:textId="77777777" w:rsidR="001D5F44" w:rsidRPr="004261ED" w:rsidRDefault="001D5F44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91529FC" w14:textId="77777777" w:rsidR="001D5F44" w:rsidRPr="004261ED" w:rsidRDefault="00000000">
      <w:pPr>
        <w:pStyle w:val="Akapitzlist"/>
        <w:ind w:left="0"/>
        <w:jc w:val="center"/>
        <w:rPr>
          <w:rFonts w:asciiTheme="minorHAnsi" w:hAnsiTheme="minorHAnsi" w:cstheme="minorHAnsi"/>
          <w:shd w:val="clear" w:color="auto" w:fill="FFFFFF"/>
        </w:rPr>
      </w:pPr>
      <w:r w:rsidRPr="004261ED">
        <w:rPr>
          <w:rFonts w:asciiTheme="minorHAnsi" w:hAnsiTheme="minorHAnsi" w:cstheme="minorHAnsi"/>
          <w:b/>
          <w:shd w:val="clear" w:color="auto" w:fill="FFFFFF"/>
        </w:rPr>
        <w:t>§ 7</w:t>
      </w:r>
    </w:p>
    <w:p w14:paraId="491529FD" w14:textId="77777777" w:rsidR="001D5F44" w:rsidRPr="004261ED" w:rsidRDefault="001D5F44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</w:p>
    <w:p w14:paraId="491529FE" w14:textId="77777777" w:rsidR="001D5F44" w:rsidRPr="004261ED" w:rsidRDefault="00000000">
      <w:pPr>
        <w:pStyle w:val="Akapitzlist"/>
        <w:numPr>
          <w:ilvl w:val="0"/>
          <w:numId w:val="8"/>
        </w:numPr>
        <w:spacing w:beforeAutospacing="1" w:afterAutospacing="1" w:line="240" w:lineRule="auto"/>
        <w:ind w:left="340" w:hanging="340"/>
        <w:jc w:val="both"/>
        <w:rPr>
          <w:rFonts w:asciiTheme="minorHAnsi" w:hAnsiTheme="minorHAnsi" w:cstheme="minorHAnsi"/>
        </w:rPr>
      </w:pPr>
      <w:r w:rsidRPr="004261ED">
        <w:rPr>
          <w:rFonts w:asciiTheme="minorHAnsi" w:hAnsiTheme="minorHAnsi" w:cstheme="minorHAnsi"/>
        </w:rPr>
        <w:t>Strony ustalają, że obowiązują kary umowne z następujących tytułów:</w:t>
      </w:r>
    </w:p>
    <w:p w14:paraId="1F419845" w14:textId="77777777" w:rsidR="00AE7D30" w:rsidRPr="004261ED" w:rsidRDefault="00C004A3" w:rsidP="00AE7D30">
      <w:pPr>
        <w:pStyle w:val="Akapitzlist"/>
        <w:numPr>
          <w:ilvl w:val="0"/>
          <w:numId w:val="14"/>
        </w:numPr>
        <w:spacing w:beforeAutospacing="1" w:after="0" w:line="240" w:lineRule="auto"/>
        <w:ind w:left="709"/>
        <w:jc w:val="both"/>
        <w:rPr>
          <w:rFonts w:asciiTheme="minorHAnsi" w:hAnsiTheme="minorHAnsi" w:cstheme="minorHAnsi"/>
          <w:shd w:val="clear" w:color="auto" w:fill="FFFFFF"/>
        </w:rPr>
      </w:pPr>
      <w:r w:rsidRPr="004261ED">
        <w:rPr>
          <w:rFonts w:asciiTheme="minorHAnsi" w:eastAsia="ArialMT;Arial" w:hAnsiTheme="minorHAnsi" w:cstheme="minorHAnsi"/>
          <w:shd w:val="clear" w:color="auto" w:fill="FFFFFF"/>
        </w:rPr>
        <w:lastRenderedPageBreak/>
        <w:t xml:space="preserve">w przypadku uchybienia przez Wykonawcę obowiązkowi informacyjnemu z § 3 ust. 6 jak też braku zgody na zmianę terminu dostawy ze strony Zamawiającego, Wykonawca będzie zobowiązany zapłacić Zamawiającemu karę umowną za </w:t>
      </w:r>
      <w:r w:rsidRP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t>każdy dzień opóźnienia</w:t>
      </w:r>
      <w:r w:rsidRPr="004261ED">
        <w:rPr>
          <w:rFonts w:asciiTheme="minorHAnsi" w:eastAsia="ArialMT;Arial" w:hAnsiTheme="minorHAnsi" w:cstheme="minorHAnsi"/>
          <w:shd w:val="clear" w:color="auto" w:fill="FFFFFF"/>
        </w:rPr>
        <w:t xml:space="preserve"> w dostawie towaru w wysokości 75,00 zł (słownie: siedemdziesiąt pięć złotych) za każdy rozpoczęty dzień opóźnienia</w:t>
      </w:r>
      <w:r w:rsidRP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t>. Zamawiający może także dokonać zakupu niedostarczonego asortymentu od podmiotu trzeciego na koszt i ryzyko Wykonawcy, co nie wyłącza możliwości naliczania kar umownych o których mowa wyżej</w:t>
      </w:r>
      <w:bookmarkStart w:id="1" w:name="_GoBack11"/>
      <w:bookmarkEnd w:id="1"/>
      <w:r w:rsidRP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 do dnia dostarczenia zamówienia przez ten podmiot,</w:t>
      </w:r>
    </w:p>
    <w:p w14:paraId="49152A00" w14:textId="7A35A8CA" w:rsidR="001D5F44" w:rsidRPr="004261ED" w:rsidRDefault="00000000" w:rsidP="00AE7D30">
      <w:pPr>
        <w:pStyle w:val="Akapitzlist"/>
        <w:numPr>
          <w:ilvl w:val="0"/>
          <w:numId w:val="14"/>
        </w:numPr>
        <w:spacing w:beforeAutospacing="1" w:after="0" w:line="240" w:lineRule="auto"/>
        <w:ind w:left="709"/>
        <w:jc w:val="both"/>
        <w:rPr>
          <w:rFonts w:asciiTheme="minorHAnsi" w:hAnsiTheme="minorHAnsi" w:cstheme="minorHAnsi"/>
          <w:shd w:val="clear" w:color="auto" w:fill="FFFFFF"/>
        </w:rPr>
      </w:pPr>
      <w:r w:rsidRPr="004261ED">
        <w:rPr>
          <w:rFonts w:asciiTheme="minorHAnsi" w:hAnsiTheme="minorHAnsi" w:cstheme="minorHAnsi"/>
        </w:rPr>
        <w:t xml:space="preserve">w razie odstąpienia Wykonawcy od umowy lub jej </w:t>
      </w:r>
      <w:r w:rsidR="00E25726" w:rsidRPr="004261ED">
        <w:rPr>
          <w:rFonts w:asciiTheme="minorHAnsi" w:hAnsiTheme="minorHAnsi" w:cstheme="minorHAnsi"/>
        </w:rPr>
        <w:t>niewykonywania</w:t>
      </w:r>
      <w:r w:rsidRPr="004261ED">
        <w:rPr>
          <w:rFonts w:asciiTheme="minorHAnsi" w:hAnsiTheme="minorHAnsi" w:cstheme="minorHAnsi"/>
        </w:rPr>
        <w:t xml:space="preserve"> z przyczyn nie leżących po stronie Zamawiającego lub w przypadku odstąpienia od umowy lub</w:t>
      </w:r>
      <w:r w:rsidR="00AE7D30" w:rsidRPr="004261ED">
        <w:rPr>
          <w:rFonts w:asciiTheme="minorHAnsi" w:hAnsiTheme="minorHAnsi" w:cstheme="minorHAnsi"/>
        </w:rPr>
        <w:t> </w:t>
      </w:r>
      <w:r w:rsidRPr="004261ED">
        <w:rPr>
          <w:rFonts w:asciiTheme="minorHAnsi" w:hAnsiTheme="minorHAnsi" w:cstheme="minorHAnsi"/>
        </w:rPr>
        <w:t>rozwiązania jej ze skutkiem natychmiastowym przez Zamawiającego z przyczyn leżących po stronie Wykonawcy – Wykonawca zapłaci karę umowną w wysokości 10% całości wynagrodzenia brutto określonego w § 2 ust. 2.</w:t>
      </w:r>
    </w:p>
    <w:p w14:paraId="49152A01" w14:textId="6A3961BF" w:rsidR="001D5F44" w:rsidRPr="004261ED" w:rsidRDefault="00000000">
      <w:pPr>
        <w:pStyle w:val="Akapitzlist"/>
        <w:numPr>
          <w:ilvl w:val="0"/>
          <w:numId w:val="11"/>
        </w:numPr>
        <w:spacing w:beforeAutospacing="1"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4261ED">
        <w:rPr>
          <w:rFonts w:asciiTheme="minorHAnsi" w:hAnsiTheme="minorHAnsi" w:cstheme="minorHAnsi"/>
        </w:rPr>
        <w:t xml:space="preserve">Zastrzeżone kary umowne nie wyłączają możliwości dochodzenia przez Zamawiającego odszkodowania uzupełniającego na zasadach </w:t>
      </w:r>
      <w:r w:rsidR="00E25726" w:rsidRPr="004261ED">
        <w:rPr>
          <w:rFonts w:asciiTheme="minorHAnsi" w:hAnsiTheme="minorHAnsi" w:cstheme="minorHAnsi"/>
        </w:rPr>
        <w:t>ogólnych,</w:t>
      </w:r>
      <w:r w:rsidRPr="004261ED">
        <w:rPr>
          <w:rFonts w:asciiTheme="minorHAnsi" w:hAnsiTheme="minorHAnsi" w:cstheme="minorHAnsi"/>
        </w:rPr>
        <w:t xml:space="preserve"> jeśli wysokość szkody przenosić będzie wartość zastrzeżonej kary.</w:t>
      </w:r>
    </w:p>
    <w:p w14:paraId="49152A02" w14:textId="16552B36" w:rsidR="001D5F44" w:rsidRPr="004261ED" w:rsidRDefault="00000000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4261ED">
        <w:rPr>
          <w:rFonts w:asciiTheme="minorHAnsi" w:hAnsiTheme="minorHAnsi" w:cstheme="minorHAnsi"/>
          <w:shd w:val="clear" w:color="auto" w:fill="FFFFFF"/>
        </w:rPr>
        <w:t>Należne Zamawiającemu kary umowne mogą zostać potrącone z wynagrodzenia Wykonawcy, o którym mowa w § 2 ust. 2. Wykonawca oświadcza, iż wyraża zgodę na</w:t>
      </w:r>
      <w:r w:rsidR="00AE7D30" w:rsidRPr="004261ED">
        <w:rPr>
          <w:rFonts w:asciiTheme="minorHAnsi" w:hAnsiTheme="minorHAnsi" w:cstheme="minorHAnsi"/>
          <w:shd w:val="clear" w:color="auto" w:fill="FFFFFF"/>
        </w:rPr>
        <w:t> </w:t>
      </w:r>
      <w:r w:rsidRPr="004261ED">
        <w:rPr>
          <w:rFonts w:asciiTheme="minorHAnsi" w:hAnsiTheme="minorHAnsi" w:cstheme="minorHAnsi"/>
          <w:shd w:val="clear" w:color="auto" w:fill="FFFFFF"/>
        </w:rPr>
        <w:t>czynności wymienione w zdaniu pierwszym niniejszego ustępu.</w:t>
      </w:r>
    </w:p>
    <w:p w14:paraId="49152A03" w14:textId="77777777" w:rsidR="001D5F44" w:rsidRPr="004261ED" w:rsidRDefault="00000000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4261ED">
        <w:rPr>
          <w:rFonts w:asciiTheme="minorHAnsi" w:hAnsiTheme="minorHAnsi" w:cstheme="minorHAnsi"/>
          <w:shd w:val="clear" w:color="auto" w:fill="FFFFFF"/>
        </w:rPr>
        <w:t>Kary umowne wymienione w niniejszej umowie podlegają kumulacji.</w:t>
      </w:r>
    </w:p>
    <w:p w14:paraId="49152A04" w14:textId="77777777" w:rsidR="001D5F44" w:rsidRPr="004261ED" w:rsidRDefault="00000000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4261ED">
        <w:rPr>
          <w:rFonts w:asciiTheme="minorHAnsi" w:hAnsiTheme="minorHAnsi" w:cstheme="minorHAnsi"/>
          <w:shd w:val="clear" w:color="auto" w:fill="FFFFFF"/>
        </w:rPr>
        <w:t>W przypadku rozwiązania umowy bez wypowiedzenia ze skutkiem natychmiastowym przez Zamawiającego spowodowanej przyczynami, o których mowa w § 6 ust. 1 oraz w § 6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49152A05" w14:textId="24C19EA3" w:rsidR="001D5F44" w:rsidRPr="004261ED" w:rsidRDefault="00000000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4261ED">
        <w:rPr>
          <w:rFonts w:asciiTheme="minorHAnsi" w:hAnsiTheme="minorHAnsi" w:cstheme="minorHAnsi"/>
          <w:shd w:val="clear" w:color="auto" w:fill="FFFFFF"/>
        </w:rPr>
        <w:t>W przypadku odstąpienia od umowy przez Wykonawcę, Zamawiający ma prawo żądać</w:t>
      </w:r>
      <w:r w:rsidR="00AE7D30" w:rsidRPr="004261ED">
        <w:rPr>
          <w:rFonts w:asciiTheme="minorHAnsi" w:hAnsiTheme="minorHAnsi" w:cstheme="minorHAnsi"/>
          <w:shd w:val="clear" w:color="auto" w:fill="FFFFFF"/>
        </w:rPr>
        <w:t xml:space="preserve"> </w:t>
      </w:r>
      <w:r w:rsidRPr="004261ED">
        <w:rPr>
          <w:rFonts w:asciiTheme="minorHAnsi" w:hAnsiTheme="minorHAnsi" w:cstheme="minorHAnsi"/>
          <w:shd w:val="clear" w:color="auto" w:fill="FFFFFF"/>
        </w:rPr>
        <w:t>od niego kary umownej w wysokości 10 % wartości brutto zamówienia wynikającego</w:t>
      </w:r>
      <w:r w:rsidR="00AE7D30" w:rsidRPr="004261ED">
        <w:rPr>
          <w:rFonts w:asciiTheme="minorHAnsi" w:hAnsiTheme="minorHAnsi" w:cstheme="minorHAnsi"/>
          <w:shd w:val="clear" w:color="auto" w:fill="FFFFFF"/>
        </w:rPr>
        <w:t xml:space="preserve"> </w:t>
      </w:r>
      <w:r w:rsidRPr="004261ED">
        <w:rPr>
          <w:rFonts w:asciiTheme="minorHAnsi" w:hAnsiTheme="minorHAnsi" w:cstheme="minorHAnsi"/>
          <w:shd w:val="clear" w:color="auto" w:fill="FFFFFF"/>
        </w:rPr>
        <w:t>z niniejszej umowy, co nie wyłącza uprawnienia Zamawiającego do dochodzenia odszkodowania przenoszącego wysokość zastrzeżonej kary.</w:t>
      </w:r>
    </w:p>
    <w:p w14:paraId="49152A07" w14:textId="77777777" w:rsidR="001D5F44" w:rsidRPr="00AE7D30" w:rsidRDefault="001D5F44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9152A08" w14:textId="77777777" w:rsidR="001D5F44" w:rsidRPr="00AE7D30" w:rsidRDefault="00000000">
      <w:pPr>
        <w:pStyle w:val="Akapitzlist"/>
        <w:spacing w:before="114" w:after="114" w:line="240" w:lineRule="auto"/>
        <w:ind w:left="0"/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8</w:t>
      </w:r>
    </w:p>
    <w:p w14:paraId="49152A09" w14:textId="77777777" w:rsidR="001D5F44" w:rsidRPr="00AE7D30" w:rsidRDefault="001D5F44">
      <w:pPr>
        <w:pStyle w:val="Akapitzlist"/>
        <w:spacing w:before="114" w:after="114" w:line="240" w:lineRule="auto"/>
        <w:ind w:left="0"/>
        <w:jc w:val="center"/>
        <w:rPr>
          <w:rFonts w:asciiTheme="minorHAnsi" w:hAnsiTheme="minorHAnsi" w:cstheme="minorHAnsi"/>
          <w:b/>
        </w:rPr>
      </w:pPr>
    </w:p>
    <w:p w14:paraId="49152A0A" w14:textId="77777777" w:rsidR="001D5F44" w:rsidRPr="00AE7D30" w:rsidRDefault="00000000">
      <w:pPr>
        <w:pStyle w:val="Akapitzlist"/>
        <w:spacing w:after="0" w:line="240" w:lineRule="auto"/>
        <w:ind w:left="0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Wszelkie zmiany w treści umowy wymagają formy pisemnej pod rygorem nieważności.</w:t>
      </w:r>
    </w:p>
    <w:p w14:paraId="49152A0B" w14:textId="77777777" w:rsidR="001D5F44" w:rsidRPr="00AE7D30" w:rsidRDefault="001D5F44">
      <w:pPr>
        <w:pStyle w:val="Akapitzlist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49152A0C" w14:textId="77777777" w:rsidR="001D5F44" w:rsidRPr="00AE7D30" w:rsidRDefault="00000000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9</w:t>
      </w:r>
    </w:p>
    <w:p w14:paraId="49152A0D" w14:textId="77777777" w:rsidR="001D5F44" w:rsidRPr="00AE7D30" w:rsidRDefault="0000000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W sprawach nieunormowanych niniejszą umową zastosowanie mają przepisy ustawy Kodeks Cywilny.</w:t>
      </w:r>
    </w:p>
    <w:p w14:paraId="49152A0E" w14:textId="77777777" w:rsidR="001D5F44" w:rsidRPr="00AE7D30" w:rsidRDefault="001D5F44">
      <w:pPr>
        <w:pStyle w:val="Akapitzlist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49152A0F" w14:textId="77777777" w:rsidR="001D5F44" w:rsidRPr="00AE7D30" w:rsidRDefault="00000000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10</w:t>
      </w:r>
    </w:p>
    <w:p w14:paraId="49152A10" w14:textId="77777777" w:rsidR="001D5F44" w:rsidRPr="00AE7D30" w:rsidRDefault="0000000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Spory mogące wyniknąć na tle stosowania niniejszej umowy strony poddają rozstrzygnięciu sądu właściwego dla siedziby Zamawiającego.</w:t>
      </w:r>
    </w:p>
    <w:p w14:paraId="49152A11" w14:textId="77777777" w:rsidR="001D5F44" w:rsidRPr="00AE7D30" w:rsidRDefault="001D5F44">
      <w:pPr>
        <w:pStyle w:val="Akapitzlist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49152A12" w14:textId="77777777" w:rsidR="001D5F44" w:rsidRPr="00AE7D30" w:rsidRDefault="00000000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§ 11</w:t>
      </w:r>
    </w:p>
    <w:p w14:paraId="49152A13" w14:textId="5E2C1003" w:rsidR="001D5F44" w:rsidRPr="00AE7D30" w:rsidRDefault="0000000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AE7D30">
        <w:rPr>
          <w:rFonts w:asciiTheme="minorHAnsi" w:hAnsiTheme="minorHAnsi" w:cstheme="minorHAnsi"/>
          <w:shd w:val="clear" w:color="auto" w:fill="FFFFFF"/>
        </w:rPr>
        <w:t>Umowa sporządzona została w dwóch jednobrzmiących egzemplarzach, po jednym dla każdej ze</w:t>
      </w:r>
      <w:r w:rsidR="00AE7D30" w:rsidRPr="00AE7D30">
        <w:rPr>
          <w:rFonts w:asciiTheme="minorHAnsi" w:hAnsiTheme="minorHAnsi" w:cstheme="minorHAnsi"/>
          <w:shd w:val="clear" w:color="auto" w:fill="FFFFFF"/>
        </w:rPr>
        <w:t> </w:t>
      </w:r>
      <w:r w:rsidRPr="00AE7D30">
        <w:rPr>
          <w:rFonts w:asciiTheme="minorHAnsi" w:hAnsiTheme="minorHAnsi" w:cstheme="minorHAnsi"/>
          <w:shd w:val="clear" w:color="auto" w:fill="FFFFFF"/>
        </w:rPr>
        <w:t>stron.</w:t>
      </w:r>
    </w:p>
    <w:p w14:paraId="49152A14" w14:textId="77777777" w:rsidR="001D5F44" w:rsidRPr="00AE7D30" w:rsidRDefault="001D5F44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49152A15" w14:textId="77777777" w:rsidR="001D5F44" w:rsidRDefault="00000000">
      <w:pPr>
        <w:jc w:val="center"/>
        <w:rPr>
          <w:shd w:val="clear" w:color="auto" w:fill="FFFFFF"/>
        </w:rPr>
      </w:pPr>
      <w:r w:rsidRPr="00AE7D30">
        <w:rPr>
          <w:rFonts w:asciiTheme="minorHAnsi" w:hAnsiTheme="minorHAnsi" w:cstheme="minorHAnsi"/>
          <w:b/>
          <w:shd w:val="clear" w:color="auto" w:fill="FFFFFF"/>
        </w:rPr>
        <w:t>WYKO</w:t>
      </w:r>
      <w:r>
        <w:rPr>
          <w:b/>
          <w:shd w:val="clear" w:color="auto" w:fill="FFFFFF"/>
        </w:rPr>
        <w:t>NAWCA                                                                                             ZAMAWIAJĄCY</w:t>
      </w:r>
    </w:p>
    <w:sectPr w:rsidR="001D5F44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1CDC7" w14:textId="77777777" w:rsidR="00834D25" w:rsidRDefault="00834D25">
      <w:pPr>
        <w:spacing w:after="0" w:line="240" w:lineRule="auto"/>
      </w:pPr>
      <w:r>
        <w:separator/>
      </w:r>
    </w:p>
  </w:endnote>
  <w:endnote w:type="continuationSeparator" w:id="0">
    <w:p w14:paraId="50154858" w14:textId="77777777" w:rsidR="00834D25" w:rsidRDefault="0083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FrankfurtGothic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52A16" w14:textId="77777777" w:rsidR="001D5F44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9152A17" w14:textId="77777777" w:rsidR="001D5F44" w:rsidRDefault="001D5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20DF2" w14:textId="77777777" w:rsidR="00834D25" w:rsidRDefault="00834D25">
      <w:pPr>
        <w:spacing w:after="0" w:line="240" w:lineRule="auto"/>
      </w:pPr>
      <w:r>
        <w:separator/>
      </w:r>
    </w:p>
  </w:footnote>
  <w:footnote w:type="continuationSeparator" w:id="0">
    <w:p w14:paraId="7C1D6C43" w14:textId="77777777" w:rsidR="00834D25" w:rsidRDefault="0083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1D5F44" w14:paraId="49152A1C" w14:textId="77777777">
      <w:tc>
        <w:tcPr>
          <w:tcW w:w="3278" w:type="dxa"/>
          <w:shd w:val="clear" w:color="auto" w:fill="auto"/>
        </w:tcPr>
        <w:p w14:paraId="49152A18" w14:textId="77777777" w:rsidR="001D5F44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9152A1E" wp14:editId="49152A1F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9152A19" w14:textId="77777777" w:rsidR="001D5F44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9152A1A" w14:textId="77777777" w:rsidR="001D5F44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9152A1B" w14:textId="77777777" w:rsidR="001D5F44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49152A1D" w14:textId="77777777" w:rsidR="001D5F44" w:rsidRDefault="001D5F44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F60CB"/>
    <w:multiLevelType w:val="multilevel"/>
    <w:tmpl w:val="366C4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3D74EA"/>
    <w:multiLevelType w:val="multilevel"/>
    <w:tmpl w:val="F0C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223375"/>
    <w:multiLevelType w:val="multilevel"/>
    <w:tmpl w:val="A65CA7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320C97"/>
    <w:multiLevelType w:val="multilevel"/>
    <w:tmpl w:val="54F253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6C0357"/>
    <w:multiLevelType w:val="multilevel"/>
    <w:tmpl w:val="ABE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51A2D"/>
    <w:multiLevelType w:val="multilevel"/>
    <w:tmpl w:val="B5A2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753CFD"/>
    <w:multiLevelType w:val="multilevel"/>
    <w:tmpl w:val="043CE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EB37EE"/>
    <w:multiLevelType w:val="multilevel"/>
    <w:tmpl w:val="DE4A4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B786101"/>
    <w:multiLevelType w:val="multilevel"/>
    <w:tmpl w:val="4F20D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15509D"/>
    <w:multiLevelType w:val="multilevel"/>
    <w:tmpl w:val="ABC6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DD7C0E"/>
    <w:multiLevelType w:val="multilevel"/>
    <w:tmpl w:val="FBB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D18003E"/>
    <w:multiLevelType w:val="hybridMultilevel"/>
    <w:tmpl w:val="D0085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D70DC"/>
    <w:multiLevelType w:val="multilevel"/>
    <w:tmpl w:val="D7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5C43E70"/>
    <w:multiLevelType w:val="multilevel"/>
    <w:tmpl w:val="43162C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747D74"/>
    <w:multiLevelType w:val="hybridMultilevel"/>
    <w:tmpl w:val="303E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E5619"/>
    <w:multiLevelType w:val="multilevel"/>
    <w:tmpl w:val="92A65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9059041">
    <w:abstractNumId w:val="7"/>
  </w:num>
  <w:num w:numId="2" w16cid:durableId="1510607202">
    <w:abstractNumId w:val="13"/>
  </w:num>
  <w:num w:numId="3" w16cid:durableId="740954764">
    <w:abstractNumId w:val="1"/>
  </w:num>
  <w:num w:numId="4" w16cid:durableId="1802845398">
    <w:abstractNumId w:val="9"/>
  </w:num>
  <w:num w:numId="5" w16cid:durableId="800195474">
    <w:abstractNumId w:val="5"/>
  </w:num>
  <w:num w:numId="6" w16cid:durableId="1797213175">
    <w:abstractNumId w:val="10"/>
  </w:num>
  <w:num w:numId="7" w16cid:durableId="1328359891">
    <w:abstractNumId w:val="8"/>
  </w:num>
  <w:num w:numId="8" w16cid:durableId="595018135">
    <w:abstractNumId w:val="6"/>
  </w:num>
  <w:num w:numId="9" w16cid:durableId="876550555">
    <w:abstractNumId w:val="0"/>
  </w:num>
  <w:num w:numId="10" w16cid:durableId="2140488861">
    <w:abstractNumId w:val="3"/>
  </w:num>
  <w:num w:numId="11" w16cid:durableId="1736926702">
    <w:abstractNumId w:val="12"/>
  </w:num>
  <w:num w:numId="12" w16cid:durableId="1533152326">
    <w:abstractNumId w:val="15"/>
  </w:num>
  <w:num w:numId="13" w16cid:durableId="1925918653">
    <w:abstractNumId w:val="2"/>
  </w:num>
  <w:num w:numId="14" w16cid:durableId="937100387">
    <w:abstractNumId w:val="11"/>
  </w:num>
  <w:num w:numId="15" w16cid:durableId="9092691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3614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44"/>
    <w:rsid w:val="00023842"/>
    <w:rsid w:val="000567A7"/>
    <w:rsid w:val="001C22E9"/>
    <w:rsid w:val="001D45F4"/>
    <w:rsid w:val="001D5F44"/>
    <w:rsid w:val="00252FAB"/>
    <w:rsid w:val="00294989"/>
    <w:rsid w:val="00350DA7"/>
    <w:rsid w:val="004261ED"/>
    <w:rsid w:val="00437CC2"/>
    <w:rsid w:val="004478E5"/>
    <w:rsid w:val="005C7472"/>
    <w:rsid w:val="005D5C5C"/>
    <w:rsid w:val="00601575"/>
    <w:rsid w:val="00620D3B"/>
    <w:rsid w:val="00807460"/>
    <w:rsid w:val="00834D25"/>
    <w:rsid w:val="00884895"/>
    <w:rsid w:val="0088760D"/>
    <w:rsid w:val="008B1D30"/>
    <w:rsid w:val="009975DC"/>
    <w:rsid w:val="00A72EA6"/>
    <w:rsid w:val="00AE7D30"/>
    <w:rsid w:val="00B22D7F"/>
    <w:rsid w:val="00B47DA6"/>
    <w:rsid w:val="00B5109C"/>
    <w:rsid w:val="00BB3F19"/>
    <w:rsid w:val="00C004A3"/>
    <w:rsid w:val="00C13F1B"/>
    <w:rsid w:val="00C70B78"/>
    <w:rsid w:val="00D7059A"/>
    <w:rsid w:val="00D9785E"/>
    <w:rsid w:val="00DF1BCD"/>
    <w:rsid w:val="00E159F5"/>
    <w:rsid w:val="00E25726"/>
    <w:rsid w:val="00F11D8C"/>
    <w:rsid w:val="00F4429E"/>
    <w:rsid w:val="00FB2CB9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A8"/>
  <w15:docId w15:val="{D68329E3-94B9-4F12-ACDC-5E0D390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qFormat/>
    <w:rsid w:val="00941227"/>
    <w:rPr>
      <w:i/>
      <w:i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Arial" w:eastAsia="ArialMT;Arial" w:hAnsi="Arial" w:cs="ArialMT;Arial"/>
      <w:b/>
      <w:bCs/>
      <w:sz w:val="22"/>
      <w:szCs w:val="22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MT;Arial" w:hAnsi="Arial" w:cs="ArialMT;Arial"/>
      <w:sz w:val="22"/>
      <w:szCs w:val="22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NormalnyWeb">
    <w:name w:val="Normal (Web)"/>
    <w:basedOn w:val="Normalny"/>
    <w:uiPriority w:val="99"/>
    <w:qFormat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0614-07C6-4F99-B74A-668DA3AF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106</cp:revision>
  <cp:lastPrinted>2022-04-11T15:02:00Z</cp:lastPrinted>
  <dcterms:created xsi:type="dcterms:W3CDTF">2017-02-27T10:54:00Z</dcterms:created>
  <dcterms:modified xsi:type="dcterms:W3CDTF">2024-06-19T06:09:00Z</dcterms:modified>
  <dc:language>pl-PL</dc:language>
</cp:coreProperties>
</file>