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145EF" w:rsidRPr="00652FB9" w:rsidTr="00B203F9">
        <w:trPr>
          <w:trHeight w:val="291"/>
          <w:jc w:val="center"/>
        </w:trPr>
        <w:tc>
          <w:tcPr>
            <w:tcW w:w="9214" w:type="dxa"/>
            <w:shd w:val="clear" w:color="auto" w:fill="auto"/>
            <w:hideMark/>
          </w:tcPr>
          <w:p w:rsidR="009145EF" w:rsidRPr="00652FB9" w:rsidRDefault="000D0843" w:rsidP="00B203F9">
            <w:pPr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Respirator transportowy</w:t>
            </w:r>
            <w:r w:rsidR="008C55BC">
              <w:rPr>
                <w:rFonts w:ascii="Verdana" w:hAnsi="Verdana" w:cs="Tahoma"/>
                <w:b/>
                <w:sz w:val="20"/>
              </w:rPr>
              <w:t>– 1</w:t>
            </w:r>
            <w:r w:rsidR="009145EF" w:rsidRPr="00652FB9">
              <w:rPr>
                <w:rFonts w:ascii="Verdana" w:hAnsi="Verdana" w:cs="Tahoma"/>
                <w:b/>
                <w:sz w:val="20"/>
              </w:rPr>
              <w:t xml:space="preserve">szt. </w:t>
            </w:r>
          </w:p>
        </w:tc>
      </w:tr>
      <w:tr w:rsidR="009145EF" w:rsidRPr="00652FB9" w:rsidTr="00B203F9">
        <w:trPr>
          <w:trHeight w:val="285"/>
          <w:jc w:val="center"/>
        </w:trPr>
        <w:tc>
          <w:tcPr>
            <w:tcW w:w="9214" w:type="dxa"/>
            <w:shd w:val="clear" w:color="auto" w:fill="auto"/>
            <w:hideMark/>
          </w:tcPr>
          <w:p w:rsidR="009145EF" w:rsidRPr="00652FB9" w:rsidRDefault="009145EF" w:rsidP="00B203F9">
            <w:pPr>
              <w:rPr>
                <w:rFonts w:ascii="Verdana" w:hAnsi="Verdana" w:cs="Tahoma"/>
                <w:sz w:val="20"/>
              </w:rPr>
            </w:pPr>
            <w:r w:rsidRPr="00652FB9">
              <w:rPr>
                <w:rFonts w:ascii="Verdana" w:hAnsi="Verdana" w:cs="Tahoma"/>
                <w:sz w:val="20"/>
              </w:rPr>
              <w:t>Nazwa i typ/model:</w:t>
            </w:r>
          </w:p>
        </w:tc>
      </w:tr>
      <w:tr w:rsidR="009145EF" w:rsidRPr="00652FB9" w:rsidTr="00B203F9">
        <w:trPr>
          <w:trHeight w:val="263"/>
          <w:jc w:val="center"/>
        </w:trPr>
        <w:tc>
          <w:tcPr>
            <w:tcW w:w="9214" w:type="dxa"/>
            <w:shd w:val="clear" w:color="auto" w:fill="auto"/>
            <w:hideMark/>
          </w:tcPr>
          <w:p w:rsidR="009145EF" w:rsidRPr="00652FB9" w:rsidRDefault="009145EF" w:rsidP="00B203F9">
            <w:pPr>
              <w:rPr>
                <w:rFonts w:ascii="Verdana" w:hAnsi="Verdana" w:cs="Tahoma"/>
                <w:sz w:val="20"/>
              </w:rPr>
            </w:pPr>
            <w:r w:rsidRPr="00652FB9">
              <w:rPr>
                <w:rFonts w:ascii="Verdana" w:hAnsi="Verdana" w:cs="Tahoma"/>
                <w:sz w:val="20"/>
              </w:rPr>
              <w:t>Producent:</w:t>
            </w:r>
          </w:p>
        </w:tc>
      </w:tr>
      <w:tr w:rsidR="009145EF" w:rsidRPr="00652FB9" w:rsidTr="00B203F9">
        <w:trPr>
          <w:trHeight w:val="269"/>
          <w:jc w:val="center"/>
        </w:trPr>
        <w:tc>
          <w:tcPr>
            <w:tcW w:w="9214" w:type="dxa"/>
            <w:shd w:val="clear" w:color="auto" w:fill="auto"/>
            <w:hideMark/>
          </w:tcPr>
          <w:p w:rsidR="009145EF" w:rsidRPr="00652FB9" w:rsidRDefault="009145EF" w:rsidP="00B203F9">
            <w:pPr>
              <w:rPr>
                <w:rFonts w:ascii="Verdana" w:hAnsi="Verdana" w:cs="Tahoma"/>
                <w:b/>
                <w:sz w:val="20"/>
              </w:rPr>
            </w:pPr>
            <w:r w:rsidRPr="00652FB9">
              <w:rPr>
                <w:rFonts w:ascii="Verdana" w:hAnsi="Verdana" w:cs="Tahoma"/>
                <w:b/>
                <w:sz w:val="20"/>
              </w:rPr>
              <w:t xml:space="preserve">Rok produkcji </w:t>
            </w:r>
            <w:r w:rsidR="00BB0A5B">
              <w:rPr>
                <w:rFonts w:ascii="Verdana" w:hAnsi="Verdana" w:cs="Tahoma"/>
                <w:b/>
                <w:sz w:val="20"/>
              </w:rPr>
              <w:t>201</w:t>
            </w:r>
            <w:r w:rsidR="00126FAC">
              <w:rPr>
                <w:rFonts w:ascii="Verdana" w:hAnsi="Verdana" w:cs="Tahoma"/>
                <w:b/>
                <w:sz w:val="20"/>
              </w:rPr>
              <w:t>9</w:t>
            </w:r>
          </w:p>
        </w:tc>
      </w:tr>
    </w:tbl>
    <w:tbl>
      <w:tblPr>
        <w:tblpPr w:leftFromText="141" w:rightFromText="141" w:vertAnchor="text" w:horzAnchor="margin" w:tblpY="204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7186"/>
        <w:gridCol w:w="3422"/>
        <w:gridCol w:w="3406"/>
      </w:tblGrid>
      <w:tr w:rsidR="009145EF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EF" w:rsidRPr="00652FB9" w:rsidRDefault="009145EF" w:rsidP="00B203F9">
            <w:pPr>
              <w:jc w:val="center"/>
              <w:rPr>
                <w:rFonts w:ascii="Verdana" w:hAnsi="Verdana" w:cs="Tahoma"/>
                <w:bCs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EF" w:rsidRPr="00652FB9" w:rsidRDefault="009145EF" w:rsidP="00B203F9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 w:rsidRPr="00652FB9">
              <w:rPr>
                <w:rFonts w:ascii="Verdana" w:hAnsi="Verdana" w:cs="Tahoma"/>
                <w:b/>
                <w:sz w:val="20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EF" w:rsidRPr="00652FB9" w:rsidRDefault="006177F7" w:rsidP="00B203F9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  <w:r>
              <w:rPr>
                <w:rFonts w:ascii="Verdana" w:hAnsi="Verdana" w:cs="Tahoma"/>
                <w:b/>
                <w:bCs/>
                <w:sz w:val="20"/>
              </w:rPr>
              <w:t>Podać oferowany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EF" w:rsidRPr="00652FB9" w:rsidRDefault="009145EF" w:rsidP="00B203F9">
            <w:pPr>
              <w:jc w:val="center"/>
              <w:rPr>
                <w:rFonts w:ascii="Verdana" w:hAnsi="Verdana" w:cs="Tahoma"/>
                <w:b/>
                <w:bCs/>
                <w:sz w:val="20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Respirator transportowo- stacjonarny dla dzieci i dorosłych (≥5 kg)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1677B2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Respirator zaopatrzony w wygodny, składany uchwyt transportowy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BB0A5B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Kolorowy ekran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Respirator o napędzie elektrycznym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Zasilanie energią elektryczną 100-240</w:t>
            </w:r>
            <w:proofErr w:type="gramStart"/>
            <w:r>
              <w:rPr>
                <w:rFonts w:cs="Arial"/>
              </w:rPr>
              <w:t>VAC,  50 /60Hz</w:t>
            </w:r>
            <w:proofErr w:type="gramEnd"/>
            <w:r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Wewnętrzny akumulator na min 3 godz. pracy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Odłączalny akumulator rezerwowy (łączny czas pracy na akumulatorach min 5 godz.)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Możliwość prowadzenia wentylacji nieinwazyjnej i inwazyjnej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7828FD" w:rsidRDefault="00126FAC" w:rsidP="00126FAC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Kompensacja przecieków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Zasilanie w sprężony tlen z układu centralnego lub z butli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FiO2 regulowane płynnie 21-100%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Waga wraz z akumulatorami  </w:t>
            </w:r>
          </w:p>
          <w:p w:rsidR="00126FAC" w:rsidRDefault="00126FAC" w:rsidP="00126FAC">
            <w:pPr>
              <w:snapToGrid w:val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max</w:t>
            </w:r>
            <w:proofErr w:type="gramEnd"/>
            <w:r>
              <w:rPr>
                <w:rFonts w:cs="Arial"/>
              </w:rPr>
              <w:t>. 7kg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Możliwość stosowania różnych układów </w:t>
            </w:r>
            <w:proofErr w:type="gramStart"/>
            <w:r>
              <w:rPr>
                <w:rFonts w:cs="Arial"/>
              </w:rPr>
              <w:t>oddechowych  pasywnych</w:t>
            </w:r>
            <w:proofErr w:type="gramEnd"/>
            <w:r>
              <w:rPr>
                <w:rFonts w:cs="Arial"/>
              </w:rPr>
              <w:t xml:space="preserve"> i aktywnych (z zastawką wydechową)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Cicha praca- poniżej 45 </w:t>
            </w:r>
            <w:proofErr w:type="spellStart"/>
            <w:r>
              <w:rPr>
                <w:rFonts w:cs="Arial"/>
              </w:rPr>
              <w:t>dB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Możliwość zastosowania nebulizacji w trybie wentylacji nieinwazyjnej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BB0A5B" w:rsidRDefault="00126FAC" w:rsidP="00126FAC">
            <w:pPr>
              <w:snapToGrid w:val="0"/>
              <w:rPr>
                <w:rFonts w:cs="Arial"/>
                <w:b/>
              </w:rPr>
            </w:pPr>
            <w:r w:rsidRPr="00BB0A5B">
              <w:rPr>
                <w:rFonts w:cs="Arial"/>
                <w:b/>
              </w:rPr>
              <w:t>Cechy i tryby wentylacji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pStyle w:val="Akapitzlist"/>
              <w:snapToGrid w:val="0"/>
              <w:ind w:left="579"/>
              <w:jc w:val="center"/>
              <w:rPr>
                <w:rFonts w:cs="Arial"/>
                <w:b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Tryb objętościowy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  <w:b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Wentylacja kontrolowana (CV)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Wentylacja wspomagana (AC)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bCs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Synchronizowana przerywana wentylacja wymuszona (SIMV)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Tryb ciśnieniowy: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BB0A5B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  <w:b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Wentylacja w trybie kontroli ciśnienia (PC)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Wentylacja spontaniczna -synchronizowana (S/T)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Wentylacja spontaniczna (S)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121505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eastAsia="MyriadPro-Regular" w:cs="Arial"/>
              </w:rPr>
            </w:pPr>
            <w:r w:rsidRPr="002D15F7">
              <w:rPr>
                <w:rFonts w:eastAsia="MyriadPro-Regular" w:cs="Arial"/>
              </w:rPr>
              <w:t>Funkcja liniowego zwiększania ciśnienia- zmniejsza, a następnie stopniowo (liniowo) zwiększa ciśnienie do ustawionego przepisanego ciśnienia, pozwalając pacjentowi na aklimatyzację do terapii w ciągu dłuższego okresu czasu.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121505" w:rsidRDefault="00126FAC" w:rsidP="00126FAC">
            <w:pPr>
              <w:snapToGrid w:val="0"/>
              <w:rPr>
                <w:rFonts w:eastAsia="MyriadPro-Regular"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Czas wzrostu liniowego min. 5-45 min.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autoSpaceDE w:val="0"/>
              <w:snapToGrid w:val="0"/>
              <w:rPr>
                <w:rFonts w:eastAsia="MyriadPro-Regular" w:cs="Arial"/>
              </w:rPr>
            </w:pPr>
            <w:r>
              <w:rPr>
                <w:rFonts w:eastAsia="MyriadPro-Regular" w:cs="Arial"/>
              </w:rPr>
              <w:t>Funkcja wspierająca oddechy spontaniczne pacjenta przez uwzględnienie niewielkiej dekompresji w trakcie późniejszych etapów wdechu oraz w trakcie</w:t>
            </w:r>
          </w:p>
          <w:p w:rsidR="00126FAC" w:rsidRDefault="00126FAC" w:rsidP="00126FAC">
            <w:pPr>
              <w:rPr>
                <w:rFonts w:eastAsia="MyriadPro-Regular" w:cs="Arial"/>
              </w:rPr>
            </w:pPr>
            <w:proofErr w:type="gramStart"/>
            <w:r>
              <w:rPr>
                <w:rFonts w:eastAsia="MyriadPro-Regular" w:cs="Arial"/>
              </w:rPr>
              <w:t>początkowej</w:t>
            </w:r>
            <w:proofErr w:type="gramEnd"/>
            <w:r>
              <w:rPr>
                <w:rFonts w:eastAsia="MyriadPro-Regular" w:cs="Arial"/>
              </w:rPr>
              <w:t xml:space="preserve"> fazy wydechu.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rPr>
                <w:rFonts w:eastAsia="MyriadPro-Regular"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SIMV (PC-SIMV)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Wentylacja synchronizowana (T)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pStyle w:val="Default"/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Ciągłe dodatnie ciśnienie w drogach oddechowych (CPAP)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pStyle w:val="SP17122906"/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Wentylacja dwufazowa </w:t>
            </w:r>
            <w:proofErr w:type="spellStart"/>
            <w:proofErr w:type="gramStart"/>
            <w:r>
              <w:rPr>
                <w:rFonts w:cs="Arial"/>
              </w:rPr>
              <w:t>BiLEVEL</w:t>
            </w:r>
            <w:proofErr w:type="spellEnd"/>
            <w:r>
              <w:rPr>
                <w:rFonts w:cs="Arial"/>
              </w:rPr>
              <w:t xml:space="preserve"> , </w:t>
            </w:r>
            <w:proofErr w:type="gramEnd"/>
            <w:r>
              <w:rPr>
                <w:rFonts w:cs="Arial"/>
              </w:rPr>
              <w:t>BIPAP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 w:rsidRPr="002D15F7">
              <w:rPr>
                <w:rFonts w:cs="Arial"/>
              </w:rPr>
              <w:t>Wentylacja kontrolowana ciśnieniem z docelową objętością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bCs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Możliwość generowania przepływu wdechowego min 200 l/min </w:t>
            </w:r>
            <w:proofErr w:type="gramStart"/>
            <w:r>
              <w:rPr>
                <w:rFonts w:cs="Arial"/>
              </w:rPr>
              <w:t>celem  skutecznej</w:t>
            </w:r>
            <w:proofErr w:type="gramEnd"/>
            <w:r>
              <w:rPr>
                <w:rFonts w:cs="Arial"/>
              </w:rPr>
              <w:t xml:space="preserve"> kompensacji niezamierzonych przecieków podczas wentylacji nieinwazyjnej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autoSpaceDE w:val="0"/>
              <w:snapToGrid w:val="0"/>
              <w:rPr>
                <w:rFonts w:eastAsia="MyriadPro-Regular" w:cs="Arial"/>
              </w:rPr>
            </w:pPr>
            <w:r>
              <w:rPr>
                <w:rFonts w:eastAsia="MyriadPro-Regular" w:cs="Arial"/>
              </w:rPr>
              <w:t>Funkcja rozpoznawania oraz kompensacji niezamierzonych nieszczelności systemu i automatycznego</w:t>
            </w:r>
          </w:p>
          <w:p w:rsidR="00126FAC" w:rsidRDefault="00126FAC" w:rsidP="00126FAC">
            <w:pPr>
              <w:autoSpaceDE w:val="0"/>
              <w:rPr>
                <w:rFonts w:eastAsia="MyriadPro-Regular" w:cs="Arial"/>
              </w:rPr>
            </w:pPr>
            <w:proofErr w:type="gramStart"/>
            <w:r>
              <w:rPr>
                <w:rFonts w:eastAsia="MyriadPro-Regular" w:cs="Arial"/>
              </w:rPr>
              <w:t>dostosowywania</w:t>
            </w:r>
            <w:proofErr w:type="gramEnd"/>
            <w:r>
              <w:rPr>
                <w:rFonts w:eastAsia="MyriadPro-Regular" w:cs="Arial"/>
              </w:rPr>
              <w:t xml:space="preserve"> wentylacji w celu uzyskania optymalnej wydajności przy występowaniu nieszczelności.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autoSpaceDE w:val="0"/>
              <w:rPr>
                <w:rFonts w:eastAsia="MyriadPro-Regular"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bCs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pStyle w:val="Akapitzlist"/>
              <w:snapToGrid w:val="0"/>
              <w:ind w:left="5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Parametry regulowane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pStyle w:val="Akapitzlist"/>
              <w:snapToGrid w:val="0"/>
              <w:ind w:left="579"/>
              <w:rPr>
                <w:rFonts w:cs="Arial"/>
                <w:b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IPAP  min</w:t>
            </w:r>
            <w:proofErr w:type="gramEnd"/>
            <w:r>
              <w:rPr>
                <w:rFonts w:cs="Arial"/>
              </w:rPr>
              <w:t xml:space="preserve">  4-50 cmH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EPAP/</w:t>
            </w:r>
            <w:proofErr w:type="gramStart"/>
            <w:r>
              <w:rPr>
                <w:rFonts w:cs="Arial"/>
              </w:rPr>
              <w:t>PEEP    min</w:t>
            </w:r>
            <w:proofErr w:type="gramEnd"/>
            <w:r>
              <w:rPr>
                <w:rFonts w:cs="Arial"/>
              </w:rPr>
              <w:t xml:space="preserve"> 4- 25 cmH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CPAP (obwody pasywne) min 4-20 cmH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Wspomaganie ciśnieniowe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Objętość </w:t>
            </w:r>
            <w:proofErr w:type="gramStart"/>
            <w:r>
              <w:rPr>
                <w:rFonts w:cs="Arial"/>
              </w:rPr>
              <w:t>oddechowa  min</w:t>
            </w:r>
            <w:proofErr w:type="gramEnd"/>
            <w:r>
              <w:rPr>
                <w:rFonts w:cs="Arial"/>
              </w:rPr>
              <w:t xml:space="preserve"> 50-2000 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Częstość </w:t>
            </w:r>
            <w:proofErr w:type="gramStart"/>
            <w:r>
              <w:rPr>
                <w:rFonts w:cs="Arial"/>
              </w:rPr>
              <w:t>oddechowa  min</w:t>
            </w:r>
            <w:proofErr w:type="gramEnd"/>
            <w:r>
              <w:rPr>
                <w:rFonts w:cs="Arial"/>
              </w:rPr>
              <w:t>. 1-60 1/min.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652FB9" w:rsidRDefault="00126FAC" w:rsidP="00126FAC">
            <w:pPr>
              <w:overflowPunct w:val="0"/>
              <w:autoSpaceDE w:val="0"/>
              <w:autoSpaceDN w:val="0"/>
              <w:adjustRightInd w:val="0"/>
              <w:rPr>
                <w:rFonts w:ascii="Verdana" w:hAnsi="Verdana" w:cs="Tahoma"/>
                <w:sz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Czas </w:t>
            </w:r>
            <w:proofErr w:type="gramStart"/>
            <w:r>
              <w:rPr>
                <w:rFonts w:cs="Arial"/>
              </w:rPr>
              <w:t>wdechu  min</w:t>
            </w:r>
            <w:proofErr w:type="gramEnd"/>
            <w:r>
              <w:rPr>
                <w:rFonts w:cs="Arial"/>
              </w:rPr>
              <w:t>. 0,3-5,0 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Płynnie regulowany czas narastania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Czułość wyzwalania przepływu (</w:t>
            </w:r>
            <w:proofErr w:type="spellStart"/>
            <w:r>
              <w:rPr>
                <w:rFonts w:cs="Arial"/>
              </w:rPr>
              <w:t>Trigger</w:t>
            </w:r>
            <w:proofErr w:type="spellEnd"/>
            <w:r>
              <w:rPr>
                <w:rFonts w:cs="Arial"/>
              </w:rPr>
              <w:t>) min. 1-9 l/min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autoSpaceDE w:val="0"/>
              <w:snapToGrid w:val="0"/>
              <w:rPr>
                <w:rFonts w:cs="Arial"/>
              </w:rPr>
            </w:pPr>
            <w:r w:rsidRPr="002D15F7">
              <w:rPr>
                <w:rFonts w:cs="Arial"/>
              </w:rPr>
              <w:t>Zastosowanie automatycznego „</w:t>
            </w:r>
            <w:proofErr w:type="spellStart"/>
            <w:r w:rsidRPr="002D15F7">
              <w:rPr>
                <w:rFonts w:cs="Arial"/>
              </w:rPr>
              <w:t>triggera</w:t>
            </w:r>
            <w:proofErr w:type="spellEnd"/>
            <w:r w:rsidRPr="002D15F7">
              <w:rPr>
                <w:rFonts w:cs="Arial"/>
              </w:rPr>
              <w:t>” wyzwalającego zmiany ciśnienia pomiędzy fazami oddechowymi (wdech – wydech oraz wydech – wdech) reagującego na spontaniczny wysiłek oddechowy pacjenta, bez konieczności manualnego dostosowania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autoSpaceDE w:val="0"/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Pr="009729D1" w:rsidRDefault="00126FAC" w:rsidP="009729D1">
            <w:pPr>
              <w:pStyle w:val="Akapitzlist"/>
              <w:snapToGrid w:val="0"/>
              <w:ind w:left="21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Parametry wyświetlane i monitorowane przez </w:t>
            </w:r>
            <w:r w:rsidRPr="009729D1">
              <w:rPr>
                <w:rFonts w:cs="Arial"/>
                <w:b/>
              </w:rPr>
              <w:t>Respirator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pStyle w:val="Akapitzlist"/>
              <w:ind w:left="219"/>
              <w:rPr>
                <w:rFonts w:cs="Arial"/>
                <w:b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Objętość oddechowa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Wentylacja minutowa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Szacowana szybkość przecieku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Częstość oddechu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Szczytowy przepływ </w:t>
            </w:r>
            <w:proofErr w:type="gramStart"/>
            <w:r>
              <w:rPr>
                <w:rFonts w:cs="Arial"/>
              </w:rPr>
              <w:t>wdechowy</w:t>
            </w:r>
            <w:proofErr w:type="gramEnd"/>
            <w:r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Szczytowe ciśnienie </w:t>
            </w:r>
            <w:proofErr w:type="gramStart"/>
            <w:r>
              <w:rPr>
                <w:rFonts w:cs="Arial"/>
              </w:rPr>
              <w:t>wdechowe</w:t>
            </w:r>
            <w:proofErr w:type="gramEnd"/>
            <w:r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Średnie ciśnienie w drogach oddechowych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Procentowy udział oddechów wyzwalanych przez pacjenta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Stosunek I</w:t>
            </w:r>
            <w:proofErr w:type="gramStart"/>
            <w:r>
              <w:rPr>
                <w:rFonts w:cs="Arial"/>
              </w:rPr>
              <w:t>:E</w:t>
            </w:r>
            <w:proofErr w:type="gramEnd"/>
            <w:r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pStyle w:val="Akapitzlist"/>
              <w:snapToGrid w:val="0"/>
              <w:ind w:left="219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Alarmy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pStyle w:val="Akapitzlist"/>
              <w:snapToGrid w:val="0"/>
              <w:ind w:left="219"/>
              <w:jc w:val="center"/>
              <w:rPr>
                <w:rFonts w:cs="Arial"/>
                <w:b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Niskiego ciśnienia </w:t>
            </w:r>
            <w:proofErr w:type="gramStart"/>
            <w:r>
              <w:rPr>
                <w:rFonts w:cs="Arial"/>
              </w:rPr>
              <w:t>wdechowego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Niskiego ciśnienia wydechowego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Bezdech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Wysokiej / niskiej częstości oddechów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Wysokiej / niskiej wentylacji minutowej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Wysokiej / niskiej objętości oddechowej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Wysoki/ niski przepływ tlenu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Odłączenia obwodu oddechowego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Możliwość wyłączenia alarmów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pStyle w:val="Akapitzlist"/>
              <w:snapToGrid w:val="0"/>
              <w:ind w:left="579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Inne wymagania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pStyle w:val="Akapitzlist"/>
              <w:snapToGrid w:val="0"/>
              <w:ind w:left="579"/>
              <w:jc w:val="center"/>
              <w:rPr>
                <w:rFonts w:cs="Arial"/>
                <w:b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W komplecie kompletny układ oddechowy jednorazowy dla </w:t>
            </w:r>
            <w:proofErr w:type="gramStart"/>
            <w:r>
              <w:rPr>
                <w:rFonts w:cs="Arial"/>
              </w:rPr>
              <w:t xml:space="preserve">dorosłych  </w:t>
            </w:r>
            <w:r w:rsidR="00EA24A4">
              <w:rPr>
                <w:rFonts w:cs="Arial"/>
              </w:rPr>
              <w:t>-</w:t>
            </w:r>
            <w:r w:rsidR="00356EB5">
              <w:rPr>
                <w:rFonts w:cs="Arial"/>
              </w:rPr>
              <w:t xml:space="preserve">10 </w:t>
            </w:r>
            <w:proofErr w:type="spellStart"/>
            <w:r w:rsidR="00EA24A4">
              <w:rPr>
                <w:rFonts w:cs="Arial"/>
              </w:rPr>
              <w:t>szt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EA24A4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4" w:rsidRPr="00652FB9" w:rsidRDefault="00EA24A4" w:rsidP="00EA24A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4" w:rsidRDefault="00EA24A4" w:rsidP="00EA24A4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W komplecie </w:t>
            </w:r>
            <w:proofErr w:type="spellStart"/>
            <w:r>
              <w:rPr>
                <w:rFonts w:cs="Arial"/>
              </w:rPr>
              <w:t>wielopacjentowa</w:t>
            </w:r>
            <w:proofErr w:type="spellEnd"/>
            <w:r>
              <w:rPr>
                <w:rFonts w:cs="Arial"/>
              </w:rPr>
              <w:t xml:space="preserve"> maska twarzowa do wentylacji nieinwazyjnej rozmiar 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4" w:rsidRDefault="00EA24A4" w:rsidP="00EA24A4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4" w:rsidRDefault="00EA24A4" w:rsidP="00EA24A4">
            <w:pPr>
              <w:snapToGrid w:val="0"/>
              <w:rPr>
                <w:rFonts w:cs="Arial"/>
              </w:rPr>
            </w:pPr>
          </w:p>
        </w:tc>
      </w:tr>
      <w:tr w:rsidR="00EA24A4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4" w:rsidRPr="00652FB9" w:rsidRDefault="00EA24A4" w:rsidP="00EA24A4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4" w:rsidRDefault="00EA24A4" w:rsidP="00EA24A4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Maski: </w:t>
            </w:r>
            <w:proofErr w:type="spellStart"/>
            <w:r>
              <w:rPr>
                <w:rFonts w:cs="Arial"/>
              </w:rPr>
              <w:t>jednopacjentowe</w:t>
            </w:r>
            <w:proofErr w:type="spellEnd"/>
            <w:r>
              <w:rPr>
                <w:rFonts w:cs="Arial"/>
              </w:rPr>
              <w:t xml:space="preserve"> 2szt. Rozmiar M</w:t>
            </w:r>
            <w:proofErr w:type="gramStart"/>
            <w:r>
              <w:rPr>
                <w:rFonts w:cs="Arial"/>
              </w:rPr>
              <w:t>,L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4" w:rsidRDefault="00EA24A4" w:rsidP="00EA24A4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4" w:rsidRDefault="00EA24A4" w:rsidP="00EA24A4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Instrukcja pisemna w języku polskim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Karta pamięci SD o pojemności 1 GB zintegrowana </w:t>
            </w:r>
            <w:r>
              <w:rPr>
                <w:rFonts w:cs="Arial"/>
              </w:rPr>
              <w:br/>
              <w:t>z oprogramowaniem respiratora</w:t>
            </w:r>
            <w:r w:rsidR="00557F03">
              <w:rPr>
                <w:rFonts w:cs="Arial"/>
              </w:rPr>
              <w:t xml:space="preserve"> lub inny nośnik pamięci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Kosz na akcesoria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Podstawa jezdna pod respirator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126FAC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AC" w:rsidRPr="00652FB9" w:rsidRDefault="00126FAC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Podstawa montażowa do nawilżacza</w:t>
            </w:r>
            <w:r w:rsidR="00FC0E31">
              <w:rPr>
                <w:rFonts w:cs="Arial"/>
              </w:rPr>
              <w:t>, opcja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AC" w:rsidRDefault="00126FAC" w:rsidP="00126FAC">
            <w:pPr>
              <w:snapToGrid w:val="0"/>
              <w:rPr>
                <w:rFonts w:cs="Arial"/>
              </w:rPr>
            </w:pPr>
          </w:p>
        </w:tc>
      </w:tr>
      <w:tr w:rsidR="009729D1" w:rsidRPr="00652FB9" w:rsidTr="00EA24A4">
        <w:trPr>
          <w:cantSplit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1" w:rsidRPr="00652FB9" w:rsidRDefault="009729D1" w:rsidP="00126FA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1" w:rsidRDefault="009729D1" w:rsidP="00126FAC">
            <w:pPr>
              <w:snapToGrid w:val="0"/>
              <w:rPr>
                <w:rFonts w:cs="Arial"/>
              </w:rPr>
            </w:pPr>
            <w:r w:rsidRPr="0040135C">
              <w:rPr>
                <w:rFonts w:cs="Arial"/>
              </w:rPr>
              <w:t xml:space="preserve">Zapewnienie </w:t>
            </w:r>
            <w:r w:rsidR="001677B2" w:rsidRPr="0040135C">
              <w:rPr>
                <w:rFonts w:cs="Arial"/>
              </w:rPr>
              <w:t xml:space="preserve">autoryzowanego </w:t>
            </w:r>
            <w:r w:rsidRPr="0040135C">
              <w:rPr>
                <w:rFonts w:cs="Arial"/>
              </w:rPr>
              <w:t xml:space="preserve">serwisu </w:t>
            </w:r>
            <w:r w:rsidR="001677B2" w:rsidRPr="0040135C">
              <w:rPr>
                <w:rFonts w:cs="Arial"/>
              </w:rPr>
              <w:t xml:space="preserve">technicznego </w:t>
            </w:r>
            <w:r w:rsidRPr="0040135C">
              <w:rPr>
                <w:rFonts w:cs="Arial"/>
              </w:rPr>
              <w:t>24 godziny przez 7 dni w tygodniu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1" w:rsidRDefault="009729D1" w:rsidP="00126FAC">
            <w:pPr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1" w:rsidRDefault="009729D1" w:rsidP="00126FAC">
            <w:pPr>
              <w:snapToGrid w:val="0"/>
              <w:rPr>
                <w:rFonts w:cs="Arial"/>
              </w:rPr>
            </w:pPr>
          </w:p>
        </w:tc>
        <w:bookmarkStart w:id="0" w:name="_GoBack"/>
        <w:bookmarkEnd w:id="0"/>
      </w:tr>
    </w:tbl>
    <w:p w:rsidR="001677B2" w:rsidRDefault="001677B2" w:rsidP="009145EF">
      <w:pPr>
        <w:rPr>
          <w:rFonts w:ascii="Verdana" w:hAnsi="Verdana"/>
        </w:rPr>
      </w:pPr>
    </w:p>
    <w:p w:rsidR="001677B2" w:rsidRDefault="001677B2" w:rsidP="009145EF">
      <w:pPr>
        <w:rPr>
          <w:rFonts w:ascii="Verdana" w:hAnsi="Verdana"/>
        </w:rPr>
      </w:pPr>
    </w:p>
    <w:p w:rsidR="001677B2" w:rsidRDefault="001677B2" w:rsidP="009145EF">
      <w:pPr>
        <w:rPr>
          <w:rFonts w:ascii="Verdana" w:hAnsi="Verdana"/>
        </w:rPr>
      </w:pPr>
    </w:p>
    <w:p w:rsidR="001677B2" w:rsidRPr="00652FB9" w:rsidRDefault="001677B2" w:rsidP="009145EF">
      <w:pPr>
        <w:rPr>
          <w:rFonts w:ascii="Verdana" w:hAnsi="Verdana"/>
        </w:rPr>
      </w:pPr>
    </w:p>
    <w:p w:rsidR="009145EF" w:rsidRPr="00652FB9" w:rsidRDefault="009145EF" w:rsidP="009145EF">
      <w:pPr>
        <w:rPr>
          <w:rFonts w:ascii="Verdana" w:hAnsi="Verdana"/>
        </w:rPr>
      </w:pPr>
    </w:p>
    <w:p w:rsidR="001677B2" w:rsidRDefault="001677B2" w:rsidP="001677B2">
      <w:pPr>
        <w:rPr>
          <w:b/>
          <w:lang w:eastAsia="pl-PL"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.</w:t>
      </w:r>
      <w:proofErr w:type="gramStart"/>
      <w:r>
        <w:rPr>
          <w:b/>
        </w:rPr>
        <w:t>d</w:t>
      </w:r>
      <w:proofErr w:type="gramEnd"/>
      <w:r>
        <w:rPr>
          <w:b/>
        </w:rPr>
        <w:t>. Załącznika nr 1 do SIWZ specyfikacja asortymentowo - cenowa</w:t>
      </w:r>
      <w:r>
        <w:t>.</w:t>
      </w:r>
    </w:p>
    <w:p w:rsidR="001677B2" w:rsidRDefault="001677B2" w:rsidP="001677B2">
      <w:pPr>
        <w:rPr>
          <w:bCs/>
        </w:rPr>
      </w:pPr>
    </w:p>
    <w:tbl>
      <w:tblPr>
        <w:tblW w:w="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7382"/>
        <w:gridCol w:w="720"/>
        <w:gridCol w:w="1260"/>
        <w:gridCol w:w="862"/>
        <w:gridCol w:w="862"/>
        <w:gridCol w:w="1204"/>
        <w:gridCol w:w="1214"/>
      </w:tblGrid>
      <w:tr w:rsidR="001677B2" w:rsidTr="001677B2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r>
              <w:rPr>
                <w:bCs/>
              </w:rPr>
              <w:t>LP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r>
              <w:rPr>
                <w:bCs/>
              </w:rPr>
              <w:t xml:space="preserve">Ilość </w:t>
            </w:r>
            <w:proofErr w:type="spellStart"/>
            <w:r>
              <w:rPr>
                <w:bCs/>
              </w:rPr>
              <w:t>szt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 w:rsidP="001677B2">
            <w:pPr>
              <w:pStyle w:val="Nagwek4"/>
              <w:keepLines w:val="0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  <w:p w:rsidR="001677B2" w:rsidRDefault="001677B2" w:rsidP="001677B2">
            <w:pPr>
              <w:pStyle w:val="Nagwek4"/>
              <w:keepLines w:val="0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własna</w:t>
            </w:r>
            <w:proofErr w:type="gramEnd"/>
          </w:p>
          <w:p w:rsidR="001677B2" w:rsidRDefault="001677B2" w:rsidP="001677B2">
            <w:pPr>
              <w:pStyle w:val="Nagwek4"/>
              <w:keepLines w:val="0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Producent</w:t>
            </w:r>
          </w:p>
          <w:p w:rsidR="001677B2" w:rsidRDefault="001677B2" w:rsidP="001677B2">
            <w:pPr>
              <w:pStyle w:val="Nagwek4"/>
              <w:keepLines w:val="0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Numer</w:t>
            </w:r>
          </w:p>
          <w:p w:rsidR="001677B2" w:rsidRDefault="001677B2" w:rsidP="001677B2">
            <w:pPr>
              <w:pStyle w:val="Nagwek4"/>
              <w:keepLines w:val="0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katalogowy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szCs w:val="24"/>
                <w:lang w:bidi="hi-IN"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r>
              <w:rPr>
                <w:bCs/>
              </w:rPr>
              <w:t>Wartość brutto</w:t>
            </w:r>
          </w:p>
        </w:tc>
      </w:tr>
      <w:tr w:rsidR="001677B2" w:rsidTr="001677B2">
        <w:trPr>
          <w:trHeight w:val="67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r>
              <w:rPr>
                <w:bCs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rPr>
                <w:rFonts w:ascii="Liberation Serif" w:eastAsia="NSimSun" w:hAnsi="Liberation Serif" w:cs="Arial"/>
                <w:kern w:val="2"/>
                <w:highlight w:val="yellow"/>
                <w:lang w:bidi="hi-IN"/>
              </w:rPr>
            </w:pPr>
            <w:r>
              <w:rPr>
                <w:b/>
              </w:rPr>
              <w:t xml:space="preserve">Respirator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highlight w:val="yellow"/>
                <w:lang w:bidi="hi-IN"/>
              </w:rPr>
            </w:pPr>
            <w:r>
              <w:rPr>
                <w:bCs/>
              </w:rPr>
              <w:t xml:space="preserve">1 szt.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77B2" w:rsidRDefault="001677B2" w:rsidP="001677B2">
            <w:pPr>
              <w:pStyle w:val="Nagwek4"/>
              <w:keepLines w:val="0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line="276" w:lineRule="auto"/>
              <w:ind w:left="737" w:hanging="737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szCs w:val="24"/>
                <w:lang w:bidi="hi-I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</w:p>
        </w:tc>
      </w:tr>
      <w:tr w:rsidR="001677B2" w:rsidTr="001677B2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r>
              <w:rPr>
                <w:bCs/>
              </w:rPr>
              <w:t>RAZEM: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 w:rsidP="001677B2">
            <w:pPr>
              <w:pStyle w:val="Nagwek4"/>
              <w:keepLines w:val="0"/>
              <w:numPr>
                <w:ilvl w:val="3"/>
                <w:numId w:val="3"/>
              </w:numPr>
              <w:suppressAutoHyphens/>
              <w:autoSpaceDE w:val="0"/>
              <w:snapToGrid w:val="0"/>
              <w:spacing w:before="0" w:line="276" w:lineRule="auto"/>
              <w:ind w:left="737" w:hanging="737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pl-PL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szCs w:val="24"/>
                <w:lang w:bidi="hi-IN"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  <w:proofErr w:type="gramStart"/>
            <w:r>
              <w:rPr>
                <w:bCs/>
              </w:rPr>
              <w:t>x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B2" w:rsidRDefault="001677B2">
            <w:pPr>
              <w:suppressAutoHyphens/>
              <w:autoSpaceDE w:val="0"/>
              <w:snapToGrid w:val="0"/>
              <w:jc w:val="center"/>
              <w:rPr>
                <w:rFonts w:ascii="Liberation Serif" w:eastAsia="NSimSun" w:hAnsi="Liberation Serif" w:cs="Arial"/>
                <w:bCs/>
                <w:kern w:val="2"/>
                <w:lang w:bidi="hi-IN"/>
              </w:rPr>
            </w:pPr>
          </w:p>
        </w:tc>
      </w:tr>
    </w:tbl>
    <w:p w:rsidR="001677B2" w:rsidRDefault="001677B2" w:rsidP="001677B2">
      <w:pPr>
        <w:pStyle w:val="Bezodstpw"/>
        <w:suppressAutoHyphens/>
        <w:autoSpaceDN w:val="0"/>
        <w:jc w:val="center"/>
        <w:textAlignment w:val="baseline"/>
        <w:rPr>
          <w:rFonts w:ascii="Cambria" w:hAnsi="Cambria" w:cs="Times New Roman"/>
          <w:sz w:val="22"/>
        </w:rPr>
      </w:pPr>
    </w:p>
    <w:p w:rsidR="000118FB" w:rsidRDefault="000118FB"/>
    <w:sectPr w:rsidR="000118FB" w:rsidSect="001677B2">
      <w:pgSz w:w="16838" w:h="11906" w:orient="landscape"/>
      <w:pgMar w:top="1417" w:right="973" w:bottom="1417" w:left="1417" w:header="567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Regular">
    <w:altName w:val="MS Gothic"/>
    <w:panose1 w:val="020B0503030403020204"/>
    <w:charset w:val="EE"/>
    <w:family w:val="swiss"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48149F"/>
    <w:multiLevelType w:val="hybridMultilevel"/>
    <w:tmpl w:val="AFE45A26"/>
    <w:lvl w:ilvl="0" w:tplc="041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A3388"/>
    <w:multiLevelType w:val="hybridMultilevel"/>
    <w:tmpl w:val="66D2EE58"/>
    <w:lvl w:ilvl="0" w:tplc="8B4C6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EF"/>
    <w:rsid w:val="000118FB"/>
    <w:rsid w:val="00015637"/>
    <w:rsid w:val="000A57A3"/>
    <w:rsid w:val="000D0843"/>
    <w:rsid w:val="00126FAC"/>
    <w:rsid w:val="001677B2"/>
    <w:rsid w:val="002A2275"/>
    <w:rsid w:val="003102E6"/>
    <w:rsid w:val="003119EF"/>
    <w:rsid w:val="00356EB5"/>
    <w:rsid w:val="0040135C"/>
    <w:rsid w:val="00480177"/>
    <w:rsid w:val="004A5056"/>
    <w:rsid w:val="00557F03"/>
    <w:rsid w:val="006177F7"/>
    <w:rsid w:val="00632736"/>
    <w:rsid w:val="006B4D52"/>
    <w:rsid w:val="007828FD"/>
    <w:rsid w:val="00826271"/>
    <w:rsid w:val="008C55BC"/>
    <w:rsid w:val="009145EF"/>
    <w:rsid w:val="00927129"/>
    <w:rsid w:val="0096047D"/>
    <w:rsid w:val="009729D1"/>
    <w:rsid w:val="00AD67B6"/>
    <w:rsid w:val="00B07CBA"/>
    <w:rsid w:val="00B711A3"/>
    <w:rsid w:val="00B85A84"/>
    <w:rsid w:val="00BB0A5B"/>
    <w:rsid w:val="00C21501"/>
    <w:rsid w:val="00EA24A4"/>
    <w:rsid w:val="00FB3A9E"/>
    <w:rsid w:val="00FC0E31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5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D6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D67B6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customStyle="1" w:styleId="Default">
    <w:name w:val="Default"/>
    <w:rsid w:val="009145EF"/>
    <w:pPr>
      <w:autoSpaceDE w:val="0"/>
      <w:autoSpaceDN w:val="0"/>
      <w:adjustRightInd w:val="0"/>
      <w:spacing w:after="0" w:line="240" w:lineRule="auto"/>
    </w:pPr>
    <w:rPr>
      <w:rFonts w:ascii="NDKPJE+TimesNewRoman" w:eastAsia="Times New Roman" w:hAnsi="NDKPJE+TimesNewRoman" w:cs="NDKPJE+TimesNewRoman"/>
      <w:color w:val="000000"/>
      <w:sz w:val="24"/>
      <w:szCs w:val="24"/>
      <w:lang w:eastAsia="pl-PL"/>
    </w:rPr>
  </w:style>
  <w:style w:type="paragraph" w:customStyle="1" w:styleId="SP17122906">
    <w:name w:val="SP.17.122906"/>
    <w:basedOn w:val="Default"/>
    <w:next w:val="Default"/>
    <w:rsid w:val="009145E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FD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7828F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7B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zh-CN"/>
    </w:rPr>
  </w:style>
  <w:style w:type="character" w:customStyle="1" w:styleId="BezodstpwZnak">
    <w:name w:val="Bez odstępów Znak"/>
    <w:link w:val="Bezodstpw"/>
    <w:locked/>
    <w:rsid w:val="001677B2"/>
    <w:rPr>
      <w:rFonts w:ascii="Calibri" w:eastAsia="Calibri" w:hAnsi="Calibri"/>
      <w:sz w:val="24"/>
    </w:rPr>
  </w:style>
  <w:style w:type="paragraph" w:styleId="Bezodstpw">
    <w:name w:val="No Spacing"/>
    <w:link w:val="BezodstpwZnak"/>
    <w:qFormat/>
    <w:rsid w:val="001677B2"/>
    <w:pPr>
      <w:spacing w:after="0" w:line="240" w:lineRule="auto"/>
    </w:pPr>
    <w:rPr>
      <w:rFonts w:ascii="Calibri" w:eastAsia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5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D6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D67B6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customStyle="1" w:styleId="Default">
    <w:name w:val="Default"/>
    <w:rsid w:val="009145EF"/>
    <w:pPr>
      <w:autoSpaceDE w:val="0"/>
      <w:autoSpaceDN w:val="0"/>
      <w:adjustRightInd w:val="0"/>
      <w:spacing w:after="0" w:line="240" w:lineRule="auto"/>
    </w:pPr>
    <w:rPr>
      <w:rFonts w:ascii="NDKPJE+TimesNewRoman" w:eastAsia="Times New Roman" w:hAnsi="NDKPJE+TimesNewRoman" w:cs="NDKPJE+TimesNewRoman"/>
      <w:color w:val="000000"/>
      <w:sz w:val="24"/>
      <w:szCs w:val="24"/>
      <w:lang w:eastAsia="pl-PL"/>
    </w:rPr>
  </w:style>
  <w:style w:type="paragraph" w:customStyle="1" w:styleId="SP17122906">
    <w:name w:val="SP.17.122906"/>
    <w:basedOn w:val="Default"/>
    <w:next w:val="Default"/>
    <w:rsid w:val="009145E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FD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qFormat/>
    <w:rsid w:val="007828FD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7B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zh-CN"/>
    </w:rPr>
  </w:style>
  <w:style w:type="character" w:customStyle="1" w:styleId="BezodstpwZnak">
    <w:name w:val="Bez odstępów Znak"/>
    <w:link w:val="Bezodstpw"/>
    <w:locked/>
    <w:rsid w:val="001677B2"/>
    <w:rPr>
      <w:rFonts w:ascii="Calibri" w:eastAsia="Calibri" w:hAnsi="Calibri"/>
      <w:sz w:val="24"/>
    </w:rPr>
  </w:style>
  <w:style w:type="paragraph" w:styleId="Bezodstpw">
    <w:name w:val="No Spacing"/>
    <w:link w:val="BezodstpwZnak"/>
    <w:qFormat/>
    <w:rsid w:val="001677B2"/>
    <w:pPr>
      <w:spacing w:after="0" w:line="240" w:lineRule="auto"/>
    </w:pPr>
    <w:rPr>
      <w:rFonts w:ascii="Calibri" w:eastAsia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dcterms:created xsi:type="dcterms:W3CDTF">2019-10-14T11:32:00Z</dcterms:created>
  <dcterms:modified xsi:type="dcterms:W3CDTF">2019-10-15T06:58:00Z</dcterms:modified>
</cp:coreProperties>
</file>