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5F56561" w14:textId="7BA98157" w:rsidR="0086587B" w:rsidRDefault="00221779" w:rsidP="0022177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221779">
        <w:rPr>
          <w:rFonts w:ascii="Calibri" w:hAnsi="Calibri" w:cs="Calibri"/>
          <w:b/>
          <w:bCs/>
          <w:i/>
          <w:sz w:val="22"/>
          <w:szCs w:val="22"/>
        </w:rPr>
        <w:t>Dostawę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 xml:space="preserve"> kriostatu </w:t>
      </w:r>
      <w:r w:rsidRPr="00221779">
        <w:rPr>
          <w:rFonts w:ascii="Calibri" w:hAnsi="Calibri" w:cs="Calibri"/>
          <w:b/>
          <w:bCs/>
          <w:i/>
          <w:sz w:val="22"/>
          <w:szCs w:val="22"/>
        </w:rPr>
        <w:t>laboratoryjne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>go</w:t>
      </w:r>
      <w:r w:rsidRPr="00221779">
        <w:rPr>
          <w:rFonts w:ascii="Calibri" w:hAnsi="Calibri" w:cs="Calibri"/>
          <w:b/>
          <w:bCs/>
          <w:i/>
          <w:sz w:val="22"/>
          <w:szCs w:val="22"/>
        </w:rPr>
        <w:t xml:space="preserve"> dla Wydziału 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>Chemii</w:t>
      </w:r>
      <w:r w:rsidRPr="00221779">
        <w:rPr>
          <w:rFonts w:ascii="Calibri" w:hAnsi="Calibri" w:cs="Calibri"/>
          <w:b/>
          <w:bCs/>
          <w:i/>
          <w:sz w:val="22"/>
          <w:szCs w:val="22"/>
        </w:rPr>
        <w:t xml:space="preserve"> Uniwersytetu Gdańskiego</w:t>
      </w:r>
    </w:p>
    <w:p w14:paraId="28D281B2" w14:textId="77777777" w:rsidR="00221779" w:rsidRPr="0086587B" w:rsidRDefault="00221779" w:rsidP="0022177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0229A6C1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E5D2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0E5D2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3A7AAD6" w14:textId="77777777" w:rsidR="00CB02CC" w:rsidRDefault="00CB02CC" w:rsidP="00CB02CC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33012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33012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8232C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8232C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32450E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32450E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221779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221779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221779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7136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7136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7136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DC613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DC613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DC613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E5D2C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0E5D2C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0E5D2C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0E5D2C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0E5D2C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E5D2C">
      <w:rPr>
        <w:rFonts w:ascii="Arial" w:hAnsi="Arial" w:cs="Arial"/>
        <w:noProof/>
        <w:color w:val="1C4ED8"/>
        <w:sz w:val="26"/>
        <w:szCs w:val="26"/>
      </w:rPr>
      <w:pict w14:anchorId="75B8B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pt;height:40.5pt;visibility:visible">
          <v:imagedata r:id="rId1" r:href="rId2"/>
        </v:shape>
      </w:pict>
    </w:r>
    <w:r w:rsidR="000E5D2C">
      <w:rPr>
        <w:rFonts w:ascii="Arial" w:hAnsi="Arial" w:cs="Arial"/>
        <w:noProof/>
        <w:color w:val="1C4ED8"/>
        <w:sz w:val="26"/>
        <w:szCs w:val="26"/>
      </w:rPr>
      <w:fldChar w:fldCharType="end"/>
    </w:r>
    <w:r w:rsidR="00DC6133">
      <w:rPr>
        <w:rFonts w:ascii="Arial" w:hAnsi="Arial" w:cs="Arial"/>
        <w:noProof/>
        <w:color w:val="1C4ED8"/>
        <w:sz w:val="26"/>
        <w:szCs w:val="26"/>
      </w:rPr>
      <w:fldChar w:fldCharType="end"/>
    </w:r>
    <w:r w:rsidR="00671365">
      <w:rPr>
        <w:rFonts w:ascii="Arial" w:hAnsi="Arial" w:cs="Arial"/>
        <w:noProof/>
        <w:color w:val="1C4ED8"/>
        <w:sz w:val="26"/>
        <w:szCs w:val="26"/>
      </w:rPr>
      <w:fldChar w:fldCharType="end"/>
    </w:r>
    <w:r w:rsidR="00221779">
      <w:rPr>
        <w:rFonts w:ascii="Arial" w:hAnsi="Arial" w:cs="Arial"/>
        <w:noProof/>
        <w:color w:val="1C4ED8"/>
        <w:sz w:val="26"/>
        <w:szCs w:val="26"/>
      </w:rPr>
      <w:fldChar w:fldCharType="end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end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end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4251AFE7" w14:textId="088EBEF4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0E5D2C">
      <w:rPr>
        <w:rFonts w:ascii="Calibri" w:hAnsi="Calibri" w:cs="Calibri"/>
        <w:i/>
        <w:iCs/>
        <w:sz w:val="20"/>
        <w:szCs w:val="20"/>
      </w:rPr>
      <w:t>33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0E5D2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221779">
      <w:rPr>
        <w:rFonts w:ascii="Calibri" w:hAnsi="Calibri" w:cs="Calibri"/>
        <w:i/>
        <w:iCs/>
        <w:sz w:val="20"/>
        <w:szCs w:val="20"/>
      </w:rPr>
      <w:t>ER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5D2C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77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365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133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 Rola</cp:lastModifiedBy>
  <cp:revision>43</cp:revision>
  <cp:lastPrinted>2023-11-13T08:59:00Z</cp:lastPrinted>
  <dcterms:created xsi:type="dcterms:W3CDTF">2021-10-19T08:52:00Z</dcterms:created>
  <dcterms:modified xsi:type="dcterms:W3CDTF">2024-02-08T11:47:00Z</dcterms:modified>
</cp:coreProperties>
</file>