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20301" w14:textId="77777777" w:rsidR="00D03495" w:rsidRDefault="00D03495" w:rsidP="00D03495">
      <w:pPr>
        <w:pStyle w:val="Nagwek"/>
        <w:rPr>
          <w:sz w:val="20"/>
        </w:rPr>
      </w:pPr>
      <w:r>
        <w:rPr>
          <w:sz w:val="20"/>
        </w:rPr>
        <w:t xml:space="preserve">  </w:t>
      </w:r>
      <w:r w:rsidR="00746171">
        <w:rPr>
          <w:noProof/>
          <w:sz w:val="20"/>
        </w:rPr>
        <w:object w:dxaOrig="1440" w:dyaOrig="1440" w14:anchorId="4BBC1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5pt;width:81pt;height:81pt;z-index:251659264;mso-position-horizontal:left;mso-position-horizontal-relative:text;mso-position-vertical-relative:text">
            <v:imagedata r:id="rId8" o:title=""/>
          </v:shape>
          <o:OLEObject Type="Embed" ProgID="MSPhotoEd.3" ShapeID="_x0000_s1026" DrawAspect="Content" ObjectID="_1699357821" r:id="rId9"/>
        </w:object>
      </w:r>
      <w:r>
        <w:rPr>
          <w:sz w:val="20"/>
        </w:rPr>
        <w:t xml:space="preserve">                                                                                                                            </w:t>
      </w:r>
    </w:p>
    <w:p w14:paraId="1BD9DF9C" w14:textId="513BDFA1" w:rsidR="00D03495" w:rsidRDefault="00D03495" w:rsidP="00943734">
      <w:pPr>
        <w:pStyle w:val="Nagwek"/>
        <w:jc w:val="center"/>
        <w:rPr>
          <w:sz w:val="20"/>
        </w:rPr>
      </w:pPr>
      <w:r>
        <w:rPr>
          <w:sz w:val="20"/>
        </w:rPr>
        <w:t>„Kutnowski Szpital Samorządowy” Spółka z ograniczoną odpowiedzialnością</w:t>
      </w:r>
    </w:p>
    <w:p w14:paraId="10642E85" w14:textId="00FF03A0" w:rsidR="00D03495" w:rsidRDefault="00D03495" w:rsidP="00943734">
      <w:pPr>
        <w:pStyle w:val="Nagwek"/>
        <w:jc w:val="center"/>
        <w:rPr>
          <w:sz w:val="20"/>
        </w:rPr>
      </w:pPr>
      <w:r>
        <w:rPr>
          <w:sz w:val="20"/>
        </w:rPr>
        <w:t>99-300 Kutno ul. Kościuszki 52</w:t>
      </w:r>
    </w:p>
    <w:p w14:paraId="6E595A26" w14:textId="523AC653" w:rsidR="00D03495" w:rsidRDefault="00D03495" w:rsidP="00943734">
      <w:pPr>
        <w:pStyle w:val="Nagwek"/>
        <w:jc w:val="center"/>
        <w:rPr>
          <w:sz w:val="20"/>
          <w:lang w:val="en-US"/>
        </w:rPr>
      </w:pPr>
      <w:r>
        <w:rPr>
          <w:sz w:val="20"/>
          <w:lang w:val="en-US"/>
        </w:rPr>
        <w:t>tel. centr.24 38 80 200  tel</w:t>
      </w:r>
      <w:r w:rsidR="008E3045">
        <w:rPr>
          <w:sz w:val="20"/>
          <w:lang w:val="en-US"/>
        </w:rPr>
        <w:t>.</w:t>
      </w:r>
      <w:r>
        <w:rPr>
          <w:sz w:val="20"/>
          <w:lang w:val="en-US"/>
        </w:rPr>
        <w:t>/fax 24 38 80 201</w:t>
      </w:r>
    </w:p>
    <w:p w14:paraId="74E46457" w14:textId="33D736A5" w:rsidR="00D03495" w:rsidRDefault="00D03495" w:rsidP="00943734">
      <w:pPr>
        <w:pStyle w:val="Nagwek"/>
        <w:jc w:val="center"/>
        <w:rPr>
          <w:sz w:val="20"/>
        </w:rPr>
      </w:pPr>
      <w:r>
        <w:rPr>
          <w:sz w:val="20"/>
        </w:rPr>
        <w:t xml:space="preserve">e-mail: </w:t>
      </w:r>
      <w:hyperlink r:id="rId10" w:history="1">
        <w:r>
          <w:rPr>
            <w:rStyle w:val="Hipercze"/>
            <w:color w:val="000000"/>
            <w:sz w:val="20"/>
          </w:rPr>
          <w:t>nzoz.kss@szpital.kutno.pl</w:t>
        </w:r>
      </w:hyperlink>
      <w:r>
        <w:rPr>
          <w:sz w:val="20"/>
        </w:rPr>
        <w:t xml:space="preserve">  www. szpital.kutno.pl</w:t>
      </w:r>
    </w:p>
    <w:p w14:paraId="78EA61DA" w14:textId="62582ABC" w:rsidR="00D03495" w:rsidRDefault="00D03495" w:rsidP="00943734">
      <w:pPr>
        <w:pStyle w:val="Nagwek"/>
        <w:jc w:val="center"/>
        <w:rPr>
          <w:sz w:val="20"/>
        </w:rPr>
      </w:pPr>
      <w:r>
        <w:rPr>
          <w:sz w:val="20"/>
        </w:rPr>
        <w:t>REGON 100974785; NIP 7752631681</w:t>
      </w:r>
    </w:p>
    <w:p w14:paraId="7F2A3813" w14:textId="77777777" w:rsidR="001350D3" w:rsidRDefault="001350D3" w:rsidP="001350D3">
      <w:pPr>
        <w:pStyle w:val="pkt"/>
      </w:pPr>
    </w:p>
    <w:p w14:paraId="14E89199" w14:textId="77777777" w:rsidR="001350D3" w:rsidRDefault="001350D3" w:rsidP="001350D3">
      <w:pPr>
        <w:pStyle w:val="pkt"/>
      </w:pPr>
    </w:p>
    <w:p w14:paraId="39264A16" w14:textId="30D7283B" w:rsidR="001350D3" w:rsidRPr="004356C2" w:rsidRDefault="00621E73" w:rsidP="001350D3">
      <w:pPr>
        <w:pStyle w:val="pkt"/>
        <w:tabs>
          <w:tab w:val="right" w:pos="9214"/>
        </w:tabs>
        <w:spacing w:after="840"/>
        <w:ind w:left="0" w:firstLine="0"/>
        <w:rPr>
          <w:rFonts w:ascii="Arial" w:hAnsi="Arial" w:cs="Arial"/>
          <w:szCs w:val="24"/>
        </w:rPr>
      </w:pPr>
      <w:r w:rsidRPr="004356C2">
        <w:rPr>
          <w:rFonts w:ascii="Arial" w:hAnsi="Arial" w:cs="Arial"/>
          <w:bCs/>
          <w:szCs w:val="24"/>
        </w:rPr>
        <w:t>Nr post</w:t>
      </w:r>
      <w:r w:rsidR="004B46E7" w:rsidRPr="004356C2">
        <w:rPr>
          <w:rFonts w:ascii="Arial" w:hAnsi="Arial" w:cs="Arial"/>
          <w:bCs/>
          <w:szCs w:val="24"/>
        </w:rPr>
        <w:t>ę</w:t>
      </w:r>
      <w:r w:rsidRPr="004356C2">
        <w:rPr>
          <w:rFonts w:ascii="Arial" w:hAnsi="Arial" w:cs="Arial"/>
          <w:bCs/>
          <w:szCs w:val="24"/>
        </w:rPr>
        <w:t>powania</w:t>
      </w:r>
      <w:r w:rsidR="001350D3" w:rsidRPr="004356C2">
        <w:rPr>
          <w:rFonts w:ascii="Arial" w:hAnsi="Arial" w:cs="Arial"/>
          <w:bCs/>
          <w:szCs w:val="24"/>
        </w:rPr>
        <w:t>:</w:t>
      </w:r>
      <w:r w:rsidR="001350D3" w:rsidRPr="004356C2">
        <w:rPr>
          <w:rFonts w:ascii="Arial" w:hAnsi="Arial" w:cs="Arial"/>
          <w:b/>
          <w:szCs w:val="24"/>
        </w:rPr>
        <w:t xml:space="preserve"> </w:t>
      </w:r>
      <w:r w:rsidR="00910F67" w:rsidRPr="004356C2">
        <w:rPr>
          <w:rFonts w:ascii="Arial" w:hAnsi="Arial" w:cs="Arial"/>
          <w:b/>
          <w:szCs w:val="24"/>
        </w:rPr>
        <w:t>ZP/</w:t>
      </w:r>
      <w:r w:rsidR="00DA3D62">
        <w:rPr>
          <w:rFonts w:ascii="Arial" w:hAnsi="Arial" w:cs="Arial"/>
          <w:b/>
          <w:szCs w:val="24"/>
        </w:rPr>
        <w:t>20</w:t>
      </w:r>
      <w:r w:rsidR="00910F67" w:rsidRPr="004356C2">
        <w:rPr>
          <w:rFonts w:ascii="Arial" w:hAnsi="Arial" w:cs="Arial"/>
          <w:b/>
          <w:szCs w:val="24"/>
        </w:rPr>
        <w:t>/21</w:t>
      </w:r>
      <w:r w:rsidR="001350D3" w:rsidRPr="004356C2">
        <w:rPr>
          <w:rFonts w:ascii="Arial" w:hAnsi="Arial" w:cs="Arial"/>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350D3" w14:paraId="3C78DF26"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CF50DFB" w14:textId="77777777" w:rsidR="001350D3" w:rsidRPr="004356C2" w:rsidRDefault="001350D3">
            <w:pPr>
              <w:pStyle w:val="Tytu"/>
              <w:rPr>
                <w:rFonts w:ascii="Arial" w:hAnsi="Arial"/>
              </w:rPr>
            </w:pPr>
            <w:r w:rsidRPr="004356C2">
              <w:rPr>
                <w:rFonts w:ascii="Arial" w:hAnsi="Arial"/>
              </w:rPr>
              <w:t>SPECYFIKACJA WARUNKÓW ZAMÓWIENIA</w:t>
            </w:r>
          </w:p>
          <w:p w14:paraId="3025FD73" w14:textId="77777777" w:rsidR="001350D3" w:rsidRDefault="001350D3">
            <w:pPr>
              <w:keepNext/>
              <w:suppressAutoHyphens/>
              <w:spacing w:after="240"/>
              <w:jc w:val="center"/>
              <w:outlineLvl w:val="1"/>
              <w:rPr>
                <w:b/>
                <w:lang w:eastAsia="ar-SA"/>
              </w:rPr>
            </w:pPr>
            <w:r w:rsidRPr="004356C2">
              <w:rPr>
                <w:rFonts w:ascii="Arial" w:hAnsi="Arial" w:cs="Arial"/>
                <w:sz w:val="32"/>
                <w:szCs w:val="32"/>
                <w:lang w:eastAsia="ar-SA"/>
              </w:rPr>
              <w:t>zwana dalej</w:t>
            </w:r>
            <w:r w:rsidRPr="004356C2">
              <w:rPr>
                <w:rFonts w:ascii="Arial" w:hAnsi="Arial" w:cs="Arial"/>
                <w:b/>
                <w:sz w:val="32"/>
                <w:szCs w:val="32"/>
                <w:lang w:eastAsia="ar-SA"/>
              </w:rPr>
              <w:t xml:space="preserve"> (SWZ)</w:t>
            </w:r>
          </w:p>
        </w:tc>
      </w:tr>
    </w:tbl>
    <w:p w14:paraId="2B013FC5" w14:textId="77777777" w:rsidR="00910F67" w:rsidRDefault="00910F67" w:rsidP="001350D3">
      <w:pPr>
        <w:jc w:val="center"/>
        <w:rPr>
          <w:b/>
          <w:sz w:val="28"/>
          <w:szCs w:val="28"/>
        </w:rPr>
      </w:pPr>
    </w:p>
    <w:p w14:paraId="18F2D2C2" w14:textId="77777777" w:rsidR="002C68D9" w:rsidRDefault="002C68D9" w:rsidP="001350D3">
      <w:pPr>
        <w:jc w:val="center"/>
        <w:rPr>
          <w:rFonts w:ascii="Arial" w:hAnsi="Arial" w:cs="Arial"/>
          <w:b/>
          <w:sz w:val="34"/>
          <w:szCs w:val="34"/>
        </w:rPr>
      </w:pPr>
    </w:p>
    <w:p w14:paraId="7142CD12" w14:textId="29561CE9" w:rsidR="00790C97" w:rsidRPr="0046750B" w:rsidRDefault="007275E0" w:rsidP="00790C97">
      <w:pPr>
        <w:jc w:val="center"/>
        <w:rPr>
          <w:rFonts w:ascii="Arial" w:hAnsi="Arial"/>
          <w:b/>
          <w:iCs/>
          <w:sz w:val="34"/>
          <w:szCs w:val="34"/>
        </w:rPr>
      </w:pPr>
      <w:r>
        <w:rPr>
          <w:rFonts w:ascii="Arial" w:hAnsi="Arial"/>
          <w:b/>
          <w:iCs/>
          <w:sz w:val="34"/>
          <w:szCs w:val="34"/>
        </w:rPr>
        <w:t xml:space="preserve">ZAKUP </w:t>
      </w:r>
      <w:r w:rsidR="00DA3D62">
        <w:rPr>
          <w:rFonts w:ascii="Arial" w:hAnsi="Arial"/>
          <w:b/>
          <w:iCs/>
          <w:sz w:val="34"/>
          <w:szCs w:val="34"/>
        </w:rPr>
        <w:t>MONITOR</w:t>
      </w:r>
      <w:r>
        <w:rPr>
          <w:rFonts w:ascii="Arial" w:hAnsi="Arial"/>
          <w:b/>
          <w:iCs/>
          <w:sz w:val="34"/>
          <w:szCs w:val="34"/>
        </w:rPr>
        <w:t>A</w:t>
      </w:r>
      <w:r w:rsidR="00DA3D62">
        <w:rPr>
          <w:rFonts w:ascii="Arial" w:hAnsi="Arial"/>
          <w:b/>
          <w:iCs/>
          <w:sz w:val="34"/>
          <w:szCs w:val="34"/>
        </w:rPr>
        <w:t xml:space="preserve"> NERWÓW RUCHOWYCH</w:t>
      </w:r>
      <w:r w:rsidR="00BE0655">
        <w:rPr>
          <w:rFonts w:ascii="Arial" w:hAnsi="Arial"/>
          <w:b/>
          <w:iCs/>
          <w:sz w:val="34"/>
          <w:szCs w:val="34"/>
        </w:rPr>
        <w:t xml:space="preserve"> WRAZ Z</w:t>
      </w:r>
      <w:r>
        <w:rPr>
          <w:rFonts w:ascii="Arial" w:hAnsi="Arial"/>
          <w:b/>
          <w:iCs/>
          <w:sz w:val="34"/>
          <w:szCs w:val="34"/>
        </w:rPr>
        <w:t> </w:t>
      </w:r>
      <w:r w:rsidR="00BE0655">
        <w:rPr>
          <w:rFonts w:ascii="Arial" w:hAnsi="Arial"/>
          <w:b/>
          <w:iCs/>
          <w:sz w:val="34"/>
          <w:szCs w:val="34"/>
        </w:rPr>
        <w:t>WYPOSAŻENIEM</w:t>
      </w:r>
    </w:p>
    <w:p w14:paraId="3A8B646E" w14:textId="77777777" w:rsidR="002C68D9" w:rsidRDefault="002C68D9" w:rsidP="001350D3">
      <w:pPr>
        <w:jc w:val="center"/>
        <w:rPr>
          <w:rFonts w:ascii="Arial" w:hAnsi="Arial" w:cs="Arial"/>
          <w:b/>
          <w:sz w:val="34"/>
          <w:szCs w:val="34"/>
        </w:rPr>
      </w:pPr>
    </w:p>
    <w:p w14:paraId="482A9803" w14:textId="77777777" w:rsidR="002C68D9" w:rsidRDefault="002C68D9" w:rsidP="006D2299">
      <w:pPr>
        <w:jc w:val="both"/>
        <w:rPr>
          <w:rFonts w:ascii="Arial" w:hAnsi="Arial" w:cs="Arial"/>
        </w:rPr>
      </w:pPr>
    </w:p>
    <w:p w14:paraId="6B94B487" w14:textId="77777777" w:rsidR="002C68D9" w:rsidRDefault="002C68D9" w:rsidP="006D2299">
      <w:pPr>
        <w:jc w:val="both"/>
        <w:rPr>
          <w:rFonts w:ascii="Arial" w:hAnsi="Arial" w:cs="Arial"/>
        </w:rPr>
      </w:pPr>
    </w:p>
    <w:p w14:paraId="56EBCB1A" w14:textId="77777777" w:rsidR="00AC5C4B" w:rsidRDefault="00AC5C4B" w:rsidP="006D2299">
      <w:pPr>
        <w:jc w:val="both"/>
        <w:rPr>
          <w:rFonts w:ascii="Arial" w:hAnsi="Arial" w:cs="Arial"/>
        </w:rPr>
      </w:pPr>
    </w:p>
    <w:p w14:paraId="354C2AE8" w14:textId="77777777" w:rsidR="00AC5C4B" w:rsidRDefault="00AC5C4B" w:rsidP="006D2299">
      <w:pPr>
        <w:jc w:val="both"/>
        <w:rPr>
          <w:rFonts w:ascii="Arial" w:hAnsi="Arial" w:cs="Arial"/>
        </w:rPr>
      </w:pPr>
    </w:p>
    <w:p w14:paraId="18128521" w14:textId="2EDB7CB6" w:rsidR="006D2299" w:rsidRPr="00AC5C4B" w:rsidRDefault="001350D3" w:rsidP="006D2299">
      <w:pPr>
        <w:jc w:val="both"/>
        <w:rPr>
          <w:rFonts w:ascii="Arial" w:hAnsi="Arial" w:cs="Arial"/>
          <w:color w:val="FF0000"/>
          <w:sz w:val="23"/>
          <w:szCs w:val="23"/>
        </w:rPr>
      </w:pPr>
      <w:r w:rsidRPr="00AC5C4B">
        <w:rPr>
          <w:rFonts w:ascii="Arial" w:hAnsi="Arial" w:cs="Arial"/>
          <w:sz w:val="23"/>
          <w:szCs w:val="23"/>
        </w:rPr>
        <w:t xml:space="preserve">Postępowanie o udzielenie zamówienia prowadzone jest </w:t>
      </w:r>
      <w:r w:rsidR="000571B5" w:rsidRPr="00AC5C4B">
        <w:rPr>
          <w:rFonts w:ascii="Arial" w:hAnsi="Arial" w:cs="Arial"/>
          <w:sz w:val="23"/>
          <w:szCs w:val="23"/>
        </w:rPr>
        <w:t xml:space="preserve">w trybie podstawowym bez negocjacji </w:t>
      </w:r>
    </w:p>
    <w:p w14:paraId="60F6F467" w14:textId="77777777" w:rsidR="006D2299" w:rsidRPr="00AC5C4B" w:rsidRDefault="006D2299" w:rsidP="006D2299">
      <w:pPr>
        <w:jc w:val="both"/>
        <w:rPr>
          <w:rFonts w:ascii="Arial" w:hAnsi="Arial" w:cs="Arial"/>
          <w:sz w:val="23"/>
          <w:szCs w:val="23"/>
        </w:rPr>
      </w:pPr>
    </w:p>
    <w:p w14:paraId="0F08800D" w14:textId="2B379452" w:rsidR="000571B5" w:rsidRPr="00AC5C4B" w:rsidRDefault="001350D3" w:rsidP="006D2299">
      <w:pPr>
        <w:jc w:val="both"/>
        <w:rPr>
          <w:rFonts w:ascii="Arial" w:hAnsi="Arial" w:cs="Arial"/>
          <w:b/>
          <w:bCs/>
          <w:i/>
          <w:sz w:val="23"/>
          <w:szCs w:val="23"/>
        </w:rPr>
      </w:pPr>
      <w:r w:rsidRPr="00AC5C4B">
        <w:rPr>
          <w:rFonts w:ascii="Arial" w:hAnsi="Arial" w:cs="Arial"/>
          <w:sz w:val="23"/>
          <w:szCs w:val="23"/>
        </w:rPr>
        <w:t xml:space="preserve">Wartość szacunkowa zamówienia </w:t>
      </w:r>
      <w:r w:rsidR="006D2299" w:rsidRPr="00AC5C4B">
        <w:rPr>
          <w:rFonts w:ascii="Arial" w:hAnsi="Arial" w:cs="Arial"/>
          <w:sz w:val="23"/>
          <w:szCs w:val="23"/>
        </w:rPr>
        <w:t xml:space="preserve">nie przekracza wyrażonej w złotych równowartości kwoty 214 000 EURO </w:t>
      </w:r>
    </w:p>
    <w:p w14:paraId="1DB81EAA" w14:textId="77777777" w:rsidR="001350D3" w:rsidRPr="00AC5C4B" w:rsidRDefault="001350D3" w:rsidP="001350D3">
      <w:pPr>
        <w:jc w:val="both"/>
        <w:rPr>
          <w:sz w:val="23"/>
          <w:szCs w:val="23"/>
        </w:rPr>
      </w:pPr>
    </w:p>
    <w:p w14:paraId="3B7D32B4" w14:textId="77777777" w:rsidR="001350D3" w:rsidRPr="00AC5C4B" w:rsidRDefault="001350D3" w:rsidP="001350D3">
      <w:pPr>
        <w:jc w:val="both"/>
        <w:rPr>
          <w:sz w:val="23"/>
          <w:szCs w:val="23"/>
        </w:rPr>
      </w:pPr>
    </w:p>
    <w:p w14:paraId="4D0F0027" w14:textId="77777777" w:rsidR="001350D3" w:rsidRPr="00AC5C4B" w:rsidRDefault="001350D3" w:rsidP="001350D3">
      <w:pPr>
        <w:jc w:val="both"/>
        <w:rPr>
          <w:sz w:val="23"/>
          <w:szCs w:val="23"/>
        </w:rPr>
      </w:pPr>
    </w:p>
    <w:p w14:paraId="00803707" w14:textId="48D6B8C1" w:rsidR="00910F67" w:rsidRDefault="001350D3" w:rsidP="00CE37AD">
      <w:pPr>
        <w:ind w:left="4247" w:firstLine="709"/>
        <w:rPr>
          <w:rFonts w:ascii="Arial" w:hAnsi="Arial" w:cs="Arial"/>
          <w:sz w:val="23"/>
          <w:szCs w:val="23"/>
        </w:rPr>
      </w:pPr>
      <w:r w:rsidRPr="00AC5C4B">
        <w:rPr>
          <w:rFonts w:ascii="Arial" w:hAnsi="Arial" w:cs="Arial"/>
          <w:sz w:val="23"/>
          <w:szCs w:val="23"/>
        </w:rPr>
        <w:t>Zatwierdzono</w:t>
      </w:r>
      <w:r w:rsidR="00910F67" w:rsidRPr="00AC5C4B">
        <w:rPr>
          <w:rFonts w:ascii="Arial" w:hAnsi="Arial" w:cs="Arial"/>
          <w:sz w:val="23"/>
          <w:szCs w:val="23"/>
        </w:rPr>
        <w:t>:</w:t>
      </w:r>
    </w:p>
    <w:p w14:paraId="41EC9E2C" w14:textId="77777777" w:rsidR="00D50E93" w:rsidRDefault="00D50E93" w:rsidP="00D50E93">
      <w:pPr>
        <w:ind w:left="4248" w:firstLine="708"/>
        <w:rPr>
          <w:rFonts w:ascii="Arial" w:hAnsi="Arial" w:cs="Arial"/>
          <w:sz w:val="20"/>
        </w:rPr>
      </w:pPr>
      <w:bookmarkStart w:id="0" w:name="_Hlk87604793"/>
      <w:r>
        <w:rPr>
          <w:rFonts w:ascii="Arial" w:hAnsi="Arial" w:cs="Arial"/>
          <w:sz w:val="20"/>
        </w:rPr>
        <w:t>„Kutnowski Szpital Samorządowy” Sp. z o.o.</w:t>
      </w:r>
    </w:p>
    <w:p w14:paraId="2D7CD341" w14:textId="77777777" w:rsidR="00D50E93" w:rsidRDefault="00D50E93" w:rsidP="00D50E93">
      <w:pPr>
        <w:ind w:left="4248" w:firstLine="708"/>
        <w:rPr>
          <w:rFonts w:ascii="Arial" w:hAnsi="Arial" w:cs="Arial"/>
          <w:sz w:val="20"/>
        </w:rPr>
      </w:pPr>
      <w:r>
        <w:rPr>
          <w:rFonts w:ascii="Arial" w:hAnsi="Arial" w:cs="Arial"/>
          <w:sz w:val="20"/>
        </w:rPr>
        <w:t>Prezes Zarządu</w:t>
      </w:r>
    </w:p>
    <w:p w14:paraId="28C13337" w14:textId="77777777" w:rsidR="00D50E93" w:rsidRDefault="00D50E93" w:rsidP="00D50E93">
      <w:pPr>
        <w:ind w:left="4248" w:firstLine="708"/>
        <w:rPr>
          <w:rFonts w:ascii="Arial" w:hAnsi="Arial" w:cs="Arial"/>
          <w:sz w:val="20"/>
        </w:rPr>
      </w:pPr>
      <w:r>
        <w:rPr>
          <w:rFonts w:ascii="Arial" w:hAnsi="Arial" w:cs="Arial"/>
          <w:sz w:val="20"/>
        </w:rPr>
        <w:t>Artur Gur</w:t>
      </w:r>
    </w:p>
    <w:bookmarkEnd w:id="0"/>
    <w:p w14:paraId="707AACB6" w14:textId="73546308" w:rsidR="00CE37AD" w:rsidRDefault="00CE37AD" w:rsidP="003204E1">
      <w:pPr>
        <w:ind w:left="5672" w:firstLine="709"/>
        <w:rPr>
          <w:rFonts w:ascii="Arial" w:hAnsi="Arial" w:cs="Arial"/>
          <w:sz w:val="20"/>
        </w:rPr>
      </w:pPr>
    </w:p>
    <w:p w14:paraId="07681548" w14:textId="77777777" w:rsidR="00624B6F" w:rsidRPr="00AC5C4B" w:rsidRDefault="00624B6F" w:rsidP="003204E1">
      <w:pPr>
        <w:ind w:left="5672" w:firstLine="709"/>
        <w:rPr>
          <w:rFonts w:ascii="Arial" w:hAnsi="Arial" w:cs="Arial"/>
          <w:sz w:val="23"/>
          <w:szCs w:val="23"/>
        </w:rPr>
      </w:pPr>
    </w:p>
    <w:p w14:paraId="4D071C92" w14:textId="24DFDCC4" w:rsidR="003204E1" w:rsidRDefault="003204E1" w:rsidP="005F40F3">
      <w:pPr>
        <w:ind w:left="5672" w:firstLine="709"/>
        <w:jc w:val="center"/>
        <w:rPr>
          <w:rFonts w:ascii="Arial" w:hAnsi="Arial" w:cs="Arial"/>
        </w:rPr>
      </w:pPr>
    </w:p>
    <w:p w14:paraId="3B2508DF" w14:textId="77777777" w:rsidR="003204E1" w:rsidRDefault="003204E1" w:rsidP="005F40F3">
      <w:pPr>
        <w:ind w:left="5672" w:firstLine="709"/>
        <w:jc w:val="center"/>
        <w:rPr>
          <w:rFonts w:ascii="Arial" w:hAnsi="Arial" w:cs="Arial"/>
        </w:rPr>
      </w:pPr>
    </w:p>
    <w:p w14:paraId="16C7D66A" w14:textId="0B795E2D" w:rsidR="00B21451" w:rsidRDefault="00B21451" w:rsidP="005F40F3">
      <w:pPr>
        <w:ind w:left="5672" w:firstLine="709"/>
        <w:jc w:val="center"/>
        <w:rPr>
          <w:rFonts w:ascii="Arial" w:hAnsi="Arial" w:cs="Arial"/>
        </w:rPr>
      </w:pPr>
    </w:p>
    <w:p w14:paraId="5086A993" w14:textId="5924439E" w:rsidR="00624B6F" w:rsidRDefault="00624B6F" w:rsidP="005F40F3">
      <w:pPr>
        <w:ind w:left="5672" w:firstLine="709"/>
        <w:jc w:val="center"/>
        <w:rPr>
          <w:rFonts w:ascii="Arial" w:hAnsi="Arial" w:cs="Arial"/>
        </w:rPr>
      </w:pPr>
    </w:p>
    <w:p w14:paraId="5F42EEB8" w14:textId="25CCFF62" w:rsidR="00624B6F" w:rsidRDefault="00624B6F" w:rsidP="005F40F3">
      <w:pPr>
        <w:ind w:left="5672" w:firstLine="709"/>
        <w:jc w:val="center"/>
        <w:rPr>
          <w:rFonts w:ascii="Arial" w:hAnsi="Arial" w:cs="Arial"/>
        </w:rPr>
      </w:pPr>
    </w:p>
    <w:p w14:paraId="446E13B7" w14:textId="4DF72766" w:rsidR="00624B6F" w:rsidRDefault="00624B6F" w:rsidP="005F40F3">
      <w:pPr>
        <w:ind w:left="5672" w:firstLine="709"/>
        <w:jc w:val="center"/>
        <w:rPr>
          <w:rFonts w:ascii="Arial" w:hAnsi="Arial" w:cs="Arial"/>
        </w:rPr>
      </w:pPr>
    </w:p>
    <w:p w14:paraId="1DAF5EAE" w14:textId="6BCFFEE4" w:rsidR="00624B6F" w:rsidRDefault="00624B6F" w:rsidP="005F40F3">
      <w:pPr>
        <w:ind w:left="5672" w:firstLine="709"/>
        <w:jc w:val="center"/>
        <w:rPr>
          <w:rFonts w:ascii="Arial" w:hAnsi="Arial" w:cs="Arial"/>
        </w:rPr>
      </w:pPr>
    </w:p>
    <w:p w14:paraId="25726E2F" w14:textId="31F9D692" w:rsidR="00624B6F" w:rsidRDefault="00624B6F" w:rsidP="005F40F3">
      <w:pPr>
        <w:ind w:left="5672" w:firstLine="709"/>
        <w:jc w:val="center"/>
        <w:rPr>
          <w:rFonts w:ascii="Arial" w:hAnsi="Arial" w:cs="Arial"/>
        </w:rPr>
      </w:pPr>
    </w:p>
    <w:p w14:paraId="58A95C2E" w14:textId="744232F0" w:rsidR="00624B6F" w:rsidRDefault="00624B6F" w:rsidP="005F40F3">
      <w:pPr>
        <w:ind w:left="5672" w:firstLine="709"/>
        <w:jc w:val="center"/>
        <w:rPr>
          <w:rFonts w:ascii="Arial" w:hAnsi="Arial" w:cs="Arial"/>
        </w:rPr>
      </w:pPr>
    </w:p>
    <w:p w14:paraId="2AA92669" w14:textId="77777777" w:rsidR="00624B6F" w:rsidRDefault="00624B6F" w:rsidP="005F40F3">
      <w:pPr>
        <w:ind w:left="5672" w:firstLine="709"/>
        <w:jc w:val="center"/>
        <w:rPr>
          <w:rFonts w:ascii="Arial" w:hAnsi="Arial" w:cs="Arial"/>
        </w:rPr>
      </w:pPr>
    </w:p>
    <w:p w14:paraId="798329F7" w14:textId="6BE63818" w:rsidR="00FE6B03" w:rsidRDefault="00EB28A7" w:rsidP="008000BA">
      <w:pPr>
        <w:jc w:val="center"/>
        <w:rPr>
          <w:rFonts w:ascii="Arial" w:hAnsi="Arial" w:cs="Arial"/>
          <w:sz w:val="22"/>
          <w:szCs w:val="22"/>
        </w:rPr>
      </w:pPr>
      <w:r w:rsidRPr="003204E1">
        <w:rPr>
          <w:rFonts w:ascii="Arial" w:hAnsi="Arial" w:cs="Arial"/>
          <w:sz w:val="22"/>
          <w:szCs w:val="22"/>
        </w:rPr>
        <w:t xml:space="preserve">Kutno, dnia </w:t>
      </w:r>
      <w:r w:rsidR="00D50E93">
        <w:rPr>
          <w:rFonts w:ascii="Arial" w:hAnsi="Arial" w:cs="Arial"/>
          <w:sz w:val="22"/>
          <w:szCs w:val="22"/>
        </w:rPr>
        <w:t>25.11.</w:t>
      </w:r>
      <w:r w:rsidR="00CA2EF1" w:rsidRPr="003204E1">
        <w:rPr>
          <w:rFonts w:ascii="Arial" w:hAnsi="Arial" w:cs="Arial"/>
          <w:sz w:val="22"/>
          <w:szCs w:val="22"/>
        </w:rPr>
        <w:t>2021 r.</w:t>
      </w:r>
    </w:p>
    <w:p w14:paraId="0A672120" w14:textId="5F574145" w:rsidR="001350D3" w:rsidRPr="00DC7459" w:rsidRDefault="006D2299" w:rsidP="001757DF">
      <w:pPr>
        <w:rPr>
          <w:rFonts w:ascii="Arial" w:hAnsi="Arial" w:cs="Arial"/>
          <w:b/>
          <w:caps/>
        </w:rPr>
      </w:pPr>
      <w:bookmarkStart w:id="1" w:name="_Toc258314242"/>
      <w:r w:rsidRPr="00DC7459">
        <w:rPr>
          <w:rFonts w:ascii="Arial" w:hAnsi="Arial" w:cs="Arial"/>
          <w:b/>
          <w:caps/>
        </w:rPr>
        <w:lastRenderedPageBreak/>
        <w:t xml:space="preserve">1. </w:t>
      </w:r>
      <w:r w:rsidR="001350D3" w:rsidRPr="00DC7459">
        <w:rPr>
          <w:rFonts w:ascii="Arial" w:hAnsi="Arial" w:cs="Arial"/>
          <w:b/>
          <w:caps/>
        </w:rPr>
        <w:t>Nazwa oraz adres Zamawiającego</w:t>
      </w:r>
      <w:bookmarkEnd w:id="1"/>
    </w:p>
    <w:p w14:paraId="0BA0AC84" w14:textId="77777777" w:rsidR="00C50DFD" w:rsidRPr="00097385" w:rsidRDefault="00C50DFD" w:rsidP="001757DF">
      <w:pPr>
        <w:pStyle w:val="Tekstpodstawowy"/>
        <w:spacing w:after="0"/>
        <w:ind w:firstLine="709"/>
        <w:rPr>
          <w:rFonts w:ascii="Arial" w:hAnsi="Arial" w:cs="Arial"/>
          <w:sz w:val="22"/>
          <w:szCs w:val="22"/>
        </w:rPr>
      </w:pPr>
      <w:r w:rsidRPr="00097385">
        <w:rPr>
          <w:rFonts w:ascii="Arial" w:hAnsi="Arial" w:cs="Arial"/>
          <w:sz w:val="22"/>
          <w:szCs w:val="22"/>
        </w:rPr>
        <w:t>„Kutnowski Szpital Samorządowy” Spółka z o.o.</w:t>
      </w:r>
    </w:p>
    <w:p w14:paraId="7B135156" w14:textId="56B584A7" w:rsidR="00EE631D" w:rsidRPr="00097385" w:rsidRDefault="00F35D8A" w:rsidP="001757DF">
      <w:pPr>
        <w:pStyle w:val="Tekstpodstawowy"/>
        <w:spacing w:after="0" w:line="276" w:lineRule="auto"/>
        <w:ind w:firstLine="709"/>
        <w:rPr>
          <w:rFonts w:ascii="Arial" w:hAnsi="Arial" w:cs="Arial"/>
          <w:sz w:val="22"/>
          <w:szCs w:val="22"/>
        </w:rPr>
      </w:pPr>
      <w:r w:rsidRPr="00097385">
        <w:rPr>
          <w:rFonts w:ascii="Arial" w:hAnsi="Arial" w:cs="Arial"/>
          <w:sz w:val="22"/>
          <w:szCs w:val="22"/>
        </w:rPr>
        <w:t>u</w:t>
      </w:r>
      <w:r w:rsidR="00EE631D" w:rsidRPr="00097385">
        <w:rPr>
          <w:rFonts w:ascii="Arial" w:hAnsi="Arial" w:cs="Arial"/>
          <w:sz w:val="22"/>
          <w:szCs w:val="22"/>
        </w:rPr>
        <w:t>l. Kościuszki 52</w:t>
      </w:r>
      <w:r w:rsidRPr="00097385">
        <w:rPr>
          <w:rFonts w:ascii="Arial" w:hAnsi="Arial" w:cs="Arial"/>
          <w:sz w:val="22"/>
          <w:szCs w:val="22"/>
        </w:rPr>
        <w:t xml:space="preserve">, </w:t>
      </w:r>
      <w:r w:rsidR="00EE631D" w:rsidRPr="00097385">
        <w:rPr>
          <w:rFonts w:ascii="Arial" w:hAnsi="Arial" w:cs="Arial"/>
          <w:sz w:val="22"/>
          <w:szCs w:val="22"/>
        </w:rPr>
        <w:t>99-300 Kutno</w:t>
      </w:r>
    </w:p>
    <w:p w14:paraId="28FF798C" w14:textId="534450BC" w:rsidR="00B04B00" w:rsidRPr="00097385" w:rsidRDefault="001350D3" w:rsidP="001757DF">
      <w:pPr>
        <w:pStyle w:val="Tekstpodstawowy"/>
        <w:spacing w:after="0" w:line="276" w:lineRule="auto"/>
        <w:ind w:firstLine="709"/>
        <w:rPr>
          <w:rFonts w:ascii="Arial" w:hAnsi="Arial" w:cs="Arial"/>
          <w:sz w:val="22"/>
          <w:szCs w:val="22"/>
          <w:lang w:val="en-GB"/>
        </w:rPr>
      </w:pPr>
      <w:r w:rsidRPr="00097385">
        <w:rPr>
          <w:rFonts w:ascii="Arial" w:hAnsi="Arial" w:cs="Arial"/>
          <w:sz w:val="22"/>
          <w:szCs w:val="22"/>
          <w:lang w:val="en-GB"/>
        </w:rPr>
        <w:t>Tel.</w:t>
      </w:r>
      <w:r w:rsidR="00B04B00" w:rsidRPr="00097385">
        <w:rPr>
          <w:rFonts w:ascii="Arial" w:hAnsi="Arial" w:cs="Arial"/>
          <w:sz w:val="22"/>
          <w:szCs w:val="22"/>
          <w:lang w:val="en-GB"/>
        </w:rPr>
        <w:t xml:space="preserve"> 24/388 02 0</w:t>
      </w:r>
      <w:r w:rsidR="00531F47">
        <w:rPr>
          <w:rFonts w:ascii="Arial" w:hAnsi="Arial" w:cs="Arial"/>
          <w:sz w:val="22"/>
          <w:szCs w:val="22"/>
          <w:lang w:val="en-GB"/>
        </w:rPr>
        <w:t>2</w:t>
      </w:r>
      <w:r w:rsidR="00B04B00" w:rsidRPr="00097385">
        <w:rPr>
          <w:rFonts w:ascii="Arial" w:hAnsi="Arial" w:cs="Arial"/>
          <w:sz w:val="22"/>
          <w:szCs w:val="22"/>
          <w:lang w:val="en-GB"/>
        </w:rPr>
        <w:t>, tel./fax. 24/ 388 02 01</w:t>
      </w:r>
    </w:p>
    <w:p w14:paraId="497D06A1" w14:textId="71F9171A" w:rsidR="00B04B00" w:rsidRPr="00097385" w:rsidRDefault="001350D3" w:rsidP="001757DF">
      <w:pPr>
        <w:pStyle w:val="Nagwek"/>
        <w:rPr>
          <w:rFonts w:ascii="Arial" w:hAnsi="Arial" w:cs="Arial"/>
          <w:sz w:val="22"/>
          <w:szCs w:val="22"/>
        </w:rPr>
      </w:pPr>
      <w:r w:rsidRPr="00097385">
        <w:rPr>
          <w:rFonts w:ascii="Arial" w:hAnsi="Arial" w:cs="Arial"/>
          <w:sz w:val="22"/>
          <w:szCs w:val="22"/>
          <w:lang w:val="en-GB"/>
        </w:rPr>
        <w:t>Adres poczty elektroniczn</w:t>
      </w:r>
      <w:r w:rsidR="003F5DBA" w:rsidRPr="00097385">
        <w:rPr>
          <w:rFonts w:ascii="Arial" w:hAnsi="Arial" w:cs="Arial"/>
          <w:sz w:val="22"/>
          <w:szCs w:val="22"/>
          <w:lang w:val="en-GB"/>
        </w:rPr>
        <w:t xml:space="preserve">ej: </w:t>
      </w:r>
      <w:hyperlink r:id="rId11" w:history="1">
        <w:r w:rsidR="003F5DBA" w:rsidRPr="00097385">
          <w:rPr>
            <w:rStyle w:val="Hipercze"/>
            <w:rFonts w:ascii="Arial" w:hAnsi="Arial" w:cs="Arial"/>
            <w:sz w:val="22"/>
            <w:szCs w:val="22"/>
          </w:rPr>
          <w:t>nzoz.kss@szpital.kutno.pl</w:t>
        </w:r>
      </w:hyperlink>
      <w:r w:rsidR="00B04B00" w:rsidRPr="00097385">
        <w:rPr>
          <w:rFonts w:ascii="Arial" w:hAnsi="Arial" w:cs="Arial"/>
          <w:sz w:val="22"/>
          <w:szCs w:val="22"/>
        </w:rPr>
        <w:t xml:space="preserve">  </w:t>
      </w:r>
    </w:p>
    <w:p w14:paraId="1F1B17FC" w14:textId="21CB11DD" w:rsidR="001350D3" w:rsidRPr="00097385" w:rsidRDefault="003F5DBA" w:rsidP="001757DF">
      <w:pPr>
        <w:pStyle w:val="Tekstpodstawowy"/>
        <w:spacing w:after="0" w:line="276" w:lineRule="auto"/>
        <w:rPr>
          <w:rFonts w:ascii="Arial" w:hAnsi="Arial" w:cs="Arial"/>
          <w:sz w:val="22"/>
          <w:szCs w:val="22"/>
          <w:lang w:val="en-GB"/>
        </w:rPr>
      </w:pPr>
      <w:r w:rsidRPr="00097385">
        <w:rPr>
          <w:rFonts w:ascii="Arial" w:hAnsi="Arial" w:cs="Arial"/>
          <w:sz w:val="22"/>
          <w:szCs w:val="22"/>
          <w:lang w:val="en-GB"/>
        </w:rPr>
        <w:t xml:space="preserve">Strona internetowa: </w:t>
      </w:r>
      <w:r w:rsidR="00DC4F84" w:rsidRPr="00097385">
        <w:rPr>
          <w:rStyle w:val="Hipercze"/>
          <w:rFonts w:ascii="Arial" w:hAnsi="Arial" w:cs="Arial"/>
          <w:sz w:val="22"/>
          <w:szCs w:val="22"/>
        </w:rPr>
        <w:t>www.szpital.kutno.pl</w:t>
      </w:r>
    </w:p>
    <w:p w14:paraId="6D73D491" w14:textId="1A4B0470" w:rsidR="001350D3" w:rsidRPr="00097385" w:rsidRDefault="0019225F" w:rsidP="001757DF">
      <w:pPr>
        <w:pStyle w:val="Tekstpodstawowy"/>
        <w:spacing w:after="0" w:line="276" w:lineRule="auto"/>
        <w:jc w:val="both"/>
        <w:rPr>
          <w:rFonts w:ascii="Arial" w:hAnsi="Arial" w:cs="Arial"/>
          <w:sz w:val="22"/>
          <w:szCs w:val="22"/>
        </w:rPr>
      </w:pPr>
      <w:r w:rsidRPr="00097385">
        <w:rPr>
          <w:rFonts w:ascii="Arial" w:hAnsi="Arial" w:cs="Arial"/>
          <w:sz w:val="22"/>
          <w:szCs w:val="22"/>
          <w:lang w:val="en-GB"/>
        </w:rPr>
        <w:t>Adres strony internetowej prowadzonego postępowania oraz strony, na której udostępniane będą zmiany i wyjaśnienia treści SWZ oraz inne dokumenty zamówienia bezpośrednio związane z</w:t>
      </w:r>
      <w:r w:rsidR="00BA6E8B" w:rsidRPr="00097385">
        <w:rPr>
          <w:rFonts w:ascii="Arial" w:hAnsi="Arial" w:cs="Arial"/>
          <w:sz w:val="22"/>
          <w:szCs w:val="22"/>
          <w:lang w:val="en-GB"/>
        </w:rPr>
        <w:t> </w:t>
      </w:r>
      <w:r w:rsidRPr="00097385">
        <w:rPr>
          <w:rFonts w:ascii="Arial" w:hAnsi="Arial" w:cs="Arial"/>
          <w:sz w:val="22"/>
          <w:szCs w:val="22"/>
          <w:lang w:val="en-GB"/>
        </w:rPr>
        <w:t>postępowaniem</w:t>
      </w:r>
      <w:r w:rsidR="001350D3" w:rsidRPr="00097385">
        <w:rPr>
          <w:rFonts w:ascii="Arial" w:hAnsi="Arial" w:cs="Arial"/>
          <w:sz w:val="22"/>
          <w:szCs w:val="22"/>
        </w:rPr>
        <w:t xml:space="preserve">: </w:t>
      </w:r>
      <w:hyperlink r:id="rId12" w:history="1">
        <w:r w:rsidR="006806EC" w:rsidRPr="00097385">
          <w:rPr>
            <w:rStyle w:val="Hipercze"/>
            <w:rFonts w:ascii="Arial" w:hAnsi="Arial" w:cs="Arial"/>
            <w:sz w:val="22"/>
            <w:szCs w:val="22"/>
          </w:rPr>
          <w:t>https://platformazakupowa.pl/pn/szpital_kutno</w:t>
        </w:r>
      </w:hyperlink>
    </w:p>
    <w:p w14:paraId="5776E9A5" w14:textId="25534E24" w:rsidR="00BA6E8B" w:rsidRPr="007463B4" w:rsidRDefault="006644D7" w:rsidP="001757DF">
      <w:pPr>
        <w:pStyle w:val="Nagwek1"/>
        <w:rPr>
          <w:sz w:val="22"/>
          <w:szCs w:val="22"/>
        </w:rPr>
      </w:pPr>
      <w:bookmarkStart w:id="2" w:name="_Toc258314243"/>
      <w:r w:rsidRPr="007463B4">
        <w:rPr>
          <w:sz w:val="22"/>
          <w:szCs w:val="22"/>
        </w:rPr>
        <w:t xml:space="preserve">Osoby do kontaktu: </w:t>
      </w:r>
      <w:r w:rsidR="001F6159" w:rsidRPr="007463B4">
        <w:rPr>
          <w:sz w:val="22"/>
          <w:szCs w:val="22"/>
        </w:rPr>
        <w:t>Agnieszka Tomalak i Iwona Konwerska</w:t>
      </w:r>
    </w:p>
    <w:p w14:paraId="5BE22159" w14:textId="7DBD4286" w:rsidR="00BA6E8B" w:rsidRPr="007463B4" w:rsidRDefault="001F6159" w:rsidP="001757DF">
      <w:pPr>
        <w:pStyle w:val="Nagwek1"/>
        <w:rPr>
          <w:sz w:val="22"/>
          <w:szCs w:val="22"/>
        </w:rPr>
      </w:pPr>
      <w:r w:rsidRPr="007463B4">
        <w:rPr>
          <w:sz w:val="22"/>
          <w:szCs w:val="22"/>
        </w:rPr>
        <w:t>Tel./fax</w:t>
      </w:r>
      <w:r w:rsidR="00380DA3" w:rsidRPr="007463B4">
        <w:rPr>
          <w:sz w:val="22"/>
          <w:szCs w:val="22"/>
        </w:rPr>
        <w:t>:</w:t>
      </w:r>
      <w:r w:rsidRPr="007463B4">
        <w:rPr>
          <w:sz w:val="22"/>
          <w:szCs w:val="22"/>
        </w:rPr>
        <w:t xml:space="preserve"> 24/ 388 02 47</w:t>
      </w:r>
    </w:p>
    <w:p w14:paraId="60AE164C" w14:textId="77777777" w:rsidR="002F61F7" w:rsidRPr="002F61F7" w:rsidRDefault="002F61F7" w:rsidP="007C2F0E">
      <w:pPr>
        <w:pStyle w:val="Nagwek2"/>
      </w:pPr>
    </w:p>
    <w:p w14:paraId="5F8D4954" w14:textId="4A42F9DA" w:rsidR="00A021C4" w:rsidRPr="00B7415D" w:rsidRDefault="006644D7" w:rsidP="001757DF">
      <w:pPr>
        <w:pStyle w:val="Nagwek1"/>
        <w:rPr>
          <w:caps/>
        </w:rPr>
      </w:pPr>
      <w:r w:rsidRPr="00B7415D">
        <w:rPr>
          <w:caps/>
        </w:rPr>
        <w:t xml:space="preserve">2. </w:t>
      </w:r>
      <w:r w:rsidR="001350D3" w:rsidRPr="00B7415D">
        <w:rPr>
          <w:caps/>
        </w:rPr>
        <w:t>Tryb udzielenia zamówienia</w:t>
      </w:r>
      <w:bookmarkEnd w:id="2"/>
    </w:p>
    <w:p w14:paraId="7D526BD2" w14:textId="1BA45761" w:rsidR="00870C7D" w:rsidRPr="00F4180E" w:rsidRDefault="000571B5" w:rsidP="001757DF">
      <w:pPr>
        <w:pStyle w:val="Akapitzlist"/>
        <w:numPr>
          <w:ilvl w:val="0"/>
          <w:numId w:val="12"/>
        </w:numPr>
        <w:spacing w:after="0"/>
        <w:jc w:val="both"/>
        <w:rPr>
          <w:rFonts w:ascii="Arial" w:hAnsi="Arial" w:cs="Arial"/>
        </w:rPr>
      </w:pPr>
      <w:r w:rsidRPr="00F4180E">
        <w:rPr>
          <w:rFonts w:ascii="Arial" w:hAnsi="Arial" w:cs="Arial"/>
        </w:rPr>
        <w:t>Postępowanie o udzielenie zamówienia prowadzone jest na podstawie ustawy z dnia 11 września 2019</w:t>
      </w:r>
      <w:r w:rsidR="00441662">
        <w:rPr>
          <w:rFonts w:ascii="Arial" w:hAnsi="Arial" w:cs="Arial"/>
        </w:rPr>
        <w:t> </w:t>
      </w:r>
      <w:r w:rsidRPr="00F4180E">
        <w:rPr>
          <w:rFonts w:ascii="Arial" w:hAnsi="Arial" w:cs="Arial"/>
        </w:rPr>
        <w:t>r. Prawo zamówień publicznych (</w:t>
      </w:r>
      <w:r w:rsidR="00E60F00">
        <w:rPr>
          <w:rFonts w:ascii="Arial" w:hAnsi="Arial" w:cs="Arial"/>
        </w:rPr>
        <w:t xml:space="preserve">tj. </w:t>
      </w:r>
      <w:r w:rsidRPr="00F4180E">
        <w:rPr>
          <w:rFonts w:ascii="Arial" w:hAnsi="Arial" w:cs="Arial"/>
        </w:rPr>
        <w:t>Dz.U. 20</w:t>
      </w:r>
      <w:r w:rsidR="00E60F00">
        <w:rPr>
          <w:rFonts w:ascii="Arial" w:hAnsi="Arial" w:cs="Arial"/>
        </w:rPr>
        <w:t>21</w:t>
      </w:r>
      <w:r w:rsidRPr="00F4180E">
        <w:rPr>
          <w:rFonts w:ascii="Arial" w:hAnsi="Arial" w:cs="Arial"/>
        </w:rPr>
        <w:t xml:space="preserve"> poz. </w:t>
      </w:r>
      <w:r w:rsidR="00E60F00">
        <w:rPr>
          <w:rFonts w:ascii="Arial" w:hAnsi="Arial" w:cs="Arial"/>
        </w:rPr>
        <w:t>1129</w:t>
      </w:r>
      <w:r w:rsidRPr="00F4180E">
        <w:rPr>
          <w:rFonts w:ascii="Arial" w:hAnsi="Arial" w:cs="Arial"/>
        </w:rPr>
        <w:t xml:space="preserve"> tj. z</w:t>
      </w:r>
      <w:r w:rsidR="00E60F00">
        <w:rPr>
          <w:rFonts w:ascii="Arial" w:hAnsi="Arial" w:cs="Arial"/>
        </w:rPr>
        <w:t xml:space="preserve"> późn.</w:t>
      </w:r>
      <w:r w:rsidRPr="00F4180E">
        <w:rPr>
          <w:rFonts w:ascii="Arial" w:hAnsi="Arial" w:cs="Arial"/>
        </w:rPr>
        <w:t xml:space="preserve"> zm.)</w:t>
      </w:r>
      <w:r w:rsidR="00A678B4">
        <w:rPr>
          <w:rFonts w:ascii="Arial" w:hAnsi="Arial" w:cs="Arial"/>
        </w:rPr>
        <w:t xml:space="preserve">, </w:t>
      </w:r>
      <w:r w:rsidRPr="00F4180E">
        <w:rPr>
          <w:rFonts w:ascii="Arial" w:hAnsi="Arial" w:cs="Arial"/>
        </w:rPr>
        <w:t>zwanej dalej</w:t>
      </w:r>
      <w:r w:rsidR="00A678B4">
        <w:rPr>
          <w:rFonts w:ascii="Arial" w:hAnsi="Arial" w:cs="Arial"/>
        </w:rPr>
        <w:t xml:space="preserve"> </w:t>
      </w:r>
      <w:r w:rsidRPr="00F4180E">
        <w:rPr>
          <w:rFonts w:ascii="Arial" w:hAnsi="Arial" w:cs="Arial"/>
        </w:rPr>
        <w:t>”ustawą Pzp”</w:t>
      </w:r>
      <w:r w:rsidR="00692DB3" w:rsidRPr="00F4180E">
        <w:rPr>
          <w:rFonts w:ascii="Arial" w:hAnsi="Arial" w:cs="Arial"/>
        </w:rPr>
        <w:t xml:space="preserve"> w trybie: </w:t>
      </w:r>
      <w:r w:rsidR="0005225E" w:rsidRPr="00F4180E">
        <w:rPr>
          <w:rFonts w:ascii="Arial" w:hAnsi="Arial" w:cs="Arial"/>
          <w:b/>
        </w:rPr>
        <w:t>podstawowym bez negocjacji</w:t>
      </w:r>
      <w:r w:rsidR="00BF0CD9" w:rsidRPr="00F4180E">
        <w:rPr>
          <w:rFonts w:ascii="Arial" w:hAnsi="Arial" w:cs="Arial"/>
        </w:rPr>
        <w:t>, o którym mowa w art. 275 pkt 1 ustawy Pzp</w:t>
      </w:r>
      <w:r w:rsidRPr="00F4180E">
        <w:rPr>
          <w:rFonts w:ascii="Arial" w:hAnsi="Arial" w:cs="Arial"/>
        </w:rPr>
        <w:t xml:space="preserve">. </w:t>
      </w:r>
    </w:p>
    <w:p w14:paraId="23ECCB05" w14:textId="1DA05518" w:rsidR="000571B5" w:rsidRDefault="000571B5" w:rsidP="001757DF">
      <w:pPr>
        <w:pStyle w:val="Akapitzlist"/>
        <w:numPr>
          <w:ilvl w:val="0"/>
          <w:numId w:val="12"/>
        </w:numPr>
        <w:spacing w:after="0"/>
        <w:jc w:val="both"/>
        <w:rPr>
          <w:rFonts w:ascii="Arial" w:hAnsi="Arial" w:cs="Arial"/>
        </w:rPr>
      </w:pPr>
      <w:r w:rsidRPr="00F4180E">
        <w:rPr>
          <w:rFonts w:ascii="Arial" w:hAnsi="Arial" w:cs="Arial"/>
        </w:rPr>
        <w:t>Wartość szacunkowa zamówienia jest niższa od progów unijnych określonych na podstawie art. 3 ustawy Pzp.</w:t>
      </w:r>
    </w:p>
    <w:p w14:paraId="2AED3BCF" w14:textId="77777777" w:rsidR="00B7415D" w:rsidRPr="00F4180E" w:rsidRDefault="00B7415D" w:rsidP="00B7415D">
      <w:pPr>
        <w:pStyle w:val="Akapitzlist"/>
        <w:spacing w:after="0"/>
        <w:ind w:left="357"/>
        <w:jc w:val="both"/>
        <w:rPr>
          <w:rFonts w:ascii="Arial" w:hAnsi="Arial" w:cs="Arial"/>
        </w:rPr>
      </w:pPr>
    </w:p>
    <w:p w14:paraId="43BB7610" w14:textId="56DAFAAD" w:rsidR="000571B5" w:rsidRPr="00204D49" w:rsidRDefault="00CB1F29" w:rsidP="001757DF">
      <w:pPr>
        <w:pStyle w:val="Tekstpodstawowywcity"/>
        <w:spacing w:after="0"/>
        <w:ind w:left="0"/>
        <w:jc w:val="both"/>
        <w:rPr>
          <w:rFonts w:ascii="Arial" w:hAnsi="Arial" w:cs="Arial"/>
          <w:b/>
          <w:caps/>
        </w:rPr>
      </w:pPr>
      <w:r w:rsidRPr="00204D49">
        <w:rPr>
          <w:rFonts w:ascii="Arial" w:hAnsi="Arial" w:cs="Arial"/>
          <w:b/>
          <w:caps/>
        </w:rPr>
        <w:t xml:space="preserve">3. </w:t>
      </w:r>
      <w:r w:rsidR="00692DB3" w:rsidRPr="00204D49">
        <w:rPr>
          <w:rFonts w:ascii="Arial" w:hAnsi="Arial" w:cs="Arial"/>
          <w:b/>
          <w:caps/>
        </w:rPr>
        <w:t>informacje ogólne</w:t>
      </w:r>
    </w:p>
    <w:p w14:paraId="06CF9BBE" w14:textId="62ED231E" w:rsidR="00007B5A" w:rsidRPr="000E6244" w:rsidRDefault="001350D3" w:rsidP="001757DF">
      <w:pPr>
        <w:pStyle w:val="Akapitzlist"/>
        <w:numPr>
          <w:ilvl w:val="0"/>
          <w:numId w:val="13"/>
        </w:numPr>
        <w:spacing w:after="0"/>
        <w:jc w:val="both"/>
        <w:rPr>
          <w:rFonts w:ascii="Arial" w:hAnsi="Arial" w:cs="Arial"/>
          <w:lang w:val="x-none"/>
        </w:rPr>
      </w:pPr>
      <w:bookmarkStart w:id="3" w:name="_Toc258314244"/>
      <w:r w:rsidRPr="000E6244">
        <w:rPr>
          <w:rFonts w:ascii="Arial" w:hAnsi="Arial" w:cs="Arial"/>
        </w:rPr>
        <w:t xml:space="preserve">W niniejszym postępowaniu komunikacja między Zamawiającym a Wykonawcami odbywa się przy użyciu środków komunikacji elektronicznej, za pośrednictwem platformy on-line działającej pod adresem </w:t>
      </w:r>
      <w:hyperlink r:id="rId13" w:history="1">
        <w:r w:rsidR="00007B5A" w:rsidRPr="000E6244">
          <w:rPr>
            <w:rStyle w:val="Hipercze"/>
            <w:rFonts w:ascii="Arial" w:hAnsi="Arial" w:cs="Arial"/>
          </w:rPr>
          <w:t>https://platformazakupowa.pl/pn/szpital_kutno</w:t>
        </w:r>
      </w:hyperlink>
      <w:r w:rsidRPr="000E6244">
        <w:rPr>
          <w:rFonts w:ascii="Arial" w:hAnsi="Arial" w:cs="Arial"/>
        </w:rPr>
        <w:t xml:space="preserve"> (dalej jako: ”Platforma”).</w:t>
      </w:r>
    </w:p>
    <w:p w14:paraId="4E067AA0" w14:textId="5CABCDEF" w:rsidR="00007B5A" w:rsidRPr="00297D22" w:rsidRDefault="00B21CCF" w:rsidP="001757DF">
      <w:pPr>
        <w:numPr>
          <w:ilvl w:val="0"/>
          <w:numId w:val="13"/>
        </w:numPr>
        <w:suppressAutoHyphens/>
        <w:jc w:val="both"/>
        <w:rPr>
          <w:rFonts w:ascii="Arial" w:hAnsi="Arial" w:cs="Arial"/>
          <w:b/>
          <w:sz w:val="22"/>
          <w:szCs w:val="22"/>
        </w:rPr>
      </w:pPr>
      <w:r w:rsidRPr="000E6244">
        <w:rPr>
          <w:rFonts w:ascii="Arial" w:hAnsi="Arial" w:cs="Arial"/>
          <w:b/>
          <w:sz w:val="22"/>
          <w:szCs w:val="22"/>
        </w:rPr>
        <w:t>Sposób komunikacji elektronicznej został szczegółowo opisany w rozdzia</w:t>
      </w:r>
      <w:r w:rsidR="009979EE" w:rsidRPr="000E6244">
        <w:rPr>
          <w:rFonts w:ascii="Arial" w:hAnsi="Arial" w:cs="Arial"/>
          <w:b/>
          <w:sz w:val="22"/>
          <w:szCs w:val="22"/>
        </w:rPr>
        <w:t>łach:</w:t>
      </w:r>
      <w:r w:rsidRPr="000E6244">
        <w:rPr>
          <w:rFonts w:ascii="Arial" w:hAnsi="Arial" w:cs="Arial"/>
          <w:b/>
          <w:sz w:val="22"/>
          <w:szCs w:val="22"/>
        </w:rPr>
        <w:t xml:space="preserve"> </w:t>
      </w:r>
      <w:r w:rsidR="00EB28A7" w:rsidRPr="000E6244">
        <w:rPr>
          <w:rFonts w:ascii="Arial" w:hAnsi="Arial" w:cs="Arial"/>
          <w:b/>
          <w:sz w:val="22"/>
          <w:szCs w:val="22"/>
        </w:rPr>
        <w:t>1</w:t>
      </w:r>
      <w:r w:rsidR="00F93EDE">
        <w:rPr>
          <w:rFonts w:ascii="Arial" w:hAnsi="Arial" w:cs="Arial"/>
          <w:b/>
          <w:sz w:val="22"/>
          <w:szCs w:val="22"/>
        </w:rPr>
        <w:t>1</w:t>
      </w:r>
      <w:r w:rsidR="009979EE" w:rsidRPr="000E6244">
        <w:rPr>
          <w:rFonts w:ascii="Arial" w:hAnsi="Arial" w:cs="Arial"/>
          <w:b/>
          <w:sz w:val="22"/>
          <w:szCs w:val="22"/>
        </w:rPr>
        <w:t xml:space="preserve">, </w:t>
      </w:r>
      <w:r w:rsidR="00F93EDE">
        <w:rPr>
          <w:rFonts w:ascii="Arial" w:hAnsi="Arial" w:cs="Arial"/>
          <w:b/>
          <w:sz w:val="22"/>
          <w:szCs w:val="22"/>
        </w:rPr>
        <w:t>12</w:t>
      </w:r>
      <w:r w:rsidRPr="000E6244">
        <w:rPr>
          <w:rFonts w:ascii="Arial" w:hAnsi="Arial" w:cs="Arial"/>
          <w:b/>
          <w:sz w:val="22"/>
          <w:szCs w:val="22"/>
        </w:rPr>
        <w:t xml:space="preserve"> i</w:t>
      </w:r>
      <w:r w:rsidR="009979EE" w:rsidRPr="000E6244">
        <w:rPr>
          <w:rFonts w:ascii="Arial" w:hAnsi="Arial" w:cs="Arial"/>
          <w:b/>
          <w:sz w:val="22"/>
          <w:szCs w:val="22"/>
        </w:rPr>
        <w:t> 1</w:t>
      </w:r>
      <w:r w:rsidR="00F93EDE">
        <w:rPr>
          <w:rFonts w:ascii="Arial" w:hAnsi="Arial" w:cs="Arial"/>
          <w:b/>
          <w:sz w:val="22"/>
          <w:szCs w:val="22"/>
        </w:rPr>
        <w:t>5</w:t>
      </w:r>
      <w:r w:rsidR="009979EE" w:rsidRPr="000E6244">
        <w:rPr>
          <w:rFonts w:ascii="Arial" w:hAnsi="Arial" w:cs="Arial"/>
          <w:b/>
          <w:sz w:val="22"/>
          <w:szCs w:val="22"/>
        </w:rPr>
        <w:t>.</w:t>
      </w:r>
    </w:p>
    <w:p w14:paraId="6E9013BD" w14:textId="53B8C5B4" w:rsidR="007069FF" w:rsidRPr="007069FF" w:rsidRDefault="007069FF" w:rsidP="007069FF">
      <w:pPr>
        <w:pStyle w:val="Akapitzlist"/>
        <w:numPr>
          <w:ilvl w:val="0"/>
          <w:numId w:val="13"/>
        </w:numPr>
        <w:spacing w:after="0"/>
        <w:jc w:val="both"/>
        <w:rPr>
          <w:rFonts w:ascii="Arial" w:hAnsi="Arial" w:cs="Arial"/>
          <w:lang w:val="x-none"/>
        </w:rPr>
      </w:pPr>
      <w:r w:rsidRPr="000E6244">
        <w:rPr>
          <w:rFonts w:ascii="Arial" w:hAnsi="Arial" w:cs="Arial"/>
        </w:rPr>
        <w:t>Zamawiający nie przewiduje obowiązku odbycia przez Wykonawcę wizji lokalnej.</w:t>
      </w:r>
    </w:p>
    <w:p w14:paraId="6DF4744A" w14:textId="32AB3EAC" w:rsidR="00B048D2" w:rsidRPr="000E6244" w:rsidRDefault="00257307" w:rsidP="001757DF">
      <w:pPr>
        <w:pStyle w:val="Akapitzlist"/>
        <w:numPr>
          <w:ilvl w:val="0"/>
          <w:numId w:val="13"/>
        </w:numPr>
        <w:spacing w:after="0"/>
        <w:jc w:val="both"/>
        <w:rPr>
          <w:rFonts w:ascii="Arial" w:hAnsi="Arial" w:cs="Arial"/>
          <w:lang w:val="x-none"/>
        </w:rPr>
      </w:pPr>
      <w:r w:rsidRPr="000E6244">
        <w:rPr>
          <w:rFonts w:ascii="Arial" w:hAnsi="Arial" w:cs="Arial"/>
        </w:rPr>
        <w:t>Zamawiający nie przewiduje udzielenia zaliczek na poczet wykonania zamówieni</w:t>
      </w:r>
      <w:r w:rsidR="00B048D2" w:rsidRPr="000E6244">
        <w:rPr>
          <w:rFonts w:ascii="Arial" w:hAnsi="Arial" w:cs="Arial"/>
        </w:rPr>
        <w:t>a.</w:t>
      </w:r>
    </w:p>
    <w:p w14:paraId="6B0C04F5" w14:textId="06313AC5" w:rsidR="0052250C" w:rsidRPr="000E6244" w:rsidRDefault="0052250C" w:rsidP="001757DF">
      <w:pPr>
        <w:numPr>
          <w:ilvl w:val="0"/>
          <w:numId w:val="13"/>
        </w:numPr>
        <w:jc w:val="both"/>
        <w:rPr>
          <w:rFonts w:ascii="Arial" w:hAnsi="Arial" w:cs="Arial"/>
          <w:sz w:val="22"/>
          <w:szCs w:val="22"/>
        </w:rPr>
      </w:pPr>
      <w:r w:rsidRPr="000E6244">
        <w:rPr>
          <w:rFonts w:ascii="Arial" w:hAnsi="Arial" w:cs="Arial"/>
          <w:sz w:val="22"/>
          <w:szCs w:val="22"/>
        </w:rPr>
        <w:t>Zamawiający nie przewiduje aukcji elektronicznej</w:t>
      </w:r>
      <w:r w:rsidR="00D92521" w:rsidRPr="000E6244">
        <w:rPr>
          <w:rFonts w:ascii="Arial" w:hAnsi="Arial" w:cs="Arial"/>
          <w:sz w:val="22"/>
          <w:szCs w:val="22"/>
        </w:rPr>
        <w:t>.</w:t>
      </w:r>
    </w:p>
    <w:p w14:paraId="58234AF9" w14:textId="05FA3691" w:rsidR="00B048D2" w:rsidRPr="000E6244" w:rsidRDefault="001350D3" w:rsidP="001757DF">
      <w:pPr>
        <w:pStyle w:val="Akapitzlist"/>
        <w:numPr>
          <w:ilvl w:val="0"/>
          <w:numId w:val="13"/>
        </w:numPr>
        <w:spacing w:after="0"/>
        <w:jc w:val="both"/>
        <w:rPr>
          <w:rFonts w:ascii="Arial" w:hAnsi="Arial" w:cs="Arial"/>
          <w:lang w:val="x-none"/>
        </w:rPr>
      </w:pPr>
      <w:r w:rsidRPr="000E6244">
        <w:rPr>
          <w:rFonts w:ascii="Arial" w:hAnsi="Arial" w:cs="Arial"/>
        </w:rPr>
        <w:t>Zamawiający nie wymaga złożenia ofert w postaci katalogów elektronicznych.</w:t>
      </w:r>
    </w:p>
    <w:p w14:paraId="37D84497" w14:textId="472092A7" w:rsidR="005E3840" w:rsidRPr="000E6244" w:rsidRDefault="005E3840" w:rsidP="001757DF">
      <w:pPr>
        <w:numPr>
          <w:ilvl w:val="0"/>
          <w:numId w:val="13"/>
        </w:numPr>
        <w:jc w:val="both"/>
        <w:rPr>
          <w:rFonts w:ascii="Arial" w:hAnsi="Arial" w:cs="Arial"/>
          <w:color w:val="FF0000"/>
          <w:sz w:val="22"/>
          <w:szCs w:val="22"/>
        </w:rPr>
      </w:pPr>
      <w:r w:rsidRPr="000E6244">
        <w:rPr>
          <w:rFonts w:ascii="Arial" w:hAnsi="Arial" w:cs="Arial"/>
          <w:sz w:val="22"/>
          <w:szCs w:val="22"/>
        </w:rPr>
        <w:t>Zamawiający nie prowadzi postępowania w celu zawarcia umowy ramowej.</w:t>
      </w:r>
    </w:p>
    <w:p w14:paraId="70536218" w14:textId="761529E8" w:rsidR="00DF1386" w:rsidRPr="000102C6" w:rsidRDefault="001F32EE" w:rsidP="000102C6">
      <w:pPr>
        <w:pStyle w:val="Akapitzlist"/>
        <w:numPr>
          <w:ilvl w:val="0"/>
          <w:numId w:val="13"/>
        </w:numPr>
        <w:spacing w:after="0"/>
        <w:jc w:val="both"/>
        <w:rPr>
          <w:rFonts w:ascii="Arial" w:hAnsi="Arial" w:cs="Arial"/>
        </w:rPr>
      </w:pPr>
      <w:r w:rsidRPr="000E6244">
        <w:rPr>
          <w:rFonts w:ascii="Arial" w:hAnsi="Arial" w:cs="Arial"/>
        </w:rPr>
        <w:t xml:space="preserve">Zamawiający nie dopuszcza składania ofert wariantowych. </w:t>
      </w:r>
    </w:p>
    <w:p w14:paraId="570D6A98" w14:textId="03AFA84F" w:rsidR="001F32EE" w:rsidRPr="000E6244" w:rsidRDefault="001F32EE" w:rsidP="001757DF">
      <w:pPr>
        <w:pStyle w:val="Akapitzlist"/>
        <w:numPr>
          <w:ilvl w:val="0"/>
          <w:numId w:val="13"/>
        </w:numPr>
        <w:spacing w:after="0"/>
        <w:ind w:left="357" w:hanging="357"/>
        <w:jc w:val="both"/>
        <w:rPr>
          <w:rFonts w:ascii="Arial" w:hAnsi="Arial" w:cs="Arial"/>
        </w:rPr>
      </w:pPr>
      <w:r w:rsidRPr="000E6244">
        <w:rPr>
          <w:rFonts w:ascii="Arial" w:hAnsi="Arial" w:cs="Arial"/>
        </w:rPr>
        <w:t>Zamawiający nie przewiduje</w:t>
      </w:r>
      <w:r w:rsidR="00851D2B">
        <w:rPr>
          <w:rFonts w:ascii="Arial" w:hAnsi="Arial" w:cs="Arial"/>
        </w:rPr>
        <w:t xml:space="preserve"> </w:t>
      </w:r>
      <w:r w:rsidRPr="000E6244">
        <w:rPr>
          <w:rFonts w:ascii="Arial" w:hAnsi="Arial" w:cs="Arial"/>
        </w:rPr>
        <w:t>udzielenia zamówień, o których mowa w art. 214 ust. 1 pkt 7 i 8 ustawy Pzp.</w:t>
      </w:r>
    </w:p>
    <w:p w14:paraId="59E7AB6B" w14:textId="3805ABD7" w:rsidR="00D4192E" w:rsidRPr="000E6244" w:rsidRDefault="00D4192E" w:rsidP="001757DF">
      <w:pPr>
        <w:numPr>
          <w:ilvl w:val="0"/>
          <w:numId w:val="13"/>
        </w:numPr>
        <w:ind w:left="357" w:hanging="357"/>
        <w:contextualSpacing/>
        <w:jc w:val="both"/>
        <w:rPr>
          <w:rFonts w:ascii="Arial" w:hAnsi="Arial" w:cs="Arial"/>
          <w:sz w:val="22"/>
          <w:szCs w:val="22"/>
        </w:rPr>
      </w:pPr>
      <w:r w:rsidRPr="000E6244">
        <w:rPr>
          <w:rFonts w:ascii="Arial" w:hAnsi="Arial" w:cs="Arial"/>
          <w:sz w:val="22"/>
          <w:szCs w:val="22"/>
        </w:rPr>
        <w:t xml:space="preserve">Zamawiający nie zastrzega możliwości ubiegania się o udzielenie zamówienia wyłącznie przez Wykonawców, o których mowa w art. 94 </w:t>
      </w:r>
      <w:r w:rsidR="001D4E6E" w:rsidRPr="000E6244">
        <w:rPr>
          <w:rFonts w:ascii="Arial" w:hAnsi="Arial" w:cs="Arial"/>
          <w:sz w:val="22"/>
          <w:szCs w:val="22"/>
        </w:rPr>
        <w:t xml:space="preserve">ustawy </w:t>
      </w:r>
      <w:r w:rsidRPr="000E6244">
        <w:rPr>
          <w:rFonts w:ascii="Arial" w:hAnsi="Arial" w:cs="Arial"/>
          <w:sz w:val="22"/>
          <w:szCs w:val="22"/>
        </w:rPr>
        <w:t>P</w:t>
      </w:r>
      <w:r w:rsidR="001D4E6E" w:rsidRPr="000E6244">
        <w:rPr>
          <w:rFonts w:ascii="Arial" w:hAnsi="Arial" w:cs="Arial"/>
          <w:sz w:val="22"/>
          <w:szCs w:val="22"/>
        </w:rPr>
        <w:t>zp.</w:t>
      </w:r>
    </w:p>
    <w:p w14:paraId="71BCE52C" w14:textId="42E84DC6" w:rsidR="001350D3" w:rsidRPr="00E010EA" w:rsidRDefault="001350D3" w:rsidP="001757DF">
      <w:pPr>
        <w:pStyle w:val="Akapitzlist"/>
        <w:numPr>
          <w:ilvl w:val="0"/>
          <w:numId w:val="13"/>
        </w:numPr>
        <w:spacing w:after="0"/>
        <w:ind w:left="357" w:hanging="357"/>
        <w:jc w:val="both"/>
        <w:rPr>
          <w:rFonts w:ascii="Arial" w:hAnsi="Arial" w:cs="Arial"/>
          <w:lang w:val="x-none"/>
        </w:rPr>
      </w:pPr>
      <w:r w:rsidRPr="000E6244">
        <w:rPr>
          <w:rFonts w:ascii="Arial" w:hAnsi="Arial" w:cs="Arial"/>
        </w:rPr>
        <w:t xml:space="preserve">Do spraw nieuregulowanych w niniejszej SWZ mają zastosowanie przepisy ustawy z dnia </w:t>
      </w:r>
      <w:r w:rsidR="007405BA" w:rsidRPr="000E6244">
        <w:rPr>
          <w:rFonts w:ascii="Arial" w:hAnsi="Arial" w:cs="Arial"/>
        </w:rPr>
        <w:t>11</w:t>
      </w:r>
      <w:r w:rsidR="00970390" w:rsidRPr="000E6244">
        <w:rPr>
          <w:rFonts w:ascii="Arial" w:hAnsi="Arial" w:cs="Arial"/>
        </w:rPr>
        <w:t> </w:t>
      </w:r>
      <w:r w:rsidR="007405BA" w:rsidRPr="000E6244">
        <w:rPr>
          <w:rFonts w:ascii="Arial" w:hAnsi="Arial" w:cs="Arial"/>
        </w:rPr>
        <w:t xml:space="preserve">września 2019 </w:t>
      </w:r>
      <w:r w:rsidRPr="000E6244">
        <w:rPr>
          <w:rFonts w:ascii="Arial" w:hAnsi="Arial" w:cs="Arial"/>
        </w:rPr>
        <w:t xml:space="preserve">roku Prawo zamówień publicznych </w:t>
      </w:r>
      <w:r w:rsidR="00257307" w:rsidRPr="000E6244">
        <w:rPr>
          <w:rFonts w:ascii="Arial" w:hAnsi="Arial" w:cs="Arial"/>
        </w:rPr>
        <w:t xml:space="preserve">(Dz.U. </w:t>
      </w:r>
      <w:r w:rsidR="00970390" w:rsidRPr="000E6244">
        <w:rPr>
          <w:rFonts w:ascii="Arial" w:hAnsi="Arial" w:cs="Arial"/>
        </w:rPr>
        <w:t>20</w:t>
      </w:r>
      <w:r w:rsidR="007725C2">
        <w:rPr>
          <w:rFonts w:ascii="Arial" w:hAnsi="Arial" w:cs="Arial"/>
        </w:rPr>
        <w:t>21,</w:t>
      </w:r>
      <w:r w:rsidR="00970390" w:rsidRPr="000E6244">
        <w:rPr>
          <w:rFonts w:ascii="Arial" w:hAnsi="Arial" w:cs="Arial"/>
        </w:rPr>
        <w:t xml:space="preserve"> </w:t>
      </w:r>
      <w:r w:rsidR="00257307" w:rsidRPr="000E6244">
        <w:rPr>
          <w:rFonts w:ascii="Arial" w:hAnsi="Arial" w:cs="Arial"/>
        </w:rPr>
        <w:t xml:space="preserve">poz. </w:t>
      </w:r>
      <w:r w:rsidR="007725C2" w:rsidRPr="007725C2">
        <w:rPr>
          <w:rFonts w:ascii="Arial" w:hAnsi="Arial" w:cs="Arial"/>
        </w:rPr>
        <w:t>1129</w:t>
      </w:r>
      <w:r w:rsidR="00257307" w:rsidRPr="000E6244">
        <w:rPr>
          <w:rFonts w:ascii="Arial" w:hAnsi="Arial" w:cs="Arial"/>
        </w:rPr>
        <w:t xml:space="preserve"> </w:t>
      </w:r>
      <w:r w:rsidR="00970390" w:rsidRPr="000E6244">
        <w:rPr>
          <w:rFonts w:ascii="Arial" w:hAnsi="Arial" w:cs="Arial"/>
        </w:rPr>
        <w:t>tj.</w:t>
      </w:r>
      <w:r w:rsidR="00257307" w:rsidRPr="000E6244">
        <w:rPr>
          <w:rFonts w:ascii="Arial" w:hAnsi="Arial" w:cs="Arial"/>
        </w:rPr>
        <w:t>)</w:t>
      </w:r>
      <w:r w:rsidRPr="000E6244">
        <w:rPr>
          <w:rFonts w:ascii="Arial" w:hAnsi="Arial" w:cs="Arial"/>
        </w:rPr>
        <w:t>.</w:t>
      </w:r>
    </w:p>
    <w:p w14:paraId="282A8D9D" w14:textId="77777777" w:rsidR="00E010EA" w:rsidRPr="000E6244" w:rsidRDefault="00E010EA" w:rsidP="001757DF">
      <w:pPr>
        <w:pStyle w:val="Akapitzlist"/>
        <w:spacing w:after="0"/>
        <w:ind w:left="357"/>
        <w:jc w:val="both"/>
        <w:rPr>
          <w:rFonts w:ascii="Arial" w:hAnsi="Arial" w:cs="Arial"/>
          <w:lang w:val="x-none"/>
        </w:rPr>
      </w:pPr>
    </w:p>
    <w:p w14:paraId="76B0AA2A" w14:textId="35DF7B4B" w:rsidR="001350D3" w:rsidRPr="00702BD5" w:rsidRDefault="00734709" w:rsidP="001757DF">
      <w:pPr>
        <w:pStyle w:val="Nagwek1"/>
      </w:pPr>
      <w:r w:rsidRPr="00702BD5">
        <w:t xml:space="preserve">4. </w:t>
      </w:r>
      <w:r w:rsidR="00702BD5">
        <w:t xml:space="preserve"> </w:t>
      </w:r>
      <w:r w:rsidR="008E32F8" w:rsidRPr="00702BD5">
        <w:t>OPIS PRZEDMIOTU ZAMÓWIENIA</w:t>
      </w:r>
      <w:bookmarkEnd w:id="3"/>
    </w:p>
    <w:p w14:paraId="2EE0D1EB" w14:textId="187519B8" w:rsidR="00C16EF1" w:rsidRPr="00C16EF1" w:rsidRDefault="001350D3" w:rsidP="00E044F6">
      <w:pPr>
        <w:pStyle w:val="Akapitzlist"/>
        <w:keepNext/>
        <w:numPr>
          <w:ilvl w:val="0"/>
          <w:numId w:val="55"/>
        </w:numPr>
        <w:suppressAutoHyphens/>
        <w:spacing w:after="0" w:line="240" w:lineRule="auto"/>
        <w:contextualSpacing w:val="0"/>
        <w:jc w:val="both"/>
        <w:outlineLvl w:val="2"/>
        <w:rPr>
          <w:rFonts w:ascii="Arial" w:hAnsi="Arial" w:cs="Arial"/>
          <w:bCs/>
          <w:color w:val="000000"/>
          <w:szCs w:val="24"/>
          <w:lang w:eastAsia="pl-PL"/>
        </w:rPr>
      </w:pPr>
      <w:r w:rsidRPr="007C2135">
        <w:rPr>
          <w:rFonts w:ascii="Arial" w:hAnsi="Arial" w:cs="Arial"/>
        </w:rPr>
        <w:t xml:space="preserve">Przedmiotem </w:t>
      </w:r>
      <w:r w:rsidR="003F6032">
        <w:rPr>
          <w:rFonts w:ascii="Arial" w:hAnsi="Arial" w:cs="Arial"/>
        </w:rPr>
        <w:t xml:space="preserve">zamówienia jest </w:t>
      </w:r>
      <w:r w:rsidR="00BA0377">
        <w:rPr>
          <w:rFonts w:ascii="Arial" w:hAnsi="Arial" w:cs="Arial"/>
          <w:b/>
          <w:bCs/>
          <w:iCs/>
          <w:szCs w:val="24"/>
        </w:rPr>
        <w:t>Zakup</w:t>
      </w:r>
      <w:r w:rsidR="00663544" w:rsidRPr="00DC50A6">
        <w:rPr>
          <w:rFonts w:ascii="Arial" w:hAnsi="Arial" w:cs="Arial"/>
          <w:b/>
          <w:bCs/>
          <w:iCs/>
          <w:szCs w:val="24"/>
        </w:rPr>
        <w:t xml:space="preserve"> </w:t>
      </w:r>
      <w:r w:rsidR="007F136A">
        <w:rPr>
          <w:rFonts w:ascii="Arial" w:hAnsi="Arial" w:cs="Arial"/>
          <w:b/>
          <w:bCs/>
          <w:iCs/>
          <w:szCs w:val="24"/>
        </w:rPr>
        <w:t xml:space="preserve">monitora nerwów ruchowych wraz z </w:t>
      </w:r>
      <w:r w:rsidR="003D4114">
        <w:rPr>
          <w:rFonts w:ascii="Arial" w:hAnsi="Arial" w:cs="Arial"/>
          <w:b/>
          <w:bCs/>
          <w:iCs/>
          <w:szCs w:val="24"/>
        </w:rPr>
        <w:t xml:space="preserve">wyposażeniem </w:t>
      </w:r>
      <w:r w:rsidR="003D4114" w:rsidRPr="00FB6C66">
        <w:rPr>
          <w:rFonts w:ascii="Arial" w:hAnsi="Arial" w:cs="Arial"/>
          <w:bCs/>
          <w:iCs/>
          <w:szCs w:val="24"/>
        </w:rPr>
        <w:t>dla</w:t>
      </w:r>
      <w:r w:rsidR="00FB6C66">
        <w:rPr>
          <w:rFonts w:ascii="Arial" w:hAnsi="Arial" w:cs="Arial"/>
          <w:b/>
          <w:bCs/>
          <w:iCs/>
          <w:szCs w:val="24"/>
        </w:rPr>
        <w:t xml:space="preserve"> </w:t>
      </w:r>
      <w:r w:rsidR="00FB6C66" w:rsidRPr="00FB6C66">
        <w:rPr>
          <w:rFonts w:ascii="Arial" w:hAnsi="Arial" w:cs="Arial"/>
          <w:bCs/>
          <w:iCs/>
          <w:szCs w:val="24"/>
        </w:rPr>
        <w:t xml:space="preserve">potrzeb </w:t>
      </w:r>
      <w:r w:rsidR="00FB6C66">
        <w:rPr>
          <w:rFonts w:ascii="Arial" w:hAnsi="Arial" w:cs="Arial"/>
          <w:bCs/>
          <w:iCs/>
          <w:szCs w:val="24"/>
        </w:rPr>
        <w:t>„</w:t>
      </w:r>
      <w:r w:rsidR="00FB6C66" w:rsidRPr="00FB6C66">
        <w:rPr>
          <w:rFonts w:ascii="Arial" w:hAnsi="Arial" w:cs="Arial"/>
          <w:bCs/>
          <w:iCs/>
          <w:szCs w:val="24"/>
        </w:rPr>
        <w:t>Kutnowskie</w:t>
      </w:r>
      <w:r w:rsidR="00FB6C66">
        <w:rPr>
          <w:rFonts w:ascii="Arial" w:hAnsi="Arial" w:cs="Arial"/>
          <w:bCs/>
          <w:iCs/>
          <w:szCs w:val="24"/>
        </w:rPr>
        <w:t>go Szpitala Samorządowego” Sp. z o.o.</w:t>
      </w:r>
      <w:r w:rsidR="003D4114">
        <w:rPr>
          <w:rFonts w:ascii="Arial" w:hAnsi="Arial" w:cs="Arial"/>
          <w:b/>
          <w:bCs/>
          <w:iCs/>
          <w:szCs w:val="24"/>
        </w:rPr>
        <w:t xml:space="preserve"> </w:t>
      </w:r>
    </w:p>
    <w:p w14:paraId="356A2907" w14:textId="2B63580C" w:rsidR="00A70E6A" w:rsidRPr="00DD1165" w:rsidRDefault="00A70E6A" w:rsidP="00DD1165">
      <w:pPr>
        <w:pStyle w:val="Akapitzlist"/>
        <w:keepNext/>
        <w:numPr>
          <w:ilvl w:val="0"/>
          <w:numId w:val="55"/>
        </w:numPr>
        <w:suppressAutoHyphens/>
        <w:spacing w:after="0" w:line="240" w:lineRule="auto"/>
        <w:contextualSpacing w:val="0"/>
        <w:jc w:val="both"/>
        <w:outlineLvl w:val="2"/>
        <w:rPr>
          <w:rFonts w:ascii="Arial" w:hAnsi="Arial" w:cs="Arial"/>
          <w:bCs/>
          <w:color w:val="000000"/>
          <w:szCs w:val="24"/>
          <w:lang w:eastAsia="pl-PL"/>
        </w:rPr>
      </w:pPr>
      <w:r w:rsidRPr="00E044F6">
        <w:rPr>
          <w:rFonts w:ascii="Arial" w:hAnsi="Arial" w:cs="Arial"/>
        </w:rPr>
        <w:t>Przedmiot zamówienia obejmuje dostawę sprzętu</w:t>
      </w:r>
      <w:r w:rsidR="009716DC">
        <w:rPr>
          <w:rFonts w:ascii="Arial" w:hAnsi="Arial" w:cs="Arial"/>
        </w:rPr>
        <w:t xml:space="preserve">, </w:t>
      </w:r>
      <w:r w:rsidRPr="00E044F6">
        <w:rPr>
          <w:rFonts w:ascii="Arial" w:hAnsi="Arial" w:cs="Arial"/>
        </w:rPr>
        <w:t>montaż</w:t>
      </w:r>
      <w:r w:rsidR="009716DC">
        <w:rPr>
          <w:rFonts w:ascii="Arial" w:hAnsi="Arial" w:cs="Arial"/>
        </w:rPr>
        <w:t xml:space="preserve"> z </w:t>
      </w:r>
      <w:r w:rsidRPr="00E044F6">
        <w:rPr>
          <w:rFonts w:ascii="Arial" w:hAnsi="Arial" w:cs="Arial"/>
        </w:rPr>
        <w:t>instalacją, kontrol</w:t>
      </w:r>
      <w:r w:rsidR="009716DC">
        <w:rPr>
          <w:rFonts w:ascii="Arial" w:hAnsi="Arial" w:cs="Arial"/>
        </w:rPr>
        <w:t>ę</w:t>
      </w:r>
      <w:r w:rsidRPr="00E044F6">
        <w:rPr>
          <w:rFonts w:ascii="Arial" w:hAnsi="Arial" w:cs="Arial"/>
        </w:rPr>
        <w:t xml:space="preserve"> sprawności, uruchomienie oraz przeszkolenie personelu w zakresie jego obsługi </w:t>
      </w:r>
      <w:r w:rsidR="00FB6C66">
        <w:rPr>
          <w:rFonts w:ascii="Arial" w:hAnsi="Arial" w:cs="Arial"/>
        </w:rPr>
        <w:t xml:space="preserve">na </w:t>
      </w:r>
      <w:r w:rsidR="00C408FF" w:rsidRPr="000138E5">
        <w:rPr>
          <w:rFonts w:ascii="Arial" w:hAnsi="Arial" w:cs="Arial"/>
        </w:rPr>
        <w:t>Blok</w:t>
      </w:r>
      <w:r w:rsidR="00FB6C66" w:rsidRPr="000138E5">
        <w:rPr>
          <w:rFonts w:ascii="Arial" w:hAnsi="Arial" w:cs="Arial"/>
        </w:rPr>
        <w:t>u</w:t>
      </w:r>
      <w:r w:rsidR="00C408FF" w:rsidRPr="000138E5">
        <w:rPr>
          <w:rFonts w:ascii="Arial" w:hAnsi="Arial" w:cs="Arial"/>
        </w:rPr>
        <w:t xml:space="preserve"> Operacyjny</w:t>
      </w:r>
      <w:r w:rsidR="00FB6C66" w:rsidRPr="000138E5">
        <w:rPr>
          <w:rFonts w:ascii="Arial" w:hAnsi="Arial" w:cs="Arial"/>
        </w:rPr>
        <w:t>m</w:t>
      </w:r>
      <w:r w:rsidR="00E044F6" w:rsidRPr="000138E5">
        <w:rPr>
          <w:rFonts w:ascii="Arial" w:hAnsi="Arial" w:cs="Arial"/>
        </w:rPr>
        <w:t xml:space="preserve"> </w:t>
      </w:r>
      <w:r w:rsidR="00E044F6" w:rsidRPr="00E044F6">
        <w:rPr>
          <w:rFonts w:ascii="Arial" w:hAnsi="Arial" w:cs="Arial"/>
        </w:rPr>
        <w:t>„Kutnowskiego Szpitala Samorządowego” Spółka z o.o.</w:t>
      </w:r>
    </w:p>
    <w:p w14:paraId="0FEE5263" w14:textId="11098619" w:rsidR="00E85B22" w:rsidRPr="00B95456" w:rsidRDefault="00754358" w:rsidP="001757DF">
      <w:pPr>
        <w:pStyle w:val="Akapitzlist"/>
        <w:numPr>
          <w:ilvl w:val="0"/>
          <w:numId w:val="55"/>
        </w:numPr>
        <w:spacing w:after="0"/>
        <w:jc w:val="both"/>
        <w:rPr>
          <w:rFonts w:ascii="Arial" w:hAnsi="Arial" w:cs="Arial"/>
          <w:u w:val="single"/>
        </w:rPr>
      </w:pPr>
      <w:r w:rsidRPr="00B95456">
        <w:rPr>
          <w:rFonts w:ascii="Arial" w:hAnsi="Arial" w:cs="Arial"/>
          <w:u w:val="single"/>
        </w:rPr>
        <w:t xml:space="preserve">Wspólny Słownik Zamówień (CPV): </w:t>
      </w:r>
    </w:p>
    <w:p w14:paraId="569A3AA2" w14:textId="0D81AB2E" w:rsidR="00754358" w:rsidRPr="00E85B22" w:rsidRDefault="00D82A84" w:rsidP="00E85B22">
      <w:pPr>
        <w:pStyle w:val="Akapitzlist"/>
        <w:spacing w:after="0"/>
        <w:ind w:left="360"/>
        <w:jc w:val="both"/>
        <w:rPr>
          <w:rFonts w:ascii="Arial" w:hAnsi="Arial" w:cs="Arial"/>
          <w:color w:val="000000"/>
          <w:lang w:eastAsia="pl-PL"/>
        </w:rPr>
      </w:pPr>
      <w:r w:rsidRPr="00D82A84">
        <w:rPr>
          <w:rFonts w:ascii="Arial" w:hAnsi="Arial" w:cs="Arial"/>
          <w:bCs/>
        </w:rPr>
        <w:t>33195000-3</w:t>
      </w:r>
      <w:r w:rsidR="00E85B22" w:rsidRPr="00D82A84">
        <w:rPr>
          <w:rFonts w:ascii="Arial" w:hAnsi="Arial" w:cs="Arial"/>
          <w:b/>
          <w:bCs/>
          <w:shd w:val="clear" w:color="auto" w:fill="FFFFFF"/>
        </w:rPr>
        <w:t xml:space="preserve"> </w:t>
      </w:r>
      <w:r w:rsidR="007A7B4A">
        <w:rPr>
          <w:rFonts w:ascii="Arial" w:hAnsi="Arial" w:cs="Arial"/>
          <w:b/>
          <w:bCs/>
          <w:color w:val="000000"/>
          <w:shd w:val="clear" w:color="auto" w:fill="FFFFFF"/>
        </w:rPr>
        <w:tab/>
      </w:r>
      <w:r>
        <w:rPr>
          <w:rFonts w:ascii="Arial" w:hAnsi="Arial" w:cs="Arial"/>
          <w:b/>
          <w:bCs/>
          <w:color w:val="000000"/>
          <w:shd w:val="clear" w:color="auto" w:fill="FFFFFF"/>
        </w:rPr>
        <w:t>System monitorowania pacjentów</w:t>
      </w:r>
      <w:r w:rsidR="0087274C" w:rsidRPr="00BE0655">
        <w:rPr>
          <w:rFonts w:ascii="Arial" w:hAnsi="Arial" w:cs="Arial"/>
          <w:color w:val="FF0000"/>
          <w:lang w:eastAsia="pl-PL"/>
        </w:rPr>
        <w:t xml:space="preserve"> </w:t>
      </w:r>
    </w:p>
    <w:p w14:paraId="15567D0F" w14:textId="56CB3A00" w:rsidR="001F7D4F" w:rsidRPr="005360C9" w:rsidRDefault="005A12DC" w:rsidP="005360C9">
      <w:pPr>
        <w:pStyle w:val="Akapitzlist"/>
        <w:numPr>
          <w:ilvl w:val="0"/>
          <w:numId w:val="55"/>
        </w:numPr>
        <w:spacing w:after="0"/>
        <w:jc w:val="both"/>
        <w:rPr>
          <w:rFonts w:ascii="Arial" w:hAnsi="Arial" w:cs="Arial"/>
        </w:rPr>
      </w:pPr>
      <w:r w:rsidRPr="005A12DC">
        <w:rPr>
          <w:rFonts w:ascii="Arial" w:hAnsi="Arial" w:cs="Arial"/>
        </w:rPr>
        <w:t>Zamawiający wymaga, aby oferowany przedmiot zamówienia był dopuszczony do obrotu i stosowania zgodnie z przepisami ustawy z dnia 20 maja 2010r. o wyrobach medycznych (Dz. U. 202</w:t>
      </w:r>
      <w:r w:rsidR="001F7D4F">
        <w:rPr>
          <w:rFonts w:ascii="Arial" w:hAnsi="Arial" w:cs="Arial"/>
        </w:rPr>
        <w:t>1</w:t>
      </w:r>
      <w:r w:rsidRPr="005A12DC">
        <w:rPr>
          <w:rFonts w:ascii="Arial" w:hAnsi="Arial" w:cs="Arial"/>
        </w:rPr>
        <w:t>, poz. 1</w:t>
      </w:r>
      <w:r w:rsidR="001F7D4F">
        <w:rPr>
          <w:rFonts w:ascii="Arial" w:hAnsi="Arial" w:cs="Arial"/>
        </w:rPr>
        <w:t>565</w:t>
      </w:r>
      <w:r w:rsidR="0007060C">
        <w:rPr>
          <w:rFonts w:ascii="Arial" w:hAnsi="Arial" w:cs="Arial"/>
        </w:rPr>
        <w:t> </w:t>
      </w:r>
      <w:r w:rsidRPr="005A12DC">
        <w:rPr>
          <w:rFonts w:ascii="Arial" w:hAnsi="Arial" w:cs="Arial"/>
        </w:rPr>
        <w:t>tj.)</w:t>
      </w:r>
      <w:r w:rsidR="001F7D4F">
        <w:rPr>
          <w:rFonts w:ascii="Arial" w:hAnsi="Arial" w:cs="Arial"/>
        </w:rPr>
        <w:t xml:space="preserve"> </w:t>
      </w:r>
      <w:r w:rsidR="001F7D4F" w:rsidRPr="000D6E68">
        <w:rPr>
          <w:rFonts w:ascii="Arial" w:eastAsia="Batang" w:hAnsi="Arial" w:cs="Arial"/>
          <w:bCs/>
        </w:rPr>
        <w:t>oraz oznakowany znakiem CE i posiada</w:t>
      </w:r>
      <w:r w:rsidR="00D362E8">
        <w:rPr>
          <w:rFonts w:ascii="Arial" w:eastAsia="Batang" w:hAnsi="Arial" w:cs="Arial"/>
          <w:bCs/>
        </w:rPr>
        <w:t>jący</w:t>
      </w:r>
      <w:r w:rsidR="001F7D4F" w:rsidRPr="000D6E68">
        <w:rPr>
          <w:rFonts w:ascii="Arial" w:eastAsia="Batang" w:hAnsi="Arial" w:cs="Arial"/>
          <w:bCs/>
        </w:rPr>
        <w:t xml:space="preserve"> ważną deklarację zgodności CE.</w:t>
      </w:r>
    </w:p>
    <w:p w14:paraId="039A07D9" w14:textId="77777777" w:rsidR="00BE0655" w:rsidRDefault="00BE0655" w:rsidP="00BE0655">
      <w:pPr>
        <w:pStyle w:val="Akapitzlist"/>
        <w:numPr>
          <w:ilvl w:val="0"/>
          <w:numId w:val="55"/>
        </w:numPr>
        <w:spacing w:after="0"/>
        <w:jc w:val="both"/>
        <w:rPr>
          <w:rFonts w:ascii="Arial" w:hAnsi="Arial" w:cs="Arial"/>
        </w:rPr>
      </w:pPr>
      <w:r w:rsidRPr="00CE285C">
        <w:rPr>
          <w:rFonts w:ascii="Arial" w:hAnsi="Arial" w:cs="Arial"/>
        </w:rPr>
        <w:t xml:space="preserve">Zamawiający </w:t>
      </w:r>
      <w:r>
        <w:rPr>
          <w:rFonts w:ascii="Arial" w:hAnsi="Arial" w:cs="Arial"/>
        </w:rPr>
        <w:t xml:space="preserve">nie dokonuje podziału zamówienia na części, tym samym nie </w:t>
      </w:r>
      <w:r w:rsidRPr="00CE285C">
        <w:rPr>
          <w:rFonts w:ascii="Arial" w:hAnsi="Arial" w:cs="Arial"/>
        </w:rPr>
        <w:t xml:space="preserve">dopuszcza </w:t>
      </w:r>
      <w:r>
        <w:rPr>
          <w:rFonts w:ascii="Arial" w:hAnsi="Arial" w:cs="Arial"/>
        </w:rPr>
        <w:t xml:space="preserve">możliwości </w:t>
      </w:r>
      <w:r w:rsidRPr="00CE285C">
        <w:rPr>
          <w:rFonts w:ascii="Arial" w:hAnsi="Arial" w:cs="Arial"/>
        </w:rPr>
        <w:t>składani</w:t>
      </w:r>
      <w:r>
        <w:rPr>
          <w:rFonts w:ascii="Arial" w:hAnsi="Arial" w:cs="Arial"/>
        </w:rPr>
        <w:t>a</w:t>
      </w:r>
      <w:r w:rsidRPr="00CE285C">
        <w:rPr>
          <w:rFonts w:ascii="Arial" w:hAnsi="Arial" w:cs="Arial"/>
        </w:rPr>
        <w:t xml:space="preserve"> ofert częściowych</w:t>
      </w:r>
      <w:r>
        <w:rPr>
          <w:rFonts w:ascii="Arial" w:hAnsi="Arial" w:cs="Arial"/>
        </w:rPr>
        <w:t>.</w:t>
      </w:r>
    </w:p>
    <w:p w14:paraId="472BC6D4" w14:textId="77777777" w:rsidR="00BE0655" w:rsidRDefault="00BE0655" w:rsidP="00BE0655">
      <w:pPr>
        <w:pStyle w:val="Akapitzlist"/>
        <w:spacing w:after="0"/>
        <w:ind w:left="360"/>
        <w:jc w:val="both"/>
        <w:rPr>
          <w:rFonts w:ascii="Arial" w:hAnsi="Arial" w:cs="Arial"/>
        </w:rPr>
      </w:pPr>
      <w:r w:rsidRPr="002C066F">
        <w:rPr>
          <w:rFonts w:ascii="Arial" w:hAnsi="Arial" w:cs="Arial"/>
        </w:rPr>
        <w:lastRenderedPageBreak/>
        <w:t xml:space="preserve">Przedmiotowe zamówienie </w:t>
      </w:r>
      <w:r>
        <w:rPr>
          <w:rFonts w:ascii="Arial" w:hAnsi="Arial" w:cs="Arial"/>
        </w:rPr>
        <w:t>zgodnie z art. 25 ust. 2 ustawy Pzp „ze względów technicznych, organizacyjnych lub ekonomicznych tworzy nierozerwalną całość”.</w:t>
      </w:r>
    </w:p>
    <w:p w14:paraId="7577994A" w14:textId="77777777" w:rsidR="00BE0655" w:rsidRDefault="00BE0655" w:rsidP="00BE0655">
      <w:pPr>
        <w:pStyle w:val="Akapitzlist"/>
        <w:spacing w:after="0"/>
        <w:ind w:left="360"/>
        <w:jc w:val="both"/>
        <w:rPr>
          <w:rFonts w:ascii="Arial" w:hAnsi="Arial" w:cs="Arial"/>
        </w:rPr>
      </w:pPr>
      <w:r w:rsidRPr="002C066F">
        <w:rPr>
          <w:rFonts w:ascii="Arial" w:hAnsi="Arial" w:cs="Arial"/>
        </w:rPr>
        <w:t>Sztuczny podział zamówienia uniemożliwi prawidłowe zrealizowanie zadania i stworzy ryzyko nadmiernych problemów technicznych.</w:t>
      </w:r>
    </w:p>
    <w:p w14:paraId="0264E53F" w14:textId="797AF5C2" w:rsidR="005D0F18" w:rsidRDefault="005D0F18" w:rsidP="00DD5724">
      <w:pPr>
        <w:pStyle w:val="Akapitzlist"/>
        <w:numPr>
          <w:ilvl w:val="0"/>
          <w:numId w:val="55"/>
        </w:numPr>
        <w:spacing w:after="0"/>
        <w:jc w:val="both"/>
        <w:rPr>
          <w:rFonts w:ascii="Arial" w:hAnsi="Arial" w:cs="Arial"/>
        </w:rPr>
      </w:pPr>
      <w:r w:rsidRPr="005D0F18">
        <w:rPr>
          <w:rFonts w:ascii="Arial" w:hAnsi="Arial" w:cs="Arial"/>
        </w:rPr>
        <w:t>Szczegółowy opis przedmiotu zamówienia oraz wymagania zostały zawarte w</w:t>
      </w:r>
      <w:r w:rsidR="00DD5724">
        <w:rPr>
          <w:rFonts w:ascii="Arial" w:hAnsi="Arial" w:cs="Arial"/>
        </w:rPr>
        <w:t xml:space="preserve"> </w:t>
      </w:r>
      <w:r w:rsidR="00DD5724" w:rsidRPr="00DD5724">
        <w:rPr>
          <w:rFonts w:ascii="Arial" w:hAnsi="Arial" w:cs="Arial"/>
          <w:b/>
        </w:rPr>
        <w:t>Załącznik</w:t>
      </w:r>
      <w:r w:rsidR="001E3E60">
        <w:rPr>
          <w:rFonts w:ascii="Arial" w:hAnsi="Arial" w:cs="Arial"/>
          <w:b/>
        </w:rPr>
        <w:t>u</w:t>
      </w:r>
      <w:r w:rsidR="00DD5724" w:rsidRPr="00DD5724">
        <w:rPr>
          <w:rFonts w:ascii="Arial" w:hAnsi="Arial" w:cs="Arial"/>
          <w:b/>
        </w:rPr>
        <w:t xml:space="preserve"> Nr 2</w:t>
      </w:r>
      <w:r w:rsidR="00156868">
        <w:rPr>
          <w:rFonts w:ascii="Arial" w:hAnsi="Arial" w:cs="Arial"/>
          <w:b/>
        </w:rPr>
        <w:t xml:space="preserve"> </w:t>
      </w:r>
      <w:r w:rsidR="00156868">
        <w:rPr>
          <w:rFonts w:ascii="Arial" w:hAnsi="Arial" w:cs="Arial"/>
        </w:rPr>
        <w:t xml:space="preserve"> - Formularz cenowy oraz</w:t>
      </w:r>
      <w:r w:rsidR="00156868">
        <w:rPr>
          <w:rFonts w:ascii="Arial" w:hAnsi="Arial" w:cs="Arial"/>
          <w:b/>
        </w:rPr>
        <w:t xml:space="preserve"> </w:t>
      </w:r>
      <w:r w:rsidR="00156868" w:rsidRPr="00156868">
        <w:rPr>
          <w:rFonts w:ascii="Arial" w:hAnsi="Arial" w:cs="Arial"/>
        </w:rPr>
        <w:t>w</w:t>
      </w:r>
      <w:r w:rsidR="00156868">
        <w:rPr>
          <w:rFonts w:ascii="Arial" w:hAnsi="Arial" w:cs="Arial"/>
          <w:b/>
        </w:rPr>
        <w:t xml:space="preserve"> Załączniku Nr 2A</w:t>
      </w:r>
      <w:r w:rsidR="00DD5724" w:rsidRPr="00DD5724">
        <w:rPr>
          <w:rFonts w:ascii="Arial" w:hAnsi="Arial" w:cs="Arial"/>
          <w:b/>
        </w:rPr>
        <w:t xml:space="preserve"> do SWZ</w:t>
      </w:r>
      <w:r w:rsidR="001E3E60">
        <w:rPr>
          <w:rFonts w:ascii="Arial" w:hAnsi="Arial" w:cs="Arial"/>
        </w:rPr>
        <w:t xml:space="preserve"> – Parametry techniczne.</w:t>
      </w:r>
    </w:p>
    <w:p w14:paraId="7D331446" w14:textId="04FB00BA" w:rsidR="007F65C9" w:rsidRPr="007F65C9" w:rsidRDefault="007F65C9" w:rsidP="007F65C9">
      <w:pPr>
        <w:pStyle w:val="Akapitzlist"/>
        <w:numPr>
          <w:ilvl w:val="0"/>
          <w:numId w:val="55"/>
        </w:numPr>
        <w:spacing w:after="0"/>
        <w:jc w:val="both"/>
        <w:rPr>
          <w:rFonts w:ascii="Arial" w:hAnsi="Arial" w:cs="Arial"/>
        </w:rPr>
      </w:pPr>
      <w:r w:rsidRPr="002261CA">
        <w:rPr>
          <w:rFonts w:ascii="Arial" w:hAnsi="Arial" w:cs="Arial"/>
          <w:bCs/>
          <w:color w:val="000000"/>
        </w:rPr>
        <w:t>W ramach Pakietów Zamawiający wymaga złożenia oferty pełnej, tj.: oferta musi obejmować całość przedmiotu zamówienia pod względem asortymentu jak i ilości. W przeciwnym wypadku oferta zostanie odrzucona jako nieodpowiadająca treści specyfikacji warunków zamówienia.</w:t>
      </w:r>
    </w:p>
    <w:p w14:paraId="1B765D7B" w14:textId="57334399" w:rsidR="005D0F18" w:rsidRDefault="005D0F18" w:rsidP="00422615">
      <w:pPr>
        <w:numPr>
          <w:ilvl w:val="0"/>
          <w:numId w:val="55"/>
        </w:numPr>
        <w:suppressAutoHyphens/>
        <w:spacing w:line="276" w:lineRule="auto"/>
        <w:jc w:val="both"/>
        <w:rPr>
          <w:rFonts w:ascii="Arial" w:hAnsi="Arial" w:cs="Arial"/>
          <w:sz w:val="22"/>
          <w:szCs w:val="22"/>
        </w:rPr>
      </w:pPr>
      <w:r w:rsidRPr="005D0F18">
        <w:rPr>
          <w:rFonts w:ascii="Arial" w:hAnsi="Arial" w:cs="Arial"/>
          <w:sz w:val="22"/>
          <w:szCs w:val="22"/>
        </w:rPr>
        <w:t xml:space="preserve">W każdym przypadku użycia w opisie przedmiotu zamówienia norm, ocen technicznych, </w:t>
      </w:r>
      <w:r w:rsidRPr="005D0F18">
        <w:rPr>
          <w:rFonts w:ascii="Arial" w:hAnsi="Arial" w:cs="Arial"/>
          <w:sz w:val="22"/>
          <w:szCs w:val="22"/>
        </w:rPr>
        <w:br/>
        <w:t xml:space="preserve">specyfikacji technicznych i systemów referencji technicznych, o których mowa w art. 101 ust. 1 </w:t>
      </w:r>
      <w:r w:rsidRPr="005D0F18">
        <w:rPr>
          <w:rFonts w:ascii="Arial" w:hAnsi="Arial" w:cs="Arial"/>
          <w:sz w:val="22"/>
          <w:szCs w:val="22"/>
        </w:rPr>
        <w:br/>
        <w:t>pkt. 2 oraz ust. 3 ustawy P</w:t>
      </w:r>
      <w:r w:rsidR="00834792">
        <w:rPr>
          <w:rFonts w:ascii="Arial" w:hAnsi="Arial" w:cs="Arial"/>
          <w:sz w:val="22"/>
          <w:szCs w:val="22"/>
        </w:rPr>
        <w:t>zp</w:t>
      </w:r>
      <w:r w:rsidRPr="005D0F18">
        <w:rPr>
          <w:rFonts w:ascii="Arial" w:hAnsi="Arial" w:cs="Arial"/>
          <w:sz w:val="22"/>
          <w:szCs w:val="22"/>
        </w:rPr>
        <w:t xml:space="preserve">, Wykonawca powinien przyjąć, że odniesieniu takiemu towarzyszą </w:t>
      </w:r>
      <w:r w:rsidRPr="005D0F18">
        <w:rPr>
          <w:rFonts w:ascii="Arial" w:hAnsi="Arial" w:cs="Arial"/>
          <w:sz w:val="22"/>
          <w:szCs w:val="22"/>
        </w:rPr>
        <w:br/>
        <w:t xml:space="preserve">wyrazy </w:t>
      </w:r>
      <w:r w:rsidR="003A5CC8">
        <w:rPr>
          <w:rFonts w:ascii="Arial" w:hAnsi="Arial" w:cs="Arial"/>
          <w:sz w:val="22"/>
          <w:szCs w:val="22"/>
        </w:rPr>
        <w:t>„</w:t>
      </w:r>
      <w:r w:rsidRPr="005D0F18">
        <w:rPr>
          <w:rFonts w:ascii="Arial" w:hAnsi="Arial" w:cs="Arial"/>
          <w:sz w:val="22"/>
          <w:szCs w:val="22"/>
        </w:rPr>
        <w:t>lub równoważne”.</w:t>
      </w:r>
    </w:p>
    <w:p w14:paraId="1795B648" w14:textId="3737C8E3" w:rsidR="00F77C3A" w:rsidRPr="00F77C3A" w:rsidRDefault="00F77C3A" w:rsidP="00F77C3A">
      <w:pPr>
        <w:pStyle w:val="Tekstpodstawowywcity"/>
        <w:numPr>
          <w:ilvl w:val="0"/>
          <w:numId w:val="55"/>
        </w:numPr>
        <w:spacing w:after="0"/>
        <w:jc w:val="both"/>
        <w:rPr>
          <w:rFonts w:ascii="Arial" w:hAnsi="Arial" w:cs="Arial"/>
        </w:rPr>
      </w:pPr>
      <w:r w:rsidRPr="008B7B8E">
        <w:rPr>
          <w:rFonts w:ascii="Arial" w:hAnsi="Arial" w:cs="Arial"/>
          <w:sz w:val="22"/>
        </w:rPr>
        <w:t>Zamawiający wymaga, a</w:t>
      </w:r>
      <w:r>
        <w:rPr>
          <w:rFonts w:ascii="Arial" w:hAnsi="Arial" w:cs="Arial"/>
          <w:sz w:val="22"/>
        </w:rPr>
        <w:t>by</w:t>
      </w:r>
      <w:r w:rsidRPr="00F77C3A">
        <w:rPr>
          <w:rFonts w:ascii="Arial" w:hAnsi="Arial" w:cs="Arial"/>
          <w:sz w:val="22"/>
        </w:rPr>
        <w:t xml:space="preserve"> </w:t>
      </w:r>
      <w:r>
        <w:rPr>
          <w:rFonts w:ascii="Arial" w:hAnsi="Arial" w:cs="Arial"/>
          <w:sz w:val="22"/>
        </w:rPr>
        <w:t xml:space="preserve">Wykonawca udzielił minimum </w:t>
      </w:r>
      <w:r w:rsidRPr="00F77C3A">
        <w:rPr>
          <w:rFonts w:ascii="Arial" w:hAnsi="Arial" w:cs="Arial"/>
          <w:b/>
          <w:sz w:val="22"/>
        </w:rPr>
        <w:t>24 miesięcznej gwarancji</w:t>
      </w:r>
      <w:r>
        <w:rPr>
          <w:rFonts w:ascii="Arial" w:hAnsi="Arial" w:cs="Arial"/>
          <w:sz w:val="22"/>
        </w:rPr>
        <w:t xml:space="preserve"> na przedmiot zamówienia.</w:t>
      </w:r>
    </w:p>
    <w:p w14:paraId="657EB28F" w14:textId="12187392" w:rsidR="00F77C3A" w:rsidRPr="005A12DC" w:rsidRDefault="00F77C3A" w:rsidP="00F77C3A">
      <w:pPr>
        <w:pStyle w:val="Akapitzlist"/>
        <w:numPr>
          <w:ilvl w:val="0"/>
          <w:numId w:val="55"/>
        </w:numPr>
        <w:spacing w:after="0"/>
        <w:jc w:val="both"/>
        <w:rPr>
          <w:rFonts w:ascii="Arial" w:hAnsi="Arial" w:cs="Arial"/>
        </w:rPr>
      </w:pPr>
      <w:r>
        <w:rPr>
          <w:rFonts w:ascii="Arial" w:hAnsi="Arial" w:cs="Arial"/>
        </w:rPr>
        <w:t xml:space="preserve">Czas rozpoczęcia naprawy gwarancyjnej </w:t>
      </w:r>
      <w:r w:rsidRPr="005A12DC">
        <w:rPr>
          <w:rFonts w:ascii="Arial" w:hAnsi="Arial" w:cs="Arial"/>
        </w:rPr>
        <w:t xml:space="preserve">nie może przekroczyć </w:t>
      </w:r>
      <w:r>
        <w:rPr>
          <w:rFonts w:ascii="Arial" w:hAnsi="Arial" w:cs="Arial"/>
          <w:b/>
        </w:rPr>
        <w:t>3</w:t>
      </w:r>
      <w:r w:rsidRPr="00572483">
        <w:rPr>
          <w:rFonts w:ascii="Arial" w:hAnsi="Arial" w:cs="Arial"/>
          <w:b/>
        </w:rPr>
        <w:t xml:space="preserve"> dni</w:t>
      </w:r>
      <w:r w:rsidRPr="005A12DC">
        <w:rPr>
          <w:rFonts w:ascii="Arial" w:hAnsi="Arial" w:cs="Arial"/>
        </w:rPr>
        <w:t xml:space="preserve"> roboczych </w:t>
      </w:r>
      <w:r>
        <w:rPr>
          <w:rFonts w:ascii="Arial" w:hAnsi="Arial" w:cs="Arial"/>
        </w:rPr>
        <w:t>liczonych od chwili zgłoszenia usterki przez Zamawiającego</w:t>
      </w:r>
      <w:r w:rsidR="00576920">
        <w:rPr>
          <w:rFonts w:ascii="Arial" w:hAnsi="Arial" w:cs="Arial"/>
        </w:rPr>
        <w:t xml:space="preserve"> i nie może być krótszy niż </w:t>
      </w:r>
      <w:r w:rsidR="00576920" w:rsidRPr="0071564C">
        <w:rPr>
          <w:rFonts w:ascii="Arial" w:hAnsi="Arial" w:cs="Arial"/>
          <w:b/>
        </w:rPr>
        <w:t>2 dni</w:t>
      </w:r>
      <w:r w:rsidR="00576920" w:rsidRPr="005A12DC">
        <w:rPr>
          <w:rFonts w:ascii="Arial" w:hAnsi="Arial" w:cs="Arial"/>
        </w:rPr>
        <w:t>.</w:t>
      </w:r>
    </w:p>
    <w:p w14:paraId="257D7040" w14:textId="77777777" w:rsidR="007514E9" w:rsidRPr="00D15D87" w:rsidRDefault="007514E9" w:rsidP="007514E9">
      <w:pPr>
        <w:pStyle w:val="Akapitzlist"/>
        <w:spacing w:after="0"/>
        <w:ind w:left="360"/>
        <w:jc w:val="both"/>
        <w:rPr>
          <w:rFonts w:ascii="Arial" w:hAnsi="Arial" w:cs="Arial"/>
        </w:rPr>
      </w:pPr>
    </w:p>
    <w:p w14:paraId="5538BEA7" w14:textId="0016DC2C" w:rsidR="001350D3" w:rsidRDefault="008E32F8" w:rsidP="001757DF">
      <w:pPr>
        <w:pStyle w:val="Nagwek1"/>
      </w:pPr>
      <w:bookmarkStart w:id="4" w:name="_Toc258314246"/>
      <w:r>
        <w:t xml:space="preserve">5. </w:t>
      </w:r>
      <w:r w:rsidRPr="00613915">
        <w:t>TERMIN I MIEJSCE WYKONANIA ZAMÓWIENIA</w:t>
      </w:r>
      <w:bookmarkEnd w:id="4"/>
    </w:p>
    <w:p w14:paraId="7DD117A4" w14:textId="7C7EDFFF" w:rsidR="00DA04C0" w:rsidRPr="00100084" w:rsidRDefault="00DA04C0" w:rsidP="00100084">
      <w:pPr>
        <w:pStyle w:val="Akapitzlist"/>
        <w:numPr>
          <w:ilvl w:val="0"/>
          <w:numId w:val="66"/>
        </w:numPr>
        <w:shd w:val="clear" w:color="auto" w:fill="FFFFFF"/>
        <w:spacing w:after="0" w:line="276" w:lineRule="auto"/>
        <w:ind w:left="357" w:hanging="357"/>
        <w:jc w:val="both"/>
        <w:rPr>
          <w:rFonts w:ascii="Arial" w:hAnsi="Arial" w:cs="Arial"/>
          <w:spacing w:val="-3"/>
        </w:rPr>
      </w:pPr>
      <w:r w:rsidRPr="002D2B12">
        <w:rPr>
          <w:rFonts w:ascii="Arial" w:hAnsi="Arial" w:cs="Arial"/>
          <w:spacing w:val="-3"/>
        </w:rPr>
        <w:t xml:space="preserve">Dostawa i uruchomienie przedmiotu zamówienia </w:t>
      </w:r>
      <w:r w:rsidR="0046402A">
        <w:rPr>
          <w:rFonts w:ascii="Arial" w:hAnsi="Arial" w:cs="Arial"/>
          <w:spacing w:val="-3"/>
        </w:rPr>
        <w:t xml:space="preserve">- </w:t>
      </w:r>
      <w:r w:rsidR="0070114B">
        <w:rPr>
          <w:rFonts w:ascii="Arial" w:hAnsi="Arial" w:cs="Arial"/>
          <w:spacing w:val="-3"/>
        </w:rPr>
        <w:t xml:space="preserve">nie później niż </w:t>
      </w:r>
      <w:r w:rsidR="00BE0655">
        <w:rPr>
          <w:rFonts w:ascii="Arial" w:hAnsi="Arial" w:cs="Arial"/>
          <w:spacing w:val="-3"/>
        </w:rPr>
        <w:t xml:space="preserve">w terminie </w:t>
      </w:r>
      <w:r w:rsidR="00BE0655" w:rsidRPr="00BE0655">
        <w:rPr>
          <w:rFonts w:ascii="Arial" w:hAnsi="Arial" w:cs="Arial"/>
          <w:b/>
          <w:spacing w:val="-3"/>
        </w:rPr>
        <w:t>do 14</w:t>
      </w:r>
      <w:r w:rsidR="0070114B">
        <w:rPr>
          <w:rFonts w:ascii="Arial" w:hAnsi="Arial" w:cs="Arial"/>
          <w:b/>
        </w:rPr>
        <w:t xml:space="preserve"> </w:t>
      </w:r>
      <w:r w:rsidR="00BE0655">
        <w:rPr>
          <w:rFonts w:ascii="Arial" w:hAnsi="Arial" w:cs="Arial"/>
          <w:b/>
        </w:rPr>
        <w:t>dni</w:t>
      </w:r>
      <w:r w:rsidR="002D2B12" w:rsidRPr="002D2B12">
        <w:rPr>
          <w:rFonts w:ascii="Arial" w:hAnsi="Arial" w:cs="Arial"/>
          <w:color w:val="FF0000"/>
        </w:rPr>
        <w:t xml:space="preserve"> </w:t>
      </w:r>
      <w:r w:rsidR="002D2B12" w:rsidRPr="002D2B12">
        <w:rPr>
          <w:rFonts w:ascii="Arial" w:hAnsi="Arial" w:cs="Arial"/>
        </w:rPr>
        <w:t>od dnia zawarcia umowy</w:t>
      </w:r>
      <w:r w:rsidR="00100084">
        <w:rPr>
          <w:rFonts w:ascii="Arial" w:hAnsi="Arial" w:cs="Arial"/>
        </w:rPr>
        <w:t xml:space="preserve">, </w:t>
      </w:r>
      <w:r w:rsidR="00100084" w:rsidRPr="00100084">
        <w:rPr>
          <w:rFonts w:ascii="Arial" w:hAnsi="Arial" w:cs="Arial"/>
        </w:rPr>
        <w:t xml:space="preserve">potwierdzone podpisaniem </w:t>
      </w:r>
      <w:r w:rsidR="00CA0D6A">
        <w:rPr>
          <w:rFonts w:ascii="Arial" w:hAnsi="Arial" w:cs="Arial"/>
        </w:rPr>
        <w:t>P</w:t>
      </w:r>
      <w:r w:rsidR="00100084" w:rsidRPr="00100084">
        <w:rPr>
          <w:rFonts w:ascii="Arial" w:hAnsi="Arial" w:cs="Arial"/>
        </w:rPr>
        <w:t xml:space="preserve">rotokołu </w:t>
      </w:r>
      <w:r w:rsidR="00CA0D6A">
        <w:rPr>
          <w:rFonts w:ascii="Arial" w:hAnsi="Arial" w:cs="Arial"/>
        </w:rPr>
        <w:t>O</w:t>
      </w:r>
      <w:r w:rsidR="000F4886">
        <w:rPr>
          <w:rFonts w:ascii="Arial" w:hAnsi="Arial" w:cs="Arial"/>
        </w:rPr>
        <w:t>dbioru</w:t>
      </w:r>
      <w:r w:rsidR="00792B33">
        <w:rPr>
          <w:rFonts w:ascii="Arial" w:hAnsi="Arial" w:cs="Arial"/>
        </w:rPr>
        <w:t xml:space="preserve"> sprzę</w:t>
      </w:r>
      <w:r w:rsidR="00100084" w:rsidRPr="00100084">
        <w:rPr>
          <w:rFonts w:ascii="Arial" w:hAnsi="Arial" w:cs="Arial"/>
        </w:rPr>
        <w:t>tu.</w:t>
      </w:r>
    </w:p>
    <w:p w14:paraId="668BA48E" w14:textId="389F75C9" w:rsidR="00B50DBF" w:rsidRPr="00100084" w:rsidRDefault="00B50DBF" w:rsidP="00100084">
      <w:pPr>
        <w:pStyle w:val="Nagwek2"/>
        <w:numPr>
          <w:ilvl w:val="0"/>
          <w:numId w:val="66"/>
        </w:numPr>
        <w:ind w:left="357" w:hanging="357"/>
      </w:pPr>
      <w:r w:rsidRPr="00100084">
        <w:t xml:space="preserve">Miejsce wykonania zamówienia: </w:t>
      </w:r>
      <w:r w:rsidR="00340A53" w:rsidRPr="00CF6D99">
        <w:rPr>
          <w:color w:val="auto"/>
          <w:u w:val="single"/>
        </w:rPr>
        <w:t>Blok Operacyjny</w:t>
      </w:r>
      <w:r w:rsidR="00A8214D" w:rsidRPr="00CF6D99">
        <w:rPr>
          <w:color w:val="auto"/>
          <w:u w:val="single"/>
        </w:rPr>
        <w:t xml:space="preserve"> </w:t>
      </w:r>
      <w:r w:rsidRPr="00B076AF">
        <w:rPr>
          <w:u w:val="single"/>
        </w:rPr>
        <w:t>„Kutnowskiego Szpitala Samorządowego” Spółka</w:t>
      </w:r>
      <w:r w:rsidR="00340A53">
        <w:rPr>
          <w:u w:val="single"/>
        </w:rPr>
        <w:t> </w:t>
      </w:r>
      <w:r w:rsidRPr="00B076AF">
        <w:rPr>
          <w:u w:val="single"/>
        </w:rPr>
        <w:t>z</w:t>
      </w:r>
      <w:r w:rsidR="00340A53">
        <w:rPr>
          <w:u w:val="single"/>
        </w:rPr>
        <w:t> </w:t>
      </w:r>
      <w:r w:rsidRPr="00B076AF">
        <w:rPr>
          <w:u w:val="single"/>
        </w:rPr>
        <w:t>o.o., przy ul. Kościuszki 52, 99-300 Kutno</w:t>
      </w:r>
      <w:r w:rsidR="008D5CB1" w:rsidRPr="00B076AF">
        <w:rPr>
          <w:u w:val="single"/>
        </w:rPr>
        <w:t>.</w:t>
      </w:r>
      <w:r w:rsidRPr="00100084">
        <w:t xml:space="preserve"> </w:t>
      </w:r>
    </w:p>
    <w:p w14:paraId="5E7B6B72" w14:textId="77777777" w:rsidR="007514E9" w:rsidRPr="003E33D9" w:rsidRDefault="007514E9" w:rsidP="007514E9">
      <w:pPr>
        <w:pStyle w:val="Akapitzlist"/>
        <w:spacing w:after="0"/>
        <w:ind w:left="357"/>
        <w:rPr>
          <w:rFonts w:ascii="Arial" w:hAnsi="Arial" w:cs="Arial"/>
          <w:bCs/>
          <w:iCs/>
          <w:color w:val="000000"/>
          <w:lang w:eastAsia="x-none"/>
        </w:rPr>
      </w:pPr>
    </w:p>
    <w:p w14:paraId="34205C47" w14:textId="381E9E5A" w:rsidR="001350D3" w:rsidRDefault="008E32F8" w:rsidP="001757DF">
      <w:pPr>
        <w:pStyle w:val="Nagwek1"/>
      </w:pPr>
      <w:bookmarkStart w:id="5" w:name="_Toc258314247"/>
      <w:r w:rsidRPr="009455EC">
        <w:t xml:space="preserve">6. </w:t>
      </w:r>
      <w:r w:rsidRPr="00FD4362">
        <w:t>WARUNKI UDZIAŁU W POSTĘPOWANIU</w:t>
      </w:r>
      <w:bookmarkEnd w:id="5"/>
    </w:p>
    <w:p w14:paraId="4D75ED0C" w14:textId="517DEEFB" w:rsidR="001820BC" w:rsidRPr="00553AA6" w:rsidRDefault="001820BC" w:rsidP="007C2F0E">
      <w:pPr>
        <w:pStyle w:val="Nagwek2"/>
        <w:numPr>
          <w:ilvl w:val="0"/>
          <w:numId w:val="14"/>
        </w:numPr>
      </w:pPr>
      <w:r w:rsidRPr="00553AA6">
        <w:t xml:space="preserve">O </w:t>
      </w:r>
      <w:r w:rsidR="001350D3" w:rsidRPr="00553AA6">
        <w:t>udzielenie zamówienia mogą ubiegać się Wykonawcy, którzy nie podlegają wykluczeniu oraz spełniają warunki udziału w postępowaniu i wymagania określone w niniejszej SWZ.</w:t>
      </w:r>
    </w:p>
    <w:p w14:paraId="38D45B17" w14:textId="08542030" w:rsidR="00C31AB5" w:rsidRPr="00553AA6" w:rsidRDefault="001350D3" w:rsidP="007C2F0E">
      <w:pPr>
        <w:pStyle w:val="Nagwek2"/>
        <w:numPr>
          <w:ilvl w:val="0"/>
          <w:numId w:val="14"/>
        </w:numPr>
      </w:pPr>
      <w:r w:rsidRPr="00553AA6">
        <w:t>Zamawiający, na podstawie art. 112 ustawy Pzp określa następujące warunki udziału w</w:t>
      </w:r>
      <w:r w:rsidR="00E25A1E">
        <w:t> </w:t>
      </w:r>
      <w:r w:rsidRPr="00553AA6">
        <w:t>postępowaniu:</w:t>
      </w:r>
    </w:p>
    <w:p w14:paraId="63A8C923" w14:textId="78C1621C" w:rsidR="00B105AC" w:rsidRPr="00553AA6" w:rsidRDefault="00C31AB5" w:rsidP="001757DF">
      <w:pPr>
        <w:pStyle w:val="Akapitzlist"/>
        <w:numPr>
          <w:ilvl w:val="0"/>
          <w:numId w:val="15"/>
        </w:numPr>
        <w:spacing w:after="0"/>
        <w:jc w:val="both"/>
        <w:rPr>
          <w:rFonts w:ascii="Arial" w:hAnsi="Arial" w:cs="Arial"/>
          <w:b/>
          <w:bCs/>
        </w:rPr>
      </w:pPr>
      <w:r w:rsidRPr="00553AA6">
        <w:rPr>
          <w:rFonts w:ascii="Arial" w:hAnsi="Arial" w:cs="Arial"/>
          <w:b/>
          <w:bCs/>
        </w:rPr>
        <w:t>Zdolność do występowania w obrocie gospodarczym</w:t>
      </w:r>
      <w:r w:rsidR="00B105AC" w:rsidRPr="00553AA6">
        <w:rPr>
          <w:rFonts w:ascii="Arial" w:hAnsi="Arial" w:cs="Arial"/>
          <w:b/>
          <w:bCs/>
        </w:rPr>
        <w:t>:</w:t>
      </w:r>
    </w:p>
    <w:p w14:paraId="0867528F" w14:textId="52D4FC49" w:rsidR="002D7FD4" w:rsidRPr="001D5CFC" w:rsidRDefault="00B105AC" w:rsidP="001757DF">
      <w:pPr>
        <w:pStyle w:val="Akapitzlist"/>
        <w:spacing w:after="0"/>
        <w:jc w:val="both"/>
        <w:rPr>
          <w:rFonts w:ascii="Arial" w:hAnsi="Arial" w:cs="Arial"/>
          <w:color w:val="000000"/>
        </w:rPr>
      </w:pPr>
      <w:bookmarkStart w:id="6" w:name="_Hlk69717416"/>
      <w:r w:rsidRPr="00553AA6">
        <w:rPr>
          <w:rFonts w:ascii="Arial" w:hAnsi="Arial" w:cs="Arial"/>
          <w:color w:val="000000"/>
        </w:rPr>
        <w:t>Zamawiający nie stawia warunku w powyższym zakresie</w:t>
      </w:r>
      <w:bookmarkEnd w:id="6"/>
    </w:p>
    <w:p w14:paraId="79C23583" w14:textId="2F472406" w:rsidR="00C31AB5" w:rsidRPr="00553AA6" w:rsidRDefault="00C31AB5" w:rsidP="001757DF">
      <w:pPr>
        <w:pStyle w:val="Akapitzlist"/>
        <w:numPr>
          <w:ilvl w:val="0"/>
          <w:numId w:val="15"/>
        </w:numPr>
        <w:spacing w:after="0"/>
        <w:jc w:val="both"/>
        <w:rPr>
          <w:rFonts w:ascii="Arial" w:hAnsi="Arial" w:cs="Arial"/>
          <w:b/>
          <w:bCs/>
        </w:rPr>
      </w:pPr>
      <w:r w:rsidRPr="00553AA6">
        <w:rPr>
          <w:rFonts w:ascii="Arial" w:hAnsi="Arial" w:cs="Arial"/>
          <w:b/>
          <w:bCs/>
        </w:rPr>
        <w:t>Uprawnienia do prowadzenia określonej działalności gospodarczej lub zawodowej, o ile wynika to z odrębnych przepisów</w:t>
      </w:r>
      <w:r w:rsidR="00B105AC" w:rsidRPr="00553AA6">
        <w:rPr>
          <w:rFonts w:ascii="Arial" w:hAnsi="Arial" w:cs="Arial"/>
          <w:b/>
          <w:bCs/>
        </w:rPr>
        <w:t>:</w:t>
      </w:r>
    </w:p>
    <w:p w14:paraId="15F7C03C" w14:textId="1AD3A6F5" w:rsidR="002D7FD4" w:rsidRPr="001D5CFC" w:rsidRDefault="001D5CFC" w:rsidP="001757DF">
      <w:pPr>
        <w:pStyle w:val="Akapitzlist"/>
        <w:spacing w:after="0"/>
        <w:jc w:val="both"/>
        <w:rPr>
          <w:rFonts w:ascii="Arial" w:hAnsi="Arial" w:cs="Arial"/>
          <w:color w:val="000000"/>
        </w:rPr>
      </w:pPr>
      <w:r w:rsidRPr="00553AA6">
        <w:rPr>
          <w:rFonts w:ascii="Arial" w:hAnsi="Arial" w:cs="Arial"/>
          <w:color w:val="000000"/>
        </w:rPr>
        <w:t>Zamawiający nie stawia warunku w powyższym zakresie</w:t>
      </w:r>
    </w:p>
    <w:p w14:paraId="4F7CA35B" w14:textId="2EBAC08E" w:rsidR="00C31AB5" w:rsidRPr="00553AA6" w:rsidRDefault="00C31AB5" w:rsidP="001757DF">
      <w:pPr>
        <w:pStyle w:val="Akapitzlist"/>
        <w:numPr>
          <w:ilvl w:val="0"/>
          <w:numId w:val="15"/>
        </w:numPr>
        <w:spacing w:after="0"/>
        <w:jc w:val="both"/>
        <w:rPr>
          <w:rFonts w:ascii="Arial" w:hAnsi="Arial" w:cs="Arial"/>
          <w:b/>
          <w:bCs/>
        </w:rPr>
      </w:pPr>
      <w:r w:rsidRPr="00553AA6">
        <w:rPr>
          <w:rFonts w:ascii="Arial" w:hAnsi="Arial" w:cs="Arial"/>
          <w:b/>
          <w:bCs/>
        </w:rPr>
        <w:t>Sytuacja ekonomiczna lub finansowa</w:t>
      </w:r>
      <w:r w:rsidR="00B105AC" w:rsidRPr="00553AA6">
        <w:rPr>
          <w:rFonts w:ascii="Arial" w:hAnsi="Arial" w:cs="Arial"/>
          <w:b/>
          <w:bCs/>
        </w:rPr>
        <w:t>:</w:t>
      </w:r>
    </w:p>
    <w:p w14:paraId="4952DEA2" w14:textId="18E37AA1" w:rsidR="008F093E" w:rsidRPr="001D5CFC" w:rsidRDefault="001D5CFC" w:rsidP="001757DF">
      <w:pPr>
        <w:pStyle w:val="Akapitzlist"/>
        <w:spacing w:after="0"/>
        <w:jc w:val="both"/>
        <w:rPr>
          <w:rFonts w:ascii="Arial" w:hAnsi="Arial" w:cs="Arial"/>
          <w:color w:val="000000"/>
        </w:rPr>
      </w:pPr>
      <w:r w:rsidRPr="00553AA6">
        <w:rPr>
          <w:rFonts w:ascii="Arial" w:hAnsi="Arial" w:cs="Arial"/>
          <w:color w:val="000000"/>
        </w:rPr>
        <w:t>Zamawiający nie stawia warunku w powyższym zakresie</w:t>
      </w:r>
    </w:p>
    <w:p w14:paraId="64C68D1E" w14:textId="1CC031D9" w:rsidR="00C31AB5" w:rsidRPr="00553AA6" w:rsidRDefault="00C31AB5" w:rsidP="001757DF">
      <w:pPr>
        <w:pStyle w:val="Akapitzlist"/>
        <w:numPr>
          <w:ilvl w:val="0"/>
          <w:numId w:val="15"/>
        </w:numPr>
        <w:spacing w:after="0"/>
        <w:jc w:val="both"/>
        <w:rPr>
          <w:rFonts w:ascii="Arial" w:hAnsi="Arial" w:cs="Arial"/>
          <w:b/>
          <w:bCs/>
        </w:rPr>
      </w:pPr>
      <w:r w:rsidRPr="00553AA6">
        <w:rPr>
          <w:rFonts w:ascii="Arial" w:hAnsi="Arial" w:cs="Arial"/>
          <w:b/>
          <w:bCs/>
        </w:rPr>
        <w:t>Zdolność techniczna lub zawodowa</w:t>
      </w:r>
      <w:r w:rsidR="00B105AC" w:rsidRPr="00553AA6">
        <w:rPr>
          <w:rFonts w:ascii="Arial" w:hAnsi="Arial" w:cs="Arial"/>
          <w:b/>
          <w:bCs/>
        </w:rPr>
        <w:t>:</w:t>
      </w:r>
    </w:p>
    <w:p w14:paraId="0D748CDB" w14:textId="624B8E33" w:rsidR="00AB21FD" w:rsidRDefault="001D5CFC" w:rsidP="001757DF">
      <w:pPr>
        <w:pStyle w:val="Akapitzlist"/>
        <w:spacing w:after="0"/>
        <w:jc w:val="both"/>
        <w:rPr>
          <w:rFonts w:ascii="Arial" w:hAnsi="Arial" w:cs="Arial"/>
          <w:color w:val="000000"/>
        </w:rPr>
      </w:pPr>
      <w:bookmarkStart w:id="7" w:name="_Hlk67492232"/>
      <w:r w:rsidRPr="00553AA6">
        <w:rPr>
          <w:rFonts w:ascii="Arial" w:hAnsi="Arial" w:cs="Arial"/>
          <w:color w:val="000000"/>
        </w:rPr>
        <w:t>Zamawiający nie stawia warunku w powyższym zakresie</w:t>
      </w:r>
      <w:bookmarkEnd w:id="7"/>
    </w:p>
    <w:p w14:paraId="079B28FA" w14:textId="77777777" w:rsidR="001D687A" w:rsidRPr="00580342" w:rsidRDefault="001D687A" w:rsidP="001757DF">
      <w:pPr>
        <w:pStyle w:val="Akapitzlist"/>
        <w:spacing w:after="0"/>
        <w:jc w:val="both"/>
        <w:rPr>
          <w:rFonts w:ascii="Arial" w:hAnsi="Arial" w:cs="Arial"/>
          <w:color w:val="000000"/>
        </w:rPr>
      </w:pPr>
    </w:p>
    <w:p w14:paraId="1EEE1039" w14:textId="0052036C" w:rsidR="001350D3" w:rsidRDefault="008E32F8" w:rsidP="001757DF">
      <w:pPr>
        <w:pStyle w:val="Nagwek1"/>
      </w:pPr>
      <w:r>
        <w:t xml:space="preserve">7. </w:t>
      </w:r>
      <w:r w:rsidRPr="00624CD1">
        <w:t xml:space="preserve">PODSTAWY WYKLUCZENIA WYKONAWCY </w:t>
      </w:r>
      <w:r>
        <w:t>Z POSTĘPOWANIA.</w:t>
      </w:r>
    </w:p>
    <w:p w14:paraId="5189775F" w14:textId="515D90F7" w:rsidR="00A24901" w:rsidRDefault="001350D3" w:rsidP="007C2F0E">
      <w:pPr>
        <w:pStyle w:val="Nagwek2"/>
        <w:numPr>
          <w:ilvl w:val="0"/>
          <w:numId w:val="16"/>
        </w:numPr>
      </w:pPr>
      <w:r>
        <w:t xml:space="preserve">Zamawiający wykluczy z postępowania o udzielenie zamówienia Wykonawcę, wobec którego zachodzą podstawy wykluczenia, o których mowa w art. 108 </w:t>
      </w:r>
      <w:r w:rsidR="004C5B49">
        <w:t xml:space="preserve">ust. 1 </w:t>
      </w:r>
      <w:r>
        <w:t>ustawy Pzp.</w:t>
      </w:r>
    </w:p>
    <w:p w14:paraId="30AC837D" w14:textId="77777777" w:rsidR="00A24901" w:rsidRDefault="001350D3" w:rsidP="007C2F0E">
      <w:pPr>
        <w:pStyle w:val="Nagwek2"/>
        <w:numPr>
          <w:ilvl w:val="0"/>
          <w:numId w:val="16"/>
        </w:numPr>
      </w:pPr>
      <w:r>
        <w:t>Wykluczenie Wykonawcy nastąpi w przypadkach, o których mowa w art. 111 ustawy Pzp.</w:t>
      </w:r>
    </w:p>
    <w:p w14:paraId="32E9649B" w14:textId="77777777" w:rsidR="00A24901" w:rsidRPr="00D839A8" w:rsidRDefault="001350D3" w:rsidP="007C2F0E">
      <w:pPr>
        <w:pStyle w:val="Nagwek2"/>
        <w:numPr>
          <w:ilvl w:val="0"/>
          <w:numId w:val="16"/>
        </w:numPr>
      </w:pPr>
      <w:r>
        <w:t xml:space="preserve">Zamawiający oceni, czy podjęte przez Wykonawcę czynności są wystarczające do wykazania </w:t>
      </w:r>
      <w:r w:rsidRPr="00D839A8">
        <w:t>jego rzetelności, uwzględniając wagę i szczególne okoliczności czynu Wykonawcy, a jeżeli uzna, że nie są wystarczające, wykluczy Wykonawcę.</w:t>
      </w:r>
    </w:p>
    <w:p w14:paraId="0E64146E" w14:textId="3634F39A" w:rsidR="00436C73" w:rsidRDefault="001350D3" w:rsidP="007C2F0E">
      <w:pPr>
        <w:pStyle w:val="Nagwek2"/>
        <w:numPr>
          <w:ilvl w:val="0"/>
          <w:numId w:val="16"/>
        </w:numPr>
      </w:pPr>
      <w:r w:rsidRPr="00D839A8">
        <w:t>Zamawiający może wykluczyć Wykonawcę na każdym etapie postępowania, ofertę Wykonawcy wykluczonego uznaje się za odrzuconą.</w:t>
      </w:r>
      <w:bookmarkStart w:id="8" w:name="_Toc258314248"/>
    </w:p>
    <w:p w14:paraId="287231B7" w14:textId="77777777" w:rsidR="0007060C" w:rsidRDefault="0007060C" w:rsidP="0007060C">
      <w:pPr>
        <w:pStyle w:val="Nagwek2"/>
        <w:ind w:left="357"/>
      </w:pPr>
    </w:p>
    <w:p w14:paraId="30D40BB2" w14:textId="0988A6F6" w:rsidR="001350D3" w:rsidRPr="00D839A8" w:rsidRDefault="008E32F8" w:rsidP="001757DF">
      <w:pPr>
        <w:pStyle w:val="Nagwek1"/>
      </w:pPr>
      <w:r w:rsidRPr="00D839A8">
        <w:t xml:space="preserve">8. </w:t>
      </w:r>
      <w:r>
        <w:t>I</w:t>
      </w:r>
      <w:r w:rsidRPr="00664EC7">
        <w:t>NFORMACJA O PODMIOTOWYCH</w:t>
      </w:r>
      <w:r>
        <w:t xml:space="preserve"> I PRZEDMIOTOWYCH </w:t>
      </w:r>
      <w:r w:rsidRPr="00664EC7">
        <w:t xml:space="preserve">ŚRODKACH </w:t>
      </w:r>
      <w:r>
        <w:t xml:space="preserve"> </w:t>
      </w:r>
      <w:r w:rsidRPr="00664EC7">
        <w:t>DOWODOW</w:t>
      </w:r>
      <w:bookmarkEnd w:id="8"/>
      <w:r w:rsidRPr="00664EC7">
        <w:t>YCH</w:t>
      </w:r>
    </w:p>
    <w:p w14:paraId="3D1C5D64" w14:textId="0E7E63C7" w:rsidR="00042892" w:rsidRPr="00580342" w:rsidRDefault="001C6E9B" w:rsidP="007C2F0E">
      <w:pPr>
        <w:pStyle w:val="Nagwek2"/>
        <w:numPr>
          <w:ilvl w:val="0"/>
          <w:numId w:val="17"/>
        </w:numPr>
      </w:pPr>
      <w:r w:rsidRPr="00580342">
        <w:t>Wykonawca wraz z ofertą zobowiązany jest złożyć:</w:t>
      </w:r>
    </w:p>
    <w:p w14:paraId="4E2B6C7E" w14:textId="0B03D3E9" w:rsidR="001B42B7" w:rsidRPr="000F4F5C" w:rsidRDefault="00425393" w:rsidP="001757DF">
      <w:pPr>
        <w:pStyle w:val="Akapitzlist"/>
        <w:numPr>
          <w:ilvl w:val="0"/>
          <w:numId w:val="18"/>
        </w:numPr>
        <w:spacing w:after="0"/>
        <w:jc w:val="both"/>
        <w:rPr>
          <w:rFonts w:ascii="Arial" w:hAnsi="Arial" w:cs="Arial"/>
          <w:b/>
        </w:rPr>
      </w:pPr>
      <w:bookmarkStart w:id="9" w:name="_Hlk66430143"/>
      <w:r w:rsidRPr="000F4F5C">
        <w:rPr>
          <w:rFonts w:ascii="Arial" w:hAnsi="Arial" w:cs="Arial"/>
          <w:b/>
        </w:rPr>
        <w:t xml:space="preserve">Oświadczenie o niepodleganiu wykluczeniu </w:t>
      </w:r>
      <w:r w:rsidR="009230F3" w:rsidRPr="000F4F5C">
        <w:rPr>
          <w:rFonts w:ascii="Arial" w:hAnsi="Arial" w:cs="Arial"/>
          <w:b/>
        </w:rPr>
        <w:t xml:space="preserve"> – </w:t>
      </w:r>
      <w:r w:rsidR="00D60F52" w:rsidRPr="000F4F5C">
        <w:rPr>
          <w:rFonts w:ascii="Arial" w:hAnsi="Arial" w:cs="Arial"/>
          <w:b/>
        </w:rPr>
        <w:t xml:space="preserve">zgodnie z </w:t>
      </w:r>
      <w:r w:rsidR="009230F3" w:rsidRPr="000F4F5C">
        <w:rPr>
          <w:rFonts w:ascii="Arial" w:hAnsi="Arial" w:cs="Arial"/>
          <w:b/>
        </w:rPr>
        <w:t>Załącznik</w:t>
      </w:r>
      <w:r w:rsidR="00D60F52" w:rsidRPr="000F4F5C">
        <w:rPr>
          <w:rFonts w:ascii="Arial" w:hAnsi="Arial" w:cs="Arial"/>
          <w:b/>
        </w:rPr>
        <w:t>iem</w:t>
      </w:r>
      <w:r w:rsidR="009230F3" w:rsidRPr="000F4F5C">
        <w:rPr>
          <w:rFonts w:ascii="Arial" w:hAnsi="Arial" w:cs="Arial"/>
          <w:b/>
        </w:rPr>
        <w:t xml:space="preserve"> Nr </w:t>
      </w:r>
      <w:r w:rsidR="005C7B31" w:rsidRPr="000F4F5C">
        <w:rPr>
          <w:rFonts w:ascii="Arial" w:hAnsi="Arial" w:cs="Arial"/>
          <w:b/>
        </w:rPr>
        <w:t>3</w:t>
      </w:r>
      <w:r w:rsidR="009230F3" w:rsidRPr="000F4F5C">
        <w:rPr>
          <w:rFonts w:ascii="Arial" w:hAnsi="Arial" w:cs="Arial"/>
          <w:b/>
        </w:rPr>
        <w:t xml:space="preserve"> do SWZ</w:t>
      </w:r>
      <w:r w:rsidR="00D60F52" w:rsidRPr="000F4F5C">
        <w:rPr>
          <w:rFonts w:ascii="Arial" w:hAnsi="Arial" w:cs="Arial"/>
          <w:b/>
        </w:rPr>
        <w:t>.</w:t>
      </w:r>
    </w:p>
    <w:bookmarkEnd w:id="9"/>
    <w:p w14:paraId="3754CEF1" w14:textId="7129987C" w:rsidR="00AD15B8" w:rsidRPr="00247EC5" w:rsidRDefault="004F0D5A" w:rsidP="001757DF">
      <w:pPr>
        <w:ind w:left="709"/>
        <w:jc w:val="both"/>
        <w:rPr>
          <w:rFonts w:ascii="Arial" w:hAnsi="Arial" w:cs="Arial"/>
          <w:color w:val="FF0000"/>
          <w:sz w:val="22"/>
          <w:szCs w:val="22"/>
        </w:rPr>
      </w:pPr>
      <w:r w:rsidRPr="00247EC5">
        <w:rPr>
          <w:rFonts w:ascii="Arial" w:hAnsi="Arial" w:cs="Arial"/>
          <w:sz w:val="22"/>
          <w:szCs w:val="22"/>
        </w:rPr>
        <w:lastRenderedPageBreak/>
        <w:t>Aktualne na dzień składania ofert oświadczenie Wykonawcy stanowi wstępne potwierdzenie brak</w:t>
      </w:r>
      <w:r w:rsidR="004903B2">
        <w:rPr>
          <w:rFonts w:ascii="Arial" w:hAnsi="Arial" w:cs="Arial"/>
          <w:sz w:val="22"/>
          <w:szCs w:val="22"/>
        </w:rPr>
        <w:t>u</w:t>
      </w:r>
      <w:r w:rsidRPr="00247EC5">
        <w:rPr>
          <w:rFonts w:ascii="Arial" w:hAnsi="Arial" w:cs="Arial"/>
          <w:sz w:val="22"/>
          <w:szCs w:val="22"/>
        </w:rPr>
        <w:t xml:space="preserve"> podstaw wykluczenia</w:t>
      </w:r>
      <w:r w:rsidR="00AD15B8" w:rsidRPr="00247EC5">
        <w:rPr>
          <w:rFonts w:ascii="Arial" w:hAnsi="Arial" w:cs="Arial"/>
          <w:sz w:val="22"/>
          <w:szCs w:val="22"/>
        </w:rPr>
        <w:t>.</w:t>
      </w:r>
    </w:p>
    <w:p w14:paraId="52CB5E50" w14:textId="77777777" w:rsidR="009E0437" w:rsidRDefault="004832C2" w:rsidP="001757DF">
      <w:pPr>
        <w:pStyle w:val="Akapitzlist"/>
        <w:numPr>
          <w:ilvl w:val="0"/>
          <w:numId w:val="17"/>
        </w:numPr>
        <w:spacing w:after="0"/>
        <w:jc w:val="both"/>
        <w:outlineLvl w:val="1"/>
        <w:rPr>
          <w:rFonts w:ascii="Arial" w:hAnsi="Arial" w:cs="Arial"/>
          <w:bCs/>
          <w:iCs/>
          <w:color w:val="000000"/>
          <w:lang w:eastAsia="x-none"/>
        </w:rPr>
      </w:pPr>
      <w:r w:rsidRPr="004832C2">
        <w:rPr>
          <w:rFonts w:ascii="Arial" w:hAnsi="Arial" w:cs="Arial"/>
          <w:bCs/>
          <w:iCs/>
          <w:color w:val="000000"/>
          <w:lang w:eastAsia="x-none"/>
        </w:rPr>
        <w:t>W celu potwierdzenia, że oferowany przedmiot zamówienia odpowiada wymaganiom określonym przez</w:t>
      </w:r>
    </w:p>
    <w:p w14:paraId="0323B54E" w14:textId="30A60644" w:rsidR="004832C2" w:rsidRDefault="009E0437" w:rsidP="001757DF">
      <w:pPr>
        <w:pStyle w:val="Akapitzlist"/>
        <w:spacing w:after="0"/>
        <w:ind w:left="227"/>
        <w:jc w:val="both"/>
        <w:outlineLvl w:val="1"/>
        <w:rPr>
          <w:rFonts w:ascii="Arial" w:hAnsi="Arial" w:cs="Arial"/>
          <w:bCs/>
          <w:iCs/>
          <w:color w:val="000000"/>
          <w:lang w:eastAsia="x-none"/>
        </w:rPr>
      </w:pPr>
      <w:r>
        <w:rPr>
          <w:rFonts w:ascii="Arial" w:hAnsi="Arial" w:cs="Arial"/>
          <w:bCs/>
          <w:iCs/>
          <w:color w:val="000000"/>
          <w:lang w:eastAsia="x-none"/>
        </w:rPr>
        <w:t xml:space="preserve">  </w:t>
      </w:r>
      <w:r w:rsidR="004832C2" w:rsidRPr="004832C2">
        <w:rPr>
          <w:rFonts w:ascii="Arial" w:hAnsi="Arial" w:cs="Arial"/>
          <w:bCs/>
          <w:iCs/>
          <w:color w:val="000000"/>
          <w:lang w:eastAsia="x-none"/>
        </w:rPr>
        <w:t>Zamawiającego</w:t>
      </w:r>
      <w:r w:rsidR="008612B5">
        <w:rPr>
          <w:rFonts w:ascii="Arial" w:hAnsi="Arial" w:cs="Arial"/>
          <w:bCs/>
          <w:iCs/>
          <w:color w:val="000000"/>
          <w:lang w:eastAsia="x-none"/>
        </w:rPr>
        <w:t xml:space="preserve"> </w:t>
      </w:r>
      <w:r w:rsidR="004832C2" w:rsidRPr="008612B5">
        <w:rPr>
          <w:rFonts w:ascii="Arial" w:hAnsi="Arial" w:cs="Arial"/>
          <w:b/>
          <w:bCs/>
          <w:iCs/>
          <w:color w:val="000000"/>
          <w:lang w:eastAsia="x-none"/>
        </w:rPr>
        <w:t>przedmiotowe środki dowodowe</w:t>
      </w:r>
      <w:r w:rsidR="004832C2" w:rsidRPr="008612B5">
        <w:rPr>
          <w:rFonts w:ascii="Arial" w:hAnsi="Arial" w:cs="Arial"/>
          <w:bCs/>
          <w:iCs/>
          <w:color w:val="000000"/>
          <w:lang w:eastAsia="x-none"/>
        </w:rPr>
        <w:t>:</w:t>
      </w:r>
    </w:p>
    <w:p w14:paraId="6802B7C2" w14:textId="6B288B87" w:rsidR="008612B5" w:rsidRPr="00E81AAC" w:rsidRDefault="007A33B8" w:rsidP="00422615">
      <w:pPr>
        <w:pStyle w:val="Akapitzlist"/>
        <w:numPr>
          <w:ilvl w:val="0"/>
          <w:numId w:val="63"/>
        </w:numPr>
        <w:autoSpaceDE w:val="0"/>
        <w:autoSpaceDN w:val="0"/>
        <w:adjustRightInd w:val="0"/>
        <w:rPr>
          <w:rFonts w:ascii="Arial" w:hAnsi="Arial" w:cs="Arial"/>
          <w:color w:val="000000"/>
        </w:rPr>
      </w:pPr>
      <w:r w:rsidRPr="009E52F0">
        <w:rPr>
          <w:rFonts w:ascii="Arial" w:hAnsi="Arial" w:cs="Arial"/>
          <w:color w:val="000000"/>
        </w:rPr>
        <w:t xml:space="preserve">katalogi, foldery, </w:t>
      </w:r>
      <w:r w:rsidR="008612B5" w:rsidRPr="009E52F0">
        <w:rPr>
          <w:rFonts w:ascii="Arial" w:hAnsi="Arial" w:cs="Arial"/>
          <w:color w:val="000000"/>
        </w:rPr>
        <w:t xml:space="preserve">karty danych technicznych lub inne materiały informacyjne </w:t>
      </w:r>
      <w:r w:rsidR="008612B5" w:rsidRPr="009E52F0">
        <w:rPr>
          <w:rFonts w:ascii="Arial" w:eastAsia="Arial Unicode MS" w:hAnsi="Arial" w:cs="Arial"/>
        </w:rPr>
        <w:t>zawierające oferowany przedmiot zamówienia, potwierdzające, że oferowany przedmiot zamówienia spełnia wymagania opisane przez Zamawiającego w SWZ.</w:t>
      </w:r>
    </w:p>
    <w:p w14:paraId="2825D9AD" w14:textId="551D0D6D" w:rsidR="00E81AAC" w:rsidRPr="00B4001C" w:rsidRDefault="00E81AAC" w:rsidP="00E81AAC">
      <w:pPr>
        <w:pStyle w:val="Akapitzlist"/>
        <w:numPr>
          <w:ilvl w:val="0"/>
          <w:numId w:val="63"/>
        </w:numPr>
        <w:jc w:val="both"/>
        <w:rPr>
          <w:rFonts w:ascii="Arial" w:hAnsi="Arial" w:cs="Arial"/>
          <w:bCs/>
        </w:rPr>
      </w:pPr>
      <w:r w:rsidRPr="00B4001C">
        <w:rPr>
          <w:rFonts w:ascii="Arial" w:hAnsi="Arial" w:cs="Arial"/>
          <w:bCs/>
        </w:rPr>
        <w:t>deklarację zgodności wystawioną przez wytwórcę za zgodność z wymaganiami zasadniczymi dla wyrobów, zgodnie z wymaganiami dyrektywy 98/79/EC lub przepisani  wdrażającymi te wymagania  do prawodawstwa krajowego;</w:t>
      </w:r>
    </w:p>
    <w:p w14:paraId="3F2C1F10" w14:textId="316936CF" w:rsidR="008F3366" w:rsidRPr="00B4001C" w:rsidRDefault="00E81AAC" w:rsidP="00FE5F9A">
      <w:pPr>
        <w:pStyle w:val="Akapitzlist"/>
        <w:numPr>
          <w:ilvl w:val="0"/>
          <w:numId w:val="63"/>
        </w:numPr>
        <w:jc w:val="both"/>
        <w:rPr>
          <w:rFonts w:ascii="Arial" w:hAnsi="Arial" w:cs="Arial"/>
          <w:bCs/>
        </w:rPr>
      </w:pPr>
      <w:r w:rsidRPr="00B4001C">
        <w:rPr>
          <w:rFonts w:ascii="Arial" w:hAnsi="Arial" w:cs="Arial"/>
          <w:bCs/>
        </w:rPr>
        <w:t>dokument CE lub zgłoszenie do rejestru wyrobów medycznych oznakowane CE dla którego wystawiono deklarację  zgodności</w:t>
      </w:r>
      <w:r w:rsidR="00B4001C">
        <w:rPr>
          <w:rFonts w:ascii="Arial" w:hAnsi="Arial" w:cs="Arial"/>
          <w:bCs/>
        </w:rPr>
        <w:t>.</w:t>
      </w:r>
    </w:p>
    <w:p w14:paraId="34081028" w14:textId="77777777" w:rsidR="007E292F" w:rsidRDefault="008612B5" w:rsidP="00AB2C46">
      <w:pPr>
        <w:widowControl w:val="0"/>
        <w:spacing w:line="252" w:lineRule="auto"/>
        <w:ind w:left="357"/>
        <w:jc w:val="both"/>
        <w:rPr>
          <w:rFonts w:ascii="Arial" w:hAnsi="Arial" w:cs="Arial"/>
          <w:color w:val="000000"/>
          <w:sz w:val="22"/>
          <w:szCs w:val="22"/>
        </w:rPr>
      </w:pPr>
      <w:r w:rsidRPr="009F6ABE">
        <w:rPr>
          <w:rFonts w:ascii="Arial" w:hAnsi="Arial" w:cs="Arial"/>
          <w:color w:val="000000"/>
          <w:sz w:val="22"/>
          <w:szCs w:val="22"/>
        </w:rPr>
        <w:t>Dokumenty złożone w trybie opisanym wyżej muszą być aktualne na dzień ich składania.</w:t>
      </w:r>
    </w:p>
    <w:p w14:paraId="3518CBE0" w14:textId="51AED720" w:rsidR="004832C2" w:rsidRDefault="004832C2" w:rsidP="00991829">
      <w:pPr>
        <w:widowControl w:val="0"/>
        <w:spacing w:line="252" w:lineRule="auto"/>
        <w:ind w:left="357"/>
        <w:jc w:val="both"/>
        <w:rPr>
          <w:rFonts w:ascii="Arial" w:hAnsi="Arial" w:cs="Arial"/>
          <w:sz w:val="22"/>
          <w:szCs w:val="22"/>
        </w:rPr>
      </w:pPr>
      <w:r w:rsidRPr="007E292F">
        <w:rPr>
          <w:rFonts w:ascii="Arial" w:hAnsi="Arial" w:cs="Arial"/>
          <w:sz w:val="22"/>
          <w:szCs w:val="22"/>
        </w:rPr>
        <w:t xml:space="preserve">Zamawiający </w:t>
      </w:r>
      <w:r w:rsidR="00AE22D9" w:rsidRPr="007E292F">
        <w:rPr>
          <w:rFonts w:ascii="Arial" w:hAnsi="Arial" w:cs="Arial"/>
          <w:sz w:val="22"/>
          <w:szCs w:val="22"/>
        </w:rPr>
        <w:t xml:space="preserve"> </w:t>
      </w:r>
      <w:r w:rsidRPr="00B37836">
        <w:rPr>
          <w:rFonts w:ascii="Arial" w:hAnsi="Arial" w:cs="Arial"/>
          <w:sz w:val="22"/>
          <w:szCs w:val="22"/>
          <w:u w:val="single"/>
        </w:rPr>
        <w:t>przewiduje</w:t>
      </w:r>
      <w:r w:rsidR="00AE22D9" w:rsidRPr="00B37836">
        <w:rPr>
          <w:rFonts w:ascii="Arial" w:hAnsi="Arial" w:cs="Arial"/>
          <w:sz w:val="22"/>
          <w:szCs w:val="22"/>
          <w:u w:val="single"/>
        </w:rPr>
        <w:t xml:space="preserve"> </w:t>
      </w:r>
      <w:r w:rsidRPr="00B37836">
        <w:rPr>
          <w:rFonts w:ascii="Arial" w:hAnsi="Arial" w:cs="Arial"/>
          <w:sz w:val="22"/>
          <w:szCs w:val="22"/>
          <w:u w:val="single"/>
        </w:rPr>
        <w:t xml:space="preserve"> uzupełnienie</w:t>
      </w:r>
      <w:r w:rsidR="00AE22D9" w:rsidRPr="007E292F">
        <w:rPr>
          <w:rFonts w:ascii="Arial" w:hAnsi="Arial" w:cs="Arial"/>
          <w:sz w:val="22"/>
          <w:szCs w:val="22"/>
        </w:rPr>
        <w:t xml:space="preserve"> </w:t>
      </w:r>
      <w:r w:rsidRPr="007E292F">
        <w:rPr>
          <w:rFonts w:ascii="Arial" w:hAnsi="Arial" w:cs="Arial"/>
          <w:sz w:val="22"/>
          <w:szCs w:val="22"/>
        </w:rPr>
        <w:t xml:space="preserve"> przedmiotowego środka dowodowego zgodnie </w:t>
      </w:r>
      <w:r w:rsidR="00AE22D9" w:rsidRPr="007E292F">
        <w:rPr>
          <w:rFonts w:ascii="Arial" w:hAnsi="Arial" w:cs="Arial"/>
          <w:sz w:val="22"/>
          <w:szCs w:val="22"/>
        </w:rPr>
        <w:t xml:space="preserve"> </w:t>
      </w:r>
      <w:r w:rsidRPr="007E292F">
        <w:rPr>
          <w:rFonts w:ascii="Arial" w:hAnsi="Arial" w:cs="Arial"/>
          <w:sz w:val="22"/>
          <w:szCs w:val="22"/>
        </w:rPr>
        <w:t>z</w:t>
      </w:r>
      <w:r w:rsidR="00AE22D9" w:rsidRPr="007E292F">
        <w:rPr>
          <w:rFonts w:ascii="Arial" w:hAnsi="Arial" w:cs="Arial"/>
          <w:sz w:val="22"/>
          <w:szCs w:val="22"/>
        </w:rPr>
        <w:t xml:space="preserve"> </w:t>
      </w:r>
      <w:r w:rsidR="00470BFA" w:rsidRPr="007E292F">
        <w:rPr>
          <w:rFonts w:ascii="Arial" w:hAnsi="Arial" w:cs="Arial"/>
          <w:sz w:val="22"/>
          <w:szCs w:val="22"/>
        </w:rPr>
        <w:t xml:space="preserve"> </w:t>
      </w:r>
      <w:r w:rsidRPr="007E292F">
        <w:rPr>
          <w:rFonts w:ascii="Arial" w:hAnsi="Arial" w:cs="Arial"/>
          <w:sz w:val="22"/>
          <w:szCs w:val="22"/>
        </w:rPr>
        <w:t>art.</w:t>
      </w:r>
      <w:r w:rsidR="00AE22D9" w:rsidRPr="007E292F">
        <w:rPr>
          <w:rFonts w:ascii="Arial" w:hAnsi="Arial" w:cs="Arial"/>
          <w:sz w:val="22"/>
          <w:szCs w:val="22"/>
        </w:rPr>
        <w:t xml:space="preserve"> </w:t>
      </w:r>
      <w:r w:rsidRPr="007E292F">
        <w:rPr>
          <w:rFonts w:ascii="Arial" w:hAnsi="Arial" w:cs="Arial"/>
          <w:sz w:val="22"/>
          <w:szCs w:val="22"/>
        </w:rPr>
        <w:t>107</w:t>
      </w:r>
      <w:r w:rsidR="00E109A1" w:rsidRPr="007E292F">
        <w:rPr>
          <w:rFonts w:ascii="Arial" w:hAnsi="Arial" w:cs="Arial"/>
          <w:sz w:val="22"/>
          <w:szCs w:val="22"/>
        </w:rPr>
        <w:t xml:space="preserve"> </w:t>
      </w:r>
      <w:r w:rsidRPr="007E292F">
        <w:rPr>
          <w:rFonts w:ascii="Arial" w:hAnsi="Arial" w:cs="Arial"/>
          <w:sz w:val="22"/>
          <w:szCs w:val="22"/>
        </w:rPr>
        <w:t>ust</w:t>
      </w:r>
      <w:r w:rsidR="00AE22D9" w:rsidRPr="007E292F">
        <w:rPr>
          <w:rFonts w:ascii="Arial" w:hAnsi="Arial" w:cs="Arial"/>
          <w:sz w:val="22"/>
          <w:szCs w:val="22"/>
        </w:rPr>
        <w:t xml:space="preserve"> </w:t>
      </w:r>
      <w:r w:rsidRPr="007E292F">
        <w:rPr>
          <w:rFonts w:ascii="Arial" w:hAnsi="Arial" w:cs="Arial"/>
          <w:sz w:val="22"/>
          <w:szCs w:val="22"/>
        </w:rPr>
        <w:t xml:space="preserve"> 2 </w:t>
      </w:r>
      <w:r w:rsidRPr="00991829">
        <w:rPr>
          <w:rFonts w:ascii="Arial" w:hAnsi="Arial" w:cs="Arial"/>
          <w:sz w:val="22"/>
          <w:szCs w:val="22"/>
        </w:rPr>
        <w:t>ustawy Pzp</w:t>
      </w:r>
      <w:r w:rsidR="0064718C" w:rsidRPr="00991829">
        <w:rPr>
          <w:rFonts w:ascii="Arial" w:hAnsi="Arial" w:cs="Arial"/>
          <w:sz w:val="22"/>
          <w:szCs w:val="22"/>
        </w:rPr>
        <w:t>.</w:t>
      </w:r>
    </w:p>
    <w:p w14:paraId="3B7FD72B" w14:textId="77777777" w:rsidR="00E60058" w:rsidRPr="00991829" w:rsidRDefault="00E60058" w:rsidP="00991829">
      <w:pPr>
        <w:widowControl w:val="0"/>
        <w:spacing w:line="252" w:lineRule="auto"/>
        <w:ind w:left="357"/>
        <w:jc w:val="both"/>
        <w:rPr>
          <w:rFonts w:ascii="Arial" w:eastAsia="Arial Unicode MS" w:hAnsi="Arial" w:cs="Arial"/>
          <w:sz w:val="22"/>
          <w:szCs w:val="22"/>
        </w:rPr>
      </w:pPr>
    </w:p>
    <w:p w14:paraId="2AA92BCE" w14:textId="6FD5F132" w:rsidR="00257307" w:rsidRPr="000F4F5C" w:rsidRDefault="001350D3" w:rsidP="007C2F0E">
      <w:pPr>
        <w:pStyle w:val="Nagwek2"/>
        <w:numPr>
          <w:ilvl w:val="0"/>
          <w:numId w:val="17"/>
        </w:numPr>
      </w:pPr>
      <w:r w:rsidRPr="000F4F5C">
        <w:t>Zamawiający przed wyborem najkorzystniejszej oferty wezwie Wykonawcę, którego oferta została</w:t>
      </w:r>
      <w:r w:rsidR="00126AB4">
        <w:t xml:space="preserve">       </w:t>
      </w:r>
      <w:r w:rsidRPr="000F4F5C">
        <w:t xml:space="preserve">najwyżej oceniona, do złożenia w wyznaczonym terminie, </w:t>
      </w:r>
      <w:r w:rsidRPr="00126AB4">
        <w:rPr>
          <w:u w:val="single"/>
        </w:rPr>
        <w:t xml:space="preserve">nie krótszym niż </w:t>
      </w:r>
      <w:r w:rsidRPr="00126AB4">
        <w:rPr>
          <w:b/>
          <w:u w:val="single"/>
        </w:rPr>
        <w:t>5 dni</w:t>
      </w:r>
      <w:r w:rsidRPr="00126AB4">
        <w:rPr>
          <w:u w:val="single"/>
        </w:rPr>
        <w:t>,</w:t>
      </w:r>
      <w:r w:rsidRPr="000F4F5C">
        <w:t xml:space="preserve"> aktualnych na dzień złożenia, następujących podmiotowych środków dowodowych: </w:t>
      </w:r>
    </w:p>
    <w:p w14:paraId="370236DB" w14:textId="17DBAB25" w:rsidR="00257307" w:rsidRPr="000F4F5C" w:rsidRDefault="00ED30D0" w:rsidP="007C2F0E">
      <w:pPr>
        <w:pStyle w:val="Nagwek2"/>
        <w:numPr>
          <w:ilvl w:val="0"/>
          <w:numId w:val="3"/>
        </w:numPr>
      </w:pPr>
      <w:r w:rsidRPr="000F4F5C">
        <w:t>w</w:t>
      </w:r>
      <w:r w:rsidR="00257307" w:rsidRPr="000F4F5C">
        <w:t xml:space="preserve"> celu potwierdzenia braku podstaw wykluczenia Wykonawcy z udziału w</w:t>
      </w:r>
      <w:r w:rsidRPr="000F4F5C">
        <w:t> </w:t>
      </w:r>
      <w:r w:rsidR="00257307" w:rsidRPr="000F4F5C">
        <w:t>postępowaniu:</w:t>
      </w:r>
    </w:p>
    <w:p w14:paraId="203C2411" w14:textId="3B89A631" w:rsidR="00A63176" w:rsidRPr="000F4F5C" w:rsidRDefault="00ED30D0" w:rsidP="001757DF">
      <w:pPr>
        <w:pStyle w:val="Akapitzlist"/>
        <w:numPr>
          <w:ilvl w:val="0"/>
          <w:numId w:val="19"/>
        </w:numPr>
        <w:spacing w:after="0"/>
        <w:jc w:val="both"/>
        <w:rPr>
          <w:rFonts w:ascii="Arial" w:hAnsi="Arial" w:cs="Arial"/>
          <w:b/>
          <w:bCs/>
        </w:rPr>
      </w:pPr>
      <w:r w:rsidRPr="000F4F5C">
        <w:rPr>
          <w:rFonts w:ascii="Arial" w:hAnsi="Arial" w:cs="Arial"/>
          <w:b/>
          <w:bCs/>
        </w:rPr>
        <w:t>Oświadczenie wykonawcy w sprawie grupy kapitałowej</w:t>
      </w:r>
      <w:r w:rsidR="0032349C">
        <w:rPr>
          <w:rFonts w:ascii="Arial" w:hAnsi="Arial" w:cs="Arial"/>
          <w:b/>
          <w:bCs/>
        </w:rPr>
        <w:t xml:space="preserve"> – Załącznik Nr </w:t>
      </w:r>
      <w:r w:rsidR="00EF1761">
        <w:rPr>
          <w:rFonts w:ascii="Arial" w:hAnsi="Arial" w:cs="Arial"/>
          <w:b/>
          <w:bCs/>
        </w:rPr>
        <w:t>4</w:t>
      </w:r>
    </w:p>
    <w:p w14:paraId="48D72BFA" w14:textId="216CB9F7" w:rsidR="00A63176" w:rsidRPr="000F4F5C" w:rsidRDefault="00ED30D0" w:rsidP="001757DF">
      <w:pPr>
        <w:pStyle w:val="Akapitzlist"/>
        <w:spacing w:after="0"/>
        <w:ind w:left="1134"/>
        <w:jc w:val="both"/>
        <w:rPr>
          <w:rFonts w:ascii="Arial" w:hAnsi="Arial" w:cs="Arial"/>
          <w:b/>
          <w:bCs/>
        </w:rPr>
      </w:pPr>
      <w:r w:rsidRPr="000F4F5C">
        <w:rPr>
          <w:rFonts w:ascii="Arial" w:hAnsi="Arial" w:cs="Arial"/>
        </w:rPr>
        <w:t>Oświadczenie Wykonawcy, w zakresie art. 108 ust. 1 pkt 5 ustawy Pzp, o braku przynależności do tej samej grupy kapitałowej w rozumieniu ustawy z dnia 16 lutego 2007 r. o ochronie konkurencji i konsumentów (Dz. U. 2020 r. poz. 1076 i 1086), z</w:t>
      </w:r>
      <w:r w:rsidR="00171BFC" w:rsidRPr="000F4F5C">
        <w:rPr>
          <w:rFonts w:ascii="Arial" w:hAnsi="Arial" w:cs="Arial"/>
        </w:rPr>
        <w:t> </w:t>
      </w:r>
      <w:r w:rsidRPr="000F4F5C">
        <w:rPr>
          <w:rFonts w:ascii="Arial" w:hAnsi="Arial" w:cs="Arial"/>
        </w:rPr>
        <w:t>innym Wykonawcą, który złożył odrębną ofertę, ofertę częściową lub wniosek o</w:t>
      </w:r>
      <w:r w:rsidR="00171BFC" w:rsidRPr="000F4F5C">
        <w:rPr>
          <w:rFonts w:ascii="Arial" w:hAnsi="Arial" w:cs="Arial"/>
        </w:rPr>
        <w:t> </w:t>
      </w:r>
      <w:r w:rsidRPr="000F4F5C">
        <w:rPr>
          <w:rFonts w:ascii="Arial" w:hAnsi="Arial" w:cs="Arial"/>
        </w:rPr>
        <w:t>dopuszczenie do udziału w postępowaniu, albo oświadczenie o przynależności do tej samej grupy kapitałowej wraz z dokumentami lub informacjami potwierdzającymi przygotowanie oferty, oferty częściowej lub wniosku o</w:t>
      </w:r>
      <w:r w:rsidR="006E6C8E">
        <w:rPr>
          <w:rFonts w:ascii="Arial" w:hAnsi="Arial" w:cs="Arial"/>
        </w:rPr>
        <w:t> </w:t>
      </w:r>
      <w:r w:rsidRPr="000F4F5C">
        <w:rPr>
          <w:rFonts w:ascii="Arial" w:hAnsi="Arial" w:cs="Arial"/>
        </w:rPr>
        <w:t>dopuszczenie do udziału w postępowaniu niezależnie od innego Wykonawcy należącego do tej samej grupy kapitałowej.</w:t>
      </w:r>
    </w:p>
    <w:p w14:paraId="5D9F1E21" w14:textId="77777777" w:rsidR="009C4999" w:rsidRDefault="001350D3" w:rsidP="007C2F0E">
      <w:pPr>
        <w:pStyle w:val="Nagwek2"/>
        <w:numPr>
          <w:ilvl w:val="0"/>
          <w:numId w:val="61"/>
        </w:numPr>
        <w:rPr>
          <w:lang w:val="x-none"/>
        </w:r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F93CDA4" w14:textId="77777777" w:rsidR="009C4999" w:rsidRDefault="001350D3" w:rsidP="007C2F0E">
      <w:pPr>
        <w:pStyle w:val="Nagwek2"/>
        <w:numPr>
          <w:ilvl w:val="0"/>
          <w:numId w:val="61"/>
        </w:numPr>
        <w:rPr>
          <w:lang w:val="x-none"/>
        </w:rPr>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66115AC8" w14:textId="77777777" w:rsidR="009C4999" w:rsidRDefault="001350D3" w:rsidP="007C2F0E">
      <w:pPr>
        <w:pStyle w:val="Nagwek2"/>
        <w:numPr>
          <w:ilvl w:val="0"/>
          <w:numId w:val="61"/>
        </w:numPr>
        <w:rPr>
          <w:lang w:val="x-none"/>
        </w:rPr>
      </w:pPr>
      <w:r>
        <w:t>Wykonawca nie jest zobowiązany do złożenia podmiotowych środków dowodowych, które Zamawiający posiada, jeżeli Wykonawca wskaże te środki oraz potwierdzi ich prawidłowość i aktualność.</w:t>
      </w:r>
    </w:p>
    <w:p w14:paraId="3D796B3B" w14:textId="77777777" w:rsidR="009C4999" w:rsidRDefault="001350D3" w:rsidP="007C2F0E">
      <w:pPr>
        <w:pStyle w:val="Nagwek2"/>
        <w:numPr>
          <w:ilvl w:val="0"/>
          <w:numId w:val="61"/>
        </w:numPr>
        <w:rPr>
          <w:lang w:val="x-none"/>
        </w:rPr>
      </w:pPr>
      <w:r>
        <w:t>Podmiotowe środki dowodowe oraz inne dokumenty lub oświadczenia Wykonawca składa, pod rygorem nieważności, w formie elektronicznej lub w postaci elektronicznej opatrzonej podpisem zaufanym lub podpisem osobistym.</w:t>
      </w:r>
    </w:p>
    <w:p w14:paraId="4C673189" w14:textId="0093B452" w:rsidR="00257307" w:rsidRPr="009C4999" w:rsidRDefault="001350D3" w:rsidP="007C2F0E">
      <w:pPr>
        <w:pStyle w:val="Nagwek2"/>
        <w:numPr>
          <w:ilvl w:val="0"/>
          <w:numId w:val="61"/>
        </w:numPr>
        <w:rPr>
          <w:lang w:val="x-none"/>
        </w:rPr>
      </w:pPr>
      <w:r>
        <w:t xml:space="preserve">Dokumenty sporządzone w języku obcym są składane wraz z tłumaczeniem na język polski. </w:t>
      </w:r>
      <w:bookmarkStart w:id="10" w:name="_Toc258314249"/>
    </w:p>
    <w:p w14:paraId="61EB2F7C" w14:textId="77777777" w:rsidR="00765555" w:rsidRDefault="00765555" w:rsidP="007C2F0E">
      <w:pPr>
        <w:pStyle w:val="Nagwek2"/>
      </w:pPr>
    </w:p>
    <w:p w14:paraId="4F56B437" w14:textId="7FAC7AA7" w:rsidR="001350D3" w:rsidRDefault="008E32F8" w:rsidP="00422615">
      <w:pPr>
        <w:pStyle w:val="Nagwek1"/>
        <w:numPr>
          <w:ilvl w:val="0"/>
          <w:numId w:val="58"/>
        </w:numPr>
      </w:pPr>
      <w:r w:rsidRPr="00122F89">
        <w:t xml:space="preserve">INFORMACJA DLA </w:t>
      </w:r>
      <w:r>
        <w:t>W</w:t>
      </w:r>
      <w:r w:rsidRPr="00122F89">
        <w:t>YKONAWCÓW ZAMIERZAJĄCYCH POWIERZYĆ WYKONANIE</w:t>
      </w:r>
      <w:r>
        <w:t xml:space="preserve"> </w:t>
      </w:r>
      <w:r w:rsidRPr="00122F89">
        <w:t>CZĘŚCI ZAMÓWIENIA PODWYKONAWCOM</w:t>
      </w:r>
    </w:p>
    <w:p w14:paraId="4156514A" w14:textId="5B655F06" w:rsidR="00E352C6" w:rsidRDefault="001350D3" w:rsidP="007C2F0E">
      <w:pPr>
        <w:pStyle w:val="Nagwek2"/>
        <w:numPr>
          <w:ilvl w:val="0"/>
          <w:numId w:val="20"/>
        </w:numPr>
      </w:pPr>
      <w:r>
        <w:t xml:space="preserve">Wykonawca może powierzyć wykonanie części zamówienia Podwykonawcom. </w:t>
      </w:r>
    </w:p>
    <w:p w14:paraId="5AFB46C4" w14:textId="247BFA50" w:rsidR="005D0AE1" w:rsidRPr="005D0AE1" w:rsidRDefault="005D0AE1" w:rsidP="007C2F0E">
      <w:pPr>
        <w:pStyle w:val="Nagwek2"/>
        <w:numPr>
          <w:ilvl w:val="0"/>
          <w:numId w:val="20"/>
        </w:numPr>
        <w:rPr>
          <w:color w:val="FF0000"/>
        </w:rPr>
      </w:pPr>
      <w:r w:rsidRPr="00C60B62">
        <w:t>Podwykonawca musi spełniać wszelkie wymagania określone w niniejszej SWZ oraz umo</w:t>
      </w:r>
      <w:r w:rsidR="0066431F">
        <w:t>wie</w:t>
      </w:r>
      <w:r w:rsidR="007C1194" w:rsidRPr="00C60B62">
        <w:t>, któr</w:t>
      </w:r>
      <w:r w:rsidR="0066431F">
        <w:t>ej</w:t>
      </w:r>
      <w:r w:rsidR="007C1194" w:rsidRPr="00C60B62">
        <w:t xml:space="preserve"> wzór stanowi </w:t>
      </w:r>
      <w:r w:rsidR="007C1194" w:rsidRPr="00CD2B9D">
        <w:rPr>
          <w:b/>
        </w:rPr>
        <w:t xml:space="preserve">Załącznik Nr </w:t>
      </w:r>
      <w:r w:rsidR="006B385F">
        <w:rPr>
          <w:b/>
        </w:rPr>
        <w:t>5</w:t>
      </w:r>
      <w:r w:rsidR="007C1194" w:rsidRPr="00CD2B9D">
        <w:rPr>
          <w:b/>
        </w:rPr>
        <w:t xml:space="preserve"> do SWZ</w:t>
      </w:r>
      <w:r w:rsidRPr="00DA72BE">
        <w:t>,</w:t>
      </w:r>
      <w:r w:rsidRPr="00C60B62">
        <w:t xml:space="preserve"> które dotyczą samego Wykonawcy.</w:t>
      </w:r>
    </w:p>
    <w:p w14:paraId="20C0FA5A" w14:textId="5E42F926" w:rsidR="00E352C6" w:rsidRDefault="001350D3" w:rsidP="007C2F0E">
      <w:pPr>
        <w:pStyle w:val="Nagwek2"/>
        <w:numPr>
          <w:ilvl w:val="0"/>
          <w:numId w:val="20"/>
        </w:numPr>
      </w:pPr>
      <w:r>
        <w:t>Zamawiający żąda, aby przed przystąpieniem do wykonania zamówienia Wykonawca, podał nazwy, dane kontaktowe oraz przedstawicieli, Podwykonawców zaangażowanych w</w:t>
      </w:r>
      <w:r w:rsidR="00A7566D">
        <w:t> </w:t>
      </w:r>
      <w:r>
        <w:t>realizację zamówienia, jeżeli są już znani.</w:t>
      </w:r>
    </w:p>
    <w:p w14:paraId="4FE48435" w14:textId="648C4231" w:rsidR="00257307" w:rsidRPr="00174F5A" w:rsidRDefault="001350D3" w:rsidP="007C2F0E">
      <w:pPr>
        <w:pStyle w:val="Nagwek2"/>
        <w:numPr>
          <w:ilvl w:val="0"/>
          <w:numId w:val="20"/>
        </w:numPr>
      </w:pPr>
      <w:r>
        <w:lastRenderedPageBreak/>
        <w:t>Wykonawca jest obowiązany zawiadomić Zamawiającego o wszelkich zmianach w</w:t>
      </w:r>
      <w:r w:rsidR="00A7566D">
        <w:t> </w:t>
      </w:r>
      <w:r>
        <w:t>odniesieniu do informacji, o których mowa w zdaniu pierwszym, w trakcie realizacji zamówienia, a także przekazać wymagane informacje na temat nowych Podwykonawców, którym w późniejszym okresie zamierza powierzyć realizację zamówienia.</w:t>
      </w:r>
      <w:r w:rsidRPr="00E352C6">
        <w:rPr>
          <w:rFonts w:ascii="Calibri" w:hAnsi="Calibri"/>
        </w:rPr>
        <w:t xml:space="preserve"> </w:t>
      </w:r>
    </w:p>
    <w:p w14:paraId="73D437B3" w14:textId="77777777" w:rsidR="00174F5A" w:rsidRPr="00DF7AC3" w:rsidRDefault="00174F5A" w:rsidP="00174F5A">
      <w:pPr>
        <w:pStyle w:val="Nagwek2"/>
        <w:ind w:left="360"/>
      </w:pPr>
    </w:p>
    <w:p w14:paraId="0CB0B6C8" w14:textId="648F0284" w:rsidR="001350D3" w:rsidRDefault="008E32F8" w:rsidP="00422615">
      <w:pPr>
        <w:pStyle w:val="Nagwek1"/>
        <w:numPr>
          <w:ilvl w:val="0"/>
          <w:numId w:val="58"/>
        </w:numPr>
      </w:pPr>
      <w:r w:rsidRPr="009D4C87">
        <w:t xml:space="preserve">INFORMACJA DLA </w:t>
      </w:r>
      <w:r>
        <w:t>W</w:t>
      </w:r>
      <w:r w:rsidRPr="009D4C87">
        <w:t>YKONAWCÓW WSPÓLNIE UBIEGAJĄCYCH SIĘ O</w:t>
      </w:r>
      <w:r>
        <w:t> </w:t>
      </w:r>
      <w:r w:rsidRPr="009D4C87">
        <w:t>UDZIELENIE</w:t>
      </w:r>
      <w:r>
        <w:t xml:space="preserve"> </w:t>
      </w:r>
      <w:r w:rsidRPr="009D4C87">
        <w:t>ZAMÓWIENIA</w:t>
      </w:r>
    </w:p>
    <w:p w14:paraId="42FFEE20" w14:textId="585B5138" w:rsidR="00811518" w:rsidRDefault="001350D3" w:rsidP="007C2F0E">
      <w:pPr>
        <w:pStyle w:val="Nagwek2"/>
        <w:numPr>
          <w:ilvl w:val="0"/>
          <w:numId w:val="21"/>
        </w:numPr>
      </w:pPr>
      <w:r>
        <w:t>Wykonawcy mogą wspólnie ubiegać się o udzielenie zamówienia. W takim przypadku Wykonawcy zobowiązani są do ustanowienia pełnomocnika do reprezentowania ich w</w:t>
      </w:r>
      <w:r w:rsidR="00A7566D">
        <w:t> </w:t>
      </w:r>
      <w:r>
        <w:t>postępowaniu o udzielenie zamówienia albo do reprezentowania w postępowaniu i</w:t>
      </w:r>
      <w:r w:rsidR="00A7566D">
        <w:t> </w:t>
      </w:r>
      <w:r>
        <w:t>zawarcia umowy w sprawie zamówienia publicznego.</w:t>
      </w:r>
    </w:p>
    <w:p w14:paraId="040F64DC" w14:textId="30C65036" w:rsidR="001350D3" w:rsidRDefault="001350D3" w:rsidP="007C2F0E">
      <w:pPr>
        <w:pStyle w:val="Nagwek2"/>
        <w:numPr>
          <w:ilvl w:val="0"/>
          <w:numId w:val="21"/>
        </w:numPr>
      </w:pPr>
      <w:r>
        <w:t>Pełnomocnictwo należy dołączyć do oferty i powinno ono zawierać w szczególności wskazanie:</w:t>
      </w:r>
    </w:p>
    <w:p w14:paraId="5D9CF0B6" w14:textId="77777777" w:rsidR="001350D3" w:rsidRDefault="001350D3" w:rsidP="007C2F0E">
      <w:pPr>
        <w:pStyle w:val="Nagwek2"/>
        <w:numPr>
          <w:ilvl w:val="0"/>
          <w:numId w:val="4"/>
        </w:numPr>
      </w:pPr>
      <w:r>
        <w:t>postępowania o udzielenie zamówienie publicznego, którego dotyczy;</w:t>
      </w:r>
    </w:p>
    <w:p w14:paraId="68CB5712" w14:textId="77777777" w:rsidR="001350D3" w:rsidRDefault="001350D3" w:rsidP="007C2F0E">
      <w:pPr>
        <w:pStyle w:val="Nagwek2"/>
        <w:numPr>
          <w:ilvl w:val="0"/>
          <w:numId w:val="4"/>
        </w:numPr>
      </w:pPr>
      <w:r>
        <w:t>wszystkich Wykonawców ubiegających się wspólnie o udzielenie zamówienia;</w:t>
      </w:r>
    </w:p>
    <w:p w14:paraId="5BD84F63" w14:textId="77777777" w:rsidR="001350D3" w:rsidRDefault="001350D3" w:rsidP="007C2F0E">
      <w:pPr>
        <w:pStyle w:val="Nagwek2"/>
        <w:numPr>
          <w:ilvl w:val="0"/>
          <w:numId w:val="4"/>
        </w:numPr>
      </w:pPr>
      <w:r>
        <w:t>ustanowionego pełnomocnika oraz zakresu jego  umocowania.</w:t>
      </w:r>
    </w:p>
    <w:p w14:paraId="146A80DA" w14:textId="2B3074CA" w:rsidR="001350D3" w:rsidRDefault="001350D3" w:rsidP="007C2F0E">
      <w:pPr>
        <w:pStyle w:val="Nagwek2"/>
        <w:numPr>
          <w:ilvl w:val="0"/>
          <w:numId w:val="22"/>
        </w:numPr>
      </w:pPr>
      <w:r>
        <w:t>W przypadku wspólnego ubiegania się o zamówienie przez Wykonawców, dokument ”Oświadczeni</w:t>
      </w:r>
      <w:r w:rsidR="003A4981">
        <w:t>e</w:t>
      </w:r>
      <w:r>
        <w:t xml:space="preserve"> o</w:t>
      </w:r>
      <w:r w:rsidR="00CB0728">
        <w:t> </w:t>
      </w:r>
      <w:r>
        <w:t>niepodleganiu wykluczeniu</w:t>
      </w:r>
      <w:r w:rsidR="003A4981">
        <w:t>”</w:t>
      </w:r>
      <w:r>
        <w:t xml:space="preserve">, o którym mowa </w:t>
      </w:r>
      <w:r w:rsidRPr="00CB0728">
        <w:rPr>
          <w:b/>
          <w:color w:val="auto"/>
        </w:rPr>
        <w:t xml:space="preserve">w </w:t>
      </w:r>
      <w:r w:rsidR="0042350D" w:rsidRPr="00CB0728">
        <w:rPr>
          <w:b/>
          <w:color w:val="auto"/>
        </w:rPr>
        <w:t>Rozdziale 8 ust. 1 pkt</w:t>
      </w:r>
      <w:r w:rsidR="0042350D" w:rsidRPr="00A7566D">
        <w:rPr>
          <w:b/>
          <w:color w:val="auto"/>
        </w:rPr>
        <w:t xml:space="preserve"> 1) </w:t>
      </w:r>
      <w:r w:rsidRPr="00510438">
        <w:t>SWZ, składa</w:t>
      </w:r>
      <w:r>
        <w:t xml:space="preserve"> każdy z</w:t>
      </w:r>
      <w:r w:rsidR="003B7996">
        <w:t> </w:t>
      </w:r>
      <w:r>
        <w:t xml:space="preserve">Wykonawców wspólnie ubiegających się o zamówienie. Oświadczenia te potwierdzają brak podstaw </w:t>
      </w:r>
      <w:r w:rsidRPr="004D6CB2">
        <w:t xml:space="preserve">wykluczenia </w:t>
      </w:r>
      <w:r w:rsidR="003B7996" w:rsidRPr="004D6CB2">
        <w:t>z</w:t>
      </w:r>
      <w:r w:rsidRPr="004D6CB2">
        <w:t xml:space="preserve"> postępowani</w:t>
      </w:r>
      <w:r w:rsidR="003B7996" w:rsidRPr="004D6CB2">
        <w:t>a</w:t>
      </w:r>
      <w:r>
        <w:t xml:space="preserve"> w </w:t>
      </w:r>
      <w:r w:rsidR="00D513E8">
        <w:t>przypadkach</w:t>
      </w:r>
      <w:r w:rsidR="003B7996">
        <w:t xml:space="preserve"> wskazany</w:t>
      </w:r>
      <w:r w:rsidR="00D513E8">
        <w:t>ch</w:t>
      </w:r>
      <w:r w:rsidR="003B7996">
        <w:t xml:space="preserve"> w </w:t>
      </w:r>
      <w:r w:rsidR="003B7996" w:rsidRPr="003B7996">
        <w:rPr>
          <w:b/>
        </w:rPr>
        <w:t>Rozdziale 7 SWZ</w:t>
      </w:r>
      <w:r>
        <w:t>.</w:t>
      </w:r>
    </w:p>
    <w:p w14:paraId="77A72361" w14:textId="77777777" w:rsidR="00CB0728" w:rsidRDefault="00CB0728" w:rsidP="007C2F0E">
      <w:pPr>
        <w:pStyle w:val="Nagwek2"/>
      </w:pPr>
    </w:p>
    <w:p w14:paraId="54DDF6A6" w14:textId="539C3EBF" w:rsidR="001350D3" w:rsidRDefault="008E32F8" w:rsidP="0011070A">
      <w:pPr>
        <w:pStyle w:val="Nagwek1"/>
        <w:numPr>
          <w:ilvl w:val="0"/>
          <w:numId w:val="58"/>
        </w:numPr>
        <w:jc w:val="both"/>
      </w:pPr>
      <w:r w:rsidRPr="00204700">
        <w:t xml:space="preserve">INFORMACJE O SPOSOBIE POROZUMIEWANIA SIĘ </w:t>
      </w:r>
      <w:r>
        <w:t>Z</w:t>
      </w:r>
      <w:r w:rsidRPr="00204700">
        <w:t>AMAWIAJĄCEGO</w:t>
      </w:r>
      <w:r>
        <w:t xml:space="preserve"> </w:t>
      </w:r>
      <w:r w:rsidRPr="00204700">
        <w:t>Z</w:t>
      </w:r>
      <w:r>
        <w:t> </w:t>
      </w:r>
      <w:r w:rsidRPr="00204700">
        <w:t>WYKONAWCAMI</w:t>
      </w:r>
      <w:bookmarkEnd w:id="10"/>
    </w:p>
    <w:p w14:paraId="2F27BDAF" w14:textId="51B2DADB" w:rsidR="000A6D22" w:rsidRPr="00166D38" w:rsidRDefault="00B516E2" w:rsidP="001757DF">
      <w:pPr>
        <w:pStyle w:val="Akapitzlist"/>
        <w:numPr>
          <w:ilvl w:val="0"/>
          <w:numId w:val="23"/>
        </w:numPr>
        <w:spacing w:after="0" w:line="252" w:lineRule="auto"/>
        <w:jc w:val="both"/>
        <w:rPr>
          <w:rFonts w:ascii="Arial" w:hAnsi="Arial" w:cs="Arial"/>
          <w:u w:val="single"/>
        </w:rPr>
      </w:pPr>
      <w:r w:rsidRPr="00166D38">
        <w:rPr>
          <w:rFonts w:ascii="Arial" w:eastAsia="MS Mincho" w:hAnsi="Arial" w:cs="Arial"/>
        </w:rPr>
        <w:t>Postępowanie prowadzone jest w języku polskim</w:t>
      </w:r>
      <w:r w:rsidR="008A4A1B" w:rsidRPr="00166D38">
        <w:rPr>
          <w:rFonts w:ascii="Arial" w:eastAsia="MS Mincho" w:hAnsi="Arial" w:cs="Arial"/>
        </w:rPr>
        <w:t xml:space="preserve">, przy użyciu środków komunikacji elektronicznej </w:t>
      </w:r>
      <w:r w:rsidRPr="00166D38">
        <w:rPr>
          <w:rFonts w:ascii="Arial" w:eastAsia="MS Mincho" w:hAnsi="Arial" w:cs="Arial"/>
        </w:rPr>
        <w:t xml:space="preserve">za pośrednictwem </w:t>
      </w:r>
      <w:hyperlink r:id="rId14" w:history="1">
        <w:r w:rsidRPr="00166D38">
          <w:rPr>
            <w:rStyle w:val="Hipercze"/>
            <w:rFonts w:ascii="Arial" w:hAnsi="Arial" w:cs="Arial"/>
          </w:rPr>
          <w:t>platformazakupowa.pl</w:t>
        </w:r>
      </w:hyperlink>
      <w:r w:rsidRPr="00166D38">
        <w:rPr>
          <w:rStyle w:val="Hipercze"/>
          <w:rFonts w:ascii="Arial" w:hAnsi="Arial" w:cs="Arial"/>
          <w:u w:val="none"/>
        </w:rPr>
        <w:t xml:space="preserve"> </w:t>
      </w:r>
      <w:r w:rsidR="0018355C" w:rsidRPr="00166D38">
        <w:rPr>
          <w:rStyle w:val="Hipercze"/>
          <w:rFonts w:ascii="Arial" w:hAnsi="Arial" w:cs="Arial"/>
          <w:color w:val="auto"/>
          <w:u w:val="none"/>
        </w:rPr>
        <w:t xml:space="preserve">(zwanej dalej jako </w:t>
      </w:r>
      <w:r w:rsidR="0018355C" w:rsidRPr="00166D38">
        <w:rPr>
          <w:rStyle w:val="Hipercze"/>
          <w:rFonts w:ascii="Arial" w:hAnsi="Arial" w:cs="Arial"/>
          <w:b/>
          <w:color w:val="auto"/>
          <w:u w:val="none"/>
        </w:rPr>
        <w:t>„Platforma”</w:t>
      </w:r>
      <w:r w:rsidR="0018355C" w:rsidRPr="00166D38">
        <w:rPr>
          <w:rStyle w:val="Hipercze"/>
          <w:rFonts w:ascii="Arial" w:hAnsi="Arial" w:cs="Arial"/>
          <w:color w:val="auto"/>
          <w:u w:val="none"/>
        </w:rPr>
        <w:t xml:space="preserve">) </w:t>
      </w:r>
      <w:r w:rsidRPr="00166D38">
        <w:rPr>
          <w:rFonts w:ascii="Arial" w:eastAsia="MS Mincho" w:hAnsi="Arial" w:cs="Arial"/>
        </w:rPr>
        <w:t xml:space="preserve">pod adresem: </w:t>
      </w:r>
      <w:hyperlink r:id="rId15" w:history="1">
        <w:r w:rsidR="0099156D" w:rsidRPr="00166D38">
          <w:rPr>
            <w:rStyle w:val="Hipercze"/>
            <w:rFonts w:ascii="Arial" w:hAnsi="Arial" w:cs="Arial"/>
          </w:rPr>
          <w:t>https://platformazakupowa.pl/pn/szpital_kutno</w:t>
        </w:r>
      </w:hyperlink>
      <w:bookmarkStart w:id="11" w:name="_Hlk37863747"/>
    </w:p>
    <w:p w14:paraId="65CF9D2A" w14:textId="7B02A2AD" w:rsidR="00651BCF" w:rsidRPr="00166D38" w:rsidRDefault="001350D3"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t>Korzystanie z Platformy przez Wykonawcę jest bezpłatne</w:t>
      </w:r>
      <w:bookmarkEnd w:id="11"/>
      <w:r w:rsidRPr="00166D38">
        <w:rPr>
          <w:rFonts w:ascii="Arial" w:hAnsi="Arial" w:cs="Arial"/>
        </w:rPr>
        <w:t>.</w:t>
      </w:r>
      <w:bookmarkStart w:id="12" w:name="_Hlk37863807"/>
    </w:p>
    <w:p w14:paraId="0B5CD17F" w14:textId="68CC347E" w:rsidR="001D28AB" w:rsidRPr="00166D38" w:rsidRDefault="00651BCF"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Komunikacja w postępowaniu między Zamawiającym a Wykonawcami, w tym </w:t>
      </w:r>
      <w:r w:rsidR="00A3343C" w:rsidRPr="00166D38">
        <w:rPr>
          <w:rFonts w:ascii="Arial" w:hAnsi="Arial" w:cs="Arial"/>
        </w:rPr>
        <w:t xml:space="preserve">składanie ofert, </w:t>
      </w:r>
      <w:r w:rsidRPr="00166D38">
        <w:rPr>
          <w:rFonts w:ascii="Arial" w:hAnsi="Arial" w:cs="Arial"/>
        </w:rPr>
        <w:t>oświadcze</w:t>
      </w:r>
      <w:r w:rsidR="00A3343C" w:rsidRPr="00166D38">
        <w:rPr>
          <w:rFonts w:ascii="Arial" w:hAnsi="Arial" w:cs="Arial"/>
        </w:rPr>
        <w:t>ń</w:t>
      </w:r>
      <w:r w:rsidRPr="00166D38">
        <w:rPr>
          <w:rFonts w:ascii="Arial" w:hAnsi="Arial" w:cs="Arial"/>
        </w:rPr>
        <w:t>, wniosk</w:t>
      </w:r>
      <w:r w:rsidR="00A3343C" w:rsidRPr="00166D38">
        <w:rPr>
          <w:rFonts w:ascii="Arial" w:hAnsi="Arial" w:cs="Arial"/>
        </w:rPr>
        <w:t>ów</w:t>
      </w:r>
      <w:r w:rsidRPr="00166D38">
        <w:rPr>
          <w:rFonts w:ascii="Arial" w:hAnsi="Arial" w:cs="Arial"/>
        </w:rPr>
        <w:t>, zawiadomie</w:t>
      </w:r>
      <w:r w:rsidR="00A3343C" w:rsidRPr="00166D38">
        <w:rPr>
          <w:rFonts w:ascii="Arial" w:hAnsi="Arial" w:cs="Arial"/>
        </w:rPr>
        <w:t>ń</w:t>
      </w:r>
      <w:r w:rsidRPr="00166D38">
        <w:rPr>
          <w:rFonts w:ascii="Arial" w:hAnsi="Arial" w:cs="Arial"/>
        </w:rPr>
        <w:t xml:space="preserve"> oraz informacj</w:t>
      </w:r>
      <w:r w:rsidR="001D28AB" w:rsidRPr="00166D38">
        <w:rPr>
          <w:rFonts w:ascii="Arial" w:hAnsi="Arial" w:cs="Arial"/>
        </w:rPr>
        <w:t>i</w:t>
      </w:r>
      <w:r w:rsidRPr="00166D38">
        <w:rPr>
          <w:rFonts w:ascii="Arial" w:hAnsi="Arial" w:cs="Arial"/>
        </w:rPr>
        <w:t xml:space="preserve">, </w:t>
      </w:r>
      <w:r w:rsidR="001D28AB" w:rsidRPr="00166D38">
        <w:rPr>
          <w:rFonts w:ascii="Arial" w:hAnsi="Arial" w:cs="Arial"/>
        </w:rPr>
        <w:t>odbywa się</w:t>
      </w:r>
      <w:r w:rsidRPr="00166D38">
        <w:rPr>
          <w:rFonts w:ascii="Arial" w:hAnsi="Arial" w:cs="Arial"/>
        </w:rPr>
        <w:t xml:space="preserve"> za pośrednictwem </w:t>
      </w:r>
      <w:r w:rsidR="001D28AB" w:rsidRPr="00166D38">
        <w:rPr>
          <w:rFonts w:ascii="Arial" w:hAnsi="Arial" w:cs="Arial"/>
        </w:rPr>
        <w:t xml:space="preserve">Platformy </w:t>
      </w:r>
      <w:r w:rsidRPr="00166D38">
        <w:rPr>
          <w:rFonts w:ascii="Arial" w:hAnsi="Arial" w:cs="Arial"/>
        </w:rPr>
        <w:t>i formularza „</w:t>
      </w:r>
      <w:r w:rsidRPr="00166D38">
        <w:rPr>
          <w:rFonts w:ascii="Arial" w:hAnsi="Arial" w:cs="Arial"/>
          <w:b/>
          <w:bCs/>
        </w:rPr>
        <w:t xml:space="preserve">Wyślij wiadomość do </w:t>
      </w:r>
      <w:r w:rsidR="009D44C9" w:rsidRPr="00166D38">
        <w:rPr>
          <w:rFonts w:ascii="Arial" w:hAnsi="Arial" w:cs="Arial"/>
          <w:b/>
          <w:bCs/>
        </w:rPr>
        <w:t>Z</w:t>
      </w:r>
      <w:r w:rsidRPr="00166D38">
        <w:rPr>
          <w:rFonts w:ascii="Arial" w:hAnsi="Arial" w:cs="Arial"/>
          <w:b/>
          <w:bCs/>
        </w:rPr>
        <w:t>amawiającego</w:t>
      </w:r>
      <w:r w:rsidRPr="00166D38">
        <w:rPr>
          <w:rFonts w:ascii="Arial" w:hAnsi="Arial" w:cs="Arial"/>
        </w:rPr>
        <w:t>”. </w:t>
      </w:r>
    </w:p>
    <w:p w14:paraId="1FADD4B4" w14:textId="77777777" w:rsidR="001D28AB" w:rsidRPr="00166D38" w:rsidRDefault="00393872"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Za datę przekazania (wpływu) oświadczeń, wniosków, zawiadomień oraz informacji przyjmuje się datę ich przesłania za pośrednictwem </w:t>
      </w:r>
      <w:hyperlink r:id="rId16" w:history="1">
        <w:r w:rsidR="001D28AB" w:rsidRPr="00166D38">
          <w:rPr>
            <w:rStyle w:val="Hipercze"/>
            <w:rFonts w:ascii="Arial" w:hAnsi="Arial" w:cs="Arial"/>
            <w:color w:val="auto"/>
            <w:u w:val="none"/>
          </w:rPr>
          <w:t>Platformy</w:t>
        </w:r>
      </w:hyperlink>
      <w:r w:rsidRPr="00166D38">
        <w:rPr>
          <w:rFonts w:ascii="Arial" w:hAnsi="Arial" w:cs="Arial"/>
        </w:rPr>
        <w:t xml:space="preserve"> poprzez kliknięcie przycisku  „Wyślij wiadomość do zamawiającego” po których pojawi się komunikat, że wiadomość została wysłana do </w:t>
      </w:r>
      <w:r w:rsidR="001D28AB" w:rsidRPr="00166D38">
        <w:rPr>
          <w:rFonts w:ascii="Arial" w:hAnsi="Arial" w:cs="Arial"/>
        </w:rPr>
        <w:t>Z</w:t>
      </w:r>
      <w:r w:rsidRPr="00166D38">
        <w:rPr>
          <w:rFonts w:ascii="Arial" w:hAnsi="Arial" w:cs="Arial"/>
        </w:rPr>
        <w:t xml:space="preserve">amawiającego. </w:t>
      </w:r>
    </w:p>
    <w:p w14:paraId="3F29F95F" w14:textId="03A00DFA" w:rsidR="00501FFE" w:rsidRPr="00166D38" w:rsidRDefault="00393872"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Zamawiający będzie przekazywał </w:t>
      </w:r>
      <w:r w:rsidR="00501FFE" w:rsidRPr="00166D38">
        <w:rPr>
          <w:rFonts w:ascii="Arial" w:hAnsi="Arial" w:cs="Arial"/>
        </w:rPr>
        <w:t>W</w:t>
      </w:r>
      <w:r w:rsidRPr="00166D38">
        <w:rPr>
          <w:rFonts w:ascii="Arial" w:hAnsi="Arial" w:cs="Arial"/>
        </w:rPr>
        <w:t xml:space="preserve">ykonawcom informacje za pośrednictwem </w:t>
      </w:r>
      <w:r w:rsidR="001D28AB" w:rsidRPr="00166D38">
        <w:rPr>
          <w:rFonts w:ascii="Arial" w:hAnsi="Arial" w:cs="Arial"/>
        </w:rPr>
        <w:t>Platformy</w:t>
      </w:r>
      <w:r w:rsidRPr="00166D38">
        <w:rPr>
          <w:rFonts w:ascii="Arial" w:hAnsi="Arial" w:cs="Arial"/>
        </w:rPr>
        <w:t xml:space="preserve"> Informacje dotyczące odpowiedzi na pytania, zmiany specyfikacji, zmiany terminu składania i</w:t>
      </w:r>
      <w:r w:rsidR="00704EBB">
        <w:rPr>
          <w:rFonts w:ascii="Arial" w:hAnsi="Arial" w:cs="Arial"/>
        </w:rPr>
        <w:t> </w:t>
      </w:r>
      <w:r w:rsidRPr="00166D38">
        <w:rPr>
          <w:rFonts w:ascii="Arial" w:hAnsi="Arial" w:cs="Arial"/>
        </w:rPr>
        <w:t xml:space="preserve">otwarcia ofert Zamawiający będzie zamieszczał na platformie w sekcji </w:t>
      </w:r>
      <w:r w:rsidRPr="00166D38">
        <w:rPr>
          <w:rFonts w:ascii="Arial" w:hAnsi="Arial" w:cs="Arial"/>
          <w:b/>
        </w:rPr>
        <w:t>“Komunikaty”</w:t>
      </w:r>
      <w:r w:rsidRPr="00166D38">
        <w:rPr>
          <w:rFonts w:ascii="Arial" w:hAnsi="Arial" w:cs="Arial"/>
        </w:rPr>
        <w:t xml:space="preserve">. Korespondencja, której zgodnie z obowiązującymi przepisami adresatem jest konkretny Wykonawca, będzie przekazywana za pośrednictwem </w:t>
      </w:r>
      <w:r w:rsidR="00501FFE" w:rsidRPr="00166D38">
        <w:rPr>
          <w:rFonts w:ascii="Arial" w:hAnsi="Arial" w:cs="Arial"/>
        </w:rPr>
        <w:t xml:space="preserve">Platformy </w:t>
      </w:r>
      <w:r w:rsidRPr="00166D38">
        <w:rPr>
          <w:rFonts w:ascii="Arial" w:hAnsi="Arial" w:cs="Arial"/>
        </w:rPr>
        <w:t xml:space="preserve">do konkretnego </w:t>
      </w:r>
      <w:r w:rsidR="00501FFE" w:rsidRPr="00166D38">
        <w:rPr>
          <w:rFonts w:ascii="Arial" w:hAnsi="Arial" w:cs="Arial"/>
        </w:rPr>
        <w:t>W</w:t>
      </w:r>
      <w:r w:rsidRPr="00166D38">
        <w:rPr>
          <w:rFonts w:ascii="Arial" w:hAnsi="Arial" w:cs="Arial"/>
        </w:rPr>
        <w:t>ykonawcy.</w:t>
      </w:r>
    </w:p>
    <w:p w14:paraId="532A2EED" w14:textId="77777777" w:rsidR="00CD469D" w:rsidRPr="00166D38" w:rsidRDefault="00393872"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Wykonawca ma obowiązek sprawdzania komunikatów i wiadomości bezpośrednio na </w:t>
      </w:r>
      <w:r w:rsidR="002F0940" w:rsidRPr="00166D38">
        <w:rPr>
          <w:rFonts w:ascii="Arial" w:hAnsi="Arial" w:cs="Arial"/>
        </w:rPr>
        <w:t>Platformie</w:t>
      </w:r>
      <w:r w:rsidRPr="00166D38">
        <w:rPr>
          <w:rFonts w:ascii="Arial" w:hAnsi="Arial" w:cs="Arial"/>
        </w:rPr>
        <w:t xml:space="preserve"> przesłanych przez zamawiającego, gdyż system powiadomień może ulec awarii lub powiadomienie może trafić do folderu SPAM.</w:t>
      </w:r>
    </w:p>
    <w:p w14:paraId="1313246C" w14:textId="24CA7A81" w:rsidR="00CD469D" w:rsidRPr="00166D38" w:rsidRDefault="00CD469D"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Zamawiający, zgodnie z § 11 ust. 2 </w:t>
      </w:r>
      <w:r w:rsidR="003C6B94" w:rsidRPr="00166D38">
        <w:rPr>
          <w:rFonts w:ascii="Arial" w:hAnsi="Arial" w:cs="Arial"/>
        </w:rPr>
        <w:t xml:space="preserve">Rozporządzenia </w:t>
      </w:r>
      <w:r w:rsidR="00337CC1" w:rsidRPr="00166D38">
        <w:rPr>
          <w:rFonts w:ascii="Arial" w:hAnsi="Arial" w:cs="Arial"/>
        </w:rPr>
        <w:t>Prezesa Rady Ministrów</w:t>
      </w:r>
      <w:r w:rsidRPr="00166D38">
        <w:rPr>
          <w:rFonts w:ascii="Arial" w:hAnsi="Arial" w:cs="Arial"/>
        </w:rPr>
        <w:t xml:space="preserve"> z dnia 30 grudnia 2020 r. w sprawie sposobu sporządzania i przekazywania informacji oraz wymagań technicznych dla dokumentów elektronicznych oraz środków komunikacji elektronicznej w</w:t>
      </w:r>
      <w:r w:rsidR="00C45636">
        <w:rPr>
          <w:rFonts w:ascii="Arial" w:hAnsi="Arial" w:cs="Arial"/>
        </w:rPr>
        <w:t> </w:t>
      </w:r>
      <w:r w:rsidRPr="00166D38">
        <w:rPr>
          <w:rFonts w:ascii="Arial" w:hAnsi="Arial" w:cs="Arial"/>
        </w:rPr>
        <w:t>postępowaniu o udzielenie zamówienia publicznego lub konkursie zamieszcza wymagania dotyczące specyfikacji połączenia, formatu przesyłanych danych oraz szyfrowania i</w:t>
      </w:r>
      <w:r w:rsidR="00A7566D" w:rsidRPr="00166D38">
        <w:rPr>
          <w:rFonts w:ascii="Arial" w:hAnsi="Arial" w:cs="Arial"/>
        </w:rPr>
        <w:t> </w:t>
      </w:r>
      <w:r w:rsidRPr="00166D38">
        <w:rPr>
          <w:rFonts w:ascii="Arial" w:hAnsi="Arial" w:cs="Arial"/>
        </w:rPr>
        <w:t xml:space="preserve">oznaczania czasu przekazania i odbioru danych za pośrednictwem </w:t>
      </w:r>
      <w:r w:rsidR="00337CC1" w:rsidRPr="00166D38">
        <w:rPr>
          <w:rFonts w:ascii="Arial" w:hAnsi="Arial" w:cs="Arial"/>
        </w:rPr>
        <w:t>Platformy,</w:t>
      </w:r>
      <w:r w:rsidRPr="00166D38">
        <w:rPr>
          <w:rFonts w:ascii="Arial" w:hAnsi="Arial" w:cs="Arial"/>
        </w:rPr>
        <w:t xml:space="preserve"> tj.:</w:t>
      </w:r>
    </w:p>
    <w:p w14:paraId="075289D2" w14:textId="77777777"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 xml:space="preserve">stały dostęp do sieci Internet o gwarantowanej przepustowości nie mniejszej niż 512 </w:t>
      </w:r>
      <w:proofErr w:type="spellStart"/>
      <w:r w:rsidRPr="00166D38">
        <w:rPr>
          <w:rFonts w:ascii="Arial" w:hAnsi="Arial" w:cs="Arial"/>
        </w:rPr>
        <w:t>kb</w:t>
      </w:r>
      <w:proofErr w:type="spellEnd"/>
      <w:r w:rsidRPr="00166D38">
        <w:rPr>
          <w:rFonts w:ascii="Arial" w:hAnsi="Arial" w:cs="Arial"/>
        </w:rPr>
        <w:t>/s,</w:t>
      </w:r>
    </w:p>
    <w:p w14:paraId="3E623040" w14:textId="77777777"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014D2ED" w14:textId="77777777"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zainstalowana dowolna przeglądarka internetowa, w przypadku Internet Explorer minimalnie wersja 10 0.,</w:t>
      </w:r>
    </w:p>
    <w:p w14:paraId="29DD2E28" w14:textId="77777777"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włączona obsługa JavaScript,</w:t>
      </w:r>
    </w:p>
    <w:p w14:paraId="45F40702" w14:textId="77777777"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lastRenderedPageBreak/>
        <w:t xml:space="preserve">zainstalowany program Adobe </w:t>
      </w:r>
      <w:proofErr w:type="spellStart"/>
      <w:r w:rsidRPr="00166D38">
        <w:rPr>
          <w:rFonts w:ascii="Arial" w:hAnsi="Arial" w:cs="Arial"/>
        </w:rPr>
        <w:t>Acrobat</w:t>
      </w:r>
      <w:proofErr w:type="spellEnd"/>
      <w:r w:rsidRPr="00166D38">
        <w:rPr>
          <w:rFonts w:ascii="Arial" w:hAnsi="Arial" w:cs="Arial"/>
        </w:rPr>
        <w:t xml:space="preserve"> Reader lub inny obsługujący format plików .pdf,</w:t>
      </w:r>
    </w:p>
    <w:p w14:paraId="5AAE437E" w14:textId="7A5F03B0"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Platforma działa według standardu przyjętego w komunikacji sieciowej - kodowanie UTF8,</w:t>
      </w:r>
    </w:p>
    <w:p w14:paraId="0B7371DA" w14:textId="12C8C85A"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 xml:space="preserve">Oznaczenie czasu odbioru danych przez </w:t>
      </w:r>
      <w:r w:rsidR="008307E0" w:rsidRPr="00166D38">
        <w:rPr>
          <w:rFonts w:ascii="Arial" w:hAnsi="Arial" w:cs="Arial"/>
        </w:rPr>
        <w:t>P</w:t>
      </w:r>
      <w:r w:rsidRPr="00166D38">
        <w:rPr>
          <w:rFonts w:ascii="Arial" w:hAnsi="Arial" w:cs="Arial"/>
        </w:rPr>
        <w:t>latformę stanowi datę oraz dokładny czas (</w:t>
      </w:r>
      <w:proofErr w:type="spellStart"/>
      <w:r w:rsidRPr="00166D38">
        <w:rPr>
          <w:rFonts w:ascii="Arial" w:hAnsi="Arial" w:cs="Arial"/>
        </w:rPr>
        <w:t>hh:mm:ss</w:t>
      </w:r>
      <w:proofErr w:type="spellEnd"/>
      <w:r w:rsidRPr="00166D38">
        <w:rPr>
          <w:rFonts w:ascii="Arial" w:hAnsi="Arial" w:cs="Arial"/>
        </w:rPr>
        <w:t>) generowany wg. czasu lokalnego serwera synchronizowanego z zegarem Głównego Urzędu Miar.</w:t>
      </w:r>
    </w:p>
    <w:p w14:paraId="66E36347" w14:textId="77777777" w:rsidR="00CD469D" w:rsidRPr="00166D38" w:rsidRDefault="00CD469D" w:rsidP="001757DF">
      <w:pPr>
        <w:pStyle w:val="Akapitzlist"/>
        <w:numPr>
          <w:ilvl w:val="0"/>
          <w:numId w:val="25"/>
        </w:numPr>
        <w:spacing w:after="0"/>
        <w:jc w:val="both"/>
        <w:textAlignment w:val="baseline"/>
        <w:rPr>
          <w:rFonts w:ascii="Arial" w:hAnsi="Arial" w:cs="Arial"/>
        </w:rPr>
      </w:pPr>
      <w:r w:rsidRPr="00166D38">
        <w:rPr>
          <w:rFonts w:ascii="Arial" w:hAnsi="Arial" w:cs="Arial"/>
        </w:rPr>
        <w:t>Wykonawca, przystępując do niniejszego postępowania o udzielenie zamówienia publicznego:</w:t>
      </w:r>
    </w:p>
    <w:p w14:paraId="22CF22B5" w14:textId="0F327F31" w:rsidR="00337CC1" w:rsidRPr="00166D38" w:rsidRDefault="00CD469D" w:rsidP="001757DF">
      <w:pPr>
        <w:pStyle w:val="Akapitzlist"/>
        <w:numPr>
          <w:ilvl w:val="0"/>
          <w:numId w:val="26"/>
        </w:numPr>
        <w:spacing w:after="0"/>
        <w:jc w:val="both"/>
        <w:textAlignment w:val="baseline"/>
        <w:rPr>
          <w:rFonts w:ascii="Arial" w:hAnsi="Arial" w:cs="Arial"/>
        </w:rPr>
      </w:pPr>
      <w:r w:rsidRPr="00166D38">
        <w:rPr>
          <w:rFonts w:ascii="Arial" w:hAnsi="Arial" w:cs="Arial"/>
        </w:rPr>
        <w:t xml:space="preserve">akceptuje warunki korzystania z </w:t>
      </w:r>
      <w:hyperlink r:id="rId17" w:history="1">
        <w:r w:rsidR="00E33155" w:rsidRPr="00166D38">
          <w:rPr>
            <w:rFonts w:ascii="Arial" w:hAnsi="Arial" w:cs="Arial"/>
          </w:rPr>
          <w:t>Platformy</w:t>
        </w:r>
      </w:hyperlink>
      <w:r w:rsidRPr="00166D38">
        <w:rPr>
          <w:rFonts w:ascii="Arial" w:hAnsi="Arial" w:cs="Arial"/>
        </w:rPr>
        <w:t xml:space="preserve"> określone w Regulaminie zamieszczonym na stronie internetowej </w:t>
      </w:r>
      <w:hyperlink r:id="rId18" w:history="1">
        <w:r w:rsidR="00294C0D" w:rsidRPr="00166D38">
          <w:rPr>
            <w:rStyle w:val="Hipercze"/>
            <w:rFonts w:ascii="Arial" w:hAnsi="Arial" w:cs="Arial"/>
            <w:color w:val="auto"/>
          </w:rPr>
          <w:t>pod adresem</w:t>
        </w:r>
      </w:hyperlink>
      <w:r w:rsidR="0024583D" w:rsidRPr="00166D38">
        <w:rPr>
          <w:rFonts w:ascii="Arial" w:hAnsi="Arial" w:cs="Arial"/>
        </w:rPr>
        <w:t>:</w:t>
      </w:r>
      <w:r w:rsidRPr="00166D38">
        <w:rPr>
          <w:rFonts w:ascii="Arial" w:hAnsi="Arial" w:cs="Arial"/>
        </w:rPr>
        <w:t xml:space="preserve">  </w:t>
      </w:r>
      <w:r w:rsidR="00E41E51" w:rsidRPr="00166D38">
        <w:rPr>
          <w:rFonts w:ascii="Arial" w:hAnsi="Arial" w:cs="Arial"/>
          <w:u w:val="single"/>
        </w:rPr>
        <w:t>https://platformazakupowa.pl/strona/1-regulamin</w:t>
      </w:r>
      <w:r w:rsidRPr="00166D38">
        <w:rPr>
          <w:rFonts w:ascii="Arial" w:hAnsi="Arial" w:cs="Arial"/>
        </w:rPr>
        <w:t xml:space="preserve"> oraz uznaje go za wiążący,</w:t>
      </w:r>
    </w:p>
    <w:p w14:paraId="7767BF2A" w14:textId="7D29B542" w:rsidR="00CD469D" w:rsidRPr="00166D38" w:rsidRDefault="00CD469D" w:rsidP="001757DF">
      <w:pPr>
        <w:pStyle w:val="Akapitzlist"/>
        <w:numPr>
          <w:ilvl w:val="0"/>
          <w:numId w:val="26"/>
        </w:numPr>
        <w:spacing w:after="0"/>
        <w:jc w:val="both"/>
        <w:textAlignment w:val="baseline"/>
        <w:rPr>
          <w:rFonts w:ascii="Arial" w:hAnsi="Arial" w:cs="Arial"/>
        </w:rPr>
      </w:pPr>
      <w:r w:rsidRPr="00166D38">
        <w:rPr>
          <w:rFonts w:ascii="Arial" w:hAnsi="Arial" w:cs="Arial"/>
        </w:rPr>
        <w:t xml:space="preserve">zapoznał i stosuje się do Instrukcji składania ofert/wniosków dostępnej </w:t>
      </w:r>
      <w:r w:rsidR="00294C0D" w:rsidRPr="00166D38">
        <w:rPr>
          <w:rFonts w:ascii="Arial" w:hAnsi="Arial" w:cs="Arial"/>
        </w:rPr>
        <w:t xml:space="preserve">pod adresem: </w:t>
      </w:r>
      <w:r w:rsidR="00294C0D" w:rsidRPr="00166D38">
        <w:rPr>
          <w:rFonts w:ascii="Arial" w:hAnsi="Arial" w:cs="Arial"/>
          <w:u w:val="single"/>
        </w:rPr>
        <w:t>https://platformazakupowa.pl/strona/45-instrukcje</w:t>
      </w:r>
      <w:r w:rsidRPr="00166D38">
        <w:rPr>
          <w:rFonts w:ascii="Arial" w:hAnsi="Arial" w:cs="Arial"/>
        </w:rPr>
        <w:t> </w:t>
      </w:r>
    </w:p>
    <w:p w14:paraId="3FB07487" w14:textId="1D85A4E7" w:rsidR="00337CC1" w:rsidRPr="00166D38" w:rsidRDefault="00CD469D" w:rsidP="001757DF">
      <w:pPr>
        <w:pStyle w:val="Akapitzlist"/>
        <w:numPr>
          <w:ilvl w:val="0"/>
          <w:numId w:val="27"/>
        </w:numPr>
        <w:spacing w:after="0"/>
        <w:jc w:val="both"/>
        <w:textAlignment w:val="baseline"/>
        <w:rPr>
          <w:rFonts w:ascii="Arial" w:hAnsi="Arial" w:cs="Arial"/>
        </w:rPr>
      </w:pPr>
      <w:r w:rsidRPr="00166D38">
        <w:rPr>
          <w:rFonts w:ascii="Arial" w:hAnsi="Arial" w:cs="Arial"/>
          <w:b/>
          <w:bCs/>
        </w:rPr>
        <w:t>Zamawiający nie ponosi odpowiedzialności za złożenie oferty w sposób niezgodny z</w:t>
      </w:r>
      <w:r w:rsidR="00A7566D" w:rsidRPr="00166D38">
        <w:rPr>
          <w:rFonts w:ascii="Arial" w:hAnsi="Arial" w:cs="Arial"/>
          <w:b/>
          <w:bCs/>
        </w:rPr>
        <w:t> </w:t>
      </w:r>
      <w:r w:rsidRPr="00166D38">
        <w:rPr>
          <w:rFonts w:ascii="Arial" w:hAnsi="Arial" w:cs="Arial"/>
          <w:b/>
          <w:bCs/>
        </w:rPr>
        <w:t xml:space="preserve">Instrukcją korzystania z </w:t>
      </w:r>
      <w:r w:rsidR="00642405" w:rsidRPr="00166D38">
        <w:rPr>
          <w:rFonts w:ascii="Arial" w:hAnsi="Arial" w:cs="Arial"/>
          <w:b/>
          <w:bCs/>
        </w:rPr>
        <w:t>P</w:t>
      </w:r>
      <w:r w:rsidRPr="00166D38">
        <w:rPr>
          <w:rFonts w:ascii="Arial" w:hAnsi="Arial" w:cs="Arial"/>
          <w:b/>
          <w:bCs/>
        </w:rPr>
        <w:t>latform</w:t>
      </w:r>
      <w:r w:rsidR="00642405" w:rsidRPr="00166D38">
        <w:rPr>
          <w:rFonts w:ascii="Arial" w:hAnsi="Arial" w:cs="Arial"/>
          <w:b/>
          <w:bCs/>
        </w:rPr>
        <w:t>y</w:t>
      </w:r>
      <w:r w:rsidRPr="00166D38">
        <w:rPr>
          <w:rFonts w:ascii="Arial" w:hAnsi="Arial" w:cs="Arial"/>
        </w:rPr>
        <w:t>, w szczególności za sytuację, gdy zamawiający zapozna się z treścią oferty przed upływem terminu składania ofert (np. złożenie oferty w</w:t>
      </w:r>
      <w:r w:rsidR="00A7566D" w:rsidRPr="00166D38">
        <w:rPr>
          <w:rFonts w:ascii="Arial" w:hAnsi="Arial" w:cs="Arial"/>
        </w:rPr>
        <w:t> </w:t>
      </w:r>
      <w:r w:rsidRPr="00166D38">
        <w:rPr>
          <w:rFonts w:ascii="Arial" w:hAnsi="Arial" w:cs="Arial"/>
        </w:rPr>
        <w:t xml:space="preserve">zakładce </w:t>
      </w:r>
      <w:r w:rsidRPr="00166D38">
        <w:rPr>
          <w:rFonts w:ascii="Arial" w:hAnsi="Arial" w:cs="Arial"/>
          <w:b/>
        </w:rPr>
        <w:t xml:space="preserve">„Wyślij wiadomość do </w:t>
      </w:r>
      <w:r w:rsidR="00B42ACC" w:rsidRPr="00166D38">
        <w:rPr>
          <w:rFonts w:ascii="Arial" w:hAnsi="Arial" w:cs="Arial"/>
          <w:b/>
        </w:rPr>
        <w:t>Z</w:t>
      </w:r>
      <w:r w:rsidRPr="00166D38">
        <w:rPr>
          <w:rFonts w:ascii="Arial" w:hAnsi="Arial" w:cs="Arial"/>
          <w:b/>
        </w:rPr>
        <w:t>amawiającego”</w:t>
      </w:r>
      <w:r w:rsidRPr="00166D38">
        <w:rPr>
          <w:rFonts w:ascii="Arial" w:hAnsi="Arial" w:cs="Arial"/>
        </w:rPr>
        <w:t xml:space="preserve">). </w:t>
      </w:r>
    </w:p>
    <w:p w14:paraId="7E767262" w14:textId="77777777" w:rsidR="000E7BD9" w:rsidRPr="00166D38" w:rsidRDefault="00CD469D" w:rsidP="001757DF">
      <w:pPr>
        <w:pStyle w:val="Akapitzlist"/>
        <w:spacing w:after="0"/>
        <w:ind w:left="360"/>
        <w:jc w:val="both"/>
        <w:textAlignment w:val="baseline"/>
        <w:rPr>
          <w:rFonts w:ascii="Arial" w:hAnsi="Arial" w:cs="Arial"/>
          <w:color w:val="FF0000"/>
        </w:rPr>
      </w:pPr>
      <w:r w:rsidRPr="00166D38">
        <w:rPr>
          <w:rFonts w:ascii="Arial" w:hAnsi="Arial" w:cs="Arial"/>
        </w:rPr>
        <w:t>Taka oferta zostanie uznana przez Zamawiającego za ofertę handlową i nie będzie brana pod uwagę w przedmiotowym postępowaniu ponieważ nie został spełniony obowiązek narzucony w art. 221 Ustawy Prawo Zamówień Publicznych.</w:t>
      </w:r>
    </w:p>
    <w:p w14:paraId="61F99E04" w14:textId="55792AB6" w:rsidR="00642405" w:rsidRPr="00471144" w:rsidRDefault="00642405" w:rsidP="001757DF">
      <w:pPr>
        <w:pStyle w:val="Akapitzlist"/>
        <w:numPr>
          <w:ilvl w:val="0"/>
          <w:numId w:val="28"/>
        </w:numPr>
        <w:spacing w:after="0"/>
        <w:jc w:val="both"/>
        <w:textAlignment w:val="baseline"/>
        <w:rPr>
          <w:rStyle w:val="Hipercze"/>
          <w:rFonts w:ascii="Arial" w:hAnsi="Arial" w:cs="Arial"/>
          <w:color w:val="auto"/>
          <w:u w:val="none"/>
        </w:rPr>
      </w:pPr>
      <w:r w:rsidRPr="00166D38">
        <w:rPr>
          <w:rFonts w:ascii="Arial" w:hAnsi="Arial" w:cs="Arial"/>
        </w:rPr>
        <w:t xml:space="preserve">Osobami uprawnionymi do </w:t>
      </w:r>
      <w:r w:rsidR="000E7BD9" w:rsidRPr="00166D38">
        <w:rPr>
          <w:rFonts w:ascii="Arial" w:hAnsi="Arial" w:cs="Arial"/>
        </w:rPr>
        <w:t>kontaktu</w:t>
      </w:r>
      <w:r w:rsidRPr="00166D38">
        <w:rPr>
          <w:rFonts w:ascii="Arial" w:hAnsi="Arial" w:cs="Arial"/>
        </w:rPr>
        <w:t xml:space="preserve"> z Wykonawcami </w:t>
      </w:r>
      <w:r w:rsidR="000E7BD9" w:rsidRPr="00166D38">
        <w:rPr>
          <w:rFonts w:ascii="Arial" w:hAnsi="Arial" w:cs="Arial"/>
        </w:rPr>
        <w:t>są</w:t>
      </w:r>
      <w:r w:rsidRPr="00166D38">
        <w:rPr>
          <w:rFonts w:ascii="Arial" w:hAnsi="Arial" w:cs="Arial"/>
          <w:bCs/>
        </w:rPr>
        <w:t xml:space="preserve">: </w:t>
      </w:r>
      <w:r w:rsidRPr="00166D38">
        <w:rPr>
          <w:rFonts w:ascii="Arial" w:hAnsi="Arial" w:cs="Arial"/>
          <w:bCs/>
          <w:u w:val="single"/>
        </w:rPr>
        <w:t>Agnieszka Tomalak i Iwona Konwerska</w:t>
      </w:r>
      <w:r w:rsidRPr="00166D38">
        <w:rPr>
          <w:rFonts w:ascii="Arial" w:hAnsi="Arial" w:cs="Arial"/>
          <w:bCs/>
        </w:rPr>
        <w:t xml:space="preserve"> - Dział Zamówień Publicznych i Zaopatrzenia.</w:t>
      </w:r>
      <w:r w:rsidRPr="00166D38">
        <w:rPr>
          <w:rStyle w:val="Hipercze"/>
          <w:rFonts w:ascii="Arial" w:hAnsi="Arial" w:cs="Arial"/>
          <w:color w:val="auto"/>
        </w:rPr>
        <w:t xml:space="preserve"> </w:t>
      </w:r>
    </w:p>
    <w:p w14:paraId="24685E49" w14:textId="77777777" w:rsidR="00471144" w:rsidRPr="00166D38" w:rsidRDefault="00471144" w:rsidP="00471144">
      <w:pPr>
        <w:pStyle w:val="Akapitzlist"/>
        <w:spacing w:after="0"/>
        <w:ind w:left="360"/>
        <w:jc w:val="both"/>
        <w:textAlignment w:val="baseline"/>
        <w:rPr>
          <w:rStyle w:val="Hipercze"/>
          <w:rFonts w:ascii="Arial" w:hAnsi="Arial" w:cs="Arial"/>
          <w:color w:val="auto"/>
          <w:u w:val="none"/>
        </w:rPr>
      </w:pPr>
    </w:p>
    <w:p w14:paraId="18846494" w14:textId="187CDC40" w:rsidR="001350D3" w:rsidRPr="00CB1C48" w:rsidRDefault="00DE377B" w:rsidP="001757DF">
      <w:pPr>
        <w:pStyle w:val="Nagwek1"/>
      </w:pPr>
      <w:bookmarkStart w:id="13" w:name="_Toc258314250"/>
      <w:bookmarkEnd w:id="12"/>
      <w:r w:rsidRPr="00CB1C48">
        <w:t>1</w:t>
      </w:r>
      <w:r w:rsidR="007459CE">
        <w:t>2</w:t>
      </w:r>
      <w:r w:rsidRPr="00CB1C48">
        <w:t xml:space="preserve">. </w:t>
      </w:r>
      <w:r w:rsidR="001350D3" w:rsidRPr="00CB1C48">
        <w:t>OPIS SPO</w:t>
      </w:r>
      <w:bookmarkStart w:id="14" w:name="_Hlk37938975"/>
      <w:r w:rsidR="001350D3" w:rsidRPr="00CB1C48">
        <w:t>SOBU UDZIELANIA WYJAŚNIEŃ TREŚCI SWZ</w:t>
      </w:r>
      <w:bookmarkEnd w:id="14"/>
    </w:p>
    <w:p w14:paraId="65CBE471" w14:textId="77777777" w:rsidR="00F0480F" w:rsidRPr="00F0480F" w:rsidRDefault="001350D3" w:rsidP="007C2F0E">
      <w:pPr>
        <w:pStyle w:val="Nagwek2"/>
        <w:numPr>
          <w:ilvl w:val="0"/>
          <w:numId w:val="29"/>
        </w:numPr>
        <w:rPr>
          <w:color w:val="FF0000"/>
        </w:rPr>
      </w:pPr>
      <w:bookmarkStart w:id="15" w:name="_Hlk37783375"/>
      <w:bookmarkStart w:id="16" w:name="_Hlk37938993"/>
      <w:r>
        <w:t xml:space="preserve">Wykonawca może zwrócić się do Zamawiającego z wnioskiem o wyjaśnienie treści SWZ, przekazanym za pośrednictwem Platformy </w:t>
      </w:r>
      <w:r w:rsidR="00E5371B" w:rsidRPr="00066BEA">
        <w:rPr>
          <w:rFonts w:eastAsia="Calibri"/>
          <w:color w:val="auto"/>
        </w:rPr>
        <w:t>i</w:t>
      </w:r>
      <w:r w:rsidR="00B42ACC" w:rsidRPr="00066BEA">
        <w:rPr>
          <w:rFonts w:eastAsia="Calibri"/>
          <w:color w:val="auto"/>
        </w:rPr>
        <w:t xml:space="preserve"> </w:t>
      </w:r>
      <w:r w:rsidR="00E5371B" w:rsidRPr="00066BEA">
        <w:rPr>
          <w:rFonts w:eastAsia="Calibri"/>
          <w:color w:val="auto"/>
        </w:rPr>
        <w:t xml:space="preserve">formularza </w:t>
      </w:r>
      <w:r w:rsidR="00E5371B" w:rsidRPr="00066BEA">
        <w:rPr>
          <w:rFonts w:eastAsia="Calibri"/>
          <w:b/>
          <w:color w:val="auto"/>
        </w:rPr>
        <w:t>„Wyślij wiadomość do Zamawiającego”</w:t>
      </w:r>
      <w:bookmarkStart w:id="17" w:name="_Hlk37783409"/>
      <w:bookmarkEnd w:id="15"/>
    </w:p>
    <w:p w14:paraId="5CC114A7" w14:textId="14ABB987" w:rsidR="009C37EA" w:rsidRPr="00F0480F" w:rsidRDefault="00F0480F" w:rsidP="00F0480F">
      <w:pPr>
        <w:pStyle w:val="Nagwek2"/>
        <w:numPr>
          <w:ilvl w:val="0"/>
          <w:numId w:val="29"/>
        </w:numPr>
        <w:rPr>
          <w:b/>
          <w:color w:val="FF0000"/>
        </w:rPr>
      </w:pPr>
      <w:r w:rsidRPr="00F0480F">
        <w:rPr>
          <w:rFonts w:eastAsia="Calibri"/>
          <w:b/>
        </w:rPr>
        <w:t xml:space="preserve">Zamawiający zwraca się z prośbą, aby zapytania zostały również przesłane drogą elektroniczną w wersji edytowalnych plików (np. </w:t>
      </w:r>
      <w:proofErr w:type="spellStart"/>
      <w:r w:rsidRPr="00F0480F">
        <w:rPr>
          <w:rFonts w:eastAsia="Calibri"/>
          <w:b/>
        </w:rPr>
        <w:t>word</w:t>
      </w:r>
      <w:proofErr w:type="spellEnd"/>
      <w:r w:rsidRPr="00F0480F">
        <w:rPr>
          <w:rFonts w:eastAsia="Calibri"/>
          <w:b/>
        </w:rPr>
        <w:t>).</w:t>
      </w:r>
    </w:p>
    <w:p w14:paraId="5E28E67E" w14:textId="05CC56E3" w:rsidR="009C37EA" w:rsidRDefault="001350D3" w:rsidP="007C2F0E">
      <w:pPr>
        <w:pStyle w:val="Nagwek2"/>
        <w:numPr>
          <w:ilvl w:val="0"/>
          <w:numId w:val="29"/>
        </w:numPr>
      </w:pPr>
      <w:r>
        <w:t xml:space="preserve">Zamawiający udzieli wyjaśnień niezwłocznie, jednak nie później niż </w:t>
      </w:r>
      <w:r w:rsidRPr="0010359D">
        <w:rPr>
          <w:b/>
        </w:rPr>
        <w:t>na 2 dni</w:t>
      </w:r>
      <w:r>
        <w:t xml:space="preserve"> przed upływem terminu składania ofert, pod warunkiem, że wniosek o wyjaśnienie treści SWZ wpłynął do Zamawiającego nie później niż </w:t>
      </w:r>
      <w:r w:rsidRPr="0010359D">
        <w:rPr>
          <w:b/>
        </w:rPr>
        <w:t>na 4 dni</w:t>
      </w:r>
      <w:r>
        <w:t xml:space="preserve"> przed upływem terminu składania ofert.</w:t>
      </w:r>
      <w:bookmarkEnd w:id="17"/>
    </w:p>
    <w:p w14:paraId="7D9A010F" w14:textId="77777777" w:rsidR="009C37EA" w:rsidRDefault="001350D3" w:rsidP="007C2F0E">
      <w:pPr>
        <w:pStyle w:val="Nagwek2"/>
        <w:numPr>
          <w:ilvl w:val="0"/>
          <w:numId w:val="29"/>
        </w:numPr>
      </w:pPr>
      <w:r>
        <w:t>Jeżeli wniosek o wyjaśnienie treści SWZ nie wpłynie w terminie, o którym mowa w punkcie powyżej, Zamawiający nie ma obowiązku udzielania wyjaśnień SWZ.</w:t>
      </w:r>
    </w:p>
    <w:p w14:paraId="43AE8997" w14:textId="0003920B" w:rsidR="00E5371B" w:rsidRDefault="001350D3" w:rsidP="007C2F0E">
      <w:pPr>
        <w:pStyle w:val="Nagwek2"/>
        <w:numPr>
          <w:ilvl w:val="0"/>
          <w:numId w:val="29"/>
        </w:numPr>
      </w:pPr>
      <w:r>
        <w:t>Przedłużenie terminu składania ofert, nie wpływa na bieg terminu składania wniosku o</w:t>
      </w:r>
      <w:r w:rsidR="00CD08EA">
        <w:t> </w:t>
      </w:r>
      <w:r>
        <w:t>wyjaśnienie treści SWZ.</w:t>
      </w:r>
    </w:p>
    <w:p w14:paraId="75744638" w14:textId="77777777" w:rsidR="00E5371B" w:rsidRDefault="001350D3" w:rsidP="007C2F0E">
      <w:pPr>
        <w:pStyle w:val="Nagwek2"/>
        <w:numPr>
          <w:ilvl w:val="0"/>
          <w:numId w:val="29"/>
        </w:numPr>
      </w:pPr>
      <w:r>
        <w:t>Treść zapytań wraz z wyjaśnieniami Zamawiający udostępni na stronie internetowej prowadzonego postępowania, bez ujawniania źródła zapytania.</w:t>
      </w:r>
    </w:p>
    <w:p w14:paraId="3C2C6662" w14:textId="41037216" w:rsidR="001350D3" w:rsidRDefault="001350D3" w:rsidP="007C2F0E">
      <w:pPr>
        <w:pStyle w:val="Nagwek2"/>
        <w:numPr>
          <w:ilvl w:val="0"/>
          <w:numId w:val="29"/>
        </w:numPr>
      </w:pPr>
      <w:r>
        <w:t xml:space="preserve">W </w:t>
      </w:r>
      <w:bookmarkEnd w:id="16"/>
      <w:r>
        <w:t>uzasadnionych przypadkach Zamawiający może przed upływem terminu składania ofert zmienić treść SWZ. Dokonaną zmianę treści SWZ Zamawiający udostępni na stronie internetowej prowadzonego postępowania.</w:t>
      </w:r>
    </w:p>
    <w:p w14:paraId="3C3C9BF8" w14:textId="00281BBA" w:rsidR="00CC2065" w:rsidRDefault="00CC2065" w:rsidP="007C2F0E">
      <w:pPr>
        <w:pStyle w:val="Nagwek2"/>
      </w:pPr>
    </w:p>
    <w:p w14:paraId="0E6096C5" w14:textId="69D84B2E" w:rsidR="001350D3" w:rsidRPr="00CB1C48" w:rsidRDefault="008E32F8" w:rsidP="001757DF">
      <w:pPr>
        <w:pStyle w:val="Nagwek1"/>
      </w:pPr>
      <w:r w:rsidRPr="00CB1C48">
        <w:t>1</w:t>
      </w:r>
      <w:r w:rsidR="007459CE">
        <w:t>3</w:t>
      </w:r>
      <w:r w:rsidRPr="00CB1C48">
        <w:t>. WYMAGANIA DOTYCZ</w:t>
      </w:r>
      <w:r w:rsidRPr="00CB1C48">
        <w:rPr>
          <w:rFonts w:eastAsia="TimesNewRoman" w:cs="TimesNewRoman"/>
        </w:rPr>
        <w:t>Ą</w:t>
      </w:r>
      <w:r w:rsidRPr="00CB1C48">
        <w:t>CE WADIUM</w:t>
      </w:r>
      <w:bookmarkEnd w:id="13"/>
    </w:p>
    <w:p w14:paraId="1EE6801D" w14:textId="48104B3D" w:rsidR="00141479" w:rsidRPr="00F82CBD" w:rsidRDefault="00F82CBD" w:rsidP="002D3CE5">
      <w:pPr>
        <w:pStyle w:val="Nagwek1"/>
        <w:rPr>
          <w:b w:val="0"/>
          <w:sz w:val="22"/>
          <w:szCs w:val="22"/>
        </w:rPr>
      </w:pPr>
      <w:bookmarkStart w:id="18" w:name="_Toc258314251"/>
      <w:r w:rsidRPr="00F82CBD">
        <w:rPr>
          <w:b w:val="0"/>
          <w:sz w:val="22"/>
          <w:szCs w:val="22"/>
        </w:rPr>
        <w:t>Zamawiający nie wymaga wniesienia wadium.</w:t>
      </w:r>
    </w:p>
    <w:p w14:paraId="2B094490" w14:textId="77777777" w:rsidR="001A44A0" w:rsidRPr="001A44A0" w:rsidRDefault="001A44A0" w:rsidP="007C2F0E">
      <w:pPr>
        <w:pStyle w:val="Nagwek2"/>
      </w:pPr>
    </w:p>
    <w:p w14:paraId="414F2895" w14:textId="719FCAC9" w:rsidR="001350D3" w:rsidRDefault="00970872" w:rsidP="001757DF">
      <w:pPr>
        <w:pStyle w:val="Nagwek1"/>
      </w:pPr>
      <w:r>
        <w:t>1</w:t>
      </w:r>
      <w:r w:rsidR="007459CE">
        <w:t>4</w:t>
      </w:r>
      <w:r>
        <w:t xml:space="preserve">. </w:t>
      </w:r>
      <w:r w:rsidR="00D755AA" w:rsidRPr="001C62E4">
        <w:t>TERMIN ZWI</w:t>
      </w:r>
      <w:r w:rsidR="00D755AA" w:rsidRPr="001C62E4">
        <w:rPr>
          <w:rFonts w:eastAsia="TimesNewRoman" w:cs="TimesNewRoman"/>
        </w:rPr>
        <w:t>Ą</w:t>
      </w:r>
      <w:r w:rsidR="00D755AA" w:rsidRPr="001C62E4">
        <w:t>ZANIA OFERT</w:t>
      </w:r>
      <w:r w:rsidR="00D755AA" w:rsidRPr="001C62E4">
        <w:rPr>
          <w:rFonts w:eastAsia="TimesNewRoman" w:cs="TimesNewRoman"/>
        </w:rPr>
        <w:t>Ą</w:t>
      </w:r>
      <w:bookmarkEnd w:id="18"/>
    </w:p>
    <w:p w14:paraId="5FB81FF2" w14:textId="6911E95A" w:rsidR="00970872" w:rsidRDefault="001350D3" w:rsidP="007C2F0E">
      <w:pPr>
        <w:pStyle w:val="Nagwek2"/>
        <w:numPr>
          <w:ilvl w:val="0"/>
          <w:numId w:val="30"/>
        </w:numPr>
      </w:pPr>
      <w:r>
        <w:t xml:space="preserve">Wykonawca pozostaje związany ofertą do dnia </w:t>
      </w:r>
      <w:r w:rsidR="00036866">
        <w:rPr>
          <w:b/>
          <w:color w:val="auto"/>
        </w:rPr>
        <w:t>01.01.202</w:t>
      </w:r>
      <w:r w:rsidR="00746171">
        <w:rPr>
          <w:b/>
          <w:color w:val="auto"/>
        </w:rPr>
        <w:t>2</w:t>
      </w:r>
      <w:bookmarkStart w:id="19" w:name="_GoBack"/>
      <w:bookmarkEnd w:id="19"/>
      <w:r w:rsidR="009D25ED">
        <w:rPr>
          <w:b/>
        </w:rPr>
        <w:t xml:space="preserve"> r.</w:t>
      </w:r>
    </w:p>
    <w:p w14:paraId="3BB68F60" w14:textId="77777777" w:rsidR="00970872" w:rsidRDefault="001350D3" w:rsidP="007C2F0E">
      <w:pPr>
        <w:pStyle w:val="Nagwek2"/>
        <w:numPr>
          <w:ilvl w:val="0"/>
          <w:numId w:val="30"/>
        </w:numPr>
      </w:pPr>
      <w:r>
        <w:t>Bieg terminu związania ofertą rozpoczyna się wraz z upływem terminu składania ofert.</w:t>
      </w:r>
    </w:p>
    <w:p w14:paraId="5EFAB44F" w14:textId="77777777" w:rsidR="00173EF1" w:rsidRDefault="001350D3" w:rsidP="007C2F0E">
      <w:pPr>
        <w:pStyle w:val="Nagwek2"/>
        <w:numPr>
          <w:ilvl w:val="0"/>
          <w:numId w:val="30"/>
        </w:numPr>
      </w:pPr>
      <w: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7447E0E3" w14:textId="13BEE41C" w:rsidR="001350D3" w:rsidRDefault="003D05CF" w:rsidP="007C2F0E">
      <w:pPr>
        <w:pStyle w:val="Nagwek2"/>
        <w:numPr>
          <w:ilvl w:val="0"/>
          <w:numId w:val="30"/>
        </w:numPr>
      </w:pPr>
      <w:r w:rsidRPr="004323F3">
        <w:t>Przedłużenie terminu związania ofertą, o którym mowa w ust. 2, wymaga złożenia przez wykonawcę pisemnego oświadczenia o wyrażeniu zgody na przedłużenie terminu związania ofertą.</w:t>
      </w:r>
    </w:p>
    <w:p w14:paraId="1D41B215" w14:textId="77777777" w:rsidR="002B6053" w:rsidRDefault="002B6053" w:rsidP="002B6053">
      <w:pPr>
        <w:pStyle w:val="Nagwek2"/>
        <w:ind w:left="360"/>
      </w:pPr>
    </w:p>
    <w:p w14:paraId="048B645F" w14:textId="24A3F74E" w:rsidR="001350D3" w:rsidRDefault="00B33787" w:rsidP="001757DF">
      <w:pPr>
        <w:pStyle w:val="Nagwek1"/>
      </w:pPr>
      <w:bookmarkStart w:id="20" w:name="_Toc258314252"/>
      <w:r>
        <w:t>1</w:t>
      </w:r>
      <w:r w:rsidR="005D2CFF">
        <w:t>5</w:t>
      </w:r>
      <w:r>
        <w:t xml:space="preserve">. </w:t>
      </w:r>
      <w:r w:rsidRPr="00A345AD">
        <w:t>OPIS SPOSOBU PRZYGOTOWYWANIA OFERT</w:t>
      </w:r>
      <w:bookmarkEnd w:id="20"/>
    </w:p>
    <w:p w14:paraId="57E8BDEA" w14:textId="2A102833" w:rsidR="00DB14ED" w:rsidRPr="00BF1517" w:rsidRDefault="00CD58F0" w:rsidP="007C2F0E">
      <w:pPr>
        <w:pStyle w:val="Nagwek2"/>
        <w:numPr>
          <w:ilvl w:val="0"/>
          <w:numId w:val="31"/>
        </w:numPr>
      </w:pPr>
      <w:r w:rsidRPr="00BF1517">
        <w:t>Wykonawca może złożyć tylko jedną ofertę.</w:t>
      </w:r>
    </w:p>
    <w:p w14:paraId="3EFDF9BF" w14:textId="74615C44" w:rsidR="00F960C0" w:rsidRPr="00BF1517" w:rsidRDefault="00CD58F0" w:rsidP="007C2F0E">
      <w:pPr>
        <w:pStyle w:val="Nagwek2"/>
        <w:numPr>
          <w:ilvl w:val="0"/>
          <w:numId w:val="31"/>
        </w:numPr>
      </w:pPr>
      <w:r w:rsidRPr="00BF1517">
        <w:t>Tre</w:t>
      </w:r>
      <w:r w:rsidRPr="00BF1517">
        <w:rPr>
          <w:rFonts w:eastAsia="TimesNewRoman"/>
        </w:rPr>
        <w:t xml:space="preserve">ść </w:t>
      </w:r>
      <w:r w:rsidRPr="00BF1517">
        <w:t>oferty musi być zgodna z wymaganiami Zamawiającego określonymi w niniejszej SWZ.</w:t>
      </w:r>
      <w:bookmarkStart w:id="21" w:name="_Hlk37866068"/>
    </w:p>
    <w:p w14:paraId="45B52916" w14:textId="26081358" w:rsidR="00F960C0" w:rsidRPr="00BF1517" w:rsidRDefault="00CD58F0" w:rsidP="007C2F0E">
      <w:pPr>
        <w:pStyle w:val="Nagwek2"/>
        <w:numPr>
          <w:ilvl w:val="0"/>
          <w:numId w:val="31"/>
        </w:numPr>
      </w:pPr>
      <w:r w:rsidRPr="00BF1517">
        <w:lastRenderedPageBreak/>
        <w:t>Oferta oraz pozostałe oświadczenia i dokumenty, dla których Zamawiający określił wzory w</w:t>
      </w:r>
      <w:r w:rsidR="00440A5B">
        <w:t> </w:t>
      </w:r>
      <w:r w:rsidRPr="00BF1517">
        <w:t>formie formularzy, powinny być sporządzone zgodnie z tymi wzorami</w:t>
      </w:r>
      <w:bookmarkEnd w:id="21"/>
      <w:r w:rsidRPr="00BF1517">
        <w:t>.</w:t>
      </w:r>
    </w:p>
    <w:p w14:paraId="4176F14A" w14:textId="011E1164" w:rsidR="000A6D22" w:rsidRPr="00BF1517" w:rsidRDefault="000A6D22" w:rsidP="007C2F0E">
      <w:pPr>
        <w:pStyle w:val="Nagwek2"/>
        <w:numPr>
          <w:ilvl w:val="0"/>
          <w:numId w:val="31"/>
        </w:numPr>
      </w:pPr>
      <w:r w:rsidRPr="00BF1517">
        <w:t>Dokumenty sporządzone w języku obcym są składane wraz z tłumaczeniem na język polski.</w:t>
      </w:r>
    </w:p>
    <w:p w14:paraId="19C64C5E" w14:textId="0A8DF6F2" w:rsidR="00445635" w:rsidRPr="00DB1AC3" w:rsidRDefault="00642405" w:rsidP="007C2F0E">
      <w:pPr>
        <w:pStyle w:val="Nagwek2"/>
        <w:numPr>
          <w:ilvl w:val="0"/>
          <w:numId w:val="31"/>
        </w:numPr>
        <w:rPr>
          <w:b/>
        </w:rPr>
      </w:pPr>
      <w:bookmarkStart w:id="22" w:name="_Hlk37863867"/>
      <w:r w:rsidRPr="00BF1517">
        <w:t xml:space="preserve">Do złożenia oferty konieczne jest posiadanie przez osobę upoważnioną do reprezentowania Wykonawcy ważnego </w:t>
      </w:r>
      <w:r w:rsidRPr="00DB1AC3">
        <w:rPr>
          <w:b/>
        </w:rPr>
        <w:t>kwalifikowanego podpisu elektronicznego</w:t>
      </w:r>
      <w:bookmarkEnd w:id="22"/>
      <w:r w:rsidRPr="00DB1AC3">
        <w:t xml:space="preserve">, </w:t>
      </w:r>
      <w:r w:rsidRPr="00DB1AC3">
        <w:rPr>
          <w:b/>
        </w:rPr>
        <w:t>podpisu zaufanego</w:t>
      </w:r>
      <w:r w:rsidRPr="00DB1AC3">
        <w:t xml:space="preserve"> lub </w:t>
      </w:r>
      <w:r w:rsidRPr="00DB1AC3">
        <w:rPr>
          <w:b/>
        </w:rPr>
        <w:t>podpisu osobistego.</w:t>
      </w:r>
    </w:p>
    <w:p w14:paraId="68824ABE" w14:textId="588E377C" w:rsidR="00475A41" w:rsidRPr="00BF1517" w:rsidRDefault="00475A41" w:rsidP="001757DF">
      <w:pPr>
        <w:numPr>
          <w:ilvl w:val="0"/>
          <w:numId w:val="31"/>
        </w:numPr>
        <w:pBdr>
          <w:top w:val="nil"/>
          <w:left w:val="nil"/>
          <w:bottom w:val="nil"/>
          <w:right w:val="nil"/>
          <w:between w:val="nil"/>
        </w:pBdr>
        <w:jc w:val="both"/>
        <w:rPr>
          <w:rFonts w:ascii="Arial" w:hAnsi="Arial" w:cs="Arial"/>
          <w:sz w:val="22"/>
          <w:szCs w:val="22"/>
        </w:rPr>
      </w:pPr>
      <w:r w:rsidRPr="00BF1517">
        <w:rPr>
          <w:rFonts w:ascii="Arial" w:hAnsi="Arial" w:cs="Arial"/>
          <w:sz w:val="22"/>
          <w:szCs w:val="22"/>
        </w:rPr>
        <w:t>Podpisy kwalifikowane wykorzystywane przez Wykonawców do podpisywania wszelkich plików muszą spełniać “Rozporządzenie Parlamentu Europejskiego i Rady w sprawie identyfikacji elektronicznej i</w:t>
      </w:r>
      <w:r w:rsidR="001F0926">
        <w:rPr>
          <w:rFonts w:ascii="Arial" w:hAnsi="Arial" w:cs="Arial"/>
          <w:sz w:val="22"/>
          <w:szCs w:val="22"/>
        </w:rPr>
        <w:t> </w:t>
      </w:r>
      <w:r w:rsidRPr="00BF1517">
        <w:rPr>
          <w:rFonts w:ascii="Arial" w:hAnsi="Arial" w:cs="Arial"/>
          <w:sz w:val="22"/>
          <w:szCs w:val="22"/>
        </w:rPr>
        <w:t>usług zaufania w odniesieniu do transakcji elektronicznych na rynku wewnętrznym (</w:t>
      </w:r>
      <w:proofErr w:type="spellStart"/>
      <w:r w:rsidRPr="00BF1517">
        <w:rPr>
          <w:rFonts w:ascii="Arial" w:hAnsi="Arial" w:cs="Arial"/>
          <w:sz w:val="22"/>
          <w:szCs w:val="22"/>
        </w:rPr>
        <w:t>eIDAS</w:t>
      </w:r>
      <w:proofErr w:type="spellEnd"/>
      <w:r w:rsidRPr="00BF1517">
        <w:rPr>
          <w:rFonts w:ascii="Arial" w:hAnsi="Arial" w:cs="Arial"/>
          <w:sz w:val="22"/>
          <w:szCs w:val="22"/>
        </w:rPr>
        <w:t>) (UE) nr 910/2014 - od 1 lipca 2016 roku”.</w:t>
      </w:r>
    </w:p>
    <w:p w14:paraId="235655A2" w14:textId="77777777" w:rsidR="00E477DC" w:rsidRPr="00BF1517" w:rsidRDefault="00E477DC" w:rsidP="007C2F0E">
      <w:pPr>
        <w:pStyle w:val="Nagwek2"/>
        <w:numPr>
          <w:ilvl w:val="0"/>
          <w:numId w:val="33"/>
        </w:numPr>
      </w:pPr>
      <w:r w:rsidRPr="00BF1517">
        <w:t>Zalecenia Zamawiającego odnośnie kwalifikowanego podpisu elektronicznego:</w:t>
      </w:r>
    </w:p>
    <w:p w14:paraId="060F8436" w14:textId="54EFAF66" w:rsidR="0079624B" w:rsidRPr="00BF1517" w:rsidRDefault="005F7D67" w:rsidP="001757DF">
      <w:pPr>
        <w:pStyle w:val="Akapitzlist"/>
        <w:numPr>
          <w:ilvl w:val="0"/>
          <w:numId w:val="35"/>
        </w:numPr>
        <w:spacing w:after="0"/>
        <w:jc w:val="both"/>
        <w:rPr>
          <w:rFonts w:ascii="Arial" w:hAnsi="Arial" w:cs="Arial"/>
        </w:rPr>
      </w:pPr>
      <w:bookmarkStart w:id="23" w:name="_Hlk37936930"/>
      <w:r w:rsidRPr="00BF1517">
        <w:rPr>
          <w:rFonts w:ascii="Arial" w:hAnsi="Arial" w:cs="Arial"/>
        </w:rPr>
        <w:t xml:space="preserve">Ze względu na niskie ryzyko naruszenia integralności pliku oraz łatwiejszą weryfikację podpisu zamawiający zaleca, w miarę możliwości, </w:t>
      </w:r>
      <w:r w:rsidRPr="00BF1517">
        <w:rPr>
          <w:rFonts w:ascii="Arial" w:hAnsi="Arial" w:cs="Arial"/>
          <w:b/>
        </w:rPr>
        <w:t xml:space="preserve">przekonwertowanie plików składających się na ofertę na rozszerzenie .pdf  i opatrzenie ich podpisem kwalifikowanym w formacie </w:t>
      </w:r>
      <w:proofErr w:type="spellStart"/>
      <w:r w:rsidRPr="00BF1517">
        <w:rPr>
          <w:rFonts w:ascii="Arial" w:hAnsi="Arial" w:cs="Arial"/>
          <w:b/>
        </w:rPr>
        <w:t>PAdES</w:t>
      </w:r>
      <w:proofErr w:type="spellEnd"/>
      <w:r w:rsidRPr="00BF1517">
        <w:rPr>
          <w:rFonts w:ascii="Arial" w:hAnsi="Arial" w:cs="Arial"/>
          <w:b/>
        </w:rPr>
        <w:t xml:space="preserve">. </w:t>
      </w:r>
      <w:bookmarkEnd w:id="23"/>
    </w:p>
    <w:p w14:paraId="24935680" w14:textId="77777777" w:rsidR="002852AF" w:rsidRPr="00BF1517" w:rsidRDefault="00E477DC" w:rsidP="001757DF">
      <w:pPr>
        <w:pStyle w:val="Akapitzlist"/>
        <w:numPr>
          <w:ilvl w:val="0"/>
          <w:numId w:val="35"/>
        </w:numPr>
        <w:spacing w:after="0"/>
        <w:jc w:val="both"/>
        <w:rPr>
          <w:rFonts w:ascii="Arial" w:hAnsi="Arial" w:cs="Arial"/>
        </w:rPr>
      </w:pPr>
      <w:r w:rsidRPr="00BF1517">
        <w:rPr>
          <w:rFonts w:ascii="Arial" w:hAnsi="Arial" w:cs="Arial"/>
        </w:rPr>
        <w:t>dokumenty sporządzone i przesyłane w formacie innym niż .pdf (np.: .</w:t>
      </w:r>
      <w:proofErr w:type="spellStart"/>
      <w:r w:rsidRPr="00BF1517">
        <w:rPr>
          <w:rFonts w:ascii="Arial" w:hAnsi="Arial" w:cs="Arial"/>
        </w:rPr>
        <w:t>doc</w:t>
      </w:r>
      <w:proofErr w:type="spellEnd"/>
      <w:r w:rsidRPr="00BF1517">
        <w:rPr>
          <w:rFonts w:ascii="Arial" w:hAnsi="Arial" w:cs="Arial"/>
        </w:rPr>
        <w:t>, .</w:t>
      </w:r>
      <w:proofErr w:type="spellStart"/>
      <w:r w:rsidRPr="00BF1517">
        <w:rPr>
          <w:rFonts w:ascii="Arial" w:hAnsi="Arial" w:cs="Arial"/>
        </w:rPr>
        <w:t>docx</w:t>
      </w:r>
      <w:proofErr w:type="spellEnd"/>
      <w:r w:rsidRPr="00BF1517">
        <w:rPr>
          <w:rFonts w:ascii="Arial" w:hAnsi="Arial" w:cs="Arial"/>
        </w:rPr>
        <w:t>, .</w:t>
      </w:r>
      <w:proofErr w:type="spellStart"/>
      <w:r w:rsidRPr="00BF1517">
        <w:rPr>
          <w:rFonts w:ascii="Arial" w:hAnsi="Arial" w:cs="Arial"/>
        </w:rPr>
        <w:t>xlsx</w:t>
      </w:r>
      <w:proofErr w:type="spellEnd"/>
      <w:r w:rsidRPr="00BF1517">
        <w:rPr>
          <w:rFonts w:ascii="Arial" w:hAnsi="Arial" w:cs="Arial"/>
        </w:rPr>
        <w:t>, .</w:t>
      </w:r>
      <w:proofErr w:type="spellStart"/>
      <w:r w:rsidRPr="00BF1517">
        <w:rPr>
          <w:rFonts w:ascii="Arial" w:hAnsi="Arial" w:cs="Arial"/>
        </w:rPr>
        <w:t>xml</w:t>
      </w:r>
      <w:proofErr w:type="spellEnd"/>
      <w:r w:rsidRPr="00BF1517">
        <w:rPr>
          <w:rFonts w:ascii="Arial" w:hAnsi="Arial" w:cs="Arial"/>
        </w:rPr>
        <w:t xml:space="preserve">) zaleca się podpisywać kwalifikowanym podpisem elektronicznym w formacie </w:t>
      </w:r>
      <w:proofErr w:type="spellStart"/>
      <w:r w:rsidRPr="00BF1517">
        <w:rPr>
          <w:rFonts w:ascii="Arial" w:hAnsi="Arial" w:cs="Arial"/>
        </w:rPr>
        <w:t>XAdES</w:t>
      </w:r>
      <w:proofErr w:type="spellEnd"/>
      <w:r w:rsidR="001E7358" w:rsidRPr="00BF1517">
        <w:rPr>
          <w:rFonts w:ascii="Arial" w:hAnsi="Arial" w:cs="Arial"/>
        </w:rPr>
        <w:t xml:space="preserve">. </w:t>
      </w:r>
      <w:r w:rsidR="004F1039" w:rsidRPr="00BF1517">
        <w:rPr>
          <w:rFonts w:ascii="Arial" w:hAnsi="Arial" w:cs="Arial"/>
        </w:rPr>
        <w:t xml:space="preserve">W </w:t>
      </w:r>
      <w:r w:rsidR="001E7358" w:rsidRPr="00BF1517">
        <w:rPr>
          <w:rFonts w:ascii="Arial" w:hAnsi="Arial" w:cs="Arial"/>
        </w:rPr>
        <w:t xml:space="preserve">takim </w:t>
      </w:r>
      <w:r w:rsidR="004F1039" w:rsidRPr="00BF1517">
        <w:rPr>
          <w:rFonts w:ascii="Arial" w:hAnsi="Arial" w:cs="Arial"/>
        </w:rPr>
        <w:t xml:space="preserve">przypadku </w:t>
      </w:r>
      <w:r w:rsidR="00931DA1" w:rsidRPr="00BF1517">
        <w:rPr>
          <w:rFonts w:ascii="Arial" w:hAnsi="Arial" w:cs="Arial"/>
        </w:rPr>
        <w:t>Wykonawca powinien pamiętać, aby plik z podpisem przekazywać łącznie z dokumentem podpisywanym (</w:t>
      </w:r>
      <w:r w:rsidR="004F1039" w:rsidRPr="00BF1517">
        <w:rPr>
          <w:rFonts w:ascii="Arial" w:hAnsi="Arial" w:cs="Arial"/>
        </w:rPr>
        <w:t>dołączeni</w:t>
      </w:r>
      <w:r w:rsidR="00931DA1" w:rsidRPr="00BF1517">
        <w:rPr>
          <w:rFonts w:ascii="Arial" w:hAnsi="Arial" w:cs="Arial"/>
        </w:rPr>
        <w:t>e</w:t>
      </w:r>
      <w:r w:rsidR="004F1039" w:rsidRPr="00BF1517">
        <w:rPr>
          <w:rFonts w:ascii="Arial" w:hAnsi="Arial" w:cs="Arial"/>
        </w:rPr>
        <w:t xml:space="preserve"> odpowiedniej ilości plików tj. podpisywanych plików z danymi oraz plików </w:t>
      </w:r>
      <w:proofErr w:type="spellStart"/>
      <w:r w:rsidR="004F1039" w:rsidRPr="00BF1517">
        <w:rPr>
          <w:rFonts w:ascii="Arial" w:hAnsi="Arial" w:cs="Arial"/>
        </w:rPr>
        <w:t>XAdES</w:t>
      </w:r>
      <w:proofErr w:type="spellEnd"/>
      <w:r w:rsidR="00931DA1" w:rsidRPr="00BF1517">
        <w:rPr>
          <w:rFonts w:ascii="Arial" w:hAnsi="Arial" w:cs="Arial"/>
        </w:rPr>
        <w:t>)</w:t>
      </w:r>
      <w:r w:rsidR="001E7358" w:rsidRPr="00BF1517">
        <w:rPr>
          <w:rFonts w:ascii="Arial" w:hAnsi="Arial" w:cs="Arial"/>
        </w:rPr>
        <w:t>;</w:t>
      </w:r>
      <w:r w:rsidR="00931DA1" w:rsidRPr="00BF1517">
        <w:rPr>
          <w:rFonts w:ascii="Arial" w:hAnsi="Arial" w:cs="Arial"/>
        </w:rPr>
        <w:t xml:space="preserve"> </w:t>
      </w:r>
    </w:p>
    <w:p w14:paraId="59793A9E" w14:textId="77777777" w:rsidR="002852AF" w:rsidRPr="00BF1517" w:rsidRDefault="0079624B" w:rsidP="001757DF">
      <w:pPr>
        <w:pStyle w:val="Akapitzlist"/>
        <w:numPr>
          <w:ilvl w:val="0"/>
          <w:numId w:val="35"/>
        </w:numPr>
        <w:spacing w:after="0"/>
        <w:jc w:val="both"/>
        <w:rPr>
          <w:rFonts w:ascii="Arial" w:hAnsi="Arial" w:cs="Arial"/>
          <w:color w:val="FF0000"/>
        </w:rPr>
      </w:pPr>
      <w:r w:rsidRPr="00BF1517">
        <w:rPr>
          <w:rFonts w:ascii="Arial" w:hAnsi="Arial" w:cs="Arial"/>
        </w:rPr>
        <w:t>Zamawiający rekomenduje wykorzystanie podpisu z kwalifikowanym znacznikiem czasu.</w:t>
      </w:r>
    </w:p>
    <w:p w14:paraId="67EC9E33" w14:textId="7327D091" w:rsidR="004F1039" w:rsidRPr="00BF1517" w:rsidRDefault="00E477DC" w:rsidP="001757DF">
      <w:pPr>
        <w:pStyle w:val="Akapitzlist"/>
        <w:numPr>
          <w:ilvl w:val="0"/>
          <w:numId w:val="35"/>
        </w:numPr>
        <w:spacing w:after="0"/>
        <w:jc w:val="both"/>
        <w:rPr>
          <w:rFonts w:ascii="Arial" w:hAnsi="Arial" w:cs="Arial"/>
        </w:rPr>
      </w:pPr>
      <w:r w:rsidRPr="00BF1517">
        <w:rPr>
          <w:rFonts w:ascii="Arial" w:hAnsi="Arial" w:cs="Arial"/>
        </w:rPr>
        <w:t>do składania kwalifikowanego podpisu elektronicznego zaleca się stosowanie algorytmu SHA-2 (lub wyższego).</w:t>
      </w:r>
    </w:p>
    <w:p w14:paraId="18C7BEEF" w14:textId="4FED9151" w:rsidR="00642405" w:rsidRPr="00BF1517" w:rsidRDefault="00642405" w:rsidP="007C2F0E">
      <w:pPr>
        <w:pStyle w:val="Nagwek2"/>
        <w:numPr>
          <w:ilvl w:val="0"/>
          <w:numId w:val="34"/>
        </w:numPr>
      </w:pPr>
      <w:r w:rsidRPr="00BF1517">
        <w:t>Ilekroć w niniejszej SWZ jest mowa o:</w:t>
      </w:r>
    </w:p>
    <w:p w14:paraId="41F493F7" w14:textId="77777777" w:rsidR="00642405" w:rsidRPr="00BF1517" w:rsidRDefault="00642405" w:rsidP="007C2F0E">
      <w:pPr>
        <w:pStyle w:val="Nagwek2"/>
        <w:numPr>
          <w:ilvl w:val="0"/>
          <w:numId w:val="5"/>
        </w:numPr>
      </w:pPr>
      <w:r w:rsidRPr="00BF1517">
        <w:t>podpisie zaufanym – należy przez to rozumieć podpis, o którym mowa art. 3 pkt 14a ustawy z 17 lutego 2005 r. o informatyzacji działalności podmiotów realizujących zadania publiczne (</w:t>
      </w:r>
      <w:proofErr w:type="spellStart"/>
      <w:r w:rsidRPr="00BF1517">
        <w:t>t.j</w:t>
      </w:r>
      <w:proofErr w:type="spellEnd"/>
      <w:r w:rsidRPr="00BF1517">
        <w:t xml:space="preserve"> Dz.U.2020 poz. 346);</w:t>
      </w:r>
    </w:p>
    <w:p w14:paraId="37C125B2" w14:textId="77777777" w:rsidR="00F853C3" w:rsidRPr="00BF1517" w:rsidRDefault="00642405" w:rsidP="007C2F0E">
      <w:pPr>
        <w:pStyle w:val="Nagwek2"/>
        <w:numPr>
          <w:ilvl w:val="0"/>
          <w:numId w:val="5"/>
        </w:numPr>
      </w:pPr>
      <w:r w:rsidRPr="00BF1517">
        <w:t>podpisie osobistym – należy przez to rozumieć podpis, o którym mowa w art. z art. 2 ust. 1 pkt 9 ustawy z 6 sierpnia 2010 r. o dowodach osobistych (</w:t>
      </w:r>
      <w:proofErr w:type="spellStart"/>
      <w:r w:rsidRPr="00BF1517">
        <w:t>t.j</w:t>
      </w:r>
      <w:proofErr w:type="spellEnd"/>
      <w:r w:rsidRPr="00BF1517">
        <w:t xml:space="preserve"> Dz.U.2020 poz. 332).</w:t>
      </w:r>
      <w:bookmarkStart w:id="24" w:name="_Hlk37936911"/>
    </w:p>
    <w:p w14:paraId="057FE81F" w14:textId="3B6932D3" w:rsidR="00ED737D" w:rsidRPr="00BF1517" w:rsidRDefault="00F73E75" w:rsidP="007C2F0E">
      <w:pPr>
        <w:pStyle w:val="Nagwek2"/>
        <w:numPr>
          <w:ilvl w:val="0"/>
          <w:numId w:val="50"/>
        </w:numPr>
        <w:rPr>
          <w:color w:val="auto"/>
        </w:rPr>
      </w:pPr>
      <w:bookmarkStart w:id="25" w:name="_Hlk37864921"/>
      <w:bookmarkStart w:id="26" w:name="_Hlk37865118"/>
      <w:bookmarkEnd w:id="24"/>
      <w:r w:rsidRPr="00BF1517">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794873" w:rsidRPr="00BF1517">
        <w:t xml:space="preserve"> </w:t>
      </w:r>
      <w:r w:rsidR="00794873" w:rsidRPr="00BF1517">
        <w:rPr>
          <w:color w:val="auto"/>
        </w:rPr>
        <w:t>przez osobę/osoby upoważnioną/upoważnione.</w:t>
      </w:r>
      <w:bookmarkStart w:id="27" w:name="_Hlk37939197"/>
      <w:bookmarkEnd w:id="25"/>
      <w:bookmarkEnd w:id="26"/>
    </w:p>
    <w:p w14:paraId="09245AD7" w14:textId="1869C220" w:rsidR="001350D3" w:rsidRPr="00BF1517" w:rsidRDefault="001350D3" w:rsidP="007C2F0E">
      <w:pPr>
        <w:pStyle w:val="Nagwek2"/>
        <w:numPr>
          <w:ilvl w:val="0"/>
          <w:numId w:val="50"/>
        </w:numPr>
      </w:pPr>
      <w:r w:rsidRPr="00BF1517">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7"/>
      <w:r w:rsidRPr="00BF1517">
        <w:t>:</w:t>
      </w:r>
    </w:p>
    <w:p w14:paraId="52BDAFA3" w14:textId="77777777" w:rsidR="001350D3" w:rsidRPr="00BF1517" w:rsidRDefault="001350D3" w:rsidP="007C2F0E">
      <w:pPr>
        <w:pStyle w:val="Nagwek2"/>
        <w:numPr>
          <w:ilvl w:val="0"/>
          <w:numId w:val="6"/>
        </w:numPr>
      </w:pPr>
      <w:r w:rsidRPr="00BF1517">
        <w:t>wraz z przekazaniem takich informacji, zastrzegł, że nie mogą być one udostępniane;</w:t>
      </w:r>
    </w:p>
    <w:p w14:paraId="18805518" w14:textId="77777777" w:rsidR="00DD75FF" w:rsidRPr="00BF1517" w:rsidRDefault="001350D3" w:rsidP="007C2F0E">
      <w:pPr>
        <w:pStyle w:val="Nagwek2"/>
        <w:numPr>
          <w:ilvl w:val="0"/>
          <w:numId w:val="6"/>
        </w:numPr>
      </w:pPr>
      <w:r w:rsidRPr="00BF1517">
        <w:t>wykazał, załączając stosowne uzasadnienie, iż zastrzeżone informacje stanowią tajemnicę przedsiębiorstwa.</w:t>
      </w:r>
      <w:bookmarkStart w:id="28" w:name="_Hlk37939296"/>
    </w:p>
    <w:p w14:paraId="199683F4" w14:textId="77777777" w:rsidR="00DD75FF" w:rsidRPr="00BF1517" w:rsidRDefault="0096184F" w:rsidP="007C2F0E">
      <w:pPr>
        <w:pStyle w:val="Nagwek2"/>
      </w:pPr>
      <w:r w:rsidRPr="00BF1517">
        <w:t xml:space="preserve">Na </w:t>
      </w:r>
      <w:r w:rsidR="00154350" w:rsidRPr="00BF1517">
        <w:t>P</w:t>
      </w:r>
      <w:r w:rsidRPr="00BF1517">
        <w:t>latformie w formularzu składania oferty znajduje się miejsce wyznaczone do dołączenia części oferty stanowiącej tajemnicę przedsiębiorstwa.</w:t>
      </w:r>
    </w:p>
    <w:p w14:paraId="5650BB07" w14:textId="77777777" w:rsidR="00DD75FF" w:rsidRPr="00BF1517" w:rsidRDefault="001350D3" w:rsidP="007C2F0E">
      <w:pPr>
        <w:pStyle w:val="Nagwek2"/>
      </w:pPr>
      <w:r w:rsidRPr="00BF1517">
        <w:t>Zaleca się, aby uzasadnienie o którym mowa powyżej było sformułowane w sposób</w:t>
      </w:r>
      <w:r w:rsidR="00CA72E0" w:rsidRPr="00BF1517">
        <w:t xml:space="preserve"> </w:t>
      </w:r>
      <w:r w:rsidRPr="00C45AEF">
        <w:t>umożliwiający</w:t>
      </w:r>
      <w:r w:rsidRPr="00BF1517">
        <w:t xml:space="preserve"> jego udostępnienie pozostałym uczestnikom postępowania.</w:t>
      </w:r>
      <w:bookmarkStart w:id="29" w:name="_Hlk38143710"/>
    </w:p>
    <w:p w14:paraId="0FA43861" w14:textId="0D48CF0C" w:rsidR="001350D3" w:rsidRPr="00BF1517" w:rsidRDefault="001350D3" w:rsidP="007C2F0E">
      <w:pPr>
        <w:pStyle w:val="Nagwek2"/>
      </w:pPr>
      <w:r w:rsidRPr="00BF1517">
        <w:t>Wykonawca nie może zastrzec informacji, o których mowa w art. 222 ust. 5 ustawy Pzp</w:t>
      </w:r>
      <w:bookmarkEnd w:id="28"/>
      <w:bookmarkEnd w:id="29"/>
      <w:r w:rsidRPr="00BF1517">
        <w:t>.</w:t>
      </w:r>
    </w:p>
    <w:p w14:paraId="7BA2EF00" w14:textId="77777777" w:rsidR="009B13E8" w:rsidRPr="00BF1517" w:rsidRDefault="00445635" w:rsidP="001757DF">
      <w:pPr>
        <w:numPr>
          <w:ilvl w:val="0"/>
          <w:numId w:val="51"/>
        </w:numPr>
        <w:jc w:val="both"/>
        <w:rPr>
          <w:rFonts w:ascii="Arial" w:eastAsia="Calibri" w:hAnsi="Arial" w:cs="Arial"/>
          <w:sz w:val="22"/>
          <w:szCs w:val="22"/>
        </w:rPr>
      </w:pPr>
      <w:bookmarkStart w:id="30" w:name="_Hlk37928068"/>
      <w:r w:rsidRPr="00CB6B08">
        <w:rPr>
          <w:rFonts w:ascii="Arial" w:hAnsi="Arial" w:cs="Arial"/>
          <w:sz w:val="22"/>
          <w:szCs w:val="22"/>
          <w:u w:val="single"/>
        </w:rPr>
        <w:t>W procesie składania oferty</w:t>
      </w:r>
      <w:r w:rsidRPr="00BF1517">
        <w:rPr>
          <w:rFonts w:ascii="Arial" w:hAnsi="Arial" w:cs="Arial"/>
          <w:sz w:val="22"/>
          <w:szCs w:val="22"/>
        </w:rPr>
        <w:t xml:space="preserve">, wniosku w tym przedmiotowych środków dowodowych </w:t>
      </w:r>
      <w:r w:rsidR="00A41F17" w:rsidRPr="00BF1517">
        <w:rPr>
          <w:rFonts w:ascii="Arial" w:hAnsi="Arial" w:cs="Arial"/>
          <w:sz w:val="22"/>
          <w:szCs w:val="22"/>
        </w:rPr>
        <w:t xml:space="preserve">(jeśli były wymagane) </w:t>
      </w:r>
      <w:r w:rsidRPr="00BF1517">
        <w:rPr>
          <w:rFonts w:ascii="Arial" w:hAnsi="Arial" w:cs="Arial"/>
          <w:sz w:val="22"/>
          <w:szCs w:val="22"/>
        </w:rPr>
        <w:t xml:space="preserve">na Platformie, </w:t>
      </w:r>
      <w:r w:rsidRPr="00BF1517">
        <w:rPr>
          <w:rFonts w:ascii="Arial" w:hAnsi="Arial" w:cs="Arial"/>
          <w:b/>
          <w:sz w:val="22"/>
          <w:szCs w:val="22"/>
        </w:rPr>
        <w:t>kwalifikowany podpis elektroniczny</w:t>
      </w:r>
      <w:r w:rsidRPr="00BF1517">
        <w:rPr>
          <w:rFonts w:ascii="Arial" w:hAnsi="Arial" w:cs="Arial"/>
          <w:sz w:val="22"/>
          <w:szCs w:val="22"/>
        </w:rPr>
        <w:t xml:space="preserve"> lub </w:t>
      </w:r>
      <w:r w:rsidRPr="00BF1517">
        <w:rPr>
          <w:rFonts w:ascii="Arial" w:hAnsi="Arial" w:cs="Arial"/>
          <w:b/>
          <w:sz w:val="22"/>
          <w:szCs w:val="22"/>
        </w:rPr>
        <w:t>podpis zaufany</w:t>
      </w:r>
      <w:r w:rsidRPr="00BF1517">
        <w:rPr>
          <w:rFonts w:ascii="Arial" w:hAnsi="Arial" w:cs="Arial"/>
          <w:sz w:val="22"/>
          <w:szCs w:val="22"/>
        </w:rPr>
        <w:t xml:space="preserve"> lub </w:t>
      </w:r>
      <w:r w:rsidRPr="00BF1517">
        <w:rPr>
          <w:rFonts w:ascii="Arial" w:hAnsi="Arial" w:cs="Arial"/>
          <w:b/>
          <w:sz w:val="22"/>
          <w:szCs w:val="22"/>
        </w:rPr>
        <w:t>podpis osobisty</w:t>
      </w:r>
      <w:r w:rsidRPr="00BF1517">
        <w:rPr>
          <w:rFonts w:ascii="Arial" w:hAnsi="Arial" w:cs="Arial"/>
          <w:sz w:val="22"/>
          <w:szCs w:val="22"/>
        </w:rPr>
        <w:t xml:space="preserve"> Wykonawca składa bezpośrednio na dokumencie, który następnie przesyła do systemu.</w:t>
      </w:r>
      <w:bookmarkStart w:id="31" w:name="_21eeoojwb3nb" w:colFirst="0" w:colLast="0"/>
      <w:bookmarkEnd w:id="31"/>
    </w:p>
    <w:p w14:paraId="4109B53D" w14:textId="586103C4" w:rsidR="000C6766" w:rsidRPr="00BF1517" w:rsidRDefault="0086532B" w:rsidP="001757DF">
      <w:pPr>
        <w:numPr>
          <w:ilvl w:val="0"/>
          <w:numId w:val="51"/>
        </w:numPr>
        <w:jc w:val="both"/>
        <w:rPr>
          <w:rFonts w:ascii="Arial" w:eastAsia="Calibri" w:hAnsi="Arial" w:cs="Arial"/>
          <w:sz w:val="22"/>
          <w:szCs w:val="22"/>
        </w:rPr>
      </w:pPr>
      <w:r w:rsidRPr="00BF1517">
        <w:rPr>
          <w:rFonts w:ascii="Arial" w:hAnsi="Arial" w:cs="Arial"/>
          <w:sz w:val="22"/>
          <w:szCs w:val="22"/>
        </w:rPr>
        <w:t>Poświadczenia za zgodność z oryginałem dokonuje odpowiednio Wykonawca, podmiot, na którego zdolnościach lub sytuacji polega Wykonawca, wykonawcy wspólnie ubiegający się o</w:t>
      </w:r>
      <w:r w:rsidR="00F0174F">
        <w:rPr>
          <w:rFonts w:ascii="Arial" w:hAnsi="Arial" w:cs="Arial"/>
          <w:sz w:val="22"/>
          <w:szCs w:val="22"/>
        </w:rPr>
        <w:t> </w:t>
      </w:r>
      <w:r w:rsidRPr="00BF1517">
        <w:rPr>
          <w:rFonts w:ascii="Arial" w:hAnsi="Arial" w:cs="Arial"/>
          <w:sz w:val="22"/>
          <w:szCs w:val="22"/>
        </w:rPr>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w:t>
      </w:r>
      <w:r w:rsidRPr="00BF1517">
        <w:rPr>
          <w:rFonts w:ascii="Arial" w:hAnsi="Arial" w:cs="Arial"/>
          <w:sz w:val="22"/>
          <w:szCs w:val="22"/>
        </w:rPr>
        <w:lastRenderedPageBreak/>
        <w:t xml:space="preserve">podpisem elektronicznym lub podpisem zaufanym lub podpisem osobistym przez osobę/osoby upoważnioną/upoważnione. </w:t>
      </w:r>
      <w:r w:rsidRPr="00BF1517">
        <w:rPr>
          <w:rFonts w:ascii="Arial" w:hAnsi="Arial" w:cs="Arial"/>
          <w:sz w:val="22"/>
          <w:szCs w:val="22"/>
          <w:vertAlign w:val="superscript"/>
        </w:rPr>
        <w:footnoteReference w:id="1"/>
      </w:r>
    </w:p>
    <w:p w14:paraId="0FDC8751" w14:textId="77777777" w:rsidR="00DA63CD" w:rsidRPr="00BF1517" w:rsidRDefault="00DA63CD" w:rsidP="001757DF">
      <w:pPr>
        <w:pStyle w:val="Akapitzlist"/>
        <w:numPr>
          <w:ilvl w:val="0"/>
          <w:numId w:val="51"/>
        </w:numPr>
        <w:spacing w:after="0" w:line="252" w:lineRule="auto"/>
        <w:jc w:val="both"/>
        <w:rPr>
          <w:rFonts w:ascii="Arial" w:hAnsi="Arial" w:cs="Arial"/>
        </w:rPr>
      </w:pPr>
      <w:r w:rsidRPr="00BF1517">
        <w:rPr>
          <w:rFonts w:ascii="Arial" w:hAnsi="Arial" w:cs="Arial"/>
        </w:rPr>
        <w:t xml:space="preserve">Ofertę, wraz z załącznikami, należy złożyć za pośrednictwem Platformy pod adresem: </w:t>
      </w:r>
      <w:bookmarkStart w:id="32" w:name="_Hlk66443020"/>
      <w:r w:rsidRPr="00BF1517">
        <w:rPr>
          <w:rFonts w:ascii="Arial" w:hAnsi="Arial" w:cs="Arial"/>
        </w:rPr>
        <w:fldChar w:fldCharType="begin"/>
      </w:r>
      <w:r w:rsidRPr="00BF1517">
        <w:rPr>
          <w:rFonts w:ascii="Arial" w:hAnsi="Arial" w:cs="Arial"/>
        </w:rPr>
        <w:instrText xml:space="preserve"> HYPERLINK "https://platformazakupowa.pl/pn/szpital_kutno" </w:instrText>
      </w:r>
      <w:r w:rsidRPr="00BF1517">
        <w:rPr>
          <w:rFonts w:ascii="Arial" w:hAnsi="Arial" w:cs="Arial"/>
        </w:rPr>
        <w:fldChar w:fldCharType="separate"/>
      </w:r>
      <w:r w:rsidRPr="00BF1517">
        <w:rPr>
          <w:rStyle w:val="Hipercze"/>
          <w:rFonts w:ascii="Arial" w:hAnsi="Arial" w:cs="Arial"/>
          <w:color w:val="auto"/>
        </w:rPr>
        <w:t>https://platformazakupowa.pl/pn/szpital_kutno</w:t>
      </w:r>
      <w:r w:rsidRPr="00BF1517">
        <w:rPr>
          <w:rFonts w:ascii="Arial" w:hAnsi="Arial" w:cs="Arial"/>
        </w:rPr>
        <w:fldChar w:fldCharType="end"/>
      </w:r>
      <w:bookmarkEnd w:id="32"/>
    </w:p>
    <w:p w14:paraId="3A40E4C0" w14:textId="02263C1B" w:rsidR="00DA63CD" w:rsidRPr="00BF1517" w:rsidRDefault="00DA63CD" w:rsidP="001757DF">
      <w:pPr>
        <w:pStyle w:val="Akapitzlist"/>
        <w:numPr>
          <w:ilvl w:val="0"/>
          <w:numId w:val="51"/>
        </w:numPr>
        <w:spacing w:after="0" w:line="252" w:lineRule="auto"/>
        <w:ind w:left="357" w:hanging="357"/>
        <w:jc w:val="both"/>
        <w:rPr>
          <w:rFonts w:ascii="Arial" w:hAnsi="Arial" w:cs="Arial"/>
        </w:rPr>
      </w:pPr>
      <w:r w:rsidRPr="00BF1517">
        <w:rPr>
          <w:rFonts w:ascii="Arial" w:hAnsi="Arial" w:cs="Arial"/>
        </w:rPr>
        <w:t>Po wypełnieniu Formularza składania oferty i dołączenia  wszystkich wymaganych załączników należy kliknąć przycisk „Przejdź do podsumowania”.</w:t>
      </w:r>
    </w:p>
    <w:p w14:paraId="0F507C54" w14:textId="7B0D5E99" w:rsidR="00A369C5" w:rsidRPr="00BF1517" w:rsidRDefault="00B03BFC" w:rsidP="001757DF">
      <w:pPr>
        <w:numPr>
          <w:ilvl w:val="0"/>
          <w:numId w:val="51"/>
        </w:numPr>
        <w:ind w:left="357" w:hanging="357"/>
        <w:jc w:val="both"/>
        <w:rPr>
          <w:rFonts w:ascii="Arial" w:eastAsia="Calibri" w:hAnsi="Arial" w:cs="Arial"/>
          <w:sz w:val="22"/>
          <w:szCs w:val="22"/>
        </w:rPr>
      </w:pPr>
      <w:r w:rsidRPr="00BF1517">
        <w:rPr>
          <w:rFonts w:ascii="Arial" w:eastAsia="Calibri" w:hAnsi="Arial" w:cs="Arial"/>
          <w:sz w:val="22"/>
          <w:szCs w:val="22"/>
        </w:rPr>
        <w:t xml:space="preserve">Za datę złożenia oferty przyjmuje się datę jej przekazania w systemie (platformie) w drugim kroku składania oferty poprzez kliknięcie przycisku </w:t>
      </w:r>
      <w:r w:rsidRPr="00BF1517">
        <w:rPr>
          <w:rFonts w:ascii="Arial" w:eastAsia="Calibri" w:hAnsi="Arial" w:cs="Arial"/>
          <w:b/>
          <w:sz w:val="22"/>
          <w:szCs w:val="22"/>
        </w:rPr>
        <w:t>“Złóż ofertę”</w:t>
      </w:r>
      <w:r w:rsidRPr="00BF1517">
        <w:rPr>
          <w:rFonts w:ascii="Arial" w:eastAsia="Calibri" w:hAnsi="Arial" w:cs="Arial"/>
          <w:sz w:val="22"/>
          <w:szCs w:val="22"/>
        </w:rPr>
        <w:t xml:space="preserve"> i wyświetlenie się komunikatu, że oferta została zaszyfrowana i złożona.</w:t>
      </w:r>
    </w:p>
    <w:p w14:paraId="3E3F2901" w14:textId="6872987A" w:rsidR="00EB5335" w:rsidRPr="00CA7E80" w:rsidRDefault="0086532B" w:rsidP="001757DF">
      <w:pPr>
        <w:numPr>
          <w:ilvl w:val="0"/>
          <w:numId w:val="51"/>
        </w:numPr>
        <w:jc w:val="both"/>
        <w:rPr>
          <w:rFonts w:ascii="Arial" w:eastAsia="Calibri" w:hAnsi="Arial" w:cs="Arial"/>
          <w:sz w:val="22"/>
          <w:szCs w:val="22"/>
        </w:rPr>
      </w:pPr>
      <w:r w:rsidRPr="00CA7E80">
        <w:rPr>
          <w:rFonts w:ascii="Arial" w:hAnsi="Arial" w:cs="Arial"/>
          <w:sz w:val="22"/>
          <w:szCs w:val="22"/>
        </w:rPr>
        <w:t xml:space="preserve">Wykonawca, za pośrednictwem </w:t>
      </w:r>
      <w:r w:rsidR="00EB5335" w:rsidRPr="00CA7E80">
        <w:rPr>
          <w:rFonts w:ascii="Arial" w:hAnsi="Arial" w:cs="Arial"/>
          <w:sz w:val="22"/>
          <w:szCs w:val="22"/>
        </w:rPr>
        <w:t xml:space="preserve">Platformy </w:t>
      </w:r>
      <w:r w:rsidRPr="00CA7E80">
        <w:rPr>
          <w:rFonts w:ascii="Arial" w:hAnsi="Arial" w:cs="Arial"/>
          <w:sz w:val="22"/>
          <w:szCs w:val="22"/>
        </w:rPr>
        <w:t>może przed upływem terminu do składania ofert zmienić lub wycofać ofertę. Sposób dokonywania zmiany lub wycofania oferty zamieszczono w instrukcji zamieszczonej na stronie internetowej pod adresem:</w:t>
      </w:r>
      <w:r w:rsidR="00EB5335" w:rsidRPr="00CA7E80">
        <w:rPr>
          <w:rFonts w:ascii="Arial" w:eastAsia="Calibri" w:hAnsi="Arial" w:cs="Arial"/>
          <w:sz w:val="22"/>
          <w:szCs w:val="22"/>
        </w:rPr>
        <w:t xml:space="preserve"> </w:t>
      </w:r>
      <w:hyperlink r:id="rId19" w:history="1">
        <w:r w:rsidR="00EB5335" w:rsidRPr="00CA7E80">
          <w:rPr>
            <w:rStyle w:val="Hipercze"/>
            <w:rFonts w:ascii="Arial" w:hAnsi="Arial" w:cs="Arial"/>
            <w:color w:val="auto"/>
            <w:sz w:val="22"/>
            <w:szCs w:val="22"/>
          </w:rPr>
          <w:t>https://platformazakupowa.pl/strona/45-instrukcje</w:t>
        </w:r>
      </w:hyperlink>
    </w:p>
    <w:p w14:paraId="62166EA3" w14:textId="0546951C" w:rsidR="00EB5335" w:rsidRPr="00CA7E80" w:rsidRDefault="0086532B" w:rsidP="001757DF">
      <w:pPr>
        <w:numPr>
          <w:ilvl w:val="0"/>
          <w:numId w:val="51"/>
        </w:numPr>
        <w:jc w:val="both"/>
        <w:rPr>
          <w:rFonts w:ascii="Arial" w:eastAsia="Calibri" w:hAnsi="Arial" w:cs="Arial"/>
          <w:sz w:val="22"/>
          <w:szCs w:val="22"/>
        </w:rPr>
      </w:pPr>
      <w:r w:rsidRPr="00CA7E80">
        <w:rPr>
          <w:rFonts w:ascii="Arial"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D05ADC">
        <w:rPr>
          <w:rFonts w:ascii="Arial" w:hAnsi="Arial" w:cs="Arial"/>
          <w:sz w:val="22"/>
          <w:szCs w:val="22"/>
        </w:rPr>
        <w:t> </w:t>
      </w:r>
      <w:r w:rsidRPr="00CA7E80">
        <w:rPr>
          <w:rFonts w:ascii="Arial" w:hAnsi="Arial" w:cs="Arial"/>
          <w:sz w:val="22"/>
          <w:szCs w:val="22"/>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2B45DD" w14:textId="77777777" w:rsidR="00EB5335" w:rsidRPr="00CA7E80" w:rsidRDefault="0086532B" w:rsidP="001757DF">
      <w:pPr>
        <w:numPr>
          <w:ilvl w:val="0"/>
          <w:numId w:val="51"/>
        </w:numPr>
        <w:jc w:val="both"/>
        <w:rPr>
          <w:rFonts w:ascii="Arial" w:eastAsia="Calibri" w:hAnsi="Arial" w:cs="Arial"/>
          <w:sz w:val="22"/>
          <w:szCs w:val="22"/>
        </w:rPr>
      </w:pPr>
      <w:r w:rsidRPr="00CA7E80">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2D9202EE" w14:textId="3B54582D" w:rsidR="00EB5335" w:rsidRPr="00CA7E80" w:rsidRDefault="0086532B" w:rsidP="001757DF">
      <w:pPr>
        <w:numPr>
          <w:ilvl w:val="0"/>
          <w:numId w:val="51"/>
        </w:numPr>
        <w:jc w:val="both"/>
        <w:rPr>
          <w:rFonts w:ascii="Arial" w:eastAsia="Calibri" w:hAnsi="Arial" w:cs="Arial"/>
          <w:sz w:val="22"/>
          <w:szCs w:val="22"/>
        </w:rPr>
      </w:pPr>
      <w:r w:rsidRPr="00CA7E80">
        <w:rPr>
          <w:rFonts w:ascii="Arial" w:hAnsi="Arial" w:cs="Arial"/>
          <w:b/>
          <w:sz w:val="22"/>
          <w:szCs w:val="22"/>
        </w:rPr>
        <w:t>Rozszerzenia plików wykorzystywanych przez Wykonawców powinny być zgodne z</w:t>
      </w:r>
      <w:r w:rsidR="00CF2D06" w:rsidRPr="00CA7E80">
        <w:rPr>
          <w:rFonts w:ascii="Arial" w:hAnsi="Arial" w:cs="Arial"/>
          <w:sz w:val="22"/>
          <w:szCs w:val="22"/>
        </w:rPr>
        <w:t> </w:t>
      </w:r>
      <w:r w:rsidRPr="00CA7E80">
        <w:rPr>
          <w:rFonts w:ascii="Arial" w:hAnsi="Arial" w:cs="Arial"/>
          <w:sz w:val="22"/>
          <w:szCs w:val="22"/>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D78C81B" w14:textId="77777777" w:rsidR="00EB5335" w:rsidRPr="00CA7E80" w:rsidRDefault="0086532B" w:rsidP="001757DF">
      <w:pPr>
        <w:numPr>
          <w:ilvl w:val="0"/>
          <w:numId w:val="51"/>
        </w:numPr>
        <w:jc w:val="both"/>
        <w:rPr>
          <w:rFonts w:ascii="Arial" w:eastAsia="Calibri" w:hAnsi="Arial" w:cs="Arial"/>
          <w:sz w:val="22"/>
          <w:szCs w:val="22"/>
        </w:rPr>
      </w:pPr>
      <w:r w:rsidRPr="00CA7E80">
        <w:rPr>
          <w:rFonts w:ascii="Arial" w:hAnsi="Arial" w:cs="Arial"/>
          <w:sz w:val="22"/>
          <w:szCs w:val="22"/>
        </w:rPr>
        <w:t>Zamawiający rekomenduje wykorzystanie formatów: .pdf .</w:t>
      </w:r>
      <w:proofErr w:type="spellStart"/>
      <w:r w:rsidRPr="00CA7E80">
        <w:rPr>
          <w:rFonts w:ascii="Arial" w:hAnsi="Arial" w:cs="Arial"/>
          <w:sz w:val="22"/>
          <w:szCs w:val="22"/>
        </w:rPr>
        <w:t>doc</w:t>
      </w:r>
      <w:proofErr w:type="spellEnd"/>
      <w:r w:rsidRPr="00CA7E80">
        <w:rPr>
          <w:rFonts w:ascii="Arial" w:hAnsi="Arial" w:cs="Arial"/>
          <w:sz w:val="22"/>
          <w:szCs w:val="22"/>
        </w:rPr>
        <w:t xml:space="preserve"> .</w:t>
      </w:r>
      <w:proofErr w:type="spellStart"/>
      <w:r w:rsidRPr="00CA7E80">
        <w:rPr>
          <w:rFonts w:ascii="Arial" w:hAnsi="Arial" w:cs="Arial"/>
          <w:sz w:val="22"/>
          <w:szCs w:val="22"/>
        </w:rPr>
        <w:t>docx</w:t>
      </w:r>
      <w:proofErr w:type="spellEnd"/>
      <w:r w:rsidRPr="00CA7E80">
        <w:rPr>
          <w:rFonts w:ascii="Arial" w:hAnsi="Arial" w:cs="Arial"/>
          <w:sz w:val="22"/>
          <w:szCs w:val="22"/>
        </w:rPr>
        <w:t xml:space="preserve"> .xls .</w:t>
      </w:r>
      <w:proofErr w:type="spellStart"/>
      <w:r w:rsidRPr="00CA7E80">
        <w:rPr>
          <w:rFonts w:ascii="Arial" w:hAnsi="Arial" w:cs="Arial"/>
          <w:sz w:val="22"/>
          <w:szCs w:val="22"/>
        </w:rPr>
        <w:t>xlsx</w:t>
      </w:r>
      <w:proofErr w:type="spellEnd"/>
      <w:r w:rsidRPr="00CA7E80">
        <w:rPr>
          <w:rFonts w:ascii="Arial" w:hAnsi="Arial" w:cs="Arial"/>
          <w:sz w:val="22"/>
          <w:szCs w:val="22"/>
        </w:rPr>
        <w:t xml:space="preserve"> .jpg (.</w:t>
      </w:r>
      <w:proofErr w:type="spellStart"/>
      <w:r w:rsidRPr="00CA7E80">
        <w:rPr>
          <w:rFonts w:ascii="Arial" w:hAnsi="Arial" w:cs="Arial"/>
          <w:sz w:val="22"/>
          <w:szCs w:val="22"/>
        </w:rPr>
        <w:t>jpeg</w:t>
      </w:r>
      <w:proofErr w:type="spellEnd"/>
      <w:r w:rsidRPr="00CA7E80">
        <w:rPr>
          <w:rFonts w:ascii="Arial" w:hAnsi="Arial" w:cs="Arial"/>
          <w:sz w:val="22"/>
          <w:szCs w:val="22"/>
        </w:rPr>
        <w:t xml:space="preserve">) </w:t>
      </w:r>
      <w:r w:rsidRPr="00CA7E80">
        <w:rPr>
          <w:rFonts w:ascii="Arial" w:hAnsi="Arial" w:cs="Arial"/>
          <w:b/>
          <w:sz w:val="22"/>
          <w:szCs w:val="22"/>
          <w:u w:val="single"/>
        </w:rPr>
        <w:t>ze szczególnym wskazaniem na .pdf</w:t>
      </w:r>
    </w:p>
    <w:p w14:paraId="5910813C" w14:textId="377858CE" w:rsidR="0086532B" w:rsidRPr="00CA7E80" w:rsidRDefault="0086532B" w:rsidP="001757DF">
      <w:pPr>
        <w:numPr>
          <w:ilvl w:val="0"/>
          <w:numId w:val="51"/>
        </w:numPr>
        <w:jc w:val="both"/>
        <w:rPr>
          <w:rFonts w:ascii="Arial" w:eastAsia="Calibri" w:hAnsi="Arial" w:cs="Arial"/>
          <w:sz w:val="22"/>
          <w:szCs w:val="22"/>
        </w:rPr>
      </w:pPr>
      <w:r w:rsidRPr="00CA7E80">
        <w:rPr>
          <w:rFonts w:ascii="Arial" w:hAnsi="Arial" w:cs="Arial"/>
          <w:sz w:val="22"/>
          <w:szCs w:val="22"/>
        </w:rPr>
        <w:t>W celu ewentualnej kompresji danych Zamawiający rekomenduje wykorzystanie jednego z</w:t>
      </w:r>
      <w:r w:rsidR="007C1740">
        <w:rPr>
          <w:rFonts w:ascii="Arial" w:hAnsi="Arial" w:cs="Arial"/>
          <w:sz w:val="22"/>
          <w:szCs w:val="22"/>
        </w:rPr>
        <w:t> </w:t>
      </w:r>
      <w:r w:rsidRPr="00CA7E80">
        <w:rPr>
          <w:rFonts w:ascii="Arial" w:hAnsi="Arial" w:cs="Arial"/>
          <w:sz w:val="22"/>
          <w:szCs w:val="22"/>
        </w:rPr>
        <w:t>rozszerzeń:</w:t>
      </w:r>
    </w:p>
    <w:p w14:paraId="39732E82" w14:textId="77777777" w:rsidR="00C45AEF" w:rsidRDefault="0086532B" w:rsidP="00422615">
      <w:pPr>
        <w:pStyle w:val="Akapitzlist"/>
        <w:numPr>
          <w:ilvl w:val="0"/>
          <w:numId w:val="59"/>
        </w:numPr>
        <w:spacing w:after="0"/>
        <w:jc w:val="both"/>
        <w:rPr>
          <w:rFonts w:ascii="Arial" w:hAnsi="Arial" w:cs="Arial"/>
        </w:rPr>
      </w:pPr>
      <w:r w:rsidRPr="00C45AEF">
        <w:rPr>
          <w:rFonts w:ascii="Arial" w:hAnsi="Arial" w:cs="Arial"/>
        </w:rPr>
        <w:t xml:space="preserve">.zip </w:t>
      </w:r>
    </w:p>
    <w:p w14:paraId="0B7B8B0A" w14:textId="2471B681" w:rsidR="0086532B" w:rsidRPr="00C45AEF" w:rsidRDefault="0086532B" w:rsidP="00422615">
      <w:pPr>
        <w:pStyle w:val="Akapitzlist"/>
        <w:numPr>
          <w:ilvl w:val="0"/>
          <w:numId w:val="59"/>
        </w:numPr>
        <w:spacing w:after="0"/>
        <w:jc w:val="both"/>
        <w:rPr>
          <w:rFonts w:ascii="Arial" w:hAnsi="Arial" w:cs="Arial"/>
        </w:rPr>
      </w:pPr>
      <w:r w:rsidRPr="00C45AEF">
        <w:rPr>
          <w:rFonts w:ascii="Arial" w:hAnsi="Arial" w:cs="Arial"/>
        </w:rPr>
        <w:t>.7Z</w:t>
      </w:r>
    </w:p>
    <w:p w14:paraId="01D4B364" w14:textId="77777777" w:rsidR="005F7D67" w:rsidRPr="00CA7E80" w:rsidRDefault="0086532B" w:rsidP="001757DF">
      <w:pPr>
        <w:pStyle w:val="Akapitzlist"/>
        <w:numPr>
          <w:ilvl w:val="0"/>
          <w:numId w:val="51"/>
        </w:numPr>
        <w:spacing w:after="0"/>
        <w:jc w:val="both"/>
        <w:rPr>
          <w:rFonts w:ascii="Arial" w:hAnsi="Arial" w:cs="Arial"/>
        </w:rPr>
      </w:pPr>
      <w:r w:rsidRPr="00CA7E80">
        <w:rPr>
          <w:rFonts w:ascii="Arial" w:hAnsi="Arial" w:cs="Arial"/>
        </w:rPr>
        <w:t xml:space="preserve">Wśród rozszerzeń powszechnych a </w:t>
      </w:r>
      <w:r w:rsidRPr="00CA7E80">
        <w:rPr>
          <w:rFonts w:ascii="Arial" w:hAnsi="Arial" w:cs="Arial"/>
          <w:b/>
        </w:rPr>
        <w:t>niewystępujących</w:t>
      </w:r>
      <w:r w:rsidRPr="00CA7E80">
        <w:rPr>
          <w:rFonts w:ascii="Arial" w:hAnsi="Arial" w:cs="Arial"/>
        </w:rPr>
        <w:t xml:space="preserve"> w Rozporządzeniu KRI występują: .</w:t>
      </w:r>
      <w:proofErr w:type="spellStart"/>
      <w:r w:rsidRPr="00CA7E80">
        <w:rPr>
          <w:rFonts w:ascii="Arial" w:hAnsi="Arial" w:cs="Arial"/>
        </w:rPr>
        <w:t>rar</w:t>
      </w:r>
      <w:proofErr w:type="spellEnd"/>
      <w:r w:rsidRPr="00CA7E80">
        <w:rPr>
          <w:rFonts w:ascii="Arial" w:hAnsi="Arial" w:cs="Arial"/>
        </w:rPr>
        <w:t xml:space="preserve"> .gif .</w:t>
      </w:r>
      <w:proofErr w:type="spellStart"/>
      <w:r w:rsidRPr="00CA7E80">
        <w:rPr>
          <w:rFonts w:ascii="Arial" w:hAnsi="Arial" w:cs="Arial"/>
        </w:rPr>
        <w:t>bmp</w:t>
      </w:r>
      <w:proofErr w:type="spellEnd"/>
      <w:r w:rsidRPr="00CA7E80">
        <w:rPr>
          <w:rFonts w:ascii="Arial" w:hAnsi="Arial" w:cs="Arial"/>
        </w:rPr>
        <w:t xml:space="preserve"> .</w:t>
      </w:r>
      <w:proofErr w:type="spellStart"/>
      <w:r w:rsidRPr="00CA7E80">
        <w:rPr>
          <w:rFonts w:ascii="Arial" w:hAnsi="Arial" w:cs="Arial"/>
        </w:rPr>
        <w:t>numbers</w:t>
      </w:r>
      <w:proofErr w:type="spellEnd"/>
      <w:r w:rsidRPr="00CA7E80">
        <w:rPr>
          <w:rFonts w:ascii="Arial" w:hAnsi="Arial" w:cs="Arial"/>
        </w:rPr>
        <w:t xml:space="preserve"> .</w:t>
      </w:r>
      <w:proofErr w:type="spellStart"/>
      <w:r w:rsidRPr="00CA7E80">
        <w:rPr>
          <w:rFonts w:ascii="Arial" w:hAnsi="Arial" w:cs="Arial"/>
        </w:rPr>
        <w:t>pages</w:t>
      </w:r>
      <w:proofErr w:type="spellEnd"/>
      <w:r w:rsidRPr="00CA7E80">
        <w:rPr>
          <w:rFonts w:ascii="Arial" w:hAnsi="Arial" w:cs="Arial"/>
        </w:rPr>
        <w:t xml:space="preserve">. </w:t>
      </w:r>
      <w:r w:rsidRPr="00CA7E80">
        <w:rPr>
          <w:rFonts w:ascii="Arial" w:hAnsi="Arial" w:cs="Arial"/>
          <w:b/>
        </w:rPr>
        <w:t>Dokumenty złożone w takich plikach zostaną uznane za złożone nieskutecznie.</w:t>
      </w:r>
    </w:p>
    <w:p w14:paraId="09F6F75F" w14:textId="77777777" w:rsidR="00530882" w:rsidRPr="00CA7E80" w:rsidRDefault="0086532B" w:rsidP="001757DF">
      <w:pPr>
        <w:pStyle w:val="Akapitzlist"/>
        <w:numPr>
          <w:ilvl w:val="0"/>
          <w:numId w:val="51"/>
        </w:numPr>
        <w:spacing w:after="0"/>
        <w:jc w:val="both"/>
        <w:rPr>
          <w:rFonts w:ascii="Arial" w:hAnsi="Arial" w:cs="Arial"/>
        </w:rPr>
      </w:pPr>
      <w:r w:rsidRPr="00CA7E80">
        <w:rPr>
          <w:rFonts w:ascii="Arial" w:hAnsi="Arial" w:cs="Arial"/>
        </w:rPr>
        <w:t xml:space="preserve">Zamawiający zwraca uwagę na ograniczenia wielkości plików podpisywanych profilem zaufanym, który wynosi </w:t>
      </w:r>
      <w:r w:rsidRPr="00CA7E80">
        <w:rPr>
          <w:rFonts w:ascii="Arial" w:hAnsi="Arial" w:cs="Arial"/>
          <w:b/>
        </w:rPr>
        <w:t>maksymalnie 10MB</w:t>
      </w:r>
      <w:r w:rsidRPr="00CA7E80">
        <w:rPr>
          <w:rFonts w:ascii="Arial" w:hAnsi="Arial" w:cs="Arial"/>
        </w:rPr>
        <w:t xml:space="preserve">, oraz na ograniczenie wielkości plików podpisywanych w aplikacji </w:t>
      </w:r>
      <w:proofErr w:type="spellStart"/>
      <w:r w:rsidRPr="00CA7E80">
        <w:rPr>
          <w:rFonts w:ascii="Arial" w:hAnsi="Arial" w:cs="Arial"/>
        </w:rPr>
        <w:t>eDoApp</w:t>
      </w:r>
      <w:proofErr w:type="spellEnd"/>
      <w:r w:rsidRPr="00CA7E80">
        <w:rPr>
          <w:rFonts w:ascii="Arial" w:hAnsi="Arial" w:cs="Arial"/>
        </w:rPr>
        <w:t xml:space="preserve"> służącej do składania podpisu osobistego, który wynosi </w:t>
      </w:r>
      <w:r w:rsidRPr="00CA7E80">
        <w:rPr>
          <w:rFonts w:ascii="Arial" w:hAnsi="Arial" w:cs="Arial"/>
          <w:b/>
        </w:rPr>
        <w:t>maksymalnie 5MB</w:t>
      </w:r>
      <w:r w:rsidRPr="00CA7E80">
        <w:rPr>
          <w:rFonts w:ascii="Arial" w:hAnsi="Arial" w:cs="Arial"/>
        </w:rPr>
        <w:t>.</w:t>
      </w:r>
    </w:p>
    <w:p w14:paraId="371FB43B" w14:textId="76ADF656" w:rsidR="00530882" w:rsidRPr="00CA7E80" w:rsidRDefault="0086532B" w:rsidP="001757DF">
      <w:pPr>
        <w:pStyle w:val="Akapitzlist"/>
        <w:numPr>
          <w:ilvl w:val="0"/>
          <w:numId w:val="51"/>
        </w:numPr>
        <w:spacing w:after="0"/>
        <w:jc w:val="both"/>
        <w:rPr>
          <w:rFonts w:ascii="Arial" w:hAnsi="Arial" w:cs="Arial"/>
        </w:rPr>
      </w:pPr>
      <w:r w:rsidRPr="00CA7E80">
        <w:rPr>
          <w:rFonts w:ascii="Arial" w:hAnsi="Arial" w:cs="Arial"/>
        </w:rPr>
        <w:t>Zamawiający zaleca aby</w:t>
      </w:r>
      <w:r w:rsidRPr="00CA7E80">
        <w:rPr>
          <w:rFonts w:ascii="Arial" w:hAnsi="Arial" w:cs="Arial"/>
          <w:b/>
        </w:rPr>
        <w:t xml:space="preserve"> w przypadku podpisywania pliku przez kilka osób, stosować podpisy tego samego rodzaju.</w:t>
      </w:r>
      <w:r w:rsidRPr="00CA7E80">
        <w:rPr>
          <w:rFonts w:ascii="Arial" w:hAnsi="Arial" w:cs="Arial"/>
        </w:rPr>
        <w:t xml:space="preserve"> Podpisywanie różnymi rodzajami podpisów np. osobistym i</w:t>
      </w:r>
      <w:r w:rsidR="00E3581B">
        <w:rPr>
          <w:rFonts w:ascii="Arial" w:hAnsi="Arial" w:cs="Arial"/>
        </w:rPr>
        <w:t> </w:t>
      </w:r>
      <w:r w:rsidRPr="00CA7E80">
        <w:rPr>
          <w:rFonts w:ascii="Arial" w:hAnsi="Arial" w:cs="Arial"/>
        </w:rPr>
        <w:t xml:space="preserve">kwalifikowanym może doprowadzić do problemów w weryfikacji plików. </w:t>
      </w:r>
    </w:p>
    <w:p w14:paraId="5EB02BFA" w14:textId="77777777" w:rsidR="00530882" w:rsidRPr="00CA7E80" w:rsidRDefault="0086532B" w:rsidP="001757DF">
      <w:pPr>
        <w:pStyle w:val="Akapitzlist"/>
        <w:numPr>
          <w:ilvl w:val="0"/>
          <w:numId w:val="51"/>
        </w:numPr>
        <w:spacing w:after="0"/>
        <w:jc w:val="both"/>
        <w:rPr>
          <w:rFonts w:ascii="Arial" w:hAnsi="Arial" w:cs="Arial"/>
        </w:rPr>
      </w:pPr>
      <w:r w:rsidRPr="00CA7E80">
        <w:rPr>
          <w:rFonts w:ascii="Arial" w:hAnsi="Arial" w:cs="Arial"/>
        </w:rPr>
        <w:t>Zamawiający zaleca, aby Wykonawca z odpowiednim wyprzedzeniem przetestował możliwość prawidłowego wykorzystania wybranej metody podpisania plików oferty.</w:t>
      </w:r>
    </w:p>
    <w:p w14:paraId="6AAFF7F2" w14:textId="77777777" w:rsidR="00530882" w:rsidRPr="00CA7E80" w:rsidRDefault="0086532B" w:rsidP="001757DF">
      <w:pPr>
        <w:pStyle w:val="Akapitzlist"/>
        <w:numPr>
          <w:ilvl w:val="0"/>
          <w:numId w:val="51"/>
        </w:numPr>
        <w:spacing w:after="0"/>
        <w:jc w:val="both"/>
        <w:rPr>
          <w:rFonts w:ascii="Arial" w:hAnsi="Arial" w:cs="Arial"/>
        </w:rPr>
      </w:pPr>
      <w:r w:rsidRPr="00CA7E80">
        <w:rPr>
          <w:rFonts w:ascii="Arial" w:hAnsi="Arial" w:cs="Arial"/>
        </w:rPr>
        <w:t>Osobą składającą ofertę powinna być osoba kontaktowa podawana w dokumentacji.</w:t>
      </w:r>
    </w:p>
    <w:p w14:paraId="05F81F53" w14:textId="083C9166" w:rsidR="00530882" w:rsidRPr="00CA7E80" w:rsidRDefault="0086532B" w:rsidP="001757DF">
      <w:pPr>
        <w:pStyle w:val="Akapitzlist"/>
        <w:numPr>
          <w:ilvl w:val="0"/>
          <w:numId w:val="51"/>
        </w:numPr>
        <w:spacing w:after="0"/>
        <w:jc w:val="both"/>
        <w:rPr>
          <w:rFonts w:ascii="Arial" w:hAnsi="Arial" w:cs="Arial"/>
        </w:rPr>
      </w:pPr>
      <w:r w:rsidRPr="00CA7E80">
        <w:rPr>
          <w:rFonts w:ascii="Arial" w:hAnsi="Arial" w:cs="Arial"/>
        </w:rPr>
        <w:t>Ofertę należy przygotować z należytą starannością dla podmiotu ubiegającego się o</w:t>
      </w:r>
      <w:r w:rsidR="00E3581B">
        <w:rPr>
          <w:rFonts w:ascii="Arial" w:hAnsi="Arial" w:cs="Arial"/>
        </w:rPr>
        <w:t> </w:t>
      </w:r>
      <w:r w:rsidRPr="00CA7E80">
        <w:rPr>
          <w:rFonts w:ascii="Arial" w:hAnsi="Arial" w:cs="Arial"/>
        </w:rPr>
        <w:t>udzielenie zamówienia publicznego i zachowaniem odpowiedniego odstępu czasu do zakończenia przyjmowania ofert/wniosków. Sugerujemy złożenie oferty na 24 godziny przed terminem składania ofert/wniosków.</w:t>
      </w:r>
    </w:p>
    <w:p w14:paraId="4583BF01" w14:textId="77777777" w:rsidR="00530882" w:rsidRPr="00CA7E80" w:rsidRDefault="0086532B" w:rsidP="001757DF">
      <w:pPr>
        <w:pStyle w:val="Akapitzlist"/>
        <w:numPr>
          <w:ilvl w:val="0"/>
          <w:numId w:val="51"/>
        </w:numPr>
        <w:spacing w:after="0"/>
        <w:jc w:val="both"/>
        <w:rPr>
          <w:rFonts w:ascii="Arial" w:hAnsi="Arial" w:cs="Arial"/>
        </w:rPr>
      </w:pPr>
      <w:r w:rsidRPr="00CA7E80">
        <w:rPr>
          <w:rFonts w:ascii="Arial" w:hAnsi="Arial" w:cs="Arial"/>
        </w:rPr>
        <w:t xml:space="preserve">Jeśli Wykonawca pakuje dokumenty np. w plik o rozszerzeniu .zip, zaleca się wcześniejsze podpisanie każdego ze skompresowanych plików. </w:t>
      </w:r>
    </w:p>
    <w:p w14:paraId="45B5B174" w14:textId="75593A06" w:rsidR="00550003" w:rsidRPr="00CA7E80" w:rsidRDefault="0086532B" w:rsidP="001757DF">
      <w:pPr>
        <w:pStyle w:val="Akapitzlist"/>
        <w:numPr>
          <w:ilvl w:val="0"/>
          <w:numId w:val="51"/>
        </w:numPr>
        <w:spacing w:after="0"/>
        <w:ind w:left="357" w:hanging="357"/>
        <w:jc w:val="both"/>
        <w:rPr>
          <w:rFonts w:ascii="Arial" w:hAnsi="Arial" w:cs="Arial"/>
          <w:color w:val="FF0000"/>
        </w:rPr>
      </w:pPr>
      <w:r w:rsidRPr="00CA7E80">
        <w:rPr>
          <w:rFonts w:ascii="Arial" w:hAnsi="Arial" w:cs="Arial"/>
        </w:rPr>
        <w:t xml:space="preserve">Zamawiający zaleca aby </w:t>
      </w:r>
      <w:r w:rsidRPr="00CA7E80">
        <w:rPr>
          <w:rFonts w:ascii="Arial" w:hAnsi="Arial" w:cs="Arial"/>
          <w:b/>
          <w:u w:val="single"/>
        </w:rPr>
        <w:t>nie</w:t>
      </w:r>
      <w:r w:rsidRPr="00CA7E80">
        <w:rPr>
          <w:rFonts w:ascii="Arial" w:hAnsi="Arial" w:cs="Arial"/>
          <w:b/>
        </w:rPr>
        <w:t xml:space="preserve"> </w:t>
      </w:r>
      <w:r w:rsidRPr="00CA7E80">
        <w:rPr>
          <w:rFonts w:ascii="Arial" w:hAnsi="Arial" w:cs="Arial"/>
        </w:rPr>
        <w:t>wprowadzać jakichkolwiek zmian w plikach po podpisaniu ich podpisem kwalifikowanym. Może to skutkować naruszeniem integralności plików co równoważne będzie z</w:t>
      </w:r>
      <w:r w:rsidR="00FC1792">
        <w:rPr>
          <w:rFonts w:ascii="Arial" w:hAnsi="Arial" w:cs="Arial"/>
        </w:rPr>
        <w:t> </w:t>
      </w:r>
      <w:r w:rsidRPr="00CA7E80">
        <w:rPr>
          <w:rFonts w:ascii="Arial" w:hAnsi="Arial" w:cs="Arial"/>
        </w:rPr>
        <w:t>koniecznością odrzucenia oferty.</w:t>
      </w:r>
    </w:p>
    <w:p w14:paraId="4DB4FD4A" w14:textId="77777777" w:rsidR="00445635" w:rsidRPr="00826609" w:rsidRDefault="00445635" w:rsidP="007C2F0E">
      <w:pPr>
        <w:pStyle w:val="Nagwek2"/>
        <w:numPr>
          <w:ilvl w:val="0"/>
          <w:numId w:val="51"/>
        </w:numPr>
        <w:rPr>
          <w:b/>
          <w:u w:val="single"/>
        </w:rPr>
      </w:pPr>
      <w:r w:rsidRPr="00826609">
        <w:rPr>
          <w:b/>
          <w:u w:val="single"/>
        </w:rPr>
        <w:lastRenderedPageBreak/>
        <w:t>Na ofertę składają się następujące dokumenty:</w:t>
      </w:r>
    </w:p>
    <w:p w14:paraId="68C83890" w14:textId="4CF887F1" w:rsidR="00445635" w:rsidRDefault="00445635" w:rsidP="00712894">
      <w:pPr>
        <w:pStyle w:val="Akapitzlist"/>
        <w:numPr>
          <w:ilvl w:val="0"/>
          <w:numId w:val="32"/>
        </w:numPr>
        <w:spacing w:after="0"/>
        <w:jc w:val="both"/>
        <w:rPr>
          <w:rFonts w:ascii="Arial" w:hAnsi="Arial" w:cs="Arial"/>
        </w:rPr>
      </w:pPr>
      <w:r w:rsidRPr="00CA7E80">
        <w:rPr>
          <w:rFonts w:ascii="Arial" w:hAnsi="Arial" w:cs="Arial"/>
          <w:b/>
        </w:rPr>
        <w:t xml:space="preserve">Formularz oferty </w:t>
      </w:r>
      <w:r w:rsidRPr="0038650E">
        <w:rPr>
          <w:rFonts w:ascii="Arial" w:hAnsi="Arial" w:cs="Arial"/>
        </w:rPr>
        <w:t>-</w:t>
      </w:r>
      <w:r w:rsidRPr="00CA7E80">
        <w:rPr>
          <w:rFonts w:ascii="Arial" w:hAnsi="Arial" w:cs="Arial"/>
        </w:rPr>
        <w:t xml:space="preserve"> zgodnie z Załącznikiem </w:t>
      </w:r>
      <w:r w:rsidR="001F0926">
        <w:rPr>
          <w:rFonts w:ascii="Arial" w:hAnsi="Arial" w:cs="Arial"/>
        </w:rPr>
        <w:t>N</w:t>
      </w:r>
      <w:r w:rsidRPr="00CA7E80">
        <w:rPr>
          <w:rFonts w:ascii="Arial" w:hAnsi="Arial" w:cs="Arial"/>
        </w:rPr>
        <w:t>r 1 do SWZ.</w:t>
      </w:r>
    </w:p>
    <w:p w14:paraId="33A447ED" w14:textId="57EDA54E" w:rsidR="001F0926" w:rsidRPr="00712894" w:rsidRDefault="001F0926" w:rsidP="00712894">
      <w:pPr>
        <w:pStyle w:val="Akapitzlist"/>
        <w:numPr>
          <w:ilvl w:val="0"/>
          <w:numId w:val="32"/>
        </w:numPr>
        <w:spacing w:after="0"/>
        <w:jc w:val="both"/>
        <w:rPr>
          <w:rFonts w:ascii="Arial" w:hAnsi="Arial" w:cs="Arial"/>
        </w:rPr>
      </w:pPr>
      <w:r>
        <w:rPr>
          <w:rFonts w:ascii="Arial" w:hAnsi="Arial" w:cs="Arial"/>
          <w:b/>
        </w:rPr>
        <w:t xml:space="preserve">Formularz cenowy </w:t>
      </w:r>
      <w:r>
        <w:rPr>
          <w:rFonts w:ascii="Arial" w:hAnsi="Arial" w:cs="Arial"/>
        </w:rPr>
        <w:t>– zgodnie z Załącznikiem Nr 2 do SWZ</w:t>
      </w:r>
      <w:r w:rsidR="00F1533B">
        <w:rPr>
          <w:rFonts w:ascii="Arial" w:hAnsi="Arial" w:cs="Arial"/>
        </w:rPr>
        <w:t>.</w:t>
      </w:r>
    </w:p>
    <w:p w14:paraId="0E9FC010" w14:textId="758413D8" w:rsidR="00172469" w:rsidRPr="001B72DC" w:rsidRDefault="000A5780" w:rsidP="001757DF">
      <w:pPr>
        <w:pStyle w:val="Akapitzlist"/>
        <w:numPr>
          <w:ilvl w:val="0"/>
          <w:numId w:val="32"/>
        </w:numPr>
        <w:spacing w:after="0"/>
        <w:jc w:val="both"/>
        <w:rPr>
          <w:rFonts w:ascii="Arial" w:hAnsi="Arial" w:cs="Arial"/>
        </w:rPr>
      </w:pPr>
      <w:r>
        <w:rPr>
          <w:rFonts w:ascii="Arial" w:hAnsi="Arial" w:cs="Arial"/>
          <w:b/>
          <w:bCs/>
        </w:rPr>
        <w:t>Parametry techniczne</w:t>
      </w:r>
      <w:r w:rsidR="00782859">
        <w:rPr>
          <w:rFonts w:ascii="Arial" w:hAnsi="Arial" w:cs="Arial"/>
          <w:b/>
          <w:bCs/>
        </w:rPr>
        <w:t xml:space="preserve"> </w:t>
      </w:r>
      <w:r w:rsidR="00782859" w:rsidRPr="00782859">
        <w:rPr>
          <w:rFonts w:ascii="Arial" w:hAnsi="Arial" w:cs="Arial"/>
          <w:bCs/>
        </w:rPr>
        <w:t>-</w:t>
      </w:r>
      <w:r w:rsidR="00782859">
        <w:rPr>
          <w:rFonts w:ascii="Arial" w:hAnsi="Arial" w:cs="Arial"/>
          <w:b/>
          <w:bCs/>
        </w:rPr>
        <w:t xml:space="preserve"> </w:t>
      </w:r>
      <w:r w:rsidR="00172469">
        <w:rPr>
          <w:rFonts w:ascii="Arial" w:hAnsi="Arial" w:cs="Arial"/>
          <w:b/>
          <w:bCs/>
        </w:rPr>
        <w:t xml:space="preserve"> </w:t>
      </w:r>
      <w:r w:rsidR="00782859">
        <w:rPr>
          <w:rFonts w:ascii="Arial" w:hAnsi="Arial" w:cs="Arial"/>
        </w:rPr>
        <w:t>zgodnie z Załącznikiem Nr 2</w:t>
      </w:r>
      <w:r w:rsidR="001F0926">
        <w:rPr>
          <w:rFonts w:ascii="Arial" w:hAnsi="Arial" w:cs="Arial"/>
        </w:rPr>
        <w:t>A</w:t>
      </w:r>
      <w:r w:rsidR="00782859">
        <w:rPr>
          <w:rFonts w:ascii="Arial" w:hAnsi="Arial" w:cs="Arial"/>
        </w:rPr>
        <w:t xml:space="preserve"> do SWZ.</w:t>
      </w:r>
    </w:p>
    <w:p w14:paraId="642ED2E3" w14:textId="59CE4C84" w:rsidR="00445635" w:rsidRDefault="00445635" w:rsidP="001757DF">
      <w:pPr>
        <w:pStyle w:val="Akapitzlist"/>
        <w:numPr>
          <w:ilvl w:val="0"/>
          <w:numId w:val="32"/>
        </w:numPr>
        <w:spacing w:after="0"/>
        <w:jc w:val="both"/>
        <w:rPr>
          <w:rFonts w:ascii="Arial" w:hAnsi="Arial" w:cs="Arial"/>
        </w:rPr>
      </w:pPr>
      <w:bookmarkStart w:id="33" w:name="_Hlk69992618"/>
      <w:r w:rsidRPr="001B72DC">
        <w:rPr>
          <w:rFonts w:ascii="Arial" w:hAnsi="Arial" w:cs="Arial"/>
          <w:b/>
        </w:rPr>
        <w:t>Oświadczenie</w:t>
      </w:r>
      <w:r w:rsidR="00FE086D">
        <w:rPr>
          <w:rFonts w:ascii="Arial" w:hAnsi="Arial" w:cs="Arial"/>
          <w:b/>
        </w:rPr>
        <w:t xml:space="preserve"> Wykonawcy</w:t>
      </w:r>
      <w:r w:rsidRPr="001B72DC">
        <w:rPr>
          <w:rFonts w:ascii="Arial" w:hAnsi="Arial" w:cs="Arial"/>
          <w:b/>
        </w:rPr>
        <w:t xml:space="preserve"> o niepodleganiu wykluczeniu</w:t>
      </w:r>
      <w:bookmarkEnd w:id="33"/>
      <w:r w:rsidR="0038650E">
        <w:rPr>
          <w:rFonts w:ascii="Arial" w:hAnsi="Arial" w:cs="Arial"/>
          <w:b/>
        </w:rPr>
        <w:t xml:space="preserve"> </w:t>
      </w:r>
      <w:r w:rsidRPr="0038650E">
        <w:rPr>
          <w:rFonts w:ascii="Arial" w:hAnsi="Arial" w:cs="Arial"/>
        </w:rPr>
        <w:t>–</w:t>
      </w:r>
      <w:r w:rsidRPr="001B72DC">
        <w:rPr>
          <w:rFonts w:ascii="Arial" w:hAnsi="Arial" w:cs="Arial"/>
          <w:b/>
        </w:rPr>
        <w:t xml:space="preserve"> </w:t>
      </w:r>
      <w:r w:rsidRPr="001B72DC">
        <w:rPr>
          <w:rFonts w:ascii="Arial" w:hAnsi="Arial" w:cs="Arial"/>
        </w:rPr>
        <w:t>zgodnie z Załącznikiem Nr 3 do SWZ.</w:t>
      </w:r>
    </w:p>
    <w:p w14:paraId="300221FE" w14:textId="7B9DD1AE" w:rsidR="0038650E" w:rsidRDefault="0038650E" w:rsidP="001757DF">
      <w:pPr>
        <w:pStyle w:val="Akapitzlist"/>
        <w:numPr>
          <w:ilvl w:val="0"/>
          <w:numId w:val="32"/>
        </w:numPr>
        <w:spacing w:after="0"/>
        <w:jc w:val="both"/>
        <w:rPr>
          <w:rFonts w:ascii="Arial" w:hAnsi="Arial" w:cs="Arial"/>
        </w:rPr>
      </w:pPr>
      <w:r>
        <w:rPr>
          <w:rFonts w:ascii="Arial" w:hAnsi="Arial" w:cs="Arial"/>
          <w:b/>
        </w:rPr>
        <w:t xml:space="preserve">Przedmiotowe środki dowodowe </w:t>
      </w:r>
      <w:r>
        <w:rPr>
          <w:rFonts w:ascii="Arial" w:hAnsi="Arial" w:cs="Arial"/>
        </w:rPr>
        <w:t>–</w:t>
      </w:r>
      <w:r w:rsidRPr="0038650E">
        <w:rPr>
          <w:rFonts w:ascii="Arial" w:hAnsi="Arial" w:cs="Arial"/>
        </w:rPr>
        <w:t xml:space="preserve"> </w:t>
      </w:r>
      <w:r>
        <w:rPr>
          <w:rFonts w:ascii="Arial" w:hAnsi="Arial" w:cs="Arial"/>
        </w:rPr>
        <w:t>zgodnie z Rozdziałem 8 ust. 2 SWZ.</w:t>
      </w:r>
    </w:p>
    <w:p w14:paraId="735D41DA" w14:textId="2724B129" w:rsidR="00445635" w:rsidRPr="001B72DC" w:rsidRDefault="00445635" w:rsidP="001757DF">
      <w:pPr>
        <w:pStyle w:val="Akapitzlist"/>
        <w:numPr>
          <w:ilvl w:val="0"/>
          <w:numId w:val="32"/>
        </w:numPr>
        <w:spacing w:after="0"/>
        <w:jc w:val="both"/>
        <w:rPr>
          <w:rFonts w:ascii="Arial" w:hAnsi="Arial" w:cs="Arial"/>
        </w:rPr>
      </w:pPr>
      <w:r w:rsidRPr="001B72DC">
        <w:rPr>
          <w:rFonts w:ascii="Arial" w:hAnsi="Arial" w:cs="Arial"/>
          <w:b/>
        </w:rPr>
        <w:t>Pełnomocnictwo</w:t>
      </w:r>
      <w:r w:rsidRPr="001B72DC">
        <w:rPr>
          <w:rFonts w:ascii="Arial" w:hAnsi="Arial" w:cs="Arial"/>
        </w:rPr>
        <w:t xml:space="preserve"> do podpisania oferty, oświadczeń i dokumentów składających się na ofertę, o ile upoważnienie to nie wynika z innych dokumentów dołączonych do oferty.</w:t>
      </w:r>
    </w:p>
    <w:p w14:paraId="5BB43DE8" w14:textId="77777777" w:rsidR="00445635" w:rsidRPr="001B72DC" w:rsidRDefault="00445635" w:rsidP="001757DF">
      <w:pPr>
        <w:pStyle w:val="Akapitzlist"/>
        <w:numPr>
          <w:ilvl w:val="0"/>
          <w:numId w:val="32"/>
        </w:numPr>
        <w:spacing w:after="0"/>
        <w:jc w:val="both"/>
        <w:rPr>
          <w:rFonts w:ascii="Arial" w:hAnsi="Arial" w:cs="Arial"/>
        </w:rPr>
      </w:pPr>
      <w:r w:rsidRPr="001B72DC">
        <w:rPr>
          <w:rFonts w:ascii="Arial" w:hAnsi="Arial" w:cs="Arial"/>
        </w:rPr>
        <w:t xml:space="preserve">W przypadku oferty składanej przez Wykonawców wspólnie ubiegających się o udzielenie zamówienia (np. konsorcjum), do oferty powinno zostać załączone </w:t>
      </w:r>
      <w:r w:rsidRPr="001B72DC">
        <w:rPr>
          <w:rFonts w:ascii="Arial" w:hAnsi="Arial" w:cs="Arial"/>
          <w:b/>
        </w:rPr>
        <w:t>pełnomocnictwo</w:t>
      </w:r>
      <w:r w:rsidRPr="001B72DC">
        <w:rPr>
          <w:rFonts w:ascii="Arial" w:hAnsi="Arial" w:cs="Arial"/>
        </w:rPr>
        <w:t xml:space="preserve"> dla Osoby Uprawnionej do reprezentowania ich w postępowaniu albo do reprezentowania ich w postępowaniu i zawarcia umowy. </w:t>
      </w:r>
    </w:p>
    <w:bookmarkEnd w:id="30"/>
    <w:p w14:paraId="4E309E9B" w14:textId="77777777" w:rsidR="001350D3" w:rsidRDefault="001350D3" w:rsidP="007C2F0E">
      <w:pPr>
        <w:pStyle w:val="Nagwek2"/>
        <w:numPr>
          <w:ilvl w:val="0"/>
          <w:numId w:val="52"/>
        </w:numPr>
      </w:pPr>
      <w:r>
        <w:t>Zamawiający nie przewiduje zwrotu kosztów udziału w postępowaniu. Wykonawca ponosi wszelkie koszty związane z przygotowaniem i złożeniem oferty.</w:t>
      </w:r>
    </w:p>
    <w:p w14:paraId="25BFB225" w14:textId="77777777" w:rsidR="00D47E0C" w:rsidRDefault="00D47E0C" w:rsidP="001757DF">
      <w:pPr>
        <w:pStyle w:val="Nagwek1"/>
      </w:pPr>
      <w:bookmarkStart w:id="34" w:name="_Toc258314253"/>
    </w:p>
    <w:p w14:paraId="3A41889C" w14:textId="733C8AB6" w:rsidR="001350D3" w:rsidRDefault="00807618" w:rsidP="001757DF">
      <w:pPr>
        <w:pStyle w:val="Nagwek1"/>
      </w:pPr>
      <w:r>
        <w:t>1</w:t>
      </w:r>
      <w:r w:rsidR="005D2CFF">
        <w:t>6</w:t>
      </w:r>
      <w:r>
        <w:t xml:space="preserve">. </w:t>
      </w:r>
      <w:r w:rsidR="00064DFB" w:rsidRPr="00D911AA">
        <w:t xml:space="preserve">MIEJSCE ORAZ TERMIN SKŁADANIA </w:t>
      </w:r>
      <w:r w:rsidR="00172469">
        <w:t xml:space="preserve">I OTWARCIA </w:t>
      </w:r>
      <w:r w:rsidR="00064DFB" w:rsidRPr="00D911AA">
        <w:t>OFERT</w:t>
      </w:r>
      <w:bookmarkEnd w:id="34"/>
    </w:p>
    <w:p w14:paraId="7E257AED" w14:textId="63A61696" w:rsidR="00172469" w:rsidRPr="00172469" w:rsidRDefault="00172469" w:rsidP="007C2F0E">
      <w:pPr>
        <w:pStyle w:val="Nagwek2"/>
        <w:numPr>
          <w:ilvl w:val="0"/>
          <w:numId w:val="36"/>
        </w:numPr>
        <w:rPr>
          <w:color w:val="FF0000"/>
        </w:rPr>
      </w:pPr>
      <w:bookmarkStart w:id="35" w:name="_Hlk37940485"/>
      <w:bookmarkStart w:id="36" w:name="_Hlk37857777"/>
      <w:bookmarkStart w:id="37" w:name="_Toc258314254"/>
      <w:r w:rsidRPr="00D911AA">
        <w:t xml:space="preserve">Ofertę, wraz z załącznikami, należy złożyć za pośrednictwem Platformy pod adresem: </w:t>
      </w:r>
      <w:hyperlink r:id="rId20" w:history="1">
        <w:r w:rsidRPr="00D911AA">
          <w:rPr>
            <w:rStyle w:val="Hipercze"/>
          </w:rPr>
          <w:t>https://platformazakupowa.pl/pn/szpital_kutno</w:t>
        </w:r>
      </w:hyperlink>
      <w:r w:rsidRPr="00D911AA">
        <w:t xml:space="preserve"> do dnia </w:t>
      </w:r>
      <w:bookmarkEnd w:id="35"/>
      <w:bookmarkEnd w:id="36"/>
      <w:r w:rsidR="00C65741">
        <w:rPr>
          <w:b/>
        </w:rPr>
        <w:t>03.12.</w:t>
      </w:r>
      <w:r w:rsidRPr="00172469">
        <w:rPr>
          <w:b/>
        </w:rPr>
        <w:t xml:space="preserve">2021 r. </w:t>
      </w:r>
      <w:r w:rsidRPr="00D911AA">
        <w:t xml:space="preserve">do godziny: </w:t>
      </w:r>
      <w:r w:rsidRPr="00172469">
        <w:rPr>
          <w:b/>
        </w:rPr>
        <w:t>10</w:t>
      </w:r>
      <w:r w:rsidRPr="00172469">
        <w:rPr>
          <w:b/>
          <w:vertAlign w:val="superscript"/>
        </w:rPr>
        <w:t>00</w:t>
      </w:r>
    </w:p>
    <w:p w14:paraId="627DB4D1" w14:textId="008A6880" w:rsidR="00403FA5" w:rsidRPr="001B092D" w:rsidRDefault="004A5BD1" w:rsidP="007C2F0E">
      <w:pPr>
        <w:pStyle w:val="Nagwek2"/>
        <w:numPr>
          <w:ilvl w:val="0"/>
          <w:numId w:val="36"/>
        </w:numPr>
        <w:rPr>
          <w:color w:val="FF0000"/>
        </w:rPr>
      </w:pPr>
      <w:r w:rsidRPr="001B092D">
        <w:rPr>
          <w:color w:val="auto"/>
        </w:rPr>
        <w:t xml:space="preserve">Otwarcie ofert </w:t>
      </w:r>
      <w:r w:rsidR="00403FA5" w:rsidRPr="001B092D">
        <w:t>nastąpi w dniu</w:t>
      </w:r>
      <w:r w:rsidR="00153363">
        <w:t xml:space="preserve">: </w:t>
      </w:r>
      <w:r w:rsidR="00C65741">
        <w:rPr>
          <w:b/>
        </w:rPr>
        <w:t>03.12.</w:t>
      </w:r>
      <w:r w:rsidR="00D8123C" w:rsidRPr="001B092D">
        <w:rPr>
          <w:b/>
        </w:rPr>
        <w:t>2021 r.</w:t>
      </w:r>
      <w:r w:rsidR="00403FA5" w:rsidRPr="001B092D">
        <w:t xml:space="preserve"> o godz. </w:t>
      </w:r>
      <w:r w:rsidR="00D8123C" w:rsidRPr="001B092D">
        <w:rPr>
          <w:b/>
        </w:rPr>
        <w:t>10</w:t>
      </w:r>
      <w:r w:rsidR="008E11CB">
        <w:rPr>
          <w:b/>
          <w:vertAlign w:val="superscript"/>
        </w:rPr>
        <w:t>30</w:t>
      </w:r>
      <w:r w:rsidR="00403FA5" w:rsidRPr="001B092D">
        <w:t xml:space="preserve">, za </w:t>
      </w:r>
      <w:r w:rsidR="00403FA5" w:rsidRPr="001B092D">
        <w:rPr>
          <w:color w:val="auto"/>
        </w:rPr>
        <w:t xml:space="preserve">pośrednictwem Platformy. </w:t>
      </w:r>
    </w:p>
    <w:p w14:paraId="5C3913CE" w14:textId="77777777" w:rsidR="00D20136" w:rsidRPr="001B092D" w:rsidRDefault="00D20136" w:rsidP="001757DF">
      <w:pPr>
        <w:numPr>
          <w:ilvl w:val="0"/>
          <w:numId w:val="36"/>
        </w:numPr>
        <w:jc w:val="both"/>
        <w:textAlignment w:val="baseline"/>
        <w:rPr>
          <w:rFonts w:ascii="Arial" w:hAnsi="Arial" w:cs="Arial"/>
          <w:sz w:val="22"/>
          <w:szCs w:val="22"/>
        </w:rPr>
      </w:pPr>
      <w:r w:rsidRPr="001B092D">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F2F707F" w14:textId="77777777" w:rsidR="009E7D63" w:rsidRPr="001B092D" w:rsidRDefault="009E7D63" w:rsidP="001757DF">
      <w:pPr>
        <w:numPr>
          <w:ilvl w:val="0"/>
          <w:numId w:val="36"/>
        </w:numPr>
        <w:pBdr>
          <w:top w:val="nil"/>
          <w:left w:val="nil"/>
          <w:bottom w:val="nil"/>
          <w:right w:val="nil"/>
          <w:between w:val="nil"/>
        </w:pBdr>
        <w:spacing w:line="319" w:lineRule="auto"/>
        <w:jc w:val="both"/>
        <w:rPr>
          <w:rFonts w:ascii="Arial" w:hAnsi="Arial" w:cs="Arial"/>
          <w:sz w:val="22"/>
          <w:szCs w:val="22"/>
        </w:rPr>
      </w:pPr>
      <w:r w:rsidRPr="001B092D">
        <w:rPr>
          <w:rFonts w:ascii="Arial" w:hAnsi="Arial" w:cs="Arial"/>
          <w:sz w:val="22"/>
          <w:szCs w:val="22"/>
        </w:rPr>
        <w:t>Zamawiający poinformuje o zmianie terminu otwarcia ofert na stronie internetowej prowadzonego postępowania.</w:t>
      </w:r>
    </w:p>
    <w:p w14:paraId="0D0A6C15" w14:textId="77777777" w:rsidR="009E7D63" w:rsidRPr="001B092D" w:rsidRDefault="001350D3" w:rsidP="001757DF">
      <w:pPr>
        <w:numPr>
          <w:ilvl w:val="0"/>
          <w:numId w:val="36"/>
        </w:numPr>
        <w:spacing w:line="320" w:lineRule="auto"/>
        <w:jc w:val="both"/>
        <w:rPr>
          <w:rFonts w:ascii="Arial" w:hAnsi="Arial" w:cs="Arial"/>
          <w:color w:val="FF0000"/>
          <w:sz w:val="22"/>
          <w:szCs w:val="22"/>
        </w:rPr>
      </w:pPr>
      <w:r w:rsidRPr="001B092D">
        <w:rPr>
          <w:rFonts w:ascii="Arial" w:hAnsi="Arial" w:cs="Arial"/>
          <w:sz w:val="22"/>
          <w:szCs w:val="22"/>
        </w:rPr>
        <w:t>Zamawiający, najpóźniej przed otwarciem ofert, udostępni na stronie prowadzonego postępowania informację o kwocie, jaką zamierza przeznaczyć na sfinansowanie zamówienia.</w:t>
      </w:r>
    </w:p>
    <w:p w14:paraId="7F2A16C7" w14:textId="2903ACD7" w:rsidR="001350D3" w:rsidRPr="001B092D" w:rsidRDefault="001350D3" w:rsidP="001757DF">
      <w:pPr>
        <w:numPr>
          <w:ilvl w:val="0"/>
          <w:numId w:val="36"/>
        </w:numPr>
        <w:spacing w:line="320" w:lineRule="auto"/>
        <w:jc w:val="both"/>
        <w:rPr>
          <w:rFonts w:ascii="Arial" w:hAnsi="Arial" w:cs="Arial"/>
          <w:color w:val="FF0000"/>
          <w:sz w:val="22"/>
          <w:szCs w:val="22"/>
        </w:rPr>
      </w:pPr>
      <w:r w:rsidRPr="001B092D">
        <w:rPr>
          <w:rFonts w:ascii="Arial" w:hAnsi="Arial" w:cs="Arial"/>
          <w:sz w:val="22"/>
          <w:szCs w:val="22"/>
        </w:rPr>
        <w:t>Niezwłocznie po otwarciu ofert, Zamawiający zamieści na stronie internetowej prowadzonego postępowania informacje o:</w:t>
      </w:r>
    </w:p>
    <w:p w14:paraId="0CB8BE37" w14:textId="77777777" w:rsidR="001350D3" w:rsidRPr="001B092D" w:rsidRDefault="001350D3" w:rsidP="007C2F0E">
      <w:pPr>
        <w:pStyle w:val="Nagwek2"/>
        <w:numPr>
          <w:ilvl w:val="0"/>
          <w:numId w:val="7"/>
        </w:numPr>
      </w:pPr>
      <w:r w:rsidRPr="001B092D">
        <w:t>nazwach albo imionach i nazwiskach oraz siedzibach lub miejscach prowadzonej działalności gospodarczej bądź miejscach zamieszkania Wykonawców, których oferty zostały otwarte;</w:t>
      </w:r>
    </w:p>
    <w:p w14:paraId="26660971" w14:textId="3C275F70" w:rsidR="001350D3" w:rsidRPr="001B092D" w:rsidRDefault="001350D3" w:rsidP="007C2F0E">
      <w:pPr>
        <w:pStyle w:val="Nagwek2"/>
        <w:numPr>
          <w:ilvl w:val="0"/>
          <w:numId w:val="7"/>
        </w:numPr>
      </w:pPr>
      <w:r w:rsidRPr="001B092D">
        <w:t>cenach lub kosztach zawartych w ofertach.</w:t>
      </w:r>
    </w:p>
    <w:p w14:paraId="046E46B7" w14:textId="16998AB8" w:rsidR="00151AE2" w:rsidRPr="001B092D" w:rsidRDefault="00151AE2" w:rsidP="001757DF">
      <w:pPr>
        <w:pStyle w:val="Akapitzlist"/>
        <w:shd w:val="clear" w:color="auto" w:fill="FFFFFF"/>
        <w:spacing w:after="0"/>
        <w:ind w:left="1040"/>
        <w:jc w:val="both"/>
        <w:rPr>
          <w:rFonts w:ascii="Arial" w:hAnsi="Arial" w:cs="Arial"/>
        </w:rPr>
      </w:pPr>
      <w:r w:rsidRPr="001B092D">
        <w:rPr>
          <w:rFonts w:ascii="Arial" w:hAnsi="Arial" w:cs="Arial"/>
        </w:rPr>
        <w:t xml:space="preserve">Informacja zostanie opublikowana na stronie postępowania na </w:t>
      </w:r>
      <w:hyperlink r:id="rId21" w:history="1">
        <w:r w:rsidRPr="001B092D">
          <w:rPr>
            <w:rStyle w:val="Hipercze"/>
            <w:rFonts w:ascii="Arial" w:hAnsi="Arial" w:cs="Arial"/>
            <w:color w:val="auto"/>
          </w:rPr>
          <w:t>https://platformazakupowa.pl/pn/szpital_kutno</w:t>
        </w:r>
      </w:hyperlink>
      <w:r w:rsidR="000F00E2" w:rsidRPr="001B092D">
        <w:rPr>
          <w:rFonts w:ascii="Arial" w:hAnsi="Arial" w:cs="Arial"/>
        </w:rPr>
        <w:t xml:space="preserve"> </w:t>
      </w:r>
      <w:r w:rsidRPr="001B092D">
        <w:rPr>
          <w:rFonts w:ascii="Arial" w:hAnsi="Arial" w:cs="Arial"/>
        </w:rPr>
        <w:t>w sekcji ,,Komunikaty” .</w:t>
      </w:r>
    </w:p>
    <w:p w14:paraId="04DE6ED8" w14:textId="569152FD" w:rsidR="00151AE2" w:rsidRDefault="00151AE2" w:rsidP="005F4924">
      <w:pPr>
        <w:pStyle w:val="Akapitzlist"/>
        <w:numPr>
          <w:ilvl w:val="0"/>
          <w:numId w:val="67"/>
        </w:numPr>
        <w:shd w:val="clear" w:color="auto" w:fill="FFFFFF"/>
        <w:spacing w:after="0"/>
        <w:jc w:val="both"/>
        <w:rPr>
          <w:rFonts w:ascii="Arial" w:hAnsi="Arial" w:cs="Arial"/>
          <w:b/>
        </w:rPr>
      </w:pPr>
      <w:r w:rsidRPr="00A51CC8">
        <w:rPr>
          <w:rFonts w:ascii="Arial" w:hAnsi="Arial" w:cs="Arial"/>
          <w:b/>
        </w:rPr>
        <w:t xml:space="preserve">Zamawiający nie </w:t>
      </w:r>
      <w:r w:rsidR="00E52CAA" w:rsidRPr="00A51CC8">
        <w:rPr>
          <w:rFonts w:ascii="Arial" w:hAnsi="Arial" w:cs="Arial"/>
          <w:b/>
        </w:rPr>
        <w:t xml:space="preserve">będzie </w:t>
      </w:r>
      <w:r w:rsidRPr="00A51CC8">
        <w:rPr>
          <w:rFonts w:ascii="Arial" w:hAnsi="Arial" w:cs="Arial"/>
          <w:b/>
        </w:rPr>
        <w:t>przeprowadza</w:t>
      </w:r>
      <w:r w:rsidR="00E52CAA" w:rsidRPr="00A51CC8">
        <w:rPr>
          <w:rFonts w:ascii="Arial" w:hAnsi="Arial" w:cs="Arial"/>
          <w:b/>
        </w:rPr>
        <w:t>ł</w:t>
      </w:r>
      <w:r w:rsidRPr="00A51CC8">
        <w:rPr>
          <w:rFonts w:ascii="Arial" w:hAnsi="Arial" w:cs="Arial"/>
          <w:b/>
        </w:rPr>
        <w:t xml:space="preserve"> </w:t>
      </w:r>
      <w:r w:rsidR="00E52CAA" w:rsidRPr="00A51CC8">
        <w:rPr>
          <w:rFonts w:ascii="Arial" w:hAnsi="Arial" w:cs="Arial"/>
          <w:b/>
        </w:rPr>
        <w:t xml:space="preserve">sesji </w:t>
      </w:r>
      <w:r w:rsidRPr="00A51CC8">
        <w:rPr>
          <w:rFonts w:ascii="Arial" w:hAnsi="Arial" w:cs="Arial"/>
          <w:b/>
        </w:rPr>
        <w:t xml:space="preserve">otwarcia ofert </w:t>
      </w:r>
      <w:r w:rsidR="00E52CAA" w:rsidRPr="00A51CC8">
        <w:rPr>
          <w:rFonts w:ascii="Arial" w:hAnsi="Arial" w:cs="Arial"/>
          <w:b/>
        </w:rPr>
        <w:t xml:space="preserve">z </w:t>
      </w:r>
      <w:r w:rsidRPr="00A51CC8">
        <w:rPr>
          <w:rFonts w:ascii="Arial" w:hAnsi="Arial" w:cs="Arial"/>
          <w:b/>
        </w:rPr>
        <w:t xml:space="preserve">udziałem Wykonawców </w:t>
      </w:r>
      <w:r w:rsidR="00E52CAA" w:rsidRPr="00A51CC8">
        <w:rPr>
          <w:rFonts w:ascii="Arial" w:hAnsi="Arial" w:cs="Arial"/>
          <w:b/>
        </w:rPr>
        <w:t xml:space="preserve">oraz </w:t>
      </w:r>
      <w:r w:rsidRPr="00A51CC8">
        <w:rPr>
          <w:rFonts w:ascii="Arial" w:hAnsi="Arial" w:cs="Arial"/>
          <w:b/>
        </w:rPr>
        <w:t>transmitowa</w:t>
      </w:r>
      <w:r w:rsidR="00E52CAA" w:rsidRPr="00A51CC8">
        <w:rPr>
          <w:rFonts w:ascii="Arial" w:hAnsi="Arial" w:cs="Arial"/>
          <w:b/>
        </w:rPr>
        <w:t>ł</w:t>
      </w:r>
      <w:r w:rsidRPr="00A51CC8">
        <w:rPr>
          <w:rFonts w:ascii="Arial" w:hAnsi="Arial" w:cs="Arial"/>
          <w:b/>
        </w:rPr>
        <w:t xml:space="preserve"> sesji otwarcia za pośrednictwem elektronicznych narzędzi do przekazu wideo on-line.</w:t>
      </w:r>
    </w:p>
    <w:p w14:paraId="2157B918" w14:textId="77777777" w:rsidR="00146D50" w:rsidRPr="00146D50" w:rsidRDefault="00146D50" w:rsidP="001757DF">
      <w:pPr>
        <w:shd w:val="clear" w:color="auto" w:fill="FFFFFF"/>
        <w:jc w:val="both"/>
        <w:rPr>
          <w:rFonts w:ascii="Arial" w:hAnsi="Arial" w:cs="Arial"/>
          <w:b/>
        </w:rPr>
      </w:pPr>
    </w:p>
    <w:p w14:paraId="3384F623" w14:textId="1BD9F829" w:rsidR="001350D3" w:rsidRPr="00BF6C6C" w:rsidRDefault="003902D2" w:rsidP="001757DF">
      <w:pPr>
        <w:pStyle w:val="Nagwek1"/>
      </w:pPr>
      <w:r>
        <w:t>1</w:t>
      </w:r>
      <w:r w:rsidR="002A26D8">
        <w:t>7</w:t>
      </w:r>
      <w:r w:rsidRPr="00BF6C6C">
        <w:t xml:space="preserve">. </w:t>
      </w:r>
      <w:r w:rsidR="00064DFB" w:rsidRPr="007B5AF3">
        <w:t>OPIS SPOSOBU OBLICZENIA CENY</w:t>
      </w:r>
      <w:bookmarkEnd w:id="37"/>
    </w:p>
    <w:p w14:paraId="345B1355" w14:textId="3F8F0AA6" w:rsidR="00AE710E" w:rsidRPr="00BF6C6C" w:rsidRDefault="001350D3" w:rsidP="007C2F0E">
      <w:pPr>
        <w:pStyle w:val="Nagwek2"/>
        <w:numPr>
          <w:ilvl w:val="0"/>
          <w:numId w:val="38"/>
        </w:numPr>
      </w:pPr>
      <w:r w:rsidRPr="00BF6C6C">
        <w:t>W ofercie Wykonawca zobowiązany jest podać cenę za wykonanie całego przedmiotu zamówienia w</w:t>
      </w:r>
      <w:r w:rsidR="00691D96">
        <w:t> </w:t>
      </w:r>
      <w:r w:rsidRPr="00BF6C6C">
        <w:t>złotych polskich (PLN), z dokładnością do 1 grosza, tj. do dwóch miejsc po przecinku.</w:t>
      </w:r>
    </w:p>
    <w:p w14:paraId="4D50DE99" w14:textId="77777777" w:rsidR="00AE710E" w:rsidRPr="00BF6C6C" w:rsidRDefault="001350D3" w:rsidP="007C2F0E">
      <w:pPr>
        <w:pStyle w:val="Nagwek2"/>
        <w:numPr>
          <w:ilvl w:val="0"/>
          <w:numId w:val="38"/>
        </w:numPr>
      </w:pPr>
      <w:r w:rsidRPr="00BF6C6C">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5FE1DBB" w14:textId="4379BFFE" w:rsidR="00AE710E" w:rsidRPr="00BF6C6C" w:rsidRDefault="001350D3" w:rsidP="007C2F0E">
      <w:pPr>
        <w:pStyle w:val="Nagwek2"/>
        <w:numPr>
          <w:ilvl w:val="0"/>
          <w:numId w:val="38"/>
        </w:numPr>
      </w:pPr>
      <w:r w:rsidRPr="00BF6C6C">
        <w:t>Rozliczenia między Zamawiającym a Wykonawcą prowadzone będą w złotych polskich z</w:t>
      </w:r>
      <w:r w:rsidR="00973BCD">
        <w:t> </w:t>
      </w:r>
      <w:r w:rsidRPr="00BF6C6C">
        <w:t>dokładnością do dwóch miejsc po przecinku.</w:t>
      </w:r>
    </w:p>
    <w:p w14:paraId="4898347E" w14:textId="0A94F7CA" w:rsidR="00221EFE" w:rsidRPr="00BF6C6C" w:rsidRDefault="001350D3" w:rsidP="007C2F0E">
      <w:pPr>
        <w:pStyle w:val="Nagwek2"/>
        <w:numPr>
          <w:ilvl w:val="0"/>
          <w:numId w:val="38"/>
        </w:numPr>
      </w:pPr>
      <w:r w:rsidRPr="00BF6C6C">
        <w:t>Wykonawca zobowiązany jest zastosować stawkę VAT zgodnie z obowiązującymi przepisami ustawy z</w:t>
      </w:r>
      <w:r w:rsidR="00691D96">
        <w:t> </w:t>
      </w:r>
      <w:r w:rsidRPr="00BF6C6C">
        <w:t>11 marca 2004 r. o  podatku od towarów i usług.</w:t>
      </w:r>
    </w:p>
    <w:p w14:paraId="1A82AE08" w14:textId="6A94EB7E" w:rsidR="000E6933" w:rsidRPr="00BF6C6C" w:rsidRDefault="001350D3" w:rsidP="007C2F0E">
      <w:pPr>
        <w:pStyle w:val="Nagwek2"/>
        <w:numPr>
          <w:ilvl w:val="0"/>
          <w:numId w:val="38"/>
        </w:numPr>
      </w:pPr>
      <w:r w:rsidRPr="00BF6C6C">
        <w:t>Jeżeli złożona zostanie oferta, której wybór prowadziłby do powstania u Zamawiającego</w:t>
      </w:r>
      <w:r w:rsidR="00221EFE" w:rsidRPr="00BF6C6C">
        <w:t xml:space="preserve"> </w:t>
      </w:r>
      <w:r w:rsidRPr="00BF6C6C">
        <w:t xml:space="preserve">obowiązku podatkowego zgodnie z ustawą z 11 marca 2004 r. o podatku od towarów i usług, dla celów </w:t>
      </w:r>
      <w:r w:rsidRPr="00BF6C6C">
        <w:lastRenderedPageBreak/>
        <w:t>zastosowania kryterium ceny Zamawiający doliczy do przedstawionej w tej ofercie ceny kwotę podatku od towarów i</w:t>
      </w:r>
      <w:r w:rsidR="00691D96">
        <w:t> </w:t>
      </w:r>
      <w:r w:rsidRPr="00BF6C6C">
        <w:t>usług, którą miałby obowiązek rozliczyć.</w:t>
      </w:r>
      <w:bookmarkStart w:id="38" w:name="_Hlk61113033"/>
    </w:p>
    <w:p w14:paraId="4DDCB28C" w14:textId="68D0A283" w:rsidR="001350D3" w:rsidRPr="00BF6C6C" w:rsidRDefault="001350D3" w:rsidP="007C2F0E">
      <w:pPr>
        <w:pStyle w:val="Nagwek2"/>
        <w:numPr>
          <w:ilvl w:val="0"/>
          <w:numId w:val="38"/>
        </w:numPr>
      </w:pPr>
      <w:r w:rsidRPr="00BF6C6C">
        <w:t>Wykonawca</w:t>
      </w:r>
      <w:bookmarkEnd w:id="38"/>
      <w:r w:rsidRPr="00BF6C6C">
        <w:t xml:space="preserve"> składając ofertę zobowiązany jest:</w:t>
      </w:r>
    </w:p>
    <w:p w14:paraId="26BA8C7D" w14:textId="6A3F13B0" w:rsidR="001350D3" w:rsidRPr="00BF6C6C" w:rsidRDefault="001350D3" w:rsidP="007C2F0E">
      <w:pPr>
        <w:pStyle w:val="Nagwek2"/>
        <w:numPr>
          <w:ilvl w:val="0"/>
          <w:numId w:val="8"/>
        </w:numPr>
      </w:pPr>
      <w:r w:rsidRPr="00BF6C6C">
        <w:t>poinformować Zamawiającego, że wybór jego oferty będzie prowadził do powstania u</w:t>
      </w:r>
      <w:r w:rsidR="00973BCD">
        <w:t> </w:t>
      </w:r>
      <w:r w:rsidRPr="00BF6C6C">
        <w:t>Zamawiającego obowiązku podatkowego;</w:t>
      </w:r>
    </w:p>
    <w:p w14:paraId="5DAC52E7" w14:textId="77777777" w:rsidR="001350D3" w:rsidRPr="00BF6C6C" w:rsidRDefault="001350D3" w:rsidP="007C2F0E">
      <w:pPr>
        <w:pStyle w:val="Nagwek2"/>
        <w:numPr>
          <w:ilvl w:val="0"/>
          <w:numId w:val="8"/>
        </w:numPr>
      </w:pPr>
      <w:r w:rsidRPr="00BF6C6C">
        <w:t>wskazać nazwę (rodzaj) towaru lub usługi, których dostawa lub świadczenie będą prowadziły do powstania obowiązku podatkowego;</w:t>
      </w:r>
    </w:p>
    <w:p w14:paraId="36F54A4D" w14:textId="77777777" w:rsidR="001350D3" w:rsidRPr="00BF6C6C" w:rsidRDefault="001350D3" w:rsidP="007C2F0E">
      <w:pPr>
        <w:pStyle w:val="Nagwek2"/>
        <w:numPr>
          <w:ilvl w:val="0"/>
          <w:numId w:val="8"/>
        </w:numPr>
      </w:pPr>
      <w:r w:rsidRPr="00BF6C6C">
        <w:t>wskazać wartości towaru lub usługi objętego obowiązkiem podatkowym Zamawiającego, bez kwoty podatku;</w:t>
      </w:r>
    </w:p>
    <w:p w14:paraId="7B303267" w14:textId="69D179B2" w:rsidR="001350D3" w:rsidRDefault="001350D3" w:rsidP="007C2F0E">
      <w:pPr>
        <w:pStyle w:val="Nagwek2"/>
        <w:numPr>
          <w:ilvl w:val="0"/>
          <w:numId w:val="8"/>
        </w:numPr>
      </w:pPr>
      <w:r w:rsidRPr="00BF6C6C">
        <w:t>wskazać stawkę podatku od towarów i usług, która zgodnie z wiedzą Wykonawcy, będzie miała zastosowanie.</w:t>
      </w:r>
    </w:p>
    <w:p w14:paraId="243699C7" w14:textId="77777777" w:rsidR="00AE231B" w:rsidRPr="00BF6C6C" w:rsidRDefault="00AE231B" w:rsidP="007C2F0E">
      <w:pPr>
        <w:pStyle w:val="Nagwek2"/>
      </w:pPr>
    </w:p>
    <w:p w14:paraId="030A8FBC" w14:textId="1D33CF25" w:rsidR="001350D3" w:rsidRDefault="005D2CFF" w:rsidP="007503D8">
      <w:pPr>
        <w:pStyle w:val="Nagwek1"/>
        <w:jc w:val="both"/>
      </w:pPr>
      <w:bookmarkStart w:id="39" w:name="_Toc258314255"/>
      <w:r>
        <w:t>1</w:t>
      </w:r>
      <w:r w:rsidR="002A26D8">
        <w:t>8</w:t>
      </w:r>
      <w:r w:rsidR="000E6933" w:rsidRPr="00D51656">
        <w:t xml:space="preserve">. </w:t>
      </w:r>
      <w:r w:rsidR="00064DFB" w:rsidRPr="00D51656">
        <w:t>OPIS KRYTERIÓW OCENY OFERT, WRAZ Z PODANIEM WAG TYCH KRYTERIÓW</w:t>
      </w:r>
      <w:r w:rsidR="00064DFB">
        <w:t xml:space="preserve">  </w:t>
      </w:r>
      <w:r w:rsidR="00064DFB" w:rsidRPr="00D51656">
        <w:t>I</w:t>
      </w:r>
      <w:r w:rsidR="007503D8">
        <w:t> </w:t>
      </w:r>
      <w:r w:rsidR="00064DFB" w:rsidRPr="00D51656">
        <w:t>SPOSOBU</w:t>
      </w:r>
      <w:r w:rsidR="007503D8">
        <w:t xml:space="preserve"> </w:t>
      </w:r>
      <w:r w:rsidR="00064DFB" w:rsidRPr="00D51656">
        <w:t>OCENY OFERT</w:t>
      </w:r>
      <w:bookmarkEnd w:id="39"/>
    </w:p>
    <w:p w14:paraId="4738CB94" w14:textId="04E2C11E" w:rsidR="001350D3" w:rsidRPr="00EA3894" w:rsidRDefault="001350D3" w:rsidP="007C2F0E">
      <w:pPr>
        <w:pStyle w:val="Nagwek2"/>
        <w:numPr>
          <w:ilvl w:val="0"/>
          <w:numId w:val="39"/>
        </w:numPr>
      </w:pPr>
      <w:r w:rsidRPr="00EA3894">
        <w:t>Przy dokonywaniu wyboru najkorzystniejszej oferty Zamawiający stosować będzie niżej podane kryteria:</w:t>
      </w:r>
    </w:p>
    <w:p w14:paraId="0A1757D8" w14:textId="2D1938C1" w:rsidR="00B85C45" w:rsidRDefault="00456A82" w:rsidP="007C2F0E">
      <w:pPr>
        <w:pStyle w:val="Nagwek2"/>
        <w:numPr>
          <w:ilvl w:val="0"/>
          <w:numId w:val="40"/>
        </w:numPr>
      </w:pPr>
      <w:r w:rsidRPr="00A62593">
        <w:t xml:space="preserve">Cena – </w:t>
      </w:r>
      <w:r w:rsidR="00D97F81" w:rsidRPr="00A62593">
        <w:t>60</w:t>
      </w:r>
      <w:r w:rsidRPr="00EA3894">
        <w:t xml:space="preserve">% </w:t>
      </w:r>
    </w:p>
    <w:p w14:paraId="3BA31230" w14:textId="482E70C0" w:rsidR="00A62593" w:rsidRDefault="00287144" w:rsidP="007C2F0E">
      <w:pPr>
        <w:pStyle w:val="Nagwek2"/>
        <w:numPr>
          <w:ilvl w:val="0"/>
          <w:numId w:val="40"/>
        </w:numPr>
      </w:pPr>
      <w:r>
        <w:t>Okres gwarancji</w:t>
      </w:r>
      <w:r w:rsidR="00A62593">
        <w:t xml:space="preserve"> – </w:t>
      </w:r>
      <w:r w:rsidR="00B62899">
        <w:t>25</w:t>
      </w:r>
      <w:r w:rsidR="00A62593">
        <w:t>%</w:t>
      </w:r>
    </w:p>
    <w:p w14:paraId="6CAB302C" w14:textId="43BB3F04" w:rsidR="00B62899" w:rsidRDefault="00B62899" w:rsidP="007C2F0E">
      <w:pPr>
        <w:pStyle w:val="Nagwek2"/>
        <w:numPr>
          <w:ilvl w:val="0"/>
          <w:numId w:val="40"/>
        </w:numPr>
      </w:pPr>
      <w:r>
        <w:t>Czas rozpoczęcia naprawy gwarancyjnej - 15%</w:t>
      </w:r>
    </w:p>
    <w:p w14:paraId="016D4EE1" w14:textId="77777777" w:rsidR="00B25F6E" w:rsidRPr="00EA3894" w:rsidRDefault="00B25F6E" w:rsidP="00B25F6E">
      <w:pPr>
        <w:pStyle w:val="Nagwek2"/>
        <w:ind w:left="720"/>
      </w:pPr>
    </w:p>
    <w:p w14:paraId="4312AB80" w14:textId="565101CE" w:rsidR="00F65209" w:rsidRPr="00F65209" w:rsidRDefault="00C22DF6" w:rsidP="00422615">
      <w:pPr>
        <w:pStyle w:val="Akapitzlist"/>
        <w:numPr>
          <w:ilvl w:val="0"/>
          <w:numId w:val="60"/>
        </w:numPr>
        <w:suppressAutoHyphens/>
        <w:spacing w:after="0"/>
        <w:jc w:val="both"/>
        <w:rPr>
          <w:rFonts w:ascii="Arial" w:hAnsi="Arial" w:cs="Arial"/>
          <w:lang w:eastAsia="ar-SA"/>
        </w:rPr>
      </w:pPr>
      <w:r>
        <w:rPr>
          <w:rFonts w:ascii="Arial" w:hAnsi="Arial" w:cs="Arial"/>
          <w:lang w:eastAsia="ar-SA"/>
        </w:rPr>
        <w:t>Punkty prz</w:t>
      </w:r>
      <w:r w:rsidR="00505360">
        <w:rPr>
          <w:rFonts w:ascii="Arial" w:hAnsi="Arial" w:cs="Arial"/>
          <w:lang w:eastAsia="ar-SA"/>
        </w:rPr>
        <w:t>yznawane za podane kryteria będą liczone według następujących wzorów:</w:t>
      </w:r>
    </w:p>
    <w:p w14:paraId="4EFB96FD" w14:textId="5CB22A90" w:rsidR="00480C5B" w:rsidRPr="00287144" w:rsidRDefault="002155A9" w:rsidP="00287144">
      <w:pPr>
        <w:pStyle w:val="Nagwek2"/>
        <w:ind w:firstLine="357"/>
        <w:rPr>
          <w:b/>
        </w:rPr>
      </w:pPr>
      <w:r w:rsidRPr="00287144">
        <w:rPr>
          <w:b/>
        </w:rPr>
        <w:t xml:space="preserve">1) </w:t>
      </w:r>
      <w:r w:rsidR="00480C5B" w:rsidRPr="00287144">
        <w:rPr>
          <w:b/>
        </w:rPr>
        <w:t xml:space="preserve">Cena – 60% </w:t>
      </w:r>
      <w:r w:rsidR="00CD704E" w:rsidRPr="00287144">
        <w:rPr>
          <w:b/>
        </w:rPr>
        <w:t>= 60 pkt</w:t>
      </w:r>
    </w:p>
    <w:p w14:paraId="256EF92B" w14:textId="309E3861" w:rsidR="00C030E3" w:rsidRPr="00EA3894" w:rsidRDefault="00C030E3" w:rsidP="001757DF">
      <w:pPr>
        <w:suppressAutoHyphens/>
        <w:ind w:left="360"/>
        <w:jc w:val="both"/>
        <w:rPr>
          <w:rFonts w:ascii="Arial" w:hAnsi="Arial" w:cs="Arial"/>
          <w:sz w:val="22"/>
          <w:szCs w:val="22"/>
          <w:lang w:eastAsia="ar-SA"/>
        </w:rPr>
      </w:pPr>
      <w:r w:rsidRPr="00EA3894">
        <w:rPr>
          <w:rFonts w:ascii="Arial" w:hAnsi="Arial" w:cs="Arial"/>
          <w:sz w:val="22"/>
          <w:szCs w:val="22"/>
          <w:lang w:eastAsia="ar-SA"/>
        </w:rPr>
        <w:t>Ceny w ofercie przetargowej wpisane do Formularza ofertowego i  cenowego  (</w:t>
      </w:r>
      <w:r w:rsidRPr="00EA3894">
        <w:rPr>
          <w:rFonts w:ascii="Arial" w:hAnsi="Arial" w:cs="Arial"/>
          <w:bCs/>
          <w:i/>
          <w:sz w:val="22"/>
          <w:szCs w:val="22"/>
          <w:lang w:eastAsia="ar-SA"/>
        </w:rPr>
        <w:t>Załączniki nr 1 i 2 do SWZ</w:t>
      </w:r>
      <w:r w:rsidRPr="00EA3894">
        <w:rPr>
          <w:rFonts w:ascii="Arial" w:hAnsi="Arial" w:cs="Arial"/>
          <w:sz w:val="22"/>
          <w:szCs w:val="22"/>
          <w:lang w:eastAsia="ar-SA"/>
        </w:rPr>
        <w:t>) muszą obejmować wszystkie koszty (w tym transportu, ubezpieczenia itp.) oraz zobowiązania publicznoprawne jak i zastosowane rabaty i upusty finansowe. Powinny być podana jako wartości brutto i netto. Jeżeli Wykonawca zaproponuje w ofercie rabaty lub upusty nie uwzględnione w cenie wpisanej do formularza ofertowego Zamawiający nie będzie ich brał pod uwagę przy ocenie oferty.</w:t>
      </w:r>
    </w:p>
    <w:p w14:paraId="2D59BF0A" w14:textId="77777777" w:rsidR="00C030E3" w:rsidRPr="00EA3894" w:rsidRDefault="00C030E3" w:rsidP="001757DF">
      <w:pPr>
        <w:suppressAutoHyphens/>
        <w:jc w:val="both"/>
        <w:rPr>
          <w:rFonts w:ascii="Arial" w:hAnsi="Arial" w:cs="Arial"/>
          <w:sz w:val="22"/>
          <w:szCs w:val="22"/>
          <w:lang w:eastAsia="ar-SA"/>
        </w:rPr>
      </w:pPr>
    </w:p>
    <w:p w14:paraId="4B014C72" w14:textId="5B27521B" w:rsidR="00211AFD" w:rsidRPr="00750445" w:rsidRDefault="00211AFD" w:rsidP="001757DF">
      <w:pPr>
        <w:ind w:firstLine="360"/>
        <w:rPr>
          <w:rFonts w:ascii="Arial" w:hAnsi="Arial" w:cs="Arial"/>
          <w:sz w:val="22"/>
          <w:szCs w:val="22"/>
        </w:rPr>
      </w:pPr>
      <w:r w:rsidRPr="00750445">
        <w:rPr>
          <w:rFonts w:ascii="Arial" w:hAnsi="Arial" w:cs="Arial"/>
          <w:sz w:val="22"/>
          <w:szCs w:val="22"/>
        </w:rPr>
        <w:t>Ocena punktowa kryterium będzie obliczana wg następującej formuły:</w:t>
      </w:r>
    </w:p>
    <w:p w14:paraId="3FEC86B6" w14:textId="77777777" w:rsidR="00211AFD" w:rsidRDefault="00211AFD" w:rsidP="001757DF">
      <w:pPr>
        <w:suppressAutoHyphens/>
        <w:jc w:val="both"/>
        <w:rPr>
          <w:rFonts w:ascii="Arial" w:hAnsi="Arial" w:cs="Arial"/>
          <w:sz w:val="22"/>
          <w:szCs w:val="22"/>
          <w:lang w:eastAsia="ar-SA"/>
        </w:rPr>
      </w:pPr>
    </w:p>
    <w:p w14:paraId="6FF8BD65" w14:textId="72B7AAA3" w:rsidR="00211AFD" w:rsidRPr="00EA3894" w:rsidRDefault="00211AFD" w:rsidP="001757DF">
      <w:pPr>
        <w:keepNext/>
        <w:tabs>
          <w:tab w:val="num" w:pos="0"/>
        </w:tabs>
        <w:suppressAutoHyphens/>
        <w:ind w:left="432" w:hanging="432"/>
        <w:outlineLvl w:val="0"/>
        <w:rPr>
          <w:rFonts w:ascii="Arial" w:hAnsi="Arial" w:cs="Arial"/>
          <w:b/>
          <w:sz w:val="22"/>
          <w:szCs w:val="22"/>
          <w:lang w:eastAsia="ar-SA"/>
        </w:rPr>
      </w:pPr>
      <w:r w:rsidRPr="00EA3894">
        <w:rPr>
          <w:rFonts w:ascii="Arial" w:hAnsi="Arial" w:cs="Arial"/>
          <w:b/>
          <w:sz w:val="22"/>
          <w:szCs w:val="22"/>
          <w:lang w:eastAsia="ar-SA"/>
        </w:rPr>
        <w:t xml:space="preserve">            </w:t>
      </w:r>
      <w:r>
        <w:rPr>
          <w:rFonts w:ascii="Arial" w:hAnsi="Arial" w:cs="Arial"/>
          <w:b/>
          <w:sz w:val="22"/>
          <w:szCs w:val="22"/>
          <w:lang w:eastAsia="ar-SA"/>
        </w:rPr>
        <w:t xml:space="preserve">                      </w:t>
      </w:r>
      <w:r w:rsidR="00750445">
        <w:rPr>
          <w:rFonts w:ascii="Arial" w:hAnsi="Arial" w:cs="Arial"/>
          <w:b/>
          <w:sz w:val="22"/>
          <w:szCs w:val="22"/>
          <w:lang w:eastAsia="ar-SA"/>
        </w:rPr>
        <w:t xml:space="preserve">            </w:t>
      </w:r>
      <w:r w:rsidRPr="00EA3894">
        <w:rPr>
          <w:rFonts w:ascii="Arial" w:hAnsi="Arial" w:cs="Arial"/>
          <w:b/>
          <w:sz w:val="22"/>
          <w:szCs w:val="22"/>
          <w:u w:val="single"/>
          <w:lang w:eastAsia="ar-SA"/>
        </w:rPr>
        <w:t>Wartość  brutto oferty najtańszej</w:t>
      </w:r>
    </w:p>
    <w:p w14:paraId="3486BE42" w14:textId="79B59DE3" w:rsidR="00211AFD" w:rsidRPr="00EA3894" w:rsidRDefault="00142B05" w:rsidP="001757DF">
      <w:pPr>
        <w:keepNext/>
        <w:tabs>
          <w:tab w:val="num" w:pos="0"/>
        </w:tabs>
        <w:suppressAutoHyphens/>
        <w:ind w:left="432" w:hanging="432"/>
        <w:outlineLvl w:val="0"/>
        <w:rPr>
          <w:rFonts w:ascii="Arial" w:hAnsi="Arial" w:cs="Arial"/>
          <w:b/>
          <w:color w:val="000000"/>
          <w:sz w:val="22"/>
          <w:szCs w:val="22"/>
          <w:lang w:eastAsia="ar-SA"/>
        </w:rPr>
      </w:pPr>
      <w:r>
        <w:rPr>
          <w:rFonts w:ascii="Arial" w:hAnsi="Arial" w:cs="Arial"/>
          <w:b/>
          <w:sz w:val="22"/>
          <w:szCs w:val="22"/>
          <w:lang w:eastAsia="ar-SA"/>
        </w:rPr>
        <w:tab/>
      </w:r>
      <w:r w:rsidR="00211AFD" w:rsidRPr="00EA3894">
        <w:rPr>
          <w:rFonts w:ascii="Arial" w:hAnsi="Arial" w:cs="Arial"/>
          <w:b/>
          <w:sz w:val="22"/>
          <w:szCs w:val="22"/>
          <w:lang w:eastAsia="ar-SA"/>
        </w:rPr>
        <w:t xml:space="preserve">Ocena oferty X = </w:t>
      </w:r>
      <w:r w:rsidR="00211AFD" w:rsidRPr="00EA3894">
        <w:rPr>
          <w:rFonts w:ascii="Arial" w:hAnsi="Arial" w:cs="Arial"/>
          <w:b/>
          <w:sz w:val="22"/>
          <w:szCs w:val="22"/>
          <w:lang w:eastAsia="ar-SA"/>
        </w:rPr>
        <w:tab/>
        <w:t xml:space="preserve"> Wartość brutto oferty ocenianej         x 60 % x 100</w:t>
      </w:r>
    </w:p>
    <w:p w14:paraId="6B33EB99" w14:textId="77777777" w:rsidR="00C030E3" w:rsidRPr="00EA3894" w:rsidRDefault="00C030E3" w:rsidP="001757DF">
      <w:pPr>
        <w:suppressAutoHyphens/>
        <w:jc w:val="both"/>
        <w:rPr>
          <w:rFonts w:ascii="Arial" w:hAnsi="Arial" w:cs="Arial"/>
          <w:sz w:val="22"/>
          <w:szCs w:val="22"/>
          <w:lang w:eastAsia="ar-SA"/>
        </w:rPr>
      </w:pPr>
    </w:p>
    <w:p w14:paraId="2969B2E6" w14:textId="097E73CB" w:rsidR="00C030E3" w:rsidRPr="00EA3894" w:rsidRDefault="00C030E3" w:rsidP="001757DF">
      <w:pPr>
        <w:keepNext/>
        <w:tabs>
          <w:tab w:val="num" w:pos="0"/>
        </w:tabs>
        <w:suppressAutoHyphens/>
        <w:ind w:left="357"/>
        <w:outlineLvl w:val="0"/>
        <w:rPr>
          <w:rFonts w:ascii="Arial Unicode MS" w:eastAsia="Arial Unicode MS" w:hAnsi="Arial Unicode MS" w:cs="Arial Unicode MS"/>
          <w:iCs/>
          <w:sz w:val="22"/>
          <w:szCs w:val="22"/>
          <w:lang w:eastAsia="ar-SA"/>
        </w:rPr>
      </w:pPr>
      <w:r w:rsidRPr="00EA3894">
        <w:rPr>
          <w:rFonts w:ascii="Arial" w:eastAsia="Arial Unicode MS" w:hAnsi="Arial" w:cs="Arial"/>
          <w:sz w:val="22"/>
          <w:szCs w:val="22"/>
          <w:lang w:eastAsia="ar-SA"/>
        </w:rPr>
        <w:t xml:space="preserve">Oferta Wykonawcy z najniższą ceną brutto otrzyma maksymalną liczbę punktów tj. 60. Pozostałym ofertom, spełniającym wymagania kryterialne przypisana zostanie odpowiednio mniejsza (proporcjonalnie mniejsza) liczba punktów. Wynik będzie traktowany jako wartość punktowa oferty. </w:t>
      </w:r>
    </w:p>
    <w:p w14:paraId="5700DAB9" w14:textId="77777777" w:rsidR="00C030E3" w:rsidRPr="00EA3894" w:rsidRDefault="00C030E3" w:rsidP="001757DF">
      <w:pPr>
        <w:keepNext/>
        <w:numPr>
          <w:ilvl w:val="3"/>
          <w:numId w:val="0"/>
        </w:numPr>
        <w:tabs>
          <w:tab w:val="num" w:pos="0"/>
        </w:tabs>
        <w:suppressAutoHyphens/>
        <w:jc w:val="both"/>
        <w:outlineLvl w:val="3"/>
        <w:rPr>
          <w:rFonts w:ascii="Arial" w:hAnsi="Arial" w:cs="Arial"/>
          <w:b/>
          <w:iCs/>
          <w:sz w:val="22"/>
          <w:szCs w:val="22"/>
          <w:lang w:eastAsia="ar-SA"/>
        </w:rPr>
      </w:pPr>
    </w:p>
    <w:p w14:paraId="56D3DBC0" w14:textId="39EC6058" w:rsidR="00C030E3" w:rsidRPr="002155A9" w:rsidRDefault="002155A9" w:rsidP="001757DF">
      <w:pPr>
        <w:keepNext/>
        <w:tabs>
          <w:tab w:val="num" w:pos="0"/>
        </w:tabs>
        <w:suppressAutoHyphens/>
        <w:ind w:left="357"/>
        <w:jc w:val="both"/>
        <w:outlineLvl w:val="3"/>
        <w:rPr>
          <w:rFonts w:ascii="Arial" w:hAnsi="Arial" w:cs="Arial"/>
          <w:b/>
          <w:iCs/>
          <w:sz w:val="22"/>
          <w:szCs w:val="22"/>
          <w:lang w:eastAsia="ar-SA"/>
        </w:rPr>
      </w:pPr>
      <w:r w:rsidRPr="002155A9">
        <w:rPr>
          <w:rFonts w:ascii="Arial" w:hAnsi="Arial" w:cs="Arial"/>
          <w:b/>
          <w:iCs/>
          <w:sz w:val="22"/>
          <w:szCs w:val="22"/>
          <w:lang w:eastAsia="ar-SA"/>
        </w:rPr>
        <w:t xml:space="preserve">2) </w:t>
      </w:r>
      <w:r w:rsidR="00287144">
        <w:rPr>
          <w:rFonts w:ascii="Arial" w:hAnsi="Arial" w:cs="Arial"/>
          <w:b/>
          <w:iCs/>
          <w:sz w:val="22"/>
          <w:szCs w:val="22"/>
          <w:lang w:eastAsia="ar-SA"/>
        </w:rPr>
        <w:t>Okres gwarancji</w:t>
      </w:r>
      <w:r w:rsidR="00C030E3" w:rsidRPr="002155A9">
        <w:rPr>
          <w:rFonts w:ascii="Arial" w:hAnsi="Arial" w:cs="Arial"/>
          <w:b/>
          <w:iCs/>
          <w:sz w:val="22"/>
          <w:szCs w:val="22"/>
          <w:lang w:eastAsia="ar-SA"/>
        </w:rPr>
        <w:t xml:space="preserve"> – </w:t>
      </w:r>
      <w:r w:rsidR="00B62899">
        <w:rPr>
          <w:rFonts w:ascii="Arial" w:hAnsi="Arial" w:cs="Arial"/>
          <w:b/>
          <w:iCs/>
          <w:sz w:val="22"/>
          <w:szCs w:val="22"/>
          <w:lang w:eastAsia="ar-SA"/>
        </w:rPr>
        <w:t>25</w:t>
      </w:r>
      <w:r w:rsidR="00C030E3" w:rsidRPr="002155A9">
        <w:rPr>
          <w:rFonts w:ascii="Arial" w:hAnsi="Arial" w:cs="Arial"/>
          <w:b/>
          <w:iCs/>
          <w:sz w:val="22"/>
          <w:szCs w:val="22"/>
          <w:lang w:eastAsia="ar-SA"/>
        </w:rPr>
        <w:t>%</w:t>
      </w:r>
      <w:r w:rsidR="00A31740" w:rsidRPr="002155A9">
        <w:rPr>
          <w:rFonts w:ascii="Arial" w:hAnsi="Arial" w:cs="Arial"/>
          <w:b/>
          <w:iCs/>
          <w:sz w:val="22"/>
          <w:szCs w:val="22"/>
          <w:lang w:eastAsia="ar-SA"/>
        </w:rPr>
        <w:t xml:space="preserve"> = </w:t>
      </w:r>
      <w:r w:rsidR="00B62899">
        <w:rPr>
          <w:rFonts w:ascii="Arial" w:hAnsi="Arial" w:cs="Arial"/>
          <w:b/>
          <w:iCs/>
          <w:sz w:val="22"/>
          <w:szCs w:val="22"/>
          <w:lang w:eastAsia="ar-SA"/>
        </w:rPr>
        <w:t>25</w:t>
      </w:r>
      <w:r w:rsidR="00A31740" w:rsidRPr="002155A9">
        <w:rPr>
          <w:rFonts w:ascii="Arial" w:hAnsi="Arial" w:cs="Arial"/>
          <w:b/>
          <w:iCs/>
          <w:sz w:val="22"/>
          <w:szCs w:val="22"/>
          <w:lang w:eastAsia="ar-SA"/>
        </w:rPr>
        <w:t xml:space="preserve"> pkt</w:t>
      </w:r>
      <w:r w:rsidR="00C030E3" w:rsidRPr="002155A9">
        <w:rPr>
          <w:rFonts w:ascii="Arial" w:hAnsi="Arial" w:cs="Arial"/>
          <w:b/>
          <w:iCs/>
          <w:sz w:val="22"/>
          <w:szCs w:val="22"/>
          <w:lang w:eastAsia="ar-SA"/>
        </w:rPr>
        <w:t xml:space="preserve"> </w:t>
      </w:r>
    </w:p>
    <w:p w14:paraId="18A227D9" w14:textId="5DB9920A" w:rsidR="00C030E3" w:rsidRPr="00EA3894" w:rsidRDefault="00C030E3" w:rsidP="001757DF">
      <w:pPr>
        <w:keepNext/>
        <w:numPr>
          <w:ilvl w:val="3"/>
          <w:numId w:val="0"/>
        </w:numPr>
        <w:tabs>
          <w:tab w:val="num" w:pos="0"/>
        </w:tabs>
        <w:suppressAutoHyphens/>
        <w:ind w:left="360"/>
        <w:jc w:val="both"/>
        <w:outlineLvl w:val="3"/>
        <w:rPr>
          <w:rFonts w:ascii="Arial" w:hAnsi="Arial" w:cs="Arial"/>
          <w:bCs/>
          <w:iCs/>
          <w:sz w:val="22"/>
          <w:szCs w:val="22"/>
          <w:lang w:eastAsia="ar-SA"/>
        </w:rPr>
      </w:pPr>
      <w:r w:rsidRPr="00EA3894">
        <w:rPr>
          <w:rFonts w:ascii="Arial" w:hAnsi="Arial" w:cs="Arial"/>
          <w:iCs/>
          <w:sz w:val="22"/>
          <w:szCs w:val="22"/>
        </w:rPr>
        <w:t>O</w:t>
      </w:r>
      <w:r w:rsidRPr="00EA3894">
        <w:rPr>
          <w:rFonts w:ascii="Arial" w:hAnsi="Arial" w:cs="Arial"/>
          <w:sz w:val="22"/>
          <w:szCs w:val="22"/>
        </w:rPr>
        <w:t xml:space="preserve">ferty w tym kryterium rozpatrywane będą na podstawie zaproponowanego </w:t>
      </w:r>
      <w:r w:rsidR="00A25B6D">
        <w:rPr>
          <w:rFonts w:ascii="Arial" w:hAnsi="Arial" w:cs="Arial"/>
          <w:sz w:val="22"/>
          <w:szCs w:val="22"/>
        </w:rPr>
        <w:t>okresu gwarancji</w:t>
      </w:r>
      <w:r w:rsidRPr="00EA3894">
        <w:rPr>
          <w:rFonts w:ascii="Arial" w:hAnsi="Arial" w:cs="Arial"/>
          <w:sz w:val="22"/>
          <w:szCs w:val="22"/>
        </w:rPr>
        <w:t xml:space="preserve"> przedmiotu zamówienia podanego przez Wykonawcę w Formularzu oferty – Załącznik Nr 1 do SWZ.</w:t>
      </w:r>
    </w:p>
    <w:p w14:paraId="2E0EF56B" w14:textId="77777777" w:rsidR="004C6A09" w:rsidRPr="00F77C3A" w:rsidRDefault="004C6A09" w:rsidP="004C6A09">
      <w:pPr>
        <w:pStyle w:val="Tekstpodstawowywcity"/>
        <w:spacing w:after="0"/>
        <w:ind w:left="360"/>
        <w:jc w:val="both"/>
        <w:rPr>
          <w:rFonts w:ascii="Arial" w:hAnsi="Arial" w:cs="Arial"/>
        </w:rPr>
      </w:pPr>
      <w:r w:rsidRPr="008B7B8E">
        <w:rPr>
          <w:rFonts w:ascii="Arial" w:hAnsi="Arial" w:cs="Arial"/>
          <w:sz w:val="22"/>
        </w:rPr>
        <w:t>Zamawiający wymaga, a</w:t>
      </w:r>
      <w:r>
        <w:rPr>
          <w:rFonts w:ascii="Arial" w:hAnsi="Arial" w:cs="Arial"/>
          <w:sz w:val="22"/>
        </w:rPr>
        <w:t>by</w:t>
      </w:r>
      <w:r w:rsidRPr="00F77C3A">
        <w:rPr>
          <w:rFonts w:ascii="Arial" w:hAnsi="Arial" w:cs="Arial"/>
          <w:sz w:val="22"/>
        </w:rPr>
        <w:t xml:space="preserve"> </w:t>
      </w:r>
      <w:r>
        <w:rPr>
          <w:rFonts w:ascii="Arial" w:hAnsi="Arial" w:cs="Arial"/>
          <w:sz w:val="22"/>
        </w:rPr>
        <w:t xml:space="preserve">Wykonawca udzielił minimum </w:t>
      </w:r>
      <w:r w:rsidRPr="00F77C3A">
        <w:rPr>
          <w:rFonts w:ascii="Arial" w:hAnsi="Arial" w:cs="Arial"/>
          <w:b/>
          <w:sz w:val="22"/>
        </w:rPr>
        <w:t>24 miesięcznej gwarancji</w:t>
      </w:r>
      <w:r>
        <w:rPr>
          <w:rFonts w:ascii="Arial" w:hAnsi="Arial" w:cs="Arial"/>
          <w:sz w:val="22"/>
        </w:rPr>
        <w:t xml:space="preserve"> na przedmiot zamówienia.</w:t>
      </w:r>
    </w:p>
    <w:p w14:paraId="788F5724" w14:textId="77777777" w:rsidR="004C6A09" w:rsidRDefault="004C6A09" w:rsidP="0088081E">
      <w:pPr>
        <w:ind w:left="357"/>
        <w:jc w:val="both"/>
        <w:rPr>
          <w:rFonts w:ascii="Arial" w:hAnsi="Arial" w:cs="Arial"/>
          <w:sz w:val="22"/>
          <w:szCs w:val="22"/>
        </w:rPr>
      </w:pPr>
    </w:p>
    <w:p w14:paraId="7A5D802D" w14:textId="1DB6600B" w:rsidR="0088081E" w:rsidRPr="0088081E" w:rsidRDefault="0088081E" w:rsidP="0088081E">
      <w:pPr>
        <w:ind w:left="357"/>
        <w:jc w:val="both"/>
        <w:rPr>
          <w:rFonts w:ascii="Arial" w:hAnsi="Arial" w:cs="Arial"/>
          <w:sz w:val="22"/>
          <w:szCs w:val="22"/>
        </w:rPr>
      </w:pPr>
      <w:r w:rsidRPr="0088081E">
        <w:rPr>
          <w:rFonts w:ascii="Arial" w:hAnsi="Arial" w:cs="Arial"/>
          <w:sz w:val="22"/>
          <w:szCs w:val="22"/>
        </w:rPr>
        <w:t>Oferta z najdłuższym okresem gwarancji uzyska największą ilość punktów (</w:t>
      </w:r>
      <w:r w:rsidR="00DC161C">
        <w:rPr>
          <w:rFonts w:ascii="Arial" w:hAnsi="Arial" w:cs="Arial"/>
          <w:sz w:val="22"/>
          <w:szCs w:val="22"/>
        </w:rPr>
        <w:t>25</w:t>
      </w:r>
      <w:r w:rsidRPr="0088081E">
        <w:rPr>
          <w:rFonts w:ascii="Arial" w:hAnsi="Arial" w:cs="Arial"/>
          <w:sz w:val="22"/>
          <w:szCs w:val="22"/>
        </w:rPr>
        <w:t>)</w:t>
      </w:r>
      <w:r>
        <w:rPr>
          <w:rFonts w:ascii="Arial" w:hAnsi="Arial" w:cs="Arial"/>
          <w:sz w:val="22"/>
          <w:szCs w:val="22"/>
        </w:rPr>
        <w:t>, zaś</w:t>
      </w:r>
      <w:r w:rsidRPr="0088081E">
        <w:rPr>
          <w:rFonts w:ascii="Arial" w:hAnsi="Arial" w:cs="Arial"/>
          <w:sz w:val="22"/>
          <w:szCs w:val="22"/>
        </w:rPr>
        <w:t xml:space="preserve"> pozostałe oferty mniejszą ilość punktów wynikającą z wyliczenia matematycznego wg </w:t>
      </w:r>
      <w:r>
        <w:rPr>
          <w:rFonts w:ascii="Arial" w:hAnsi="Arial" w:cs="Arial"/>
          <w:sz w:val="22"/>
          <w:szCs w:val="22"/>
        </w:rPr>
        <w:t xml:space="preserve">poniższego </w:t>
      </w:r>
      <w:r w:rsidRPr="0088081E">
        <w:rPr>
          <w:rFonts w:ascii="Arial" w:hAnsi="Arial" w:cs="Arial"/>
          <w:sz w:val="22"/>
          <w:szCs w:val="22"/>
        </w:rPr>
        <w:t>wzoru:</w:t>
      </w:r>
    </w:p>
    <w:p w14:paraId="66CBA399" w14:textId="77777777" w:rsidR="0088081E" w:rsidRDefault="0088081E" w:rsidP="0088081E">
      <w:pPr>
        <w:suppressAutoHyphens/>
        <w:jc w:val="both"/>
        <w:rPr>
          <w:rFonts w:ascii="Arial" w:hAnsi="Arial" w:cs="Arial"/>
          <w:sz w:val="22"/>
          <w:szCs w:val="22"/>
          <w:lang w:eastAsia="ar-SA"/>
        </w:rPr>
      </w:pPr>
    </w:p>
    <w:p w14:paraId="2D501174" w14:textId="159693E6" w:rsidR="0088081E" w:rsidRPr="00EA3894" w:rsidRDefault="0088081E" w:rsidP="0088081E">
      <w:pPr>
        <w:keepNext/>
        <w:tabs>
          <w:tab w:val="num" w:pos="0"/>
        </w:tabs>
        <w:suppressAutoHyphens/>
        <w:ind w:left="432" w:hanging="432"/>
        <w:outlineLvl w:val="0"/>
        <w:rPr>
          <w:rFonts w:ascii="Arial" w:hAnsi="Arial" w:cs="Arial"/>
          <w:b/>
          <w:sz w:val="22"/>
          <w:szCs w:val="22"/>
          <w:lang w:eastAsia="ar-SA"/>
        </w:rPr>
      </w:pPr>
      <w:r w:rsidRPr="00EA3894">
        <w:rPr>
          <w:rFonts w:ascii="Arial" w:hAnsi="Arial" w:cs="Arial"/>
          <w:b/>
          <w:sz w:val="22"/>
          <w:szCs w:val="22"/>
          <w:lang w:eastAsia="ar-SA"/>
        </w:rPr>
        <w:t xml:space="preserve">            </w:t>
      </w:r>
      <w:r>
        <w:rPr>
          <w:rFonts w:ascii="Arial" w:hAnsi="Arial" w:cs="Arial"/>
          <w:b/>
          <w:sz w:val="22"/>
          <w:szCs w:val="22"/>
          <w:lang w:eastAsia="ar-SA"/>
        </w:rPr>
        <w:t xml:space="preserve">                                              </w:t>
      </w:r>
      <w:r w:rsidR="00DC161C">
        <w:rPr>
          <w:rFonts w:ascii="Arial" w:hAnsi="Arial" w:cs="Arial"/>
          <w:b/>
          <w:sz w:val="22"/>
          <w:szCs w:val="22"/>
          <w:lang w:eastAsia="ar-SA"/>
        </w:rPr>
        <w:t xml:space="preserve"> </w:t>
      </w:r>
      <w:r w:rsidR="00364D50">
        <w:rPr>
          <w:rFonts w:ascii="Arial" w:hAnsi="Arial" w:cs="Arial"/>
          <w:b/>
          <w:sz w:val="22"/>
          <w:szCs w:val="22"/>
          <w:u w:val="single"/>
          <w:lang w:eastAsia="ar-SA"/>
        </w:rPr>
        <w:t xml:space="preserve">Okres </w:t>
      </w:r>
      <w:r w:rsidR="00DC161C">
        <w:rPr>
          <w:rFonts w:ascii="Arial" w:hAnsi="Arial" w:cs="Arial"/>
          <w:b/>
          <w:sz w:val="22"/>
          <w:szCs w:val="22"/>
          <w:u w:val="single"/>
          <w:lang w:eastAsia="ar-SA"/>
        </w:rPr>
        <w:t xml:space="preserve">  </w:t>
      </w:r>
      <w:r w:rsidR="00364D50">
        <w:rPr>
          <w:rFonts w:ascii="Arial" w:hAnsi="Arial" w:cs="Arial"/>
          <w:b/>
          <w:sz w:val="22"/>
          <w:szCs w:val="22"/>
          <w:u w:val="single"/>
          <w:lang w:eastAsia="ar-SA"/>
        </w:rPr>
        <w:t>gwarancji</w:t>
      </w:r>
      <w:r w:rsidRPr="00EA3894">
        <w:rPr>
          <w:rFonts w:ascii="Arial" w:hAnsi="Arial" w:cs="Arial"/>
          <w:b/>
          <w:sz w:val="22"/>
          <w:szCs w:val="22"/>
          <w:u w:val="single"/>
          <w:lang w:eastAsia="ar-SA"/>
        </w:rPr>
        <w:t xml:space="preserve"> </w:t>
      </w:r>
      <w:r w:rsidR="00DC161C">
        <w:rPr>
          <w:rFonts w:ascii="Arial" w:hAnsi="Arial" w:cs="Arial"/>
          <w:b/>
          <w:sz w:val="22"/>
          <w:szCs w:val="22"/>
          <w:u w:val="single"/>
          <w:lang w:eastAsia="ar-SA"/>
        </w:rPr>
        <w:t xml:space="preserve">  </w:t>
      </w:r>
      <w:r w:rsidRPr="00EA3894">
        <w:rPr>
          <w:rFonts w:ascii="Arial" w:hAnsi="Arial" w:cs="Arial"/>
          <w:b/>
          <w:sz w:val="22"/>
          <w:szCs w:val="22"/>
          <w:u w:val="single"/>
          <w:lang w:eastAsia="ar-SA"/>
        </w:rPr>
        <w:t xml:space="preserve">oferty </w:t>
      </w:r>
      <w:r w:rsidR="00DC161C">
        <w:rPr>
          <w:rFonts w:ascii="Arial" w:hAnsi="Arial" w:cs="Arial"/>
          <w:b/>
          <w:sz w:val="22"/>
          <w:szCs w:val="22"/>
          <w:u w:val="single"/>
          <w:lang w:eastAsia="ar-SA"/>
        </w:rPr>
        <w:t xml:space="preserve">   </w:t>
      </w:r>
      <w:r w:rsidR="00364D50">
        <w:rPr>
          <w:rFonts w:ascii="Arial" w:hAnsi="Arial" w:cs="Arial"/>
          <w:b/>
          <w:sz w:val="22"/>
          <w:szCs w:val="22"/>
          <w:u w:val="single"/>
          <w:lang w:eastAsia="ar-SA"/>
        </w:rPr>
        <w:t>badanej</w:t>
      </w:r>
    </w:p>
    <w:p w14:paraId="73BA660E" w14:textId="0ED8ED16" w:rsidR="0088081E" w:rsidRPr="00EA3894" w:rsidRDefault="0088081E" w:rsidP="0088081E">
      <w:pPr>
        <w:keepNext/>
        <w:tabs>
          <w:tab w:val="num" w:pos="0"/>
        </w:tabs>
        <w:suppressAutoHyphens/>
        <w:ind w:left="432" w:hanging="432"/>
        <w:outlineLvl w:val="0"/>
        <w:rPr>
          <w:rFonts w:ascii="Arial" w:hAnsi="Arial" w:cs="Arial"/>
          <w:b/>
          <w:color w:val="000000"/>
          <w:sz w:val="22"/>
          <w:szCs w:val="22"/>
          <w:lang w:eastAsia="ar-SA"/>
        </w:rPr>
      </w:pPr>
      <w:r>
        <w:rPr>
          <w:rFonts w:ascii="Arial" w:hAnsi="Arial" w:cs="Arial"/>
          <w:b/>
          <w:sz w:val="22"/>
          <w:szCs w:val="22"/>
          <w:lang w:eastAsia="ar-SA"/>
        </w:rPr>
        <w:tab/>
      </w:r>
      <w:r w:rsidRPr="00EA3894">
        <w:rPr>
          <w:rFonts w:ascii="Arial" w:hAnsi="Arial" w:cs="Arial"/>
          <w:b/>
          <w:sz w:val="22"/>
          <w:szCs w:val="22"/>
          <w:lang w:eastAsia="ar-SA"/>
        </w:rPr>
        <w:t>O</w:t>
      </w:r>
      <w:r>
        <w:rPr>
          <w:rFonts w:ascii="Arial" w:hAnsi="Arial" w:cs="Arial"/>
          <w:b/>
          <w:sz w:val="22"/>
          <w:szCs w:val="22"/>
          <w:lang w:eastAsia="ar-SA"/>
        </w:rPr>
        <w:t>kres gwarancji</w:t>
      </w:r>
      <w:r w:rsidRPr="00EA3894">
        <w:rPr>
          <w:rFonts w:ascii="Arial" w:hAnsi="Arial" w:cs="Arial"/>
          <w:b/>
          <w:sz w:val="22"/>
          <w:szCs w:val="22"/>
          <w:lang w:eastAsia="ar-SA"/>
        </w:rPr>
        <w:t xml:space="preserve"> oferty X = </w:t>
      </w:r>
      <w:r w:rsidRPr="00EA3894">
        <w:rPr>
          <w:rFonts w:ascii="Arial" w:hAnsi="Arial" w:cs="Arial"/>
          <w:b/>
          <w:sz w:val="22"/>
          <w:szCs w:val="22"/>
          <w:lang w:eastAsia="ar-SA"/>
        </w:rPr>
        <w:tab/>
        <w:t xml:space="preserve"> </w:t>
      </w:r>
      <w:r w:rsidR="00364D50">
        <w:rPr>
          <w:rFonts w:ascii="Arial" w:hAnsi="Arial" w:cs="Arial"/>
          <w:b/>
          <w:sz w:val="22"/>
          <w:szCs w:val="22"/>
          <w:lang w:eastAsia="ar-SA"/>
        </w:rPr>
        <w:t xml:space="preserve">Najdłuższy </w:t>
      </w:r>
      <w:r w:rsidR="00DC161C">
        <w:rPr>
          <w:rFonts w:ascii="Arial" w:hAnsi="Arial" w:cs="Arial"/>
          <w:b/>
          <w:sz w:val="22"/>
          <w:szCs w:val="22"/>
          <w:lang w:eastAsia="ar-SA"/>
        </w:rPr>
        <w:t xml:space="preserve">proponowany </w:t>
      </w:r>
      <w:r w:rsidR="00364D50">
        <w:rPr>
          <w:rFonts w:ascii="Arial" w:hAnsi="Arial" w:cs="Arial"/>
          <w:b/>
          <w:sz w:val="22"/>
          <w:szCs w:val="22"/>
          <w:lang w:eastAsia="ar-SA"/>
        </w:rPr>
        <w:t>okres gwarancji</w:t>
      </w:r>
      <w:r w:rsidRPr="00EA3894">
        <w:rPr>
          <w:rFonts w:ascii="Arial" w:hAnsi="Arial" w:cs="Arial"/>
          <w:b/>
          <w:sz w:val="22"/>
          <w:szCs w:val="22"/>
          <w:lang w:eastAsia="ar-SA"/>
        </w:rPr>
        <w:t xml:space="preserve">       x </w:t>
      </w:r>
      <w:r w:rsidR="00B62899">
        <w:rPr>
          <w:rFonts w:ascii="Arial" w:hAnsi="Arial" w:cs="Arial"/>
          <w:b/>
          <w:sz w:val="22"/>
          <w:szCs w:val="22"/>
          <w:lang w:eastAsia="ar-SA"/>
        </w:rPr>
        <w:t>25</w:t>
      </w:r>
      <w:r w:rsidRPr="00EA3894">
        <w:rPr>
          <w:rFonts w:ascii="Arial" w:hAnsi="Arial" w:cs="Arial"/>
          <w:b/>
          <w:sz w:val="22"/>
          <w:szCs w:val="22"/>
          <w:lang w:eastAsia="ar-SA"/>
        </w:rPr>
        <w:t xml:space="preserve"> % x 100</w:t>
      </w:r>
    </w:p>
    <w:p w14:paraId="67725947" w14:textId="77777777" w:rsidR="0088081E" w:rsidRDefault="0088081E" w:rsidP="001757DF">
      <w:pPr>
        <w:pStyle w:val="Style6"/>
        <w:autoSpaceDE/>
        <w:ind w:left="357"/>
        <w:jc w:val="both"/>
        <w:rPr>
          <w:rFonts w:ascii="Arial" w:hAnsi="Arial" w:cs="Arial"/>
          <w:sz w:val="22"/>
          <w:szCs w:val="22"/>
        </w:rPr>
      </w:pPr>
    </w:p>
    <w:p w14:paraId="53010D91" w14:textId="130C46DE" w:rsidR="009811F9" w:rsidRPr="0010608A" w:rsidRDefault="009811F9" w:rsidP="009811F9">
      <w:pPr>
        <w:pStyle w:val="Style6"/>
        <w:autoSpaceDE/>
        <w:ind w:left="357"/>
        <w:jc w:val="both"/>
        <w:rPr>
          <w:rFonts w:ascii="Arial" w:eastAsia="Times New Roman" w:hAnsi="Arial" w:cs="Arial"/>
          <w:sz w:val="22"/>
        </w:rPr>
      </w:pPr>
      <w:r>
        <w:rPr>
          <w:rFonts w:ascii="Arial" w:hAnsi="Arial" w:cs="Arial"/>
          <w:sz w:val="22"/>
        </w:rPr>
        <w:t xml:space="preserve">Oferty, w których nie zostanie wskazany </w:t>
      </w:r>
      <w:r w:rsidR="00D16BB4">
        <w:rPr>
          <w:rFonts w:ascii="Arial" w:hAnsi="Arial" w:cs="Arial"/>
          <w:sz w:val="22"/>
        </w:rPr>
        <w:t>okres gwarancji</w:t>
      </w:r>
      <w:r>
        <w:rPr>
          <w:rFonts w:ascii="Arial" w:hAnsi="Arial" w:cs="Arial"/>
          <w:sz w:val="22"/>
        </w:rPr>
        <w:t xml:space="preserve"> przedmiotu zamówienia otrzymają 0</w:t>
      </w:r>
      <w:r w:rsidR="00051627">
        <w:rPr>
          <w:rFonts w:ascii="Arial" w:hAnsi="Arial" w:cs="Arial"/>
          <w:sz w:val="22"/>
        </w:rPr>
        <w:t xml:space="preserve"> </w:t>
      </w:r>
      <w:r>
        <w:rPr>
          <w:rFonts w:ascii="Arial" w:hAnsi="Arial" w:cs="Arial"/>
          <w:sz w:val="22"/>
        </w:rPr>
        <w:t xml:space="preserve">pkt, </w:t>
      </w:r>
      <w:r w:rsidRPr="00FD4BAD">
        <w:rPr>
          <w:rFonts w:ascii="Arial" w:hAnsi="Arial" w:cs="Arial"/>
          <w:sz w:val="22"/>
          <w:szCs w:val="22"/>
        </w:rPr>
        <w:t>a</w:t>
      </w:r>
      <w:r>
        <w:rPr>
          <w:rFonts w:ascii="Arial" w:hAnsi="Arial" w:cs="Arial"/>
          <w:sz w:val="22"/>
          <w:szCs w:val="22"/>
        </w:rPr>
        <w:t> </w:t>
      </w:r>
      <w:r w:rsidRPr="00FD4BAD">
        <w:rPr>
          <w:rFonts w:ascii="Arial" w:hAnsi="Arial" w:cs="Arial"/>
          <w:sz w:val="22"/>
          <w:szCs w:val="22"/>
        </w:rPr>
        <w:t xml:space="preserve">Zamawiający przyjmie </w:t>
      </w:r>
      <w:r w:rsidR="00D16BB4">
        <w:rPr>
          <w:rFonts w:ascii="Arial" w:hAnsi="Arial" w:cs="Arial"/>
          <w:sz w:val="22"/>
          <w:szCs w:val="22"/>
        </w:rPr>
        <w:t>okres gwarancji wynoszący 24 miesiące</w:t>
      </w:r>
      <w:r w:rsidRPr="00FD4BAD">
        <w:rPr>
          <w:rFonts w:ascii="Arial" w:hAnsi="Arial" w:cs="Arial"/>
          <w:sz w:val="22"/>
          <w:szCs w:val="22"/>
        </w:rPr>
        <w:t>.</w:t>
      </w:r>
      <w:r w:rsidRPr="00FD4BAD">
        <w:rPr>
          <w:rFonts w:ascii="Arial" w:hAnsi="Arial" w:cs="Arial"/>
          <w:sz w:val="22"/>
          <w:szCs w:val="22"/>
          <w:u w:val="single"/>
        </w:rPr>
        <w:t xml:space="preserve"> </w:t>
      </w:r>
    </w:p>
    <w:p w14:paraId="6C6AA9CD" w14:textId="77777777" w:rsidR="009811F9" w:rsidRDefault="009811F9" w:rsidP="001757DF">
      <w:pPr>
        <w:ind w:left="357"/>
        <w:jc w:val="both"/>
        <w:rPr>
          <w:rFonts w:ascii="Arial" w:hAnsi="Arial" w:cs="Arial"/>
          <w:bCs/>
          <w:sz w:val="22"/>
          <w:szCs w:val="22"/>
        </w:rPr>
      </w:pPr>
    </w:p>
    <w:p w14:paraId="1CABB718" w14:textId="29097F70" w:rsidR="00C030E3" w:rsidRDefault="00C030E3" w:rsidP="001757DF">
      <w:pPr>
        <w:ind w:left="357"/>
        <w:jc w:val="both"/>
        <w:rPr>
          <w:rFonts w:ascii="Arial" w:hAnsi="Arial" w:cs="Arial"/>
          <w:bCs/>
          <w:sz w:val="22"/>
          <w:szCs w:val="22"/>
        </w:rPr>
      </w:pPr>
      <w:r w:rsidRPr="00EA3894">
        <w:rPr>
          <w:rFonts w:ascii="Arial" w:hAnsi="Arial" w:cs="Arial"/>
          <w:bCs/>
          <w:sz w:val="22"/>
          <w:szCs w:val="22"/>
        </w:rPr>
        <w:t xml:space="preserve">Oferty, w których zostanie wskazany </w:t>
      </w:r>
      <w:r w:rsidR="00DC161C">
        <w:rPr>
          <w:rFonts w:ascii="Arial" w:hAnsi="Arial" w:cs="Arial"/>
          <w:bCs/>
          <w:sz w:val="22"/>
          <w:szCs w:val="22"/>
        </w:rPr>
        <w:t>okres gwarancji</w:t>
      </w:r>
      <w:r w:rsidRPr="00EA3894">
        <w:rPr>
          <w:rFonts w:ascii="Arial" w:hAnsi="Arial" w:cs="Arial"/>
          <w:bCs/>
          <w:sz w:val="22"/>
          <w:szCs w:val="22"/>
        </w:rPr>
        <w:t xml:space="preserve"> </w:t>
      </w:r>
      <w:r w:rsidR="00625752">
        <w:rPr>
          <w:rFonts w:ascii="Arial" w:hAnsi="Arial" w:cs="Arial"/>
          <w:bCs/>
          <w:sz w:val="22"/>
          <w:szCs w:val="22"/>
        </w:rPr>
        <w:t>poniżej</w:t>
      </w:r>
      <w:r w:rsidRPr="00EA3894">
        <w:rPr>
          <w:rFonts w:ascii="Arial" w:hAnsi="Arial" w:cs="Arial"/>
          <w:bCs/>
          <w:sz w:val="22"/>
          <w:szCs w:val="22"/>
        </w:rPr>
        <w:t xml:space="preserve"> </w:t>
      </w:r>
      <w:r w:rsidR="00125E7F">
        <w:rPr>
          <w:rFonts w:ascii="Arial" w:hAnsi="Arial" w:cs="Arial"/>
          <w:bCs/>
          <w:sz w:val="22"/>
          <w:szCs w:val="22"/>
        </w:rPr>
        <w:t>24 miesięcy</w:t>
      </w:r>
      <w:r w:rsidRPr="00EA3894">
        <w:rPr>
          <w:rFonts w:ascii="Arial" w:hAnsi="Arial" w:cs="Arial"/>
          <w:bCs/>
          <w:sz w:val="22"/>
          <w:szCs w:val="22"/>
        </w:rPr>
        <w:t xml:space="preserve"> zostaną odrzucone, na </w:t>
      </w:r>
      <w:r w:rsidRPr="00174A7B">
        <w:rPr>
          <w:rFonts w:ascii="Arial" w:hAnsi="Arial" w:cs="Arial"/>
          <w:bCs/>
          <w:sz w:val="22"/>
          <w:szCs w:val="22"/>
        </w:rPr>
        <w:t>podstawie art. </w:t>
      </w:r>
      <w:r w:rsidR="00F308A7" w:rsidRPr="00174A7B">
        <w:rPr>
          <w:rFonts w:ascii="Arial" w:hAnsi="Arial" w:cs="Arial"/>
          <w:bCs/>
          <w:sz w:val="22"/>
          <w:szCs w:val="22"/>
        </w:rPr>
        <w:t>226</w:t>
      </w:r>
      <w:r w:rsidRPr="00174A7B">
        <w:rPr>
          <w:rFonts w:ascii="Arial" w:hAnsi="Arial" w:cs="Arial"/>
          <w:bCs/>
          <w:sz w:val="22"/>
          <w:szCs w:val="22"/>
        </w:rPr>
        <w:t xml:space="preserve"> ust. 1 pkt </w:t>
      </w:r>
      <w:r w:rsidR="00015ACF" w:rsidRPr="00174A7B">
        <w:rPr>
          <w:rFonts w:ascii="Arial" w:hAnsi="Arial" w:cs="Arial"/>
          <w:bCs/>
          <w:sz w:val="22"/>
          <w:szCs w:val="22"/>
        </w:rPr>
        <w:t>5</w:t>
      </w:r>
      <w:r w:rsidRPr="00174A7B">
        <w:rPr>
          <w:rFonts w:ascii="Arial" w:hAnsi="Arial" w:cs="Arial"/>
          <w:bCs/>
          <w:sz w:val="22"/>
          <w:szCs w:val="22"/>
        </w:rPr>
        <w:t xml:space="preserve"> ustawy Pzp.</w:t>
      </w:r>
    </w:p>
    <w:p w14:paraId="3D534486" w14:textId="3E78964E" w:rsidR="00374C53" w:rsidRDefault="00374C53" w:rsidP="001757DF">
      <w:pPr>
        <w:ind w:left="357"/>
        <w:jc w:val="both"/>
        <w:rPr>
          <w:rFonts w:ascii="Arial" w:hAnsi="Arial" w:cs="Arial"/>
          <w:bCs/>
          <w:sz w:val="22"/>
          <w:szCs w:val="22"/>
        </w:rPr>
      </w:pPr>
    </w:p>
    <w:p w14:paraId="332B0F12" w14:textId="75ED98CE" w:rsidR="00374C53" w:rsidRDefault="00374C53" w:rsidP="001757DF">
      <w:pPr>
        <w:ind w:left="357"/>
        <w:jc w:val="both"/>
        <w:rPr>
          <w:rFonts w:ascii="Arial" w:hAnsi="Arial" w:cs="Arial"/>
          <w:sz w:val="22"/>
          <w:szCs w:val="22"/>
        </w:rPr>
      </w:pPr>
      <w:r w:rsidRPr="0035238B">
        <w:rPr>
          <w:rFonts w:ascii="Arial" w:hAnsi="Arial" w:cs="Arial"/>
          <w:b/>
          <w:bCs/>
          <w:sz w:val="22"/>
          <w:szCs w:val="22"/>
        </w:rPr>
        <w:t xml:space="preserve">3) Czas rozpoczęcia naprawy </w:t>
      </w:r>
      <w:r w:rsidRPr="0035238B">
        <w:rPr>
          <w:rFonts w:ascii="Arial" w:hAnsi="Arial" w:cs="Arial"/>
          <w:b/>
          <w:sz w:val="22"/>
          <w:szCs w:val="22"/>
        </w:rPr>
        <w:t>gwarancyjnej - 15%</w:t>
      </w:r>
      <w:r w:rsidR="002B6053">
        <w:rPr>
          <w:rFonts w:ascii="Arial" w:hAnsi="Arial" w:cs="Arial"/>
          <w:b/>
          <w:sz w:val="22"/>
          <w:szCs w:val="22"/>
        </w:rPr>
        <w:t xml:space="preserve"> = 15 pkt</w:t>
      </w:r>
    </w:p>
    <w:p w14:paraId="12C66573" w14:textId="77777777" w:rsidR="0055658E" w:rsidRDefault="00DC161C" w:rsidP="0055658E">
      <w:pPr>
        <w:keepNext/>
        <w:numPr>
          <w:ilvl w:val="3"/>
          <w:numId w:val="0"/>
        </w:numPr>
        <w:tabs>
          <w:tab w:val="num" w:pos="0"/>
        </w:tabs>
        <w:suppressAutoHyphens/>
        <w:ind w:left="360"/>
        <w:jc w:val="both"/>
        <w:outlineLvl w:val="3"/>
        <w:rPr>
          <w:rFonts w:ascii="Arial" w:hAnsi="Arial" w:cs="Arial"/>
          <w:bCs/>
          <w:iCs/>
          <w:sz w:val="22"/>
          <w:szCs w:val="22"/>
          <w:lang w:eastAsia="ar-SA"/>
        </w:rPr>
      </w:pPr>
      <w:r w:rsidRPr="00EA3894">
        <w:rPr>
          <w:rFonts w:ascii="Arial" w:hAnsi="Arial" w:cs="Arial"/>
          <w:iCs/>
          <w:sz w:val="22"/>
          <w:szCs w:val="22"/>
        </w:rPr>
        <w:t>O</w:t>
      </w:r>
      <w:r w:rsidRPr="00EA3894">
        <w:rPr>
          <w:rFonts w:ascii="Arial" w:hAnsi="Arial" w:cs="Arial"/>
          <w:sz w:val="22"/>
          <w:szCs w:val="22"/>
        </w:rPr>
        <w:t xml:space="preserve">ferty w tym kryterium rozpatrywane będą na podstawie zaproponowanego </w:t>
      </w:r>
      <w:r>
        <w:rPr>
          <w:rFonts w:ascii="Arial" w:hAnsi="Arial" w:cs="Arial"/>
          <w:sz w:val="22"/>
          <w:szCs w:val="22"/>
        </w:rPr>
        <w:t>czasu rozpoczęcia naprawy gwarancyjnej</w:t>
      </w:r>
      <w:r w:rsidRPr="00EA3894">
        <w:rPr>
          <w:rFonts w:ascii="Arial" w:hAnsi="Arial" w:cs="Arial"/>
          <w:sz w:val="22"/>
          <w:szCs w:val="22"/>
        </w:rPr>
        <w:t xml:space="preserve"> przedmiotu zamówienia podanego przez Wykonawcę w Formularzu oferty – Załącznik Nr 1 do SWZ.</w:t>
      </w:r>
    </w:p>
    <w:p w14:paraId="393B82B2" w14:textId="4A5CD6D1" w:rsidR="004C6A09" w:rsidRPr="005A12DC" w:rsidRDefault="004C6A09" w:rsidP="004C6A09">
      <w:pPr>
        <w:pStyle w:val="Akapitzlist"/>
        <w:spacing w:after="0"/>
        <w:ind w:left="360"/>
        <w:jc w:val="both"/>
        <w:rPr>
          <w:rFonts w:ascii="Arial" w:hAnsi="Arial" w:cs="Arial"/>
        </w:rPr>
      </w:pPr>
      <w:r>
        <w:rPr>
          <w:rFonts w:ascii="Arial" w:hAnsi="Arial" w:cs="Arial"/>
        </w:rPr>
        <w:t xml:space="preserve">Czas rozpoczęcia naprawy gwarancyjnej </w:t>
      </w:r>
      <w:r w:rsidRPr="005A12DC">
        <w:rPr>
          <w:rFonts w:ascii="Arial" w:hAnsi="Arial" w:cs="Arial"/>
        </w:rPr>
        <w:t xml:space="preserve">nie może przekroczyć </w:t>
      </w:r>
      <w:r>
        <w:rPr>
          <w:rFonts w:ascii="Arial" w:hAnsi="Arial" w:cs="Arial"/>
          <w:b/>
        </w:rPr>
        <w:t>3</w:t>
      </w:r>
      <w:r w:rsidRPr="00572483">
        <w:rPr>
          <w:rFonts w:ascii="Arial" w:hAnsi="Arial" w:cs="Arial"/>
          <w:b/>
        </w:rPr>
        <w:t xml:space="preserve"> dni</w:t>
      </w:r>
      <w:r w:rsidRPr="005A12DC">
        <w:rPr>
          <w:rFonts w:ascii="Arial" w:hAnsi="Arial" w:cs="Arial"/>
        </w:rPr>
        <w:t xml:space="preserve"> roboczych </w:t>
      </w:r>
      <w:r>
        <w:rPr>
          <w:rFonts w:ascii="Arial" w:hAnsi="Arial" w:cs="Arial"/>
        </w:rPr>
        <w:t xml:space="preserve">liczonych od chwili zgłoszenia usterki przez Zamawiającego i nie może być </w:t>
      </w:r>
      <w:r w:rsidR="0071564C">
        <w:rPr>
          <w:rFonts w:ascii="Arial" w:hAnsi="Arial" w:cs="Arial"/>
        </w:rPr>
        <w:t xml:space="preserve">krótszy niż </w:t>
      </w:r>
      <w:r w:rsidR="0071564C" w:rsidRPr="0071564C">
        <w:rPr>
          <w:rFonts w:ascii="Arial" w:hAnsi="Arial" w:cs="Arial"/>
          <w:b/>
        </w:rPr>
        <w:t>2 dni</w:t>
      </w:r>
      <w:r w:rsidRPr="005A12DC">
        <w:rPr>
          <w:rFonts w:ascii="Arial" w:hAnsi="Arial" w:cs="Arial"/>
        </w:rPr>
        <w:t>.</w:t>
      </w:r>
    </w:p>
    <w:p w14:paraId="16864CC3" w14:textId="77777777" w:rsidR="004C6A09" w:rsidRDefault="004C6A09" w:rsidP="0055658E">
      <w:pPr>
        <w:keepNext/>
        <w:numPr>
          <w:ilvl w:val="3"/>
          <w:numId w:val="0"/>
        </w:numPr>
        <w:tabs>
          <w:tab w:val="num" w:pos="0"/>
        </w:tabs>
        <w:suppressAutoHyphens/>
        <w:ind w:left="360"/>
        <w:jc w:val="both"/>
        <w:outlineLvl w:val="3"/>
        <w:rPr>
          <w:rFonts w:ascii="Arial" w:hAnsi="Arial" w:cs="Arial"/>
          <w:bCs/>
          <w:sz w:val="22"/>
          <w:szCs w:val="22"/>
        </w:rPr>
      </w:pPr>
    </w:p>
    <w:p w14:paraId="5CE10A31" w14:textId="608CD9A4" w:rsidR="0055658E" w:rsidRPr="0055658E" w:rsidRDefault="0055658E" w:rsidP="0055658E">
      <w:pPr>
        <w:keepNext/>
        <w:numPr>
          <w:ilvl w:val="3"/>
          <w:numId w:val="0"/>
        </w:numPr>
        <w:tabs>
          <w:tab w:val="num" w:pos="0"/>
        </w:tabs>
        <w:suppressAutoHyphens/>
        <w:ind w:left="360"/>
        <w:jc w:val="both"/>
        <w:outlineLvl w:val="3"/>
        <w:rPr>
          <w:rFonts w:ascii="Arial" w:hAnsi="Arial" w:cs="Arial"/>
          <w:bCs/>
          <w:iCs/>
          <w:sz w:val="22"/>
          <w:szCs w:val="22"/>
          <w:lang w:eastAsia="ar-SA"/>
        </w:rPr>
      </w:pPr>
      <w:r w:rsidRPr="0055658E">
        <w:rPr>
          <w:rFonts w:ascii="Arial" w:hAnsi="Arial" w:cs="Arial"/>
          <w:bCs/>
          <w:sz w:val="22"/>
          <w:szCs w:val="22"/>
        </w:rPr>
        <w:t>Zamawiający przyzna ofertom punktację, zgodnie z poniższym zapisem:</w:t>
      </w:r>
    </w:p>
    <w:p w14:paraId="3E0E306C" w14:textId="42DF42F1" w:rsidR="0055658E" w:rsidRDefault="00F270FE" w:rsidP="0055658E">
      <w:pPr>
        <w:numPr>
          <w:ilvl w:val="0"/>
          <w:numId w:val="56"/>
        </w:numPr>
        <w:tabs>
          <w:tab w:val="clear" w:pos="720"/>
          <w:tab w:val="num" w:pos="1134"/>
        </w:tabs>
        <w:ind w:left="1134" w:hanging="414"/>
      </w:pPr>
      <w:r>
        <w:rPr>
          <w:rFonts w:ascii="Arial" w:hAnsi="Arial" w:cs="Arial"/>
          <w:sz w:val="22"/>
        </w:rPr>
        <w:t xml:space="preserve">czas rozpoczęcia naprawy gwarancyjnej wynoszący </w:t>
      </w:r>
      <w:r w:rsidR="0055658E">
        <w:rPr>
          <w:rFonts w:ascii="Arial" w:hAnsi="Arial" w:cs="Arial"/>
          <w:sz w:val="22"/>
        </w:rPr>
        <w:t>2 dni</w:t>
      </w:r>
      <w:r w:rsidR="0055658E">
        <w:rPr>
          <w:rFonts w:ascii="Arial" w:hAnsi="Arial" w:cs="Arial"/>
          <w:sz w:val="22"/>
        </w:rPr>
        <w:tab/>
      </w:r>
      <w:r w:rsidR="0055658E">
        <w:rPr>
          <w:rFonts w:ascii="Arial" w:hAnsi="Arial" w:cs="Arial"/>
          <w:sz w:val="22"/>
        </w:rPr>
        <w:tab/>
        <w:t xml:space="preserve">  - 15</w:t>
      </w:r>
      <w:r w:rsidR="003D596F">
        <w:rPr>
          <w:rFonts w:ascii="Arial" w:hAnsi="Arial" w:cs="Arial"/>
          <w:sz w:val="22"/>
        </w:rPr>
        <w:t xml:space="preserve"> </w:t>
      </w:r>
      <w:r w:rsidR="0055658E">
        <w:rPr>
          <w:rFonts w:ascii="Arial" w:hAnsi="Arial" w:cs="Arial"/>
          <w:sz w:val="22"/>
        </w:rPr>
        <w:t>pkt</w:t>
      </w:r>
    </w:p>
    <w:p w14:paraId="416473FA" w14:textId="0A17EE06" w:rsidR="0055658E" w:rsidRDefault="00F270FE" w:rsidP="0055658E">
      <w:pPr>
        <w:numPr>
          <w:ilvl w:val="0"/>
          <w:numId w:val="56"/>
        </w:numPr>
        <w:tabs>
          <w:tab w:val="clear" w:pos="720"/>
          <w:tab w:val="num" w:pos="1134"/>
        </w:tabs>
        <w:ind w:left="1134" w:hanging="414"/>
        <w:rPr>
          <w:rFonts w:ascii="Arial" w:hAnsi="Arial" w:cs="Arial"/>
          <w:bCs/>
          <w:sz w:val="22"/>
        </w:rPr>
      </w:pPr>
      <w:r>
        <w:rPr>
          <w:rFonts w:ascii="Arial" w:hAnsi="Arial" w:cs="Arial"/>
          <w:sz w:val="22"/>
        </w:rPr>
        <w:t xml:space="preserve">czas rozpoczęcia naprawy gwarancyjnej wynoszący </w:t>
      </w:r>
      <w:r w:rsidR="0055658E">
        <w:rPr>
          <w:rFonts w:ascii="Arial" w:hAnsi="Arial" w:cs="Arial"/>
          <w:sz w:val="22"/>
        </w:rPr>
        <w:t xml:space="preserve">3 dni </w:t>
      </w:r>
      <w:r w:rsidR="0055658E">
        <w:rPr>
          <w:rFonts w:ascii="Arial" w:hAnsi="Arial" w:cs="Arial"/>
          <w:sz w:val="22"/>
        </w:rPr>
        <w:tab/>
      </w:r>
      <w:r w:rsidR="0055658E">
        <w:rPr>
          <w:rFonts w:ascii="Arial" w:hAnsi="Arial" w:cs="Arial"/>
          <w:sz w:val="22"/>
        </w:rPr>
        <w:tab/>
        <w:t xml:space="preserve">  -   0</w:t>
      </w:r>
      <w:r w:rsidR="003D596F">
        <w:rPr>
          <w:rFonts w:ascii="Arial" w:hAnsi="Arial" w:cs="Arial"/>
          <w:sz w:val="22"/>
        </w:rPr>
        <w:t xml:space="preserve"> </w:t>
      </w:r>
      <w:r w:rsidR="0055658E">
        <w:rPr>
          <w:rFonts w:ascii="Arial" w:hAnsi="Arial" w:cs="Arial"/>
          <w:sz w:val="22"/>
        </w:rPr>
        <w:t>pkt</w:t>
      </w:r>
    </w:p>
    <w:p w14:paraId="34045BAC" w14:textId="77777777" w:rsidR="004C6A09" w:rsidRDefault="004C6A09" w:rsidP="0055658E">
      <w:pPr>
        <w:pStyle w:val="Style6"/>
        <w:autoSpaceDE/>
        <w:ind w:left="357"/>
        <w:jc w:val="both"/>
        <w:rPr>
          <w:rFonts w:ascii="Arial" w:hAnsi="Arial" w:cs="Arial"/>
          <w:sz w:val="22"/>
        </w:rPr>
      </w:pPr>
    </w:p>
    <w:p w14:paraId="45C2285E" w14:textId="1CA8CEA5" w:rsidR="0055658E" w:rsidRPr="0010608A" w:rsidRDefault="0055658E" w:rsidP="0055658E">
      <w:pPr>
        <w:pStyle w:val="Style6"/>
        <w:autoSpaceDE/>
        <w:ind w:left="357"/>
        <w:jc w:val="both"/>
        <w:rPr>
          <w:rFonts w:ascii="Arial" w:eastAsia="Times New Roman" w:hAnsi="Arial" w:cs="Arial"/>
          <w:sz w:val="22"/>
        </w:rPr>
      </w:pPr>
      <w:r>
        <w:rPr>
          <w:rFonts w:ascii="Arial" w:hAnsi="Arial" w:cs="Arial"/>
          <w:sz w:val="22"/>
        </w:rPr>
        <w:t xml:space="preserve">Oferty, w których nie zostanie wskazany </w:t>
      </w:r>
      <w:r w:rsidR="009811F9">
        <w:rPr>
          <w:rFonts w:ascii="Arial" w:hAnsi="Arial" w:cs="Arial"/>
          <w:sz w:val="22"/>
        </w:rPr>
        <w:t>czas rozpoczęcia naprawy gwarancyjnej</w:t>
      </w:r>
      <w:r>
        <w:rPr>
          <w:rFonts w:ascii="Arial" w:hAnsi="Arial" w:cs="Arial"/>
          <w:sz w:val="22"/>
        </w:rPr>
        <w:t xml:space="preserve"> przedmiotu zamówienia otrzymają 0</w:t>
      </w:r>
      <w:r w:rsidR="00051627">
        <w:rPr>
          <w:rFonts w:ascii="Arial" w:hAnsi="Arial" w:cs="Arial"/>
          <w:sz w:val="22"/>
        </w:rPr>
        <w:t xml:space="preserve"> </w:t>
      </w:r>
      <w:r>
        <w:rPr>
          <w:rFonts w:ascii="Arial" w:hAnsi="Arial" w:cs="Arial"/>
          <w:sz w:val="22"/>
        </w:rPr>
        <w:t xml:space="preserve">pkt, </w:t>
      </w:r>
      <w:r w:rsidRPr="00FD4BAD">
        <w:rPr>
          <w:rFonts w:ascii="Arial" w:hAnsi="Arial" w:cs="Arial"/>
          <w:sz w:val="22"/>
          <w:szCs w:val="22"/>
        </w:rPr>
        <w:t>a</w:t>
      </w:r>
      <w:r>
        <w:rPr>
          <w:rFonts w:ascii="Arial" w:hAnsi="Arial" w:cs="Arial"/>
          <w:sz w:val="22"/>
          <w:szCs w:val="22"/>
        </w:rPr>
        <w:t> </w:t>
      </w:r>
      <w:r w:rsidRPr="00FD4BAD">
        <w:rPr>
          <w:rFonts w:ascii="Arial" w:hAnsi="Arial" w:cs="Arial"/>
          <w:sz w:val="22"/>
          <w:szCs w:val="22"/>
        </w:rPr>
        <w:t xml:space="preserve">Zamawiający przyjmie </w:t>
      </w:r>
      <w:r w:rsidR="009811F9">
        <w:rPr>
          <w:rFonts w:ascii="Arial" w:hAnsi="Arial" w:cs="Arial"/>
          <w:sz w:val="22"/>
          <w:szCs w:val="22"/>
        </w:rPr>
        <w:t xml:space="preserve">termin </w:t>
      </w:r>
      <w:r w:rsidRPr="00FD4BAD">
        <w:rPr>
          <w:rFonts w:ascii="Arial" w:hAnsi="Arial" w:cs="Arial"/>
          <w:sz w:val="22"/>
          <w:szCs w:val="22"/>
        </w:rPr>
        <w:t xml:space="preserve">odpowiadający </w:t>
      </w:r>
      <w:r>
        <w:rPr>
          <w:rFonts w:ascii="Arial" w:hAnsi="Arial" w:cs="Arial"/>
          <w:sz w:val="22"/>
          <w:szCs w:val="22"/>
        </w:rPr>
        <w:t>3</w:t>
      </w:r>
      <w:r w:rsidRPr="00FD4BAD">
        <w:rPr>
          <w:rFonts w:ascii="Arial" w:hAnsi="Arial" w:cs="Arial"/>
          <w:sz w:val="22"/>
          <w:szCs w:val="22"/>
        </w:rPr>
        <w:t xml:space="preserve"> </w:t>
      </w:r>
      <w:r>
        <w:rPr>
          <w:rFonts w:ascii="Arial" w:hAnsi="Arial" w:cs="Arial"/>
          <w:sz w:val="22"/>
          <w:szCs w:val="22"/>
        </w:rPr>
        <w:t>dni</w:t>
      </w:r>
      <w:r w:rsidRPr="00FD4BAD">
        <w:rPr>
          <w:rFonts w:ascii="Arial" w:hAnsi="Arial" w:cs="Arial"/>
          <w:sz w:val="22"/>
          <w:szCs w:val="22"/>
        </w:rPr>
        <w:t>om.</w:t>
      </w:r>
      <w:r w:rsidRPr="00FD4BAD">
        <w:rPr>
          <w:rFonts w:ascii="Arial" w:hAnsi="Arial" w:cs="Arial"/>
          <w:sz w:val="22"/>
          <w:szCs w:val="22"/>
          <w:u w:val="single"/>
        </w:rPr>
        <w:t xml:space="preserve"> </w:t>
      </w:r>
    </w:p>
    <w:p w14:paraId="4493833A" w14:textId="77777777" w:rsidR="0055658E" w:rsidRPr="00FD4BAD" w:rsidRDefault="0055658E" w:rsidP="0055658E">
      <w:pPr>
        <w:jc w:val="both"/>
        <w:rPr>
          <w:rFonts w:ascii="Arial" w:hAnsi="Arial" w:cs="Arial"/>
          <w:sz w:val="22"/>
          <w:szCs w:val="22"/>
        </w:rPr>
      </w:pPr>
    </w:p>
    <w:p w14:paraId="6A1E232E" w14:textId="696980B0" w:rsidR="0055658E" w:rsidRPr="00FD4BAD" w:rsidRDefault="0055658E" w:rsidP="0055658E">
      <w:pPr>
        <w:ind w:left="357"/>
        <w:jc w:val="both"/>
        <w:rPr>
          <w:rFonts w:ascii="Arial" w:hAnsi="Arial" w:cs="Arial"/>
          <w:b/>
          <w:sz w:val="22"/>
          <w:szCs w:val="22"/>
        </w:rPr>
      </w:pPr>
      <w:r w:rsidRPr="00FD4BAD">
        <w:rPr>
          <w:rFonts w:ascii="Arial" w:hAnsi="Arial" w:cs="Arial"/>
          <w:bCs/>
          <w:sz w:val="22"/>
          <w:szCs w:val="22"/>
        </w:rPr>
        <w:t xml:space="preserve">Oferty, w których zostanie wskazany </w:t>
      </w:r>
      <w:r w:rsidR="009811F9">
        <w:rPr>
          <w:rFonts w:ascii="Arial" w:hAnsi="Arial" w:cs="Arial"/>
          <w:bCs/>
          <w:sz w:val="22"/>
          <w:szCs w:val="22"/>
        </w:rPr>
        <w:t>czas rozpoczęcia naprawy gwarancyjnej</w:t>
      </w:r>
      <w:r w:rsidRPr="00FD4BAD">
        <w:rPr>
          <w:rFonts w:ascii="Arial" w:hAnsi="Arial" w:cs="Arial"/>
          <w:bCs/>
          <w:sz w:val="22"/>
          <w:szCs w:val="22"/>
        </w:rPr>
        <w:t xml:space="preserve"> </w:t>
      </w:r>
      <w:r w:rsidR="0071564C">
        <w:rPr>
          <w:rFonts w:ascii="Arial" w:hAnsi="Arial" w:cs="Arial"/>
          <w:bCs/>
          <w:sz w:val="22"/>
          <w:szCs w:val="22"/>
        </w:rPr>
        <w:t xml:space="preserve">1 dzień lub </w:t>
      </w:r>
      <w:r w:rsidRPr="00FD4BAD">
        <w:rPr>
          <w:rFonts w:ascii="Arial" w:hAnsi="Arial" w:cs="Arial"/>
          <w:bCs/>
          <w:sz w:val="22"/>
          <w:szCs w:val="22"/>
        </w:rPr>
        <w:t xml:space="preserve">powyżej </w:t>
      </w:r>
      <w:r>
        <w:rPr>
          <w:rFonts w:ascii="Arial" w:hAnsi="Arial" w:cs="Arial"/>
          <w:bCs/>
          <w:sz w:val="22"/>
          <w:szCs w:val="22"/>
        </w:rPr>
        <w:t>3</w:t>
      </w:r>
      <w:r w:rsidRPr="00FD4BAD">
        <w:rPr>
          <w:rFonts w:ascii="Arial" w:hAnsi="Arial" w:cs="Arial"/>
          <w:bCs/>
          <w:sz w:val="22"/>
          <w:szCs w:val="22"/>
        </w:rPr>
        <w:t xml:space="preserve"> </w:t>
      </w:r>
      <w:r>
        <w:rPr>
          <w:rFonts w:ascii="Arial" w:hAnsi="Arial" w:cs="Arial"/>
          <w:bCs/>
          <w:sz w:val="22"/>
          <w:szCs w:val="22"/>
        </w:rPr>
        <w:t>dni</w:t>
      </w:r>
      <w:r w:rsidRPr="00FD4BAD">
        <w:rPr>
          <w:rFonts w:ascii="Arial" w:hAnsi="Arial" w:cs="Arial"/>
          <w:bCs/>
          <w:sz w:val="22"/>
          <w:szCs w:val="22"/>
        </w:rPr>
        <w:t xml:space="preserve"> zostaną odrzucone,</w:t>
      </w:r>
      <w:r>
        <w:rPr>
          <w:rFonts w:ascii="Arial" w:hAnsi="Arial" w:cs="Arial"/>
          <w:bCs/>
          <w:sz w:val="22"/>
          <w:szCs w:val="22"/>
        </w:rPr>
        <w:t xml:space="preserve"> </w:t>
      </w:r>
      <w:r w:rsidRPr="00FD4BAD">
        <w:rPr>
          <w:rFonts w:ascii="Arial" w:hAnsi="Arial" w:cs="Arial"/>
          <w:bCs/>
          <w:sz w:val="22"/>
          <w:szCs w:val="22"/>
        </w:rPr>
        <w:t>na</w:t>
      </w:r>
      <w:r>
        <w:rPr>
          <w:rFonts w:ascii="Arial" w:hAnsi="Arial" w:cs="Arial"/>
          <w:bCs/>
          <w:sz w:val="22"/>
          <w:szCs w:val="22"/>
        </w:rPr>
        <w:t xml:space="preserve"> </w:t>
      </w:r>
      <w:r w:rsidRPr="00FD4BAD">
        <w:rPr>
          <w:rFonts w:ascii="Arial" w:hAnsi="Arial" w:cs="Arial"/>
          <w:bCs/>
          <w:sz w:val="22"/>
          <w:szCs w:val="22"/>
        </w:rPr>
        <w:t>podstawie art. </w:t>
      </w:r>
      <w:r w:rsidRPr="00BB38B1">
        <w:rPr>
          <w:rFonts w:ascii="Arial" w:hAnsi="Arial" w:cs="Arial"/>
          <w:bCs/>
          <w:sz w:val="22"/>
          <w:szCs w:val="22"/>
        </w:rPr>
        <w:t>226 ust. 1 pkt 5 ustawy Pzp</w:t>
      </w:r>
      <w:r w:rsidRPr="00FD4BAD">
        <w:rPr>
          <w:rFonts w:ascii="Arial" w:hAnsi="Arial" w:cs="Arial"/>
          <w:bCs/>
          <w:sz w:val="22"/>
          <w:szCs w:val="22"/>
        </w:rPr>
        <w:t>.</w:t>
      </w:r>
    </w:p>
    <w:p w14:paraId="5BEE3F94" w14:textId="77777777" w:rsidR="007D0255" w:rsidRDefault="007D0255" w:rsidP="001757DF">
      <w:pPr>
        <w:jc w:val="both"/>
        <w:rPr>
          <w:rFonts w:ascii="Arial" w:hAnsi="Arial" w:cs="Arial"/>
          <w:b/>
          <w:sz w:val="22"/>
          <w:szCs w:val="22"/>
        </w:rPr>
      </w:pPr>
    </w:p>
    <w:p w14:paraId="6BE23660" w14:textId="17D62354" w:rsidR="005D56C3" w:rsidRPr="00601507" w:rsidRDefault="00C030E3" w:rsidP="009811F9">
      <w:pPr>
        <w:ind w:left="357"/>
        <w:jc w:val="both"/>
        <w:rPr>
          <w:rFonts w:ascii="Arial" w:hAnsi="Arial" w:cs="Arial"/>
          <w:b/>
          <w:sz w:val="22"/>
          <w:szCs w:val="22"/>
        </w:rPr>
      </w:pPr>
      <w:r w:rsidRPr="00EA3894">
        <w:rPr>
          <w:rFonts w:ascii="Arial" w:hAnsi="Arial" w:cs="Arial"/>
          <w:b/>
          <w:sz w:val="22"/>
          <w:szCs w:val="22"/>
        </w:rPr>
        <w:t>Ogólna ocena oferty =</w:t>
      </w:r>
      <w:r w:rsidRPr="00EA3894">
        <w:rPr>
          <w:rFonts w:ascii="Arial" w:hAnsi="Arial" w:cs="Arial"/>
          <w:bCs/>
          <w:sz w:val="22"/>
          <w:szCs w:val="22"/>
        </w:rPr>
        <w:t xml:space="preserve"> </w:t>
      </w:r>
      <w:r w:rsidRPr="00EA3894">
        <w:rPr>
          <w:rFonts w:ascii="Arial" w:hAnsi="Arial" w:cs="Arial"/>
          <w:b/>
          <w:sz w:val="22"/>
          <w:szCs w:val="22"/>
        </w:rPr>
        <w:t xml:space="preserve">ocena oferty X + </w:t>
      </w:r>
      <w:r w:rsidR="00C30845">
        <w:rPr>
          <w:rFonts w:ascii="Arial" w:hAnsi="Arial" w:cs="Arial"/>
          <w:b/>
          <w:sz w:val="22"/>
          <w:szCs w:val="22"/>
        </w:rPr>
        <w:t xml:space="preserve">okres gwarancji oferty </w:t>
      </w:r>
      <w:r w:rsidR="0046715E">
        <w:rPr>
          <w:rFonts w:ascii="Arial" w:hAnsi="Arial" w:cs="Arial"/>
          <w:b/>
          <w:sz w:val="22"/>
          <w:szCs w:val="22"/>
        </w:rPr>
        <w:t>X</w:t>
      </w:r>
      <w:r w:rsidR="00374C53">
        <w:rPr>
          <w:rFonts w:ascii="Arial" w:hAnsi="Arial" w:cs="Arial"/>
          <w:b/>
          <w:sz w:val="22"/>
          <w:szCs w:val="22"/>
        </w:rPr>
        <w:t xml:space="preserve"> + </w:t>
      </w:r>
      <w:r w:rsidR="009811F9">
        <w:rPr>
          <w:rFonts w:ascii="Arial" w:hAnsi="Arial" w:cs="Arial"/>
          <w:b/>
          <w:sz w:val="22"/>
          <w:szCs w:val="22"/>
        </w:rPr>
        <w:t xml:space="preserve">czas rozpoczęcia naprawy gwarancyjnej oferty </w:t>
      </w:r>
      <w:r w:rsidR="0046715E">
        <w:rPr>
          <w:rFonts w:ascii="Arial" w:hAnsi="Arial" w:cs="Arial"/>
          <w:b/>
          <w:sz w:val="22"/>
          <w:szCs w:val="22"/>
        </w:rPr>
        <w:t>X</w:t>
      </w:r>
    </w:p>
    <w:p w14:paraId="2D1C8095" w14:textId="66924535" w:rsidR="000F2B8F" w:rsidRDefault="000F2B8F" w:rsidP="001757DF">
      <w:pPr>
        <w:jc w:val="both"/>
        <w:rPr>
          <w:rFonts w:ascii="Arial" w:hAnsi="Arial" w:cs="Arial"/>
          <w:sz w:val="22"/>
        </w:rPr>
      </w:pPr>
    </w:p>
    <w:p w14:paraId="4FF5CEE0" w14:textId="77777777" w:rsidR="00AB52D8" w:rsidRPr="005D7663" w:rsidRDefault="00AB52D8" w:rsidP="00422615">
      <w:pPr>
        <w:pStyle w:val="Akapitzlist"/>
        <w:numPr>
          <w:ilvl w:val="0"/>
          <w:numId w:val="60"/>
        </w:numPr>
        <w:spacing w:after="0"/>
        <w:jc w:val="both"/>
        <w:rPr>
          <w:rFonts w:ascii="Arial" w:hAnsi="Arial" w:cs="Arial"/>
        </w:rPr>
      </w:pPr>
      <w:r w:rsidRPr="005D7663">
        <w:rPr>
          <w:rFonts w:ascii="Arial" w:hAnsi="Arial" w:cs="Arial"/>
        </w:rPr>
        <w:t>Suma punktów uzyskanych za wszystkie kryteria, stanowić będzie końcową ocenę danej oferty.</w:t>
      </w:r>
    </w:p>
    <w:p w14:paraId="288A1098" w14:textId="1E870DB8" w:rsidR="001378F4" w:rsidRDefault="00DA1F01" w:rsidP="00422615">
      <w:pPr>
        <w:pStyle w:val="Akapitzlist"/>
        <w:numPr>
          <w:ilvl w:val="0"/>
          <w:numId w:val="60"/>
        </w:numPr>
        <w:spacing w:after="0"/>
        <w:jc w:val="both"/>
        <w:rPr>
          <w:rFonts w:ascii="Arial" w:hAnsi="Arial" w:cs="Arial"/>
        </w:rPr>
      </w:pPr>
      <w:r w:rsidRPr="00815500">
        <w:rPr>
          <w:rFonts w:ascii="Arial" w:hAnsi="Arial" w:cs="Arial"/>
        </w:rPr>
        <w:t xml:space="preserve">Zamawiający udzieli zamówienia </w:t>
      </w:r>
      <w:r w:rsidR="00BE007A" w:rsidRPr="00815500">
        <w:rPr>
          <w:rFonts w:ascii="Arial" w:hAnsi="Arial" w:cs="Arial"/>
        </w:rPr>
        <w:t>W</w:t>
      </w:r>
      <w:r w:rsidRPr="00815500">
        <w:rPr>
          <w:rFonts w:ascii="Arial" w:hAnsi="Arial" w:cs="Arial"/>
        </w:rPr>
        <w:t>ykonawcy, którego oferta została uznana za najkorzystniejsz</w:t>
      </w:r>
      <w:r w:rsidR="00BE007A" w:rsidRPr="00815500">
        <w:rPr>
          <w:rFonts w:ascii="Arial" w:hAnsi="Arial" w:cs="Arial"/>
        </w:rPr>
        <w:t>ą</w:t>
      </w:r>
      <w:r w:rsidRPr="00815500">
        <w:rPr>
          <w:rFonts w:ascii="Arial" w:hAnsi="Arial" w:cs="Arial"/>
        </w:rPr>
        <w:t xml:space="preserve"> w</w:t>
      </w:r>
      <w:r w:rsidR="001378F4">
        <w:rPr>
          <w:rFonts w:ascii="Arial" w:hAnsi="Arial" w:cs="Arial"/>
        </w:rPr>
        <w:t> </w:t>
      </w:r>
      <w:r w:rsidRPr="00815500">
        <w:rPr>
          <w:rFonts w:ascii="Arial" w:hAnsi="Arial" w:cs="Arial"/>
        </w:rPr>
        <w:t>oparciu o wyżej wymienione kryteria</w:t>
      </w:r>
      <w:r w:rsidR="00EE7EC2" w:rsidRPr="00815500">
        <w:rPr>
          <w:rFonts w:ascii="Arial" w:hAnsi="Arial" w:cs="Arial"/>
        </w:rPr>
        <w:t>, tj. uzyskała najwyższą ilość punktów</w:t>
      </w:r>
      <w:r w:rsidRPr="00815500">
        <w:rPr>
          <w:rFonts w:ascii="Arial" w:hAnsi="Arial" w:cs="Arial"/>
        </w:rPr>
        <w:t>.</w:t>
      </w:r>
    </w:p>
    <w:p w14:paraId="35DB96DF" w14:textId="47587B96" w:rsidR="001350D3" w:rsidRPr="001378F4" w:rsidRDefault="001350D3" w:rsidP="00422615">
      <w:pPr>
        <w:pStyle w:val="Akapitzlist"/>
        <w:numPr>
          <w:ilvl w:val="0"/>
          <w:numId w:val="60"/>
        </w:numPr>
        <w:spacing w:after="0"/>
        <w:jc w:val="both"/>
        <w:rPr>
          <w:rFonts w:ascii="Arial" w:hAnsi="Arial" w:cs="Arial"/>
        </w:rPr>
      </w:pPr>
      <w:r w:rsidRPr="001378F4">
        <w:rPr>
          <w:rFonts w:ascii="Arial" w:hAnsi="Arial" w:cs="Arial"/>
        </w:rPr>
        <w:t>Zamawiaj</w:t>
      </w:r>
      <w:r w:rsidRPr="001378F4">
        <w:rPr>
          <w:rFonts w:ascii="Arial" w:eastAsia="TimesNewRoman" w:hAnsi="Arial" w:cs="Arial"/>
        </w:rPr>
        <w:t>ą</w:t>
      </w:r>
      <w:r w:rsidRPr="001378F4">
        <w:rPr>
          <w:rFonts w:ascii="Arial" w:hAnsi="Arial" w:cs="Arial"/>
        </w:rPr>
        <w:t>cy poprawi w ofercie:</w:t>
      </w:r>
    </w:p>
    <w:p w14:paraId="4437B690" w14:textId="77777777" w:rsidR="001350D3" w:rsidRPr="00DC642A" w:rsidRDefault="001350D3" w:rsidP="007C2F0E">
      <w:pPr>
        <w:pStyle w:val="Nagwek2"/>
        <w:numPr>
          <w:ilvl w:val="0"/>
          <w:numId w:val="9"/>
        </w:numPr>
      </w:pPr>
      <w:r w:rsidRPr="00DC642A">
        <w:t>oczywiste omyłki pisarskie,</w:t>
      </w:r>
    </w:p>
    <w:p w14:paraId="28638C14" w14:textId="77777777" w:rsidR="001350D3" w:rsidRPr="00DC642A" w:rsidRDefault="001350D3" w:rsidP="007C2F0E">
      <w:pPr>
        <w:pStyle w:val="Nagwek2"/>
        <w:numPr>
          <w:ilvl w:val="0"/>
          <w:numId w:val="9"/>
        </w:numPr>
      </w:pPr>
      <w:r w:rsidRPr="00DC642A">
        <w:t>oczywiste omyłki rachunkowe, z uwzgl</w:t>
      </w:r>
      <w:r w:rsidRPr="00DC642A">
        <w:rPr>
          <w:rFonts w:eastAsia="TimesNewRoman"/>
        </w:rPr>
        <w:t>ę</w:t>
      </w:r>
      <w:r w:rsidRPr="00DC642A">
        <w:t>dnieniem konsekwencji rachunkowych dokonanych poprawek,</w:t>
      </w:r>
    </w:p>
    <w:p w14:paraId="0E01A5F9" w14:textId="77777777" w:rsidR="001350D3" w:rsidRPr="00DC642A" w:rsidRDefault="001350D3" w:rsidP="007C2F0E">
      <w:pPr>
        <w:pStyle w:val="Nagwek2"/>
        <w:numPr>
          <w:ilvl w:val="0"/>
          <w:numId w:val="9"/>
        </w:numPr>
      </w:pPr>
      <w:r w:rsidRPr="00DC642A">
        <w:t xml:space="preserve">inne omyłki polegające na niezgodności oferty z dokumentami zamówienia, niepowodujące istotnych zmian w treści oferty </w:t>
      </w:r>
    </w:p>
    <w:p w14:paraId="7048F89A" w14:textId="51A62F4D" w:rsidR="001350D3" w:rsidRPr="00DC642A" w:rsidRDefault="001350D3" w:rsidP="007C2F0E">
      <w:pPr>
        <w:pStyle w:val="Nagwek2"/>
      </w:pPr>
      <w:r w:rsidRPr="00DC642A">
        <w:t xml:space="preserve"> </w:t>
      </w:r>
      <w:r w:rsidR="008D1B55">
        <w:tab/>
      </w:r>
      <w:r w:rsidRPr="00DC642A">
        <w:t>niezwłocznie zawiadamiaj</w:t>
      </w:r>
      <w:r w:rsidRPr="00DC642A">
        <w:rPr>
          <w:rFonts w:eastAsia="TimesNewRoman"/>
        </w:rPr>
        <w:t>ą</w:t>
      </w:r>
      <w:r w:rsidRPr="00DC642A">
        <w:t>c o tym Wykonawc</w:t>
      </w:r>
      <w:r w:rsidRPr="00DC642A">
        <w:rPr>
          <w:rFonts w:eastAsia="TimesNewRoman"/>
        </w:rPr>
        <w:t>ę</w:t>
      </w:r>
      <w:r w:rsidRPr="00DC642A">
        <w:t>, którego oferta została poprawiona.</w:t>
      </w:r>
    </w:p>
    <w:p w14:paraId="0AA65EE7" w14:textId="77777777" w:rsidR="003015B1" w:rsidRPr="00DC642A" w:rsidRDefault="001350D3" w:rsidP="007C2F0E">
      <w:pPr>
        <w:pStyle w:val="Nagwek2"/>
        <w:numPr>
          <w:ilvl w:val="0"/>
          <w:numId w:val="41"/>
        </w:numPr>
      </w:pPr>
      <w:r w:rsidRPr="00DC642A">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7B694E05" w14:textId="77777777" w:rsidR="003015B1" w:rsidRPr="00DC642A" w:rsidRDefault="001350D3" w:rsidP="007C2F0E">
      <w:pPr>
        <w:pStyle w:val="Nagwek2"/>
        <w:numPr>
          <w:ilvl w:val="0"/>
          <w:numId w:val="41"/>
        </w:numPr>
      </w:pPr>
      <w:r w:rsidRPr="00DC642A">
        <w:t>Obowiązek wykazania, że oferta nie zawiera rażąco niskiej ceny spoczywa na Wykonawcy.</w:t>
      </w:r>
    </w:p>
    <w:p w14:paraId="01E6D4EE" w14:textId="0A296DC2" w:rsidR="00DC73B3" w:rsidRPr="00DC642A" w:rsidRDefault="001350D3" w:rsidP="007C2F0E">
      <w:pPr>
        <w:pStyle w:val="Nagwek2"/>
        <w:numPr>
          <w:ilvl w:val="0"/>
          <w:numId w:val="41"/>
        </w:numPr>
      </w:pPr>
      <w:r w:rsidRPr="00DC642A">
        <w:t>Zamawiający odrzuci ofertę Wykonawcy, który nie złożył wyjaśnień lub jeżeli dokonana ocena wyjaśnień wraz z dostarczonymi dowodami potwierdzi, że oferta zawiera rażąco niską cenę w</w:t>
      </w:r>
      <w:r w:rsidR="00244E9B">
        <w:t> </w:t>
      </w:r>
      <w:r w:rsidRPr="00DC642A">
        <w:t>stosunku do przedmiotu zamówienia.</w:t>
      </w:r>
    </w:p>
    <w:p w14:paraId="56E011CA" w14:textId="6834C57C" w:rsidR="001350D3" w:rsidRDefault="001350D3" w:rsidP="007C2F0E">
      <w:pPr>
        <w:pStyle w:val="Nagwek2"/>
        <w:numPr>
          <w:ilvl w:val="0"/>
          <w:numId w:val="41"/>
        </w:numPr>
      </w:pPr>
      <w:r w:rsidRPr="00DC642A">
        <w:t>Zamawiający odrzuci ofertę Wykonawcy, który nie udzielił wyjaśnień w wyznaczonym terminie, lub jeżeli złożone wyjaśnienia wraz z dowodami nie uzasadniają rażąco niskiej ceny tej oferty.</w:t>
      </w:r>
    </w:p>
    <w:p w14:paraId="4B8905E1" w14:textId="77777777" w:rsidR="003B7F28" w:rsidRPr="00DC642A" w:rsidRDefault="003B7F28" w:rsidP="007C2F0E">
      <w:pPr>
        <w:pStyle w:val="Nagwek2"/>
      </w:pPr>
    </w:p>
    <w:p w14:paraId="6D1758E2" w14:textId="599763E9" w:rsidR="001350D3" w:rsidRPr="00DC642A" w:rsidRDefault="00B25E23" w:rsidP="001757DF">
      <w:pPr>
        <w:pStyle w:val="Nagwek1"/>
      </w:pPr>
      <w:bookmarkStart w:id="40" w:name="_Toc258314256"/>
      <w:r>
        <w:t>19</w:t>
      </w:r>
      <w:r w:rsidR="00DC73B3" w:rsidRPr="00DC642A">
        <w:t xml:space="preserve">. </w:t>
      </w:r>
      <w:r w:rsidR="00D10811" w:rsidRPr="001E4812">
        <w:t>UDZIELENIE ZAMÓWIENIA</w:t>
      </w:r>
      <w:bookmarkEnd w:id="40"/>
    </w:p>
    <w:p w14:paraId="559D4BBC" w14:textId="3EA14DAD" w:rsidR="004A508D" w:rsidRPr="00DC642A" w:rsidRDefault="001350D3" w:rsidP="007C2F0E">
      <w:pPr>
        <w:pStyle w:val="Nagwek2"/>
        <w:numPr>
          <w:ilvl w:val="0"/>
          <w:numId w:val="42"/>
        </w:numPr>
      </w:pPr>
      <w:r w:rsidRPr="00DC642A">
        <w:t>Zamawiający udzieli zamówienia Wykonawcy, którego oferta odpowiada wszystkim wymaganiom określonym w niniejszej SWZ i została oceniona jako najkorzystniejsza w</w:t>
      </w:r>
      <w:r w:rsidR="00C522B4">
        <w:t> </w:t>
      </w:r>
      <w:r w:rsidRPr="00DC642A">
        <w:t>oparciu o podane w niej kryteria oceny ofert.</w:t>
      </w:r>
    </w:p>
    <w:p w14:paraId="041C1430" w14:textId="77777777" w:rsidR="00855EC6" w:rsidRPr="00DC642A" w:rsidRDefault="001350D3" w:rsidP="007C2F0E">
      <w:pPr>
        <w:pStyle w:val="Nagwek2"/>
        <w:numPr>
          <w:ilvl w:val="0"/>
          <w:numId w:val="42"/>
        </w:numPr>
      </w:pPr>
      <w:r w:rsidRPr="00DC642A">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22" w:history="1">
        <w:r w:rsidR="004A508D" w:rsidRPr="00DC642A">
          <w:rPr>
            <w:rStyle w:val="Hipercze"/>
          </w:rPr>
          <w:t>https://platformazakupowa.pl/pn/szpital_kutno</w:t>
        </w:r>
      </w:hyperlink>
    </w:p>
    <w:p w14:paraId="578D12DA" w14:textId="0E9BD7A7" w:rsidR="001350D3" w:rsidRDefault="001350D3" w:rsidP="007C2F0E">
      <w:pPr>
        <w:pStyle w:val="Nagwek2"/>
        <w:numPr>
          <w:ilvl w:val="0"/>
          <w:numId w:val="42"/>
        </w:numPr>
      </w:pPr>
      <w:r w:rsidRPr="00DC642A">
        <w:lastRenderedPageBreak/>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CDE6823" w14:textId="77777777" w:rsidR="005D4E64" w:rsidRPr="001E4812" w:rsidRDefault="005D4E64" w:rsidP="007C2F0E">
      <w:pPr>
        <w:pStyle w:val="Nagwek2"/>
      </w:pPr>
    </w:p>
    <w:p w14:paraId="5A190FA2" w14:textId="7AA52A48" w:rsidR="001350D3" w:rsidRPr="001E4812" w:rsidRDefault="00977E6F" w:rsidP="00F310EF">
      <w:pPr>
        <w:pStyle w:val="Nagwek1"/>
        <w:jc w:val="both"/>
      </w:pPr>
      <w:bookmarkStart w:id="41" w:name="_Toc258314257"/>
      <w:r w:rsidRPr="001E4812">
        <w:t>2</w:t>
      </w:r>
      <w:r w:rsidR="00B25E23">
        <w:t>0</w:t>
      </w:r>
      <w:r w:rsidRPr="001E4812">
        <w:t xml:space="preserve">. </w:t>
      </w:r>
      <w:r w:rsidR="00D10811" w:rsidRPr="001E4812">
        <w:t>INFORMACJE O FORMALNO</w:t>
      </w:r>
      <w:r w:rsidR="00D10811" w:rsidRPr="001E4812">
        <w:rPr>
          <w:rFonts w:eastAsia="TimesNewRoman"/>
        </w:rPr>
        <w:t>Ś</w:t>
      </w:r>
      <w:r w:rsidR="00D10811" w:rsidRPr="001E4812">
        <w:t>CIACH, JAKIE MUSZĄ ZOSTAĆ DOPEŁNIONE PO WYBORZE</w:t>
      </w:r>
      <w:r w:rsidR="001E4812">
        <w:t xml:space="preserve"> </w:t>
      </w:r>
      <w:r w:rsidR="00D10811" w:rsidRPr="001E4812">
        <w:t>OFERTY W CELU ZAWARCIA UMOWY W SPRAWIE ZAMÓWIENIA</w:t>
      </w:r>
      <w:r w:rsidR="00F310EF">
        <w:t xml:space="preserve"> </w:t>
      </w:r>
      <w:r w:rsidR="00D10811" w:rsidRPr="001E4812">
        <w:t>PUBLICZNEGO</w:t>
      </w:r>
      <w:bookmarkEnd w:id="41"/>
    </w:p>
    <w:p w14:paraId="1FA7E459" w14:textId="77777777" w:rsidR="00A6330C" w:rsidRPr="00A83965" w:rsidRDefault="001350D3" w:rsidP="007C2F0E">
      <w:pPr>
        <w:pStyle w:val="Nagwek2"/>
        <w:numPr>
          <w:ilvl w:val="0"/>
          <w:numId w:val="43"/>
        </w:numPr>
      </w:pPr>
      <w:r w:rsidRPr="00A83965">
        <w:t>Zamawiający zawrze umowę w sprawie zamówienia publicznego, w terminie i na zasadach określonych w art. 308 ust. 2 i 3 ustawy Pzp.</w:t>
      </w:r>
    </w:p>
    <w:p w14:paraId="10DEECB4" w14:textId="795F4EF5" w:rsidR="00A6330C" w:rsidRPr="00A83965" w:rsidRDefault="001350D3" w:rsidP="007C2F0E">
      <w:pPr>
        <w:pStyle w:val="Nagwek2"/>
        <w:numPr>
          <w:ilvl w:val="0"/>
          <w:numId w:val="43"/>
        </w:numPr>
      </w:pPr>
      <w:r w:rsidRPr="00A83965">
        <w:t>Zamawiający poinformuje Wykonawcę, któremu zostanie udzielone zamówienie, o miejscu i</w:t>
      </w:r>
      <w:r w:rsidR="001415D9">
        <w:t> </w:t>
      </w:r>
      <w:r w:rsidRPr="00A83965">
        <w:t>terminie zawarcia umowy.</w:t>
      </w:r>
    </w:p>
    <w:p w14:paraId="0FBDF0C3" w14:textId="77777777" w:rsidR="00763C62" w:rsidRPr="00A83965" w:rsidRDefault="001350D3" w:rsidP="007C2F0E">
      <w:pPr>
        <w:pStyle w:val="Nagwek2"/>
        <w:numPr>
          <w:ilvl w:val="0"/>
          <w:numId w:val="43"/>
        </w:numPr>
      </w:pPr>
      <w:r w:rsidRPr="00A83965">
        <w:t>Przed zawarciem umowy Wykonawca, na wezwanie Zamawiającego, zobowiązany jest do podania wszelkich informacji niezbędnych do wypełnienia treści umowy.</w:t>
      </w:r>
    </w:p>
    <w:p w14:paraId="2048A30A" w14:textId="77777777" w:rsidR="00763C62" w:rsidRPr="00A83965" w:rsidRDefault="001350D3" w:rsidP="007C2F0E">
      <w:pPr>
        <w:pStyle w:val="Nagwek2"/>
        <w:numPr>
          <w:ilvl w:val="0"/>
          <w:numId w:val="43"/>
        </w:numPr>
      </w:pPr>
      <w:r w:rsidRPr="00A83965">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EEEC836" w14:textId="6983A0CC" w:rsidR="007D31C6" w:rsidRPr="007D31C6" w:rsidRDefault="001350D3" w:rsidP="007C2F0E">
      <w:pPr>
        <w:pStyle w:val="Nagwek2"/>
        <w:numPr>
          <w:ilvl w:val="0"/>
          <w:numId w:val="43"/>
        </w:numPr>
      </w:pPr>
      <w:r w:rsidRPr="00A83965">
        <w:t>Jeżeli Wykonawca nie dopełni ww. formalności w wyznaczonym terminie, Zamawiający uzna, że zawarcie umowy w sprawie zamówienia publicznego stało się niemożliwe z przyczyn leżących po stronie Wykonawcy</w:t>
      </w:r>
      <w:bookmarkStart w:id="42" w:name="_Toc258314258"/>
      <w:r w:rsidR="007D31C6" w:rsidRPr="007D31C6">
        <w:t>.</w:t>
      </w:r>
    </w:p>
    <w:p w14:paraId="28CFD15D" w14:textId="4A4092AE" w:rsidR="001350D3" w:rsidRPr="00A83965" w:rsidRDefault="001350D3" w:rsidP="007C2F0E">
      <w:pPr>
        <w:pStyle w:val="Nagwek2"/>
        <w:numPr>
          <w:ilvl w:val="0"/>
          <w:numId w:val="43"/>
        </w:numPr>
      </w:pPr>
      <w:r w:rsidRPr="00A83965">
        <w:t>Wymagania dotycz</w:t>
      </w:r>
      <w:r w:rsidRPr="007D31C6">
        <w:rPr>
          <w:rFonts w:eastAsia="TimesNewRoman"/>
        </w:rPr>
        <w:t>ą</w:t>
      </w:r>
      <w:r w:rsidRPr="00A83965">
        <w:t>ce zabezpieczenia nale</w:t>
      </w:r>
      <w:r w:rsidRPr="007D31C6">
        <w:rPr>
          <w:rFonts w:eastAsia="TimesNewRoman"/>
        </w:rPr>
        <w:t>ż</w:t>
      </w:r>
      <w:r w:rsidRPr="00A83965">
        <w:t>ytego wykonania umowy</w:t>
      </w:r>
      <w:bookmarkEnd w:id="42"/>
    </w:p>
    <w:p w14:paraId="317A44D0" w14:textId="435E0DC2" w:rsidR="00763C62" w:rsidRDefault="00582FE6" w:rsidP="001757DF">
      <w:pPr>
        <w:suppressAutoHyphens/>
        <w:jc w:val="both"/>
        <w:rPr>
          <w:rFonts w:ascii="Arial" w:hAnsi="Arial" w:cs="Arial"/>
          <w:sz w:val="22"/>
          <w:szCs w:val="22"/>
        </w:rPr>
      </w:pPr>
      <w:r>
        <w:rPr>
          <w:rFonts w:ascii="Arial" w:hAnsi="Arial" w:cs="Arial"/>
          <w:sz w:val="22"/>
          <w:szCs w:val="22"/>
        </w:rPr>
        <w:t xml:space="preserve">       </w:t>
      </w:r>
      <w:r w:rsidR="00763C62" w:rsidRPr="00A83965">
        <w:rPr>
          <w:rFonts w:ascii="Arial" w:hAnsi="Arial" w:cs="Arial"/>
          <w:sz w:val="22"/>
          <w:szCs w:val="22"/>
        </w:rPr>
        <w:t>Zamawiający nie wymaga wniesienia zabezpieczenia należytego wykonania umowy.</w:t>
      </w:r>
    </w:p>
    <w:p w14:paraId="0A42A70B" w14:textId="77777777" w:rsidR="00E7586B" w:rsidRPr="009860D4" w:rsidRDefault="00E7586B" w:rsidP="001757DF">
      <w:pPr>
        <w:suppressAutoHyphens/>
        <w:jc w:val="both"/>
        <w:rPr>
          <w:rFonts w:ascii="Arial" w:hAnsi="Arial" w:cs="Arial"/>
          <w:color w:val="FF0000"/>
        </w:rPr>
      </w:pPr>
    </w:p>
    <w:p w14:paraId="5087DF56" w14:textId="01F6449F" w:rsidR="001350D3" w:rsidRPr="009860D4" w:rsidRDefault="00763C62" w:rsidP="001757DF">
      <w:pPr>
        <w:pStyle w:val="Nagwek1"/>
        <w:jc w:val="both"/>
      </w:pPr>
      <w:bookmarkStart w:id="43" w:name="_Toc258314259"/>
      <w:r w:rsidRPr="009860D4">
        <w:t>2</w:t>
      </w:r>
      <w:r w:rsidR="00B25E23">
        <w:t>1</w:t>
      </w:r>
      <w:r w:rsidRPr="009860D4">
        <w:t>.</w:t>
      </w:r>
      <w:r w:rsidR="00E7586B" w:rsidRPr="009860D4">
        <w:t xml:space="preserve"> </w:t>
      </w:r>
      <w:r w:rsidR="00860FF2" w:rsidRPr="009860D4">
        <w:t>PROJEKTOWANE POSTANOWIENIA UMOWY W SPRAWIE ZAMÓWIENIA PUBLICZNEGO, KTÓRE</w:t>
      </w:r>
      <w:r w:rsidR="009860D4">
        <w:t xml:space="preserve"> </w:t>
      </w:r>
      <w:r w:rsidR="00860FF2" w:rsidRPr="009860D4">
        <w:t>ZOSTANĄ</w:t>
      </w:r>
      <w:r w:rsidR="008A60DB" w:rsidRPr="009860D4">
        <w:t xml:space="preserve"> </w:t>
      </w:r>
      <w:r w:rsidR="00860FF2" w:rsidRPr="009860D4">
        <w:t>WPROWADZONE DO UMOWY W SPRAWIE ZAMÓWIENIA PUBLICZNEGO</w:t>
      </w:r>
      <w:bookmarkEnd w:id="43"/>
      <w:r w:rsidR="00860FF2" w:rsidRPr="009860D4">
        <w:t>.</w:t>
      </w:r>
    </w:p>
    <w:p w14:paraId="02CFB51D" w14:textId="11A12336" w:rsidR="00763C62" w:rsidRPr="00BF0DB4" w:rsidRDefault="00763C62" w:rsidP="001757DF">
      <w:pPr>
        <w:numPr>
          <w:ilvl w:val="0"/>
          <w:numId w:val="44"/>
        </w:numPr>
        <w:jc w:val="both"/>
        <w:rPr>
          <w:rFonts w:ascii="Arial" w:eastAsia="Batang" w:hAnsi="Arial" w:cs="Arial"/>
          <w:bCs/>
          <w:sz w:val="22"/>
          <w:szCs w:val="22"/>
        </w:rPr>
      </w:pPr>
      <w:r w:rsidRPr="00BF0DB4">
        <w:rPr>
          <w:rFonts w:ascii="Arial" w:hAnsi="Arial" w:cs="Arial"/>
          <w:bCs/>
          <w:sz w:val="22"/>
          <w:szCs w:val="22"/>
        </w:rPr>
        <w:t xml:space="preserve">Zamawiający wymaga od Wykonawcy, aby zawarł z nim umowę w sprawie zamówienia publicznego na warunkach określonych w projekcie umowy, której treść zawiera </w:t>
      </w:r>
      <w:r w:rsidRPr="00BF0DB4">
        <w:rPr>
          <w:rFonts w:ascii="Arial" w:hAnsi="Arial" w:cs="Arial"/>
          <w:b/>
          <w:bCs/>
          <w:sz w:val="22"/>
          <w:szCs w:val="22"/>
        </w:rPr>
        <w:t xml:space="preserve">Załącznik </w:t>
      </w:r>
      <w:r w:rsidRPr="00047FE9">
        <w:rPr>
          <w:rFonts w:ascii="Arial" w:hAnsi="Arial" w:cs="Arial"/>
          <w:b/>
          <w:bCs/>
          <w:sz w:val="22"/>
          <w:szCs w:val="22"/>
        </w:rPr>
        <w:t>Nr</w:t>
      </w:r>
      <w:r w:rsidR="001415D9" w:rsidRPr="00047FE9">
        <w:rPr>
          <w:rFonts w:ascii="Arial" w:hAnsi="Arial" w:cs="Arial"/>
          <w:b/>
          <w:bCs/>
          <w:sz w:val="22"/>
          <w:szCs w:val="22"/>
        </w:rPr>
        <w:t> </w:t>
      </w:r>
      <w:r w:rsidR="00174A7B">
        <w:rPr>
          <w:rFonts w:ascii="Arial" w:hAnsi="Arial" w:cs="Arial"/>
          <w:b/>
          <w:bCs/>
          <w:sz w:val="22"/>
          <w:szCs w:val="22"/>
        </w:rPr>
        <w:t>5</w:t>
      </w:r>
      <w:r w:rsidRPr="00047FE9">
        <w:rPr>
          <w:rFonts w:ascii="Arial" w:hAnsi="Arial" w:cs="Arial"/>
          <w:b/>
          <w:bCs/>
          <w:sz w:val="22"/>
          <w:szCs w:val="22"/>
        </w:rPr>
        <w:t xml:space="preserve"> </w:t>
      </w:r>
      <w:r w:rsidRPr="00857FA3">
        <w:rPr>
          <w:rFonts w:ascii="Arial" w:hAnsi="Arial" w:cs="Arial"/>
          <w:b/>
          <w:bCs/>
          <w:sz w:val="22"/>
          <w:szCs w:val="22"/>
        </w:rPr>
        <w:t>SWZ</w:t>
      </w:r>
      <w:r w:rsidRPr="00BF0DB4">
        <w:rPr>
          <w:rFonts w:ascii="Arial" w:hAnsi="Arial" w:cs="Arial"/>
          <w:bCs/>
          <w:sz w:val="22"/>
          <w:szCs w:val="22"/>
        </w:rPr>
        <w:t>.</w:t>
      </w:r>
    </w:p>
    <w:p w14:paraId="1DC39E97" w14:textId="71BFD409" w:rsidR="00515DBD" w:rsidRPr="00BF0DB4" w:rsidRDefault="00515DBD" w:rsidP="001757DF">
      <w:pPr>
        <w:numPr>
          <w:ilvl w:val="0"/>
          <w:numId w:val="44"/>
        </w:numPr>
        <w:jc w:val="both"/>
        <w:textAlignment w:val="baseline"/>
        <w:rPr>
          <w:rFonts w:ascii="Arial" w:hAnsi="Arial" w:cs="Arial"/>
          <w:sz w:val="22"/>
          <w:szCs w:val="22"/>
        </w:rPr>
      </w:pPr>
      <w:r w:rsidRPr="00BF0DB4">
        <w:rPr>
          <w:rFonts w:ascii="Arial" w:hAnsi="Arial" w:cs="Arial"/>
          <w:sz w:val="22"/>
          <w:szCs w:val="22"/>
        </w:rPr>
        <w:t xml:space="preserve">Zamawiający przewiduje możliwość zmiany zawartej umowy w stosunku do treści wybranej oferty w zakresie uregulowanym w art. 454-455 ustawy Pzp oraz wskazanym w projekcie umowy, stanowiącym </w:t>
      </w:r>
      <w:r w:rsidRPr="00BF0DB4">
        <w:rPr>
          <w:rFonts w:ascii="Arial" w:hAnsi="Arial" w:cs="Arial"/>
          <w:b/>
          <w:bCs/>
          <w:sz w:val="22"/>
          <w:szCs w:val="22"/>
        </w:rPr>
        <w:t>Załącznik</w:t>
      </w:r>
      <w:r w:rsidR="00135D01">
        <w:rPr>
          <w:rFonts w:ascii="Arial" w:hAnsi="Arial" w:cs="Arial"/>
          <w:b/>
          <w:bCs/>
          <w:sz w:val="22"/>
          <w:szCs w:val="22"/>
        </w:rPr>
        <w:t xml:space="preserve"> </w:t>
      </w:r>
      <w:r w:rsidR="00135D01" w:rsidRPr="00047FE9">
        <w:rPr>
          <w:rFonts w:ascii="Arial" w:hAnsi="Arial" w:cs="Arial"/>
          <w:b/>
          <w:bCs/>
          <w:sz w:val="22"/>
          <w:szCs w:val="22"/>
        </w:rPr>
        <w:t>Nr</w:t>
      </w:r>
      <w:r w:rsidRPr="00047FE9">
        <w:rPr>
          <w:rFonts w:ascii="Arial" w:hAnsi="Arial" w:cs="Arial"/>
          <w:b/>
          <w:bCs/>
          <w:sz w:val="22"/>
          <w:szCs w:val="22"/>
        </w:rPr>
        <w:t xml:space="preserve"> </w:t>
      </w:r>
      <w:r w:rsidR="00174A7B">
        <w:rPr>
          <w:rFonts w:ascii="Arial" w:hAnsi="Arial" w:cs="Arial"/>
          <w:b/>
          <w:bCs/>
          <w:sz w:val="22"/>
          <w:szCs w:val="22"/>
        </w:rPr>
        <w:t>5</w:t>
      </w:r>
      <w:r w:rsidRPr="00047FE9">
        <w:rPr>
          <w:rFonts w:ascii="Arial" w:hAnsi="Arial" w:cs="Arial"/>
          <w:b/>
          <w:bCs/>
          <w:sz w:val="22"/>
          <w:szCs w:val="22"/>
        </w:rPr>
        <w:t xml:space="preserve"> </w:t>
      </w:r>
      <w:r w:rsidRPr="00857FA3">
        <w:rPr>
          <w:rFonts w:ascii="Arial" w:hAnsi="Arial" w:cs="Arial"/>
          <w:b/>
          <w:bCs/>
          <w:sz w:val="22"/>
          <w:szCs w:val="22"/>
        </w:rPr>
        <w:t>do SW</w:t>
      </w:r>
      <w:r w:rsidR="004F7E99" w:rsidRPr="00857FA3">
        <w:rPr>
          <w:rFonts w:ascii="Arial" w:hAnsi="Arial" w:cs="Arial"/>
          <w:b/>
          <w:bCs/>
          <w:sz w:val="22"/>
          <w:szCs w:val="22"/>
        </w:rPr>
        <w:t>Z</w:t>
      </w:r>
      <w:r w:rsidRPr="00BF0DB4">
        <w:rPr>
          <w:rFonts w:ascii="Arial" w:hAnsi="Arial" w:cs="Arial"/>
          <w:bCs/>
          <w:sz w:val="22"/>
          <w:szCs w:val="22"/>
        </w:rPr>
        <w:t>.</w:t>
      </w:r>
      <w:r w:rsidRPr="00BF0DB4">
        <w:rPr>
          <w:rFonts w:ascii="Arial" w:hAnsi="Arial" w:cs="Arial"/>
          <w:b/>
          <w:bCs/>
          <w:sz w:val="22"/>
          <w:szCs w:val="22"/>
        </w:rPr>
        <w:t xml:space="preserve"> </w:t>
      </w:r>
    </w:p>
    <w:p w14:paraId="39703E81" w14:textId="42FA9F08" w:rsidR="00515DBD" w:rsidRDefault="00515DBD" w:rsidP="001757DF">
      <w:pPr>
        <w:numPr>
          <w:ilvl w:val="0"/>
          <w:numId w:val="44"/>
        </w:numPr>
        <w:jc w:val="both"/>
        <w:textAlignment w:val="baseline"/>
        <w:rPr>
          <w:rFonts w:ascii="Arial" w:hAnsi="Arial" w:cs="Arial"/>
          <w:sz w:val="22"/>
          <w:szCs w:val="22"/>
        </w:rPr>
      </w:pPr>
      <w:r w:rsidRPr="00BF0DB4">
        <w:rPr>
          <w:rFonts w:ascii="Arial" w:hAnsi="Arial" w:cs="Arial"/>
          <w:sz w:val="22"/>
          <w:szCs w:val="22"/>
        </w:rPr>
        <w:t>Zmiana umowy wymaga dla swej ważności, pod rygorem nieważności, zachowania formy pisemnej.</w:t>
      </w:r>
    </w:p>
    <w:p w14:paraId="23B3CA21" w14:textId="77777777" w:rsidR="00E7586B" w:rsidRPr="00BF0DB4" w:rsidRDefault="00E7586B" w:rsidP="001757DF">
      <w:pPr>
        <w:ind w:left="360"/>
        <w:jc w:val="both"/>
        <w:textAlignment w:val="baseline"/>
        <w:rPr>
          <w:rFonts w:ascii="Arial" w:hAnsi="Arial" w:cs="Arial"/>
          <w:sz w:val="22"/>
          <w:szCs w:val="22"/>
        </w:rPr>
      </w:pPr>
    </w:p>
    <w:p w14:paraId="21B553DE" w14:textId="7C27CB7C" w:rsidR="001350D3" w:rsidRPr="00BF0DB4" w:rsidRDefault="00515DBD" w:rsidP="001757DF">
      <w:pPr>
        <w:pStyle w:val="Nagwek1"/>
      </w:pPr>
      <w:bookmarkStart w:id="44" w:name="_Toc258314260"/>
      <w:r w:rsidRPr="00BF0DB4">
        <w:t>2</w:t>
      </w:r>
      <w:r w:rsidR="00B25E23">
        <w:t>2</w:t>
      </w:r>
      <w:r w:rsidRPr="00BF0DB4">
        <w:t xml:space="preserve">. </w:t>
      </w:r>
      <w:r w:rsidR="00A801DB" w:rsidRPr="00BF0DB4">
        <w:t xml:space="preserve">POUCZENIE O </w:t>
      </w:r>
      <w:r w:rsidR="00A801DB" w:rsidRPr="00BF0DB4">
        <w:rPr>
          <w:rFonts w:eastAsia="TimesNewRoman"/>
        </w:rPr>
        <w:t>Ś</w:t>
      </w:r>
      <w:r w:rsidR="00A801DB" w:rsidRPr="00BF0DB4">
        <w:t>RODKACH OCHRONY PRAWNEJ PRZYSŁUGUJ</w:t>
      </w:r>
      <w:r w:rsidR="00A801DB" w:rsidRPr="00BF0DB4">
        <w:rPr>
          <w:rFonts w:eastAsia="TimesNewRoman"/>
        </w:rPr>
        <w:t>Ą</w:t>
      </w:r>
      <w:r w:rsidR="00A801DB" w:rsidRPr="00BF0DB4">
        <w:t>CYCH WYKONAWCY</w:t>
      </w:r>
      <w:bookmarkEnd w:id="44"/>
    </w:p>
    <w:p w14:paraId="2C24D224" w14:textId="77777777" w:rsidR="00A85F36" w:rsidRPr="00E00163" w:rsidRDefault="00A85F36" w:rsidP="001757DF">
      <w:pPr>
        <w:pStyle w:val="Akapitzlist"/>
        <w:numPr>
          <w:ilvl w:val="1"/>
          <w:numId w:val="53"/>
        </w:numPr>
        <w:spacing w:after="0" w:line="240" w:lineRule="auto"/>
        <w:contextualSpacing w:val="0"/>
        <w:jc w:val="both"/>
        <w:rPr>
          <w:rFonts w:ascii="Arial" w:hAnsi="Arial" w:cs="Arial"/>
          <w:i/>
        </w:rPr>
      </w:pPr>
      <w:r w:rsidRPr="00E00163">
        <w:rPr>
          <w:rFonts w:ascii="Arial" w:hAnsi="Arial" w:cs="Arial"/>
        </w:rPr>
        <w:t xml:space="preserve">Wykonawcy oraz innemu podmiotowi przysługują środki ochrony prawnej opisane </w:t>
      </w:r>
      <w:r w:rsidRPr="00E00163">
        <w:rPr>
          <w:rFonts w:ascii="Arial" w:hAnsi="Arial" w:cs="Arial"/>
        </w:rPr>
        <w:br/>
        <w:t>w Dziale IX ustawy Pzp, jeżeli ma lub miał interes w uzyskaniu zamówienia oraz poniósł lub może ponieść szkodę w wyniku naruszenia przez Zamawiającego przepisów ustawy Pzp.</w:t>
      </w:r>
    </w:p>
    <w:p w14:paraId="1B9E74C4" w14:textId="77777777" w:rsidR="00A85F36" w:rsidRPr="00E00163" w:rsidRDefault="00A85F36" w:rsidP="001757DF">
      <w:pPr>
        <w:pStyle w:val="Akapitzlist"/>
        <w:numPr>
          <w:ilvl w:val="1"/>
          <w:numId w:val="53"/>
        </w:numPr>
        <w:spacing w:after="0" w:line="240" w:lineRule="auto"/>
        <w:contextualSpacing w:val="0"/>
        <w:jc w:val="both"/>
        <w:rPr>
          <w:rFonts w:ascii="Arial" w:hAnsi="Arial" w:cs="Arial"/>
          <w:i/>
        </w:rPr>
      </w:pPr>
      <w:r w:rsidRPr="00E00163">
        <w:rPr>
          <w:rFonts w:ascii="Arial" w:hAnsi="Arial" w:cs="Arial"/>
        </w:rP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28F233D5" w14:textId="77777777" w:rsidR="00A85F36" w:rsidRPr="00E00163" w:rsidRDefault="00A85F36" w:rsidP="001757DF">
      <w:pPr>
        <w:pStyle w:val="Akapitzlist"/>
        <w:numPr>
          <w:ilvl w:val="1"/>
          <w:numId w:val="53"/>
        </w:numPr>
        <w:spacing w:after="0" w:line="240" w:lineRule="auto"/>
        <w:contextualSpacing w:val="0"/>
        <w:jc w:val="both"/>
        <w:rPr>
          <w:rFonts w:ascii="Arial" w:hAnsi="Arial" w:cs="Arial"/>
          <w:i/>
        </w:rPr>
      </w:pPr>
      <w:r w:rsidRPr="00E00163">
        <w:rPr>
          <w:rFonts w:ascii="Arial" w:hAnsi="Arial" w:cs="Arial"/>
        </w:rPr>
        <w:t>Odwołanie przysługuje na:</w:t>
      </w:r>
    </w:p>
    <w:p w14:paraId="6EBB47CB"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1) </w:t>
      </w:r>
      <w:r w:rsidRPr="00E00163">
        <w:rPr>
          <w:rFonts w:ascii="Arial" w:eastAsia="Calibri" w:hAnsi="Arial" w:cs="Arial"/>
        </w:rPr>
        <w:tab/>
        <w:t xml:space="preserve">niezgodną z przepisami ustawy czynność zamawiającego, podjętą w postępowaniu o udzielenie zamówienia, w tym na projektowane postanowienie umowy; </w:t>
      </w:r>
    </w:p>
    <w:p w14:paraId="21BE39A6"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2) </w:t>
      </w:r>
      <w:r w:rsidRPr="00E00163">
        <w:rPr>
          <w:rFonts w:ascii="Arial" w:eastAsia="Calibri" w:hAnsi="Arial" w:cs="Arial"/>
        </w:rPr>
        <w:tab/>
        <w:t xml:space="preserve">zaniechanie czynności w postępowaniu o udzielenie zamówienia, do której zamawiający był obowiązany na podstawie ustawy; </w:t>
      </w:r>
    </w:p>
    <w:p w14:paraId="19B6555F" w14:textId="77777777" w:rsidR="00A85F36" w:rsidRPr="00E00163" w:rsidRDefault="00A85F36" w:rsidP="001757DF">
      <w:pPr>
        <w:numPr>
          <w:ilvl w:val="0"/>
          <w:numId w:val="54"/>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hAnsi="Arial" w:cs="Arial"/>
          <w:sz w:val="22"/>
          <w:szCs w:val="22"/>
        </w:rPr>
        <w:t xml:space="preserve">Odwołanie wnosi się do Prezesa Krajowej Izby Odwoławczej. </w:t>
      </w:r>
    </w:p>
    <w:p w14:paraId="02F5DC9B" w14:textId="77777777" w:rsidR="00A85F36" w:rsidRPr="00E00163" w:rsidRDefault="00A85F36" w:rsidP="001757DF">
      <w:pPr>
        <w:numPr>
          <w:ilvl w:val="0"/>
          <w:numId w:val="54"/>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Odwołujący przekazuje kopię odwołania zamawiającemu przed upływem terminu do wniesienia odwołania w taki sposób, aby mógł on zapoznać się z jego treścią przed upływem tego terminu.</w:t>
      </w:r>
    </w:p>
    <w:p w14:paraId="2D1CD78A" w14:textId="77777777" w:rsidR="00A85F36" w:rsidRPr="00E00163" w:rsidRDefault="00A85F36" w:rsidP="001757DF">
      <w:pPr>
        <w:numPr>
          <w:ilvl w:val="0"/>
          <w:numId w:val="54"/>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6858993" w14:textId="77777777" w:rsidR="00A85F36" w:rsidRPr="00E00163" w:rsidRDefault="00A85F36" w:rsidP="001757DF">
      <w:pPr>
        <w:numPr>
          <w:ilvl w:val="0"/>
          <w:numId w:val="54"/>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Odwołanie wnosi się w przypadku zamówień, których wartość jest mniejsza niż progi unijne, w terminie:</w:t>
      </w:r>
    </w:p>
    <w:p w14:paraId="0BFB9EFA"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 xml:space="preserve">a) </w:t>
      </w:r>
      <w:r w:rsidRPr="00E00163">
        <w:rPr>
          <w:rFonts w:ascii="Arial" w:eastAsia="Times" w:hAnsi="Arial"/>
          <w:sz w:val="22"/>
          <w:szCs w:val="22"/>
        </w:rPr>
        <w:tab/>
        <w:t>5 dni od dnia przekazania informacji o czynności zamawiającego stanowiącej podstawę jego wniesienia, jeżeli informacja została przekazana przy użyciu środków komunikacji elektronicznej,</w:t>
      </w:r>
    </w:p>
    <w:p w14:paraId="4F0E96BD"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lastRenderedPageBreak/>
        <w:t>b)</w:t>
      </w:r>
      <w:r w:rsidRPr="00E00163">
        <w:rPr>
          <w:rFonts w:ascii="Arial" w:eastAsia="Times" w:hAnsi="Arial"/>
          <w:sz w:val="22"/>
          <w:szCs w:val="22"/>
        </w:rPr>
        <w:tab/>
        <w:t xml:space="preserve">10 dni od dnia </w:t>
      </w:r>
      <w:r w:rsidRPr="00E00163">
        <w:rPr>
          <w:rFonts w:ascii="Arial" w:hAnsi="Arial"/>
          <w:sz w:val="22"/>
          <w:szCs w:val="22"/>
        </w:rPr>
        <w:t xml:space="preserve">przekazania </w:t>
      </w:r>
      <w:r w:rsidRPr="00E00163">
        <w:rPr>
          <w:rFonts w:ascii="Arial" w:eastAsia="Times" w:hAnsi="Arial"/>
          <w:sz w:val="22"/>
          <w:szCs w:val="22"/>
        </w:rPr>
        <w:t>informacji o czynności zamawiającego stanowiącej podstawę jego wniesienia, jeżeli informacja została przekazana w sposób inny niż określony w lit. a.</w:t>
      </w:r>
    </w:p>
    <w:p w14:paraId="7DB9BA28" w14:textId="77777777" w:rsidR="00A85F36" w:rsidRPr="00E00163" w:rsidRDefault="00A85F36" w:rsidP="001757DF">
      <w:pPr>
        <w:numPr>
          <w:ilvl w:val="0"/>
          <w:numId w:val="54"/>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9278724" w14:textId="77777777" w:rsidR="00A85F36" w:rsidRPr="00E00163" w:rsidRDefault="00A85F36" w:rsidP="001757DF">
      <w:pPr>
        <w:numPr>
          <w:ilvl w:val="0"/>
          <w:numId w:val="54"/>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Terminy oblicza się według przepisów prawa cywilnego. Jeżeli koniec terminu do wykonania czynności przypada na sobotę lub dzień ustawowo wolny od pracy, termin upływa dnia następnego po dniu lub dniach wolnych od pracy.</w:t>
      </w:r>
    </w:p>
    <w:p w14:paraId="5C785E99" w14:textId="77777777" w:rsidR="00A85F36" w:rsidRPr="00E00163" w:rsidRDefault="00A85F36" w:rsidP="001757DF">
      <w:pPr>
        <w:numPr>
          <w:ilvl w:val="0"/>
          <w:numId w:val="54"/>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0D1EA5A" w14:textId="77777777" w:rsidR="00A85F36" w:rsidRPr="00E00163" w:rsidRDefault="00A85F36" w:rsidP="001757DF">
      <w:pPr>
        <w:numPr>
          <w:ilvl w:val="0"/>
          <w:numId w:val="54"/>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postępowaniu odwoławczym wnosi się w formie pisemnej albo w formie elektronicznej albo w postaci elektronicznej, z tym że odwołanie i przystąpienie do postępowania odwoławczego,</w:t>
      </w:r>
      <w:r w:rsidRPr="00E00163">
        <w:rPr>
          <w:rFonts w:ascii="Arial" w:eastAsia="Times" w:hAnsi="Arial" w:cs="Arial"/>
          <w:sz w:val="22"/>
          <w:szCs w:val="22"/>
        </w:rPr>
        <w:t xml:space="preserve"> </w:t>
      </w:r>
      <w:r w:rsidRPr="00E00163">
        <w:rPr>
          <w:rFonts w:ascii="Arial" w:hAnsi="Arial" w:cs="Arial"/>
          <w:sz w:val="22"/>
          <w:szCs w:val="22"/>
        </w:rPr>
        <w:t xml:space="preserve">wniesione w postaci elektronicznej, wymagają opatrzenia podpisem zaufanym. </w:t>
      </w:r>
    </w:p>
    <w:p w14:paraId="60183F35" w14:textId="77777777" w:rsidR="00A85F36" w:rsidRPr="00E00163" w:rsidRDefault="00A85F36" w:rsidP="001757DF">
      <w:pPr>
        <w:numPr>
          <w:ilvl w:val="0"/>
          <w:numId w:val="54"/>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D3DBD28" w14:textId="62B36ECA" w:rsidR="00A85F36" w:rsidRDefault="00A85F36" w:rsidP="001757DF">
      <w:pPr>
        <w:numPr>
          <w:ilvl w:val="0"/>
          <w:numId w:val="54"/>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Zgodnie z art. 579 ust. 1 ustawy Pzp na orzeczenie Izby oraz postanowienie Prezesa Izby, o którym mowa w art. 519 ust. 1, stronom oraz uczestnikom postępowania odwoławczego przysługuje skarga do sądu.</w:t>
      </w:r>
    </w:p>
    <w:p w14:paraId="18AE245C" w14:textId="77777777" w:rsidR="003B7F28" w:rsidRPr="00E00163" w:rsidRDefault="003B7F28" w:rsidP="003B7F28">
      <w:pPr>
        <w:tabs>
          <w:tab w:val="left" w:pos="142"/>
        </w:tabs>
        <w:overflowPunct w:val="0"/>
        <w:autoSpaceDE w:val="0"/>
        <w:autoSpaceDN w:val="0"/>
        <w:adjustRightInd w:val="0"/>
        <w:ind w:left="510"/>
        <w:jc w:val="both"/>
        <w:textAlignment w:val="baseline"/>
        <w:rPr>
          <w:rFonts w:ascii="Arial" w:eastAsia="Times" w:hAnsi="Arial" w:cs="Arial"/>
          <w:sz w:val="22"/>
          <w:szCs w:val="22"/>
        </w:rPr>
      </w:pPr>
    </w:p>
    <w:p w14:paraId="6EF4D3FA" w14:textId="741BEBD4" w:rsidR="001350D3" w:rsidRPr="009A1219" w:rsidRDefault="002A6ADD" w:rsidP="001757DF">
      <w:pPr>
        <w:pStyle w:val="Nagwek1"/>
      </w:pPr>
      <w:r w:rsidRPr="009A1219">
        <w:t>2</w:t>
      </w:r>
      <w:r w:rsidR="00B25E23">
        <w:t>3</w:t>
      </w:r>
      <w:r w:rsidRPr="009A1219">
        <w:t xml:space="preserve">. </w:t>
      </w:r>
      <w:r w:rsidR="00A801DB" w:rsidRPr="009A1219">
        <w:t>OCHRONA DANYCH OSOBOWYCH</w:t>
      </w:r>
    </w:p>
    <w:p w14:paraId="13CB080D" w14:textId="1EF2E258" w:rsidR="00680B6F" w:rsidRPr="000A49ED" w:rsidRDefault="001350D3" w:rsidP="007C2F0E">
      <w:pPr>
        <w:pStyle w:val="Nagwek2"/>
        <w:numPr>
          <w:ilvl w:val="0"/>
          <w:numId w:val="45"/>
        </w:numPr>
      </w:pPr>
      <w:bookmarkStart w:id="45" w:name="_Hlk515367328"/>
      <w:r w:rsidRPr="000A49ED">
        <w:t>Zamawiający oświadcza, że spełnia wymogi określone w rozporządzeniu Parlamentu Europejskiego i</w:t>
      </w:r>
      <w:r w:rsidR="003B7F28">
        <w:t> </w:t>
      </w:r>
      <w:r w:rsidRPr="000A49ED">
        <w:t>Rady (UE) 2016/679 z  27 kwietnia 2016 r. w sprawie ochrony osób fizycznych w związku z</w:t>
      </w:r>
      <w:r w:rsidR="003B7F28">
        <w:t> </w:t>
      </w:r>
      <w:r w:rsidRPr="000A49ED">
        <w:t>przetwarzaniem danych osobowych i w sprawie swobodnego przepływu takich danych oraz uchylenia dyrektywy 95/46/WE (ogólne rozporządzenie o ochronie danych) (Dz.Urz. UE L 119 z 4 maja 2016 r.), dalej: RODO, tym samym dane osobowe podane przez Wykonawcę będą przetwarzane zgodnie z</w:t>
      </w:r>
      <w:r w:rsidR="003B7F28">
        <w:t> </w:t>
      </w:r>
      <w:r w:rsidRPr="000A49ED">
        <w:t>RODO oraz zgodnie z przepisami krajowymi.</w:t>
      </w:r>
    </w:p>
    <w:p w14:paraId="45A31734" w14:textId="09EAE7CB" w:rsidR="001350D3" w:rsidRPr="000A49ED" w:rsidRDefault="001350D3" w:rsidP="007C2F0E">
      <w:pPr>
        <w:pStyle w:val="Nagwek2"/>
        <w:numPr>
          <w:ilvl w:val="0"/>
          <w:numId w:val="45"/>
        </w:numPr>
      </w:pPr>
      <w:r w:rsidRPr="000A49ED">
        <w:t>Zamawiający informuje, że:</w:t>
      </w:r>
    </w:p>
    <w:p w14:paraId="1697247E" w14:textId="4133892C" w:rsidR="00F077FB" w:rsidRPr="000A49ED" w:rsidRDefault="001350D3" w:rsidP="001757DF">
      <w:pPr>
        <w:pStyle w:val="Akapitzlist"/>
        <w:widowControl w:val="0"/>
        <w:numPr>
          <w:ilvl w:val="0"/>
          <w:numId w:val="46"/>
        </w:numPr>
        <w:spacing w:after="0" w:line="252" w:lineRule="auto"/>
        <w:jc w:val="both"/>
        <w:textAlignment w:val="baseline"/>
        <w:rPr>
          <w:rStyle w:val="ListLabel91"/>
          <w:color w:val="auto"/>
          <w:kern w:val="0"/>
          <w:u w:val="none"/>
        </w:rPr>
      </w:pPr>
      <w:r w:rsidRPr="000A49ED">
        <w:rPr>
          <w:rFonts w:ascii="Arial" w:hAnsi="Arial" w:cs="Arial"/>
        </w:rPr>
        <w:t xml:space="preserve">administratorem danych osobowych Wykonawcy jest </w:t>
      </w:r>
      <w:r w:rsidR="00680B6F" w:rsidRPr="000A49ED">
        <w:rPr>
          <w:rFonts w:ascii="Arial" w:hAnsi="Arial" w:cs="Arial"/>
          <w:kern w:val="2"/>
        </w:rPr>
        <w:t xml:space="preserve">„Kutnowski Szpital Samorządowy” Spółka z o.o., </w:t>
      </w:r>
      <w:r w:rsidR="00722070" w:rsidRPr="000A49ED">
        <w:rPr>
          <w:rFonts w:ascii="Arial" w:hAnsi="Arial" w:cs="Arial"/>
          <w:kern w:val="2"/>
        </w:rPr>
        <w:t xml:space="preserve">reprezentowany przez Prezesa Zarządu, </w:t>
      </w:r>
      <w:r w:rsidR="00680B6F" w:rsidRPr="000A49ED">
        <w:rPr>
          <w:rFonts w:ascii="Arial" w:hAnsi="Arial" w:cs="Arial"/>
          <w:kern w:val="2"/>
        </w:rPr>
        <w:t xml:space="preserve">tel. 24 3880 200, adres e-mail: </w:t>
      </w:r>
      <w:hyperlink r:id="rId23" w:history="1">
        <w:r w:rsidR="00680B6F" w:rsidRPr="000A49ED">
          <w:rPr>
            <w:rStyle w:val="ListLabel91"/>
          </w:rPr>
          <w:t>nzoz.kss@szpital.kutno.pl</w:t>
        </w:r>
      </w:hyperlink>
    </w:p>
    <w:p w14:paraId="702C5891" w14:textId="19AA0CC4" w:rsidR="008F258A" w:rsidRPr="008F258A" w:rsidRDefault="001350D3" w:rsidP="008F258A">
      <w:pPr>
        <w:pStyle w:val="Akapitzlist"/>
        <w:widowControl w:val="0"/>
        <w:numPr>
          <w:ilvl w:val="0"/>
          <w:numId w:val="46"/>
        </w:numPr>
        <w:spacing w:after="0" w:line="252" w:lineRule="auto"/>
        <w:jc w:val="both"/>
        <w:textAlignment w:val="baseline"/>
        <w:rPr>
          <w:rStyle w:val="ListLabel91"/>
          <w:color w:val="auto"/>
          <w:kern w:val="0"/>
          <w:u w:val="none"/>
        </w:rPr>
      </w:pPr>
      <w:r w:rsidRPr="000A49ED">
        <w:rPr>
          <w:rFonts w:ascii="Arial" w:hAnsi="Arial" w:cs="Arial"/>
        </w:rPr>
        <w:t>w sprawach związanych z przetwarzaniem danych osobowych, można kontaktować się z</w:t>
      </w:r>
      <w:r w:rsidR="00246F52">
        <w:rPr>
          <w:rFonts w:ascii="Arial" w:hAnsi="Arial" w:cs="Arial"/>
        </w:rPr>
        <w:t> </w:t>
      </w:r>
      <w:r w:rsidRPr="000A49ED">
        <w:rPr>
          <w:rFonts w:ascii="Arial" w:hAnsi="Arial" w:cs="Arial"/>
        </w:rPr>
        <w:t xml:space="preserve">Inspektorem Ochrony Danych, za pośrednictwem adresu e-mail: </w:t>
      </w:r>
      <w:hyperlink r:id="rId24" w:history="1">
        <w:r w:rsidR="008F258A" w:rsidRPr="004D139B">
          <w:rPr>
            <w:rStyle w:val="Hipercze"/>
            <w:rFonts w:ascii="Arial" w:hAnsi="Arial" w:cs="Arial"/>
            <w:kern w:val="2"/>
          </w:rPr>
          <w:t>iod@szpital.kutno.pl</w:t>
        </w:r>
      </w:hyperlink>
    </w:p>
    <w:p w14:paraId="42054A8C" w14:textId="7B06BBB8" w:rsidR="00F077FB" w:rsidRPr="00C57968" w:rsidRDefault="008F258A" w:rsidP="003001EA">
      <w:pPr>
        <w:pStyle w:val="Akapitzlist"/>
        <w:widowControl w:val="0"/>
        <w:numPr>
          <w:ilvl w:val="0"/>
          <w:numId w:val="46"/>
        </w:numPr>
        <w:spacing w:after="0" w:line="252" w:lineRule="auto"/>
        <w:jc w:val="both"/>
        <w:textAlignment w:val="baseline"/>
        <w:rPr>
          <w:rFonts w:ascii="Arial" w:hAnsi="Arial" w:cs="Arial"/>
        </w:rPr>
      </w:pPr>
      <w:r w:rsidRPr="00C57968">
        <w:rPr>
          <w:rFonts w:ascii="Arial" w:hAnsi="Arial" w:cs="Arial"/>
        </w:rPr>
        <w:t>d</w:t>
      </w:r>
      <w:r w:rsidR="001350D3" w:rsidRPr="00C57968">
        <w:rPr>
          <w:rFonts w:ascii="Arial" w:hAnsi="Arial" w:cs="Arial"/>
        </w:rPr>
        <w:t>ane osobowe Wykonawcy będą przetwarzane w celu przeprowadzenia postępowania o</w:t>
      </w:r>
      <w:r w:rsidR="00246F52" w:rsidRPr="00C57968">
        <w:rPr>
          <w:rFonts w:ascii="Arial" w:hAnsi="Arial" w:cs="Arial"/>
        </w:rPr>
        <w:t> </w:t>
      </w:r>
      <w:r w:rsidR="001350D3" w:rsidRPr="00C57968">
        <w:rPr>
          <w:rFonts w:ascii="Arial" w:hAnsi="Arial" w:cs="Arial"/>
        </w:rPr>
        <w:t>udzielenie zamówienia publicznego pn.</w:t>
      </w:r>
      <w:r w:rsidR="00D2543F" w:rsidRPr="00C57968">
        <w:rPr>
          <w:rFonts w:ascii="Arial" w:hAnsi="Arial" w:cs="Arial"/>
        </w:rPr>
        <w:t xml:space="preserve"> </w:t>
      </w:r>
      <w:r w:rsidR="00A47849" w:rsidRPr="00C57968">
        <w:rPr>
          <w:rFonts w:ascii="Arial" w:hAnsi="Arial" w:cs="Arial"/>
          <w:b/>
          <w:bCs/>
          <w:iCs/>
          <w:szCs w:val="24"/>
        </w:rPr>
        <w:t>Zakup</w:t>
      </w:r>
      <w:r w:rsidR="002F2910" w:rsidRPr="00C57968">
        <w:rPr>
          <w:rFonts w:ascii="Arial" w:hAnsi="Arial" w:cs="Arial"/>
          <w:b/>
          <w:bCs/>
          <w:iCs/>
          <w:szCs w:val="24"/>
        </w:rPr>
        <w:t xml:space="preserve"> </w:t>
      </w:r>
      <w:r w:rsidR="002F6C63">
        <w:rPr>
          <w:rFonts w:ascii="Arial" w:hAnsi="Arial" w:cs="Arial"/>
          <w:b/>
          <w:bCs/>
          <w:iCs/>
          <w:szCs w:val="24"/>
        </w:rPr>
        <w:t>monitora nerwów ruchowych wraz z wyposażeniem</w:t>
      </w:r>
      <w:r w:rsidR="00C57968">
        <w:rPr>
          <w:rFonts w:ascii="Arial" w:hAnsi="Arial" w:cs="Arial"/>
          <w:b/>
          <w:bCs/>
          <w:iCs/>
          <w:szCs w:val="24"/>
        </w:rPr>
        <w:t xml:space="preserve">, </w:t>
      </w:r>
      <w:r w:rsidR="006C6562" w:rsidRPr="00C57968">
        <w:rPr>
          <w:rFonts w:ascii="Arial" w:hAnsi="Arial" w:cs="Arial"/>
          <w:bCs/>
          <w:iCs/>
        </w:rPr>
        <w:t>Nr postępowania:</w:t>
      </w:r>
      <w:r w:rsidR="006C6562" w:rsidRPr="00C57968">
        <w:rPr>
          <w:rFonts w:ascii="Arial" w:hAnsi="Arial" w:cs="Arial"/>
          <w:b/>
          <w:bCs/>
          <w:iCs/>
        </w:rPr>
        <w:t xml:space="preserve"> ZP/</w:t>
      </w:r>
      <w:r w:rsidR="002F6C63">
        <w:rPr>
          <w:rFonts w:ascii="Arial" w:hAnsi="Arial" w:cs="Arial"/>
          <w:b/>
          <w:bCs/>
          <w:iCs/>
        </w:rPr>
        <w:t>20</w:t>
      </w:r>
      <w:r w:rsidR="006C6562" w:rsidRPr="00C57968">
        <w:rPr>
          <w:rFonts w:ascii="Arial" w:hAnsi="Arial" w:cs="Arial"/>
          <w:b/>
          <w:bCs/>
          <w:iCs/>
        </w:rPr>
        <w:t xml:space="preserve">/21 </w:t>
      </w:r>
      <w:r w:rsidR="001350D3" w:rsidRPr="00C57968">
        <w:rPr>
          <w:rFonts w:ascii="Arial" w:hAnsi="Arial" w:cs="Arial"/>
        </w:rPr>
        <w:t>oraz w celu archiwizacji dokumentacji dotyczącej tego postępowania;</w:t>
      </w:r>
    </w:p>
    <w:p w14:paraId="0617EEAB" w14:textId="77777777" w:rsidR="00F077FB" w:rsidRPr="000A49ED" w:rsidRDefault="001350D3" w:rsidP="001757DF">
      <w:pPr>
        <w:pStyle w:val="Akapitzlist"/>
        <w:widowControl w:val="0"/>
        <w:numPr>
          <w:ilvl w:val="0"/>
          <w:numId w:val="46"/>
        </w:numPr>
        <w:spacing w:after="0" w:line="252" w:lineRule="auto"/>
        <w:jc w:val="both"/>
        <w:textAlignment w:val="baseline"/>
        <w:rPr>
          <w:rFonts w:ascii="Arial" w:hAnsi="Arial" w:cs="Arial"/>
        </w:rPr>
      </w:pPr>
      <w:r w:rsidRPr="000A49ED">
        <w:rPr>
          <w:rFonts w:ascii="Arial" w:hAnsi="Arial" w:cs="Arial"/>
        </w:rPr>
        <w:t>odbiorcami przekazanych przez Wykonawcę danych osobowych będą osoby lub podmioty, którym zostanie udostępniona dokumentacja postępowania w oparciu o art. 18 oraz art. 74 ust. 1 ustawy Pzp;</w:t>
      </w:r>
    </w:p>
    <w:p w14:paraId="10135E0F" w14:textId="4F6E6AF7" w:rsidR="001350D3" w:rsidRPr="000A49ED" w:rsidRDefault="001350D3" w:rsidP="001757DF">
      <w:pPr>
        <w:pStyle w:val="Akapitzlist"/>
        <w:widowControl w:val="0"/>
        <w:numPr>
          <w:ilvl w:val="0"/>
          <w:numId w:val="46"/>
        </w:numPr>
        <w:spacing w:after="0" w:line="252" w:lineRule="auto"/>
        <w:jc w:val="both"/>
        <w:textAlignment w:val="baseline"/>
        <w:rPr>
          <w:rFonts w:ascii="Arial" w:hAnsi="Arial" w:cs="Arial"/>
        </w:rPr>
      </w:pPr>
      <w:r w:rsidRPr="000A49ED">
        <w:rPr>
          <w:rFonts w:ascii="Arial" w:hAnsi="Arial" w:cs="Arial"/>
        </w:rPr>
        <w:t>dane osobowe Wykonawcy będą przechowywane, zgodnie z art. 78 ustawy Pzp, przez okres 4 lat od dnia zakończenia postępowania o udzielenie zamówienia, a jeżeli okres obowiązywania umowy w</w:t>
      </w:r>
      <w:r w:rsidR="00AA023F">
        <w:rPr>
          <w:rFonts w:ascii="Arial" w:hAnsi="Arial" w:cs="Arial"/>
        </w:rPr>
        <w:t> </w:t>
      </w:r>
      <w:r w:rsidRPr="000A49ED">
        <w:rPr>
          <w:rFonts w:ascii="Arial" w:hAnsi="Arial" w:cs="Arial"/>
        </w:rPr>
        <w:t>sprawie zamówienia publicznego przekracza 4 lata, okres przechowywania obejmuje cały okres obowiązywania umowy.</w:t>
      </w:r>
    </w:p>
    <w:p w14:paraId="520C109B" w14:textId="7DEF95C4" w:rsidR="001350D3" w:rsidRPr="000A49ED" w:rsidRDefault="001350D3" w:rsidP="007C2F0E">
      <w:pPr>
        <w:pStyle w:val="Nagwek2"/>
        <w:numPr>
          <w:ilvl w:val="0"/>
          <w:numId w:val="47"/>
        </w:numPr>
      </w:pPr>
      <w:r w:rsidRPr="000A49ED">
        <w:t>Wykonawca jest zobowiązany, w związku z udziałem w przedmiotowym postępowaniu, do wypełnienia wszystkich obowiązków formalno-prawnych wymaganych przez RODO i</w:t>
      </w:r>
      <w:r w:rsidR="00246F52">
        <w:t> </w:t>
      </w:r>
      <w:r w:rsidRPr="000A49ED">
        <w:t>związanych z udziałem w</w:t>
      </w:r>
      <w:r w:rsidR="00AA023F">
        <w:t> </w:t>
      </w:r>
      <w:r w:rsidRPr="000A49ED">
        <w:t>przedmiotowym postępowaniu o udzielenie zamówienia. Do obowiązków tych należą</w:t>
      </w:r>
      <w:bookmarkEnd w:id="45"/>
      <w:r w:rsidRPr="000A49ED">
        <w:t>:</w:t>
      </w:r>
    </w:p>
    <w:p w14:paraId="33E5FC20" w14:textId="26C6F771" w:rsidR="001350D3" w:rsidRPr="000A49ED" w:rsidRDefault="001350D3" w:rsidP="007C2F0E">
      <w:pPr>
        <w:pStyle w:val="Nagwek2"/>
        <w:numPr>
          <w:ilvl w:val="0"/>
          <w:numId w:val="10"/>
        </w:numPr>
      </w:pPr>
      <w:r w:rsidRPr="000A49ED">
        <w:t>obowiązek informacyjny przewidziany w art. 13 RODO względem osób fizycznych, których dane osobowe dotyczą i od których dane te Wykonawca bezpośrednio pozyskał i</w:t>
      </w:r>
      <w:r w:rsidR="00246F52">
        <w:t> </w:t>
      </w:r>
      <w:r w:rsidRPr="000A49ED">
        <w:t>przekazał Zamawiającemu w treści oferty lub dokumentów składanych na żądanie Zamawiającego;</w:t>
      </w:r>
    </w:p>
    <w:p w14:paraId="19062E18" w14:textId="77777777" w:rsidR="001350D3" w:rsidRPr="000A49ED" w:rsidRDefault="001350D3" w:rsidP="007C2F0E">
      <w:pPr>
        <w:pStyle w:val="Nagwek2"/>
        <w:numPr>
          <w:ilvl w:val="0"/>
          <w:numId w:val="10"/>
        </w:numPr>
      </w:pPr>
      <w:r w:rsidRPr="000A49ED">
        <w:lastRenderedPageBreak/>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D2319B9" w14:textId="77777777" w:rsidR="001350D3" w:rsidRPr="000A49ED" w:rsidRDefault="001350D3" w:rsidP="007C2F0E">
      <w:pPr>
        <w:pStyle w:val="Nagwek2"/>
        <w:numPr>
          <w:ilvl w:val="0"/>
          <w:numId w:val="48"/>
        </w:numPr>
      </w:pPr>
      <w:r w:rsidRPr="000A49ED">
        <w:t>Zamawiający informuje, że;</w:t>
      </w:r>
    </w:p>
    <w:p w14:paraId="669EA13A" w14:textId="77777777" w:rsidR="001350D3" w:rsidRPr="000A49ED" w:rsidRDefault="001350D3" w:rsidP="007C2F0E">
      <w:pPr>
        <w:pStyle w:val="Nagwek2"/>
        <w:numPr>
          <w:ilvl w:val="0"/>
          <w:numId w:val="11"/>
        </w:numPr>
      </w:pPr>
      <w:r w:rsidRPr="000A49ED">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6E9C11CC" w14:textId="77777777" w:rsidR="001350D3" w:rsidRPr="000A49ED" w:rsidRDefault="001350D3" w:rsidP="007C2F0E">
      <w:pPr>
        <w:pStyle w:val="Nagwek2"/>
        <w:numPr>
          <w:ilvl w:val="0"/>
          <w:numId w:val="11"/>
        </w:numPr>
      </w:pPr>
      <w:r w:rsidRPr="000A49ED">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463B63E" w14:textId="61CFBD75" w:rsidR="001350D3" w:rsidRPr="000A49ED" w:rsidRDefault="001350D3" w:rsidP="007C2F0E">
      <w:pPr>
        <w:pStyle w:val="Nagwek2"/>
        <w:numPr>
          <w:ilvl w:val="0"/>
          <w:numId w:val="11"/>
        </w:numPr>
      </w:pPr>
      <w:r w:rsidRPr="000A49ED">
        <w:t>w przypadku korzystania przez osobę, której dane osobowe są przetwarzane przez Zamawiającego, z uprawnienia, o którym mowa w art. 15 ust. 1–3 RODO (związanych z</w:t>
      </w:r>
      <w:r w:rsidR="00246F52">
        <w:t> </w:t>
      </w:r>
      <w:r w:rsidRPr="000A49ED">
        <w:t>prawem Wykonawcy do uzyskania od administratora potwierdzenia, czy przetwarzane są dane osobowe jego dotyczące, prawem Wykonawcy do bycia poinformowanym o</w:t>
      </w:r>
      <w:r w:rsidR="00246F52">
        <w:t> </w:t>
      </w:r>
      <w:r w:rsidRPr="000A49ED">
        <w:t>odpowiednich zabezpieczeniach, o których mowa w art. 46 RODO, związanych z</w:t>
      </w:r>
      <w:r w:rsidR="00246F52">
        <w:t> </w:t>
      </w:r>
      <w:r w:rsidRPr="000A49ED">
        <w:t>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30536189" w14:textId="0BEA05C5" w:rsidR="001350D3" w:rsidRPr="000A49ED" w:rsidRDefault="001350D3" w:rsidP="007C2F0E">
      <w:pPr>
        <w:pStyle w:val="Nagwek2"/>
        <w:numPr>
          <w:ilvl w:val="0"/>
          <w:numId w:val="11"/>
        </w:numPr>
      </w:pPr>
      <w:r w:rsidRPr="000A49ED">
        <w:t>skorzystanie przez osobę, której dane osobowe są przetwarzane, z uprawnienia, o którym mowa w</w:t>
      </w:r>
      <w:r w:rsidR="00AA023F">
        <w:t> </w:t>
      </w:r>
      <w:r w:rsidRPr="000A49ED">
        <w:t>art. 16 RODO (uprawnienie do sprostowania lub uzupełnienia danych osobowych), nie może naruszać integralności protokołu postępowania oraz jego załączników;</w:t>
      </w:r>
    </w:p>
    <w:p w14:paraId="09D185BC" w14:textId="77777777" w:rsidR="001350D3" w:rsidRPr="000A49ED" w:rsidRDefault="001350D3" w:rsidP="007C2F0E">
      <w:pPr>
        <w:pStyle w:val="Nagwek2"/>
        <w:numPr>
          <w:ilvl w:val="0"/>
          <w:numId w:val="11"/>
        </w:numPr>
      </w:pPr>
      <w:r w:rsidRPr="000A49ED">
        <w:t>w postępowaniu o udzielenie zamówienia zgłoszenie żądania ograniczenia przetwarzania, o którym mowa w art. 18 ust. 1 RODO, nie ogranicza przetwarzania danych osobowych do czasu zakończenia tego postępowania;</w:t>
      </w:r>
    </w:p>
    <w:p w14:paraId="46044348" w14:textId="5B081FC4" w:rsidR="001350D3" w:rsidRPr="000A49ED" w:rsidRDefault="001350D3" w:rsidP="007C2F0E">
      <w:pPr>
        <w:pStyle w:val="Nagwek2"/>
        <w:numPr>
          <w:ilvl w:val="0"/>
          <w:numId w:val="11"/>
        </w:numPr>
      </w:pPr>
      <w:r w:rsidRPr="000A49ED">
        <w:t>w przypadku, gdy wniesienie żądania dotyczącego prawa, o którym mowa w art. 18 ust. 1</w:t>
      </w:r>
      <w:r w:rsidR="00592865">
        <w:t> </w:t>
      </w:r>
      <w:r w:rsidRPr="000A49ED">
        <w:t>RODO spowoduje ograniczenie przetwarzania danych osobowych zawartych w</w:t>
      </w:r>
      <w:r w:rsidR="00592865">
        <w:t> </w:t>
      </w:r>
      <w:r w:rsidRPr="000A49ED">
        <w:t>protokole postępowania lub załącznikach do tego protokołu, od dnia zakończenia postępowania o udzielenie zamówienia Zamawiający nie udostępnia tych danych, chyba że zachodzą przesłanki, o których mowa w art. 18 ust. 2 rozporządzenia 2016/679.</w:t>
      </w:r>
    </w:p>
    <w:p w14:paraId="5FE19082" w14:textId="77777777" w:rsidR="00C80D48" w:rsidRDefault="00C80D48" w:rsidP="001757DF">
      <w:pPr>
        <w:jc w:val="both"/>
        <w:rPr>
          <w:rFonts w:ascii="Arial" w:hAnsi="Arial" w:cs="Arial"/>
          <w:b/>
          <w:sz w:val="22"/>
          <w:szCs w:val="22"/>
        </w:rPr>
      </w:pPr>
    </w:p>
    <w:p w14:paraId="056B4599" w14:textId="77777777" w:rsidR="00C80D48" w:rsidRDefault="00C80D48" w:rsidP="001757DF">
      <w:pPr>
        <w:jc w:val="both"/>
        <w:rPr>
          <w:rFonts w:ascii="Arial" w:hAnsi="Arial" w:cs="Arial"/>
          <w:b/>
          <w:sz w:val="22"/>
          <w:szCs w:val="22"/>
        </w:rPr>
      </w:pPr>
    </w:p>
    <w:p w14:paraId="2C95EDA9" w14:textId="6B71BCF7" w:rsidR="001350D3" w:rsidRPr="00C06828" w:rsidRDefault="001350D3" w:rsidP="001757DF">
      <w:pPr>
        <w:jc w:val="both"/>
        <w:rPr>
          <w:rFonts w:ascii="Arial" w:hAnsi="Arial" w:cs="Arial"/>
          <w:sz w:val="22"/>
          <w:szCs w:val="22"/>
        </w:rPr>
      </w:pPr>
      <w:r w:rsidRPr="00C06828">
        <w:rPr>
          <w:rFonts w:ascii="Arial" w:hAnsi="Arial" w:cs="Arial"/>
          <w:b/>
          <w:sz w:val="22"/>
          <w:szCs w:val="22"/>
        </w:rPr>
        <w:t>Załączniki do SWZ</w:t>
      </w:r>
      <w:r w:rsidRPr="00C06828">
        <w:rPr>
          <w:rFonts w:ascii="Arial" w:hAnsi="Arial" w:cs="Arial"/>
          <w:sz w:val="22"/>
          <w:szCs w:val="22"/>
        </w:rPr>
        <w:t>:</w:t>
      </w:r>
    </w:p>
    <w:p w14:paraId="0BBBBAAF" w14:textId="5B945AEB" w:rsidR="00CA329B" w:rsidRDefault="00CA329B" w:rsidP="001757DF">
      <w:pPr>
        <w:numPr>
          <w:ilvl w:val="0"/>
          <w:numId w:val="49"/>
        </w:numPr>
        <w:suppressAutoHyphens/>
        <w:spacing w:line="276" w:lineRule="auto"/>
        <w:rPr>
          <w:rFonts w:ascii="Arial" w:hAnsi="Arial" w:cs="Arial"/>
          <w:sz w:val="22"/>
          <w:szCs w:val="22"/>
        </w:rPr>
      </w:pPr>
      <w:r w:rsidRPr="00C06828">
        <w:rPr>
          <w:rFonts w:ascii="Arial" w:hAnsi="Arial" w:cs="Arial"/>
          <w:sz w:val="22"/>
          <w:szCs w:val="22"/>
        </w:rPr>
        <w:t xml:space="preserve">Formularz </w:t>
      </w:r>
      <w:r w:rsidR="00587204">
        <w:rPr>
          <w:rFonts w:ascii="Arial" w:hAnsi="Arial" w:cs="Arial"/>
          <w:sz w:val="22"/>
          <w:szCs w:val="22"/>
        </w:rPr>
        <w:t>o</w:t>
      </w:r>
      <w:r w:rsidRPr="00C06828">
        <w:rPr>
          <w:rFonts w:ascii="Arial" w:hAnsi="Arial" w:cs="Arial"/>
          <w:sz w:val="22"/>
          <w:szCs w:val="22"/>
        </w:rPr>
        <w:t>fert</w:t>
      </w:r>
      <w:r w:rsidR="00162FDD" w:rsidRPr="00C06828">
        <w:rPr>
          <w:rFonts w:ascii="Arial" w:hAnsi="Arial" w:cs="Arial"/>
          <w:sz w:val="22"/>
          <w:szCs w:val="22"/>
        </w:rPr>
        <w:t>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550589">
        <w:rPr>
          <w:rFonts w:ascii="Arial" w:hAnsi="Arial" w:cs="Arial"/>
          <w:sz w:val="22"/>
          <w:szCs w:val="22"/>
        </w:rPr>
        <w:tab/>
      </w:r>
      <w:r w:rsidRPr="00C06828">
        <w:rPr>
          <w:rFonts w:ascii="Arial" w:hAnsi="Arial" w:cs="Arial"/>
          <w:sz w:val="22"/>
          <w:szCs w:val="22"/>
        </w:rPr>
        <w:t>Załącznik Nr 1</w:t>
      </w:r>
    </w:p>
    <w:p w14:paraId="6570C0CF" w14:textId="170C81BC" w:rsidR="008D3E4D" w:rsidRPr="00C06828" w:rsidRDefault="008D3E4D" w:rsidP="001757DF">
      <w:pPr>
        <w:numPr>
          <w:ilvl w:val="0"/>
          <w:numId w:val="49"/>
        </w:numPr>
        <w:suppressAutoHyphens/>
        <w:spacing w:line="276" w:lineRule="auto"/>
        <w:rPr>
          <w:rFonts w:ascii="Arial" w:hAnsi="Arial" w:cs="Arial"/>
          <w:sz w:val="22"/>
          <w:szCs w:val="22"/>
        </w:rPr>
      </w:pPr>
      <w:r>
        <w:rPr>
          <w:rFonts w:ascii="Arial" w:hAnsi="Arial" w:cs="Arial"/>
          <w:sz w:val="22"/>
          <w:szCs w:val="22"/>
        </w:rPr>
        <w:t>Formularz cenowy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Załącznik Nr 2</w:t>
      </w:r>
    </w:p>
    <w:p w14:paraId="3910008A" w14:textId="55D9BDE5" w:rsidR="00B25E23" w:rsidRPr="00C06828" w:rsidRDefault="00051627" w:rsidP="001757DF">
      <w:pPr>
        <w:numPr>
          <w:ilvl w:val="0"/>
          <w:numId w:val="49"/>
        </w:numPr>
        <w:suppressAutoHyphens/>
        <w:spacing w:line="276" w:lineRule="auto"/>
        <w:rPr>
          <w:rFonts w:ascii="Arial" w:hAnsi="Arial" w:cs="Arial"/>
          <w:sz w:val="22"/>
          <w:szCs w:val="22"/>
        </w:rPr>
      </w:pPr>
      <w:r>
        <w:rPr>
          <w:rFonts w:ascii="Arial" w:hAnsi="Arial" w:cs="Arial"/>
          <w:sz w:val="22"/>
          <w:szCs w:val="22"/>
        </w:rPr>
        <w:t>Parametry techniczne</w:t>
      </w:r>
      <w:r>
        <w:rPr>
          <w:rFonts w:ascii="Arial" w:hAnsi="Arial" w:cs="Arial"/>
          <w:sz w:val="22"/>
          <w:szCs w:val="22"/>
        </w:rPr>
        <w:tab/>
      </w:r>
      <w:r w:rsidR="00C80D48">
        <w:rPr>
          <w:rFonts w:ascii="Arial" w:hAnsi="Arial" w:cs="Arial"/>
          <w:sz w:val="22"/>
          <w:szCs w:val="22"/>
        </w:rPr>
        <w:tab/>
      </w:r>
      <w:r w:rsidR="00C80D48">
        <w:rPr>
          <w:rFonts w:ascii="Arial" w:hAnsi="Arial" w:cs="Arial"/>
          <w:sz w:val="22"/>
          <w:szCs w:val="22"/>
        </w:rPr>
        <w:tab/>
      </w:r>
      <w:r w:rsidR="00C80D48">
        <w:rPr>
          <w:rFonts w:ascii="Arial" w:hAnsi="Arial" w:cs="Arial"/>
          <w:sz w:val="22"/>
          <w:szCs w:val="22"/>
        </w:rPr>
        <w:tab/>
      </w:r>
      <w:r w:rsidR="00C80D48">
        <w:rPr>
          <w:rFonts w:ascii="Arial" w:hAnsi="Arial" w:cs="Arial"/>
          <w:sz w:val="22"/>
          <w:szCs w:val="22"/>
        </w:rPr>
        <w:tab/>
      </w:r>
      <w:r w:rsidR="00C80D48">
        <w:rPr>
          <w:rFonts w:ascii="Arial" w:hAnsi="Arial" w:cs="Arial"/>
          <w:sz w:val="22"/>
          <w:szCs w:val="22"/>
        </w:rPr>
        <w:tab/>
      </w:r>
      <w:r w:rsidR="00C80D48">
        <w:rPr>
          <w:rFonts w:ascii="Arial" w:hAnsi="Arial" w:cs="Arial"/>
          <w:sz w:val="22"/>
          <w:szCs w:val="22"/>
        </w:rPr>
        <w:tab/>
      </w:r>
      <w:r w:rsidR="00C80D48">
        <w:rPr>
          <w:rFonts w:ascii="Arial" w:hAnsi="Arial" w:cs="Arial"/>
          <w:sz w:val="22"/>
          <w:szCs w:val="22"/>
        </w:rPr>
        <w:tab/>
        <w:t>Załącznik Nr 2</w:t>
      </w:r>
      <w:r w:rsidR="008D3E4D">
        <w:rPr>
          <w:rFonts w:ascii="Arial" w:hAnsi="Arial" w:cs="Arial"/>
          <w:sz w:val="22"/>
          <w:szCs w:val="22"/>
        </w:rPr>
        <w:t>A</w:t>
      </w:r>
    </w:p>
    <w:p w14:paraId="2BC961D3" w14:textId="3D5DA8F5" w:rsidR="003D696A" w:rsidRPr="00A31EDA" w:rsidRDefault="00CA329B" w:rsidP="001757DF">
      <w:pPr>
        <w:numPr>
          <w:ilvl w:val="0"/>
          <w:numId w:val="49"/>
        </w:numPr>
        <w:suppressAutoHyphens/>
        <w:spacing w:line="276" w:lineRule="auto"/>
        <w:rPr>
          <w:rFonts w:ascii="Arial" w:hAnsi="Arial" w:cs="Arial"/>
          <w:sz w:val="22"/>
          <w:szCs w:val="22"/>
        </w:rPr>
      </w:pPr>
      <w:bookmarkStart w:id="46" w:name="_Hlk69987367"/>
      <w:r w:rsidRPr="00C06828">
        <w:rPr>
          <w:rFonts w:ascii="Arial" w:hAnsi="Arial" w:cs="Arial"/>
          <w:sz w:val="22"/>
          <w:szCs w:val="22"/>
        </w:rPr>
        <w:t xml:space="preserve">Oświadczenie o niepodleganiu wykluczeniu </w:t>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Pr="00C06828">
        <w:rPr>
          <w:rFonts w:ascii="Arial" w:hAnsi="Arial" w:cs="Arial"/>
          <w:sz w:val="22"/>
          <w:szCs w:val="22"/>
        </w:rPr>
        <w:t xml:space="preserve"> </w:t>
      </w:r>
      <w:r w:rsidRPr="00C06828">
        <w:rPr>
          <w:rFonts w:ascii="Arial" w:hAnsi="Arial" w:cs="Arial"/>
          <w:sz w:val="22"/>
          <w:szCs w:val="22"/>
        </w:rPr>
        <w:tab/>
        <w:t>Załącznik Nr 3</w:t>
      </w:r>
      <w:bookmarkEnd w:id="46"/>
    </w:p>
    <w:p w14:paraId="08A5344D" w14:textId="2B9B7D7B" w:rsidR="002524A6" w:rsidRPr="00C06828" w:rsidRDefault="00CA329B" w:rsidP="001757DF">
      <w:pPr>
        <w:numPr>
          <w:ilvl w:val="0"/>
          <w:numId w:val="49"/>
        </w:numPr>
        <w:suppressAutoHyphens/>
        <w:spacing w:line="276" w:lineRule="auto"/>
        <w:rPr>
          <w:rFonts w:ascii="Arial" w:hAnsi="Arial" w:cs="Arial"/>
          <w:sz w:val="22"/>
          <w:szCs w:val="22"/>
        </w:rPr>
      </w:pPr>
      <w:r w:rsidRPr="00C06828">
        <w:rPr>
          <w:rFonts w:ascii="Arial" w:hAnsi="Arial" w:cs="Arial"/>
          <w:sz w:val="22"/>
          <w:szCs w:val="22"/>
        </w:rPr>
        <w:t xml:space="preserve">Oświadczenie </w:t>
      </w:r>
      <w:r w:rsidR="008E5592" w:rsidRPr="00C06828">
        <w:rPr>
          <w:rFonts w:ascii="Arial" w:hAnsi="Arial" w:cs="Arial"/>
          <w:sz w:val="22"/>
          <w:szCs w:val="22"/>
        </w:rPr>
        <w:t>o przynależności do grupy kapitałowej</w:t>
      </w:r>
      <w:r w:rsidR="008E5592"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t xml:space="preserve">Załącznik Nr </w:t>
      </w:r>
      <w:r w:rsidR="00174A7B">
        <w:rPr>
          <w:rFonts w:ascii="Arial" w:hAnsi="Arial" w:cs="Arial"/>
          <w:sz w:val="22"/>
          <w:szCs w:val="22"/>
        </w:rPr>
        <w:t>4</w:t>
      </w:r>
    </w:p>
    <w:p w14:paraId="1776F6A1" w14:textId="647B1FA3" w:rsidR="00CA329B" w:rsidRPr="00C06828" w:rsidRDefault="00054CB2" w:rsidP="001757DF">
      <w:pPr>
        <w:pStyle w:val="Akapitzlist"/>
        <w:numPr>
          <w:ilvl w:val="0"/>
          <w:numId w:val="49"/>
        </w:numPr>
        <w:spacing w:after="0" w:line="276" w:lineRule="auto"/>
        <w:jc w:val="both"/>
        <w:rPr>
          <w:rFonts w:ascii="Arial" w:hAnsi="Arial" w:cs="Arial"/>
        </w:rPr>
      </w:pPr>
      <w:r>
        <w:rPr>
          <w:rFonts w:ascii="Arial" w:hAnsi="Arial" w:cs="Arial"/>
        </w:rPr>
        <w:t>Projekt</w:t>
      </w:r>
      <w:r w:rsidR="00CA329B" w:rsidRPr="00C06828">
        <w:rPr>
          <w:rFonts w:ascii="Arial" w:hAnsi="Arial" w:cs="Arial"/>
        </w:rPr>
        <w:t xml:space="preserve"> umowy</w:t>
      </w:r>
      <w:r w:rsidR="003E4581" w:rsidRPr="00C06828">
        <w:rPr>
          <w:rFonts w:ascii="Arial" w:hAnsi="Arial" w:cs="Arial"/>
        </w:rPr>
        <w:t xml:space="preserve"> </w:t>
      </w:r>
      <w:r w:rsidR="00135D01">
        <w:rPr>
          <w:rFonts w:ascii="Arial" w:hAnsi="Arial" w:cs="Arial"/>
        </w:rPr>
        <w:tab/>
      </w:r>
      <w:r w:rsidR="00135D01">
        <w:rPr>
          <w:rFonts w:ascii="Arial" w:hAnsi="Arial" w:cs="Arial"/>
        </w:rPr>
        <w:tab/>
      </w:r>
      <w:r w:rsidR="00135D01">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eastAsia="Times New Roman" w:hAnsi="Arial" w:cs="Arial"/>
          <w:lang w:eastAsia="pl-PL"/>
        </w:rPr>
        <w:t xml:space="preserve">Załącznik Nr </w:t>
      </w:r>
      <w:r w:rsidR="00174A7B">
        <w:rPr>
          <w:rFonts w:ascii="Arial" w:eastAsia="Times New Roman" w:hAnsi="Arial" w:cs="Arial"/>
          <w:lang w:eastAsia="pl-PL"/>
        </w:rPr>
        <w:t>5</w:t>
      </w:r>
    </w:p>
    <w:p w14:paraId="427D9334" w14:textId="69B21398" w:rsidR="00FD7771" w:rsidRDefault="00FD7771" w:rsidP="001757DF">
      <w:pPr>
        <w:pStyle w:val="Akapitzlist"/>
        <w:spacing w:after="0"/>
        <w:ind w:left="357"/>
        <w:jc w:val="both"/>
      </w:pPr>
    </w:p>
    <w:p w14:paraId="57C904E0" w14:textId="77777777" w:rsidR="00EB7871" w:rsidRPr="001350D3" w:rsidRDefault="00EB7871" w:rsidP="001757DF"/>
    <w:sectPr w:rsidR="00EB7871" w:rsidRPr="001350D3" w:rsidSect="00FE6B03">
      <w:headerReference w:type="default" r:id="rId25"/>
      <w:footerReference w:type="default" r:id="rId26"/>
      <w:pgSz w:w="11906" w:h="16838" w:code="9"/>
      <w:pgMar w:top="1418" w:right="737" w:bottom="1418" w:left="73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9161" w16cex:dateUtc="2021-03-30T1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C9F71" w14:textId="77777777" w:rsidR="00054CB2" w:rsidRDefault="00054CB2">
      <w:r>
        <w:separator/>
      </w:r>
    </w:p>
  </w:endnote>
  <w:endnote w:type="continuationSeparator" w:id="0">
    <w:p w14:paraId="4414225B" w14:textId="77777777" w:rsidR="00054CB2" w:rsidRDefault="0005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4EE8" w14:textId="64CBEED2" w:rsidR="00054CB2" w:rsidRPr="00A7566D" w:rsidRDefault="00054CB2">
    <w:pPr>
      <w:pStyle w:val="Stopka"/>
      <w:tabs>
        <w:tab w:val="clear" w:pos="4536"/>
        <w:tab w:val="right" w:pos="9000"/>
      </w:tabs>
      <w:rPr>
        <w:rFonts w:ascii="Arial" w:hAnsi="Arial" w:cs="Arial"/>
        <w:sz w:val="16"/>
        <w:szCs w:val="16"/>
      </w:rPr>
    </w:pPr>
    <w:r>
      <w:rPr>
        <w:sz w:val="18"/>
        <w:szCs w:val="18"/>
      </w:rPr>
      <w:tab/>
    </w:r>
    <w:r w:rsidRPr="00A7566D">
      <w:rPr>
        <w:rFonts w:ascii="Arial" w:hAnsi="Arial" w:cs="Arial"/>
        <w:sz w:val="16"/>
        <w:szCs w:val="16"/>
      </w:rPr>
      <w:t xml:space="preserve">Strona: </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PAGE </w:instrText>
    </w:r>
    <w:r w:rsidRPr="00A7566D">
      <w:rPr>
        <w:rStyle w:val="Numerstrony"/>
        <w:rFonts w:ascii="Arial" w:hAnsi="Arial" w:cs="Arial"/>
        <w:sz w:val="16"/>
        <w:szCs w:val="16"/>
      </w:rPr>
      <w:fldChar w:fldCharType="separate"/>
    </w:r>
    <w:r w:rsidR="006C4C5D">
      <w:rPr>
        <w:rStyle w:val="Numerstrony"/>
        <w:rFonts w:ascii="Arial" w:hAnsi="Arial" w:cs="Arial"/>
        <w:noProof/>
        <w:sz w:val="16"/>
        <w:szCs w:val="16"/>
      </w:rPr>
      <w:t>2</w:t>
    </w:r>
    <w:r w:rsidRPr="00A7566D">
      <w:rPr>
        <w:rStyle w:val="Numerstrony"/>
        <w:rFonts w:ascii="Arial" w:hAnsi="Arial" w:cs="Arial"/>
        <w:sz w:val="16"/>
        <w:szCs w:val="16"/>
      </w:rPr>
      <w:fldChar w:fldCharType="end"/>
    </w:r>
    <w:r w:rsidRPr="00A7566D">
      <w:rPr>
        <w:rStyle w:val="Numerstrony"/>
        <w:rFonts w:ascii="Arial" w:hAnsi="Arial" w:cs="Arial"/>
        <w:sz w:val="16"/>
        <w:szCs w:val="16"/>
      </w:rPr>
      <w:t>/</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NUMPAGES </w:instrText>
    </w:r>
    <w:r w:rsidRPr="00A7566D">
      <w:rPr>
        <w:rStyle w:val="Numerstrony"/>
        <w:rFonts w:ascii="Arial" w:hAnsi="Arial" w:cs="Arial"/>
        <w:sz w:val="16"/>
        <w:szCs w:val="16"/>
      </w:rPr>
      <w:fldChar w:fldCharType="separate"/>
    </w:r>
    <w:r w:rsidR="006C4C5D">
      <w:rPr>
        <w:rStyle w:val="Numerstrony"/>
        <w:rFonts w:ascii="Arial" w:hAnsi="Arial" w:cs="Arial"/>
        <w:noProof/>
        <w:sz w:val="16"/>
        <w:szCs w:val="16"/>
      </w:rPr>
      <w:t>14</w:t>
    </w:r>
    <w:r w:rsidRPr="00A7566D">
      <w:rPr>
        <w:rStyle w:val="Numerstron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67C5D" w14:textId="77777777" w:rsidR="00054CB2" w:rsidRDefault="00054CB2">
      <w:r>
        <w:separator/>
      </w:r>
    </w:p>
  </w:footnote>
  <w:footnote w:type="continuationSeparator" w:id="0">
    <w:p w14:paraId="7FB2CFA4" w14:textId="77777777" w:rsidR="00054CB2" w:rsidRDefault="00054CB2">
      <w:r>
        <w:continuationSeparator/>
      </w:r>
    </w:p>
  </w:footnote>
  <w:footnote w:id="1">
    <w:p w14:paraId="5A0B639E" w14:textId="77777777" w:rsidR="00054CB2" w:rsidRPr="004E7EEC" w:rsidRDefault="00054CB2" w:rsidP="0086532B">
      <w:pPr>
        <w:rPr>
          <w:rFonts w:ascii="Arial" w:hAnsi="Arial" w:cs="Arial"/>
          <w:sz w:val="16"/>
          <w:szCs w:val="16"/>
        </w:rPr>
      </w:pPr>
      <w:r w:rsidRPr="004E7EEC">
        <w:rPr>
          <w:rFonts w:ascii="Arial" w:hAnsi="Arial" w:cs="Arial"/>
          <w:sz w:val="16"/>
          <w:szCs w:val="16"/>
          <w:vertAlign w:val="superscript"/>
        </w:rPr>
        <w:footnoteRef/>
      </w:r>
      <w:r w:rsidRPr="004E7EEC">
        <w:rPr>
          <w:rFonts w:ascii="Arial" w:hAnsi="Arial" w:cs="Arial"/>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9A63" w14:textId="77777777" w:rsidR="00054CB2" w:rsidRPr="00747162" w:rsidRDefault="00054CB2">
    <w:pPr>
      <w:pStyle w:val="Nagwek"/>
      <w:jc w:val="center"/>
      <w:rPr>
        <w:rFonts w:ascii="Arial" w:hAnsi="Arial" w:cs="Arial"/>
        <w:sz w:val="20"/>
        <w:szCs w:val="20"/>
      </w:rPr>
    </w:pPr>
    <w:r w:rsidRPr="00747162">
      <w:rPr>
        <w:rFonts w:ascii="Arial" w:hAnsi="Arial" w:cs="Arial"/>
        <w:sz w:val="20"/>
        <w:szCs w:val="20"/>
      </w:rPr>
      <w:t>SWZ</w:t>
    </w:r>
  </w:p>
  <w:p w14:paraId="37FC6DB6" w14:textId="77777777" w:rsidR="00054CB2" w:rsidRDefault="00054CB2">
    <w:pPr>
      <w:pStyle w:val="Nagwek"/>
    </w:pPr>
    <w:r>
      <w:rPr>
        <w:noProof/>
      </w:rPr>
      <mc:AlternateContent>
        <mc:Choice Requires="wps">
          <w:drawing>
            <wp:anchor distT="0" distB="0" distL="114300" distR="114300" simplePos="0" relativeHeight="251658240" behindDoc="0" locked="0" layoutInCell="1" allowOverlap="1" wp14:anchorId="2F92ABCD" wp14:editId="28D5AC5E">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AC80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singleLevel"/>
    <w:tmpl w:val="00000012"/>
    <w:name w:val="WW8Num18"/>
    <w:lvl w:ilvl="0">
      <w:start w:val="1"/>
      <w:numFmt w:val="decimal"/>
      <w:lvlText w:val="%1."/>
      <w:lvlJc w:val="left"/>
      <w:pPr>
        <w:tabs>
          <w:tab w:val="num" w:pos="0"/>
        </w:tabs>
        <w:ind w:left="360" w:hanging="360"/>
      </w:pPr>
      <w:rPr>
        <w:rFonts w:ascii="Times New Roman" w:eastAsia="NSimSun" w:hAnsi="Times New Roman" w:cs="Times New Roman"/>
        <w:b w:val="0"/>
        <w:bCs w:val="0"/>
        <w:color w:val="000000"/>
        <w:spacing w:val="-2"/>
        <w:kern w:val="2"/>
        <w:sz w:val="22"/>
        <w:szCs w:val="22"/>
        <w:lang w:eastAsia="hi-IN" w:bidi="hi-IN"/>
      </w:rPr>
    </w:lvl>
  </w:abstractNum>
  <w:abstractNum w:abstractNumId="1" w15:restartNumberingAfterBreak="0">
    <w:nsid w:val="05DA38C7"/>
    <w:multiLevelType w:val="hybridMultilevel"/>
    <w:tmpl w:val="C450DE04"/>
    <w:lvl w:ilvl="0" w:tplc="8CE21ABC">
      <w:start w:val="1"/>
      <w:numFmt w:val="decimal"/>
      <w:lvlText w:val="%1)"/>
      <w:lvlJc w:val="left"/>
      <w:pPr>
        <w:ind w:left="357" w:hanging="357"/>
      </w:pPr>
      <w:rPr>
        <w:rFonts w:ascii="Arial" w:hAnsi="Arial"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522A8C"/>
    <w:multiLevelType w:val="hybridMultilevel"/>
    <w:tmpl w:val="081A0CFA"/>
    <w:lvl w:ilvl="0" w:tplc="4D24D1B0">
      <w:start w:val="1"/>
      <w:numFmt w:val="decimal"/>
      <w:lvlText w:val="%1."/>
      <w:lvlJc w:val="left"/>
      <w:pPr>
        <w:ind w:left="1077" w:hanging="360"/>
      </w:pPr>
      <w:rPr>
        <w:rFonts w:ascii="Arial" w:hAnsi="Arial" w:hint="default"/>
        <w:b w:val="0"/>
        <w:i w:val="0"/>
        <w:strike w:val="0"/>
        <w:dstrike w:val="0"/>
        <w:color w:val="auto"/>
        <w:sz w:val="22"/>
        <w:szCs w:val="20"/>
        <w:u w:val="none" w:color="000000"/>
        <w:vertAlign w:val="baseli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0B713164"/>
    <w:multiLevelType w:val="hybridMultilevel"/>
    <w:tmpl w:val="FF9E0E3C"/>
    <w:lvl w:ilvl="0" w:tplc="D2AA4280">
      <w:start w:val="2"/>
      <w:numFmt w:val="decimal"/>
      <w:lvlText w:val="%1."/>
      <w:lvlJc w:val="left"/>
      <w:pPr>
        <w:tabs>
          <w:tab w:val="num" w:pos="357"/>
        </w:tabs>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7C48EF"/>
    <w:multiLevelType w:val="hybridMultilevel"/>
    <w:tmpl w:val="A83EF0A0"/>
    <w:lvl w:ilvl="0" w:tplc="EE5E3DD0">
      <w:start w:val="1"/>
      <w:numFmt w:val="decimal"/>
      <w:lvlText w:val="%1)"/>
      <w:lvlJc w:val="left"/>
      <w:pPr>
        <w:ind w:left="720" w:hanging="360"/>
      </w:pPr>
      <w:rPr>
        <w:rFonts w:ascii="Arial" w:hAnsi="Arial" w:cs="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A3217D"/>
    <w:multiLevelType w:val="hybridMultilevel"/>
    <w:tmpl w:val="F4FE5DA8"/>
    <w:lvl w:ilvl="0" w:tplc="CD9C640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2472D8"/>
    <w:multiLevelType w:val="hybridMultilevel"/>
    <w:tmpl w:val="9AE27432"/>
    <w:lvl w:ilvl="0" w:tplc="86F4CEA8">
      <w:start w:val="6"/>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373A14"/>
    <w:multiLevelType w:val="hybridMultilevel"/>
    <w:tmpl w:val="5D0E38B4"/>
    <w:lvl w:ilvl="0" w:tplc="529C90A4">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4732A55"/>
    <w:multiLevelType w:val="hybridMultilevel"/>
    <w:tmpl w:val="92C4D126"/>
    <w:lvl w:ilvl="0" w:tplc="724E7C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3971C4"/>
    <w:multiLevelType w:val="hybridMultilevel"/>
    <w:tmpl w:val="E7FC3AEC"/>
    <w:lvl w:ilvl="0" w:tplc="B7BC3A24">
      <w:start w:val="7"/>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8A63FC"/>
    <w:multiLevelType w:val="hybridMultilevel"/>
    <w:tmpl w:val="12E2BC42"/>
    <w:lvl w:ilvl="0" w:tplc="4A12145A">
      <w:start w:val="1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2C0DAE"/>
    <w:multiLevelType w:val="hybridMultilevel"/>
    <w:tmpl w:val="2D94FC80"/>
    <w:lvl w:ilvl="0" w:tplc="0128993C">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C040515"/>
    <w:multiLevelType w:val="hybridMultilevel"/>
    <w:tmpl w:val="CF6AB350"/>
    <w:lvl w:ilvl="0" w:tplc="C332DEBE">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D4C173C"/>
    <w:multiLevelType w:val="hybridMultilevel"/>
    <w:tmpl w:val="014CFFCE"/>
    <w:lvl w:ilvl="0" w:tplc="D622886E">
      <w:start w:val="1"/>
      <w:numFmt w:val="decimal"/>
      <w:lvlText w:val="%1)"/>
      <w:lvlJc w:val="left"/>
      <w:pPr>
        <w:ind w:left="720" w:hanging="360"/>
      </w:pPr>
      <w:rPr>
        <w:rFonts w:ascii="Arial" w:hAnsi="Arial" w:cs="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E3197E"/>
    <w:multiLevelType w:val="multilevel"/>
    <w:tmpl w:val="23444B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5" w15:restartNumberingAfterBreak="0">
    <w:nsid w:val="231E7D82"/>
    <w:multiLevelType w:val="hybridMultilevel"/>
    <w:tmpl w:val="4B380D22"/>
    <w:lvl w:ilvl="0" w:tplc="9E94FDF6">
      <w:start w:val="1"/>
      <w:numFmt w:val="decimal"/>
      <w:lvlText w:val="%1."/>
      <w:lvlJc w:val="left"/>
      <w:pPr>
        <w:tabs>
          <w:tab w:val="num" w:pos="357"/>
        </w:tabs>
        <w:ind w:left="360" w:hanging="360"/>
      </w:pPr>
      <w:rPr>
        <w:rFonts w:ascii="Arial" w:hAnsi="Arial"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482F76"/>
    <w:multiLevelType w:val="hybridMultilevel"/>
    <w:tmpl w:val="EC5C1372"/>
    <w:lvl w:ilvl="0" w:tplc="80B87D82">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11244D"/>
    <w:multiLevelType w:val="hybridMultilevel"/>
    <w:tmpl w:val="AFE8E71C"/>
    <w:lvl w:ilvl="0" w:tplc="998ADC56">
      <w:start w:val="10"/>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AF4917"/>
    <w:multiLevelType w:val="hybridMultilevel"/>
    <w:tmpl w:val="6FAEFC22"/>
    <w:lvl w:ilvl="0" w:tplc="02189B3A">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285277"/>
    <w:multiLevelType w:val="hybridMultilevel"/>
    <w:tmpl w:val="FB8CD984"/>
    <w:lvl w:ilvl="0" w:tplc="86AE371E">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28655631"/>
    <w:multiLevelType w:val="hybridMultilevel"/>
    <w:tmpl w:val="DED2D164"/>
    <w:lvl w:ilvl="0" w:tplc="CACA4566">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7E213B"/>
    <w:multiLevelType w:val="hybridMultilevel"/>
    <w:tmpl w:val="CD26C97C"/>
    <w:lvl w:ilvl="0" w:tplc="11A8C190">
      <w:start w:val="8"/>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3F18BB"/>
    <w:multiLevelType w:val="hybridMultilevel"/>
    <w:tmpl w:val="DE889824"/>
    <w:lvl w:ilvl="0" w:tplc="D39A6DF2">
      <w:start w:val="2"/>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4" w15:restartNumberingAfterBreak="0">
    <w:nsid w:val="2E2A43FD"/>
    <w:multiLevelType w:val="hybridMultilevel"/>
    <w:tmpl w:val="7E36661E"/>
    <w:lvl w:ilvl="0" w:tplc="CF82298E">
      <w:start w:val="6"/>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F3667F"/>
    <w:multiLevelType w:val="hybridMultilevel"/>
    <w:tmpl w:val="ADBCAA1E"/>
    <w:lvl w:ilvl="0" w:tplc="47A86104">
      <w:start w:val="3"/>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D660F4"/>
    <w:multiLevelType w:val="hybridMultilevel"/>
    <w:tmpl w:val="267CC73A"/>
    <w:lvl w:ilvl="0" w:tplc="24ECDF24">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1F589D"/>
    <w:multiLevelType w:val="hybridMultilevel"/>
    <w:tmpl w:val="E354CF72"/>
    <w:lvl w:ilvl="0" w:tplc="8CB0A860">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CC2595"/>
    <w:multiLevelType w:val="hybridMultilevel"/>
    <w:tmpl w:val="540E21FE"/>
    <w:lvl w:ilvl="0" w:tplc="5728F9CA">
      <w:start w:val="1"/>
      <w:numFmt w:val="decimal"/>
      <w:lvlText w:val="%1."/>
      <w:lvlJc w:val="left"/>
      <w:pPr>
        <w:tabs>
          <w:tab w:val="num" w:pos="357"/>
        </w:tabs>
        <w:ind w:left="360" w:hanging="360"/>
      </w:pPr>
      <w:rPr>
        <w:rFonts w:ascii="Arial" w:hAnsi="Arial" w:hint="default"/>
        <w:b w:val="0"/>
        <w:i w:val="0"/>
        <w:strike w:val="0"/>
        <w:dstrike w:val="0"/>
        <w:color w:val="auto"/>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7919AF"/>
    <w:multiLevelType w:val="multilevel"/>
    <w:tmpl w:val="C9E2938C"/>
    <w:lvl w:ilvl="0">
      <w:start w:val="4"/>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336869A0"/>
    <w:multiLevelType w:val="hybridMultilevel"/>
    <w:tmpl w:val="92EA92DE"/>
    <w:lvl w:ilvl="0" w:tplc="86EC70A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48D400F"/>
    <w:multiLevelType w:val="hybridMultilevel"/>
    <w:tmpl w:val="3AE0186E"/>
    <w:lvl w:ilvl="0" w:tplc="75FE043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367D20A3"/>
    <w:multiLevelType w:val="hybridMultilevel"/>
    <w:tmpl w:val="1D92CA4C"/>
    <w:lvl w:ilvl="0" w:tplc="867A721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3" w15:restartNumberingAfterBreak="0">
    <w:nsid w:val="3C53015D"/>
    <w:multiLevelType w:val="hybridMultilevel"/>
    <w:tmpl w:val="0324F57E"/>
    <w:lvl w:ilvl="0" w:tplc="FC525AA0">
      <w:start w:val="1"/>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8F511E"/>
    <w:multiLevelType w:val="hybridMultilevel"/>
    <w:tmpl w:val="CDA6DD54"/>
    <w:lvl w:ilvl="0" w:tplc="D8140C14">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557887"/>
    <w:multiLevelType w:val="hybridMultilevel"/>
    <w:tmpl w:val="E97838EA"/>
    <w:lvl w:ilvl="0" w:tplc="16E6E83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793C36"/>
    <w:multiLevelType w:val="hybridMultilevel"/>
    <w:tmpl w:val="17465FAC"/>
    <w:lvl w:ilvl="0" w:tplc="C3A8B840">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04B3A12"/>
    <w:multiLevelType w:val="hybridMultilevel"/>
    <w:tmpl w:val="48BA6E70"/>
    <w:lvl w:ilvl="0" w:tplc="88242C0C">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4121547E"/>
    <w:multiLevelType w:val="hybridMultilevel"/>
    <w:tmpl w:val="60D0A99A"/>
    <w:lvl w:ilvl="0" w:tplc="EDF8D6FE">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4B6DF3"/>
    <w:multiLevelType w:val="hybridMultilevel"/>
    <w:tmpl w:val="47ACE80E"/>
    <w:lvl w:ilvl="0" w:tplc="72F826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15:restartNumberingAfterBreak="0">
    <w:nsid w:val="45260D08"/>
    <w:multiLevelType w:val="hybridMultilevel"/>
    <w:tmpl w:val="FAB0DF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6A7460C"/>
    <w:multiLevelType w:val="hybridMultilevel"/>
    <w:tmpl w:val="140C9178"/>
    <w:lvl w:ilvl="0" w:tplc="A92A37D0">
      <w:start w:val="8"/>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6645C3"/>
    <w:multiLevelType w:val="multilevel"/>
    <w:tmpl w:val="66AE9E64"/>
    <w:lvl w:ilvl="0">
      <w:start w:val="1"/>
      <w:numFmt w:val="decimal"/>
      <w:pStyle w:val="spistrescipoziom1"/>
      <w:lvlText w:val="%1."/>
      <w:lvlJc w:val="left"/>
      <w:pPr>
        <w:ind w:left="360" w:hanging="360"/>
      </w:pPr>
      <w:rPr>
        <w:rFonts w:hint="default"/>
        <w:b/>
        <w:i w:val="0"/>
        <w:color w:val="auto"/>
        <w:sz w:val="20"/>
        <w:szCs w:val="18"/>
        <w:u w:val="none"/>
      </w:rPr>
    </w:lvl>
    <w:lvl w:ilvl="1">
      <w:start w:val="1"/>
      <w:numFmt w:val="decimal"/>
      <w:pStyle w:val="spistrescipoziom2"/>
      <w:lvlText w:val="%1.%2."/>
      <w:lvlJc w:val="left"/>
      <w:pPr>
        <w:ind w:left="792" w:hanging="432"/>
      </w:pPr>
      <w:rPr>
        <w:rFonts w:hint="default"/>
        <w:b w:val="0"/>
        <w:i w:val="0"/>
        <w:color w:val="auto"/>
        <w:sz w:val="20"/>
        <w:szCs w:val="18"/>
        <w:u w:val="none"/>
      </w:rPr>
    </w:lvl>
    <w:lvl w:ilvl="2">
      <w:start w:val="1"/>
      <w:numFmt w:val="decimal"/>
      <w:lvlText w:val="%1.%2.%3."/>
      <w:lvlJc w:val="left"/>
      <w:pPr>
        <w:ind w:left="1355" w:hanging="504"/>
      </w:pPr>
      <w:rPr>
        <w:rFonts w:hint="default"/>
        <w:b w:val="0"/>
        <w:i w:val="0"/>
        <w:color w:val="auto"/>
        <w:sz w:val="20"/>
        <w:szCs w:val="18"/>
        <w:u w:val="none"/>
      </w:rPr>
    </w:lvl>
    <w:lvl w:ilvl="3">
      <w:start w:val="1"/>
      <w:numFmt w:val="lowerLetter"/>
      <w:lvlText w:val="(%4)"/>
      <w:lvlJc w:val="left"/>
      <w:pPr>
        <w:ind w:left="1728" w:hanging="648"/>
      </w:pPr>
      <w:rPr>
        <w:rFonts w:hint="default"/>
        <w:b w:val="0"/>
        <w:i w:val="0"/>
        <w:color w:val="auto"/>
        <w:sz w:val="20"/>
        <w:szCs w:val="18"/>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color w:val="auto"/>
        <w:sz w:val="18"/>
        <w:szCs w:val="18"/>
        <w:u w:val="none"/>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7E86450"/>
    <w:multiLevelType w:val="hybridMultilevel"/>
    <w:tmpl w:val="4202C29E"/>
    <w:lvl w:ilvl="0" w:tplc="E0B659CE">
      <w:start w:val="9"/>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065952"/>
    <w:multiLevelType w:val="hybridMultilevel"/>
    <w:tmpl w:val="582046AC"/>
    <w:lvl w:ilvl="0" w:tplc="6166F570">
      <w:start w:val="7"/>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4F4FA2"/>
    <w:multiLevelType w:val="hybridMultilevel"/>
    <w:tmpl w:val="DB94741C"/>
    <w:lvl w:ilvl="0" w:tplc="A14EBCD6">
      <w:start w:val="3"/>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552BA7"/>
    <w:multiLevelType w:val="hybridMultilevel"/>
    <w:tmpl w:val="D80251B6"/>
    <w:lvl w:ilvl="0" w:tplc="8E281A6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253EDB"/>
    <w:multiLevelType w:val="hybridMultilevel"/>
    <w:tmpl w:val="E862BB42"/>
    <w:lvl w:ilvl="0" w:tplc="CA5A6B6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D3650A"/>
    <w:multiLevelType w:val="hybridMultilevel"/>
    <w:tmpl w:val="E79CE234"/>
    <w:lvl w:ilvl="0" w:tplc="36EC6770">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4FA4B53"/>
    <w:multiLevelType w:val="hybridMultilevel"/>
    <w:tmpl w:val="CB80A4A4"/>
    <w:lvl w:ilvl="0" w:tplc="AD38CA90">
      <w:start w:val="1"/>
      <w:numFmt w:val="decimal"/>
      <w:lvlText w:val="%1)"/>
      <w:lvlJc w:val="left"/>
      <w:pPr>
        <w:tabs>
          <w:tab w:val="num" w:pos="720"/>
        </w:tabs>
        <w:ind w:left="720" w:hanging="363"/>
      </w:pPr>
      <w:rPr>
        <w:rFonts w:hint="default"/>
        <w:b w:val="0"/>
        <w:i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5AE30859"/>
    <w:multiLevelType w:val="hybridMultilevel"/>
    <w:tmpl w:val="F8905596"/>
    <w:lvl w:ilvl="0" w:tplc="CF882CF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F31258"/>
    <w:multiLevelType w:val="hybridMultilevel"/>
    <w:tmpl w:val="3488A0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79E6E904">
      <w:start w:val="6"/>
      <w:numFmt w:val="bullet"/>
      <w:lvlText w:val=""/>
      <w:lvlJc w:val="left"/>
      <w:pPr>
        <w:ind w:left="2340" w:hanging="360"/>
      </w:pPr>
      <w:rPr>
        <w:rFonts w:ascii="Symbol" w:eastAsia="Calibri" w:hAnsi="Symbol" w:cs="Times New Roman"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5D217703"/>
    <w:multiLevelType w:val="hybridMultilevel"/>
    <w:tmpl w:val="07C221B8"/>
    <w:lvl w:ilvl="0" w:tplc="DA544B44">
      <w:start w:val="9"/>
      <w:numFmt w:val="decimal"/>
      <w:lvlText w:val="%1."/>
      <w:lvlJc w:val="left"/>
      <w:pPr>
        <w:tabs>
          <w:tab w:val="num" w:pos="357"/>
        </w:tabs>
        <w:ind w:left="357" w:hanging="357"/>
      </w:pPr>
      <w:rPr>
        <w:rFonts w:ascii="Arial" w:hAnsi="Arial"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5424DE"/>
    <w:multiLevelType w:val="hybridMultilevel"/>
    <w:tmpl w:val="08F4B1F2"/>
    <w:lvl w:ilvl="0" w:tplc="4D366AD6">
      <w:start w:val="9"/>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F83C7E"/>
    <w:multiLevelType w:val="hybridMultilevel"/>
    <w:tmpl w:val="E70A10E0"/>
    <w:lvl w:ilvl="0" w:tplc="92648E26">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2F92C31"/>
    <w:multiLevelType w:val="hybridMultilevel"/>
    <w:tmpl w:val="1ECA80E6"/>
    <w:lvl w:ilvl="0" w:tplc="07022426">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8600D4"/>
    <w:multiLevelType w:val="hybridMultilevel"/>
    <w:tmpl w:val="932EE738"/>
    <w:lvl w:ilvl="0" w:tplc="66A655EC">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7" w15:restartNumberingAfterBreak="0">
    <w:nsid w:val="6B630E89"/>
    <w:multiLevelType w:val="hybridMultilevel"/>
    <w:tmpl w:val="4BCC1F18"/>
    <w:lvl w:ilvl="0" w:tplc="F84C005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8" w15:restartNumberingAfterBreak="0">
    <w:nsid w:val="72A15F9E"/>
    <w:multiLevelType w:val="hybridMultilevel"/>
    <w:tmpl w:val="31FACAD6"/>
    <w:lvl w:ilvl="0" w:tplc="29003DA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0" w15:restartNumberingAfterBreak="0">
    <w:nsid w:val="76962BC6"/>
    <w:multiLevelType w:val="hybridMultilevel"/>
    <w:tmpl w:val="C4C41058"/>
    <w:lvl w:ilvl="0" w:tplc="23721D8C">
      <w:start w:val="1"/>
      <w:numFmt w:val="decimal"/>
      <w:lvlText w:val="%1."/>
      <w:lvlJc w:val="left"/>
      <w:pPr>
        <w:tabs>
          <w:tab w:val="num" w:pos="357"/>
        </w:tabs>
        <w:ind w:left="360" w:hanging="360"/>
      </w:pPr>
      <w:rPr>
        <w:rFonts w:ascii="Arial" w:hAnsi="Arial"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BB2C8B"/>
    <w:multiLevelType w:val="hybridMultilevel"/>
    <w:tmpl w:val="5A56FB02"/>
    <w:lvl w:ilvl="0" w:tplc="4A52BEF6">
      <w:start w:val="3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D31129"/>
    <w:multiLevelType w:val="hybridMultilevel"/>
    <w:tmpl w:val="9648C418"/>
    <w:lvl w:ilvl="0" w:tplc="6A7A27D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9133292"/>
    <w:multiLevelType w:val="hybridMultilevel"/>
    <w:tmpl w:val="9C9C8106"/>
    <w:lvl w:ilvl="0" w:tplc="68C25F80">
      <w:start w:val="1"/>
      <w:numFmt w:val="decimal"/>
      <w:lvlText w:val="%1."/>
      <w:lvlJc w:val="left"/>
      <w:pPr>
        <w:tabs>
          <w:tab w:val="num" w:pos="357"/>
        </w:tabs>
        <w:ind w:left="357" w:hanging="357"/>
      </w:pPr>
      <w:rPr>
        <w:rFonts w:ascii="Arial" w:hAnsi="Arial" w:hint="default"/>
        <w:b w:val="0"/>
        <w:i w:val="0"/>
        <w:color w:val="auto"/>
        <w:sz w:val="22"/>
      </w:rPr>
    </w:lvl>
    <w:lvl w:ilvl="1" w:tplc="72140DC4">
      <w:start w:val="1"/>
      <w:numFmt w:val="decimal"/>
      <w:lvlText w:val="%2)"/>
      <w:lvlJc w:val="left"/>
      <w:pPr>
        <w:tabs>
          <w:tab w:val="num" w:pos="720"/>
        </w:tabs>
        <w:ind w:left="720" w:hanging="363"/>
      </w:pPr>
      <w:rPr>
        <w:rFonts w:ascii="Arial" w:eastAsia="Arial Unicode MS"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445B70"/>
    <w:multiLevelType w:val="hybridMultilevel"/>
    <w:tmpl w:val="753873F2"/>
    <w:lvl w:ilvl="0" w:tplc="BD560CE2">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5" w15:restartNumberingAfterBreak="0">
    <w:nsid w:val="7AC41349"/>
    <w:multiLevelType w:val="hybridMultilevel"/>
    <w:tmpl w:val="282ED084"/>
    <w:lvl w:ilvl="0" w:tplc="275666D2">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B7E6C69"/>
    <w:multiLevelType w:val="hybridMultilevel"/>
    <w:tmpl w:val="8C96E9C6"/>
    <w:lvl w:ilvl="0" w:tplc="758C0170">
      <w:start w:val="1"/>
      <w:numFmt w:val="lowerLetter"/>
      <w:lvlText w:val="%1)"/>
      <w:lvlJc w:val="left"/>
      <w:pPr>
        <w:tabs>
          <w:tab w:val="num" w:pos="1134"/>
        </w:tabs>
        <w:ind w:left="1134" w:hanging="414"/>
      </w:pPr>
      <w:rPr>
        <w:rFonts w:ascii="Arial" w:hAnsi="Arial" w:cs="Arial"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D7D012C"/>
    <w:multiLevelType w:val="hybridMultilevel"/>
    <w:tmpl w:val="C00C3B9A"/>
    <w:lvl w:ilvl="0" w:tplc="8C68FD94">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8" w15:restartNumberingAfterBreak="0">
    <w:nsid w:val="7DF86FC6"/>
    <w:multiLevelType w:val="multilevel"/>
    <w:tmpl w:val="AD1C8702"/>
    <w:lvl w:ilvl="0">
      <w:start w:val="3"/>
      <w:numFmt w:val="decimal"/>
      <w:lvlText w:val="%1."/>
      <w:lvlJc w:val="left"/>
      <w:pPr>
        <w:ind w:left="360" w:hanging="360"/>
      </w:pPr>
      <w:rPr>
        <w:rFonts w:hint="default"/>
        <w:b/>
        <w:i w:val="0"/>
      </w:rPr>
    </w:lvl>
    <w:lvl w:ilvl="1">
      <w:start w:val="1"/>
      <w:numFmt w:val="decimal"/>
      <w:lvlText w:val="%2."/>
      <w:lvlJc w:val="left"/>
      <w:pPr>
        <w:ind w:left="360" w:hanging="360"/>
      </w:pPr>
      <w:rPr>
        <w:rFonts w:ascii="Arial" w:eastAsia="Calibri" w:hAnsi="Arial" w:cs="Arial"/>
        <w:b w:val="0"/>
        <w:i w:val="0"/>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9" w15:restartNumberingAfterBreak="0">
    <w:nsid w:val="7EC50DF7"/>
    <w:multiLevelType w:val="hybridMultilevel"/>
    <w:tmpl w:val="A41C6FFE"/>
    <w:lvl w:ilvl="0" w:tplc="21CCDAC0">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14"/>
  </w:num>
  <w:num w:numId="2">
    <w:abstractNumId w:val="23"/>
  </w:num>
  <w:num w:numId="3">
    <w:abstractNumId w:val="57"/>
  </w:num>
  <w:num w:numId="4">
    <w:abstractNumId w:val="64"/>
  </w:num>
  <w:num w:numId="5">
    <w:abstractNumId w:val="69"/>
  </w:num>
  <w:num w:numId="6">
    <w:abstractNumId w:val="56"/>
  </w:num>
  <w:num w:numId="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31"/>
  </w:num>
  <w:num w:numId="10">
    <w:abstractNumId w:val="32"/>
  </w:num>
  <w:num w:numId="11">
    <w:abstractNumId w:val="67"/>
  </w:num>
  <w:num w:numId="12">
    <w:abstractNumId w:val="5"/>
  </w:num>
  <w:num w:numId="13">
    <w:abstractNumId w:val="60"/>
  </w:num>
  <w:num w:numId="14">
    <w:abstractNumId w:val="62"/>
  </w:num>
  <w:num w:numId="15">
    <w:abstractNumId w:val="36"/>
  </w:num>
  <w:num w:numId="16">
    <w:abstractNumId w:val="55"/>
  </w:num>
  <w:num w:numId="17">
    <w:abstractNumId w:val="63"/>
  </w:num>
  <w:num w:numId="18">
    <w:abstractNumId w:val="49"/>
  </w:num>
  <w:num w:numId="19">
    <w:abstractNumId w:val="66"/>
  </w:num>
  <w:num w:numId="20">
    <w:abstractNumId w:val="47"/>
  </w:num>
  <w:num w:numId="21">
    <w:abstractNumId w:val="50"/>
  </w:num>
  <w:num w:numId="22">
    <w:abstractNumId w:val="25"/>
  </w:num>
  <w:num w:numId="23">
    <w:abstractNumId w:val="39"/>
  </w:num>
  <w:num w:numId="24">
    <w:abstractNumId w:val="65"/>
  </w:num>
  <w:num w:numId="25">
    <w:abstractNumId w:val="41"/>
  </w:num>
  <w:num w:numId="26">
    <w:abstractNumId w:val="37"/>
  </w:num>
  <w:num w:numId="27">
    <w:abstractNumId w:val="43"/>
  </w:num>
  <w:num w:numId="28">
    <w:abstractNumId w:val="17"/>
  </w:num>
  <w:num w:numId="29">
    <w:abstractNumId w:val="54"/>
  </w:num>
  <w:num w:numId="30">
    <w:abstractNumId w:val="58"/>
  </w:num>
  <w:num w:numId="31">
    <w:abstractNumId w:val="33"/>
  </w:num>
  <w:num w:numId="32">
    <w:abstractNumId w:val="12"/>
  </w:num>
  <w:num w:numId="33">
    <w:abstractNumId w:val="9"/>
  </w:num>
  <w:num w:numId="34">
    <w:abstractNumId w:val="21"/>
  </w:num>
  <w:num w:numId="35">
    <w:abstractNumId w:val="7"/>
  </w:num>
  <w:num w:numId="36">
    <w:abstractNumId w:val="34"/>
  </w:num>
  <w:num w:numId="37">
    <w:abstractNumId w:val="24"/>
  </w:num>
  <w:num w:numId="38">
    <w:abstractNumId w:val="26"/>
  </w:num>
  <w:num w:numId="39">
    <w:abstractNumId w:val="20"/>
  </w:num>
  <w:num w:numId="40">
    <w:abstractNumId w:val="4"/>
  </w:num>
  <w:num w:numId="41">
    <w:abstractNumId w:val="6"/>
  </w:num>
  <w:num w:numId="42">
    <w:abstractNumId w:val="38"/>
  </w:num>
  <w:num w:numId="43">
    <w:abstractNumId w:val="46"/>
  </w:num>
  <w:num w:numId="44">
    <w:abstractNumId w:val="8"/>
  </w:num>
  <w:num w:numId="45">
    <w:abstractNumId w:val="35"/>
  </w:num>
  <w:num w:numId="46">
    <w:abstractNumId w:val="30"/>
  </w:num>
  <w:num w:numId="47">
    <w:abstractNumId w:val="45"/>
  </w:num>
  <w:num w:numId="48">
    <w:abstractNumId w:val="18"/>
  </w:num>
  <w:num w:numId="49">
    <w:abstractNumId w:val="1"/>
  </w:num>
  <w:num w:numId="50">
    <w:abstractNumId w:val="53"/>
  </w:num>
  <w:num w:numId="51">
    <w:abstractNumId w:val="10"/>
  </w:num>
  <w:num w:numId="52">
    <w:abstractNumId w:val="61"/>
  </w:num>
  <w:num w:numId="53">
    <w:abstractNumId w:val="68"/>
  </w:num>
  <w:num w:numId="54">
    <w:abstractNumId w:val="29"/>
  </w:num>
  <w:num w:numId="55">
    <w:abstractNumId w:val="16"/>
  </w:num>
  <w:num w:numId="56">
    <w:abstractNumId w:val="48"/>
  </w:num>
  <w:num w:numId="57">
    <w:abstractNumId w:val="22"/>
  </w:num>
  <w:num w:numId="58">
    <w:abstractNumId w:val="52"/>
  </w:num>
  <w:num w:numId="59">
    <w:abstractNumId w:val="11"/>
  </w:num>
  <w:num w:numId="60">
    <w:abstractNumId w:val="3"/>
  </w:num>
  <w:num w:numId="61">
    <w:abstractNumId w:val="27"/>
  </w:num>
  <w:num w:numId="62">
    <w:abstractNumId w:val="42"/>
  </w:num>
  <w:num w:numId="63">
    <w:abstractNumId w:val="13"/>
  </w:num>
  <w:num w:numId="64">
    <w:abstractNumId w:val="2"/>
  </w:num>
  <w:num w:numId="65">
    <w:abstractNumId w:val="2"/>
    <w:lvlOverride w:ilvl="0">
      <w:startOverride w:val="1"/>
    </w:lvlOverride>
  </w:num>
  <w:num w:numId="66">
    <w:abstractNumId w:val="28"/>
  </w:num>
  <w:num w:numId="67">
    <w:abstractNumId w:val="44"/>
  </w:num>
  <w:num w:numId="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num>
  <w:num w:numId="71">
    <w:abstractNumId w:val="4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01"/>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6BCB"/>
    <w:rsid w:val="00000204"/>
    <w:rsid w:val="00004D89"/>
    <w:rsid w:val="00005390"/>
    <w:rsid w:val="00006659"/>
    <w:rsid w:val="000067E5"/>
    <w:rsid w:val="00006CC3"/>
    <w:rsid w:val="00007A6B"/>
    <w:rsid w:val="00007B5A"/>
    <w:rsid w:val="000102C6"/>
    <w:rsid w:val="000109DB"/>
    <w:rsid w:val="00010F81"/>
    <w:rsid w:val="00012833"/>
    <w:rsid w:val="000138E5"/>
    <w:rsid w:val="00015ACF"/>
    <w:rsid w:val="00016AB3"/>
    <w:rsid w:val="0002045A"/>
    <w:rsid w:val="00020FF3"/>
    <w:rsid w:val="00023C44"/>
    <w:rsid w:val="000240BB"/>
    <w:rsid w:val="00026453"/>
    <w:rsid w:val="00027F7A"/>
    <w:rsid w:val="00031855"/>
    <w:rsid w:val="00032F08"/>
    <w:rsid w:val="00034BE7"/>
    <w:rsid w:val="00034D1A"/>
    <w:rsid w:val="00035C6F"/>
    <w:rsid w:val="00036866"/>
    <w:rsid w:val="0004094C"/>
    <w:rsid w:val="000410F2"/>
    <w:rsid w:val="0004201E"/>
    <w:rsid w:val="00042892"/>
    <w:rsid w:val="00044D2A"/>
    <w:rsid w:val="000471B4"/>
    <w:rsid w:val="00047FE9"/>
    <w:rsid w:val="00050901"/>
    <w:rsid w:val="00051627"/>
    <w:rsid w:val="0005225E"/>
    <w:rsid w:val="00054CB2"/>
    <w:rsid w:val="0005660E"/>
    <w:rsid w:val="000571B5"/>
    <w:rsid w:val="0005779B"/>
    <w:rsid w:val="00064DFB"/>
    <w:rsid w:val="000666AF"/>
    <w:rsid w:val="00066BEA"/>
    <w:rsid w:val="0007060C"/>
    <w:rsid w:val="000708D5"/>
    <w:rsid w:val="00072CAD"/>
    <w:rsid w:val="00077A57"/>
    <w:rsid w:val="00080783"/>
    <w:rsid w:val="0008144E"/>
    <w:rsid w:val="00082134"/>
    <w:rsid w:val="00083760"/>
    <w:rsid w:val="00083C92"/>
    <w:rsid w:val="00084F45"/>
    <w:rsid w:val="000850A8"/>
    <w:rsid w:val="00097385"/>
    <w:rsid w:val="000A1736"/>
    <w:rsid w:val="000A2A57"/>
    <w:rsid w:val="000A2E0B"/>
    <w:rsid w:val="000A49ED"/>
    <w:rsid w:val="000A5780"/>
    <w:rsid w:val="000A59AF"/>
    <w:rsid w:val="000A5A12"/>
    <w:rsid w:val="000A6D22"/>
    <w:rsid w:val="000A7500"/>
    <w:rsid w:val="000B08A9"/>
    <w:rsid w:val="000B0941"/>
    <w:rsid w:val="000B0ED5"/>
    <w:rsid w:val="000B182D"/>
    <w:rsid w:val="000B1BD3"/>
    <w:rsid w:val="000B32F5"/>
    <w:rsid w:val="000B531A"/>
    <w:rsid w:val="000B78D9"/>
    <w:rsid w:val="000B7D47"/>
    <w:rsid w:val="000C0DF3"/>
    <w:rsid w:val="000C2496"/>
    <w:rsid w:val="000C345B"/>
    <w:rsid w:val="000C63A2"/>
    <w:rsid w:val="000C646D"/>
    <w:rsid w:val="000C6766"/>
    <w:rsid w:val="000C732C"/>
    <w:rsid w:val="000C7E0B"/>
    <w:rsid w:val="000D3BC4"/>
    <w:rsid w:val="000D42C0"/>
    <w:rsid w:val="000D59F0"/>
    <w:rsid w:val="000D6BD8"/>
    <w:rsid w:val="000D6E68"/>
    <w:rsid w:val="000D77B8"/>
    <w:rsid w:val="000E0329"/>
    <w:rsid w:val="000E1224"/>
    <w:rsid w:val="000E35DC"/>
    <w:rsid w:val="000E3941"/>
    <w:rsid w:val="000E3D8A"/>
    <w:rsid w:val="000E3F59"/>
    <w:rsid w:val="000E6244"/>
    <w:rsid w:val="000E6933"/>
    <w:rsid w:val="000E6CC5"/>
    <w:rsid w:val="000E7443"/>
    <w:rsid w:val="000E7BD9"/>
    <w:rsid w:val="000F00E2"/>
    <w:rsid w:val="000F01D8"/>
    <w:rsid w:val="000F2B8F"/>
    <w:rsid w:val="000F33AF"/>
    <w:rsid w:val="000F399C"/>
    <w:rsid w:val="000F3D36"/>
    <w:rsid w:val="000F4886"/>
    <w:rsid w:val="000F4EC9"/>
    <w:rsid w:val="000F4F5C"/>
    <w:rsid w:val="000F53AD"/>
    <w:rsid w:val="000F58E3"/>
    <w:rsid w:val="00100084"/>
    <w:rsid w:val="001010FD"/>
    <w:rsid w:val="0010359D"/>
    <w:rsid w:val="00103EB5"/>
    <w:rsid w:val="0010472E"/>
    <w:rsid w:val="00105E7F"/>
    <w:rsid w:val="0011070A"/>
    <w:rsid w:val="00113769"/>
    <w:rsid w:val="00113B38"/>
    <w:rsid w:val="00115A2A"/>
    <w:rsid w:val="00116E68"/>
    <w:rsid w:val="00120081"/>
    <w:rsid w:val="00120B90"/>
    <w:rsid w:val="001217B3"/>
    <w:rsid w:val="00122F89"/>
    <w:rsid w:val="00123182"/>
    <w:rsid w:val="00125A9A"/>
    <w:rsid w:val="00125E7F"/>
    <w:rsid w:val="00126357"/>
    <w:rsid w:val="00126AB4"/>
    <w:rsid w:val="00127036"/>
    <w:rsid w:val="00132188"/>
    <w:rsid w:val="00132D00"/>
    <w:rsid w:val="0013434C"/>
    <w:rsid w:val="001350D3"/>
    <w:rsid w:val="00135D01"/>
    <w:rsid w:val="0013695F"/>
    <w:rsid w:val="001378F4"/>
    <w:rsid w:val="00141479"/>
    <w:rsid w:val="001415D9"/>
    <w:rsid w:val="00141A13"/>
    <w:rsid w:val="00141C5E"/>
    <w:rsid w:val="00142B05"/>
    <w:rsid w:val="00146D50"/>
    <w:rsid w:val="00150032"/>
    <w:rsid w:val="00151AE2"/>
    <w:rsid w:val="00153363"/>
    <w:rsid w:val="001542F3"/>
    <w:rsid w:val="00154350"/>
    <w:rsid w:val="00155F04"/>
    <w:rsid w:val="00156868"/>
    <w:rsid w:val="00160949"/>
    <w:rsid w:val="00162FDD"/>
    <w:rsid w:val="001644FA"/>
    <w:rsid w:val="00164E1E"/>
    <w:rsid w:val="00166D38"/>
    <w:rsid w:val="001710EF"/>
    <w:rsid w:val="00171BFC"/>
    <w:rsid w:val="00172469"/>
    <w:rsid w:val="00173020"/>
    <w:rsid w:val="00173EF1"/>
    <w:rsid w:val="00174A7B"/>
    <w:rsid w:val="00174F5A"/>
    <w:rsid w:val="001757DF"/>
    <w:rsid w:val="00181684"/>
    <w:rsid w:val="00181860"/>
    <w:rsid w:val="00181A71"/>
    <w:rsid w:val="001820BC"/>
    <w:rsid w:val="0018355C"/>
    <w:rsid w:val="0018407C"/>
    <w:rsid w:val="00187796"/>
    <w:rsid w:val="00191475"/>
    <w:rsid w:val="0019225F"/>
    <w:rsid w:val="00192983"/>
    <w:rsid w:val="00194733"/>
    <w:rsid w:val="00194EF2"/>
    <w:rsid w:val="00196715"/>
    <w:rsid w:val="00197E45"/>
    <w:rsid w:val="001A1DD3"/>
    <w:rsid w:val="001A20CE"/>
    <w:rsid w:val="001A25ED"/>
    <w:rsid w:val="001A44A0"/>
    <w:rsid w:val="001A621C"/>
    <w:rsid w:val="001B092D"/>
    <w:rsid w:val="001B3F5E"/>
    <w:rsid w:val="001B42B7"/>
    <w:rsid w:val="001B6A19"/>
    <w:rsid w:val="001B72DC"/>
    <w:rsid w:val="001C002C"/>
    <w:rsid w:val="001C1DF2"/>
    <w:rsid w:val="001C30E8"/>
    <w:rsid w:val="001C5986"/>
    <w:rsid w:val="001C62E4"/>
    <w:rsid w:val="001C6E9B"/>
    <w:rsid w:val="001C77AF"/>
    <w:rsid w:val="001D042A"/>
    <w:rsid w:val="001D26F5"/>
    <w:rsid w:val="001D28AB"/>
    <w:rsid w:val="001D2ADE"/>
    <w:rsid w:val="001D34BD"/>
    <w:rsid w:val="001D4E6E"/>
    <w:rsid w:val="001D5CFC"/>
    <w:rsid w:val="001D687A"/>
    <w:rsid w:val="001D76D8"/>
    <w:rsid w:val="001E3201"/>
    <w:rsid w:val="001E3E60"/>
    <w:rsid w:val="001E4812"/>
    <w:rsid w:val="001E4CE2"/>
    <w:rsid w:val="001E66C0"/>
    <w:rsid w:val="001E7358"/>
    <w:rsid w:val="001E7B81"/>
    <w:rsid w:val="001F0785"/>
    <w:rsid w:val="001F0926"/>
    <w:rsid w:val="001F1894"/>
    <w:rsid w:val="001F31D5"/>
    <w:rsid w:val="001F32EE"/>
    <w:rsid w:val="001F5422"/>
    <w:rsid w:val="001F5978"/>
    <w:rsid w:val="001F6159"/>
    <w:rsid w:val="001F7025"/>
    <w:rsid w:val="001F7700"/>
    <w:rsid w:val="001F7D4F"/>
    <w:rsid w:val="002007BD"/>
    <w:rsid w:val="00201D7C"/>
    <w:rsid w:val="0020449B"/>
    <w:rsid w:val="00204700"/>
    <w:rsid w:val="00204D49"/>
    <w:rsid w:val="00207C59"/>
    <w:rsid w:val="00211AFD"/>
    <w:rsid w:val="002155A9"/>
    <w:rsid w:val="00215676"/>
    <w:rsid w:val="00221756"/>
    <w:rsid w:val="00221A30"/>
    <w:rsid w:val="00221EFE"/>
    <w:rsid w:val="002238C6"/>
    <w:rsid w:val="002239C2"/>
    <w:rsid w:val="00223EF2"/>
    <w:rsid w:val="002261CA"/>
    <w:rsid w:val="00226754"/>
    <w:rsid w:val="00226999"/>
    <w:rsid w:val="00232A9D"/>
    <w:rsid w:val="00232EF6"/>
    <w:rsid w:val="002332B8"/>
    <w:rsid w:val="0023426F"/>
    <w:rsid w:val="0023697B"/>
    <w:rsid w:val="00237A2B"/>
    <w:rsid w:val="00243FB4"/>
    <w:rsid w:val="00244E9B"/>
    <w:rsid w:val="002457DC"/>
    <w:rsid w:val="0024583D"/>
    <w:rsid w:val="002460E4"/>
    <w:rsid w:val="0024673F"/>
    <w:rsid w:val="00246F52"/>
    <w:rsid w:val="00247EC5"/>
    <w:rsid w:val="00250E3F"/>
    <w:rsid w:val="002510F7"/>
    <w:rsid w:val="00251F09"/>
    <w:rsid w:val="00251F1A"/>
    <w:rsid w:val="002524A6"/>
    <w:rsid w:val="00255E92"/>
    <w:rsid w:val="002567F8"/>
    <w:rsid w:val="00257307"/>
    <w:rsid w:val="00261BE1"/>
    <w:rsid w:val="00263659"/>
    <w:rsid w:val="00263EFE"/>
    <w:rsid w:val="00271C31"/>
    <w:rsid w:val="00273A19"/>
    <w:rsid w:val="002746F7"/>
    <w:rsid w:val="00274ABB"/>
    <w:rsid w:val="00274CDD"/>
    <w:rsid w:val="00276A2B"/>
    <w:rsid w:val="00277009"/>
    <w:rsid w:val="00277C9F"/>
    <w:rsid w:val="0028061C"/>
    <w:rsid w:val="0028253E"/>
    <w:rsid w:val="002852AF"/>
    <w:rsid w:val="00287144"/>
    <w:rsid w:val="00287BA3"/>
    <w:rsid w:val="00291F6F"/>
    <w:rsid w:val="002947F3"/>
    <w:rsid w:val="00294C0D"/>
    <w:rsid w:val="002962E0"/>
    <w:rsid w:val="002963F2"/>
    <w:rsid w:val="002970DD"/>
    <w:rsid w:val="00297D22"/>
    <w:rsid w:val="002A0EA5"/>
    <w:rsid w:val="002A26D8"/>
    <w:rsid w:val="002A2D4A"/>
    <w:rsid w:val="002A5762"/>
    <w:rsid w:val="002A6ADD"/>
    <w:rsid w:val="002B03CD"/>
    <w:rsid w:val="002B03E9"/>
    <w:rsid w:val="002B22BF"/>
    <w:rsid w:val="002B39CB"/>
    <w:rsid w:val="002B545C"/>
    <w:rsid w:val="002B5F6E"/>
    <w:rsid w:val="002B6053"/>
    <w:rsid w:val="002B65F3"/>
    <w:rsid w:val="002B7B51"/>
    <w:rsid w:val="002C001D"/>
    <w:rsid w:val="002C066F"/>
    <w:rsid w:val="002C0D8E"/>
    <w:rsid w:val="002C5323"/>
    <w:rsid w:val="002C68D9"/>
    <w:rsid w:val="002D2B12"/>
    <w:rsid w:val="002D356D"/>
    <w:rsid w:val="002D3CE5"/>
    <w:rsid w:val="002D4747"/>
    <w:rsid w:val="002D5D0F"/>
    <w:rsid w:val="002D7491"/>
    <w:rsid w:val="002D7FD4"/>
    <w:rsid w:val="002E237F"/>
    <w:rsid w:val="002E28DA"/>
    <w:rsid w:val="002E4275"/>
    <w:rsid w:val="002E4371"/>
    <w:rsid w:val="002E4E2D"/>
    <w:rsid w:val="002E5E36"/>
    <w:rsid w:val="002E5E93"/>
    <w:rsid w:val="002E666C"/>
    <w:rsid w:val="002E6BCB"/>
    <w:rsid w:val="002E70C9"/>
    <w:rsid w:val="002E7BDE"/>
    <w:rsid w:val="002E7C8B"/>
    <w:rsid w:val="002F07D4"/>
    <w:rsid w:val="002F0940"/>
    <w:rsid w:val="002F1197"/>
    <w:rsid w:val="002F2910"/>
    <w:rsid w:val="002F3F83"/>
    <w:rsid w:val="002F5DC6"/>
    <w:rsid w:val="002F61F7"/>
    <w:rsid w:val="002F6C63"/>
    <w:rsid w:val="002F708F"/>
    <w:rsid w:val="0030049D"/>
    <w:rsid w:val="00300620"/>
    <w:rsid w:val="003014E5"/>
    <w:rsid w:val="003015B1"/>
    <w:rsid w:val="00301E66"/>
    <w:rsid w:val="00304AD6"/>
    <w:rsid w:val="00307802"/>
    <w:rsid w:val="003111EA"/>
    <w:rsid w:val="0031141E"/>
    <w:rsid w:val="003148D3"/>
    <w:rsid w:val="00317EC8"/>
    <w:rsid w:val="003200AE"/>
    <w:rsid w:val="003204E1"/>
    <w:rsid w:val="00320537"/>
    <w:rsid w:val="003209A8"/>
    <w:rsid w:val="00322993"/>
    <w:rsid w:val="0032349C"/>
    <w:rsid w:val="00325E66"/>
    <w:rsid w:val="00327EE9"/>
    <w:rsid w:val="00330F50"/>
    <w:rsid w:val="003311EB"/>
    <w:rsid w:val="00333636"/>
    <w:rsid w:val="00333DBA"/>
    <w:rsid w:val="00333EB5"/>
    <w:rsid w:val="00333F1C"/>
    <w:rsid w:val="00334E8F"/>
    <w:rsid w:val="003353BC"/>
    <w:rsid w:val="00335C23"/>
    <w:rsid w:val="00336927"/>
    <w:rsid w:val="00336FC7"/>
    <w:rsid w:val="00337CC1"/>
    <w:rsid w:val="00340104"/>
    <w:rsid w:val="00340A53"/>
    <w:rsid w:val="003440B4"/>
    <w:rsid w:val="0034463B"/>
    <w:rsid w:val="00345A18"/>
    <w:rsid w:val="00346F7B"/>
    <w:rsid w:val="00347BC7"/>
    <w:rsid w:val="00347CCC"/>
    <w:rsid w:val="003501B3"/>
    <w:rsid w:val="0035078C"/>
    <w:rsid w:val="0035238B"/>
    <w:rsid w:val="003539DF"/>
    <w:rsid w:val="00356679"/>
    <w:rsid w:val="003604EC"/>
    <w:rsid w:val="0036329F"/>
    <w:rsid w:val="00364D50"/>
    <w:rsid w:val="003670FC"/>
    <w:rsid w:val="003671B2"/>
    <w:rsid w:val="00370A37"/>
    <w:rsid w:val="00372304"/>
    <w:rsid w:val="00372918"/>
    <w:rsid w:val="0037295A"/>
    <w:rsid w:val="0037478B"/>
    <w:rsid w:val="003748C3"/>
    <w:rsid w:val="00374986"/>
    <w:rsid w:val="00374AB0"/>
    <w:rsid w:val="00374C53"/>
    <w:rsid w:val="00375E08"/>
    <w:rsid w:val="00376F9F"/>
    <w:rsid w:val="00377C2A"/>
    <w:rsid w:val="00377C61"/>
    <w:rsid w:val="00380DA3"/>
    <w:rsid w:val="0038188C"/>
    <w:rsid w:val="003825D5"/>
    <w:rsid w:val="00383BC8"/>
    <w:rsid w:val="00384056"/>
    <w:rsid w:val="0038650E"/>
    <w:rsid w:val="003866E1"/>
    <w:rsid w:val="00387773"/>
    <w:rsid w:val="003877DF"/>
    <w:rsid w:val="0038785A"/>
    <w:rsid w:val="00387CBF"/>
    <w:rsid w:val="003902D2"/>
    <w:rsid w:val="00393872"/>
    <w:rsid w:val="00393FBA"/>
    <w:rsid w:val="003946E9"/>
    <w:rsid w:val="003A2094"/>
    <w:rsid w:val="003A4981"/>
    <w:rsid w:val="003A5CC8"/>
    <w:rsid w:val="003B1EC6"/>
    <w:rsid w:val="003B4E13"/>
    <w:rsid w:val="003B558D"/>
    <w:rsid w:val="003B748F"/>
    <w:rsid w:val="003B7574"/>
    <w:rsid w:val="003B7996"/>
    <w:rsid w:val="003B7F28"/>
    <w:rsid w:val="003C205D"/>
    <w:rsid w:val="003C26A8"/>
    <w:rsid w:val="003C4316"/>
    <w:rsid w:val="003C478A"/>
    <w:rsid w:val="003C4BDA"/>
    <w:rsid w:val="003C6B94"/>
    <w:rsid w:val="003C7856"/>
    <w:rsid w:val="003D00E7"/>
    <w:rsid w:val="003D0168"/>
    <w:rsid w:val="003D0409"/>
    <w:rsid w:val="003D05B2"/>
    <w:rsid w:val="003D05CF"/>
    <w:rsid w:val="003D1032"/>
    <w:rsid w:val="003D3C87"/>
    <w:rsid w:val="003D4114"/>
    <w:rsid w:val="003D58D6"/>
    <w:rsid w:val="003D596F"/>
    <w:rsid w:val="003D696A"/>
    <w:rsid w:val="003D736C"/>
    <w:rsid w:val="003D747D"/>
    <w:rsid w:val="003E0A15"/>
    <w:rsid w:val="003E1DF0"/>
    <w:rsid w:val="003E33D9"/>
    <w:rsid w:val="003E44E5"/>
    <w:rsid w:val="003E4581"/>
    <w:rsid w:val="003E74FC"/>
    <w:rsid w:val="003F2142"/>
    <w:rsid w:val="003F2E97"/>
    <w:rsid w:val="003F5DBA"/>
    <w:rsid w:val="003F6032"/>
    <w:rsid w:val="003F62EC"/>
    <w:rsid w:val="003F6A33"/>
    <w:rsid w:val="003F6ADA"/>
    <w:rsid w:val="003F6E08"/>
    <w:rsid w:val="00400A93"/>
    <w:rsid w:val="0040341D"/>
    <w:rsid w:val="00403B18"/>
    <w:rsid w:val="00403FA5"/>
    <w:rsid w:val="0040419B"/>
    <w:rsid w:val="0040493B"/>
    <w:rsid w:val="00406DD6"/>
    <w:rsid w:val="004078B2"/>
    <w:rsid w:val="0041213C"/>
    <w:rsid w:val="00412225"/>
    <w:rsid w:val="00412D8C"/>
    <w:rsid w:val="0041437D"/>
    <w:rsid w:val="00415DDA"/>
    <w:rsid w:val="004174E6"/>
    <w:rsid w:val="004201F8"/>
    <w:rsid w:val="00422615"/>
    <w:rsid w:val="00422A96"/>
    <w:rsid w:val="0042350D"/>
    <w:rsid w:val="00423EDC"/>
    <w:rsid w:val="004248CE"/>
    <w:rsid w:val="00424D45"/>
    <w:rsid w:val="00425393"/>
    <w:rsid w:val="004270E2"/>
    <w:rsid w:val="004323F3"/>
    <w:rsid w:val="004327AD"/>
    <w:rsid w:val="004350D7"/>
    <w:rsid w:val="0043547F"/>
    <w:rsid w:val="00435624"/>
    <w:rsid w:val="004356C2"/>
    <w:rsid w:val="0043695C"/>
    <w:rsid w:val="00436C73"/>
    <w:rsid w:val="00440A5B"/>
    <w:rsid w:val="00441468"/>
    <w:rsid w:val="00441662"/>
    <w:rsid w:val="00442044"/>
    <w:rsid w:val="00442E7D"/>
    <w:rsid w:val="00445635"/>
    <w:rsid w:val="004460EE"/>
    <w:rsid w:val="004533CA"/>
    <w:rsid w:val="00455255"/>
    <w:rsid w:val="0045586A"/>
    <w:rsid w:val="00456A82"/>
    <w:rsid w:val="004572F9"/>
    <w:rsid w:val="004622A8"/>
    <w:rsid w:val="0046402A"/>
    <w:rsid w:val="00466174"/>
    <w:rsid w:val="00466719"/>
    <w:rsid w:val="00466D96"/>
    <w:rsid w:val="0046715E"/>
    <w:rsid w:val="0046750B"/>
    <w:rsid w:val="004676AB"/>
    <w:rsid w:val="00470472"/>
    <w:rsid w:val="00470BFA"/>
    <w:rsid w:val="00471144"/>
    <w:rsid w:val="00472F68"/>
    <w:rsid w:val="0047328F"/>
    <w:rsid w:val="004741EE"/>
    <w:rsid w:val="00474331"/>
    <w:rsid w:val="00475952"/>
    <w:rsid w:val="00475A41"/>
    <w:rsid w:val="00475D05"/>
    <w:rsid w:val="004763AC"/>
    <w:rsid w:val="00480076"/>
    <w:rsid w:val="00480C5B"/>
    <w:rsid w:val="004820E5"/>
    <w:rsid w:val="004832C2"/>
    <w:rsid w:val="00483F80"/>
    <w:rsid w:val="004844DA"/>
    <w:rsid w:val="00484694"/>
    <w:rsid w:val="00484ECD"/>
    <w:rsid w:val="00486CFE"/>
    <w:rsid w:val="004903B2"/>
    <w:rsid w:val="004910DE"/>
    <w:rsid w:val="00492D08"/>
    <w:rsid w:val="00493DCE"/>
    <w:rsid w:val="00493F21"/>
    <w:rsid w:val="004A135F"/>
    <w:rsid w:val="004A1DEC"/>
    <w:rsid w:val="004A24C5"/>
    <w:rsid w:val="004A2FC4"/>
    <w:rsid w:val="004A3EC1"/>
    <w:rsid w:val="004A4FAA"/>
    <w:rsid w:val="004A508D"/>
    <w:rsid w:val="004A5BD1"/>
    <w:rsid w:val="004A64DB"/>
    <w:rsid w:val="004A7496"/>
    <w:rsid w:val="004B13E1"/>
    <w:rsid w:val="004B1928"/>
    <w:rsid w:val="004B37CD"/>
    <w:rsid w:val="004B46E7"/>
    <w:rsid w:val="004B524E"/>
    <w:rsid w:val="004B680C"/>
    <w:rsid w:val="004C5B49"/>
    <w:rsid w:val="004C6362"/>
    <w:rsid w:val="004C6A09"/>
    <w:rsid w:val="004C708A"/>
    <w:rsid w:val="004C7A51"/>
    <w:rsid w:val="004D0CB4"/>
    <w:rsid w:val="004D10CC"/>
    <w:rsid w:val="004D29A9"/>
    <w:rsid w:val="004D3665"/>
    <w:rsid w:val="004D48B9"/>
    <w:rsid w:val="004D62D6"/>
    <w:rsid w:val="004D6475"/>
    <w:rsid w:val="004D64F8"/>
    <w:rsid w:val="004D6CB2"/>
    <w:rsid w:val="004D77F9"/>
    <w:rsid w:val="004D7A7C"/>
    <w:rsid w:val="004D7B97"/>
    <w:rsid w:val="004E1DD3"/>
    <w:rsid w:val="004E308A"/>
    <w:rsid w:val="004E3A7E"/>
    <w:rsid w:val="004E44F5"/>
    <w:rsid w:val="004E5699"/>
    <w:rsid w:val="004E7337"/>
    <w:rsid w:val="004E741F"/>
    <w:rsid w:val="004E7BF9"/>
    <w:rsid w:val="004E7EEC"/>
    <w:rsid w:val="004F0D5A"/>
    <w:rsid w:val="004F1039"/>
    <w:rsid w:val="004F291A"/>
    <w:rsid w:val="004F50A8"/>
    <w:rsid w:val="004F58AD"/>
    <w:rsid w:val="004F7E99"/>
    <w:rsid w:val="0050035C"/>
    <w:rsid w:val="00501CC9"/>
    <w:rsid w:val="00501FFE"/>
    <w:rsid w:val="005020D2"/>
    <w:rsid w:val="005024FA"/>
    <w:rsid w:val="00503274"/>
    <w:rsid w:val="005041A4"/>
    <w:rsid w:val="00505360"/>
    <w:rsid w:val="005060B9"/>
    <w:rsid w:val="00507E96"/>
    <w:rsid w:val="00510438"/>
    <w:rsid w:val="00510831"/>
    <w:rsid w:val="005118EA"/>
    <w:rsid w:val="00513FE5"/>
    <w:rsid w:val="00514D20"/>
    <w:rsid w:val="00515DBD"/>
    <w:rsid w:val="005175E8"/>
    <w:rsid w:val="005220C2"/>
    <w:rsid w:val="0052250C"/>
    <w:rsid w:val="0052364D"/>
    <w:rsid w:val="0052404F"/>
    <w:rsid w:val="005241B2"/>
    <w:rsid w:val="00526670"/>
    <w:rsid w:val="00527262"/>
    <w:rsid w:val="00530882"/>
    <w:rsid w:val="005313C8"/>
    <w:rsid w:val="00531F47"/>
    <w:rsid w:val="00532DD2"/>
    <w:rsid w:val="005330CB"/>
    <w:rsid w:val="00533178"/>
    <w:rsid w:val="005360C9"/>
    <w:rsid w:val="00536FAD"/>
    <w:rsid w:val="00537100"/>
    <w:rsid w:val="0054278F"/>
    <w:rsid w:val="00542DAA"/>
    <w:rsid w:val="00543239"/>
    <w:rsid w:val="0054473A"/>
    <w:rsid w:val="00544E3A"/>
    <w:rsid w:val="00545F7C"/>
    <w:rsid w:val="00550003"/>
    <w:rsid w:val="00550589"/>
    <w:rsid w:val="0055177D"/>
    <w:rsid w:val="00551BB4"/>
    <w:rsid w:val="0055231E"/>
    <w:rsid w:val="00553AA6"/>
    <w:rsid w:val="0055562D"/>
    <w:rsid w:val="00555A3C"/>
    <w:rsid w:val="0055653D"/>
    <w:rsid w:val="0055658E"/>
    <w:rsid w:val="00560464"/>
    <w:rsid w:val="00562E86"/>
    <w:rsid w:val="005631F3"/>
    <w:rsid w:val="00571EFD"/>
    <w:rsid w:val="00572015"/>
    <w:rsid w:val="00572318"/>
    <w:rsid w:val="00572382"/>
    <w:rsid w:val="00572483"/>
    <w:rsid w:val="005741F3"/>
    <w:rsid w:val="00575F27"/>
    <w:rsid w:val="00576920"/>
    <w:rsid w:val="00577E27"/>
    <w:rsid w:val="00580342"/>
    <w:rsid w:val="005821B6"/>
    <w:rsid w:val="005825F8"/>
    <w:rsid w:val="005828F4"/>
    <w:rsid w:val="00582FE6"/>
    <w:rsid w:val="00583B59"/>
    <w:rsid w:val="00583E98"/>
    <w:rsid w:val="00584751"/>
    <w:rsid w:val="00585E86"/>
    <w:rsid w:val="00587204"/>
    <w:rsid w:val="00592865"/>
    <w:rsid w:val="005928DA"/>
    <w:rsid w:val="00595CE9"/>
    <w:rsid w:val="00597864"/>
    <w:rsid w:val="005A032F"/>
    <w:rsid w:val="005A078A"/>
    <w:rsid w:val="005A12DC"/>
    <w:rsid w:val="005A2712"/>
    <w:rsid w:val="005A4B49"/>
    <w:rsid w:val="005B1D19"/>
    <w:rsid w:val="005B2F88"/>
    <w:rsid w:val="005B6418"/>
    <w:rsid w:val="005B7A10"/>
    <w:rsid w:val="005C016D"/>
    <w:rsid w:val="005C33F4"/>
    <w:rsid w:val="005C3E0F"/>
    <w:rsid w:val="005C46D9"/>
    <w:rsid w:val="005C7AD4"/>
    <w:rsid w:val="005C7B31"/>
    <w:rsid w:val="005D0A27"/>
    <w:rsid w:val="005D0AE1"/>
    <w:rsid w:val="005D0F18"/>
    <w:rsid w:val="005D2148"/>
    <w:rsid w:val="005D2CFF"/>
    <w:rsid w:val="005D2DD0"/>
    <w:rsid w:val="005D4E64"/>
    <w:rsid w:val="005D56C3"/>
    <w:rsid w:val="005E17E7"/>
    <w:rsid w:val="005E215C"/>
    <w:rsid w:val="005E275E"/>
    <w:rsid w:val="005E33F0"/>
    <w:rsid w:val="005E37B5"/>
    <w:rsid w:val="005E3840"/>
    <w:rsid w:val="005E3FFC"/>
    <w:rsid w:val="005E544C"/>
    <w:rsid w:val="005E57FA"/>
    <w:rsid w:val="005E73AC"/>
    <w:rsid w:val="005F1251"/>
    <w:rsid w:val="005F12CF"/>
    <w:rsid w:val="005F30BA"/>
    <w:rsid w:val="005F3EE9"/>
    <w:rsid w:val="005F40F3"/>
    <w:rsid w:val="005F4924"/>
    <w:rsid w:val="005F4A04"/>
    <w:rsid w:val="005F5227"/>
    <w:rsid w:val="005F7D1F"/>
    <w:rsid w:val="005F7D67"/>
    <w:rsid w:val="00601507"/>
    <w:rsid w:val="006028F6"/>
    <w:rsid w:val="00603291"/>
    <w:rsid w:val="00603D50"/>
    <w:rsid w:val="0060476C"/>
    <w:rsid w:val="00606257"/>
    <w:rsid w:val="00612544"/>
    <w:rsid w:val="00612873"/>
    <w:rsid w:val="00613915"/>
    <w:rsid w:val="00614581"/>
    <w:rsid w:val="00616963"/>
    <w:rsid w:val="00620AE3"/>
    <w:rsid w:val="00621E73"/>
    <w:rsid w:val="00624B6F"/>
    <w:rsid w:val="00624CD1"/>
    <w:rsid w:val="00625752"/>
    <w:rsid w:val="006260AC"/>
    <w:rsid w:val="00626256"/>
    <w:rsid w:val="00627ED2"/>
    <w:rsid w:val="0063128C"/>
    <w:rsid w:val="006318DF"/>
    <w:rsid w:val="0063322D"/>
    <w:rsid w:val="00633C95"/>
    <w:rsid w:val="00635CBF"/>
    <w:rsid w:val="00635DB4"/>
    <w:rsid w:val="0063732B"/>
    <w:rsid w:val="00642405"/>
    <w:rsid w:val="006428B5"/>
    <w:rsid w:val="00643FE3"/>
    <w:rsid w:val="0064718C"/>
    <w:rsid w:val="00650268"/>
    <w:rsid w:val="00651BCF"/>
    <w:rsid w:val="00655865"/>
    <w:rsid w:val="00655CC0"/>
    <w:rsid w:val="00656498"/>
    <w:rsid w:val="006564AC"/>
    <w:rsid w:val="00657CF5"/>
    <w:rsid w:val="006603D5"/>
    <w:rsid w:val="0066198A"/>
    <w:rsid w:val="00663019"/>
    <w:rsid w:val="00663403"/>
    <w:rsid w:val="00663544"/>
    <w:rsid w:val="0066381A"/>
    <w:rsid w:val="0066431F"/>
    <w:rsid w:val="006644D7"/>
    <w:rsid w:val="0066479B"/>
    <w:rsid w:val="00664EC7"/>
    <w:rsid w:val="00665D86"/>
    <w:rsid w:val="00666C20"/>
    <w:rsid w:val="006672A6"/>
    <w:rsid w:val="0066784A"/>
    <w:rsid w:val="00667DA0"/>
    <w:rsid w:val="00671B67"/>
    <w:rsid w:val="0067272F"/>
    <w:rsid w:val="006737D4"/>
    <w:rsid w:val="00677A32"/>
    <w:rsid w:val="006801DE"/>
    <w:rsid w:val="006806EC"/>
    <w:rsid w:val="00680712"/>
    <w:rsid w:val="00680B6F"/>
    <w:rsid w:val="006810A7"/>
    <w:rsid w:val="00681AF7"/>
    <w:rsid w:val="00682561"/>
    <w:rsid w:val="0068465A"/>
    <w:rsid w:val="00686DB1"/>
    <w:rsid w:val="00687163"/>
    <w:rsid w:val="00690508"/>
    <w:rsid w:val="006906DD"/>
    <w:rsid w:val="0069084C"/>
    <w:rsid w:val="00690F74"/>
    <w:rsid w:val="00691107"/>
    <w:rsid w:val="00691D96"/>
    <w:rsid w:val="00692DB3"/>
    <w:rsid w:val="00693E82"/>
    <w:rsid w:val="0069422E"/>
    <w:rsid w:val="00697769"/>
    <w:rsid w:val="006A1F76"/>
    <w:rsid w:val="006A50CF"/>
    <w:rsid w:val="006A7AD4"/>
    <w:rsid w:val="006B0637"/>
    <w:rsid w:val="006B1A4A"/>
    <w:rsid w:val="006B2359"/>
    <w:rsid w:val="006B2508"/>
    <w:rsid w:val="006B281B"/>
    <w:rsid w:val="006B345E"/>
    <w:rsid w:val="006B385F"/>
    <w:rsid w:val="006B60ED"/>
    <w:rsid w:val="006C1585"/>
    <w:rsid w:val="006C1F3A"/>
    <w:rsid w:val="006C3494"/>
    <w:rsid w:val="006C3687"/>
    <w:rsid w:val="006C3A0F"/>
    <w:rsid w:val="006C3AD2"/>
    <w:rsid w:val="006C4006"/>
    <w:rsid w:val="006C4C5D"/>
    <w:rsid w:val="006C6562"/>
    <w:rsid w:val="006D158A"/>
    <w:rsid w:val="006D2299"/>
    <w:rsid w:val="006D381D"/>
    <w:rsid w:val="006D5971"/>
    <w:rsid w:val="006E1B83"/>
    <w:rsid w:val="006E232D"/>
    <w:rsid w:val="006E2CC4"/>
    <w:rsid w:val="006E3D5B"/>
    <w:rsid w:val="006E46D7"/>
    <w:rsid w:val="006E6333"/>
    <w:rsid w:val="006E6C8E"/>
    <w:rsid w:val="006F0919"/>
    <w:rsid w:val="006F11E8"/>
    <w:rsid w:val="006F5BCD"/>
    <w:rsid w:val="006F7512"/>
    <w:rsid w:val="006F77F8"/>
    <w:rsid w:val="006F7EC1"/>
    <w:rsid w:val="0070114B"/>
    <w:rsid w:val="00702BD5"/>
    <w:rsid w:val="007036D9"/>
    <w:rsid w:val="00703F5F"/>
    <w:rsid w:val="00704224"/>
    <w:rsid w:val="00704EBB"/>
    <w:rsid w:val="0070546D"/>
    <w:rsid w:val="00705BE6"/>
    <w:rsid w:val="0070620B"/>
    <w:rsid w:val="007069FF"/>
    <w:rsid w:val="00706A45"/>
    <w:rsid w:val="0071220B"/>
    <w:rsid w:val="00712894"/>
    <w:rsid w:val="00713E16"/>
    <w:rsid w:val="00714E32"/>
    <w:rsid w:val="0071564C"/>
    <w:rsid w:val="00717726"/>
    <w:rsid w:val="007208E0"/>
    <w:rsid w:val="00722070"/>
    <w:rsid w:val="00722A08"/>
    <w:rsid w:val="007245E6"/>
    <w:rsid w:val="00725D2F"/>
    <w:rsid w:val="00726668"/>
    <w:rsid w:val="007275E0"/>
    <w:rsid w:val="00730D1F"/>
    <w:rsid w:val="00730E7F"/>
    <w:rsid w:val="00732B5E"/>
    <w:rsid w:val="00733386"/>
    <w:rsid w:val="00734709"/>
    <w:rsid w:val="00734784"/>
    <w:rsid w:val="007405BA"/>
    <w:rsid w:val="00740B94"/>
    <w:rsid w:val="00740EFA"/>
    <w:rsid w:val="00741CCD"/>
    <w:rsid w:val="00743E88"/>
    <w:rsid w:val="007451EF"/>
    <w:rsid w:val="007459CE"/>
    <w:rsid w:val="00746171"/>
    <w:rsid w:val="007463B4"/>
    <w:rsid w:val="00747162"/>
    <w:rsid w:val="007476DC"/>
    <w:rsid w:val="00747A43"/>
    <w:rsid w:val="007503D8"/>
    <w:rsid w:val="00750445"/>
    <w:rsid w:val="007514E9"/>
    <w:rsid w:val="00752C2E"/>
    <w:rsid w:val="00754358"/>
    <w:rsid w:val="00757FE2"/>
    <w:rsid w:val="00760959"/>
    <w:rsid w:val="00762182"/>
    <w:rsid w:val="00763C62"/>
    <w:rsid w:val="00764E30"/>
    <w:rsid w:val="00765555"/>
    <w:rsid w:val="00766247"/>
    <w:rsid w:val="00770037"/>
    <w:rsid w:val="00770D5A"/>
    <w:rsid w:val="00770EEE"/>
    <w:rsid w:val="007725C2"/>
    <w:rsid w:val="00774374"/>
    <w:rsid w:val="00774A7C"/>
    <w:rsid w:val="0077598E"/>
    <w:rsid w:val="00782859"/>
    <w:rsid w:val="00784B3C"/>
    <w:rsid w:val="00784C22"/>
    <w:rsid w:val="00790C97"/>
    <w:rsid w:val="00792059"/>
    <w:rsid w:val="0079207E"/>
    <w:rsid w:val="00792B33"/>
    <w:rsid w:val="007941DD"/>
    <w:rsid w:val="00794873"/>
    <w:rsid w:val="00795A27"/>
    <w:rsid w:val="00795A2C"/>
    <w:rsid w:val="0079624B"/>
    <w:rsid w:val="007A004A"/>
    <w:rsid w:val="007A24F1"/>
    <w:rsid w:val="007A251C"/>
    <w:rsid w:val="007A33B8"/>
    <w:rsid w:val="007A4E67"/>
    <w:rsid w:val="007A51D8"/>
    <w:rsid w:val="007A5710"/>
    <w:rsid w:val="007A737C"/>
    <w:rsid w:val="007A74DB"/>
    <w:rsid w:val="007A7B4A"/>
    <w:rsid w:val="007B05FF"/>
    <w:rsid w:val="007B331D"/>
    <w:rsid w:val="007B5AF3"/>
    <w:rsid w:val="007C00B8"/>
    <w:rsid w:val="007C02FE"/>
    <w:rsid w:val="007C1194"/>
    <w:rsid w:val="007C1740"/>
    <w:rsid w:val="007C2135"/>
    <w:rsid w:val="007C2F0E"/>
    <w:rsid w:val="007D0255"/>
    <w:rsid w:val="007D0B4F"/>
    <w:rsid w:val="007D0FA3"/>
    <w:rsid w:val="007D1271"/>
    <w:rsid w:val="007D21A2"/>
    <w:rsid w:val="007D31C6"/>
    <w:rsid w:val="007D4717"/>
    <w:rsid w:val="007D4B31"/>
    <w:rsid w:val="007E292F"/>
    <w:rsid w:val="007E38A0"/>
    <w:rsid w:val="007E5B81"/>
    <w:rsid w:val="007E6AEE"/>
    <w:rsid w:val="007E723F"/>
    <w:rsid w:val="007E7C05"/>
    <w:rsid w:val="007F136A"/>
    <w:rsid w:val="007F26C9"/>
    <w:rsid w:val="007F35F3"/>
    <w:rsid w:val="007F3A2E"/>
    <w:rsid w:val="007F65C9"/>
    <w:rsid w:val="007F65EE"/>
    <w:rsid w:val="008000BA"/>
    <w:rsid w:val="00800225"/>
    <w:rsid w:val="00800DB6"/>
    <w:rsid w:val="008014C5"/>
    <w:rsid w:val="00802585"/>
    <w:rsid w:val="0080384E"/>
    <w:rsid w:val="00803B2E"/>
    <w:rsid w:val="008056A9"/>
    <w:rsid w:val="00807618"/>
    <w:rsid w:val="00811518"/>
    <w:rsid w:val="00811E8A"/>
    <w:rsid w:val="0081338D"/>
    <w:rsid w:val="008150C5"/>
    <w:rsid w:val="00815251"/>
    <w:rsid w:val="00815500"/>
    <w:rsid w:val="00820382"/>
    <w:rsid w:val="00820DA1"/>
    <w:rsid w:val="00821531"/>
    <w:rsid w:val="0082230A"/>
    <w:rsid w:val="00823380"/>
    <w:rsid w:val="00823C81"/>
    <w:rsid w:val="00823E79"/>
    <w:rsid w:val="00824EDA"/>
    <w:rsid w:val="00826609"/>
    <w:rsid w:val="008272B3"/>
    <w:rsid w:val="00827935"/>
    <w:rsid w:val="008307E0"/>
    <w:rsid w:val="008318F0"/>
    <w:rsid w:val="00833D48"/>
    <w:rsid w:val="00833D99"/>
    <w:rsid w:val="00834792"/>
    <w:rsid w:val="00836FE6"/>
    <w:rsid w:val="008422F8"/>
    <w:rsid w:val="0084273A"/>
    <w:rsid w:val="008431B7"/>
    <w:rsid w:val="00843E32"/>
    <w:rsid w:val="008440C8"/>
    <w:rsid w:val="00844250"/>
    <w:rsid w:val="0084633A"/>
    <w:rsid w:val="00851903"/>
    <w:rsid w:val="00851D2B"/>
    <w:rsid w:val="008548FF"/>
    <w:rsid w:val="00855B32"/>
    <w:rsid w:val="00855EC6"/>
    <w:rsid w:val="00857FA3"/>
    <w:rsid w:val="00860255"/>
    <w:rsid w:val="00860FF2"/>
    <w:rsid w:val="008612B5"/>
    <w:rsid w:val="00862490"/>
    <w:rsid w:val="00862609"/>
    <w:rsid w:val="008634CF"/>
    <w:rsid w:val="0086532B"/>
    <w:rsid w:val="00870501"/>
    <w:rsid w:val="00870C7D"/>
    <w:rsid w:val="0087221B"/>
    <w:rsid w:val="0087274C"/>
    <w:rsid w:val="00872FB2"/>
    <w:rsid w:val="00874101"/>
    <w:rsid w:val="00874649"/>
    <w:rsid w:val="0088081E"/>
    <w:rsid w:val="00880BA0"/>
    <w:rsid w:val="00882E8D"/>
    <w:rsid w:val="00883670"/>
    <w:rsid w:val="00883DB4"/>
    <w:rsid w:val="00887855"/>
    <w:rsid w:val="00890C5C"/>
    <w:rsid w:val="00890FDC"/>
    <w:rsid w:val="00892A76"/>
    <w:rsid w:val="00892EAD"/>
    <w:rsid w:val="00895AC8"/>
    <w:rsid w:val="008A109A"/>
    <w:rsid w:val="008A3895"/>
    <w:rsid w:val="008A4A1B"/>
    <w:rsid w:val="008A60DB"/>
    <w:rsid w:val="008A66A9"/>
    <w:rsid w:val="008B13A8"/>
    <w:rsid w:val="008B1ABB"/>
    <w:rsid w:val="008B419E"/>
    <w:rsid w:val="008B60B4"/>
    <w:rsid w:val="008B6CEB"/>
    <w:rsid w:val="008C0E92"/>
    <w:rsid w:val="008C47F9"/>
    <w:rsid w:val="008C7ABB"/>
    <w:rsid w:val="008C7C6A"/>
    <w:rsid w:val="008D1B55"/>
    <w:rsid w:val="008D1DD0"/>
    <w:rsid w:val="008D3E4D"/>
    <w:rsid w:val="008D43EC"/>
    <w:rsid w:val="008D48A7"/>
    <w:rsid w:val="008D490E"/>
    <w:rsid w:val="008D5CB1"/>
    <w:rsid w:val="008D6255"/>
    <w:rsid w:val="008D72AF"/>
    <w:rsid w:val="008D76FC"/>
    <w:rsid w:val="008E11CB"/>
    <w:rsid w:val="008E11FB"/>
    <w:rsid w:val="008E163A"/>
    <w:rsid w:val="008E2C1B"/>
    <w:rsid w:val="008E3045"/>
    <w:rsid w:val="008E32F8"/>
    <w:rsid w:val="008E38E4"/>
    <w:rsid w:val="008E3C1A"/>
    <w:rsid w:val="008E5592"/>
    <w:rsid w:val="008E7752"/>
    <w:rsid w:val="008F093E"/>
    <w:rsid w:val="008F14B7"/>
    <w:rsid w:val="008F1B65"/>
    <w:rsid w:val="008F258A"/>
    <w:rsid w:val="008F302E"/>
    <w:rsid w:val="008F317B"/>
    <w:rsid w:val="008F3366"/>
    <w:rsid w:val="008F4628"/>
    <w:rsid w:val="008F46B7"/>
    <w:rsid w:val="008F51A3"/>
    <w:rsid w:val="008F5E5B"/>
    <w:rsid w:val="008F6989"/>
    <w:rsid w:val="008F7292"/>
    <w:rsid w:val="008F79B1"/>
    <w:rsid w:val="00903BB2"/>
    <w:rsid w:val="0090486D"/>
    <w:rsid w:val="00904F4D"/>
    <w:rsid w:val="009053B8"/>
    <w:rsid w:val="00905E2E"/>
    <w:rsid w:val="00905F78"/>
    <w:rsid w:val="0090602E"/>
    <w:rsid w:val="00906E1D"/>
    <w:rsid w:val="00907ED5"/>
    <w:rsid w:val="00910126"/>
    <w:rsid w:val="009103CB"/>
    <w:rsid w:val="009109A7"/>
    <w:rsid w:val="00910F67"/>
    <w:rsid w:val="0091158B"/>
    <w:rsid w:val="00911638"/>
    <w:rsid w:val="00915F7D"/>
    <w:rsid w:val="00916F61"/>
    <w:rsid w:val="0091763C"/>
    <w:rsid w:val="009204B7"/>
    <w:rsid w:val="009207A9"/>
    <w:rsid w:val="009217D4"/>
    <w:rsid w:val="00923096"/>
    <w:rsid w:val="009230F3"/>
    <w:rsid w:val="00923332"/>
    <w:rsid w:val="00924EAB"/>
    <w:rsid w:val="00925F62"/>
    <w:rsid w:val="00926E27"/>
    <w:rsid w:val="00927AA5"/>
    <w:rsid w:val="009317DE"/>
    <w:rsid w:val="00931DA1"/>
    <w:rsid w:val="00932EDD"/>
    <w:rsid w:val="0093445C"/>
    <w:rsid w:val="00936358"/>
    <w:rsid w:val="0094143A"/>
    <w:rsid w:val="00941882"/>
    <w:rsid w:val="0094261C"/>
    <w:rsid w:val="00943734"/>
    <w:rsid w:val="0094461F"/>
    <w:rsid w:val="009455EC"/>
    <w:rsid w:val="00945B58"/>
    <w:rsid w:val="009460E2"/>
    <w:rsid w:val="009464B8"/>
    <w:rsid w:val="00946509"/>
    <w:rsid w:val="00950CB2"/>
    <w:rsid w:val="009526DC"/>
    <w:rsid w:val="00953CF5"/>
    <w:rsid w:val="009554B6"/>
    <w:rsid w:val="009568DD"/>
    <w:rsid w:val="00957219"/>
    <w:rsid w:val="0096184F"/>
    <w:rsid w:val="00961A57"/>
    <w:rsid w:val="00961EDC"/>
    <w:rsid w:val="00966186"/>
    <w:rsid w:val="00966D8C"/>
    <w:rsid w:val="00970390"/>
    <w:rsid w:val="00970872"/>
    <w:rsid w:val="009716DC"/>
    <w:rsid w:val="00971814"/>
    <w:rsid w:val="00973BCD"/>
    <w:rsid w:val="00973E31"/>
    <w:rsid w:val="0097469E"/>
    <w:rsid w:val="00974DE5"/>
    <w:rsid w:val="009754A3"/>
    <w:rsid w:val="00975548"/>
    <w:rsid w:val="00975BA5"/>
    <w:rsid w:val="00977C3E"/>
    <w:rsid w:val="00977E21"/>
    <w:rsid w:val="00977E6F"/>
    <w:rsid w:val="00980523"/>
    <w:rsid w:val="00980A61"/>
    <w:rsid w:val="009811F9"/>
    <w:rsid w:val="00982724"/>
    <w:rsid w:val="00983549"/>
    <w:rsid w:val="009838C7"/>
    <w:rsid w:val="009860D4"/>
    <w:rsid w:val="00990AE5"/>
    <w:rsid w:val="0099156D"/>
    <w:rsid w:val="00991829"/>
    <w:rsid w:val="00995147"/>
    <w:rsid w:val="0099750D"/>
    <w:rsid w:val="009979EE"/>
    <w:rsid w:val="00997EA2"/>
    <w:rsid w:val="009A1219"/>
    <w:rsid w:val="009A24C7"/>
    <w:rsid w:val="009A29F4"/>
    <w:rsid w:val="009A413A"/>
    <w:rsid w:val="009A4A52"/>
    <w:rsid w:val="009A4CC1"/>
    <w:rsid w:val="009A7249"/>
    <w:rsid w:val="009B13E8"/>
    <w:rsid w:val="009B239D"/>
    <w:rsid w:val="009B3000"/>
    <w:rsid w:val="009B530B"/>
    <w:rsid w:val="009B5EF9"/>
    <w:rsid w:val="009B75C1"/>
    <w:rsid w:val="009C0F37"/>
    <w:rsid w:val="009C1C05"/>
    <w:rsid w:val="009C339E"/>
    <w:rsid w:val="009C37EA"/>
    <w:rsid w:val="009C4999"/>
    <w:rsid w:val="009C544F"/>
    <w:rsid w:val="009D15CA"/>
    <w:rsid w:val="009D2515"/>
    <w:rsid w:val="009D25ED"/>
    <w:rsid w:val="009D44C9"/>
    <w:rsid w:val="009D4C87"/>
    <w:rsid w:val="009D5056"/>
    <w:rsid w:val="009D5B62"/>
    <w:rsid w:val="009D616B"/>
    <w:rsid w:val="009D62CC"/>
    <w:rsid w:val="009D760C"/>
    <w:rsid w:val="009E0437"/>
    <w:rsid w:val="009E1077"/>
    <w:rsid w:val="009E2648"/>
    <w:rsid w:val="009E3D1C"/>
    <w:rsid w:val="009E52F0"/>
    <w:rsid w:val="009E57AA"/>
    <w:rsid w:val="009E5ABD"/>
    <w:rsid w:val="009E63B9"/>
    <w:rsid w:val="009E6E9F"/>
    <w:rsid w:val="009E7B6E"/>
    <w:rsid w:val="009E7D63"/>
    <w:rsid w:val="009F0A8E"/>
    <w:rsid w:val="009F1CA7"/>
    <w:rsid w:val="009F3840"/>
    <w:rsid w:val="009F41B9"/>
    <w:rsid w:val="009F5F63"/>
    <w:rsid w:val="009F6ABE"/>
    <w:rsid w:val="009F78FE"/>
    <w:rsid w:val="00A0180B"/>
    <w:rsid w:val="00A021C0"/>
    <w:rsid w:val="00A021C4"/>
    <w:rsid w:val="00A02B83"/>
    <w:rsid w:val="00A129F6"/>
    <w:rsid w:val="00A13671"/>
    <w:rsid w:val="00A14B34"/>
    <w:rsid w:val="00A15482"/>
    <w:rsid w:val="00A22820"/>
    <w:rsid w:val="00A2369F"/>
    <w:rsid w:val="00A237E6"/>
    <w:rsid w:val="00A2464F"/>
    <w:rsid w:val="00A24901"/>
    <w:rsid w:val="00A24F13"/>
    <w:rsid w:val="00A25B6D"/>
    <w:rsid w:val="00A25F4F"/>
    <w:rsid w:val="00A2757D"/>
    <w:rsid w:val="00A300F2"/>
    <w:rsid w:val="00A315D8"/>
    <w:rsid w:val="00A31740"/>
    <w:rsid w:val="00A31EDA"/>
    <w:rsid w:val="00A32066"/>
    <w:rsid w:val="00A3343C"/>
    <w:rsid w:val="00A33A09"/>
    <w:rsid w:val="00A345AD"/>
    <w:rsid w:val="00A34E0E"/>
    <w:rsid w:val="00A365DF"/>
    <w:rsid w:val="00A369C5"/>
    <w:rsid w:val="00A40A2C"/>
    <w:rsid w:val="00A41DBC"/>
    <w:rsid w:val="00A41F17"/>
    <w:rsid w:val="00A41FDC"/>
    <w:rsid w:val="00A4227E"/>
    <w:rsid w:val="00A43AEE"/>
    <w:rsid w:val="00A45BC8"/>
    <w:rsid w:val="00A46681"/>
    <w:rsid w:val="00A467E8"/>
    <w:rsid w:val="00A47849"/>
    <w:rsid w:val="00A50B70"/>
    <w:rsid w:val="00A51A41"/>
    <w:rsid w:val="00A51CC8"/>
    <w:rsid w:val="00A52AD0"/>
    <w:rsid w:val="00A5367C"/>
    <w:rsid w:val="00A54376"/>
    <w:rsid w:val="00A5471A"/>
    <w:rsid w:val="00A56785"/>
    <w:rsid w:val="00A56852"/>
    <w:rsid w:val="00A56C5E"/>
    <w:rsid w:val="00A60B55"/>
    <w:rsid w:val="00A62593"/>
    <w:rsid w:val="00A63176"/>
    <w:rsid w:val="00A6330C"/>
    <w:rsid w:val="00A65115"/>
    <w:rsid w:val="00A65613"/>
    <w:rsid w:val="00A656AF"/>
    <w:rsid w:val="00A671D9"/>
    <w:rsid w:val="00A678B4"/>
    <w:rsid w:val="00A678DF"/>
    <w:rsid w:val="00A70023"/>
    <w:rsid w:val="00A70185"/>
    <w:rsid w:val="00A70B48"/>
    <w:rsid w:val="00A70E6A"/>
    <w:rsid w:val="00A71D76"/>
    <w:rsid w:val="00A722BA"/>
    <w:rsid w:val="00A72A49"/>
    <w:rsid w:val="00A7566D"/>
    <w:rsid w:val="00A801DB"/>
    <w:rsid w:val="00A80DBD"/>
    <w:rsid w:val="00A8214D"/>
    <w:rsid w:val="00A833B4"/>
    <w:rsid w:val="00A83965"/>
    <w:rsid w:val="00A85971"/>
    <w:rsid w:val="00A85F36"/>
    <w:rsid w:val="00A86605"/>
    <w:rsid w:val="00A86A0F"/>
    <w:rsid w:val="00A87905"/>
    <w:rsid w:val="00A90128"/>
    <w:rsid w:val="00A90194"/>
    <w:rsid w:val="00A90650"/>
    <w:rsid w:val="00A91573"/>
    <w:rsid w:val="00A9512C"/>
    <w:rsid w:val="00A95EA3"/>
    <w:rsid w:val="00A966A6"/>
    <w:rsid w:val="00A96E95"/>
    <w:rsid w:val="00A97A30"/>
    <w:rsid w:val="00AA023F"/>
    <w:rsid w:val="00AA2DFC"/>
    <w:rsid w:val="00AA33A4"/>
    <w:rsid w:val="00AA58BB"/>
    <w:rsid w:val="00AA661F"/>
    <w:rsid w:val="00AA67A7"/>
    <w:rsid w:val="00AA7831"/>
    <w:rsid w:val="00AA7EC5"/>
    <w:rsid w:val="00AB0914"/>
    <w:rsid w:val="00AB21FD"/>
    <w:rsid w:val="00AB2C46"/>
    <w:rsid w:val="00AB50B3"/>
    <w:rsid w:val="00AB52D8"/>
    <w:rsid w:val="00AB7036"/>
    <w:rsid w:val="00AB77E6"/>
    <w:rsid w:val="00AC3B9E"/>
    <w:rsid w:val="00AC3CE1"/>
    <w:rsid w:val="00AC5436"/>
    <w:rsid w:val="00AC5C4B"/>
    <w:rsid w:val="00AC776E"/>
    <w:rsid w:val="00AD15B8"/>
    <w:rsid w:val="00AD5596"/>
    <w:rsid w:val="00AD746F"/>
    <w:rsid w:val="00AD7B98"/>
    <w:rsid w:val="00AE22D9"/>
    <w:rsid w:val="00AE231B"/>
    <w:rsid w:val="00AE4E38"/>
    <w:rsid w:val="00AE710E"/>
    <w:rsid w:val="00AF1311"/>
    <w:rsid w:val="00AF28E1"/>
    <w:rsid w:val="00AF39F9"/>
    <w:rsid w:val="00AF3F92"/>
    <w:rsid w:val="00AF616D"/>
    <w:rsid w:val="00B01C11"/>
    <w:rsid w:val="00B03BFC"/>
    <w:rsid w:val="00B0462A"/>
    <w:rsid w:val="00B048D2"/>
    <w:rsid w:val="00B04B00"/>
    <w:rsid w:val="00B052CE"/>
    <w:rsid w:val="00B05777"/>
    <w:rsid w:val="00B05982"/>
    <w:rsid w:val="00B0633D"/>
    <w:rsid w:val="00B0712C"/>
    <w:rsid w:val="00B076AF"/>
    <w:rsid w:val="00B105AC"/>
    <w:rsid w:val="00B11855"/>
    <w:rsid w:val="00B139C9"/>
    <w:rsid w:val="00B14B13"/>
    <w:rsid w:val="00B1517F"/>
    <w:rsid w:val="00B17F7E"/>
    <w:rsid w:val="00B21451"/>
    <w:rsid w:val="00B21CCF"/>
    <w:rsid w:val="00B226C8"/>
    <w:rsid w:val="00B22B73"/>
    <w:rsid w:val="00B23C29"/>
    <w:rsid w:val="00B25AA5"/>
    <w:rsid w:val="00B25E23"/>
    <w:rsid w:val="00B25F6E"/>
    <w:rsid w:val="00B25F97"/>
    <w:rsid w:val="00B3138B"/>
    <w:rsid w:val="00B33787"/>
    <w:rsid w:val="00B35F91"/>
    <w:rsid w:val="00B35FF0"/>
    <w:rsid w:val="00B36CE0"/>
    <w:rsid w:val="00B37644"/>
    <w:rsid w:val="00B37836"/>
    <w:rsid w:val="00B4001C"/>
    <w:rsid w:val="00B400DB"/>
    <w:rsid w:val="00B40690"/>
    <w:rsid w:val="00B4142C"/>
    <w:rsid w:val="00B42ACC"/>
    <w:rsid w:val="00B43EF7"/>
    <w:rsid w:val="00B45275"/>
    <w:rsid w:val="00B46586"/>
    <w:rsid w:val="00B46D58"/>
    <w:rsid w:val="00B50DBF"/>
    <w:rsid w:val="00B516E2"/>
    <w:rsid w:val="00B51D96"/>
    <w:rsid w:val="00B52B8C"/>
    <w:rsid w:val="00B53BE9"/>
    <w:rsid w:val="00B5406F"/>
    <w:rsid w:val="00B55F14"/>
    <w:rsid w:val="00B56BC3"/>
    <w:rsid w:val="00B57124"/>
    <w:rsid w:val="00B603E6"/>
    <w:rsid w:val="00B607D9"/>
    <w:rsid w:val="00B6223E"/>
    <w:rsid w:val="00B6263E"/>
    <w:rsid w:val="00B62899"/>
    <w:rsid w:val="00B6488F"/>
    <w:rsid w:val="00B6771F"/>
    <w:rsid w:val="00B731B7"/>
    <w:rsid w:val="00B73B9A"/>
    <w:rsid w:val="00B7415D"/>
    <w:rsid w:val="00B75930"/>
    <w:rsid w:val="00B7604A"/>
    <w:rsid w:val="00B80594"/>
    <w:rsid w:val="00B816E7"/>
    <w:rsid w:val="00B8343A"/>
    <w:rsid w:val="00B85C45"/>
    <w:rsid w:val="00B90CFE"/>
    <w:rsid w:val="00B921B3"/>
    <w:rsid w:val="00B921E2"/>
    <w:rsid w:val="00B94C6F"/>
    <w:rsid w:val="00B95456"/>
    <w:rsid w:val="00B978CF"/>
    <w:rsid w:val="00B97AF0"/>
    <w:rsid w:val="00BA0377"/>
    <w:rsid w:val="00BA1AB5"/>
    <w:rsid w:val="00BA1D53"/>
    <w:rsid w:val="00BA2C14"/>
    <w:rsid w:val="00BA5023"/>
    <w:rsid w:val="00BA5558"/>
    <w:rsid w:val="00BA6E8B"/>
    <w:rsid w:val="00BA71E5"/>
    <w:rsid w:val="00BA7C39"/>
    <w:rsid w:val="00BB03D5"/>
    <w:rsid w:val="00BB295E"/>
    <w:rsid w:val="00BC04D7"/>
    <w:rsid w:val="00BC1641"/>
    <w:rsid w:val="00BC308F"/>
    <w:rsid w:val="00BC5D94"/>
    <w:rsid w:val="00BD288D"/>
    <w:rsid w:val="00BD2F39"/>
    <w:rsid w:val="00BD3940"/>
    <w:rsid w:val="00BD3FCD"/>
    <w:rsid w:val="00BD4214"/>
    <w:rsid w:val="00BE007A"/>
    <w:rsid w:val="00BE0655"/>
    <w:rsid w:val="00BE08F1"/>
    <w:rsid w:val="00BE1403"/>
    <w:rsid w:val="00BE38D6"/>
    <w:rsid w:val="00BE4878"/>
    <w:rsid w:val="00BF0CD9"/>
    <w:rsid w:val="00BF0DB4"/>
    <w:rsid w:val="00BF1517"/>
    <w:rsid w:val="00BF47AD"/>
    <w:rsid w:val="00BF53F5"/>
    <w:rsid w:val="00BF5658"/>
    <w:rsid w:val="00BF579F"/>
    <w:rsid w:val="00BF6498"/>
    <w:rsid w:val="00BF6C6C"/>
    <w:rsid w:val="00BF6DEC"/>
    <w:rsid w:val="00C00534"/>
    <w:rsid w:val="00C011C5"/>
    <w:rsid w:val="00C017A5"/>
    <w:rsid w:val="00C030E3"/>
    <w:rsid w:val="00C03499"/>
    <w:rsid w:val="00C04A4A"/>
    <w:rsid w:val="00C055D9"/>
    <w:rsid w:val="00C06828"/>
    <w:rsid w:val="00C06D30"/>
    <w:rsid w:val="00C06E2F"/>
    <w:rsid w:val="00C07E4F"/>
    <w:rsid w:val="00C11F7E"/>
    <w:rsid w:val="00C12794"/>
    <w:rsid w:val="00C144BF"/>
    <w:rsid w:val="00C1533A"/>
    <w:rsid w:val="00C16EF1"/>
    <w:rsid w:val="00C176CC"/>
    <w:rsid w:val="00C20DA9"/>
    <w:rsid w:val="00C21ADA"/>
    <w:rsid w:val="00C22DF6"/>
    <w:rsid w:val="00C2501E"/>
    <w:rsid w:val="00C2712C"/>
    <w:rsid w:val="00C306E8"/>
    <w:rsid w:val="00C30845"/>
    <w:rsid w:val="00C31AB5"/>
    <w:rsid w:val="00C3252B"/>
    <w:rsid w:val="00C32810"/>
    <w:rsid w:val="00C33B40"/>
    <w:rsid w:val="00C35045"/>
    <w:rsid w:val="00C403DB"/>
    <w:rsid w:val="00C408FF"/>
    <w:rsid w:val="00C40A90"/>
    <w:rsid w:val="00C44678"/>
    <w:rsid w:val="00C45636"/>
    <w:rsid w:val="00C45AEF"/>
    <w:rsid w:val="00C4739F"/>
    <w:rsid w:val="00C50DFD"/>
    <w:rsid w:val="00C510A9"/>
    <w:rsid w:val="00C5114D"/>
    <w:rsid w:val="00C522B4"/>
    <w:rsid w:val="00C530BF"/>
    <w:rsid w:val="00C53249"/>
    <w:rsid w:val="00C54057"/>
    <w:rsid w:val="00C5542D"/>
    <w:rsid w:val="00C55493"/>
    <w:rsid w:val="00C57968"/>
    <w:rsid w:val="00C60B62"/>
    <w:rsid w:val="00C61B75"/>
    <w:rsid w:val="00C62FF5"/>
    <w:rsid w:val="00C63A6A"/>
    <w:rsid w:val="00C63FFB"/>
    <w:rsid w:val="00C64261"/>
    <w:rsid w:val="00C65741"/>
    <w:rsid w:val="00C66142"/>
    <w:rsid w:val="00C7010B"/>
    <w:rsid w:val="00C70735"/>
    <w:rsid w:val="00C72C64"/>
    <w:rsid w:val="00C73A95"/>
    <w:rsid w:val="00C75A6D"/>
    <w:rsid w:val="00C76351"/>
    <w:rsid w:val="00C77190"/>
    <w:rsid w:val="00C80458"/>
    <w:rsid w:val="00C80D48"/>
    <w:rsid w:val="00C85325"/>
    <w:rsid w:val="00C945A8"/>
    <w:rsid w:val="00C96900"/>
    <w:rsid w:val="00C96D8A"/>
    <w:rsid w:val="00C9717A"/>
    <w:rsid w:val="00C97C75"/>
    <w:rsid w:val="00CA0D6A"/>
    <w:rsid w:val="00CA28E0"/>
    <w:rsid w:val="00CA2970"/>
    <w:rsid w:val="00CA2EF1"/>
    <w:rsid w:val="00CA329B"/>
    <w:rsid w:val="00CA3D6E"/>
    <w:rsid w:val="00CA69A7"/>
    <w:rsid w:val="00CA72E0"/>
    <w:rsid w:val="00CA7E80"/>
    <w:rsid w:val="00CB0375"/>
    <w:rsid w:val="00CB0728"/>
    <w:rsid w:val="00CB1C48"/>
    <w:rsid w:val="00CB1F29"/>
    <w:rsid w:val="00CB38F7"/>
    <w:rsid w:val="00CB4D46"/>
    <w:rsid w:val="00CB51D0"/>
    <w:rsid w:val="00CB56D1"/>
    <w:rsid w:val="00CB6542"/>
    <w:rsid w:val="00CB6608"/>
    <w:rsid w:val="00CB6B08"/>
    <w:rsid w:val="00CB6DE1"/>
    <w:rsid w:val="00CB72D7"/>
    <w:rsid w:val="00CC088A"/>
    <w:rsid w:val="00CC0F75"/>
    <w:rsid w:val="00CC2065"/>
    <w:rsid w:val="00CC2118"/>
    <w:rsid w:val="00CC2410"/>
    <w:rsid w:val="00CC4ADC"/>
    <w:rsid w:val="00CC73CC"/>
    <w:rsid w:val="00CD027E"/>
    <w:rsid w:val="00CD08EA"/>
    <w:rsid w:val="00CD0958"/>
    <w:rsid w:val="00CD1C53"/>
    <w:rsid w:val="00CD2A67"/>
    <w:rsid w:val="00CD2B9D"/>
    <w:rsid w:val="00CD44A1"/>
    <w:rsid w:val="00CD469D"/>
    <w:rsid w:val="00CD58F0"/>
    <w:rsid w:val="00CD704E"/>
    <w:rsid w:val="00CE1482"/>
    <w:rsid w:val="00CE1C9B"/>
    <w:rsid w:val="00CE1F43"/>
    <w:rsid w:val="00CE2883"/>
    <w:rsid w:val="00CE37AD"/>
    <w:rsid w:val="00CE7B68"/>
    <w:rsid w:val="00CE7E82"/>
    <w:rsid w:val="00CF00F7"/>
    <w:rsid w:val="00CF2D06"/>
    <w:rsid w:val="00CF2D3C"/>
    <w:rsid w:val="00CF3703"/>
    <w:rsid w:val="00CF5594"/>
    <w:rsid w:val="00CF584C"/>
    <w:rsid w:val="00CF6D99"/>
    <w:rsid w:val="00CF7876"/>
    <w:rsid w:val="00CF7967"/>
    <w:rsid w:val="00D000F0"/>
    <w:rsid w:val="00D00143"/>
    <w:rsid w:val="00D01BF9"/>
    <w:rsid w:val="00D030DD"/>
    <w:rsid w:val="00D03495"/>
    <w:rsid w:val="00D05ADC"/>
    <w:rsid w:val="00D06196"/>
    <w:rsid w:val="00D06289"/>
    <w:rsid w:val="00D076E9"/>
    <w:rsid w:val="00D07762"/>
    <w:rsid w:val="00D07880"/>
    <w:rsid w:val="00D10811"/>
    <w:rsid w:val="00D108C0"/>
    <w:rsid w:val="00D11CA3"/>
    <w:rsid w:val="00D120E2"/>
    <w:rsid w:val="00D12D14"/>
    <w:rsid w:val="00D12F86"/>
    <w:rsid w:val="00D136D1"/>
    <w:rsid w:val="00D144B6"/>
    <w:rsid w:val="00D14C5A"/>
    <w:rsid w:val="00D14E18"/>
    <w:rsid w:val="00D15D87"/>
    <w:rsid w:val="00D16BB4"/>
    <w:rsid w:val="00D179E0"/>
    <w:rsid w:val="00D20136"/>
    <w:rsid w:val="00D23093"/>
    <w:rsid w:val="00D2543F"/>
    <w:rsid w:val="00D26F43"/>
    <w:rsid w:val="00D273FF"/>
    <w:rsid w:val="00D27C3F"/>
    <w:rsid w:val="00D30384"/>
    <w:rsid w:val="00D31C01"/>
    <w:rsid w:val="00D3448D"/>
    <w:rsid w:val="00D34B15"/>
    <w:rsid w:val="00D35830"/>
    <w:rsid w:val="00D35B5D"/>
    <w:rsid w:val="00D362E8"/>
    <w:rsid w:val="00D37189"/>
    <w:rsid w:val="00D41125"/>
    <w:rsid w:val="00D4192E"/>
    <w:rsid w:val="00D43680"/>
    <w:rsid w:val="00D447A6"/>
    <w:rsid w:val="00D44DFC"/>
    <w:rsid w:val="00D45566"/>
    <w:rsid w:val="00D47E0C"/>
    <w:rsid w:val="00D50E93"/>
    <w:rsid w:val="00D513E8"/>
    <w:rsid w:val="00D51656"/>
    <w:rsid w:val="00D5341F"/>
    <w:rsid w:val="00D53765"/>
    <w:rsid w:val="00D53F9F"/>
    <w:rsid w:val="00D60119"/>
    <w:rsid w:val="00D6023D"/>
    <w:rsid w:val="00D60626"/>
    <w:rsid w:val="00D60F52"/>
    <w:rsid w:val="00D64959"/>
    <w:rsid w:val="00D6532A"/>
    <w:rsid w:val="00D65888"/>
    <w:rsid w:val="00D65942"/>
    <w:rsid w:val="00D65DFB"/>
    <w:rsid w:val="00D67BC1"/>
    <w:rsid w:val="00D67D59"/>
    <w:rsid w:val="00D71A3D"/>
    <w:rsid w:val="00D725A5"/>
    <w:rsid w:val="00D7267C"/>
    <w:rsid w:val="00D755AA"/>
    <w:rsid w:val="00D75647"/>
    <w:rsid w:val="00D76472"/>
    <w:rsid w:val="00D80B7E"/>
    <w:rsid w:val="00D8123C"/>
    <w:rsid w:val="00D82A84"/>
    <w:rsid w:val="00D82EAE"/>
    <w:rsid w:val="00D839A8"/>
    <w:rsid w:val="00D850EC"/>
    <w:rsid w:val="00D85708"/>
    <w:rsid w:val="00D86C54"/>
    <w:rsid w:val="00D86D95"/>
    <w:rsid w:val="00D879AB"/>
    <w:rsid w:val="00D911AA"/>
    <w:rsid w:val="00D919D3"/>
    <w:rsid w:val="00D92521"/>
    <w:rsid w:val="00D93D5D"/>
    <w:rsid w:val="00D94CD8"/>
    <w:rsid w:val="00D95619"/>
    <w:rsid w:val="00D974D2"/>
    <w:rsid w:val="00D97D50"/>
    <w:rsid w:val="00D97F81"/>
    <w:rsid w:val="00DA04C0"/>
    <w:rsid w:val="00DA094A"/>
    <w:rsid w:val="00DA1F01"/>
    <w:rsid w:val="00DA1FA1"/>
    <w:rsid w:val="00DA1FCD"/>
    <w:rsid w:val="00DA266B"/>
    <w:rsid w:val="00DA3859"/>
    <w:rsid w:val="00DA3D62"/>
    <w:rsid w:val="00DA51EB"/>
    <w:rsid w:val="00DA5A8D"/>
    <w:rsid w:val="00DA63CD"/>
    <w:rsid w:val="00DA6557"/>
    <w:rsid w:val="00DA72BE"/>
    <w:rsid w:val="00DA7627"/>
    <w:rsid w:val="00DB082F"/>
    <w:rsid w:val="00DB14ED"/>
    <w:rsid w:val="00DB155A"/>
    <w:rsid w:val="00DB1A35"/>
    <w:rsid w:val="00DB1AC3"/>
    <w:rsid w:val="00DB2E84"/>
    <w:rsid w:val="00DC11C7"/>
    <w:rsid w:val="00DC161C"/>
    <w:rsid w:val="00DC3E3B"/>
    <w:rsid w:val="00DC4F84"/>
    <w:rsid w:val="00DC50A6"/>
    <w:rsid w:val="00DC5C3B"/>
    <w:rsid w:val="00DC642A"/>
    <w:rsid w:val="00DC73B3"/>
    <w:rsid w:val="00DC7459"/>
    <w:rsid w:val="00DC7AB0"/>
    <w:rsid w:val="00DD06C1"/>
    <w:rsid w:val="00DD0903"/>
    <w:rsid w:val="00DD1165"/>
    <w:rsid w:val="00DD2D44"/>
    <w:rsid w:val="00DD2D67"/>
    <w:rsid w:val="00DD44FD"/>
    <w:rsid w:val="00DD5724"/>
    <w:rsid w:val="00DD574A"/>
    <w:rsid w:val="00DD694C"/>
    <w:rsid w:val="00DD75FF"/>
    <w:rsid w:val="00DE377B"/>
    <w:rsid w:val="00DE5056"/>
    <w:rsid w:val="00DE5FB1"/>
    <w:rsid w:val="00DF1386"/>
    <w:rsid w:val="00DF4EB3"/>
    <w:rsid w:val="00DF5C49"/>
    <w:rsid w:val="00DF5ED9"/>
    <w:rsid w:val="00DF6E8A"/>
    <w:rsid w:val="00DF7AC3"/>
    <w:rsid w:val="00DF7E35"/>
    <w:rsid w:val="00E010EA"/>
    <w:rsid w:val="00E01AFC"/>
    <w:rsid w:val="00E040A7"/>
    <w:rsid w:val="00E044F6"/>
    <w:rsid w:val="00E0511E"/>
    <w:rsid w:val="00E0552F"/>
    <w:rsid w:val="00E0578E"/>
    <w:rsid w:val="00E064B0"/>
    <w:rsid w:val="00E105FF"/>
    <w:rsid w:val="00E109A1"/>
    <w:rsid w:val="00E10E4F"/>
    <w:rsid w:val="00E13FFF"/>
    <w:rsid w:val="00E14BA2"/>
    <w:rsid w:val="00E20949"/>
    <w:rsid w:val="00E21930"/>
    <w:rsid w:val="00E2318F"/>
    <w:rsid w:val="00E234D8"/>
    <w:rsid w:val="00E24D6A"/>
    <w:rsid w:val="00E25A1E"/>
    <w:rsid w:val="00E26EEE"/>
    <w:rsid w:val="00E27116"/>
    <w:rsid w:val="00E30EB9"/>
    <w:rsid w:val="00E326CB"/>
    <w:rsid w:val="00E326F8"/>
    <w:rsid w:val="00E33155"/>
    <w:rsid w:val="00E352C6"/>
    <w:rsid w:val="00E3581B"/>
    <w:rsid w:val="00E37548"/>
    <w:rsid w:val="00E40611"/>
    <w:rsid w:val="00E41E51"/>
    <w:rsid w:val="00E43C3A"/>
    <w:rsid w:val="00E458D5"/>
    <w:rsid w:val="00E477DC"/>
    <w:rsid w:val="00E5266D"/>
    <w:rsid w:val="00E5275F"/>
    <w:rsid w:val="00E528CA"/>
    <w:rsid w:val="00E52CAA"/>
    <w:rsid w:val="00E52CF3"/>
    <w:rsid w:val="00E53177"/>
    <w:rsid w:val="00E5371B"/>
    <w:rsid w:val="00E547CA"/>
    <w:rsid w:val="00E55390"/>
    <w:rsid w:val="00E60058"/>
    <w:rsid w:val="00E60F00"/>
    <w:rsid w:val="00E617C5"/>
    <w:rsid w:val="00E61FDF"/>
    <w:rsid w:val="00E626D2"/>
    <w:rsid w:val="00E63D4A"/>
    <w:rsid w:val="00E65F99"/>
    <w:rsid w:val="00E7267D"/>
    <w:rsid w:val="00E743BB"/>
    <w:rsid w:val="00E7448C"/>
    <w:rsid w:val="00E74D7A"/>
    <w:rsid w:val="00E7586B"/>
    <w:rsid w:val="00E761B8"/>
    <w:rsid w:val="00E765C8"/>
    <w:rsid w:val="00E813FE"/>
    <w:rsid w:val="00E81AAC"/>
    <w:rsid w:val="00E84697"/>
    <w:rsid w:val="00E85B22"/>
    <w:rsid w:val="00E85EB9"/>
    <w:rsid w:val="00E879CD"/>
    <w:rsid w:val="00E92686"/>
    <w:rsid w:val="00E938C9"/>
    <w:rsid w:val="00E95590"/>
    <w:rsid w:val="00E95C82"/>
    <w:rsid w:val="00EA00A8"/>
    <w:rsid w:val="00EA00E3"/>
    <w:rsid w:val="00EA10A1"/>
    <w:rsid w:val="00EA3894"/>
    <w:rsid w:val="00EA4F79"/>
    <w:rsid w:val="00EA5DE4"/>
    <w:rsid w:val="00EA77ED"/>
    <w:rsid w:val="00EB00B6"/>
    <w:rsid w:val="00EB0532"/>
    <w:rsid w:val="00EB17FB"/>
    <w:rsid w:val="00EB213B"/>
    <w:rsid w:val="00EB24E5"/>
    <w:rsid w:val="00EB28A7"/>
    <w:rsid w:val="00EB5335"/>
    <w:rsid w:val="00EB60A3"/>
    <w:rsid w:val="00EB6566"/>
    <w:rsid w:val="00EB7871"/>
    <w:rsid w:val="00EC0E02"/>
    <w:rsid w:val="00EC2F74"/>
    <w:rsid w:val="00EC4CDA"/>
    <w:rsid w:val="00EC4D79"/>
    <w:rsid w:val="00EC5FAF"/>
    <w:rsid w:val="00ED0999"/>
    <w:rsid w:val="00ED2AED"/>
    <w:rsid w:val="00ED30D0"/>
    <w:rsid w:val="00ED50E8"/>
    <w:rsid w:val="00ED5128"/>
    <w:rsid w:val="00ED717E"/>
    <w:rsid w:val="00ED737D"/>
    <w:rsid w:val="00ED7EC3"/>
    <w:rsid w:val="00EE02F0"/>
    <w:rsid w:val="00EE0EF9"/>
    <w:rsid w:val="00EE1213"/>
    <w:rsid w:val="00EE1C75"/>
    <w:rsid w:val="00EE3618"/>
    <w:rsid w:val="00EE513A"/>
    <w:rsid w:val="00EE53C9"/>
    <w:rsid w:val="00EE631D"/>
    <w:rsid w:val="00EE6BC7"/>
    <w:rsid w:val="00EE7EC2"/>
    <w:rsid w:val="00EF00B1"/>
    <w:rsid w:val="00EF0508"/>
    <w:rsid w:val="00EF0A3B"/>
    <w:rsid w:val="00EF1761"/>
    <w:rsid w:val="00EF1FC5"/>
    <w:rsid w:val="00EF20A6"/>
    <w:rsid w:val="00EF30C2"/>
    <w:rsid w:val="00EF5211"/>
    <w:rsid w:val="00EF5376"/>
    <w:rsid w:val="00EF5DA4"/>
    <w:rsid w:val="00F0174F"/>
    <w:rsid w:val="00F01987"/>
    <w:rsid w:val="00F03FA6"/>
    <w:rsid w:val="00F0480F"/>
    <w:rsid w:val="00F05ED9"/>
    <w:rsid w:val="00F062FD"/>
    <w:rsid w:val="00F06646"/>
    <w:rsid w:val="00F077FB"/>
    <w:rsid w:val="00F131CB"/>
    <w:rsid w:val="00F13967"/>
    <w:rsid w:val="00F1533B"/>
    <w:rsid w:val="00F220E1"/>
    <w:rsid w:val="00F22C35"/>
    <w:rsid w:val="00F234AD"/>
    <w:rsid w:val="00F23594"/>
    <w:rsid w:val="00F23628"/>
    <w:rsid w:val="00F241C5"/>
    <w:rsid w:val="00F270FE"/>
    <w:rsid w:val="00F278EE"/>
    <w:rsid w:val="00F308A7"/>
    <w:rsid w:val="00F310EF"/>
    <w:rsid w:val="00F313DD"/>
    <w:rsid w:val="00F32AEE"/>
    <w:rsid w:val="00F3325C"/>
    <w:rsid w:val="00F338D8"/>
    <w:rsid w:val="00F344BD"/>
    <w:rsid w:val="00F35818"/>
    <w:rsid w:val="00F35D8A"/>
    <w:rsid w:val="00F3619F"/>
    <w:rsid w:val="00F3796A"/>
    <w:rsid w:val="00F4180E"/>
    <w:rsid w:val="00F4326E"/>
    <w:rsid w:val="00F43ED5"/>
    <w:rsid w:val="00F47D99"/>
    <w:rsid w:val="00F5042A"/>
    <w:rsid w:val="00F525A3"/>
    <w:rsid w:val="00F5496F"/>
    <w:rsid w:val="00F55CF1"/>
    <w:rsid w:val="00F65209"/>
    <w:rsid w:val="00F65710"/>
    <w:rsid w:val="00F65ACD"/>
    <w:rsid w:val="00F66F78"/>
    <w:rsid w:val="00F671B3"/>
    <w:rsid w:val="00F67392"/>
    <w:rsid w:val="00F6779E"/>
    <w:rsid w:val="00F7086B"/>
    <w:rsid w:val="00F7115E"/>
    <w:rsid w:val="00F73E75"/>
    <w:rsid w:val="00F75C6D"/>
    <w:rsid w:val="00F77C3A"/>
    <w:rsid w:val="00F813C8"/>
    <w:rsid w:val="00F82CAA"/>
    <w:rsid w:val="00F82CBD"/>
    <w:rsid w:val="00F83D72"/>
    <w:rsid w:val="00F84188"/>
    <w:rsid w:val="00F853C3"/>
    <w:rsid w:val="00F85826"/>
    <w:rsid w:val="00F86415"/>
    <w:rsid w:val="00F87C7A"/>
    <w:rsid w:val="00F91D6A"/>
    <w:rsid w:val="00F93EDE"/>
    <w:rsid w:val="00F960C0"/>
    <w:rsid w:val="00F96DB2"/>
    <w:rsid w:val="00FA1664"/>
    <w:rsid w:val="00FA3741"/>
    <w:rsid w:val="00FA567A"/>
    <w:rsid w:val="00FA6384"/>
    <w:rsid w:val="00FA6F61"/>
    <w:rsid w:val="00FB16DA"/>
    <w:rsid w:val="00FB4217"/>
    <w:rsid w:val="00FB5143"/>
    <w:rsid w:val="00FB6C66"/>
    <w:rsid w:val="00FB78BF"/>
    <w:rsid w:val="00FC0873"/>
    <w:rsid w:val="00FC0876"/>
    <w:rsid w:val="00FC1792"/>
    <w:rsid w:val="00FC37BA"/>
    <w:rsid w:val="00FD0B5A"/>
    <w:rsid w:val="00FD3E8C"/>
    <w:rsid w:val="00FD4362"/>
    <w:rsid w:val="00FD47A7"/>
    <w:rsid w:val="00FD5B5F"/>
    <w:rsid w:val="00FD5E62"/>
    <w:rsid w:val="00FD7241"/>
    <w:rsid w:val="00FD7771"/>
    <w:rsid w:val="00FE067B"/>
    <w:rsid w:val="00FE086D"/>
    <w:rsid w:val="00FE26E9"/>
    <w:rsid w:val="00FE462D"/>
    <w:rsid w:val="00FE474E"/>
    <w:rsid w:val="00FE5F9A"/>
    <w:rsid w:val="00FE6971"/>
    <w:rsid w:val="00FE6A22"/>
    <w:rsid w:val="00FE6B03"/>
    <w:rsid w:val="00FF1C48"/>
    <w:rsid w:val="00FF22E6"/>
    <w:rsid w:val="00FF56E4"/>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0DA9BAA9"/>
  <w15:docId w15:val="{C5C1E04E-E40D-47CC-A597-6906AB53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A1219"/>
    <w:pPr>
      <w:spacing w:line="252" w:lineRule="auto"/>
      <w:outlineLvl w:val="0"/>
    </w:pPr>
    <w:rPr>
      <w:rFonts w:ascii="Arial" w:hAnsi="Arial" w:cs="Arial"/>
      <w:b/>
      <w:kern w:val="32"/>
      <w:lang w:eastAsia="x-none"/>
    </w:rPr>
  </w:style>
  <w:style w:type="paragraph" w:styleId="Nagwek2">
    <w:name w:val="heading 2"/>
    <w:basedOn w:val="Normalny"/>
    <w:link w:val="Nagwek2Znak"/>
    <w:autoRedefine/>
    <w:qFormat/>
    <w:rsid w:val="007C2F0E"/>
    <w:pPr>
      <w:jc w:val="both"/>
      <w:outlineLvl w:val="1"/>
    </w:pPr>
    <w:rPr>
      <w:rFonts w:ascii="Arial" w:hAnsi="Arial" w:cs="Arial"/>
      <w:bCs/>
      <w:iCs/>
      <w:color w:val="000000"/>
      <w:sz w:val="22"/>
      <w:szCs w:val="22"/>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9A1219"/>
    <w:rPr>
      <w:rFonts w:ascii="Arial" w:hAnsi="Arial" w:cs="Arial"/>
      <w:b/>
      <w:kern w:val="32"/>
      <w:sz w:val="24"/>
      <w:szCs w:val="24"/>
      <w:lang w:eastAsia="x-none"/>
    </w:rPr>
  </w:style>
  <w:style w:type="character" w:customStyle="1" w:styleId="Nagwek2Znak">
    <w:name w:val="Nagłówek 2 Znak"/>
    <w:link w:val="Nagwek2"/>
    <w:rsid w:val="007C2F0E"/>
    <w:rPr>
      <w:rFonts w:ascii="Arial" w:hAnsi="Arial" w:cs="Arial"/>
      <w:bCs/>
      <w:iCs/>
      <w:color w:val="000000"/>
      <w:sz w:val="22"/>
      <w:szCs w:val="22"/>
      <w:lang w:eastAsia="x-none"/>
    </w:r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styleId="Tekstpodstawowywcity3">
    <w:name w:val="Body Text Indent 3"/>
    <w:basedOn w:val="Normalny"/>
    <w:link w:val="Tekstpodstawowywcity3Znak"/>
    <w:rsid w:val="000571B5"/>
    <w:pPr>
      <w:spacing w:after="120"/>
      <w:ind w:left="283"/>
    </w:pPr>
    <w:rPr>
      <w:sz w:val="16"/>
      <w:szCs w:val="16"/>
    </w:rPr>
  </w:style>
  <w:style w:type="character" w:customStyle="1" w:styleId="Tekstpodstawowywcity3Znak">
    <w:name w:val="Tekst podstawowy wcięty 3 Znak"/>
    <w:basedOn w:val="Domylnaczcionkaakapitu"/>
    <w:link w:val="Tekstpodstawowywcity3"/>
    <w:rsid w:val="000571B5"/>
    <w:rPr>
      <w:sz w:val="16"/>
      <w:szCs w:val="16"/>
    </w:rPr>
  </w:style>
  <w:style w:type="character" w:customStyle="1" w:styleId="Nierozpoznanawzmianka1">
    <w:name w:val="Nierozpoznana wzmianka1"/>
    <w:basedOn w:val="Domylnaczcionkaakapitu"/>
    <w:uiPriority w:val="99"/>
    <w:semiHidden/>
    <w:unhideWhenUsed/>
    <w:rsid w:val="003F5DBA"/>
    <w:rPr>
      <w:color w:val="605E5C"/>
      <w:shd w:val="clear" w:color="auto" w:fill="E1DFDD"/>
    </w:rPr>
  </w:style>
  <w:style w:type="character" w:styleId="Pogrubienie">
    <w:name w:val="Strong"/>
    <w:basedOn w:val="Domylnaczcionkaakapitu"/>
    <w:uiPriority w:val="22"/>
    <w:qFormat/>
    <w:rsid w:val="006806EC"/>
    <w:rPr>
      <w:b/>
      <w:bCs/>
    </w:rPr>
  </w:style>
  <w:style w:type="paragraph" w:styleId="Listapunktowana2">
    <w:name w:val="List Bullet 2"/>
    <w:basedOn w:val="Normalny"/>
    <w:autoRedefine/>
    <w:rsid w:val="00B0633D"/>
    <w:pPr>
      <w:tabs>
        <w:tab w:val="left" w:pos="357"/>
      </w:tabs>
      <w:ind w:left="720"/>
      <w:jc w:val="both"/>
    </w:pPr>
    <w:rPr>
      <w:rFonts w:ascii="Arial" w:hAnsi="Arial" w:cs="Arial"/>
      <w:iCs/>
      <w:color w:val="000000"/>
      <w:sz w:val="22"/>
      <w:szCs w:val="22"/>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2460E4"/>
    <w:rPr>
      <w:rFonts w:ascii="Calibri" w:eastAsia="Calibri" w:hAnsi="Calibri"/>
      <w:sz w:val="22"/>
      <w:szCs w:val="22"/>
      <w:lang w:eastAsia="en-US"/>
    </w:rPr>
  </w:style>
  <w:style w:type="paragraph" w:styleId="NormalnyWeb">
    <w:name w:val="Normal (Web)"/>
    <w:basedOn w:val="Normalny"/>
    <w:unhideWhenUsed/>
    <w:rsid w:val="00651BCF"/>
    <w:pPr>
      <w:spacing w:before="100" w:beforeAutospacing="1" w:after="100" w:afterAutospacing="1"/>
    </w:pPr>
  </w:style>
  <w:style w:type="paragraph" w:styleId="Tekstprzypisukocowego">
    <w:name w:val="endnote text"/>
    <w:basedOn w:val="Normalny"/>
    <w:link w:val="TekstprzypisukocowegoZnak"/>
    <w:rsid w:val="00A41F17"/>
    <w:rPr>
      <w:sz w:val="20"/>
      <w:szCs w:val="20"/>
    </w:rPr>
  </w:style>
  <w:style w:type="character" w:customStyle="1" w:styleId="TekstprzypisukocowegoZnak">
    <w:name w:val="Tekst przypisu końcowego Znak"/>
    <w:basedOn w:val="Domylnaczcionkaakapitu"/>
    <w:link w:val="Tekstprzypisukocowego"/>
    <w:rsid w:val="00A41F17"/>
  </w:style>
  <w:style w:type="character" w:styleId="Odwoanieprzypisukocowego">
    <w:name w:val="endnote reference"/>
    <w:basedOn w:val="Domylnaczcionkaakapitu"/>
    <w:rsid w:val="00A41F17"/>
    <w:rPr>
      <w:vertAlign w:val="superscript"/>
    </w:rPr>
  </w:style>
  <w:style w:type="character" w:customStyle="1" w:styleId="ListLabel91">
    <w:name w:val="ListLabel 91"/>
    <w:qFormat/>
    <w:rsid w:val="00680B6F"/>
    <w:rPr>
      <w:rFonts w:ascii="Arial" w:hAnsi="Arial" w:cs="Arial" w:hint="default"/>
      <w:color w:val="0000FF"/>
      <w:kern w:val="2"/>
      <w:u w:val="single"/>
    </w:rPr>
  </w:style>
  <w:style w:type="paragraph" w:styleId="Tekstpodstawowywcity2">
    <w:name w:val="Body Text Indent 2"/>
    <w:basedOn w:val="Normalny"/>
    <w:link w:val="Tekstpodstawowywcity2Znak"/>
    <w:rsid w:val="00412225"/>
    <w:pPr>
      <w:spacing w:after="120" w:line="480" w:lineRule="auto"/>
      <w:ind w:left="283"/>
    </w:pPr>
  </w:style>
  <w:style w:type="character" w:customStyle="1" w:styleId="Tekstpodstawowywcity2Znak">
    <w:name w:val="Tekst podstawowy wcięty 2 Znak"/>
    <w:basedOn w:val="Domylnaczcionkaakapitu"/>
    <w:link w:val="Tekstpodstawowywcity2"/>
    <w:rsid w:val="00412225"/>
    <w:rPr>
      <w:sz w:val="24"/>
      <w:szCs w:val="24"/>
    </w:rPr>
  </w:style>
  <w:style w:type="paragraph" w:customStyle="1" w:styleId="Default">
    <w:name w:val="Default"/>
    <w:rsid w:val="00B921B3"/>
    <w:pPr>
      <w:autoSpaceDE w:val="0"/>
      <w:autoSpaceDN w:val="0"/>
      <w:adjustRightInd w:val="0"/>
    </w:pPr>
    <w:rPr>
      <w:rFonts w:ascii="Tahoma" w:hAnsi="Tahoma" w:cs="Tahoma"/>
      <w:color w:val="000000"/>
      <w:sz w:val="24"/>
      <w:szCs w:val="24"/>
    </w:rPr>
  </w:style>
  <w:style w:type="character" w:customStyle="1" w:styleId="Bodytext2">
    <w:name w:val="Body text (2)_"/>
    <w:rsid w:val="00CC0F75"/>
    <w:rPr>
      <w:rFonts w:ascii="Arial" w:hAnsi="Arial" w:cs="Arial"/>
      <w:sz w:val="22"/>
      <w:u w:val="none"/>
    </w:rPr>
  </w:style>
  <w:style w:type="character" w:customStyle="1" w:styleId="grame">
    <w:name w:val="grame"/>
    <w:basedOn w:val="Domylnaczcionkaakapitu"/>
    <w:rsid w:val="008F302E"/>
  </w:style>
  <w:style w:type="paragraph" w:styleId="Bezodstpw">
    <w:name w:val="No Spacing"/>
    <w:link w:val="BezodstpwZnak"/>
    <w:uiPriority w:val="1"/>
    <w:qFormat/>
    <w:rsid w:val="00A85F36"/>
    <w:rPr>
      <w:rFonts w:ascii="Calibri" w:hAnsi="Calibri"/>
      <w:sz w:val="22"/>
      <w:szCs w:val="22"/>
    </w:rPr>
  </w:style>
  <w:style w:type="character" w:customStyle="1" w:styleId="BezodstpwZnak">
    <w:name w:val="Bez odstępów Znak"/>
    <w:link w:val="Bezodstpw"/>
    <w:uiPriority w:val="1"/>
    <w:rsid w:val="00A85F36"/>
    <w:rPr>
      <w:rFonts w:ascii="Calibri" w:hAnsi="Calibri"/>
      <w:sz w:val="22"/>
      <w:szCs w:val="22"/>
    </w:rPr>
  </w:style>
  <w:style w:type="paragraph" w:customStyle="1" w:styleId="LITlitera">
    <w:name w:val="LIT – litera"/>
    <w:basedOn w:val="Normalny"/>
    <w:uiPriority w:val="14"/>
    <w:qFormat/>
    <w:rsid w:val="00A85F36"/>
    <w:pPr>
      <w:spacing w:line="360" w:lineRule="auto"/>
      <w:ind w:left="986" w:hanging="476"/>
      <w:jc w:val="both"/>
    </w:pPr>
    <w:rPr>
      <w:rFonts w:ascii="Times" w:hAnsi="Times" w:cs="Arial"/>
      <w:bCs/>
      <w:szCs w:val="20"/>
    </w:rPr>
  </w:style>
  <w:style w:type="paragraph" w:customStyle="1" w:styleId="Style6">
    <w:name w:val="Style6"/>
    <w:basedOn w:val="Normalny"/>
    <w:rsid w:val="00C030E3"/>
    <w:pPr>
      <w:suppressAutoHyphens/>
      <w:autoSpaceDE w:val="0"/>
    </w:pPr>
    <w:rPr>
      <w:rFonts w:ascii="Arial Black" w:eastAsia="Calibri" w:hAnsi="Arial Black" w:cs="Arial Black"/>
      <w:lang w:eastAsia="ar-SA"/>
    </w:rPr>
  </w:style>
  <w:style w:type="paragraph" w:customStyle="1" w:styleId="spistrescipoziom1">
    <w:name w:val="spis_tresci_poziom_1"/>
    <w:basedOn w:val="Normalny"/>
    <w:link w:val="spistrescipoziom1Znak"/>
    <w:qFormat/>
    <w:rsid w:val="001F7D4F"/>
    <w:pPr>
      <w:numPr>
        <w:numId w:val="62"/>
      </w:numPr>
      <w:spacing w:after="120"/>
      <w:jc w:val="both"/>
    </w:pPr>
    <w:rPr>
      <w:rFonts w:ascii="Arial" w:hAnsi="Arial" w:cs="Arial"/>
      <w:b/>
      <w:sz w:val="20"/>
      <w:szCs w:val="20"/>
    </w:rPr>
  </w:style>
  <w:style w:type="paragraph" w:customStyle="1" w:styleId="spistrescipoziom2">
    <w:name w:val="spis_tresci_poziom_2"/>
    <w:basedOn w:val="Normalny"/>
    <w:qFormat/>
    <w:rsid w:val="001F7D4F"/>
    <w:pPr>
      <w:numPr>
        <w:ilvl w:val="1"/>
        <w:numId w:val="62"/>
      </w:numPr>
      <w:spacing w:after="120"/>
      <w:jc w:val="both"/>
    </w:pPr>
    <w:rPr>
      <w:rFonts w:ascii="Arial" w:hAnsi="Arial" w:cs="Arial"/>
      <w:b/>
      <w:sz w:val="20"/>
      <w:szCs w:val="20"/>
    </w:rPr>
  </w:style>
  <w:style w:type="character" w:customStyle="1" w:styleId="spistrescipoziom1Znak">
    <w:name w:val="spis_tresci_poziom_1 Znak"/>
    <w:link w:val="spistrescipoziom1"/>
    <w:rsid w:val="001F7D4F"/>
    <w:rPr>
      <w:rFonts w:ascii="Arial" w:hAnsi="Arial" w:cs="Arial"/>
      <w:b/>
    </w:rPr>
  </w:style>
  <w:style w:type="character" w:styleId="Nierozpoznanawzmianka">
    <w:name w:val="Unresolved Mention"/>
    <w:basedOn w:val="Domylnaczcionkaakapitu"/>
    <w:uiPriority w:val="99"/>
    <w:semiHidden/>
    <w:unhideWhenUsed/>
    <w:rsid w:val="008F2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357513185">
      <w:bodyDiv w:val="1"/>
      <w:marLeft w:val="0"/>
      <w:marRight w:val="0"/>
      <w:marTop w:val="0"/>
      <w:marBottom w:val="0"/>
      <w:divBdr>
        <w:top w:val="none" w:sz="0" w:space="0" w:color="auto"/>
        <w:left w:val="none" w:sz="0" w:space="0" w:color="auto"/>
        <w:bottom w:val="none" w:sz="0" w:space="0" w:color="auto"/>
        <w:right w:val="none" w:sz="0" w:space="0" w:color="auto"/>
      </w:divBdr>
    </w:div>
    <w:div w:id="444663602">
      <w:bodyDiv w:val="1"/>
      <w:marLeft w:val="0"/>
      <w:marRight w:val="0"/>
      <w:marTop w:val="0"/>
      <w:marBottom w:val="0"/>
      <w:divBdr>
        <w:top w:val="none" w:sz="0" w:space="0" w:color="auto"/>
        <w:left w:val="none" w:sz="0" w:space="0" w:color="auto"/>
        <w:bottom w:val="none" w:sz="0" w:space="0" w:color="auto"/>
        <w:right w:val="none" w:sz="0" w:space="0" w:color="auto"/>
      </w:divBdr>
    </w:div>
    <w:div w:id="465467517">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0232759">
      <w:bodyDiv w:val="1"/>
      <w:marLeft w:val="0"/>
      <w:marRight w:val="0"/>
      <w:marTop w:val="0"/>
      <w:marBottom w:val="0"/>
      <w:divBdr>
        <w:top w:val="none" w:sz="0" w:space="0" w:color="auto"/>
        <w:left w:val="none" w:sz="0" w:space="0" w:color="auto"/>
        <w:bottom w:val="none" w:sz="0" w:space="0" w:color="auto"/>
        <w:right w:val="none" w:sz="0" w:space="0" w:color="auto"/>
      </w:divBdr>
    </w:div>
    <w:div w:id="689793134">
      <w:bodyDiv w:val="1"/>
      <w:marLeft w:val="0"/>
      <w:marRight w:val="0"/>
      <w:marTop w:val="0"/>
      <w:marBottom w:val="0"/>
      <w:divBdr>
        <w:top w:val="none" w:sz="0" w:space="0" w:color="auto"/>
        <w:left w:val="none" w:sz="0" w:space="0" w:color="auto"/>
        <w:bottom w:val="none" w:sz="0" w:space="0" w:color="auto"/>
        <w:right w:val="none" w:sz="0" w:space="0" w:color="auto"/>
      </w:divBdr>
    </w:div>
    <w:div w:id="1015959407">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90994503">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44809383">
      <w:bodyDiv w:val="1"/>
      <w:marLeft w:val="0"/>
      <w:marRight w:val="0"/>
      <w:marTop w:val="0"/>
      <w:marBottom w:val="0"/>
      <w:divBdr>
        <w:top w:val="none" w:sz="0" w:space="0" w:color="auto"/>
        <w:left w:val="none" w:sz="0" w:space="0" w:color="auto"/>
        <w:bottom w:val="none" w:sz="0" w:space="0" w:color="auto"/>
        <w:right w:val="none" w:sz="0" w:space="0" w:color="auto"/>
      </w:divBdr>
    </w:div>
    <w:div w:id="1511604239">
      <w:bodyDiv w:val="1"/>
      <w:marLeft w:val="0"/>
      <w:marRight w:val="0"/>
      <w:marTop w:val="0"/>
      <w:marBottom w:val="0"/>
      <w:divBdr>
        <w:top w:val="none" w:sz="0" w:space="0" w:color="auto"/>
        <w:left w:val="none" w:sz="0" w:space="0" w:color="auto"/>
        <w:bottom w:val="none" w:sz="0" w:space="0" w:color="auto"/>
        <w:right w:val="none" w:sz="0" w:space="0" w:color="auto"/>
      </w:divBdr>
    </w:div>
    <w:div w:id="157315890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zpital_kutno" TargetMode="External"/><Relationship Id="rId18" Type="http://schemas.openxmlformats.org/officeDocument/2006/relationships/hyperlink" Target="file:///C:\Users\user\AppData\Local\Temp\pod%20adrese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szpital_kutno" TargetMode="External"/><Relationship Id="rId7" Type="http://schemas.openxmlformats.org/officeDocument/2006/relationships/endnotes" Target="endnotes.xml"/><Relationship Id="rId12" Type="http://schemas.openxmlformats.org/officeDocument/2006/relationships/hyperlink" Target="https://platformazakupowa.pl/pn/szpital_kutno" TargetMode="External"/><Relationship Id="rId17" Type="http://schemas.openxmlformats.org/officeDocument/2006/relationships/hyperlink" Target="https://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szpital_kut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oz.kss@szpital.kutno.pl" TargetMode="External"/><Relationship Id="rId24" Type="http://schemas.openxmlformats.org/officeDocument/2006/relationships/hyperlink" Target="mailto:iod@szpital.kutno.pl"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latformazakupowa.pl/pn/szpital_kutno" TargetMode="External"/><Relationship Id="rId23" Type="http://schemas.openxmlformats.org/officeDocument/2006/relationships/hyperlink" Target="mailto:nzoz.kss@szpital.kutno.pl" TargetMode="External"/><Relationship Id="rId28" Type="http://schemas.openxmlformats.org/officeDocument/2006/relationships/theme" Target="theme/theme1.xml"/><Relationship Id="rId10" Type="http://schemas.openxmlformats.org/officeDocument/2006/relationships/hyperlink" Target="mailto:nzoz.kss@szpital.kutno.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 TargetMode="External"/><Relationship Id="rId22" Type="http://schemas.openxmlformats.org/officeDocument/2006/relationships/hyperlink" Target="https://platformazakupowa.pl/pn/szpital_kutno"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ARAC~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6F6DF-3A05-4920-B012-B96AAE8B6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1340</TotalTime>
  <Pages>14</Pages>
  <Words>6740</Words>
  <Characters>40445</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47091</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Emilia Harackiewicz</dc:creator>
  <cp:keywords/>
  <cp:lastModifiedBy>Agnieszka Tomalak</cp:lastModifiedBy>
  <cp:revision>486</cp:revision>
  <cp:lastPrinted>2021-11-25T09:38:00Z</cp:lastPrinted>
  <dcterms:created xsi:type="dcterms:W3CDTF">2021-04-19T06:25:00Z</dcterms:created>
  <dcterms:modified xsi:type="dcterms:W3CDTF">2021-11-25T14:04:00Z</dcterms:modified>
</cp:coreProperties>
</file>