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5C" w:rsidRPr="005E2982" w:rsidRDefault="00E92C5C" w:rsidP="00BB7FE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E2982">
        <w:rPr>
          <w:rFonts w:ascii="Arial" w:hAnsi="Arial" w:cs="Arial"/>
          <w:b/>
          <w:sz w:val="24"/>
          <w:szCs w:val="24"/>
        </w:rPr>
        <w:t>OPIS PRZEDMIOTU ZAMÓWIENIA</w:t>
      </w:r>
    </w:p>
    <w:p w:rsidR="00A45C49" w:rsidRPr="005E2982" w:rsidRDefault="005E2982" w:rsidP="0077347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5E2982">
        <w:rPr>
          <w:rFonts w:ascii="Arial" w:hAnsi="Arial" w:cs="Arial"/>
          <w:sz w:val="24"/>
          <w:szCs w:val="24"/>
        </w:rPr>
        <w:t xml:space="preserve">Realizacja umowy ma na celu zabezpieczenie potrzeb transportowych (przewozu osób) Zamawiającego oraz jednostek i instytucji usytuowanych </w:t>
      </w:r>
      <w:r w:rsidRPr="005E2982">
        <w:rPr>
          <w:rFonts w:ascii="Arial" w:hAnsi="Arial" w:cs="Arial"/>
          <w:sz w:val="24"/>
          <w:szCs w:val="24"/>
        </w:rPr>
        <w:br/>
        <w:t>w Rejonie Odpowiedzialności (RO) 17 WOG w</w:t>
      </w:r>
      <w:r w:rsidR="00165C71" w:rsidRPr="005E2982">
        <w:rPr>
          <w:rFonts w:ascii="Arial" w:hAnsi="Arial" w:cs="Arial"/>
          <w:sz w:val="24"/>
          <w:szCs w:val="24"/>
        </w:rPr>
        <w:t xml:space="preserve"> okres</w:t>
      </w:r>
      <w:r w:rsidRPr="005E2982">
        <w:rPr>
          <w:rFonts w:ascii="Arial" w:hAnsi="Arial" w:cs="Arial"/>
          <w:sz w:val="24"/>
          <w:szCs w:val="24"/>
        </w:rPr>
        <w:t>ie</w:t>
      </w:r>
      <w:r w:rsidR="00C760AE">
        <w:rPr>
          <w:rFonts w:ascii="Arial" w:hAnsi="Arial" w:cs="Arial"/>
          <w:sz w:val="24"/>
          <w:szCs w:val="24"/>
        </w:rPr>
        <w:t xml:space="preserve"> </w:t>
      </w:r>
      <w:r w:rsidR="00E42DDC" w:rsidRPr="005E2982">
        <w:rPr>
          <w:rFonts w:ascii="Arial" w:hAnsi="Arial" w:cs="Arial"/>
          <w:b/>
          <w:sz w:val="24"/>
          <w:szCs w:val="24"/>
        </w:rPr>
        <w:t xml:space="preserve">od dnia </w:t>
      </w:r>
      <w:r w:rsidR="00C760AE">
        <w:rPr>
          <w:rFonts w:ascii="Arial" w:hAnsi="Arial" w:cs="Arial"/>
          <w:b/>
          <w:sz w:val="24"/>
          <w:szCs w:val="24"/>
        </w:rPr>
        <w:t xml:space="preserve">podpisania umowy </w:t>
      </w:r>
      <w:r w:rsidR="00E92C5C" w:rsidRPr="005E2982">
        <w:rPr>
          <w:rFonts w:ascii="Arial" w:hAnsi="Arial" w:cs="Arial"/>
          <w:b/>
          <w:sz w:val="24"/>
          <w:szCs w:val="24"/>
        </w:rPr>
        <w:t xml:space="preserve">do </w:t>
      </w:r>
      <w:r w:rsidR="00C760AE">
        <w:rPr>
          <w:rFonts w:ascii="Arial" w:hAnsi="Arial" w:cs="Arial"/>
          <w:b/>
          <w:sz w:val="24"/>
          <w:szCs w:val="24"/>
        </w:rPr>
        <w:t>31.12.2021</w:t>
      </w:r>
      <w:r w:rsidR="00BC1E53" w:rsidRPr="005E2982">
        <w:rPr>
          <w:rFonts w:ascii="Arial" w:hAnsi="Arial" w:cs="Arial"/>
          <w:b/>
          <w:sz w:val="24"/>
          <w:szCs w:val="24"/>
        </w:rPr>
        <w:t xml:space="preserve"> r.</w:t>
      </w:r>
    </w:p>
    <w:p w:rsidR="00A45C49" w:rsidRPr="00231932" w:rsidRDefault="00A45C49" w:rsidP="004A01A8">
      <w:pPr>
        <w:pStyle w:val="Default"/>
        <w:spacing w:before="120" w:after="120" w:line="276" w:lineRule="auto"/>
        <w:ind w:left="720"/>
        <w:jc w:val="both"/>
        <w:rPr>
          <w:color w:val="auto"/>
        </w:rPr>
      </w:pPr>
      <w:r w:rsidRPr="00231932">
        <w:rPr>
          <w:color w:val="auto"/>
        </w:rPr>
        <w:t xml:space="preserve">Wykonawca realizując przedmiot zamówienia zobowiązuje się zapewnić </w:t>
      </w:r>
      <w:r w:rsidRPr="00231932">
        <w:rPr>
          <w:b/>
          <w:bCs/>
          <w:color w:val="auto"/>
        </w:rPr>
        <w:t xml:space="preserve">sprawny, terminowy i bezpieczny </w:t>
      </w:r>
      <w:r w:rsidRPr="00231932">
        <w:rPr>
          <w:color w:val="auto"/>
        </w:rPr>
        <w:t xml:space="preserve">transport żołnierzy i pracowników </w:t>
      </w:r>
      <w:r w:rsidR="00C760AE">
        <w:rPr>
          <w:color w:val="auto"/>
        </w:rPr>
        <w:t>Resortu Obrony Narodowej</w:t>
      </w:r>
      <w:r w:rsidRPr="00231932">
        <w:rPr>
          <w:color w:val="auto"/>
        </w:rPr>
        <w:t xml:space="preserve"> do </w:t>
      </w:r>
      <w:r w:rsidR="00231932" w:rsidRPr="00231932">
        <w:rPr>
          <w:color w:val="auto"/>
        </w:rPr>
        <w:t>ośrodków szkolenia poligonowego, wojskowych ośrodków szkoleniowych,</w:t>
      </w:r>
      <w:r w:rsidR="00C760AE">
        <w:rPr>
          <w:color w:val="auto"/>
        </w:rPr>
        <w:t xml:space="preserve"> na strzelnice, miejsc</w:t>
      </w:r>
      <w:r w:rsidR="00231932" w:rsidRPr="00231932">
        <w:rPr>
          <w:color w:val="auto"/>
        </w:rPr>
        <w:t xml:space="preserve"> zabezpieczenie uroczystości wojskowych oraz odpraw</w:t>
      </w:r>
      <w:r w:rsidR="00C760AE">
        <w:rPr>
          <w:color w:val="auto"/>
        </w:rPr>
        <w:t>, a także w inne miejsca oraz z powrotem -</w:t>
      </w:r>
      <w:r w:rsidR="00231932" w:rsidRPr="00231932">
        <w:rPr>
          <w:color w:val="auto"/>
        </w:rPr>
        <w:t xml:space="preserve"> zgodnie </w:t>
      </w:r>
      <w:r w:rsidR="00231932" w:rsidRPr="00231932">
        <w:rPr>
          <w:color w:val="auto"/>
        </w:rPr>
        <w:br/>
        <w:t xml:space="preserve">z potrzebami </w:t>
      </w:r>
      <w:r w:rsidR="00C760AE">
        <w:rPr>
          <w:color w:val="auto"/>
        </w:rPr>
        <w:t>Zamawiającego lub jednostek na jego zaopatrzeniu.</w:t>
      </w:r>
    </w:p>
    <w:p w:rsidR="00E92C5C" w:rsidRPr="00394FDA" w:rsidRDefault="0062010F" w:rsidP="00A45C49">
      <w:pPr>
        <w:pStyle w:val="Akapitzlist"/>
        <w:rPr>
          <w:rFonts w:ascii="Arial" w:hAnsi="Arial" w:cs="Arial"/>
          <w:b/>
          <w:sz w:val="24"/>
          <w:szCs w:val="24"/>
        </w:rPr>
      </w:pPr>
      <w:r w:rsidRPr="00394FDA">
        <w:rPr>
          <w:rFonts w:ascii="Arial" w:hAnsi="Arial" w:cs="Arial"/>
          <w:sz w:val="24"/>
          <w:szCs w:val="24"/>
        </w:rPr>
        <w:tab/>
      </w:r>
      <w:r w:rsidRPr="00394FDA">
        <w:rPr>
          <w:rFonts w:ascii="Arial" w:hAnsi="Arial" w:cs="Arial"/>
          <w:sz w:val="24"/>
          <w:szCs w:val="24"/>
        </w:rPr>
        <w:tab/>
      </w:r>
      <w:r w:rsidRPr="00394FDA">
        <w:rPr>
          <w:rFonts w:ascii="Arial" w:hAnsi="Arial" w:cs="Arial"/>
          <w:sz w:val="24"/>
          <w:szCs w:val="24"/>
        </w:rPr>
        <w:tab/>
      </w:r>
      <w:r w:rsidRPr="00394FDA">
        <w:rPr>
          <w:rFonts w:ascii="Arial" w:hAnsi="Arial" w:cs="Arial"/>
          <w:sz w:val="24"/>
          <w:szCs w:val="24"/>
        </w:rPr>
        <w:tab/>
      </w:r>
      <w:r w:rsidRPr="00394FDA">
        <w:rPr>
          <w:rFonts w:ascii="Arial" w:hAnsi="Arial" w:cs="Arial"/>
          <w:sz w:val="24"/>
          <w:szCs w:val="24"/>
        </w:rPr>
        <w:tab/>
      </w:r>
      <w:r w:rsidRPr="00394FDA">
        <w:rPr>
          <w:rFonts w:ascii="Arial" w:hAnsi="Arial" w:cs="Arial"/>
          <w:sz w:val="24"/>
          <w:szCs w:val="24"/>
        </w:rPr>
        <w:tab/>
      </w:r>
      <w:r w:rsidRPr="00394FDA">
        <w:rPr>
          <w:rFonts w:ascii="Arial" w:hAnsi="Arial" w:cs="Arial"/>
          <w:sz w:val="24"/>
          <w:szCs w:val="24"/>
        </w:rPr>
        <w:tab/>
      </w:r>
      <w:r w:rsidRPr="00394FDA">
        <w:rPr>
          <w:rFonts w:ascii="Arial" w:hAnsi="Arial" w:cs="Arial"/>
          <w:sz w:val="24"/>
          <w:szCs w:val="24"/>
        </w:rPr>
        <w:tab/>
      </w:r>
      <w:r w:rsidRPr="00394FDA">
        <w:rPr>
          <w:rFonts w:ascii="Arial" w:hAnsi="Arial" w:cs="Arial"/>
          <w:sz w:val="24"/>
          <w:szCs w:val="24"/>
        </w:rPr>
        <w:tab/>
      </w:r>
    </w:p>
    <w:p w:rsidR="0062010F" w:rsidRPr="00394FDA" w:rsidRDefault="0062010F" w:rsidP="0077347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394FDA">
        <w:rPr>
          <w:rFonts w:ascii="Arial" w:hAnsi="Arial" w:cs="Arial"/>
          <w:b/>
          <w:sz w:val="24"/>
          <w:szCs w:val="24"/>
        </w:rPr>
        <w:t>W zależności od okoliczności i potrzeb w zakres usługi mogą wchodzić następujące czynności:</w:t>
      </w:r>
    </w:p>
    <w:p w:rsidR="0062010F" w:rsidRPr="001438B4" w:rsidRDefault="0062010F" w:rsidP="00AB0ECE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color w:val="auto"/>
        </w:rPr>
      </w:pPr>
      <w:r w:rsidRPr="001438B4">
        <w:rPr>
          <w:color w:val="auto"/>
        </w:rPr>
        <w:t>Za</w:t>
      </w:r>
      <w:r w:rsidR="00CF3608" w:rsidRPr="001438B4">
        <w:rPr>
          <w:color w:val="auto"/>
        </w:rPr>
        <w:t>pewnienie pojazdów (autobusów)</w:t>
      </w:r>
      <w:r w:rsidRPr="001438B4">
        <w:rPr>
          <w:color w:val="auto"/>
        </w:rPr>
        <w:t xml:space="preserve"> wraz z kierowcą do przewozu</w:t>
      </w:r>
      <w:r w:rsidR="00773470" w:rsidRPr="001438B4">
        <w:rPr>
          <w:color w:val="auto"/>
        </w:rPr>
        <w:t xml:space="preserve"> od 10</w:t>
      </w:r>
      <w:r w:rsidR="00131059" w:rsidRPr="001438B4">
        <w:rPr>
          <w:color w:val="auto"/>
        </w:rPr>
        <w:t xml:space="preserve"> do</w:t>
      </w:r>
      <w:r w:rsidRPr="001438B4">
        <w:rPr>
          <w:color w:val="auto"/>
        </w:rPr>
        <w:t xml:space="preserve"> 150 osób</w:t>
      </w:r>
      <w:r w:rsidR="001438B4" w:rsidRPr="001438B4">
        <w:rPr>
          <w:color w:val="auto"/>
        </w:rPr>
        <w:t>, a</w:t>
      </w:r>
      <w:r w:rsidR="002A6A45" w:rsidRPr="001438B4">
        <w:rPr>
          <w:color w:val="auto"/>
        </w:rPr>
        <w:t xml:space="preserve"> w sytuacjach szczególnych do 250 osób</w:t>
      </w:r>
      <w:r w:rsidRPr="001438B4">
        <w:rPr>
          <w:color w:val="auto"/>
        </w:rPr>
        <w:t xml:space="preserve">. Pojazdy powinny zapewnić możliwość przewozu osób wraz z indywidualnym wyposażeniem </w:t>
      </w:r>
      <w:r w:rsidR="00AB0ECE" w:rsidRPr="001438B4">
        <w:rPr>
          <w:color w:val="auto"/>
        </w:rPr>
        <w:br/>
      </w:r>
      <w:r w:rsidR="001438B4" w:rsidRPr="001438B4">
        <w:rPr>
          <w:color w:val="auto"/>
        </w:rPr>
        <w:t>(</w:t>
      </w:r>
      <w:r w:rsidRPr="001438B4">
        <w:rPr>
          <w:color w:val="auto"/>
        </w:rPr>
        <w:t>w ramach ładowności bagażników);</w:t>
      </w:r>
    </w:p>
    <w:p w:rsidR="0062010F" w:rsidRPr="00394FDA" w:rsidRDefault="0062010F" w:rsidP="00AB0ECE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color w:val="auto"/>
        </w:rPr>
      </w:pPr>
      <w:r w:rsidRPr="00394FDA">
        <w:rPr>
          <w:color w:val="auto"/>
        </w:rPr>
        <w:t>Dojazd do miejsca</w:t>
      </w:r>
      <w:r w:rsidR="006737CB" w:rsidRPr="00394FDA">
        <w:rPr>
          <w:color w:val="auto"/>
        </w:rPr>
        <w:t xml:space="preserve"> rozpoczęcia przewozu </w:t>
      </w:r>
      <w:r w:rsidR="00C760AE">
        <w:rPr>
          <w:color w:val="auto"/>
        </w:rPr>
        <w:t>na koszt własny Wykonawcy.</w:t>
      </w:r>
    </w:p>
    <w:p w:rsidR="00C760AE" w:rsidRDefault="006737CB" w:rsidP="00AB0ECE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color w:val="auto"/>
        </w:rPr>
      </w:pPr>
      <w:r w:rsidRPr="00394FDA">
        <w:rPr>
          <w:color w:val="auto"/>
        </w:rPr>
        <w:t>Przewóz osób do miejsca docelowego na koszt Zamawiającego.</w:t>
      </w:r>
      <w:r w:rsidR="005D355C" w:rsidRPr="00394FDA">
        <w:rPr>
          <w:color w:val="auto"/>
        </w:rPr>
        <w:t xml:space="preserve"> Szczegółowe zasady opisane są</w:t>
      </w:r>
      <w:r w:rsidR="00394FDA" w:rsidRPr="00394FDA">
        <w:rPr>
          <w:color w:val="auto"/>
        </w:rPr>
        <w:t xml:space="preserve"> w projekcie umowy</w:t>
      </w:r>
      <w:r w:rsidR="00C760AE">
        <w:rPr>
          <w:color w:val="auto"/>
        </w:rPr>
        <w:t xml:space="preserve"> § 2 ust. 8.</w:t>
      </w:r>
    </w:p>
    <w:p w:rsidR="006737CB" w:rsidRPr="00394FDA" w:rsidRDefault="00C760AE" w:rsidP="00AB0ECE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color w:val="auto"/>
        </w:rPr>
      </w:pPr>
      <w:r>
        <w:rPr>
          <w:color w:val="auto"/>
        </w:rPr>
        <w:t>Przerwy na odpoczynek, nocleg kierowcy oraz wyżywienie na koszt Wykonawcy.</w:t>
      </w:r>
      <w:r w:rsidR="005D355C" w:rsidRPr="00394FDA">
        <w:rPr>
          <w:color w:val="auto"/>
        </w:rPr>
        <w:t>.</w:t>
      </w:r>
    </w:p>
    <w:p w:rsidR="0062010F" w:rsidRPr="00394FDA" w:rsidRDefault="0062010F" w:rsidP="00AB0ECE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color w:val="auto"/>
        </w:rPr>
      </w:pPr>
      <w:r w:rsidRPr="00394FDA">
        <w:rPr>
          <w:color w:val="auto"/>
        </w:rPr>
        <w:t>Przewozy mogą być realizowane w jedną lub w obie</w:t>
      </w:r>
      <w:r w:rsidR="00165C71" w:rsidRPr="00394FDA">
        <w:rPr>
          <w:color w:val="auto"/>
        </w:rPr>
        <w:t xml:space="preserve"> strony</w:t>
      </w:r>
      <w:r w:rsidRPr="00394FDA">
        <w:rPr>
          <w:color w:val="auto"/>
        </w:rPr>
        <w:t>.</w:t>
      </w:r>
    </w:p>
    <w:p w:rsidR="0062010F" w:rsidRPr="005E2982" w:rsidRDefault="0062010F" w:rsidP="00AB0EC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2010F" w:rsidRPr="005E2982" w:rsidRDefault="0062010F" w:rsidP="0062010F">
      <w:pPr>
        <w:rPr>
          <w:rFonts w:ascii="Arial" w:hAnsi="Arial" w:cs="Arial"/>
          <w:b/>
          <w:color w:val="FF0000"/>
          <w:sz w:val="24"/>
          <w:szCs w:val="24"/>
        </w:rPr>
      </w:pPr>
      <w:r w:rsidRPr="00840BE9">
        <w:rPr>
          <w:rFonts w:ascii="Arial" w:hAnsi="Arial" w:cs="Arial"/>
          <w:b/>
          <w:sz w:val="24"/>
          <w:szCs w:val="24"/>
        </w:rPr>
        <w:t xml:space="preserve">     III.    W celu właściwego wykonania usługi wymagane jest:</w:t>
      </w:r>
    </w:p>
    <w:p w:rsidR="00A45C49" w:rsidRPr="00382A07" w:rsidRDefault="00131059" w:rsidP="00AB0ECE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382A07">
        <w:rPr>
          <w:color w:val="auto"/>
        </w:rPr>
        <w:t>Posiadanie</w:t>
      </w:r>
      <w:r w:rsidR="00F210E4">
        <w:rPr>
          <w:color w:val="auto"/>
        </w:rPr>
        <w:t xml:space="preserve"> </w:t>
      </w:r>
      <w:r w:rsidRPr="00382A07">
        <w:rPr>
          <w:color w:val="auto"/>
        </w:rPr>
        <w:t xml:space="preserve">przynajmniej </w:t>
      </w:r>
      <w:r w:rsidR="002A6A45" w:rsidRPr="00382A07">
        <w:rPr>
          <w:color w:val="auto"/>
        </w:rPr>
        <w:t>5</w:t>
      </w:r>
      <w:r w:rsidR="00A45C49" w:rsidRPr="00382A07">
        <w:rPr>
          <w:color w:val="auto"/>
        </w:rPr>
        <w:t xml:space="preserve"> autobusów spr</w:t>
      </w:r>
      <w:r w:rsidR="00382A07" w:rsidRPr="00382A07">
        <w:rPr>
          <w:color w:val="auto"/>
        </w:rPr>
        <w:t>awnych techniczne,</w:t>
      </w:r>
      <w:r w:rsidR="004A01A8" w:rsidRPr="00382A07">
        <w:rPr>
          <w:color w:val="auto"/>
        </w:rPr>
        <w:t xml:space="preserve"> wyposażonych</w:t>
      </w:r>
      <w:r w:rsidR="00A45C49" w:rsidRPr="00382A07">
        <w:rPr>
          <w:color w:val="auto"/>
        </w:rPr>
        <w:t xml:space="preserve"> w pasy bezpieczeństwa, systemy ABS i ESP (lub inne systemy elektronicznej stabilizacji pojazdu), sprawną klimatyzację</w:t>
      </w:r>
      <w:r w:rsidR="00460036">
        <w:rPr>
          <w:color w:val="auto"/>
        </w:rPr>
        <w:t xml:space="preserve"> </w:t>
      </w:r>
      <w:r w:rsidR="004A01A8" w:rsidRPr="00382A07">
        <w:rPr>
          <w:color w:val="auto"/>
        </w:rPr>
        <w:t>i ogrzewanie, posiadające</w:t>
      </w:r>
      <w:r w:rsidR="00A45C49" w:rsidRPr="00382A07">
        <w:rPr>
          <w:color w:val="auto"/>
        </w:rPr>
        <w:t xml:space="preserve"> aktualne okresowe badania techniczne oraz </w:t>
      </w:r>
      <w:r w:rsidR="00460036">
        <w:rPr>
          <w:color w:val="auto"/>
        </w:rPr>
        <w:t xml:space="preserve">aktualne </w:t>
      </w:r>
      <w:r w:rsidR="00A45C49" w:rsidRPr="00382A07">
        <w:rPr>
          <w:color w:val="auto"/>
        </w:rPr>
        <w:t>polisy OC i NNW</w:t>
      </w:r>
      <w:r w:rsidR="00460036">
        <w:rPr>
          <w:color w:val="auto"/>
        </w:rPr>
        <w:t xml:space="preserve"> </w:t>
      </w:r>
      <w:r w:rsidR="00A45C49" w:rsidRPr="00382A07">
        <w:rPr>
          <w:color w:val="auto"/>
        </w:rPr>
        <w:t xml:space="preserve"> środkami transportu</w:t>
      </w:r>
      <w:r w:rsidR="00460036">
        <w:rPr>
          <w:color w:val="auto"/>
        </w:rPr>
        <w:t>.</w:t>
      </w:r>
      <w:r w:rsidR="00382A07" w:rsidRPr="00382A07">
        <w:rPr>
          <w:color w:val="auto"/>
        </w:rPr>
        <w:t xml:space="preserve"> </w:t>
      </w:r>
    </w:p>
    <w:p w:rsidR="00460036" w:rsidRDefault="00460036" w:rsidP="009A62BD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>
        <w:rPr>
          <w:color w:val="auto"/>
        </w:rPr>
        <w:t>Wykonanie usługi na sprawnych technicznie środkach transportowych (autobusach).</w:t>
      </w:r>
    </w:p>
    <w:p w:rsidR="00460036" w:rsidRDefault="00460036" w:rsidP="00460036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>
        <w:rPr>
          <w:color w:val="auto"/>
        </w:rPr>
        <w:t>P</w:t>
      </w:r>
      <w:r w:rsidRPr="009A62BD">
        <w:rPr>
          <w:color w:val="auto"/>
        </w:rPr>
        <w:t xml:space="preserve">odstawienie </w:t>
      </w:r>
      <w:r>
        <w:rPr>
          <w:color w:val="auto"/>
        </w:rPr>
        <w:t>zastępczego środka transportowego w przypadku awarii w czasie do 4 godzin.</w:t>
      </w:r>
    </w:p>
    <w:p w:rsidR="00460036" w:rsidRPr="00835DFA" w:rsidRDefault="00460036" w:rsidP="00460036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835DFA">
        <w:rPr>
          <w:color w:val="auto"/>
        </w:rPr>
        <w:t>Podstawienie z</w:t>
      </w:r>
      <w:r>
        <w:rPr>
          <w:color w:val="auto"/>
        </w:rPr>
        <w:t>astępczego środka transportowego</w:t>
      </w:r>
      <w:r w:rsidRPr="00835DFA">
        <w:rPr>
          <w:color w:val="auto"/>
        </w:rPr>
        <w:t xml:space="preserve"> w przypadku</w:t>
      </w:r>
      <w:r w:rsidRPr="00460036">
        <w:rPr>
          <w:color w:val="auto"/>
        </w:rPr>
        <w:t xml:space="preserve"> </w:t>
      </w:r>
      <w:r w:rsidRPr="00835DFA">
        <w:rPr>
          <w:color w:val="auto"/>
        </w:rPr>
        <w:t xml:space="preserve">zakwestionowania stanu technicznego podstawionego pojazdu w czasie do </w:t>
      </w:r>
      <w:r>
        <w:rPr>
          <w:color w:val="auto"/>
        </w:rPr>
        <w:t xml:space="preserve">1 </w:t>
      </w:r>
      <w:r>
        <w:rPr>
          <w:color w:val="auto"/>
        </w:rPr>
        <w:lastRenderedPageBreak/>
        <w:t>godziny. W razie przedłużania się wyznaczonego terminu Zamawiający ma prawo wynająć innego przewoźnika i obciąży ć kosztami Wykonawcę.</w:t>
      </w:r>
    </w:p>
    <w:p w:rsidR="00460036" w:rsidRDefault="00460036" w:rsidP="009A62BD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>
        <w:rPr>
          <w:color w:val="auto"/>
        </w:rPr>
        <w:t>Składanie przez Zamawiającego zapotrzebowań na usługi transportowe do Wykonawcy odbywać się będzie drogą elektroniczną lub faxem.</w:t>
      </w:r>
    </w:p>
    <w:p w:rsidR="00460036" w:rsidRDefault="00460036" w:rsidP="00460036">
      <w:pPr>
        <w:pStyle w:val="Default"/>
        <w:numPr>
          <w:ilvl w:val="0"/>
          <w:numId w:val="25"/>
        </w:numPr>
        <w:spacing w:before="120" w:after="120" w:line="276" w:lineRule="auto"/>
        <w:jc w:val="both"/>
        <w:rPr>
          <w:color w:val="auto"/>
        </w:rPr>
      </w:pPr>
      <w:r>
        <w:rPr>
          <w:color w:val="auto"/>
        </w:rPr>
        <w:t>W trybie normalnym z 36 godzinnym wyprzedzeniem,</w:t>
      </w:r>
    </w:p>
    <w:p w:rsidR="00460036" w:rsidRDefault="00460036" w:rsidP="00460036">
      <w:pPr>
        <w:pStyle w:val="Default"/>
        <w:numPr>
          <w:ilvl w:val="0"/>
          <w:numId w:val="25"/>
        </w:numPr>
        <w:spacing w:before="120" w:after="120" w:line="276" w:lineRule="auto"/>
        <w:jc w:val="both"/>
        <w:rPr>
          <w:color w:val="auto"/>
        </w:rPr>
      </w:pPr>
      <w:r>
        <w:rPr>
          <w:color w:val="auto"/>
        </w:rPr>
        <w:t>W przypadku przewożenia duż</w:t>
      </w:r>
      <w:r w:rsidR="006041CF">
        <w:rPr>
          <w:color w:val="auto"/>
        </w:rPr>
        <w:t>ej ilości osób (100 i więcej z 3</w:t>
      </w:r>
      <w:r>
        <w:rPr>
          <w:color w:val="auto"/>
        </w:rPr>
        <w:t xml:space="preserve"> dniowym wyprzedzeniem),</w:t>
      </w:r>
    </w:p>
    <w:p w:rsidR="00460036" w:rsidRDefault="00460036" w:rsidP="00460036">
      <w:pPr>
        <w:pStyle w:val="Default"/>
        <w:numPr>
          <w:ilvl w:val="0"/>
          <w:numId w:val="25"/>
        </w:numPr>
        <w:spacing w:before="120" w:after="120" w:line="276" w:lineRule="auto"/>
        <w:jc w:val="both"/>
        <w:rPr>
          <w:color w:val="auto"/>
        </w:rPr>
      </w:pPr>
      <w:r>
        <w:rPr>
          <w:color w:val="auto"/>
        </w:rPr>
        <w:t>W trybie przyspieszonym do …… godzin (kryterium oceny).</w:t>
      </w:r>
    </w:p>
    <w:p w:rsidR="009A62BD" w:rsidRDefault="009A62BD" w:rsidP="000849BB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0849BB">
        <w:rPr>
          <w:color w:val="auto"/>
        </w:rPr>
        <w:t>Terminowe podstawienie środków transportowych</w:t>
      </w:r>
      <w:r w:rsidR="000849BB">
        <w:rPr>
          <w:color w:val="auto"/>
        </w:rPr>
        <w:t xml:space="preserve"> w wyznaczonym miejscu (zgodnie z ofertą)</w:t>
      </w:r>
      <w:r w:rsidR="00840BE9" w:rsidRPr="000849BB">
        <w:rPr>
          <w:color w:val="auto"/>
        </w:rPr>
        <w:t xml:space="preserve"> </w:t>
      </w:r>
      <w:r w:rsidR="000849BB">
        <w:rPr>
          <w:color w:val="auto"/>
        </w:rPr>
        <w:t>i w/w terminie zobowiązuje się podstawić niezbędną ilość autobusów i kierowców, stosownie do potrzeb wynikających z danego zlecenia. Zamawiający  w zleceniu wskaże miejsce podstawienia środków transportu i personelu oraz miejsce docelowe przewozu.</w:t>
      </w:r>
    </w:p>
    <w:p w:rsidR="000849BB" w:rsidRDefault="000849BB" w:rsidP="000849BB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>
        <w:rPr>
          <w:color w:val="auto"/>
        </w:rPr>
        <w:t>Podstawienie środka transportowego w należytej czystości wewnątrz na zewnątrz pojazdu oraz systematyczne dbanie o zachowanie właściwej  czystości w trakcie realizacji usługi transportowej.</w:t>
      </w:r>
    </w:p>
    <w:p w:rsidR="000849BB" w:rsidRDefault="000849BB" w:rsidP="000849BB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>
        <w:rPr>
          <w:color w:val="auto"/>
        </w:rPr>
        <w:t>Przewiezienie jednorazowo do 250 osób w jednym kursie.</w:t>
      </w:r>
    </w:p>
    <w:p w:rsidR="00A45C49" w:rsidRPr="000849BB" w:rsidRDefault="00A45C49" w:rsidP="000849BB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0849BB">
        <w:t xml:space="preserve">Potwierdzenie wykonania usługi </w:t>
      </w:r>
      <w:r w:rsidR="000849BB">
        <w:t xml:space="preserve">realizowane będzie  </w:t>
      </w:r>
      <w:r w:rsidRPr="000849BB">
        <w:t xml:space="preserve">każdorazowo po zakończeniu przewozu poprzez </w:t>
      </w:r>
      <w:r w:rsidR="000849BB">
        <w:t xml:space="preserve">podpisy kierowcy i dysponenta pojazdu </w:t>
      </w:r>
      <w:r w:rsidR="00315EAE">
        <w:br/>
      </w:r>
      <w:r w:rsidR="000849BB">
        <w:t xml:space="preserve">w  „Karcie </w:t>
      </w:r>
      <w:r w:rsidR="009A62BD" w:rsidRPr="000849BB">
        <w:t xml:space="preserve"> przejazdu”. </w:t>
      </w:r>
    </w:p>
    <w:p w:rsidR="00A45C49" w:rsidRPr="00CD5EC5" w:rsidRDefault="00CD5EC5" w:rsidP="00AB0ECE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CD5EC5">
        <w:rPr>
          <w:color w:val="auto"/>
        </w:rPr>
        <w:t xml:space="preserve">Posiadanie przez kierowców Wykonawcy odpowiednich uprawnień oraz </w:t>
      </w:r>
      <w:r w:rsidR="000849BB">
        <w:rPr>
          <w:color w:val="auto"/>
        </w:rPr>
        <w:t xml:space="preserve">zapewnienie kierowców w takiej ilości oraz dyspozycji, aby dany przewóz (transport) był wykonywany bez postojów (bez przerw) – zgodnie </w:t>
      </w:r>
      <w:r w:rsidR="00315EAE">
        <w:rPr>
          <w:color w:val="auto"/>
        </w:rPr>
        <w:br/>
      </w:r>
      <w:r w:rsidR="000849BB">
        <w:rPr>
          <w:color w:val="auto"/>
        </w:rPr>
        <w:t xml:space="preserve">z obowiązującymi przepisami o czasie pracy kierowców, z uwzględnieniem, że wykonanie </w:t>
      </w:r>
      <w:r w:rsidR="00315EAE">
        <w:rPr>
          <w:color w:val="auto"/>
        </w:rPr>
        <w:t xml:space="preserve">usługi transportowej obejmuje przewóz osób na wskazanej trasie w jedną lub dwie strony, a przerwy w podróży mogą wynikać jedynie </w:t>
      </w:r>
      <w:r w:rsidR="00315EAE">
        <w:rPr>
          <w:color w:val="auto"/>
        </w:rPr>
        <w:br/>
        <w:t>z uzasadnionych potrzeb Zamawiającego.</w:t>
      </w:r>
    </w:p>
    <w:p w:rsidR="00A45C49" w:rsidRDefault="00315EAE" w:rsidP="00AB0ECE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>
        <w:rPr>
          <w:color w:val="auto"/>
        </w:rPr>
        <w:t xml:space="preserve">Złożenie w 17 WOG Koszalin </w:t>
      </w:r>
      <w:r w:rsidR="00A45C49" w:rsidRPr="00382A07">
        <w:rPr>
          <w:color w:val="auto"/>
        </w:rPr>
        <w:t xml:space="preserve">wykazu zawierającego markę, numery rejestracyjne pojazdów i dane personalne kierowców w celu </w:t>
      </w:r>
      <w:r>
        <w:rPr>
          <w:color w:val="auto"/>
        </w:rPr>
        <w:t>usprawnienia procedury wjazdu na teren chroniony.</w:t>
      </w:r>
    </w:p>
    <w:p w:rsidR="000849BB" w:rsidRPr="001438B4" w:rsidRDefault="000849BB" w:rsidP="000849BB">
      <w:pPr>
        <w:pStyle w:val="Default"/>
        <w:numPr>
          <w:ilvl w:val="0"/>
          <w:numId w:val="22"/>
        </w:numPr>
        <w:jc w:val="both"/>
      </w:pPr>
      <w:r>
        <w:rPr>
          <w:color w:val="auto"/>
        </w:rPr>
        <w:t xml:space="preserve">Wykonywanie przewozów najkrótszą trasą z </w:t>
      </w:r>
      <w:r w:rsidRPr="001438B4">
        <w:t>wykorzystaniem istniejącej sieci dróg, w tym dróg płatnych i autostrad.</w:t>
      </w:r>
    </w:p>
    <w:p w:rsidR="00A45C49" w:rsidRPr="00315EAE" w:rsidRDefault="00315EAE" w:rsidP="00315EAE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>
        <w:rPr>
          <w:color w:val="auto"/>
        </w:rPr>
        <w:t>Wykonawca</w:t>
      </w:r>
      <w:r w:rsidR="001438B4" w:rsidRPr="00315EAE">
        <w:rPr>
          <w:color w:val="auto"/>
        </w:rPr>
        <w:t xml:space="preserve"> </w:t>
      </w:r>
      <w:r>
        <w:rPr>
          <w:color w:val="auto"/>
        </w:rPr>
        <w:t>zobowiązany jest do posiadania</w:t>
      </w:r>
      <w:r w:rsidR="00DF2A0C" w:rsidRPr="00315EAE">
        <w:rPr>
          <w:color w:val="auto"/>
        </w:rPr>
        <w:t>:</w:t>
      </w:r>
    </w:p>
    <w:p w:rsidR="00786815" w:rsidRPr="001438B4" w:rsidRDefault="00BA6A33" w:rsidP="004A01A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1438B4">
        <w:rPr>
          <w:rFonts w:ascii="Arial" w:hAnsi="Arial" w:cs="Arial"/>
          <w:sz w:val="24"/>
          <w:szCs w:val="24"/>
        </w:rPr>
        <w:t xml:space="preserve">aktualnych badań technicznych, </w:t>
      </w:r>
      <w:r w:rsidR="006737CB" w:rsidRPr="001438B4">
        <w:rPr>
          <w:rFonts w:ascii="Arial" w:hAnsi="Arial" w:cs="Arial"/>
          <w:sz w:val="24"/>
          <w:szCs w:val="24"/>
        </w:rPr>
        <w:t xml:space="preserve">polisy OC i </w:t>
      </w:r>
      <w:r w:rsidRPr="001438B4">
        <w:rPr>
          <w:rFonts w:ascii="Arial" w:hAnsi="Arial" w:cs="Arial"/>
          <w:sz w:val="24"/>
          <w:szCs w:val="24"/>
        </w:rPr>
        <w:t>N</w:t>
      </w:r>
      <w:r w:rsidR="001438B4" w:rsidRPr="001438B4">
        <w:rPr>
          <w:rFonts w:ascii="Arial" w:hAnsi="Arial" w:cs="Arial"/>
          <w:sz w:val="24"/>
          <w:szCs w:val="24"/>
        </w:rPr>
        <w:t>NW</w:t>
      </w:r>
      <w:r w:rsidR="006737CB" w:rsidRPr="001438B4">
        <w:rPr>
          <w:rFonts w:ascii="Arial" w:hAnsi="Arial" w:cs="Arial"/>
          <w:sz w:val="24"/>
          <w:szCs w:val="24"/>
        </w:rPr>
        <w:t xml:space="preserve"> na </w:t>
      </w:r>
      <w:r w:rsidR="00786815" w:rsidRPr="001438B4">
        <w:rPr>
          <w:rFonts w:ascii="Arial" w:hAnsi="Arial" w:cs="Arial"/>
          <w:sz w:val="24"/>
          <w:szCs w:val="24"/>
        </w:rPr>
        <w:t>środki transporto</w:t>
      </w:r>
      <w:r w:rsidR="006737CB" w:rsidRPr="001438B4">
        <w:rPr>
          <w:rFonts w:ascii="Arial" w:hAnsi="Arial" w:cs="Arial"/>
          <w:sz w:val="24"/>
          <w:szCs w:val="24"/>
        </w:rPr>
        <w:t>we</w:t>
      </w:r>
      <w:r w:rsidR="001438B4" w:rsidRPr="001438B4">
        <w:rPr>
          <w:rFonts w:ascii="Arial" w:hAnsi="Arial" w:cs="Arial"/>
          <w:sz w:val="24"/>
          <w:szCs w:val="24"/>
        </w:rPr>
        <w:t>,</w:t>
      </w:r>
      <w:r w:rsidR="006737CB" w:rsidRPr="001438B4">
        <w:rPr>
          <w:rFonts w:ascii="Arial" w:hAnsi="Arial" w:cs="Arial"/>
          <w:sz w:val="24"/>
          <w:szCs w:val="24"/>
        </w:rPr>
        <w:t xml:space="preserve"> którymi będą świadczone usługi</w:t>
      </w:r>
      <w:r w:rsidR="00DF2A0C" w:rsidRPr="001438B4">
        <w:rPr>
          <w:rFonts w:ascii="Arial" w:hAnsi="Arial" w:cs="Arial"/>
          <w:sz w:val="24"/>
          <w:szCs w:val="24"/>
        </w:rPr>
        <w:t>;</w:t>
      </w:r>
    </w:p>
    <w:p w:rsidR="00DF2A0C" w:rsidRPr="001438B4" w:rsidRDefault="001438B4" w:rsidP="004A01A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1438B4">
        <w:rPr>
          <w:rFonts w:ascii="Arial" w:hAnsi="Arial" w:cs="Arial"/>
          <w:bCs/>
          <w:sz w:val="24"/>
          <w:szCs w:val="24"/>
        </w:rPr>
        <w:t>z</w:t>
      </w:r>
      <w:r w:rsidR="00DF2A0C" w:rsidRPr="001438B4">
        <w:rPr>
          <w:rFonts w:ascii="Arial" w:hAnsi="Arial" w:cs="Arial"/>
          <w:bCs/>
          <w:sz w:val="24"/>
          <w:szCs w:val="24"/>
        </w:rPr>
        <w:t xml:space="preserve">ezwolenia na wykonywanie zawodu przewoźnika drogowego, na zasadach określonych w rozporządzeniu Parlamentu Europejskiego i Rady (WE) nr 1071/2009 z dnia 21 października 2009 r. ustanawiającym wspólne zasady dotyczące warunków wykonywania zawodu przewoźnika </w:t>
      </w:r>
      <w:r w:rsidR="00DF2A0C" w:rsidRPr="001438B4">
        <w:rPr>
          <w:rFonts w:ascii="Arial" w:hAnsi="Arial" w:cs="Arial"/>
          <w:bCs/>
          <w:sz w:val="24"/>
          <w:szCs w:val="24"/>
        </w:rPr>
        <w:lastRenderedPageBreak/>
        <w:t xml:space="preserve">drogowego i uchylającym dyrektywę Rady 96/26/WE, zwanym dalej „rozporządzeniem (WE) nr 1071/2009 </w:t>
      </w:r>
    </w:p>
    <w:p w:rsidR="00DF2A0C" w:rsidRPr="001438B4" w:rsidRDefault="00DF2A0C" w:rsidP="004A01A8">
      <w:pPr>
        <w:pStyle w:val="Akapitzlist"/>
        <w:ind w:left="1068"/>
        <w:jc w:val="both"/>
        <w:rPr>
          <w:rFonts w:ascii="Arial" w:hAnsi="Arial" w:cs="Arial"/>
          <w:bCs/>
          <w:i/>
          <w:sz w:val="24"/>
          <w:szCs w:val="24"/>
        </w:rPr>
      </w:pPr>
      <w:r w:rsidRPr="001438B4">
        <w:rPr>
          <w:rFonts w:ascii="Arial" w:hAnsi="Arial" w:cs="Arial"/>
          <w:bCs/>
          <w:i/>
          <w:sz w:val="24"/>
          <w:szCs w:val="24"/>
        </w:rPr>
        <w:t xml:space="preserve">lub </w:t>
      </w:r>
    </w:p>
    <w:p w:rsidR="00DF2A0C" w:rsidRPr="001438B4" w:rsidRDefault="003556F0" w:rsidP="004A01A8">
      <w:pPr>
        <w:pStyle w:val="Akapitzlist"/>
        <w:ind w:left="1068"/>
        <w:jc w:val="both"/>
        <w:rPr>
          <w:rFonts w:ascii="Arial" w:hAnsi="Arial" w:cs="Arial"/>
          <w:sz w:val="24"/>
          <w:szCs w:val="24"/>
        </w:rPr>
      </w:pPr>
      <w:r w:rsidRPr="001438B4">
        <w:rPr>
          <w:rFonts w:ascii="Arial" w:hAnsi="Arial" w:cs="Arial"/>
          <w:bCs/>
          <w:sz w:val="24"/>
          <w:szCs w:val="24"/>
        </w:rPr>
        <w:t>aktualnej licencji</w:t>
      </w:r>
      <w:r w:rsidR="00DF2A0C" w:rsidRPr="001438B4">
        <w:rPr>
          <w:rFonts w:ascii="Arial" w:hAnsi="Arial" w:cs="Arial"/>
          <w:bCs/>
          <w:sz w:val="24"/>
          <w:szCs w:val="24"/>
        </w:rPr>
        <w:t xml:space="preserve"> na wykonywanie krajowego transportu drogowego osób wydaną na podstawie art. 7 ust. 2 pkt 1ustawy z dnia 6 września 2001 r. </w:t>
      </w:r>
      <w:r w:rsidR="00AB0ECE" w:rsidRPr="001438B4">
        <w:rPr>
          <w:rFonts w:ascii="Arial" w:hAnsi="Arial" w:cs="Arial"/>
          <w:bCs/>
          <w:sz w:val="24"/>
          <w:szCs w:val="24"/>
        </w:rPr>
        <w:br/>
      </w:r>
      <w:r w:rsidR="00DF2A0C" w:rsidRPr="001438B4">
        <w:rPr>
          <w:rFonts w:ascii="Arial" w:hAnsi="Arial" w:cs="Arial"/>
          <w:bCs/>
          <w:sz w:val="24"/>
          <w:szCs w:val="24"/>
        </w:rPr>
        <w:t>o transporcie drogowym (Dz. U. Nr 125, poz. 1371).</w:t>
      </w:r>
    </w:p>
    <w:p w:rsidR="00DF2A0C" w:rsidRPr="00315EAE" w:rsidRDefault="00DF2A0C" w:rsidP="004A01A8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315EAE">
        <w:rPr>
          <w:rFonts w:ascii="Arial" w:hAnsi="Arial" w:cs="Arial"/>
          <w:bCs/>
          <w:sz w:val="24"/>
          <w:szCs w:val="24"/>
          <w:u w:val="single"/>
        </w:rPr>
        <w:t xml:space="preserve">Wykonawca zobowiązany jest do posiadania w/w Zezwolenia lub licencji </w:t>
      </w:r>
      <w:r w:rsidRPr="00315EAE">
        <w:rPr>
          <w:rFonts w:ascii="Arial" w:hAnsi="Arial" w:cs="Arial"/>
          <w:bCs/>
          <w:sz w:val="24"/>
          <w:szCs w:val="24"/>
          <w:u w:val="single"/>
        </w:rPr>
        <w:br/>
        <w:t>ważnej przez cały okres trwania umowy (w przypadku</w:t>
      </w:r>
      <w:r w:rsidR="001438B4" w:rsidRPr="00315EAE">
        <w:rPr>
          <w:rFonts w:ascii="Arial" w:hAnsi="Arial" w:cs="Arial"/>
          <w:bCs/>
          <w:sz w:val="24"/>
          <w:szCs w:val="24"/>
          <w:u w:val="single"/>
        </w:rPr>
        <w:t>,</w:t>
      </w:r>
      <w:r w:rsidRPr="00315EAE">
        <w:rPr>
          <w:rFonts w:ascii="Arial" w:hAnsi="Arial" w:cs="Arial"/>
          <w:bCs/>
          <w:sz w:val="24"/>
          <w:szCs w:val="24"/>
          <w:u w:val="single"/>
        </w:rPr>
        <w:t xml:space="preserve"> gdy w/w dokument traci ważność w trakcie trwania umowy, Wykonawca zobowiązany jest przedstawić Zamawiającemu dokument ważny na kolejny okres trwania umow</w:t>
      </w:r>
      <w:r w:rsidR="001438B4" w:rsidRPr="00315EAE">
        <w:rPr>
          <w:rFonts w:ascii="Arial" w:hAnsi="Arial" w:cs="Arial"/>
          <w:bCs/>
          <w:sz w:val="24"/>
          <w:szCs w:val="24"/>
          <w:u w:val="single"/>
        </w:rPr>
        <w:t xml:space="preserve">y, przed wygaśnięciem ważności </w:t>
      </w:r>
      <w:r w:rsidRPr="00315EAE">
        <w:rPr>
          <w:rFonts w:ascii="Arial" w:hAnsi="Arial" w:cs="Arial"/>
          <w:bCs/>
          <w:sz w:val="24"/>
          <w:szCs w:val="24"/>
          <w:u w:val="single"/>
        </w:rPr>
        <w:t>poprzedniego dokumentu).</w:t>
      </w:r>
    </w:p>
    <w:p w:rsidR="00315EAE" w:rsidRPr="00315EAE" w:rsidRDefault="001438B4" w:rsidP="00315EA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1438B4">
        <w:rPr>
          <w:rFonts w:ascii="Arial" w:hAnsi="Arial" w:cs="Arial"/>
          <w:bCs/>
          <w:sz w:val="24"/>
          <w:szCs w:val="24"/>
        </w:rPr>
        <w:t>a</w:t>
      </w:r>
      <w:r w:rsidR="00BA6341" w:rsidRPr="001438B4">
        <w:rPr>
          <w:rFonts w:ascii="Arial" w:hAnsi="Arial" w:cs="Arial"/>
          <w:bCs/>
          <w:sz w:val="24"/>
          <w:szCs w:val="24"/>
        </w:rPr>
        <w:t>ktualnej</w:t>
      </w:r>
      <w:r w:rsidRPr="001438B4">
        <w:rPr>
          <w:rFonts w:ascii="Arial" w:hAnsi="Arial" w:cs="Arial"/>
          <w:bCs/>
          <w:sz w:val="24"/>
          <w:szCs w:val="24"/>
        </w:rPr>
        <w:t>,</w:t>
      </w:r>
      <w:r w:rsidR="00BA6341" w:rsidRPr="001438B4">
        <w:rPr>
          <w:rFonts w:ascii="Arial" w:hAnsi="Arial" w:cs="Arial"/>
          <w:bCs/>
          <w:sz w:val="24"/>
          <w:szCs w:val="24"/>
        </w:rPr>
        <w:t xml:space="preserve"> opłaconej</w:t>
      </w:r>
      <w:r w:rsidR="003556F0" w:rsidRPr="001438B4">
        <w:rPr>
          <w:rFonts w:ascii="Arial" w:hAnsi="Arial" w:cs="Arial"/>
          <w:bCs/>
          <w:sz w:val="24"/>
          <w:szCs w:val="24"/>
        </w:rPr>
        <w:t xml:space="preserve"> polisy</w:t>
      </w:r>
      <w:r w:rsidR="00F863F5" w:rsidRPr="001438B4">
        <w:rPr>
          <w:rFonts w:ascii="Arial" w:hAnsi="Arial" w:cs="Arial"/>
          <w:bCs/>
          <w:sz w:val="24"/>
          <w:szCs w:val="24"/>
        </w:rPr>
        <w:t xml:space="preserve"> odpowiedzialności cywilnej w zakresie prowadzonej działalności związanej z przedmiotem zamówienia</w:t>
      </w:r>
      <w:r w:rsidR="00CF3608" w:rsidRPr="001438B4">
        <w:rPr>
          <w:rFonts w:ascii="Arial" w:hAnsi="Arial" w:cs="Arial"/>
          <w:bCs/>
          <w:sz w:val="24"/>
          <w:szCs w:val="24"/>
        </w:rPr>
        <w:t xml:space="preserve"> lub inny dokument potwierdzający, że Wykonawca jest ubezpieczony od odpowiedzialności cywilnej w zakresie prowadzonej działalności związanej z przedmiotem </w:t>
      </w:r>
      <w:r w:rsidRPr="001438B4">
        <w:rPr>
          <w:rFonts w:ascii="Arial" w:hAnsi="Arial" w:cs="Arial"/>
          <w:bCs/>
          <w:sz w:val="24"/>
          <w:szCs w:val="24"/>
        </w:rPr>
        <w:t>umowy</w:t>
      </w:r>
      <w:r w:rsidR="00CF3608" w:rsidRPr="001438B4">
        <w:rPr>
          <w:rFonts w:ascii="Arial" w:hAnsi="Arial" w:cs="Arial"/>
          <w:bCs/>
          <w:sz w:val="24"/>
          <w:szCs w:val="24"/>
        </w:rPr>
        <w:t xml:space="preserve"> opiewający</w:t>
      </w:r>
      <w:r w:rsidR="00F863F5" w:rsidRPr="001438B4">
        <w:rPr>
          <w:rFonts w:ascii="Arial" w:hAnsi="Arial" w:cs="Arial"/>
          <w:bCs/>
          <w:sz w:val="24"/>
          <w:szCs w:val="24"/>
        </w:rPr>
        <w:t xml:space="preserve"> na kwo</w:t>
      </w:r>
      <w:r w:rsidRPr="001438B4">
        <w:rPr>
          <w:rFonts w:ascii="Arial" w:hAnsi="Arial" w:cs="Arial"/>
          <w:bCs/>
          <w:sz w:val="24"/>
          <w:szCs w:val="24"/>
        </w:rPr>
        <w:t xml:space="preserve">tę nie mniejszą niż 500.000,00 </w:t>
      </w:r>
      <w:r w:rsidR="00F863F5" w:rsidRPr="001438B4">
        <w:rPr>
          <w:rFonts w:ascii="Arial" w:hAnsi="Arial" w:cs="Arial"/>
          <w:bCs/>
          <w:sz w:val="24"/>
          <w:szCs w:val="24"/>
        </w:rPr>
        <w:t xml:space="preserve">zł – w zakresie transportu osób. </w:t>
      </w:r>
    </w:p>
    <w:p w:rsidR="00315EAE" w:rsidRDefault="00F863F5" w:rsidP="00315EAE">
      <w:pPr>
        <w:pStyle w:val="Akapitzlist"/>
        <w:autoSpaceDE w:val="0"/>
        <w:autoSpaceDN w:val="0"/>
        <w:adjustRightInd w:val="0"/>
        <w:ind w:left="1068"/>
        <w:jc w:val="both"/>
        <w:rPr>
          <w:rFonts w:ascii="Arial" w:hAnsi="Arial" w:cs="Arial"/>
          <w:b/>
          <w:bCs/>
          <w:sz w:val="24"/>
          <w:szCs w:val="24"/>
        </w:rPr>
      </w:pPr>
      <w:r w:rsidRPr="001438B4">
        <w:rPr>
          <w:rFonts w:ascii="Arial" w:hAnsi="Arial" w:cs="Arial"/>
          <w:b/>
          <w:bCs/>
          <w:sz w:val="24"/>
          <w:szCs w:val="24"/>
        </w:rPr>
        <w:t xml:space="preserve">Wykonawca zobowiązuje się utrzymać powyższy zakres ubezpieczenia </w:t>
      </w:r>
      <w:r w:rsidR="003556F0" w:rsidRPr="001438B4">
        <w:rPr>
          <w:rFonts w:ascii="Arial" w:hAnsi="Arial" w:cs="Arial"/>
          <w:b/>
          <w:bCs/>
          <w:sz w:val="24"/>
          <w:szCs w:val="24"/>
        </w:rPr>
        <w:t>przez cały okres trwania umowy</w:t>
      </w:r>
      <w:r w:rsidRPr="001438B4">
        <w:rPr>
          <w:rFonts w:ascii="Arial" w:hAnsi="Arial" w:cs="Arial"/>
          <w:b/>
          <w:bCs/>
          <w:sz w:val="24"/>
          <w:szCs w:val="24"/>
        </w:rPr>
        <w:t>.</w:t>
      </w:r>
    </w:p>
    <w:p w:rsidR="00786815" w:rsidRPr="00315EAE" w:rsidRDefault="00786815" w:rsidP="00315EA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315EAE">
        <w:rPr>
          <w:rFonts w:ascii="Arial" w:hAnsi="Arial" w:cs="Arial"/>
          <w:sz w:val="24"/>
          <w:szCs w:val="24"/>
        </w:rPr>
        <w:t>Powyższe dokumenty Wykonawca dostarczy Zamawiającemu w formie oryginału lub kserokopii, poświadczonej „za zgodność z oryginałem”</w:t>
      </w:r>
      <w:r w:rsidR="00315EAE">
        <w:rPr>
          <w:rFonts w:ascii="Arial" w:hAnsi="Arial" w:cs="Arial"/>
          <w:sz w:val="24"/>
          <w:szCs w:val="24"/>
        </w:rPr>
        <w:t xml:space="preserve"> jeśli </w:t>
      </w:r>
      <w:r w:rsidR="00315EAE">
        <w:rPr>
          <w:rFonts w:ascii="Arial" w:hAnsi="Arial" w:cs="Arial"/>
          <w:sz w:val="24"/>
          <w:szCs w:val="24"/>
        </w:rPr>
        <w:br/>
        <w:t>w trakcie trwania umowy zajdzie taka potrzeba.</w:t>
      </w:r>
      <w:r w:rsidR="003556F0" w:rsidRPr="00315EAE">
        <w:rPr>
          <w:rFonts w:ascii="Arial" w:hAnsi="Arial" w:cs="Arial"/>
          <w:sz w:val="24"/>
          <w:szCs w:val="24"/>
        </w:rPr>
        <w:t>.</w:t>
      </w:r>
    </w:p>
    <w:p w:rsidR="00AB0ECE" w:rsidRPr="005E2982" w:rsidRDefault="00AB0ECE" w:rsidP="00AB0ECE">
      <w:pPr>
        <w:pStyle w:val="Akapitzlist"/>
        <w:spacing w:after="0" w:line="360" w:lineRule="auto"/>
        <w:ind w:left="1068"/>
        <w:jc w:val="both"/>
        <w:rPr>
          <w:rFonts w:ascii="Arial" w:hAnsi="Arial" w:cs="Arial"/>
          <w:color w:val="FF0000"/>
          <w:sz w:val="24"/>
          <w:szCs w:val="24"/>
        </w:rPr>
      </w:pPr>
    </w:p>
    <w:p w:rsidR="00724B5C" w:rsidRPr="00840BE9" w:rsidRDefault="00724B5C" w:rsidP="00840BE9">
      <w:pPr>
        <w:jc w:val="both"/>
        <w:rPr>
          <w:rFonts w:ascii="Arial" w:hAnsi="Arial" w:cs="Arial"/>
          <w:b/>
          <w:sz w:val="24"/>
          <w:szCs w:val="24"/>
        </w:rPr>
      </w:pPr>
      <w:r w:rsidRPr="00840BE9">
        <w:rPr>
          <w:rFonts w:ascii="Arial" w:hAnsi="Arial" w:cs="Arial"/>
          <w:b/>
          <w:sz w:val="24"/>
          <w:szCs w:val="24"/>
        </w:rPr>
        <w:t xml:space="preserve">IV.   Informacje uzupełniające dla </w:t>
      </w:r>
      <w:r w:rsidR="00EF7115" w:rsidRPr="00840BE9">
        <w:rPr>
          <w:rFonts w:ascii="Arial" w:hAnsi="Arial" w:cs="Arial"/>
          <w:b/>
          <w:sz w:val="24"/>
          <w:szCs w:val="24"/>
        </w:rPr>
        <w:t>Wykonawców</w:t>
      </w:r>
      <w:r w:rsidRPr="00840BE9">
        <w:rPr>
          <w:rFonts w:ascii="Arial" w:hAnsi="Arial" w:cs="Arial"/>
          <w:b/>
          <w:sz w:val="24"/>
          <w:szCs w:val="24"/>
        </w:rPr>
        <w:t>:</w:t>
      </w:r>
    </w:p>
    <w:p w:rsidR="00B07963" w:rsidRPr="00840BE9" w:rsidRDefault="00724B5C" w:rsidP="00840BE9">
      <w:pPr>
        <w:pStyle w:val="Default"/>
        <w:numPr>
          <w:ilvl w:val="0"/>
          <w:numId w:val="23"/>
        </w:numPr>
        <w:spacing w:before="120" w:after="120" w:line="276" w:lineRule="auto"/>
        <w:jc w:val="both"/>
        <w:rPr>
          <w:color w:val="auto"/>
        </w:rPr>
      </w:pPr>
      <w:r w:rsidRPr="00840BE9">
        <w:rPr>
          <w:color w:val="auto"/>
        </w:rPr>
        <w:t>Do wyceny zło</w:t>
      </w:r>
      <w:r w:rsidR="00165C71" w:rsidRPr="00840BE9">
        <w:rPr>
          <w:color w:val="auto"/>
        </w:rPr>
        <w:t>żonej oferty należy przyjąć</w:t>
      </w:r>
      <w:r w:rsidR="00B07963" w:rsidRPr="00840BE9">
        <w:rPr>
          <w:color w:val="auto"/>
        </w:rPr>
        <w:t>:</w:t>
      </w:r>
    </w:p>
    <w:p w:rsidR="00724B5C" w:rsidRPr="00840BE9" w:rsidRDefault="00315EAE" w:rsidP="00840BE9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840BE9">
        <w:rPr>
          <w:rFonts w:ascii="Arial" w:hAnsi="Arial" w:cs="Arial"/>
          <w:sz w:val="24"/>
          <w:szCs w:val="24"/>
        </w:rPr>
        <w:t>C</w:t>
      </w:r>
      <w:r w:rsidR="00165C71" w:rsidRPr="00840BE9">
        <w:rPr>
          <w:rFonts w:ascii="Arial" w:hAnsi="Arial" w:cs="Arial"/>
          <w:sz w:val="24"/>
          <w:szCs w:val="24"/>
        </w:rPr>
        <w:t>enę</w:t>
      </w:r>
      <w:r>
        <w:rPr>
          <w:rFonts w:ascii="Arial" w:hAnsi="Arial" w:cs="Arial"/>
          <w:sz w:val="24"/>
          <w:szCs w:val="24"/>
        </w:rPr>
        <w:t xml:space="preserve"> </w:t>
      </w:r>
      <w:r w:rsidR="00232CFB" w:rsidRPr="00840BE9">
        <w:rPr>
          <w:rFonts w:ascii="Arial" w:hAnsi="Arial" w:cs="Arial"/>
          <w:sz w:val="24"/>
          <w:szCs w:val="24"/>
        </w:rPr>
        <w:t xml:space="preserve">jednostkową netto i brutto </w:t>
      </w:r>
      <w:r w:rsidR="00724B5C" w:rsidRPr="00840BE9">
        <w:rPr>
          <w:rFonts w:ascii="Arial" w:hAnsi="Arial" w:cs="Arial"/>
          <w:sz w:val="24"/>
          <w:szCs w:val="24"/>
        </w:rPr>
        <w:t xml:space="preserve">za </w:t>
      </w:r>
      <w:r w:rsidR="00165C71" w:rsidRPr="00840BE9">
        <w:rPr>
          <w:rFonts w:ascii="Arial" w:hAnsi="Arial" w:cs="Arial"/>
          <w:sz w:val="24"/>
          <w:szCs w:val="24"/>
        </w:rPr>
        <w:t xml:space="preserve">1 </w:t>
      </w:r>
      <w:r w:rsidR="00724B5C" w:rsidRPr="00840BE9">
        <w:rPr>
          <w:rFonts w:ascii="Arial" w:hAnsi="Arial" w:cs="Arial"/>
          <w:sz w:val="24"/>
          <w:szCs w:val="24"/>
        </w:rPr>
        <w:t>kilometr</w:t>
      </w:r>
      <w:r w:rsidR="00232CFB" w:rsidRPr="00840BE9">
        <w:rPr>
          <w:rFonts w:ascii="Arial" w:hAnsi="Arial" w:cs="Arial"/>
          <w:sz w:val="24"/>
          <w:szCs w:val="24"/>
        </w:rPr>
        <w:t xml:space="preserve"> przewozu</w:t>
      </w:r>
      <w:r w:rsidR="0088323E" w:rsidRPr="00840BE9">
        <w:rPr>
          <w:rFonts w:ascii="Arial" w:hAnsi="Arial" w:cs="Arial"/>
          <w:sz w:val="24"/>
          <w:szCs w:val="24"/>
        </w:rPr>
        <w:t>,</w:t>
      </w:r>
      <w:r w:rsidR="00B07963" w:rsidRPr="00840BE9">
        <w:rPr>
          <w:rFonts w:ascii="Arial" w:hAnsi="Arial" w:cs="Arial"/>
          <w:sz w:val="24"/>
          <w:szCs w:val="24"/>
        </w:rPr>
        <w:t>która powinnauwzględniać</w:t>
      </w:r>
      <w:r w:rsidR="00232CFB" w:rsidRPr="00840BE9">
        <w:rPr>
          <w:rFonts w:ascii="Arial" w:hAnsi="Arial" w:cs="Arial"/>
          <w:sz w:val="24"/>
          <w:szCs w:val="24"/>
        </w:rPr>
        <w:t xml:space="preserve"> wszystkie niezbędne czynniki </w:t>
      </w:r>
      <w:r w:rsidR="00DF2A0C" w:rsidRPr="00840BE9">
        <w:rPr>
          <w:rFonts w:ascii="Arial" w:hAnsi="Arial" w:cs="Arial"/>
          <w:sz w:val="24"/>
          <w:szCs w:val="24"/>
        </w:rPr>
        <w:t>cenotwórcze</w:t>
      </w:r>
      <w:r w:rsidR="00EF7115" w:rsidRPr="00840BE9">
        <w:rPr>
          <w:rFonts w:ascii="Arial" w:hAnsi="Arial" w:cs="Arial"/>
          <w:sz w:val="24"/>
          <w:szCs w:val="24"/>
        </w:rPr>
        <w:t xml:space="preserve">, w tym </w:t>
      </w:r>
      <w:r w:rsidR="00773470" w:rsidRPr="00840BE9">
        <w:rPr>
          <w:rFonts w:ascii="Arial" w:hAnsi="Arial" w:cs="Arial"/>
          <w:sz w:val="24"/>
          <w:szCs w:val="24"/>
        </w:rPr>
        <w:br/>
      </w:r>
      <w:r w:rsidR="00EF7115" w:rsidRPr="00840BE9">
        <w:rPr>
          <w:rFonts w:ascii="Arial" w:hAnsi="Arial" w:cs="Arial"/>
          <w:sz w:val="24"/>
          <w:szCs w:val="24"/>
        </w:rPr>
        <w:t>w szczególności</w:t>
      </w:r>
      <w:r w:rsidR="00232CFB" w:rsidRPr="00840BE9">
        <w:rPr>
          <w:rFonts w:ascii="Arial" w:hAnsi="Arial" w:cs="Arial"/>
          <w:sz w:val="24"/>
          <w:szCs w:val="24"/>
        </w:rPr>
        <w:t>: koszt utrzymania pojazdu, koszt paliw i pozostałych materiałów eksploatacyjnych</w:t>
      </w:r>
      <w:r w:rsidR="00840BE9">
        <w:rPr>
          <w:rFonts w:ascii="Arial" w:hAnsi="Arial" w:cs="Arial"/>
          <w:sz w:val="24"/>
          <w:szCs w:val="24"/>
        </w:rPr>
        <w:t>,</w:t>
      </w:r>
      <w:r w:rsidR="00B07963" w:rsidRPr="00840BE9">
        <w:rPr>
          <w:rFonts w:ascii="Arial" w:hAnsi="Arial" w:cs="Arial"/>
          <w:sz w:val="24"/>
          <w:szCs w:val="24"/>
        </w:rPr>
        <w:t xml:space="preserve"> koszt </w:t>
      </w:r>
      <w:r w:rsidR="00232CFB" w:rsidRPr="00840BE9">
        <w:rPr>
          <w:rFonts w:ascii="Arial" w:hAnsi="Arial" w:cs="Arial"/>
          <w:sz w:val="24"/>
          <w:szCs w:val="24"/>
        </w:rPr>
        <w:t xml:space="preserve">pracy i </w:t>
      </w:r>
      <w:r w:rsidR="00B07963" w:rsidRPr="00840BE9">
        <w:rPr>
          <w:rFonts w:ascii="Arial" w:hAnsi="Arial" w:cs="Arial"/>
          <w:sz w:val="24"/>
          <w:szCs w:val="24"/>
        </w:rPr>
        <w:t>utrzymania kierowcy (korzystanie z noclegu, wyżywienia itd.), opłaty za płatne odcinki dróg, opł</w:t>
      </w:r>
      <w:r w:rsidR="00DF2A0C" w:rsidRPr="00840BE9">
        <w:rPr>
          <w:rFonts w:ascii="Arial" w:hAnsi="Arial" w:cs="Arial"/>
          <w:sz w:val="24"/>
          <w:szCs w:val="24"/>
        </w:rPr>
        <w:t xml:space="preserve">aty za parkingi, </w:t>
      </w:r>
      <w:r w:rsidR="00CF3608" w:rsidRPr="00840BE9">
        <w:rPr>
          <w:rFonts w:ascii="Arial" w:hAnsi="Arial" w:cs="Arial"/>
          <w:sz w:val="24"/>
          <w:szCs w:val="24"/>
        </w:rPr>
        <w:t xml:space="preserve">mandaty i inne, do wyceny należy przyjąć cenę jednego kilometra za przewóz osób pojazdem (autobusem) </w:t>
      </w:r>
      <w:r w:rsidR="00AB0ECE" w:rsidRPr="00840BE9">
        <w:rPr>
          <w:rFonts w:ascii="Arial" w:hAnsi="Arial" w:cs="Arial"/>
          <w:sz w:val="24"/>
          <w:szCs w:val="24"/>
        </w:rPr>
        <w:t xml:space="preserve">o minimum 50 miejsc siedzących </w:t>
      </w:r>
      <w:r w:rsidR="00CF3608" w:rsidRPr="00840BE9">
        <w:rPr>
          <w:rFonts w:ascii="Arial" w:hAnsi="Arial" w:cs="Arial"/>
          <w:sz w:val="24"/>
          <w:szCs w:val="24"/>
        </w:rPr>
        <w:t>wraz</w:t>
      </w:r>
      <w:r>
        <w:rPr>
          <w:rFonts w:ascii="Arial" w:hAnsi="Arial" w:cs="Arial"/>
          <w:sz w:val="24"/>
          <w:szCs w:val="24"/>
        </w:rPr>
        <w:t xml:space="preserve"> </w:t>
      </w:r>
      <w:r w:rsidR="00CF3608" w:rsidRPr="00840BE9">
        <w:rPr>
          <w:rFonts w:ascii="Arial" w:hAnsi="Arial" w:cs="Arial"/>
          <w:sz w:val="24"/>
          <w:szCs w:val="24"/>
        </w:rPr>
        <w:t>z kierowcą.</w:t>
      </w:r>
    </w:p>
    <w:p w:rsidR="00DF2A0C" w:rsidRPr="00840BE9" w:rsidRDefault="00DF2A0C" w:rsidP="00840BE9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840BE9">
        <w:rPr>
          <w:rFonts w:ascii="Arial" w:hAnsi="Arial" w:cs="Arial"/>
          <w:sz w:val="24"/>
          <w:szCs w:val="24"/>
        </w:rPr>
        <w:t>opłatę stałą za poniesione przez Wykonawcę koszty podstawienia jednego środka transportu we wskazane przez Zamawiającego miejsce, w wypadku odstąpienia od realizacji usługi z przyczyn służbowych lub losowych.</w:t>
      </w:r>
    </w:p>
    <w:sectPr w:rsidR="00DF2A0C" w:rsidRPr="00840BE9" w:rsidSect="00CB589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901" w:rsidRDefault="009A6901" w:rsidP="003556F0">
      <w:pPr>
        <w:spacing w:after="0" w:line="240" w:lineRule="auto"/>
      </w:pPr>
      <w:r>
        <w:separator/>
      </w:r>
    </w:p>
  </w:endnote>
  <w:endnote w:type="continuationSeparator" w:id="1">
    <w:p w:rsidR="009A6901" w:rsidRDefault="009A6901" w:rsidP="00355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8476826"/>
      <w:docPartObj>
        <w:docPartGallery w:val="Page Numbers (Bottom of Page)"/>
        <w:docPartUnique/>
      </w:docPartObj>
    </w:sdtPr>
    <w:sdtContent>
      <w:p w:rsidR="000849BB" w:rsidRDefault="00587077">
        <w:pPr>
          <w:pStyle w:val="Stopka"/>
          <w:jc w:val="right"/>
        </w:pPr>
        <w:fldSimple w:instr="PAGE   \* MERGEFORMAT">
          <w:r w:rsidR="006041CF">
            <w:rPr>
              <w:noProof/>
            </w:rPr>
            <w:t>2</w:t>
          </w:r>
        </w:fldSimple>
      </w:p>
    </w:sdtContent>
  </w:sdt>
  <w:p w:rsidR="000849BB" w:rsidRDefault="000849B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901" w:rsidRDefault="009A6901" w:rsidP="003556F0">
      <w:pPr>
        <w:spacing w:after="0" w:line="240" w:lineRule="auto"/>
      </w:pPr>
      <w:r>
        <w:separator/>
      </w:r>
    </w:p>
  </w:footnote>
  <w:footnote w:type="continuationSeparator" w:id="1">
    <w:p w:rsidR="009A6901" w:rsidRDefault="009A6901" w:rsidP="00355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9BB" w:rsidRDefault="000849BB" w:rsidP="00B35793">
    <w:pPr>
      <w:pStyle w:val="Nagwek"/>
      <w:jc w:val="right"/>
    </w:pPr>
    <w:r>
      <w:t>Załącznik nr 2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3ADB"/>
    <w:multiLevelType w:val="hybridMultilevel"/>
    <w:tmpl w:val="3DD455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472490"/>
    <w:multiLevelType w:val="hybridMultilevel"/>
    <w:tmpl w:val="A4222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80B8C"/>
    <w:multiLevelType w:val="hybridMultilevel"/>
    <w:tmpl w:val="7436A5F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A6556A0"/>
    <w:multiLevelType w:val="hybridMultilevel"/>
    <w:tmpl w:val="DD4AFB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942BB4"/>
    <w:multiLevelType w:val="hybridMultilevel"/>
    <w:tmpl w:val="EA2AF204"/>
    <w:lvl w:ilvl="0" w:tplc="7FA8CB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4C13EDE"/>
    <w:multiLevelType w:val="hybridMultilevel"/>
    <w:tmpl w:val="77544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736FE"/>
    <w:multiLevelType w:val="hybridMultilevel"/>
    <w:tmpl w:val="E52AFD76"/>
    <w:lvl w:ilvl="0" w:tplc="04150011">
      <w:start w:val="1"/>
      <w:numFmt w:val="decimal"/>
      <w:lvlText w:val="%1)"/>
      <w:lvlJc w:val="left"/>
      <w:pPr>
        <w:ind w:left="5316" w:hanging="360"/>
      </w:pPr>
    </w:lvl>
    <w:lvl w:ilvl="1" w:tplc="04150019" w:tentative="1">
      <w:start w:val="1"/>
      <w:numFmt w:val="lowerLetter"/>
      <w:lvlText w:val="%2."/>
      <w:lvlJc w:val="left"/>
      <w:pPr>
        <w:ind w:left="6036" w:hanging="360"/>
      </w:pPr>
    </w:lvl>
    <w:lvl w:ilvl="2" w:tplc="0415001B" w:tentative="1">
      <w:start w:val="1"/>
      <w:numFmt w:val="lowerRoman"/>
      <w:lvlText w:val="%3."/>
      <w:lvlJc w:val="right"/>
      <w:pPr>
        <w:ind w:left="6756" w:hanging="180"/>
      </w:pPr>
    </w:lvl>
    <w:lvl w:ilvl="3" w:tplc="0415000F" w:tentative="1">
      <w:start w:val="1"/>
      <w:numFmt w:val="decimal"/>
      <w:lvlText w:val="%4."/>
      <w:lvlJc w:val="left"/>
      <w:pPr>
        <w:ind w:left="7476" w:hanging="360"/>
      </w:pPr>
    </w:lvl>
    <w:lvl w:ilvl="4" w:tplc="04150019" w:tentative="1">
      <w:start w:val="1"/>
      <w:numFmt w:val="lowerLetter"/>
      <w:lvlText w:val="%5."/>
      <w:lvlJc w:val="left"/>
      <w:pPr>
        <w:ind w:left="8196" w:hanging="360"/>
      </w:pPr>
    </w:lvl>
    <w:lvl w:ilvl="5" w:tplc="0415001B" w:tentative="1">
      <w:start w:val="1"/>
      <w:numFmt w:val="lowerRoman"/>
      <w:lvlText w:val="%6."/>
      <w:lvlJc w:val="right"/>
      <w:pPr>
        <w:ind w:left="8916" w:hanging="180"/>
      </w:pPr>
    </w:lvl>
    <w:lvl w:ilvl="6" w:tplc="0415000F" w:tentative="1">
      <w:start w:val="1"/>
      <w:numFmt w:val="decimal"/>
      <w:lvlText w:val="%7."/>
      <w:lvlJc w:val="left"/>
      <w:pPr>
        <w:ind w:left="9636" w:hanging="360"/>
      </w:pPr>
    </w:lvl>
    <w:lvl w:ilvl="7" w:tplc="04150019" w:tentative="1">
      <w:start w:val="1"/>
      <w:numFmt w:val="lowerLetter"/>
      <w:lvlText w:val="%8."/>
      <w:lvlJc w:val="left"/>
      <w:pPr>
        <w:ind w:left="10356" w:hanging="360"/>
      </w:pPr>
    </w:lvl>
    <w:lvl w:ilvl="8" w:tplc="0415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7">
    <w:nsid w:val="36144EF3"/>
    <w:multiLevelType w:val="hybridMultilevel"/>
    <w:tmpl w:val="ED325ABA"/>
    <w:lvl w:ilvl="0" w:tplc="04150011">
      <w:start w:val="1"/>
      <w:numFmt w:val="decimal"/>
      <w:lvlText w:val="%1)"/>
      <w:lvlJc w:val="left"/>
      <w:pPr>
        <w:ind w:left="3192" w:hanging="360"/>
      </w:p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>
    <w:nsid w:val="3AC603FB"/>
    <w:multiLevelType w:val="hybridMultilevel"/>
    <w:tmpl w:val="69E62B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BA7E01"/>
    <w:multiLevelType w:val="hybridMultilevel"/>
    <w:tmpl w:val="4E9C1EAC"/>
    <w:lvl w:ilvl="0" w:tplc="DFE4A73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3D342F03"/>
    <w:multiLevelType w:val="hybridMultilevel"/>
    <w:tmpl w:val="03981D9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0B46B65"/>
    <w:multiLevelType w:val="hybridMultilevel"/>
    <w:tmpl w:val="C50028F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14077C2"/>
    <w:multiLevelType w:val="multilevel"/>
    <w:tmpl w:val="8C5C2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4D4927DE"/>
    <w:multiLevelType w:val="hybridMultilevel"/>
    <w:tmpl w:val="27AA13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051425"/>
    <w:multiLevelType w:val="hybridMultilevel"/>
    <w:tmpl w:val="EC9EFE8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5FD00F4"/>
    <w:multiLevelType w:val="hybridMultilevel"/>
    <w:tmpl w:val="9F169196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641322C"/>
    <w:multiLevelType w:val="hybridMultilevel"/>
    <w:tmpl w:val="ECD664A4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>
    <w:nsid w:val="58311F65"/>
    <w:multiLevelType w:val="hybridMultilevel"/>
    <w:tmpl w:val="77544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025E88"/>
    <w:multiLevelType w:val="hybridMultilevel"/>
    <w:tmpl w:val="77544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2931F4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0B3114B"/>
    <w:multiLevelType w:val="hybridMultilevel"/>
    <w:tmpl w:val="335CB608"/>
    <w:lvl w:ilvl="0" w:tplc="04150011">
      <w:start w:val="1"/>
      <w:numFmt w:val="decimal"/>
      <w:lvlText w:val="%1)"/>
      <w:lvlJc w:val="left"/>
      <w:pPr>
        <w:ind w:left="9216" w:hanging="360"/>
      </w:pPr>
    </w:lvl>
    <w:lvl w:ilvl="1" w:tplc="04150019" w:tentative="1">
      <w:start w:val="1"/>
      <w:numFmt w:val="lowerLetter"/>
      <w:lvlText w:val="%2."/>
      <w:lvlJc w:val="left"/>
      <w:pPr>
        <w:ind w:left="9936" w:hanging="360"/>
      </w:pPr>
    </w:lvl>
    <w:lvl w:ilvl="2" w:tplc="0415001B" w:tentative="1">
      <w:start w:val="1"/>
      <w:numFmt w:val="lowerRoman"/>
      <w:lvlText w:val="%3."/>
      <w:lvlJc w:val="right"/>
      <w:pPr>
        <w:ind w:left="10656" w:hanging="180"/>
      </w:pPr>
    </w:lvl>
    <w:lvl w:ilvl="3" w:tplc="0415000F" w:tentative="1">
      <w:start w:val="1"/>
      <w:numFmt w:val="decimal"/>
      <w:lvlText w:val="%4."/>
      <w:lvlJc w:val="left"/>
      <w:pPr>
        <w:ind w:left="11376" w:hanging="360"/>
      </w:pPr>
    </w:lvl>
    <w:lvl w:ilvl="4" w:tplc="04150019" w:tentative="1">
      <w:start w:val="1"/>
      <w:numFmt w:val="lowerLetter"/>
      <w:lvlText w:val="%5."/>
      <w:lvlJc w:val="left"/>
      <w:pPr>
        <w:ind w:left="12096" w:hanging="360"/>
      </w:pPr>
    </w:lvl>
    <w:lvl w:ilvl="5" w:tplc="0415001B" w:tentative="1">
      <w:start w:val="1"/>
      <w:numFmt w:val="lowerRoman"/>
      <w:lvlText w:val="%6."/>
      <w:lvlJc w:val="right"/>
      <w:pPr>
        <w:ind w:left="12816" w:hanging="180"/>
      </w:pPr>
    </w:lvl>
    <w:lvl w:ilvl="6" w:tplc="0415000F" w:tentative="1">
      <w:start w:val="1"/>
      <w:numFmt w:val="decimal"/>
      <w:lvlText w:val="%7."/>
      <w:lvlJc w:val="left"/>
      <w:pPr>
        <w:ind w:left="13536" w:hanging="360"/>
      </w:pPr>
    </w:lvl>
    <w:lvl w:ilvl="7" w:tplc="04150019" w:tentative="1">
      <w:start w:val="1"/>
      <w:numFmt w:val="lowerLetter"/>
      <w:lvlText w:val="%8."/>
      <w:lvlJc w:val="left"/>
      <w:pPr>
        <w:ind w:left="14256" w:hanging="360"/>
      </w:pPr>
    </w:lvl>
    <w:lvl w:ilvl="8" w:tplc="0415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21">
    <w:nsid w:val="60C37710"/>
    <w:multiLevelType w:val="hybridMultilevel"/>
    <w:tmpl w:val="F6B6506A"/>
    <w:lvl w:ilvl="0" w:tplc="04150013">
      <w:start w:val="1"/>
      <w:numFmt w:val="upperRoman"/>
      <w:lvlText w:val="%1."/>
      <w:lvlJc w:val="right"/>
      <w:pPr>
        <w:ind w:left="9216" w:hanging="360"/>
      </w:pPr>
    </w:lvl>
    <w:lvl w:ilvl="1" w:tplc="04150019" w:tentative="1">
      <w:start w:val="1"/>
      <w:numFmt w:val="lowerLetter"/>
      <w:lvlText w:val="%2."/>
      <w:lvlJc w:val="left"/>
      <w:pPr>
        <w:ind w:left="9936" w:hanging="360"/>
      </w:pPr>
    </w:lvl>
    <w:lvl w:ilvl="2" w:tplc="0415001B" w:tentative="1">
      <w:start w:val="1"/>
      <w:numFmt w:val="lowerRoman"/>
      <w:lvlText w:val="%3."/>
      <w:lvlJc w:val="right"/>
      <w:pPr>
        <w:ind w:left="10656" w:hanging="180"/>
      </w:pPr>
    </w:lvl>
    <w:lvl w:ilvl="3" w:tplc="0415000F" w:tentative="1">
      <w:start w:val="1"/>
      <w:numFmt w:val="decimal"/>
      <w:lvlText w:val="%4."/>
      <w:lvlJc w:val="left"/>
      <w:pPr>
        <w:ind w:left="11376" w:hanging="360"/>
      </w:pPr>
    </w:lvl>
    <w:lvl w:ilvl="4" w:tplc="04150019" w:tentative="1">
      <w:start w:val="1"/>
      <w:numFmt w:val="lowerLetter"/>
      <w:lvlText w:val="%5."/>
      <w:lvlJc w:val="left"/>
      <w:pPr>
        <w:ind w:left="12096" w:hanging="360"/>
      </w:pPr>
    </w:lvl>
    <w:lvl w:ilvl="5" w:tplc="0415001B" w:tentative="1">
      <w:start w:val="1"/>
      <w:numFmt w:val="lowerRoman"/>
      <w:lvlText w:val="%6."/>
      <w:lvlJc w:val="right"/>
      <w:pPr>
        <w:ind w:left="12816" w:hanging="180"/>
      </w:pPr>
    </w:lvl>
    <w:lvl w:ilvl="6" w:tplc="0415000F" w:tentative="1">
      <w:start w:val="1"/>
      <w:numFmt w:val="decimal"/>
      <w:lvlText w:val="%7."/>
      <w:lvlJc w:val="left"/>
      <w:pPr>
        <w:ind w:left="13536" w:hanging="360"/>
      </w:pPr>
    </w:lvl>
    <w:lvl w:ilvl="7" w:tplc="04150019" w:tentative="1">
      <w:start w:val="1"/>
      <w:numFmt w:val="lowerLetter"/>
      <w:lvlText w:val="%8."/>
      <w:lvlJc w:val="left"/>
      <w:pPr>
        <w:ind w:left="14256" w:hanging="360"/>
      </w:pPr>
    </w:lvl>
    <w:lvl w:ilvl="8" w:tplc="0415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22">
    <w:nsid w:val="669D74EC"/>
    <w:multiLevelType w:val="hybridMultilevel"/>
    <w:tmpl w:val="885475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8A14A7"/>
    <w:multiLevelType w:val="hybridMultilevel"/>
    <w:tmpl w:val="CAE2FB0C"/>
    <w:lvl w:ilvl="0" w:tplc="B3B0FBB2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7"/>
  </w:num>
  <w:num w:numId="5">
    <w:abstractNumId w:val="3"/>
  </w:num>
  <w:num w:numId="6">
    <w:abstractNumId w:val="6"/>
  </w:num>
  <w:num w:numId="7">
    <w:abstractNumId w:val="23"/>
  </w:num>
  <w:num w:numId="8">
    <w:abstractNumId w:val="16"/>
  </w:num>
  <w:num w:numId="9">
    <w:abstractNumId w:val="20"/>
  </w:num>
  <w:num w:numId="10">
    <w:abstractNumId w:val="2"/>
  </w:num>
  <w:num w:numId="11">
    <w:abstractNumId w:val="11"/>
  </w:num>
  <w:num w:numId="12">
    <w:abstractNumId w:val="15"/>
  </w:num>
  <w:num w:numId="13">
    <w:abstractNumId w:val="8"/>
  </w:num>
  <w:num w:numId="14">
    <w:abstractNumId w:val="22"/>
  </w:num>
  <w:num w:numId="15">
    <w:abstractNumId w:val="4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"/>
  </w:num>
  <w:num w:numId="21">
    <w:abstractNumId w:val="10"/>
  </w:num>
  <w:num w:numId="22">
    <w:abstractNumId w:val="18"/>
  </w:num>
  <w:num w:numId="23">
    <w:abstractNumId w:val="5"/>
  </w:num>
  <w:num w:numId="24">
    <w:abstractNumId w:val="19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727F"/>
    <w:rsid w:val="0002242B"/>
    <w:rsid w:val="00072873"/>
    <w:rsid w:val="000849BB"/>
    <w:rsid w:val="000A5643"/>
    <w:rsid w:val="000C4F2D"/>
    <w:rsid w:val="00131059"/>
    <w:rsid w:val="001438B4"/>
    <w:rsid w:val="00165785"/>
    <w:rsid w:val="00165C71"/>
    <w:rsid w:val="001A61AE"/>
    <w:rsid w:val="001B375A"/>
    <w:rsid w:val="001C4C03"/>
    <w:rsid w:val="00231932"/>
    <w:rsid w:val="00232CFB"/>
    <w:rsid w:val="0023489A"/>
    <w:rsid w:val="00256F94"/>
    <w:rsid w:val="002605D4"/>
    <w:rsid w:val="002607BB"/>
    <w:rsid w:val="002A6A45"/>
    <w:rsid w:val="00304E1B"/>
    <w:rsid w:val="00315EAE"/>
    <w:rsid w:val="003556F0"/>
    <w:rsid w:val="00382A07"/>
    <w:rsid w:val="00394FDA"/>
    <w:rsid w:val="00460036"/>
    <w:rsid w:val="004A01A8"/>
    <w:rsid w:val="004C0614"/>
    <w:rsid w:val="004E727F"/>
    <w:rsid w:val="00513DD8"/>
    <w:rsid w:val="00570F5D"/>
    <w:rsid w:val="00587077"/>
    <w:rsid w:val="005D355C"/>
    <w:rsid w:val="005E2982"/>
    <w:rsid w:val="006041CF"/>
    <w:rsid w:val="0062010F"/>
    <w:rsid w:val="00640E5C"/>
    <w:rsid w:val="006737CB"/>
    <w:rsid w:val="0068308F"/>
    <w:rsid w:val="00695DD9"/>
    <w:rsid w:val="00724B5C"/>
    <w:rsid w:val="00745907"/>
    <w:rsid w:val="00747624"/>
    <w:rsid w:val="00773470"/>
    <w:rsid w:val="00786815"/>
    <w:rsid w:val="007A1ACF"/>
    <w:rsid w:val="007B4AE2"/>
    <w:rsid w:val="007D40D0"/>
    <w:rsid w:val="008117BF"/>
    <w:rsid w:val="00834471"/>
    <w:rsid w:val="00835DFA"/>
    <w:rsid w:val="00840BE9"/>
    <w:rsid w:val="00872871"/>
    <w:rsid w:val="0088323E"/>
    <w:rsid w:val="008C3740"/>
    <w:rsid w:val="0099197D"/>
    <w:rsid w:val="009A62BD"/>
    <w:rsid w:val="009A6901"/>
    <w:rsid w:val="009B7B78"/>
    <w:rsid w:val="00A10C47"/>
    <w:rsid w:val="00A40073"/>
    <w:rsid w:val="00A45C49"/>
    <w:rsid w:val="00A50455"/>
    <w:rsid w:val="00AB0ECE"/>
    <w:rsid w:val="00AB7F84"/>
    <w:rsid w:val="00B01D1C"/>
    <w:rsid w:val="00B05490"/>
    <w:rsid w:val="00B07963"/>
    <w:rsid w:val="00B21E46"/>
    <w:rsid w:val="00B23145"/>
    <w:rsid w:val="00B25918"/>
    <w:rsid w:val="00B30051"/>
    <w:rsid w:val="00B35793"/>
    <w:rsid w:val="00BA6341"/>
    <w:rsid w:val="00BA6A33"/>
    <w:rsid w:val="00BB7FE5"/>
    <w:rsid w:val="00BC1E53"/>
    <w:rsid w:val="00C0600E"/>
    <w:rsid w:val="00C47924"/>
    <w:rsid w:val="00C56FCD"/>
    <w:rsid w:val="00C760AE"/>
    <w:rsid w:val="00C87FE2"/>
    <w:rsid w:val="00CB5893"/>
    <w:rsid w:val="00CD5EC5"/>
    <w:rsid w:val="00CF3608"/>
    <w:rsid w:val="00D753AA"/>
    <w:rsid w:val="00DA2E7B"/>
    <w:rsid w:val="00DB57E7"/>
    <w:rsid w:val="00DF2A0C"/>
    <w:rsid w:val="00E05136"/>
    <w:rsid w:val="00E42DDC"/>
    <w:rsid w:val="00E77C9F"/>
    <w:rsid w:val="00E92C5C"/>
    <w:rsid w:val="00EF7115"/>
    <w:rsid w:val="00F210E4"/>
    <w:rsid w:val="00F3787E"/>
    <w:rsid w:val="00F863F5"/>
    <w:rsid w:val="00F93DC3"/>
    <w:rsid w:val="00FE26CE"/>
    <w:rsid w:val="00FF0321"/>
    <w:rsid w:val="00FF6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8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2C5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06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0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0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0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0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2E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DF2A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6F0"/>
  </w:style>
  <w:style w:type="paragraph" w:styleId="Stopka">
    <w:name w:val="footer"/>
    <w:basedOn w:val="Normalny"/>
    <w:link w:val="StopkaZnak"/>
    <w:uiPriority w:val="99"/>
    <w:unhideWhenUsed/>
    <w:rsid w:val="0035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6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2C5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06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0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0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0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0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2E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DF2A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6F0"/>
  </w:style>
  <w:style w:type="paragraph" w:styleId="Stopka">
    <w:name w:val="footer"/>
    <w:basedOn w:val="Normalny"/>
    <w:link w:val="StopkaZnak"/>
    <w:uiPriority w:val="99"/>
    <w:unhideWhenUsed/>
    <w:rsid w:val="0035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1E947-A9FF-4A07-8B46-0999155F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siula</dc:creator>
  <cp:lastModifiedBy>B. Szczechowicz</cp:lastModifiedBy>
  <cp:revision>15</cp:revision>
  <cp:lastPrinted>2018-10-15T12:45:00Z</cp:lastPrinted>
  <dcterms:created xsi:type="dcterms:W3CDTF">2018-10-10T10:05:00Z</dcterms:created>
  <dcterms:modified xsi:type="dcterms:W3CDTF">2020-12-21T21:43:00Z</dcterms:modified>
</cp:coreProperties>
</file>