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4138D7" w:rsidRDefault="00773D17" w:rsidP="00773D17">
      <w:pPr>
        <w:rPr>
          <w:rFonts w:asciiTheme="majorHAnsi" w:eastAsiaTheme="majorEastAsia" w:hAnsiTheme="majorHAnsi" w:cs="Arial"/>
          <w:b/>
          <w:lang w:eastAsia="en-US"/>
        </w:rPr>
      </w:pPr>
      <w:r w:rsidRPr="004138D7">
        <w:rPr>
          <w:rFonts w:asciiTheme="majorHAnsi" w:eastAsiaTheme="majorEastAsia" w:hAnsiTheme="majorHAnsi" w:cs="Arial"/>
          <w:b/>
          <w:lang w:eastAsia="en-US"/>
        </w:rPr>
        <w:t>Z</w:t>
      </w:r>
      <w:r w:rsidR="008A0C60" w:rsidRPr="004138D7">
        <w:rPr>
          <w:rFonts w:asciiTheme="majorHAnsi" w:eastAsiaTheme="majorEastAsia" w:hAnsiTheme="majorHAnsi" w:cs="Arial"/>
          <w:b/>
          <w:lang w:eastAsia="en-US"/>
        </w:rPr>
        <w:t>amawiający</w:t>
      </w:r>
      <w:r w:rsidR="001F1B9F" w:rsidRPr="004138D7">
        <w:rPr>
          <w:rFonts w:asciiTheme="majorHAnsi" w:eastAsiaTheme="majorEastAsia" w:hAnsiTheme="majorHAnsi" w:cs="Arial"/>
          <w:b/>
          <w:lang w:eastAsia="en-US"/>
        </w:rPr>
        <w:t>:</w:t>
      </w:r>
    </w:p>
    <w:p w14:paraId="4D545E5E" w14:textId="77777777" w:rsidR="001F1B9F" w:rsidRPr="004138D7" w:rsidRDefault="001F1B9F" w:rsidP="005B355E">
      <w:pPr>
        <w:autoSpaceDE w:val="0"/>
        <w:autoSpaceDN w:val="0"/>
        <w:adjustRightInd w:val="0"/>
        <w:rPr>
          <w:rFonts w:asciiTheme="majorHAnsi" w:hAnsiTheme="majorHAnsi"/>
          <w:b/>
          <w:bCs/>
          <w:lang w:eastAsia="x-none"/>
        </w:rPr>
      </w:pPr>
    </w:p>
    <w:p w14:paraId="428B5428" w14:textId="445E69AA" w:rsidR="005B355E" w:rsidRPr="004138D7" w:rsidRDefault="005B355E" w:rsidP="004B0C99">
      <w:pPr>
        <w:tabs>
          <w:tab w:val="center" w:pos="4536"/>
        </w:tabs>
        <w:autoSpaceDE w:val="0"/>
        <w:autoSpaceDN w:val="0"/>
        <w:adjustRightInd w:val="0"/>
        <w:rPr>
          <w:rFonts w:asciiTheme="majorHAnsi" w:hAnsiTheme="majorHAnsi"/>
          <w:bCs/>
          <w:lang w:eastAsia="x-none"/>
        </w:rPr>
      </w:pPr>
      <w:r w:rsidRPr="004138D7">
        <w:rPr>
          <w:rFonts w:asciiTheme="majorHAnsi" w:hAnsiTheme="majorHAnsi"/>
          <w:bCs/>
          <w:lang w:eastAsia="x-none"/>
        </w:rPr>
        <w:t>Zarząd Dróg Powiatowych</w:t>
      </w:r>
      <w:r w:rsidR="004B0C99" w:rsidRPr="004138D7">
        <w:rPr>
          <w:rFonts w:asciiTheme="majorHAnsi" w:hAnsiTheme="majorHAnsi"/>
          <w:bCs/>
          <w:lang w:eastAsia="x-none"/>
        </w:rPr>
        <w:tab/>
      </w:r>
    </w:p>
    <w:p w14:paraId="7628589F" w14:textId="77777777" w:rsidR="005B355E" w:rsidRPr="004138D7" w:rsidRDefault="005B355E" w:rsidP="005B355E">
      <w:pPr>
        <w:autoSpaceDE w:val="0"/>
        <w:autoSpaceDN w:val="0"/>
        <w:adjustRightInd w:val="0"/>
        <w:rPr>
          <w:rFonts w:asciiTheme="majorHAnsi" w:hAnsiTheme="majorHAnsi"/>
          <w:bCs/>
          <w:lang w:eastAsia="x-none"/>
        </w:rPr>
      </w:pPr>
      <w:r w:rsidRPr="004138D7">
        <w:rPr>
          <w:rFonts w:asciiTheme="majorHAnsi" w:hAnsiTheme="majorHAnsi"/>
          <w:bCs/>
          <w:lang w:eastAsia="x-none"/>
        </w:rPr>
        <w:t>64-100 Leszno, Plac Kościuszki 4</w:t>
      </w:r>
    </w:p>
    <w:p w14:paraId="23D787EF" w14:textId="77777777" w:rsidR="005B355E" w:rsidRPr="004138D7" w:rsidRDefault="005B355E" w:rsidP="005B355E">
      <w:pPr>
        <w:rPr>
          <w:rFonts w:asciiTheme="majorHAnsi" w:hAnsiTheme="majorHAnsi"/>
          <w:bCs/>
          <w:lang w:val="en-US" w:eastAsia="x-none"/>
        </w:rPr>
      </w:pPr>
      <w:r w:rsidRPr="004138D7">
        <w:rPr>
          <w:rFonts w:asciiTheme="majorHAnsi" w:hAnsiTheme="majorHAnsi"/>
          <w:bCs/>
          <w:lang w:val="en-US" w:eastAsia="x-none"/>
        </w:rPr>
        <w:t>telefon: (65) 525 69 80,  (65) 525 69 83</w:t>
      </w:r>
    </w:p>
    <w:p w14:paraId="7255067F" w14:textId="3D314C0B" w:rsidR="00773D17" w:rsidRPr="004138D7" w:rsidRDefault="00773D17" w:rsidP="005B355E">
      <w:pPr>
        <w:rPr>
          <w:rFonts w:asciiTheme="majorHAnsi" w:eastAsiaTheme="majorEastAsia" w:hAnsiTheme="majorHAnsi" w:cs="Arial"/>
          <w:lang w:eastAsia="en-US"/>
        </w:rPr>
      </w:pPr>
      <w:r w:rsidRPr="004138D7">
        <w:rPr>
          <w:rFonts w:asciiTheme="majorHAnsi" w:eastAsiaTheme="majorEastAsia" w:hAnsiTheme="majorHAnsi" w:cs="Arial"/>
          <w:lang w:eastAsia="en-US"/>
        </w:rPr>
        <w:t>R</w:t>
      </w:r>
      <w:r w:rsidR="00295E81" w:rsidRPr="004138D7">
        <w:rPr>
          <w:rFonts w:asciiTheme="majorHAnsi" w:eastAsiaTheme="majorEastAsia" w:hAnsiTheme="majorHAnsi" w:cs="Arial"/>
          <w:lang w:eastAsia="en-US"/>
        </w:rPr>
        <w:t>EGON</w:t>
      </w:r>
      <w:r w:rsidRPr="004138D7">
        <w:rPr>
          <w:rFonts w:asciiTheme="majorHAnsi" w:eastAsiaTheme="majorEastAsia" w:hAnsiTheme="majorHAnsi" w:cs="Arial"/>
          <w:lang w:eastAsia="en-US"/>
        </w:rPr>
        <w:t xml:space="preserve">: </w:t>
      </w:r>
      <w:r w:rsidR="005B355E" w:rsidRPr="004138D7">
        <w:rPr>
          <w:rFonts w:asciiTheme="majorHAnsi" w:eastAsiaTheme="majorEastAsia" w:hAnsiTheme="majorHAnsi" w:cs="Arial"/>
          <w:lang w:eastAsia="en-US"/>
        </w:rPr>
        <w:t>411103510</w:t>
      </w:r>
      <w:r w:rsidRPr="004138D7">
        <w:rPr>
          <w:rFonts w:asciiTheme="majorHAnsi" w:eastAsiaTheme="majorEastAsia" w:hAnsiTheme="majorHAnsi" w:cs="Arial"/>
          <w:lang w:eastAsia="en-US"/>
        </w:rPr>
        <w:t xml:space="preserve"> NIP: </w:t>
      </w:r>
      <w:r w:rsidR="005B355E" w:rsidRPr="004138D7">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4138D7">
        <w:rPr>
          <w:rFonts w:asciiTheme="majorHAnsi" w:eastAsia="Arial" w:hAnsiTheme="majorHAnsi" w:cs="Arial"/>
          <w:szCs w:val="22"/>
          <w:u w:val="single"/>
          <w:lang w:val="pl"/>
        </w:rPr>
        <w:t>Uwaga!</w:t>
      </w:r>
      <w:r w:rsidRPr="004138D7">
        <w:rPr>
          <w:rFonts w:asciiTheme="majorHAnsi" w:eastAsia="Arial" w:hAnsiTheme="majorHAnsi" w:cs="Arial"/>
          <w:szCs w:val="22"/>
          <w:lang w:val="pl"/>
        </w:rPr>
        <w:t xml:space="preserve"> Zamawiający przypomina, że w toku</w:t>
      </w:r>
      <w:r w:rsidRPr="00AD4F05">
        <w:rPr>
          <w:rFonts w:ascii="Cambria" w:eastAsia="Arial" w:hAnsi="Cambria" w:cs="Arial"/>
          <w:szCs w:val="22"/>
          <w:lang w:val="pl"/>
        </w:rPr>
        <w:t xml:space="preserve"> postępowania zgodnie z art. 61 ust. 2 ustawy PZP komunikacja ustna dopuszczalna jest jedynie w toku negocjacji lub dialogu oraz w odniesieniu do info</w:t>
      </w:r>
      <w:bookmarkStart w:id="0" w:name="_GoBack"/>
      <w:bookmarkEnd w:id="0"/>
      <w:r w:rsidRPr="00AD4F05">
        <w:rPr>
          <w:rFonts w:ascii="Cambria" w:eastAsia="Arial" w:hAnsi="Cambria" w:cs="Arial"/>
          <w:szCs w:val="22"/>
          <w:lang w:val="pl"/>
        </w:rPr>
        <w:t xml:space="preserve">rmacji, które nie są istotne. Zasady dotyczące sposobu komunikowania się zostały przez Zamawiającego umieszczone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363C86ED" w14:textId="7A98AB2D" w:rsidR="00AD4F05" w:rsidRDefault="005C1A20" w:rsidP="00546983">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546983" w:rsidRPr="00546983">
        <w:rPr>
          <w:rFonts w:ascii="Cambria" w:hAnsi="Cambria"/>
        </w:rPr>
        <w:t>„Dostaw</w:t>
      </w:r>
      <w:r w:rsidR="00CA58F6">
        <w:rPr>
          <w:rFonts w:ascii="Cambria" w:hAnsi="Cambria"/>
        </w:rPr>
        <w:t>a</w:t>
      </w:r>
      <w:r w:rsidR="00546983" w:rsidRPr="00546983">
        <w:rPr>
          <w:rFonts w:ascii="Cambria" w:hAnsi="Cambria"/>
        </w:rPr>
        <w:t xml:space="preserve"> betonu asfaltowego:- warstwa ścieralna AC 11S,-  podbudowa AC 16W”</w:t>
      </w:r>
    </w:p>
    <w:p w14:paraId="5A9F078D" w14:textId="77777777" w:rsidR="00546983" w:rsidRDefault="00546983" w:rsidP="00546983">
      <w:pPr>
        <w:jc w:val="both"/>
        <w:rPr>
          <w:rFonts w:ascii="Cambria" w:eastAsiaTheme="majorEastAsia" w:hAnsi="Cambria" w:cs="Arial"/>
          <w:b/>
          <w:color w:val="002060"/>
          <w:lang w:eastAsia="en-US"/>
        </w:rPr>
      </w:pPr>
    </w:p>
    <w:p w14:paraId="56B5973B" w14:textId="103D3B4D" w:rsidR="00546983" w:rsidRPr="00546983" w:rsidRDefault="001F1B9F" w:rsidP="00546983">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546983">
        <w:rPr>
          <w:rFonts w:asciiTheme="majorHAnsi" w:hAnsiTheme="majorHAnsi"/>
        </w:rPr>
        <w:t>4411380</w:t>
      </w:r>
      <w:r w:rsidR="00546983" w:rsidRPr="00546983">
        <w:rPr>
          <w:rFonts w:asciiTheme="majorHAnsi" w:hAnsiTheme="majorHAnsi"/>
        </w:rPr>
        <w:t>0-</w:t>
      </w:r>
      <w:r w:rsidR="00546983">
        <w:rPr>
          <w:rFonts w:asciiTheme="majorHAnsi" w:hAnsiTheme="majorHAnsi"/>
        </w:rPr>
        <w:t xml:space="preserve">3 - </w:t>
      </w:r>
      <w:r w:rsidR="00546983" w:rsidRPr="00546983">
        <w:rPr>
          <w:rFonts w:asciiTheme="majorHAnsi" w:hAnsiTheme="majorHAnsi"/>
        </w:rPr>
        <w:t>Materiały do układania nawierzchni drogowych</w:t>
      </w:r>
    </w:p>
    <w:p w14:paraId="0F779258" w14:textId="77777777" w:rsidR="00546983" w:rsidRPr="00546983" w:rsidRDefault="00546983" w:rsidP="00546983">
      <w:pPr>
        <w:ind w:left="851" w:hanging="851"/>
        <w:rPr>
          <w:rFonts w:asciiTheme="majorHAnsi" w:hAnsiTheme="majorHAnsi"/>
        </w:rPr>
      </w:pPr>
    </w:p>
    <w:p w14:paraId="5FE20231" w14:textId="55CF0234"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893624" w:rsidRPr="00773D17">
        <w:rPr>
          <w:rFonts w:asciiTheme="majorHAnsi" w:eastAsiaTheme="majorEastAsia" w:hAnsiTheme="majorHAnsi" w:cs="Arial"/>
          <w:lang w:eastAsia="en-US"/>
        </w:rPr>
        <w:t>Dz.</w:t>
      </w:r>
      <w:r w:rsidR="00893624">
        <w:rPr>
          <w:rFonts w:asciiTheme="majorHAnsi" w:eastAsiaTheme="majorEastAsia" w:hAnsiTheme="majorHAnsi" w:cs="Arial"/>
          <w:lang w:eastAsia="en-US"/>
        </w:rPr>
        <w:t xml:space="preserve"> </w:t>
      </w:r>
      <w:r w:rsidR="00893624" w:rsidRPr="00773D17">
        <w:rPr>
          <w:rFonts w:asciiTheme="majorHAnsi" w:eastAsiaTheme="majorEastAsia" w:hAnsiTheme="majorHAnsi" w:cs="Arial"/>
          <w:lang w:eastAsia="en-US"/>
        </w:rPr>
        <w:t>U.</w:t>
      </w:r>
      <w:r w:rsidR="00893624">
        <w:rPr>
          <w:rFonts w:asciiTheme="majorHAnsi" w:eastAsiaTheme="majorEastAsia" w:hAnsiTheme="majorHAnsi" w:cs="Arial"/>
          <w:lang w:eastAsia="en-US"/>
        </w:rPr>
        <w:t xml:space="preserve"> z 2023</w:t>
      </w:r>
      <w:r w:rsidR="00893624" w:rsidRPr="00773D17">
        <w:rPr>
          <w:rFonts w:asciiTheme="majorHAnsi" w:eastAsiaTheme="majorEastAsia" w:hAnsiTheme="majorHAnsi" w:cs="Arial"/>
          <w:lang w:eastAsia="en-US"/>
        </w:rPr>
        <w:t xml:space="preserve"> poz. </w:t>
      </w:r>
      <w:r w:rsidR="00893624">
        <w:rPr>
          <w:rFonts w:asciiTheme="majorHAnsi" w:eastAsiaTheme="majorEastAsia" w:hAnsiTheme="majorHAnsi" w:cs="Arial"/>
          <w:lang w:eastAsia="en-US"/>
        </w:rPr>
        <w:t>1605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Default="00AB0104" w:rsidP="00AA4F20">
      <w:pPr>
        <w:jc w:val="both"/>
        <w:rPr>
          <w:rFonts w:asciiTheme="majorHAnsi" w:eastAsiaTheme="majorEastAsia" w:hAnsiTheme="majorHAnsi" w:cs="Arial"/>
          <w:lang w:eastAsia="en-US"/>
        </w:rPr>
      </w:pPr>
    </w:p>
    <w:p w14:paraId="32EC55DE" w14:textId="77777777" w:rsidR="00893624" w:rsidRPr="00773D17" w:rsidRDefault="00893624" w:rsidP="00AA4F20">
      <w:pPr>
        <w:jc w:val="both"/>
        <w:rPr>
          <w:rFonts w:asciiTheme="majorHAnsi" w:eastAsiaTheme="majorEastAsia" w:hAnsiTheme="majorHAnsi" w:cs="Arial"/>
          <w:lang w:eastAsia="en-US"/>
        </w:rPr>
      </w:pPr>
    </w:p>
    <w:p w14:paraId="2DC5098A" w14:textId="598F93B8" w:rsidR="008A0C60" w:rsidRPr="00893624" w:rsidRDefault="008A0C60" w:rsidP="008A0C60">
      <w:pPr>
        <w:suppressAutoHyphens/>
        <w:spacing w:after="200" w:line="276" w:lineRule="auto"/>
        <w:jc w:val="center"/>
        <w:rPr>
          <w:rFonts w:ascii="Cambria" w:hAnsi="Cambria"/>
          <w:b/>
          <w:sz w:val="28"/>
          <w:lang w:eastAsia="ar-SA"/>
        </w:rPr>
      </w:pPr>
      <w:r w:rsidRPr="00893624">
        <w:rPr>
          <w:rFonts w:ascii="Cambria" w:hAnsi="Cambria"/>
          <w:b/>
          <w:sz w:val="28"/>
          <w:lang w:eastAsia="ar-SA"/>
        </w:rPr>
        <w:t xml:space="preserve">                                                                                             Z a t w i e r d z o n o:</w:t>
      </w:r>
    </w:p>
    <w:p w14:paraId="70065E8E" w14:textId="77777777" w:rsidR="00893624" w:rsidRPr="00E958D9" w:rsidRDefault="00893624" w:rsidP="00893624">
      <w:pPr>
        <w:suppressAutoHyphens/>
        <w:autoSpaceDE w:val="0"/>
        <w:autoSpaceDN w:val="0"/>
        <w:adjustRightInd w:val="0"/>
        <w:jc w:val="right"/>
        <w:rPr>
          <w:rFonts w:asciiTheme="majorHAnsi" w:hAnsiTheme="majorHAnsi"/>
          <w:lang w:eastAsia="ar-SA"/>
        </w:rPr>
      </w:pPr>
      <w:r w:rsidRPr="00E958D9">
        <w:rPr>
          <w:rFonts w:asciiTheme="majorHAnsi" w:hAnsiTheme="majorHAnsi"/>
          <w:b/>
          <w:lang w:eastAsia="ar-SA"/>
        </w:rPr>
        <w:t xml:space="preserve">                                                                            </w:t>
      </w:r>
      <w:r w:rsidRPr="00E958D9">
        <w:rPr>
          <w:rFonts w:asciiTheme="majorHAnsi" w:hAnsiTheme="majorHAnsi"/>
          <w:lang w:eastAsia="ar-SA"/>
        </w:rPr>
        <w:t>Kierownik Zarządu Dróg Powiatowych:</w:t>
      </w:r>
    </w:p>
    <w:p w14:paraId="3F6662ED" w14:textId="77777777" w:rsidR="00893624" w:rsidRPr="00E958D9" w:rsidRDefault="00893624" w:rsidP="00893624">
      <w:pPr>
        <w:suppressAutoHyphens/>
        <w:autoSpaceDE w:val="0"/>
        <w:autoSpaceDN w:val="0"/>
        <w:adjustRightInd w:val="0"/>
        <w:jc w:val="right"/>
        <w:rPr>
          <w:rFonts w:asciiTheme="majorHAnsi" w:hAnsiTheme="majorHAnsi"/>
          <w:lang w:eastAsia="ar-SA"/>
        </w:rPr>
      </w:pPr>
      <w:r w:rsidRPr="00E958D9">
        <w:rPr>
          <w:rFonts w:asciiTheme="majorHAnsi" w:hAnsiTheme="majorHAnsi"/>
          <w:lang w:eastAsia="ar-SA"/>
        </w:rPr>
        <w:t xml:space="preserve">                                                                             /-/ </w:t>
      </w:r>
      <w:r>
        <w:rPr>
          <w:rFonts w:asciiTheme="majorHAnsi" w:hAnsiTheme="majorHAnsi"/>
          <w:lang w:eastAsia="ar-SA"/>
        </w:rPr>
        <w:t>Dariusz Pasterkiewicz</w:t>
      </w:r>
    </w:p>
    <w:p w14:paraId="55EDE2F5" w14:textId="77777777" w:rsidR="00893624" w:rsidRDefault="00893624" w:rsidP="00893624">
      <w:pPr>
        <w:spacing w:line="252" w:lineRule="auto"/>
        <w:rPr>
          <w:rFonts w:asciiTheme="majorHAnsi" w:eastAsiaTheme="majorEastAsia" w:hAnsiTheme="majorHAnsi" w:cs="Arial"/>
          <w:lang w:eastAsia="en-US"/>
        </w:rPr>
      </w:pPr>
    </w:p>
    <w:p w14:paraId="2228A813" w14:textId="77777777" w:rsidR="00893624" w:rsidRDefault="00893624" w:rsidP="00893624">
      <w:pPr>
        <w:spacing w:line="252" w:lineRule="auto"/>
        <w:rPr>
          <w:rFonts w:asciiTheme="majorHAnsi" w:eastAsiaTheme="majorEastAsia" w:hAnsiTheme="majorHAnsi" w:cs="Arial"/>
          <w:bCs/>
          <w:lang w:eastAsia="en-US"/>
        </w:rPr>
      </w:pPr>
    </w:p>
    <w:p w14:paraId="0CC496EE" w14:textId="77777777" w:rsidR="00893624" w:rsidRDefault="00893624" w:rsidP="00893624">
      <w:pPr>
        <w:spacing w:line="252" w:lineRule="auto"/>
        <w:rPr>
          <w:rFonts w:asciiTheme="majorHAnsi" w:eastAsiaTheme="majorEastAsia" w:hAnsiTheme="majorHAnsi" w:cs="Arial"/>
          <w:bCs/>
          <w:lang w:eastAsia="en-US"/>
        </w:rPr>
      </w:pPr>
    </w:p>
    <w:p w14:paraId="6CDEDA83" w14:textId="77777777" w:rsidR="00893624" w:rsidRDefault="00893624" w:rsidP="00893624">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Luty 2024 r.</w:t>
      </w:r>
    </w:p>
    <w:p w14:paraId="2FA6F719" w14:textId="77777777" w:rsidR="00893624" w:rsidRPr="00165D6A" w:rsidRDefault="00893624" w:rsidP="00893624">
      <w:pPr>
        <w:spacing w:line="252" w:lineRule="auto"/>
        <w:jc w:val="center"/>
        <w:rPr>
          <w:rFonts w:asciiTheme="majorHAnsi" w:eastAsiaTheme="majorEastAsia" w:hAnsiTheme="majorHAnsi" w:cs="Arial"/>
          <w:bCs/>
          <w:lang w:eastAsia="en-US"/>
        </w:rPr>
      </w:pP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3B283079" w14:textId="77777777" w:rsidR="0094381E" w:rsidRPr="009116B1" w:rsidRDefault="0094381E" w:rsidP="0094381E">
      <w:pPr>
        <w:pStyle w:val="Akapitzlist"/>
        <w:numPr>
          <w:ilvl w:val="0"/>
          <w:numId w:val="30"/>
        </w:numPr>
        <w:ind w:left="284"/>
        <w:jc w:val="both"/>
        <w:rPr>
          <w:rFonts w:ascii="Cambria" w:eastAsiaTheme="majorEastAsia" w:hAnsi="Cambria" w:cs="Arial"/>
          <w:lang w:eastAsia="en-US"/>
        </w:rPr>
      </w:pPr>
      <w:r w:rsidRPr="009116B1">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(Dz.U. z 2023 poz. 1605 ze zm.) – dalej: ustawa Pzp.</w:t>
      </w:r>
    </w:p>
    <w:p w14:paraId="0FD85638" w14:textId="77777777" w:rsidR="0094381E" w:rsidRPr="009116B1" w:rsidRDefault="0094381E" w:rsidP="0094381E">
      <w:pPr>
        <w:pStyle w:val="Akapitzlist"/>
        <w:numPr>
          <w:ilvl w:val="0"/>
          <w:numId w:val="30"/>
        </w:numPr>
        <w:ind w:left="284"/>
        <w:jc w:val="both"/>
        <w:rPr>
          <w:rFonts w:ascii="Cambria" w:eastAsiaTheme="majorEastAsia" w:hAnsi="Cambria" w:cs="Arial"/>
          <w:lang w:eastAsia="en-US"/>
        </w:rPr>
      </w:pPr>
      <w:r w:rsidRPr="009116B1">
        <w:rPr>
          <w:rFonts w:ascii="Cambria" w:hAnsi="Cambria"/>
        </w:rPr>
        <w:t>Zamawiający przewiduje wybór najkorzystniejszej oferty z możliwością prowadzenia negocjacji.</w:t>
      </w:r>
      <w:r w:rsidRPr="009116B1">
        <w:rPr>
          <w:rFonts w:ascii="Cambria" w:eastAsiaTheme="majorEastAsia" w:hAnsi="Cambria" w:cs="Arial"/>
          <w:lang w:eastAsia="en-US"/>
        </w:rPr>
        <w:t xml:space="preserve"> </w:t>
      </w:r>
    </w:p>
    <w:p w14:paraId="79706806" w14:textId="77777777" w:rsidR="0094381E" w:rsidRPr="009116B1" w:rsidRDefault="0094381E" w:rsidP="0094381E">
      <w:pPr>
        <w:pStyle w:val="Akapitzlist"/>
        <w:numPr>
          <w:ilvl w:val="0"/>
          <w:numId w:val="30"/>
        </w:numPr>
        <w:ind w:left="284"/>
        <w:jc w:val="both"/>
        <w:rPr>
          <w:rFonts w:ascii="Cambria" w:eastAsiaTheme="majorEastAsia" w:hAnsi="Cambria" w:cs="Arial"/>
          <w:lang w:eastAsia="en-US"/>
        </w:rPr>
      </w:pPr>
      <w:r w:rsidRPr="009116B1">
        <w:rPr>
          <w:rFonts w:ascii="Cambria" w:hAnsi="Cambria"/>
        </w:rPr>
        <w:t xml:space="preserve">Szacunkowa wartość przedmiotowego zamówienia nie przekracza progów unijnych o jakich mowa w art. 3 ustawy p.z.p.  </w:t>
      </w:r>
    </w:p>
    <w:p w14:paraId="6853AB88" w14:textId="77777777" w:rsidR="0094381E" w:rsidRPr="009116B1" w:rsidRDefault="0094381E" w:rsidP="0094381E">
      <w:pPr>
        <w:pStyle w:val="Akapitzlist"/>
        <w:numPr>
          <w:ilvl w:val="0"/>
          <w:numId w:val="30"/>
        </w:numPr>
        <w:ind w:left="284"/>
        <w:jc w:val="both"/>
        <w:rPr>
          <w:rFonts w:ascii="Cambria" w:eastAsiaTheme="majorEastAsia" w:hAnsi="Cambria" w:cs="Arial"/>
          <w:lang w:eastAsia="en-US"/>
        </w:rPr>
      </w:pPr>
      <w:r w:rsidRPr="009116B1">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6CE87C43" w14:textId="77777777" w:rsidR="0094381E" w:rsidRPr="009116B1" w:rsidRDefault="0094381E" w:rsidP="0094381E">
      <w:pPr>
        <w:pStyle w:val="Akapitzlist"/>
        <w:numPr>
          <w:ilvl w:val="0"/>
          <w:numId w:val="30"/>
        </w:numPr>
        <w:ind w:left="284"/>
        <w:jc w:val="both"/>
        <w:rPr>
          <w:rFonts w:ascii="Cambria" w:eastAsiaTheme="majorEastAsia" w:hAnsi="Cambria" w:cs="Arial"/>
          <w:lang w:eastAsia="en-US"/>
        </w:rPr>
      </w:pPr>
      <w:r w:rsidRPr="009116B1">
        <w:rPr>
          <w:rFonts w:ascii="Cambria" w:hAnsi="Cambria"/>
        </w:rPr>
        <w:t xml:space="preserve">Zamawiający nie zastrzega możliwości ubiegania się o udzielenie zamówienia wyłącznie przez wykonawców, o których mowa w art. 94 p. z. p. </w:t>
      </w:r>
    </w:p>
    <w:p w14:paraId="2DF3F9D9" w14:textId="77777777" w:rsidR="0094381E" w:rsidRPr="009116B1" w:rsidRDefault="0094381E" w:rsidP="0094381E">
      <w:pPr>
        <w:pStyle w:val="Akapitzlist"/>
        <w:numPr>
          <w:ilvl w:val="0"/>
          <w:numId w:val="30"/>
        </w:numPr>
        <w:ind w:left="284"/>
        <w:jc w:val="both"/>
        <w:rPr>
          <w:rFonts w:ascii="Cambria" w:eastAsiaTheme="majorEastAsia" w:hAnsi="Cambria" w:cs="Arial"/>
          <w:lang w:eastAsia="en-US"/>
        </w:rPr>
      </w:pPr>
      <w:r w:rsidRPr="009116B1">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2022 r. poz. 1510 ze zm.) obejmują następujące rodzaje czynności: </w:t>
      </w:r>
    </w:p>
    <w:p w14:paraId="03C4B5B4" w14:textId="77777777" w:rsidR="0094381E" w:rsidRPr="009116B1" w:rsidRDefault="0094381E" w:rsidP="0094381E">
      <w:pPr>
        <w:ind w:left="709" w:hanging="709"/>
        <w:jc w:val="both"/>
        <w:rPr>
          <w:rFonts w:ascii="Cambria" w:hAnsi="Cambria"/>
        </w:rPr>
      </w:pPr>
      <w:r w:rsidRPr="009116B1">
        <w:rPr>
          <w:rFonts w:ascii="Cambria" w:hAnsi="Cambria"/>
        </w:rPr>
        <w:t xml:space="preserve">            -  kierowca, </w:t>
      </w:r>
    </w:p>
    <w:p w14:paraId="2C7B72E3" w14:textId="77777777" w:rsidR="0094381E" w:rsidRPr="009116B1" w:rsidRDefault="0094381E" w:rsidP="0094381E">
      <w:pPr>
        <w:pStyle w:val="pkt"/>
        <w:tabs>
          <w:tab w:val="left" w:pos="426"/>
        </w:tabs>
        <w:spacing w:before="0" w:after="0" w:line="240" w:lineRule="auto"/>
        <w:ind w:left="284" w:hanging="284"/>
        <w:rPr>
          <w:rFonts w:ascii="Cambria" w:hAnsi="Cambria"/>
        </w:rPr>
      </w:pPr>
      <w:r w:rsidRPr="009116B1">
        <w:rPr>
          <w:rFonts w:ascii="Cambria" w:hAnsi="Cambria"/>
          <w:szCs w:val="24"/>
        </w:rPr>
        <w:t xml:space="preserve">            -  operator sprzętu</w:t>
      </w:r>
      <w:r w:rsidRPr="009116B1">
        <w:rPr>
          <w:rFonts w:ascii="Cambria" w:hAnsi="Cambria"/>
        </w:rPr>
        <w:t xml:space="preserve"> </w:t>
      </w:r>
    </w:p>
    <w:p w14:paraId="16F346A9" w14:textId="77777777" w:rsidR="0094381E" w:rsidRPr="009116B1" w:rsidRDefault="0094381E" w:rsidP="0094381E">
      <w:pPr>
        <w:pStyle w:val="pkt"/>
        <w:numPr>
          <w:ilvl w:val="0"/>
          <w:numId w:val="30"/>
        </w:numPr>
        <w:spacing w:before="0" w:after="0" w:line="240" w:lineRule="auto"/>
        <w:ind w:left="284"/>
        <w:rPr>
          <w:rFonts w:ascii="Cambria" w:hAnsi="Cambria"/>
        </w:rPr>
      </w:pPr>
      <w:r w:rsidRPr="009116B1">
        <w:rPr>
          <w:rFonts w:ascii="Cambria" w:hAnsi="Cambria"/>
        </w:rPr>
        <w:t>Szczegółowe wymagania dotyczące realizacji oraz egzekwowania wymogu zatrudnienia na podstawie stosunku pracy zostały określone we wzorze umowy oraz w Rozdziale II</w:t>
      </w:r>
      <w:r w:rsidRPr="009116B1">
        <w:rPr>
          <w:rFonts w:ascii="Cambria" w:hAnsi="Cambria"/>
          <w:b/>
        </w:rPr>
        <w:t xml:space="preserve"> </w:t>
      </w:r>
      <w:r w:rsidRPr="009116B1">
        <w:rPr>
          <w:rFonts w:ascii="Cambria" w:hAnsi="Cambria"/>
          <w:bCs/>
        </w:rPr>
        <w:t xml:space="preserve">– </w:t>
      </w:r>
      <w:r w:rsidRPr="009116B1">
        <w:rPr>
          <w:rFonts w:ascii="Cambria" w:hAnsi="Cambria"/>
        </w:rPr>
        <w:t xml:space="preserve">Wymagania stawiane wykonawcy, w pkt. 3 SWZ, stanowiącymi odpowiednio </w:t>
      </w:r>
      <w:r w:rsidRPr="009116B1">
        <w:rPr>
          <w:rFonts w:ascii="Cambria" w:hAnsi="Cambria"/>
          <w:b/>
        </w:rPr>
        <w:t>Załącznik nr 5 do SWZ</w:t>
      </w:r>
      <w:r w:rsidRPr="009116B1">
        <w:rPr>
          <w:rFonts w:ascii="Cambria" w:hAnsi="Cambria"/>
        </w:rPr>
        <w:t xml:space="preserve">. </w:t>
      </w:r>
    </w:p>
    <w:p w14:paraId="755ECE85" w14:textId="266EE503" w:rsidR="0094381E" w:rsidRDefault="0094381E" w:rsidP="0094381E">
      <w:pPr>
        <w:pStyle w:val="pkt"/>
        <w:numPr>
          <w:ilvl w:val="0"/>
          <w:numId w:val="30"/>
        </w:numPr>
        <w:spacing w:before="0" w:after="0" w:line="276" w:lineRule="auto"/>
        <w:ind w:left="284"/>
        <w:rPr>
          <w:rFonts w:ascii="Cambria" w:hAnsi="Cambria"/>
        </w:rPr>
      </w:pPr>
      <w:r w:rsidRPr="009116B1">
        <w:rPr>
          <w:rFonts w:ascii="Cambria" w:hAnsi="Cambria"/>
        </w:rPr>
        <w:t xml:space="preserve">Zamawiający nie określa wymagań dotyczące realizacji oraz egzekwowania wymogu zatrudnienia na podstawie stosunku pracy dodatkowych wymagań związanych z zatrudnianiem osób, o których mowa w art. 96 ust. 2 pkt 2 p.z.p. </w:t>
      </w:r>
    </w:p>
    <w:p w14:paraId="075465F5" w14:textId="77777777" w:rsidR="0094381E" w:rsidRPr="0094381E" w:rsidRDefault="0094381E" w:rsidP="0094381E">
      <w:pPr>
        <w:pStyle w:val="pkt"/>
        <w:spacing w:before="0" w:after="0" w:line="276" w:lineRule="auto"/>
        <w:ind w:left="284" w:firstLine="0"/>
        <w:rPr>
          <w:rFonts w:ascii="Cambria" w:hAnsi="Cambria"/>
        </w:rPr>
      </w:pPr>
    </w:p>
    <w:p w14:paraId="46536F06" w14:textId="6F496EC9" w:rsidR="009C4529" w:rsidRPr="00117CE3" w:rsidRDefault="009C4529"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4BD80E84" w14:textId="77777777" w:rsidR="0094381E" w:rsidRPr="0094381E" w:rsidRDefault="0094381E" w:rsidP="0094381E">
      <w:pPr>
        <w:spacing w:after="200" w:line="252" w:lineRule="auto"/>
        <w:ind w:left="360"/>
        <w:contextualSpacing/>
        <w:jc w:val="both"/>
        <w:rPr>
          <w:rFonts w:asciiTheme="majorHAnsi" w:eastAsiaTheme="majorEastAsia" w:hAnsiTheme="majorHAnsi" w:cstheme="majorBidi"/>
          <w:lang w:eastAsia="en-US"/>
        </w:rPr>
      </w:pPr>
    </w:p>
    <w:p w14:paraId="09D702B0" w14:textId="119DF1F4" w:rsidR="009C4529" w:rsidRPr="00773D17" w:rsidRDefault="009C4529"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2A6A69">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2A6A69">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2A6A69">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A6A69">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5734AD">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w:t>
      </w:r>
      <w:r w:rsidRPr="0032776C">
        <w:rPr>
          <w:rFonts w:asciiTheme="majorHAnsi" w:eastAsia="Calibri" w:hAnsiTheme="majorHAnsi" w:cs="Calibri"/>
          <w:b/>
        </w:rPr>
        <w:lastRenderedPageBreak/>
        <w:t xml:space="preserve">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w:t>
      </w:r>
      <w:r w:rsidRPr="0032776C">
        <w:rPr>
          <w:rFonts w:asciiTheme="majorHAnsi" w:eastAsia="Calibri" w:hAnsiTheme="majorHAnsi" w:cs="Calibri"/>
        </w:rPr>
        <w:lastRenderedPageBreak/>
        <w:t>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1" w:name="_2et92p0" w:colFirst="0" w:colLast="0"/>
      <w:bookmarkEnd w:id="1"/>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A6A69">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5AB6EB0A"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94381E">
        <w:rPr>
          <w:rFonts w:asciiTheme="majorHAnsi" w:eastAsia="Calibri" w:hAnsiTheme="majorHAnsi" w:cs="Calibri"/>
        </w:rPr>
        <w:t>Artur Michalski</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w:t>
      </w:r>
      <w:r w:rsidRPr="0032776C">
        <w:rPr>
          <w:rFonts w:asciiTheme="majorHAnsi" w:eastAsia="Calibri" w:hAnsiTheme="majorHAnsi" w:cs="Calibri"/>
        </w:rPr>
        <w:lastRenderedPageBreak/>
        <w:t>zamawiającego” po których pojawi się komunikat, że wiadomość została wysłana do zamawiającego.</w:t>
      </w:r>
    </w:p>
    <w:p w14:paraId="6B560B1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2" w:name="_wp2umuqo1p7z" w:colFirst="0" w:colLast="0"/>
      <w:bookmarkEnd w:id="2"/>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A6A69">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5C3AAB64" w14:textId="41F8F9B3" w:rsidR="00837337" w:rsidRPr="00773D17" w:rsidRDefault="00837337" w:rsidP="0083733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5734AD" w:rsidRPr="0094381E">
        <w:rPr>
          <w:rFonts w:asciiTheme="majorHAnsi" w:eastAsiaTheme="majorEastAsia" w:hAnsiTheme="majorHAnsi" w:cstheme="majorBidi"/>
          <w:b/>
          <w:lang w:eastAsia="en-US"/>
        </w:rPr>
        <w:t xml:space="preserve">nie </w:t>
      </w:r>
      <w:r w:rsidRPr="0094381E">
        <w:rPr>
          <w:rFonts w:asciiTheme="majorHAnsi" w:eastAsiaTheme="majorEastAsia" w:hAnsiTheme="majorHAnsi" w:cstheme="majorBidi"/>
          <w:b/>
          <w:lang w:eastAsia="en-US"/>
        </w:rPr>
        <w:t>dokonuje</w:t>
      </w:r>
      <w:r w:rsidRPr="00773D17">
        <w:rPr>
          <w:rFonts w:asciiTheme="majorHAnsi" w:eastAsiaTheme="majorEastAsia" w:hAnsiTheme="majorHAnsi" w:cstheme="majorBidi"/>
          <w:lang w:eastAsia="en-US"/>
        </w:rPr>
        <w:t xml:space="preserv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4381E">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94381E">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94381E">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3663BCF8"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94381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94381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2B5543DF" w14:textId="77777777" w:rsidR="0094381E" w:rsidRDefault="0094381E" w:rsidP="00AD13F0">
      <w:pPr>
        <w:spacing w:after="200" w:line="252" w:lineRule="auto"/>
        <w:contextualSpacing/>
        <w:jc w:val="both"/>
        <w:rPr>
          <w:rFonts w:asciiTheme="majorHAnsi" w:eastAsiaTheme="majorEastAsia" w:hAnsiTheme="majorHAnsi" w:cstheme="majorBidi"/>
          <w:lang w:eastAsia="en-US"/>
        </w:rPr>
      </w:pPr>
    </w:p>
    <w:p w14:paraId="01198A52" w14:textId="77777777" w:rsidR="0094381E" w:rsidRPr="00773D17" w:rsidRDefault="0094381E" w:rsidP="00AD13F0">
      <w:pPr>
        <w:spacing w:after="200" w:line="252" w:lineRule="auto"/>
        <w:contextualSpacing/>
        <w:jc w:val="both"/>
        <w:rPr>
          <w:rFonts w:asciiTheme="majorHAnsi" w:eastAsiaTheme="majorEastAsia" w:hAnsiTheme="majorHAnsi" w:cstheme="majorBidi"/>
          <w:lang w:eastAsia="en-US"/>
        </w:rPr>
      </w:pP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94381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A6A69">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A6A69">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8167BC9" w:rsidR="00587F52"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7</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DC28621" w:rsidR="00814EB5"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8</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226FBEE9"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w:t>
      </w:r>
      <w:r w:rsidR="000875E1">
        <w:rPr>
          <w:rFonts w:asciiTheme="majorHAnsi" w:hAnsiTheme="majorHAnsi" w:cstheme="majorBidi"/>
          <w:b/>
          <w:highlight w:val="lightGray"/>
          <w:lang w:eastAsia="en-US"/>
        </w:rPr>
        <w:t xml:space="preserve"> z 2023</w:t>
      </w:r>
      <w:r w:rsidRPr="00773D17">
        <w:rPr>
          <w:rFonts w:asciiTheme="majorHAnsi" w:hAnsiTheme="majorHAnsi" w:cstheme="majorBidi"/>
          <w:b/>
          <w:highlight w:val="lightGray"/>
          <w:lang w:eastAsia="en-US"/>
        </w:rPr>
        <w:t xml:space="preserve"> poz. </w:t>
      </w:r>
      <w:r w:rsidR="000875E1">
        <w:rPr>
          <w:rFonts w:asciiTheme="majorHAnsi" w:hAnsiTheme="majorHAnsi" w:cstheme="majorBidi"/>
          <w:b/>
          <w:highlight w:val="lightGray"/>
          <w:lang w:eastAsia="en-US"/>
        </w:rPr>
        <w:t>1605</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A6A6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757C81FA" w:rsidR="0049696A" w:rsidRPr="00837337" w:rsidRDefault="00AA4F20" w:rsidP="00546983">
      <w:pPr>
        <w:pStyle w:val="Nagwek"/>
        <w:numPr>
          <w:ilvl w:val="0"/>
          <w:numId w:val="37"/>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1C6A9E" w:rsidRPr="00837337">
        <w:rPr>
          <w:rFonts w:asciiTheme="majorHAnsi" w:eastAsiaTheme="majorEastAsia" w:hAnsiTheme="majorHAnsi" w:cstheme="majorBidi"/>
          <w:b/>
          <w:lang w:eastAsia="en-US"/>
        </w:rPr>
        <w:t xml:space="preserve">: </w:t>
      </w:r>
      <w:r w:rsidR="009326E6" w:rsidRPr="00837337">
        <w:rPr>
          <w:rFonts w:asciiTheme="majorHAnsi" w:hAnsiTheme="majorHAnsi"/>
          <w:lang w:val="pl-PL"/>
        </w:rPr>
        <w:t>„</w:t>
      </w:r>
      <w:r w:rsidR="00546983" w:rsidRPr="00546983">
        <w:rPr>
          <w:rFonts w:asciiTheme="majorHAnsi" w:hAnsiTheme="majorHAnsi"/>
          <w:lang w:val="pl-PL"/>
        </w:rPr>
        <w:t>Dostawę betonu asfaltowego:- warstwa ścieralna AC 11S,-  podbudowa AC 16W”</w:t>
      </w:r>
      <w:r w:rsidR="009326E6" w:rsidRPr="00837337">
        <w:rPr>
          <w:rFonts w:asciiTheme="majorHAnsi" w:hAnsiTheme="majorHAnsi"/>
          <w:lang w:val="pl-PL"/>
        </w:rPr>
        <w:t xml:space="preserve">    </w:t>
      </w:r>
    </w:p>
    <w:p w14:paraId="77CD96C7" w14:textId="19114DE1" w:rsidR="00A25ADD" w:rsidRPr="00A25ADD" w:rsidRDefault="00AA4F20" w:rsidP="00A25ADD">
      <w:pPr>
        <w:pStyle w:val="Nagwek"/>
        <w:numPr>
          <w:ilvl w:val="0"/>
          <w:numId w:val="37"/>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r w:rsidR="00A25ADD">
        <w:rPr>
          <w:rFonts w:asciiTheme="majorHAnsi" w:eastAsiaTheme="majorEastAsia" w:hAnsiTheme="majorHAnsi" w:cstheme="majorBidi"/>
          <w:b/>
          <w:lang w:val="pl-PL" w:eastAsia="en-US"/>
        </w:rPr>
        <w:t xml:space="preserve"> </w:t>
      </w:r>
      <w:r w:rsidR="00A25ADD" w:rsidRPr="00A25ADD">
        <w:rPr>
          <w:rFonts w:asciiTheme="majorHAnsi" w:hAnsiTheme="majorHAnsi"/>
        </w:rPr>
        <w:t>Przedmiotem zamówienia je</w:t>
      </w:r>
      <w:r w:rsidR="00A25ADD">
        <w:rPr>
          <w:rFonts w:asciiTheme="majorHAnsi" w:hAnsiTheme="majorHAnsi"/>
        </w:rPr>
        <w:t>st dostawa betonu asfaltowego: -</w:t>
      </w:r>
      <w:r w:rsidR="00A25ADD" w:rsidRPr="00A25ADD">
        <w:rPr>
          <w:rFonts w:asciiTheme="majorHAnsi" w:hAnsiTheme="majorHAnsi"/>
        </w:rPr>
        <w:t xml:space="preserve">warstwa ścieralna AC 11S,  szacunkowa  ilość  </w:t>
      </w:r>
      <w:r w:rsidR="00540DCE">
        <w:rPr>
          <w:rFonts w:asciiTheme="majorHAnsi" w:hAnsiTheme="majorHAnsi"/>
          <w:lang w:val="pl-PL"/>
        </w:rPr>
        <w:t>600</w:t>
      </w:r>
      <w:r w:rsidR="00A25ADD">
        <w:rPr>
          <w:rFonts w:asciiTheme="majorHAnsi" w:hAnsiTheme="majorHAnsi"/>
        </w:rPr>
        <w:t xml:space="preserve"> ton, -</w:t>
      </w:r>
      <w:r w:rsidR="00A25ADD" w:rsidRPr="00A25ADD">
        <w:rPr>
          <w:rFonts w:asciiTheme="majorHAnsi" w:hAnsiTheme="majorHAnsi"/>
        </w:rPr>
        <w:t xml:space="preserve">podbudowa AC 16W, szacunkowa ilość  </w:t>
      </w:r>
      <w:r w:rsidR="00540DCE">
        <w:rPr>
          <w:rFonts w:asciiTheme="majorHAnsi" w:hAnsiTheme="majorHAnsi"/>
          <w:lang w:val="pl-PL"/>
        </w:rPr>
        <w:t>4</w:t>
      </w:r>
      <w:r w:rsidR="00A25ADD" w:rsidRPr="00A25ADD">
        <w:rPr>
          <w:rFonts w:asciiTheme="majorHAnsi" w:hAnsiTheme="majorHAnsi"/>
        </w:rPr>
        <w:t xml:space="preserve">00 ton.  </w:t>
      </w:r>
    </w:p>
    <w:p w14:paraId="251E46FB" w14:textId="39A413FE" w:rsidR="00A25ADD" w:rsidRPr="00A25ADD" w:rsidRDefault="00A25ADD" w:rsidP="00A25ADD">
      <w:pPr>
        <w:pStyle w:val="Akapitzlist"/>
        <w:numPr>
          <w:ilvl w:val="0"/>
          <w:numId w:val="82"/>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Beton asfaltowy powinien odpowia</w:t>
      </w:r>
      <w:r>
        <w:rPr>
          <w:rFonts w:asciiTheme="majorHAnsi" w:hAnsiTheme="majorHAnsi"/>
        </w:rPr>
        <w:t>dać wymaganiom określonym w SST</w:t>
      </w:r>
    </w:p>
    <w:p w14:paraId="35D34C14" w14:textId="77777777" w:rsidR="00A25ADD" w:rsidRDefault="00A25ADD" w:rsidP="00A25ADD">
      <w:pPr>
        <w:pStyle w:val="Akapitzlist"/>
        <w:numPr>
          <w:ilvl w:val="0"/>
          <w:numId w:val="87"/>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wielkość jednorazowej dostawy od 25 do 50 ton,</w:t>
      </w:r>
    </w:p>
    <w:p w14:paraId="2894D2F9" w14:textId="77777777" w:rsidR="00A25ADD" w:rsidRDefault="00A25ADD" w:rsidP="00A25ADD">
      <w:pPr>
        <w:pStyle w:val="Akapitzlist"/>
        <w:numPr>
          <w:ilvl w:val="0"/>
          <w:numId w:val="87"/>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 xml:space="preserve">dostawa  -  miejsce wskazane przez Zamawiającego, </w:t>
      </w:r>
    </w:p>
    <w:p w14:paraId="19FD2F98" w14:textId="49F12242" w:rsidR="00A25ADD" w:rsidRPr="00A25ADD" w:rsidRDefault="00A25ADD" w:rsidP="00A25ADD">
      <w:pPr>
        <w:pStyle w:val="Akapitzlist"/>
        <w:numPr>
          <w:ilvl w:val="0"/>
          <w:numId w:val="87"/>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 xml:space="preserve">przewidywane proporcje dostaw: AC 11S – </w:t>
      </w:r>
      <w:r w:rsidR="00540DCE">
        <w:rPr>
          <w:rFonts w:asciiTheme="majorHAnsi" w:hAnsiTheme="majorHAnsi"/>
        </w:rPr>
        <w:t>65</w:t>
      </w:r>
      <w:r w:rsidRPr="00A25ADD">
        <w:rPr>
          <w:rFonts w:asciiTheme="majorHAnsi" w:hAnsiTheme="majorHAnsi"/>
        </w:rPr>
        <w:t>% , AC 16W – 3</w:t>
      </w:r>
      <w:r w:rsidR="00540DCE">
        <w:rPr>
          <w:rFonts w:asciiTheme="majorHAnsi" w:hAnsiTheme="majorHAnsi"/>
        </w:rPr>
        <w:t>5</w:t>
      </w:r>
      <w:r w:rsidRPr="00A25ADD">
        <w:rPr>
          <w:rFonts w:asciiTheme="majorHAnsi" w:hAnsiTheme="majorHAnsi"/>
        </w:rPr>
        <w:t>%.</w:t>
      </w:r>
    </w:p>
    <w:p w14:paraId="2C64E487" w14:textId="77777777" w:rsidR="00493027" w:rsidRPr="00A25ADD" w:rsidRDefault="00D73E9A" w:rsidP="00493027">
      <w:pPr>
        <w:pStyle w:val="Akapitzlist"/>
        <w:numPr>
          <w:ilvl w:val="0"/>
          <w:numId w:val="82"/>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Zamawiający zastrzega, że podane ilości są ilościami szacunkowymi, obrazują możliwą wielkość, zakres przedmiotu zamówienia i mogą być pomocne na etapie przygotowywania ofert.</w:t>
      </w:r>
    </w:p>
    <w:p w14:paraId="78201B9B" w14:textId="442E054D" w:rsidR="004B0015" w:rsidRPr="004B0015" w:rsidRDefault="004B0015" w:rsidP="00A25ADD">
      <w:pPr>
        <w:pStyle w:val="Akapitzlist"/>
        <w:numPr>
          <w:ilvl w:val="0"/>
          <w:numId w:val="82"/>
        </w:numPr>
        <w:jc w:val="both"/>
        <w:rPr>
          <w:rFonts w:asciiTheme="majorHAnsi" w:hAnsiTheme="majorHAnsi"/>
        </w:rPr>
      </w:pPr>
      <w:r w:rsidRPr="004B0015">
        <w:rPr>
          <w:rFonts w:asciiTheme="majorHAnsi" w:hAnsiTheme="majorHAnsi"/>
        </w:rPr>
        <w:t xml:space="preserve">Przedmiot zamówienia dotyczy dostawy </w:t>
      </w:r>
      <w:r w:rsidR="00A25ADD">
        <w:rPr>
          <w:rFonts w:asciiTheme="majorHAnsi" w:hAnsiTheme="majorHAnsi"/>
        </w:rPr>
        <w:t>betonu asfaltowego</w:t>
      </w:r>
      <w:r w:rsidRPr="004B0015">
        <w:rPr>
          <w:rFonts w:asciiTheme="majorHAnsi" w:hAnsiTheme="majorHAnsi"/>
        </w:rPr>
        <w:t xml:space="preserve"> dla robót wykonywanych na terenie powiatu leszczyńskiego.</w:t>
      </w:r>
    </w:p>
    <w:p w14:paraId="103EF0F4" w14:textId="3195ABE9" w:rsidR="00AA4F20" w:rsidRPr="004B0015" w:rsidRDefault="00D73E9A" w:rsidP="00493027">
      <w:pPr>
        <w:pStyle w:val="Akapitzlist"/>
        <w:numPr>
          <w:ilvl w:val="0"/>
          <w:numId w:val="82"/>
        </w:numPr>
        <w:overflowPunct w:val="0"/>
        <w:autoSpaceDE w:val="0"/>
        <w:autoSpaceDN w:val="0"/>
        <w:adjustRightInd w:val="0"/>
        <w:jc w:val="both"/>
        <w:textAlignment w:val="baseline"/>
        <w:rPr>
          <w:rFonts w:asciiTheme="majorHAnsi" w:hAnsiTheme="majorHAnsi"/>
        </w:rPr>
      </w:pPr>
      <w:r w:rsidRPr="004B0015">
        <w:rPr>
          <w:rFonts w:asciiTheme="majorHAnsi" w:eastAsiaTheme="majorEastAsia" w:hAnsiTheme="majorHAnsi" w:cstheme="majorBidi"/>
          <w:b/>
          <w:lang w:eastAsia="en-US"/>
        </w:rPr>
        <w:t xml:space="preserve"> </w:t>
      </w:r>
      <w:r w:rsidR="00837337" w:rsidRPr="004B0015">
        <w:rPr>
          <w:rFonts w:asciiTheme="majorHAnsi" w:eastAsiaTheme="majorEastAsia" w:hAnsiTheme="majorHAnsi" w:cstheme="majorBidi"/>
          <w:b/>
          <w:lang w:eastAsia="en-US"/>
        </w:rPr>
        <w:t>„</w:t>
      </w:r>
      <w:r w:rsidR="00493027" w:rsidRPr="004B0015">
        <w:rPr>
          <w:rFonts w:asciiTheme="majorHAnsi" w:eastAsiaTheme="majorEastAsia" w:hAnsiTheme="majorHAnsi" w:cstheme="majorBidi"/>
          <w:b/>
          <w:lang w:eastAsia="en-US"/>
        </w:rPr>
        <w:t>Termin dostawy</w:t>
      </w:r>
      <w:r w:rsidR="00837337" w:rsidRPr="004B0015">
        <w:rPr>
          <w:rFonts w:asciiTheme="majorHAnsi" w:eastAsiaTheme="majorEastAsia" w:hAnsiTheme="majorHAnsi" w:cstheme="majorBidi"/>
          <w:b/>
          <w:lang w:eastAsia="en-US"/>
        </w:rPr>
        <w:t>”- kryterium oceny ofert, opisane w rozdziale III w pkt 4 SWZ:</w:t>
      </w:r>
    </w:p>
    <w:p w14:paraId="7959121A" w14:textId="14FAC1BB" w:rsidR="00837337" w:rsidRPr="004B0015" w:rsidRDefault="00837337" w:rsidP="00837337">
      <w:pPr>
        <w:numPr>
          <w:ilvl w:val="0"/>
          <w:numId w:val="4"/>
        </w:numPr>
        <w:spacing w:line="252" w:lineRule="auto"/>
        <w:jc w:val="both"/>
        <w:rPr>
          <w:rFonts w:asciiTheme="majorHAnsi" w:eastAsiaTheme="majorEastAsia" w:hAnsiTheme="majorHAnsi" w:cstheme="majorBidi"/>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ajkrótszy możliwy </w:t>
      </w:r>
      <w:r w:rsidR="00493027" w:rsidRPr="004B0015">
        <w:rPr>
          <w:rFonts w:asciiTheme="majorHAnsi" w:eastAsiaTheme="majorEastAsia" w:hAnsiTheme="majorHAnsi" w:cstheme="majorBidi"/>
          <w:iCs/>
          <w:lang w:eastAsia="en-US"/>
        </w:rPr>
        <w:t xml:space="preserve">termin dostawy </w:t>
      </w:r>
      <w:r w:rsidRPr="004B0015">
        <w:rPr>
          <w:rFonts w:asciiTheme="majorHAnsi" w:eastAsiaTheme="majorEastAsia" w:hAnsiTheme="majorHAnsi" w:cstheme="majorBidi"/>
          <w:iCs/>
          <w:lang w:eastAsia="en-US"/>
        </w:rPr>
        <w:t xml:space="preserve">wymagany przez Zamawiającego – </w:t>
      </w:r>
      <w:r w:rsidRPr="004B0015">
        <w:rPr>
          <w:rFonts w:asciiTheme="majorHAnsi" w:eastAsiaTheme="majorEastAsia" w:hAnsiTheme="majorHAnsi" w:cstheme="majorBidi"/>
          <w:b/>
          <w:iCs/>
          <w:lang w:eastAsia="en-US"/>
        </w:rPr>
        <w:t>1 dzień od powiadomienia</w:t>
      </w:r>
      <w:r w:rsidRPr="004B0015">
        <w:rPr>
          <w:rFonts w:asciiTheme="majorHAnsi" w:hAnsiTheme="majorHAnsi"/>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 xml:space="preserve">(e-mail lub telefon) </w:t>
      </w:r>
    </w:p>
    <w:p w14:paraId="4F817042" w14:textId="358AD692" w:rsidR="00447382" w:rsidRPr="004B0015" w:rsidRDefault="00837337" w:rsidP="00837337">
      <w:pPr>
        <w:numPr>
          <w:ilvl w:val="0"/>
          <w:numId w:val="4"/>
        </w:numPr>
        <w:spacing w:after="200" w:line="252" w:lineRule="auto"/>
        <w:jc w:val="both"/>
        <w:rPr>
          <w:rFonts w:asciiTheme="majorHAnsi" w:eastAsiaTheme="majorEastAsia" w:hAnsiTheme="majorHAnsi" w:cstheme="majorBidi"/>
          <w:b/>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ajdłuższy możliwy </w:t>
      </w:r>
      <w:r w:rsidR="00493027" w:rsidRPr="004B0015">
        <w:rPr>
          <w:rFonts w:asciiTheme="majorHAnsi" w:eastAsiaTheme="majorEastAsia" w:hAnsiTheme="majorHAnsi" w:cstheme="majorBidi"/>
          <w:iCs/>
          <w:lang w:eastAsia="en-US"/>
        </w:rPr>
        <w:t>termin dostawy</w:t>
      </w:r>
      <w:r w:rsidRPr="004B0015">
        <w:rPr>
          <w:rFonts w:asciiTheme="majorHAnsi" w:eastAsiaTheme="majorEastAsia" w:hAnsiTheme="majorHAnsi" w:cstheme="majorBidi"/>
          <w:iCs/>
          <w:lang w:eastAsia="en-US"/>
        </w:rPr>
        <w:t xml:space="preserve"> wymagany przez Zamawiającego – </w:t>
      </w:r>
      <w:r w:rsidRPr="004B0015">
        <w:rPr>
          <w:rFonts w:asciiTheme="majorHAnsi" w:eastAsiaTheme="majorEastAsia" w:hAnsiTheme="majorHAnsi" w:cstheme="majorBidi"/>
          <w:b/>
          <w:iCs/>
          <w:lang w:eastAsia="en-US"/>
        </w:rPr>
        <w:t>5 dni od powiadomienia</w:t>
      </w:r>
      <w:r w:rsidRPr="004B0015">
        <w:rPr>
          <w:rFonts w:asciiTheme="majorHAnsi" w:hAnsiTheme="majorHAnsi"/>
          <w:b/>
          <w:spacing w:val="4"/>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(e-mail lub telefon)</w:t>
      </w:r>
    </w:p>
    <w:p w14:paraId="6CCABE84" w14:textId="0C38291D" w:rsidR="00447382" w:rsidRPr="00DF74A8" w:rsidRDefault="00447382" w:rsidP="002A6A6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 xml:space="preserve">Zamawiający dopuszcza oferowanie materiałów lub rozwiązań równoważnych pod warunkiem, że zagwarantują one prawidłową realizację robót oraz zapewnią </w:t>
      </w:r>
      <w:r w:rsidRPr="00665775">
        <w:rPr>
          <w:rFonts w:asciiTheme="majorHAnsi" w:hAnsiTheme="majorHAnsi"/>
        </w:rPr>
        <w:lastRenderedPageBreak/>
        <w:t>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2A6A69">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2A6A69">
      <w:pPr>
        <w:pStyle w:val="Akapitzlist"/>
        <w:numPr>
          <w:ilvl w:val="0"/>
          <w:numId w:val="36"/>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2A6A69">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4A78B50" w:rsidR="00837337" w:rsidRPr="009F6F18" w:rsidRDefault="0099534A" w:rsidP="002A6A69">
      <w:pPr>
        <w:pStyle w:val="Akapitzlist"/>
        <w:numPr>
          <w:ilvl w:val="0"/>
          <w:numId w:val="70"/>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7C4352">
        <w:rPr>
          <w:rFonts w:ascii="Cambria" w:hAnsi="Cambria"/>
          <w:b/>
        </w:rPr>
        <w:t>5</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576B61">
      <w:pPr>
        <w:pStyle w:val="Akapitzlist"/>
        <w:numPr>
          <w:ilvl w:val="0"/>
          <w:numId w:val="70"/>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2A6A69">
      <w:pPr>
        <w:pStyle w:val="Akapitzlist"/>
        <w:numPr>
          <w:ilvl w:val="0"/>
          <w:numId w:val="70"/>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2A6A69">
      <w:pPr>
        <w:pStyle w:val="Akapitzlist"/>
        <w:numPr>
          <w:ilvl w:val="0"/>
          <w:numId w:val="71"/>
        </w:numPr>
        <w:spacing w:line="259" w:lineRule="auto"/>
        <w:jc w:val="both"/>
        <w:rPr>
          <w:rFonts w:ascii="Cambria" w:hAnsi="Cambria"/>
          <w:u w:val="single"/>
        </w:rPr>
      </w:pPr>
      <w:r w:rsidRPr="00837337">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2A6A69">
      <w:pPr>
        <w:pStyle w:val="Akapitzlist"/>
        <w:numPr>
          <w:ilvl w:val="0"/>
          <w:numId w:val="71"/>
        </w:numPr>
        <w:spacing w:line="259" w:lineRule="auto"/>
        <w:jc w:val="both"/>
        <w:rPr>
          <w:rFonts w:ascii="Cambria" w:hAnsi="Cambria"/>
          <w:u w:val="single"/>
        </w:rPr>
      </w:pPr>
      <w:r w:rsidRPr="00837337">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106BF6">
      <w:pPr>
        <w:pStyle w:val="Akapitzlist"/>
        <w:numPr>
          <w:ilvl w:val="0"/>
          <w:numId w:val="71"/>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w:t>
      </w:r>
      <w:r w:rsidRPr="00106BF6">
        <w:rPr>
          <w:rFonts w:ascii="Cambria" w:hAnsi="Cambria"/>
        </w:rPr>
        <w:lastRenderedPageBreak/>
        <w:t xml:space="preserve">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2A6A69">
      <w:pPr>
        <w:pStyle w:val="Akapitzlist"/>
        <w:numPr>
          <w:ilvl w:val="0"/>
          <w:numId w:val="71"/>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2A6A69">
      <w:pPr>
        <w:pStyle w:val="Akapitzlist"/>
        <w:numPr>
          <w:ilvl w:val="0"/>
          <w:numId w:val="71"/>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7B14D98C" w:rsidR="00020159" w:rsidRDefault="00AA4F20"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020159" w:rsidRPr="00020159">
        <w:rPr>
          <w:rFonts w:asciiTheme="majorHAnsi" w:eastAsiaTheme="majorEastAsia" w:hAnsiTheme="majorHAnsi" w:cstheme="majorBidi"/>
          <w:b/>
          <w:bCs/>
          <w:lang w:eastAsia="en-US"/>
        </w:rPr>
        <w:t xml:space="preserve">do dnia </w:t>
      </w:r>
      <w:r w:rsidR="009D0B0A">
        <w:rPr>
          <w:rFonts w:asciiTheme="majorHAnsi" w:eastAsiaTheme="majorEastAsia" w:hAnsiTheme="majorHAnsi" w:cstheme="majorBidi"/>
          <w:b/>
          <w:bCs/>
          <w:lang w:eastAsia="en-US"/>
        </w:rPr>
        <w:t>15</w:t>
      </w:r>
      <w:r w:rsidR="00837337">
        <w:rPr>
          <w:rFonts w:asciiTheme="majorHAnsi" w:eastAsiaTheme="majorEastAsia" w:hAnsiTheme="majorHAnsi" w:cstheme="majorBidi"/>
          <w:b/>
          <w:bCs/>
          <w:lang w:eastAsia="en-US"/>
        </w:rPr>
        <w:t>.12</w:t>
      </w:r>
      <w:r w:rsidR="00020159" w:rsidRPr="00020159">
        <w:rPr>
          <w:rFonts w:asciiTheme="majorHAnsi" w:eastAsiaTheme="majorEastAsia" w:hAnsiTheme="majorHAnsi" w:cstheme="majorBidi"/>
          <w:b/>
          <w:bCs/>
          <w:lang w:eastAsia="en-US"/>
        </w:rPr>
        <w:t>.202</w:t>
      </w:r>
      <w:r w:rsidR="00540DCE">
        <w:rPr>
          <w:rFonts w:asciiTheme="majorHAnsi" w:eastAsiaTheme="majorEastAsia" w:hAnsiTheme="majorHAnsi" w:cstheme="majorBidi"/>
          <w:b/>
          <w:bCs/>
          <w:lang w:eastAsia="en-US"/>
        </w:rPr>
        <w:t>4</w:t>
      </w:r>
      <w:r w:rsidR="00020159" w:rsidRPr="00020159">
        <w:rPr>
          <w:rFonts w:asciiTheme="majorHAnsi" w:eastAsiaTheme="majorEastAsia" w:hAnsiTheme="majorHAnsi" w:cstheme="majorBidi"/>
          <w:b/>
          <w:bCs/>
          <w:lang w:eastAsia="en-US"/>
        </w:rPr>
        <w:t xml:space="preserve"> r.</w:t>
      </w:r>
    </w:p>
    <w:p w14:paraId="25F3EA1C" w14:textId="4891D282" w:rsidR="00020159" w:rsidRPr="009F6F18" w:rsidRDefault="00020159"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7C4352">
        <w:rPr>
          <w:rFonts w:asciiTheme="majorHAnsi" w:eastAsiaTheme="majorEastAsia" w:hAnsiTheme="majorHAnsi" w:cstheme="majorBidi"/>
          <w:b/>
          <w:bCs/>
          <w:lang w:eastAsia="en-US"/>
        </w:rPr>
        <w:t>5</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2A6A69">
      <w:pPr>
        <w:pStyle w:val="Akapitzlist"/>
        <w:numPr>
          <w:ilvl w:val="0"/>
          <w:numId w:val="42"/>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1A2AFE">
      <w:pPr>
        <w:pStyle w:val="Akapitzlist"/>
        <w:numPr>
          <w:ilvl w:val="0"/>
          <w:numId w:val="25"/>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1A2AFE">
      <w:pPr>
        <w:pStyle w:val="Akapitzlist"/>
        <w:numPr>
          <w:ilvl w:val="0"/>
          <w:numId w:val="86"/>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1A2AFE">
      <w:pPr>
        <w:pStyle w:val="Akapitzlist"/>
        <w:numPr>
          <w:ilvl w:val="0"/>
          <w:numId w:val="86"/>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1A2AFE">
      <w:pPr>
        <w:pStyle w:val="Akapitzlist"/>
        <w:numPr>
          <w:ilvl w:val="0"/>
          <w:numId w:val="86"/>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1A2AFE">
      <w:pPr>
        <w:pStyle w:val="Akapitzlist"/>
        <w:numPr>
          <w:ilvl w:val="0"/>
          <w:numId w:val="86"/>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2A6A69">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2A6A69">
      <w:pPr>
        <w:pStyle w:val="Akapitzlist"/>
        <w:numPr>
          <w:ilvl w:val="0"/>
          <w:numId w:val="47"/>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2A6A69">
      <w:pPr>
        <w:pStyle w:val="Akapitzlist"/>
        <w:numPr>
          <w:ilvl w:val="0"/>
          <w:numId w:val="45"/>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2A6A69">
      <w:pPr>
        <w:pStyle w:val="Akapitzlist"/>
        <w:numPr>
          <w:ilvl w:val="0"/>
          <w:numId w:val="45"/>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2A6A69">
      <w:pPr>
        <w:pStyle w:val="pkt"/>
        <w:numPr>
          <w:ilvl w:val="0"/>
          <w:numId w:val="46"/>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2A6A69">
      <w:pPr>
        <w:pStyle w:val="pkt"/>
        <w:numPr>
          <w:ilvl w:val="0"/>
          <w:numId w:val="46"/>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009F75C5" w:rsidRPr="00927F3A">
        <w:rPr>
          <w:rFonts w:asciiTheme="majorHAnsi" w:hAnsiTheme="majorHAnsi"/>
          <w:bCs/>
          <w:kern w:val="32"/>
        </w:rPr>
        <w:lastRenderedPageBreak/>
        <w:t>wypowiedzenia lub odstąpienia od umowy, odszkodowania, wykonania zastępczego lub realizacji uprawnień z tytułu rękojmi za wady;</w:t>
      </w:r>
    </w:p>
    <w:p w14:paraId="3E1A6BF1" w14:textId="77777777"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4849F64A" w14:textId="77777777" w:rsidR="00540DCE" w:rsidRDefault="00540DCE" w:rsidP="00540DCE">
      <w:pPr>
        <w:pStyle w:val="Akapitzlist"/>
        <w:numPr>
          <w:ilvl w:val="0"/>
          <w:numId w:val="47"/>
        </w:numPr>
        <w:autoSpaceDE w:val="0"/>
        <w:autoSpaceDN w:val="0"/>
        <w:spacing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587A56E3" w14:textId="77777777" w:rsidR="00540DCE" w:rsidRDefault="00540DCE" w:rsidP="00540DCE">
      <w:pPr>
        <w:pStyle w:val="Akapitzlist"/>
        <w:autoSpaceDE w:val="0"/>
        <w:autoSpaceDN w:val="0"/>
        <w:spacing w:before="120" w:after="120"/>
        <w:ind w:left="0"/>
        <w:jc w:val="both"/>
        <w:rPr>
          <w:rFonts w:ascii="Cambria" w:hAnsi="Cambria" w:cs="Arial"/>
        </w:rPr>
      </w:pPr>
      <w:r>
        <w:rPr>
          <w:rFonts w:ascii="Cambria" w:hAnsi="Cambria" w:cs="Arial"/>
        </w:rPr>
        <w:t xml:space="preserve">        5.1  Z postępowania o udzielenie zamówienia publicznego wyklucza się:</w:t>
      </w:r>
    </w:p>
    <w:p w14:paraId="686432C8" w14:textId="77777777" w:rsidR="00540DCE" w:rsidRDefault="00540DCE" w:rsidP="00540DCE">
      <w:pPr>
        <w:pStyle w:val="Akapitzlist"/>
        <w:numPr>
          <w:ilvl w:val="0"/>
          <w:numId w:val="88"/>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66FD0735" w14:textId="77777777" w:rsidR="00540DCE" w:rsidRPr="005446CE" w:rsidRDefault="00540DCE" w:rsidP="00540DCE">
      <w:pPr>
        <w:pStyle w:val="Akapitzlist"/>
        <w:numPr>
          <w:ilvl w:val="0"/>
          <w:numId w:val="88"/>
        </w:numPr>
        <w:autoSpaceDE w:val="0"/>
        <w:autoSpaceDN w:val="0"/>
        <w:spacing w:before="120" w:after="120"/>
        <w:ind w:left="851" w:hanging="284"/>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140A7351" w14:textId="77777777" w:rsidR="00540DCE" w:rsidRPr="005446CE" w:rsidRDefault="00540DCE" w:rsidP="00540DCE">
      <w:pPr>
        <w:pStyle w:val="Akapitzlist"/>
        <w:numPr>
          <w:ilvl w:val="0"/>
          <w:numId w:val="88"/>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6FF6B5F3" w14:textId="77777777" w:rsidR="00540DCE" w:rsidRPr="00E71F7A" w:rsidRDefault="00540DCE" w:rsidP="00540DCE">
      <w:pPr>
        <w:pStyle w:val="pkt"/>
        <w:numPr>
          <w:ilvl w:val="0"/>
          <w:numId w:val="47"/>
        </w:numPr>
        <w:spacing w:before="0" w:after="0" w:line="240" w:lineRule="auto"/>
        <w:ind w:left="426"/>
        <w:rPr>
          <w:rFonts w:asciiTheme="majorHAnsi" w:hAnsiTheme="majorHAnsi"/>
        </w:rPr>
      </w:pPr>
      <w:r w:rsidRPr="00C941A6">
        <w:rPr>
          <w:rFonts w:ascii="Cambria" w:hAnsi="Cambria" w:cs="Arial"/>
        </w:rPr>
        <w:t>Wykluczenie następuje na okres trwania okoliczności określonych w ust. 5.1</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2A6A69">
      <w:pPr>
        <w:numPr>
          <w:ilvl w:val="0"/>
          <w:numId w:val="12"/>
        </w:numPr>
        <w:shd w:val="clear" w:color="auto" w:fill="DAEEF3" w:themeFill="accent5" w:themeFillTint="33"/>
        <w:spacing w:before="240"/>
        <w:jc w:val="both"/>
        <w:rPr>
          <w:rFonts w:ascii="Cambria" w:hAnsi="Cambria"/>
          <w:b/>
        </w:rPr>
      </w:pPr>
      <w:r w:rsidRPr="00773D17">
        <w:rPr>
          <w:rFonts w:ascii="Cambria" w:hAnsi="Cambria"/>
          <w:b/>
        </w:rPr>
        <w:lastRenderedPageBreak/>
        <w:t>DOKUMENTY SKŁADANE RAZEM Z OFERTĄ</w:t>
      </w:r>
    </w:p>
    <w:p w14:paraId="489CBBEB" w14:textId="793CCC8F" w:rsidR="00015B95" w:rsidRPr="00773D17" w:rsidRDefault="00E14DCB" w:rsidP="002A6A69">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2A6A69">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2A6A69">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A6A69">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2A6A69">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2A6A69">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A6A69">
      <w:pPr>
        <w:pStyle w:val="Tekstpodstawowy"/>
        <w:numPr>
          <w:ilvl w:val="0"/>
          <w:numId w:val="33"/>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A6A69">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A6A69">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 xml:space="preserve">odniesieniu do warunków udziału w postępowaniu </w:t>
      </w:r>
      <w:r w:rsidR="000D5D50" w:rsidRPr="000D4D7F">
        <w:rPr>
          <w:rFonts w:ascii="Cambria" w:hAnsi="Cambria"/>
        </w:rPr>
        <w:lastRenderedPageBreak/>
        <w:t>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2A6A69">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A6A69">
      <w:pPr>
        <w:numPr>
          <w:ilvl w:val="0"/>
          <w:numId w:val="23"/>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2A6A69">
      <w:pPr>
        <w:pStyle w:val="Tekstpodstawowy"/>
        <w:numPr>
          <w:ilvl w:val="1"/>
          <w:numId w:val="48"/>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2A6A69">
      <w:pPr>
        <w:pStyle w:val="Tekstpodstawowy"/>
        <w:numPr>
          <w:ilvl w:val="1"/>
          <w:numId w:val="48"/>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2A6A69">
      <w:pPr>
        <w:pStyle w:val="Tekstpodstawowy"/>
        <w:numPr>
          <w:ilvl w:val="1"/>
          <w:numId w:val="48"/>
        </w:numPr>
        <w:ind w:left="851" w:right="20"/>
        <w:jc w:val="both"/>
        <w:rPr>
          <w:rFonts w:ascii="Cambria" w:hAnsi="Cambria"/>
        </w:rPr>
      </w:pPr>
      <w:r w:rsidRPr="00AA0EB9">
        <w:rPr>
          <w:rFonts w:ascii="Cambria" w:hAnsi="Cambria"/>
        </w:rPr>
        <w:lastRenderedPageBreak/>
        <w:t>podjął konkretne środki techniczne, organizacyjne i kadrowe, odpowiednie dla zapobiegania dalszym przestępstwom, wykroczeniom lub nieprawidłowemu postępowaniu, w szczególności:</w:t>
      </w:r>
    </w:p>
    <w:p w14:paraId="76753139" w14:textId="77777777" w:rsidR="00AA0EB9" w:rsidRDefault="000C0411" w:rsidP="002A6A69">
      <w:pPr>
        <w:pStyle w:val="Tekstpodstawowy"/>
        <w:numPr>
          <w:ilvl w:val="0"/>
          <w:numId w:val="49"/>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2A6A69">
      <w:pPr>
        <w:pStyle w:val="Tekstpodstawowy"/>
        <w:numPr>
          <w:ilvl w:val="0"/>
          <w:numId w:val="49"/>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A6A69">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lastRenderedPageBreak/>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A6A69">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A6A69">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2A6A69">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 xml:space="preserve">Dokument musi być złożony w formie elektronicznej lub w postaci elektronicznej opatrzonej podpisem zaufanym, lub podpisem osobistym osoby upoważnionej do </w:t>
      </w:r>
      <w:r w:rsidRPr="00773D17">
        <w:rPr>
          <w:rFonts w:ascii="Cambria" w:hAnsi="Cambria"/>
        </w:rPr>
        <w:lastRenderedPageBreak/>
        <w:t>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21A7494" w:rsidR="00837337" w:rsidRDefault="0078519A" w:rsidP="002A6A69">
      <w:pPr>
        <w:numPr>
          <w:ilvl w:val="0"/>
          <w:numId w:val="24"/>
        </w:numPr>
        <w:ind w:right="20"/>
        <w:jc w:val="both"/>
        <w:rPr>
          <w:rFonts w:ascii="Cambria" w:hAnsi="Cambria"/>
          <w:b/>
        </w:rPr>
      </w:pPr>
      <w:r w:rsidRPr="0008796B">
        <w:rPr>
          <w:rFonts w:ascii="Cambria" w:hAnsi="Cambria"/>
          <w:b/>
        </w:rPr>
        <w:t xml:space="preserve">Informacje dotyczące wykonawcy (załącznik nr </w:t>
      </w:r>
      <w:r w:rsidR="00106BF6">
        <w:rPr>
          <w:rFonts w:ascii="Cambria" w:hAnsi="Cambria"/>
          <w:b/>
        </w:rPr>
        <w:t>8</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2A6A69">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2A6A69">
      <w:pPr>
        <w:pStyle w:val="Akapitzlist"/>
        <w:numPr>
          <w:ilvl w:val="0"/>
          <w:numId w:val="50"/>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CE4920">
      <w:pPr>
        <w:pStyle w:val="Akapitzlist"/>
        <w:numPr>
          <w:ilvl w:val="0"/>
          <w:numId w:val="50"/>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2A6A69">
      <w:pPr>
        <w:pStyle w:val="Akapitzlist"/>
        <w:numPr>
          <w:ilvl w:val="0"/>
          <w:numId w:val="78"/>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 xml:space="preserve">zawarł układu z wierzycielami, jego działalność gospodarcza nie jest </w:t>
      </w:r>
      <w:r w:rsidRPr="00837337">
        <w:rPr>
          <w:rFonts w:asciiTheme="majorHAnsi" w:hAnsiTheme="majorHAnsi"/>
        </w:rPr>
        <w:lastRenderedPageBreak/>
        <w:t>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2A6A69">
      <w:pPr>
        <w:pStyle w:val="Akapitzlist"/>
        <w:numPr>
          <w:ilvl w:val="0"/>
          <w:numId w:val="78"/>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2A6A69">
      <w:pPr>
        <w:pStyle w:val="Akapitzlist"/>
        <w:numPr>
          <w:ilvl w:val="0"/>
          <w:numId w:val="78"/>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CE4920">
      <w:pPr>
        <w:pStyle w:val="Akapitzlist"/>
        <w:numPr>
          <w:ilvl w:val="0"/>
          <w:numId w:val="84"/>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2A6A69">
      <w:pPr>
        <w:pStyle w:val="Akapitzlist"/>
        <w:numPr>
          <w:ilvl w:val="0"/>
          <w:numId w:val="75"/>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21521F6" w14:textId="6F979CFF" w:rsidR="00837337" w:rsidRPr="00837337" w:rsidRDefault="00837337" w:rsidP="002A6A69">
      <w:pPr>
        <w:pStyle w:val="Akapitzlist"/>
        <w:numPr>
          <w:ilvl w:val="0"/>
          <w:numId w:val="76"/>
        </w:numPr>
        <w:autoSpaceDE w:val="0"/>
        <w:autoSpaceDN w:val="0"/>
        <w:spacing w:before="120"/>
        <w:ind w:left="1134"/>
        <w:jc w:val="both"/>
        <w:rPr>
          <w:rFonts w:asciiTheme="majorHAnsi" w:hAnsiTheme="majorHAnsi"/>
          <w:bCs/>
          <w:color w:val="FF0000"/>
        </w:rPr>
      </w:pPr>
      <w:r w:rsidRPr="00837337">
        <w:rPr>
          <w:rFonts w:asciiTheme="majorHAnsi" w:hAnsiTheme="majorHAnsi"/>
          <w:bCs/>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F6A6C">
        <w:rPr>
          <w:rFonts w:asciiTheme="majorHAnsi" w:hAnsiTheme="majorHAnsi"/>
          <w:b/>
          <w:bCs/>
        </w:rPr>
        <w:t xml:space="preserve">Załącznik </w:t>
      </w:r>
      <w:r w:rsidRPr="00106BF6">
        <w:rPr>
          <w:rFonts w:asciiTheme="majorHAnsi" w:hAnsiTheme="majorHAnsi"/>
          <w:b/>
          <w:bCs/>
        </w:rPr>
        <w:t xml:space="preserve">nr </w:t>
      </w:r>
      <w:r w:rsidR="006D3FD2" w:rsidRPr="00106BF6">
        <w:rPr>
          <w:rFonts w:asciiTheme="majorHAnsi" w:hAnsiTheme="majorHAnsi"/>
          <w:b/>
          <w:bCs/>
        </w:rPr>
        <w:t>4</w:t>
      </w:r>
      <w:r w:rsidRPr="00106BF6">
        <w:rPr>
          <w:rFonts w:asciiTheme="majorHAnsi" w:hAnsiTheme="majorHAnsi"/>
          <w:b/>
          <w:bCs/>
        </w:rPr>
        <w:t xml:space="preserve"> do SWZ.</w:t>
      </w:r>
      <w:r w:rsidRPr="00106BF6">
        <w:rPr>
          <w:rFonts w:asciiTheme="majorHAnsi" w:hAnsiTheme="majorHAnsi"/>
          <w:bCs/>
        </w:rPr>
        <w:t xml:space="preserve"> </w:t>
      </w:r>
    </w:p>
    <w:p w14:paraId="480D3F71" w14:textId="495ECB3C"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 xml:space="preserve">zamówienia, zamawiający może na każdym etapie postępowania, w tym </w:t>
      </w:r>
      <w:r w:rsidRPr="00837337">
        <w:rPr>
          <w:rFonts w:asciiTheme="majorHAnsi" w:hAnsiTheme="majorHAnsi"/>
        </w:rPr>
        <w:lastRenderedPageBreak/>
        <w:t>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2A6A69">
      <w:pPr>
        <w:pStyle w:val="Akapitzlist"/>
        <w:numPr>
          <w:ilvl w:val="0"/>
          <w:numId w:val="12"/>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4D733A12" w:rsidR="005044EC" w:rsidRDefault="00DA5BE2"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540DCE">
        <w:rPr>
          <w:rFonts w:ascii="Cambria" w:hAnsi="Cambria" w:cs="Calibri,Bold"/>
          <w:b/>
          <w:bCs/>
          <w:color w:val="000000"/>
        </w:rPr>
        <w:t>05.03.2024</w:t>
      </w:r>
      <w:r w:rsidR="005044EC" w:rsidRPr="005044EC">
        <w:rPr>
          <w:rFonts w:ascii="Cambria" w:hAnsi="Cambria" w:cs="Calibri,Bold"/>
          <w:b/>
          <w:bCs/>
          <w:color w:val="000000"/>
        </w:rPr>
        <w:t xml:space="preserve"> r. do godz. </w:t>
      </w:r>
      <w:r w:rsidR="00282B30">
        <w:rPr>
          <w:rFonts w:ascii="Cambria" w:hAnsi="Cambria" w:cs="Calibri,Bold"/>
          <w:b/>
          <w:bCs/>
          <w:color w:val="000000"/>
        </w:rPr>
        <w:t>1</w:t>
      </w:r>
      <w:r w:rsidR="003A30DE">
        <w:rPr>
          <w:rFonts w:ascii="Cambria" w:hAnsi="Cambria" w:cs="Calibri,Bold"/>
          <w:b/>
          <w:bCs/>
          <w:color w:val="000000"/>
        </w:rPr>
        <w:t>2</w:t>
      </w:r>
      <w:r w:rsidR="005044EC" w:rsidRPr="005044EC">
        <w:rPr>
          <w:rFonts w:ascii="Cambria" w:hAnsi="Cambria" w:cs="Calibri,Bold"/>
          <w:b/>
          <w:bCs/>
          <w:color w:val="000000"/>
        </w:rPr>
        <w:t>.00.</w:t>
      </w:r>
    </w:p>
    <w:p w14:paraId="1DD9F146" w14:textId="77777777" w:rsidR="005044EC" w:rsidRPr="005044EC" w:rsidRDefault="005044EC"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lastRenderedPageBreak/>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EB7FB8">
      <w:pPr>
        <w:pStyle w:val="Akapitzlist"/>
        <w:numPr>
          <w:ilvl w:val="0"/>
          <w:numId w:val="53"/>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2A6A69">
      <w:pPr>
        <w:pStyle w:val="Akapitzlist"/>
        <w:numPr>
          <w:ilvl w:val="0"/>
          <w:numId w:val="5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2A6A69">
      <w:pPr>
        <w:pStyle w:val="Akapitzlist"/>
        <w:numPr>
          <w:ilvl w:val="0"/>
          <w:numId w:val="5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2A6A69">
      <w:pPr>
        <w:pStyle w:val="Akapitzlist"/>
        <w:numPr>
          <w:ilvl w:val="0"/>
          <w:numId w:val="54"/>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lastRenderedPageBreak/>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2A6A69">
      <w:pPr>
        <w:pStyle w:val="Akapitzlist"/>
        <w:numPr>
          <w:ilvl w:val="0"/>
          <w:numId w:val="60"/>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2A6A69">
      <w:pPr>
        <w:numPr>
          <w:ilvl w:val="0"/>
          <w:numId w:val="44"/>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w:t>
      </w:r>
      <w:r w:rsidRPr="00F307FF">
        <w:rPr>
          <w:rFonts w:asciiTheme="majorHAnsi" w:eastAsiaTheme="majorEastAsia" w:hAnsiTheme="majorHAnsi"/>
          <w:lang w:eastAsia="en-US"/>
        </w:rPr>
        <w:lastRenderedPageBreak/>
        <w:t xml:space="preserve">realizacji przedmiotu umowy, wynikające z okoliczności, których nie można było przewidzieć w chwili zawierania umowy. </w:t>
      </w:r>
    </w:p>
    <w:p w14:paraId="6240591A"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2A6A69">
      <w:pPr>
        <w:numPr>
          <w:ilvl w:val="1"/>
          <w:numId w:val="11"/>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2A6A69">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2A6A69">
      <w:pPr>
        <w:pStyle w:val="Akapitzlist"/>
        <w:numPr>
          <w:ilvl w:val="0"/>
          <w:numId w:val="65"/>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2A6A69">
      <w:pPr>
        <w:pStyle w:val="Akapitzlist"/>
        <w:numPr>
          <w:ilvl w:val="0"/>
          <w:numId w:val="65"/>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lastRenderedPageBreak/>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lastRenderedPageBreak/>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2A6A69">
      <w:pPr>
        <w:numPr>
          <w:ilvl w:val="1"/>
          <w:numId w:val="64"/>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28320C2F" w:rsidR="006929D6" w:rsidRPr="00C97B0C" w:rsidRDefault="00135E48" w:rsidP="002A6A69">
      <w:pPr>
        <w:numPr>
          <w:ilvl w:val="1"/>
          <w:numId w:val="14"/>
        </w:numPr>
        <w:ind w:left="431" w:right="-108"/>
        <w:jc w:val="both"/>
        <w:rPr>
          <w:rFonts w:ascii="Cambria" w:hAnsi="Cambria"/>
          <w:b/>
        </w:rPr>
      </w:pPr>
      <w:r w:rsidRPr="00773D17">
        <w:rPr>
          <w:rFonts w:ascii="Cambria" w:hAnsi="Cambria"/>
        </w:rPr>
        <w:t xml:space="preserve">Ofertę należy złożyć w terminie do dnia </w:t>
      </w:r>
      <w:r w:rsidR="00540DCE">
        <w:rPr>
          <w:rFonts w:ascii="Cambria" w:hAnsi="Cambria"/>
          <w:b/>
        </w:rPr>
        <w:t>05.03.2024</w:t>
      </w:r>
      <w:r w:rsidRPr="00773D17">
        <w:rPr>
          <w:rFonts w:ascii="Cambria" w:hAnsi="Cambria"/>
        </w:rPr>
        <w:t xml:space="preserve"> </w:t>
      </w:r>
      <w:r w:rsidR="00C97B0C" w:rsidRPr="00C97B0C">
        <w:rPr>
          <w:rFonts w:ascii="Cambria" w:hAnsi="Cambria"/>
          <w:b/>
        </w:rPr>
        <w:t>r.</w:t>
      </w:r>
      <w:r w:rsidR="00C97B0C">
        <w:rPr>
          <w:rFonts w:ascii="Cambria" w:hAnsi="Cambria"/>
        </w:rPr>
        <w:t xml:space="preserve"> </w:t>
      </w:r>
      <w:r w:rsidRPr="00773D17">
        <w:rPr>
          <w:rFonts w:ascii="Cambria" w:hAnsi="Cambria"/>
        </w:rPr>
        <w:t xml:space="preserve">do godz. </w:t>
      </w:r>
      <w:r w:rsidR="00C97B0C" w:rsidRPr="00C97B0C">
        <w:rPr>
          <w:rFonts w:ascii="Cambria" w:hAnsi="Cambria"/>
          <w:b/>
        </w:rPr>
        <w:t>1</w:t>
      </w:r>
      <w:r w:rsidR="003A30DE">
        <w:rPr>
          <w:rFonts w:ascii="Cambria" w:hAnsi="Cambria"/>
          <w:b/>
        </w:rPr>
        <w:t>2</w:t>
      </w:r>
      <w:r w:rsidR="00C97B0C" w:rsidRPr="00C97B0C">
        <w:rPr>
          <w:rFonts w:ascii="Cambria" w:hAnsi="Cambria"/>
          <w:b/>
        </w:rPr>
        <w:t>:00</w:t>
      </w:r>
    </w:p>
    <w:p w14:paraId="23A08AAD" w14:textId="59C92209" w:rsidR="00545239" w:rsidRPr="00773D17" w:rsidRDefault="00C97B0C" w:rsidP="002A6A69">
      <w:pPr>
        <w:numPr>
          <w:ilvl w:val="1"/>
          <w:numId w:val="14"/>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281785">
        <w:rPr>
          <w:rStyle w:val="Hipercze"/>
          <w:lang w:eastAsia="x-none"/>
        </w:rPr>
        <w:t>https://platformazakupowa.pl/pn/zdp_leszno</w:t>
      </w:r>
    </w:p>
    <w:p w14:paraId="00F21949" w14:textId="465BBC09" w:rsidR="00135E48" w:rsidRPr="00773D17" w:rsidRDefault="00135E48" w:rsidP="002A6A69">
      <w:pPr>
        <w:numPr>
          <w:ilvl w:val="1"/>
          <w:numId w:val="14"/>
        </w:numPr>
        <w:ind w:left="431" w:right="-108"/>
        <w:jc w:val="both"/>
        <w:rPr>
          <w:rFonts w:ascii="Cambria" w:hAnsi="Cambria"/>
        </w:rPr>
      </w:pPr>
      <w:r w:rsidRPr="00773D17">
        <w:rPr>
          <w:rFonts w:ascii="Cambria" w:hAnsi="Cambria"/>
        </w:rPr>
        <w:t xml:space="preserve">Otwarcie ofert nastąpi w dniu </w:t>
      </w:r>
      <w:r w:rsidR="00540DCE">
        <w:rPr>
          <w:rFonts w:ascii="Cambria" w:hAnsi="Cambria"/>
          <w:b/>
        </w:rPr>
        <w:t>05.03.2024</w:t>
      </w:r>
      <w:r w:rsidR="00540DCE" w:rsidRPr="00773D17">
        <w:rPr>
          <w:rFonts w:ascii="Cambria" w:hAnsi="Cambria"/>
        </w:rPr>
        <w:t xml:space="preserve"> </w:t>
      </w:r>
      <w:r w:rsidR="00C97B0C" w:rsidRPr="00C97B0C">
        <w:rPr>
          <w:rFonts w:ascii="Cambria" w:hAnsi="Cambria"/>
          <w:b/>
        </w:rPr>
        <w:t>r.</w:t>
      </w:r>
      <w:r w:rsidRPr="00C97B0C">
        <w:rPr>
          <w:rFonts w:ascii="Cambria" w:hAnsi="Cambria"/>
          <w:b/>
        </w:rPr>
        <w:t xml:space="preserve"> o godz. </w:t>
      </w:r>
      <w:r w:rsidR="00C97B0C" w:rsidRPr="00C97B0C">
        <w:rPr>
          <w:rFonts w:ascii="Cambria" w:hAnsi="Cambria"/>
          <w:b/>
        </w:rPr>
        <w:t>1</w:t>
      </w:r>
      <w:r w:rsidR="003A30DE">
        <w:rPr>
          <w:rFonts w:ascii="Cambria" w:hAnsi="Cambria"/>
          <w:b/>
        </w:rPr>
        <w:t>2</w:t>
      </w:r>
      <w:r w:rsidR="00C97B0C" w:rsidRPr="00C97B0C">
        <w:rPr>
          <w:rFonts w:ascii="Cambria" w:hAnsi="Cambria"/>
          <w:b/>
        </w:rPr>
        <w:t>:10</w:t>
      </w:r>
      <w:r w:rsidRPr="00773D17">
        <w:rPr>
          <w:rFonts w:ascii="Cambria" w:hAnsi="Cambria"/>
        </w:rPr>
        <w:t xml:space="preserve"> poprzez odszyfrowanie wczytanych na Platformie ofert.</w:t>
      </w:r>
    </w:p>
    <w:p w14:paraId="7C153B29" w14:textId="68263ACD" w:rsidR="000778FB" w:rsidRPr="00773D17" w:rsidRDefault="000778FB" w:rsidP="002A6A69">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A6A69">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Termin związania ofertą</w:t>
      </w:r>
    </w:p>
    <w:p w14:paraId="30F8368D" w14:textId="77777777" w:rsidR="005C30CD" w:rsidRPr="00773D17" w:rsidRDefault="005C30CD" w:rsidP="005C30CD">
      <w:pPr>
        <w:ind w:right="-108"/>
        <w:jc w:val="both"/>
        <w:rPr>
          <w:rFonts w:ascii="Cambria" w:hAnsi="Cambria"/>
        </w:rPr>
      </w:pPr>
    </w:p>
    <w:p w14:paraId="3685A3FB" w14:textId="0BED6969"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540DCE">
        <w:rPr>
          <w:rFonts w:ascii="Cambria" w:hAnsi="Cambria"/>
          <w:b/>
        </w:rPr>
        <w:t>04.04.2024</w:t>
      </w:r>
      <w:r w:rsidR="00540DCE" w:rsidRPr="00773D17">
        <w:rPr>
          <w:rFonts w:ascii="Cambria" w:hAnsi="Cambria"/>
        </w:rPr>
        <w:t xml:space="preserve"> </w:t>
      </w:r>
      <w:r w:rsidR="00064CF2">
        <w:rPr>
          <w:rFonts w:ascii="Cambria" w:hAnsi="Cambria"/>
          <w:b/>
          <w:bCs/>
        </w:rPr>
        <w:t>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1A2AFE">
      <w:pPr>
        <w:pStyle w:val="Akapitzlist"/>
        <w:numPr>
          <w:ilvl w:val="0"/>
          <w:numId w:val="62"/>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23B08329" w:rsidR="003C7B82" w:rsidRPr="00773D17" w:rsidRDefault="00282B30" w:rsidP="00F20EB6">
            <w:pPr>
              <w:jc w:val="both"/>
              <w:rPr>
                <w:rFonts w:asciiTheme="majorHAnsi" w:hAnsiTheme="majorHAnsi"/>
              </w:rPr>
            </w:pPr>
            <w:r>
              <w:rPr>
                <w:rFonts w:asciiTheme="majorHAnsi" w:hAnsiTheme="majorHAnsi"/>
              </w:rPr>
              <w:t>Termin dostawy</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2A6A69">
      <w:pPr>
        <w:pStyle w:val="Akapitzlist"/>
        <w:numPr>
          <w:ilvl w:val="0"/>
          <w:numId w:val="6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04F3E77E" w:rsidR="00744C5C" w:rsidRPr="00EA79B5" w:rsidRDefault="00064CF2" w:rsidP="00EA79B5">
      <w:pPr>
        <w:pStyle w:val="Akapitzlist"/>
        <w:numPr>
          <w:ilvl w:val="0"/>
          <w:numId w:val="61"/>
        </w:numPr>
        <w:spacing w:after="200" w:line="252" w:lineRule="auto"/>
        <w:ind w:left="284"/>
        <w:contextualSpacing/>
        <w:rPr>
          <w:rFonts w:ascii="Cambria" w:hAnsi="Cambria"/>
          <w:spacing w:val="4"/>
        </w:rPr>
      </w:pPr>
      <w:r w:rsidRPr="00EC208B">
        <w:rPr>
          <w:rFonts w:ascii="Cambria" w:hAnsi="Cambria"/>
          <w:lang w:eastAsia="en-US"/>
        </w:rPr>
        <w:t>Kryterium „</w:t>
      </w:r>
      <w:r w:rsidR="00282B30">
        <w:rPr>
          <w:rFonts w:ascii="Cambria" w:hAnsi="Cambria"/>
          <w:b/>
          <w:lang w:eastAsia="en-US"/>
        </w:rPr>
        <w:t>termin dostawy</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(termin dostawy 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052FDCD8" w14:textId="03FE2787" w:rsidR="00EA79B5" w:rsidRPr="00EA79B5" w:rsidRDefault="00EA79B5" w:rsidP="00EA79B5">
      <w:pPr>
        <w:suppressAutoHyphens/>
        <w:ind w:left="284"/>
        <w:rPr>
          <w:rFonts w:asciiTheme="majorHAnsi" w:hAnsiTheme="majorHAnsi"/>
          <w:iCs/>
          <w:u w:val="single"/>
          <w:lang w:eastAsia="ar-SA"/>
        </w:rPr>
      </w:pPr>
      <w:r w:rsidRPr="00EA79B5">
        <w:rPr>
          <w:rFonts w:asciiTheme="majorHAnsi" w:hAnsiTheme="majorHAnsi"/>
          <w:iCs/>
          <w:u w:val="single"/>
          <w:lang w:eastAsia="ar-SA"/>
        </w:rPr>
        <w:t xml:space="preserve">Punkty będą przyznawane wg następujących zasad: </w:t>
      </w:r>
    </w:p>
    <w:p w14:paraId="1837EAC4"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od momentu powiadomienia telefonicznego- 1 dzień– 40 pkt </w:t>
      </w:r>
    </w:p>
    <w:p w14:paraId="34361FB2"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telefonicznego- 2 dni– 35 pkt</w:t>
      </w:r>
    </w:p>
    <w:p w14:paraId="1B6AB5E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telefonicznego- 3 dni – 30 pkt</w:t>
      </w:r>
    </w:p>
    <w:p w14:paraId="67D00D6B"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telefonicznego- 4 dni – 25 pkt</w:t>
      </w:r>
    </w:p>
    <w:p w14:paraId="339FA0CE"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telefonicznego- 5 dni – 20 pkt</w:t>
      </w:r>
    </w:p>
    <w:p w14:paraId="0DE8DE0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           </w:t>
      </w:r>
    </w:p>
    <w:p w14:paraId="39994D57"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UWAGA:</w:t>
      </w:r>
    </w:p>
    <w:p w14:paraId="4938C3F1"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Najkrótszy możliwy termin  to 1 dzień od chwili telefonicznego lub pisemnego zgłoszenia przez Zamawiającego, </w:t>
      </w:r>
    </w:p>
    <w:p w14:paraId="0D100DB2" w14:textId="3BEA2F65"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Najdłuższy możliwy okres dostawy do 5 dni od chwili telefonicznego lub pisemnego zgłoszenia przez Zamawiającego, </w:t>
      </w:r>
    </w:p>
    <w:p w14:paraId="25568A23" w14:textId="77777777" w:rsid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należy podać w pełnych dniach. </w:t>
      </w:r>
    </w:p>
    <w:p w14:paraId="22290558" w14:textId="77777777" w:rsidR="00EA79B5" w:rsidRPr="00EA79B5" w:rsidRDefault="00EA79B5" w:rsidP="00EA79B5">
      <w:pPr>
        <w:suppressAutoHyphens/>
        <w:ind w:left="284"/>
        <w:rPr>
          <w:rFonts w:asciiTheme="majorHAnsi" w:hAnsiTheme="majorHAnsi"/>
          <w:iCs/>
          <w:lang w:eastAsia="ar-SA"/>
        </w:rPr>
      </w:pPr>
    </w:p>
    <w:p w14:paraId="047BDCA5" w14:textId="5F37E14A"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w:t>
      </w:r>
      <w:r w:rsidR="00EA79B5">
        <w:rPr>
          <w:rFonts w:asciiTheme="majorHAnsi" w:hAnsiTheme="majorHAnsi"/>
          <w:iCs/>
          <w:lang w:eastAsia="ar-SA"/>
        </w:rPr>
        <w:t>TD</w:t>
      </w:r>
      <w:r w:rsidRPr="00744C5C">
        <w:rPr>
          <w:rFonts w:asciiTheme="majorHAnsi" w:hAnsiTheme="majorHAnsi"/>
          <w:iCs/>
          <w:lang w:eastAsia="ar-SA"/>
        </w:rPr>
        <w:t>min/</w:t>
      </w:r>
      <w:r w:rsidR="00EA79B5">
        <w:rPr>
          <w:rFonts w:asciiTheme="majorHAnsi" w:hAnsiTheme="majorHAnsi"/>
          <w:iCs/>
          <w:lang w:eastAsia="ar-SA"/>
        </w:rPr>
        <w:t>TD</w:t>
      </w:r>
      <w:r w:rsidRPr="00744C5C">
        <w:rPr>
          <w:rFonts w:asciiTheme="majorHAnsi" w:hAnsiTheme="majorHAnsi"/>
          <w:iCs/>
          <w:lang w:eastAsia="ar-SA"/>
        </w:rPr>
        <w:t xml:space="preserve"> x  40 pkt </w:t>
      </w:r>
    </w:p>
    <w:p w14:paraId="1ECC4DA8"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0292BD09" w:rsidR="00744C5C" w:rsidRPr="00744C5C" w:rsidRDefault="00EA79B5" w:rsidP="00EA79B5">
      <w:pPr>
        <w:suppressAutoHyphens/>
        <w:ind w:left="284"/>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  – </w:t>
      </w:r>
      <w:r>
        <w:rPr>
          <w:rFonts w:asciiTheme="majorHAnsi" w:hAnsiTheme="majorHAnsi"/>
          <w:iCs/>
          <w:lang w:eastAsia="ar-SA"/>
        </w:rPr>
        <w:t>termin dostawy</w:t>
      </w:r>
      <w:r w:rsidR="00744C5C" w:rsidRPr="00744C5C">
        <w:rPr>
          <w:rFonts w:asciiTheme="majorHAnsi" w:hAnsiTheme="majorHAnsi"/>
          <w:iCs/>
          <w:lang w:eastAsia="ar-SA"/>
        </w:rPr>
        <w:t xml:space="preserve"> w ofercie badanej, </w:t>
      </w:r>
    </w:p>
    <w:p w14:paraId="476A62DB" w14:textId="6133046C" w:rsidR="00744C5C" w:rsidRDefault="00EA79B5" w:rsidP="00EA79B5">
      <w:pPr>
        <w:suppressAutoHyphens/>
        <w:ind w:left="284"/>
        <w:jc w:val="both"/>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min – najkrótszy </w:t>
      </w:r>
      <w:r>
        <w:rPr>
          <w:rFonts w:asciiTheme="majorHAnsi" w:hAnsiTheme="majorHAnsi"/>
          <w:iCs/>
          <w:lang w:eastAsia="ar-SA"/>
        </w:rPr>
        <w:t>termin dostawy</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7D3848C0" w14:textId="77777777" w:rsidR="00744C5C" w:rsidRPr="00744C5C" w:rsidRDefault="00744C5C" w:rsidP="00EA79B5">
      <w:pPr>
        <w:suppressAutoHyphens/>
        <w:ind w:left="284"/>
        <w:rPr>
          <w:rFonts w:asciiTheme="majorHAnsi" w:hAnsiTheme="majorHAnsi"/>
          <w:iCs/>
          <w:lang w:eastAsia="ar-SA"/>
        </w:rPr>
      </w:pPr>
    </w:p>
    <w:p w14:paraId="402E7B42" w14:textId="60E6A91C" w:rsidR="00744C5C" w:rsidRPr="00EA79B5" w:rsidRDefault="00744C5C" w:rsidP="00EA79B5">
      <w:pPr>
        <w:suppressAutoHyphens/>
        <w:ind w:left="284"/>
        <w:jc w:val="both"/>
        <w:rPr>
          <w:rFonts w:asciiTheme="majorHAnsi" w:hAnsiTheme="majorHAnsi"/>
          <w:b/>
          <w:iCs/>
          <w:lang w:eastAsia="ar-SA"/>
        </w:rPr>
      </w:pPr>
      <w:r w:rsidRPr="00744C5C">
        <w:rPr>
          <w:rFonts w:asciiTheme="majorHAnsi" w:hAnsiTheme="majorHAnsi"/>
          <w:iCs/>
          <w:lang w:eastAsia="ar-SA"/>
        </w:rPr>
        <w:t xml:space="preserve">Niepodanie żadnej wartości dla </w:t>
      </w:r>
      <w:r w:rsidR="00EA79B5">
        <w:rPr>
          <w:rFonts w:asciiTheme="majorHAnsi" w:hAnsiTheme="majorHAnsi"/>
          <w:iCs/>
          <w:lang w:eastAsia="ar-SA"/>
        </w:rPr>
        <w:t xml:space="preserve">terminu dostawy, </w:t>
      </w:r>
      <w:r w:rsidRPr="00744C5C">
        <w:rPr>
          <w:rFonts w:asciiTheme="majorHAnsi" w:hAnsiTheme="majorHAnsi"/>
          <w:iCs/>
          <w:lang w:eastAsia="ar-SA"/>
        </w:rPr>
        <w:t>albo zaoferowanie okresu krótszego niż 1</w:t>
      </w:r>
      <w:r w:rsidR="00EA79B5">
        <w:rPr>
          <w:rFonts w:asciiTheme="majorHAnsi" w:hAnsiTheme="majorHAnsi"/>
          <w:iCs/>
          <w:lang w:eastAsia="ar-SA"/>
        </w:rPr>
        <w:t xml:space="preserve"> dzień lub dłuższego niż 5 dni, </w:t>
      </w:r>
      <w:r w:rsidRPr="00744C5C">
        <w:rPr>
          <w:rFonts w:asciiTheme="majorHAnsi" w:hAnsiTheme="majorHAnsi"/>
          <w:iCs/>
          <w:lang w:eastAsia="ar-SA"/>
        </w:rPr>
        <w:t xml:space="preserve">spowoduje </w:t>
      </w:r>
      <w:r w:rsidRPr="00EA79B5">
        <w:rPr>
          <w:rFonts w:asciiTheme="majorHAnsi" w:hAnsiTheme="majorHAnsi"/>
          <w:b/>
          <w:iCs/>
          <w:lang w:eastAsia="ar-SA"/>
        </w:rPr>
        <w:t xml:space="preserve">odrzucenie oferty. </w:t>
      </w:r>
    </w:p>
    <w:p w14:paraId="7D3D9D5D" w14:textId="77777777" w:rsidR="00EA79B5" w:rsidRPr="00EA79B5" w:rsidRDefault="00EA79B5" w:rsidP="00EA79B5">
      <w:pPr>
        <w:suppressAutoHyphens/>
        <w:ind w:left="284"/>
        <w:jc w:val="both"/>
        <w:rPr>
          <w:rFonts w:asciiTheme="majorHAnsi" w:hAnsiTheme="majorHAnsi"/>
          <w:b/>
          <w:iCs/>
          <w:lang w:eastAsia="ar-SA"/>
        </w:rPr>
      </w:pPr>
    </w:p>
    <w:p w14:paraId="523B5A88"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6F05F056" w:rsidR="00744C5C" w:rsidRPr="00744C5C" w:rsidRDefault="00744C5C" w:rsidP="00EA79B5">
      <w:pPr>
        <w:suppressAutoHyphens/>
        <w:ind w:left="284"/>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EA79B5">
        <w:rPr>
          <w:rFonts w:asciiTheme="majorHAnsi" w:hAnsiTheme="majorHAnsi"/>
          <w:i/>
          <w:iCs/>
          <w:lang w:eastAsia="ar-SA"/>
        </w:rPr>
        <w:t>termin dostawy.</w:t>
      </w:r>
    </w:p>
    <w:p w14:paraId="35E03235" w14:textId="77777777" w:rsidR="00744C5C" w:rsidRPr="00744C5C" w:rsidRDefault="00744C5C" w:rsidP="000402E0">
      <w:pPr>
        <w:suppressAutoHyphens/>
        <w:ind w:left="426"/>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0402E0">
      <w:pPr>
        <w:spacing w:after="200" w:line="252" w:lineRule="auto"/>
        <w:ind w:left="426"/>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7A6C63" w:rsidRPr="007A6C63">
        <w:rPr>
          <w:rFonts w:ascii="Cambria" w:hAnsi="Cambria"/>
          <w:b/>
        </w:rPr>
        <w:t>5</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lastRenderedPageBreak/>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A6A69">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A6A69">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2A6A69">
      <w:pPr>
        <w:pStyle w:val="Akapitzlist"/>
        <w:numPr>
          <w:ilvl w:val="0"/>
          <w:numId w:val="63"/>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18FD5BC3" w:rsidR="00CB7654" w:rsidRPr="004C0DA4" w:rsidRDefault="00CB7654" w:rsidP="002A6A69">
      <w:pPr>
        <w:pStyle w:val="Akapitzlist"/>
        <w:numPr>
          <w:ilvl w:val="0"/>
          <w:numId w:val="63"/>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2E8664A" w14:textId="33DDECC3" w:rsidR="004C0083" w:rsidRP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Wykaz osób</w:t>
      </w:r>
    </w:p>
    <w:p w14:paraId="264D9189" w14:textId="5B9BA622"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6FBAECC1"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6</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A25ADD">
        <w:rPr>
          <w:rFonts w:asciiTheme="majorHAnsi" w:hAnsiTheme="majorHAnsi" w:cs="Arial"/>
          <w:snapToGrid w:val="0"/>
        </w:rPr>
        <w:t>zczegółowe</w:t>
      </w:r>
      <w:r w:rsidR="004C0DA4">
        <w:rPr>
          <w:rFonts w:asciiTheme="majorHAnsi" w:hAnsiTheme="majorHAnsi" w:cs="Arial"/>
          <w:snapToGrid w:val="0"/>
        </w:rPr>
        <w:t xml:space="preserve"> </w:t>
      </w:r>
      <w:r w:rsidR="004C0083">
        <w:rPr>
          <w:rFonts w:asciiTheme="majorHAnsi" w:hAnsiTheme="majorHAnsi" w:cs="Arial"/>
          <w:snapToGrid w:val="0"/>
        </w:rPr>
        <w:t>S</w:t>
      </w:r>
      <w:r w:rsidR="00A25ADD">
        <w:rPr>
          <w:rFonts w:asciiTheme="majorHAnsi" w:hAnsiTheme="majorHAnsi" w:cs="Arial"/>
          <w:snapToGrid w:val="0"/>
        </w:rPr>
        <w:t>pecyfikacje</w:t>
      </w:r>
      <w:r w:rsidR="004C0DA4">
        <w:rPr>
          <w:rFonts w:asciiTheme="majorHAnsi" w:hAnsiTheme="majorHAnsi" w:cs="Arial"/>
          <w:snapToGrid w:val="0"/>
        </w:rPr>
        <w:t xml:space="preserve"> </w:t>
      </w:r>
      <w:r w:rsidR="004C0083">
        <w:rPr>
          <w:rFonts w:asciiTheme="majorHAnsi" w:hAnsiTheme="majorHAnsi" w:cs="Arial"/>
          <w:snapToGrid w:val="0"/>
        </w:rPr>
        <w:t>T</w:t>
      </w:r>
      <w:r w:rsidR="00A25ADD">
        <w:rPr>
          <w:rFonts w:asciiTheme="majorHAnsi" w:hAnsiTheme="majorHAnsi" w:cs="Arial"/>
          <w:snapToGrid w:val="0"/>
        </w:rPr>
        <w:t>echniczne</w:t>
      </w:r>
      <w:r w:rsidR="004C0DA4">
        <w:rPr>
          <w:rFonts w:asciiTheme="majorHAnsi" w:hAnsiTheme="majorHAnsi" w:cs="Arial"/>
          <w:snapToGrid w:val="0"/>
        </w:rPr>
        <w:t xml:space="preserve"> </w:t>
      </w:r>
    </w:p>
    <w:p w14:paraId="6AD68DAD" w14:textId="35C3B3B1" w:rsidR="00470255" w:rsidRPr="00470255" w:rsidRDefault="00470255" w:rsidP="000402E0">
      <w:pPr>
        <w:autoSpaceDE w:val="0"/>
        <w:autoSpaceDN w:val="0"/>
        <w:adjustRightInd w:val="0"/>
        <w:ind w:left="1701" w:hanging="1701"/>
        <w:rPr>
          <w:rFonts w:asciiTheme="majorHAnsi" w:hAnsiTheme="majorHAnsi"/>
        </w:rPr>
      </w:pPr>
      <w:r w:rsidRPr="00470255">
        <w:rPr>
          <w:rFonts w:asciiTheme="majorHAnsi" w:hAnsiTheme="majorHAnsi" w:cs="Arial"/>
          <w:snapToGrid w:val="0"/>
        </w:rPr>
        <w:lastRenderedPageBreak/>
        <w:t xml:space="preserve">Załącznik nr </w:t>
      </w:r>
      <w:r w:rsidR="007C4352">
        <w:rPr>
          <w:rFonts w:asciiTheme="majorHAnsi" w:hAnsiTheme="majorHAnsi" w:cs="Arial"/>
          <w:snapToGrid w:val="0"/>
        </w:rPr>
        <w:t>7</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0E4C4ED1"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8</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E6B30" w14:textId="77777777" w:rsidR="007362BD" w:rsidRDefault="007362BD" w:rsidP="000F1DCF">
      <w:r>
        <w:separator/>
      </w:r>
    </w:p>
  </w:endnote>
  <w:endnote w:type="continuationSeparator" w:id="0">
    <w:p w14:paraId="439199AA" w14:textId="77777777" w:rsidR="007362BD" w:rsidRDefault="007362BD" w:rsidP="000F1DCF">
      <w:r>
        <w:continuationSeparator/>
      </w:r>
    </w:p>
  </w:endnote>
  <w:endnote w:type="continuationNotice" w:id="1">
    <w:p w14:paraId="5996F38A" w14:textId="77777777" w:rsidR="007362BD" w:rsidRDefault="00736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23F61" w14:textId="77777777" w:rsidR="007362BD" w:rsidRDefault="007362BD" w:rsidP="000F1DCF">
      <w:r>
        <w:separator/>
      </w:r>
    </w:p>
  </w:footnote>
  <w:footnote w:type="continuationSeparator" w:id="0">
    <w:p w14:paraId="595F1791" w14:textId="77777777" w:rsidR="007362BD" w:rsidRDefault="007362BD" w:rsidP="000F1DCF">
      <w:r>
        <w:continuationSeparator/>
      </w:r>
    </w:p>
  </w:footnote>
  <w:footnote w:type="continuationNotice" w:id="1">
    <w:p w14:paraId="2086158D" w14:textId="77777777" w:rsidR="007362BD" w:rsidRDefault="007362BD"/>
  </w:footnote>
  <w:footnote w:id="2">
    <w:p w14:paraId="4C2783A3" w14:textId="77777777" w:rsidR="00893624" w:rsidRDefault="00893624"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1F45163F" w:rsidR="00893624" w:rsidRPr="009C7562" w:rsidRDefault="0094381E" w:rsidP="004C1A22">
    <w:pPr>
      <w:pStyle w:val="Nagwek"/>
      <w:jc w:val="both"/>
      <w:rPr>
        <w:rFonts w:asciiTheme="majorHAnsi" w:hAnsiTheme="majorHAnsi"/>
        <w:lang w:val="pl-PL"/>
      </w:rPr>
    </w:pPr>
    <w:r>
      <w:rPr>
        <w:rFonts w:asciiTheme="majorHAnsi" w:hAnsiTheme="majorHAnsi"/>
        <w:lang w:val="pl-PL"/>
      </w:rPr>
      <w:t>4</w:t>
    </w:r>
    <w:r w:rsidR="00893624" w:rsidRPr="009C7562">
      <w:rPr>
        <w:rFonts w:asciiTheme="majorHAnsi" w:hAnsiTheme="majorHAnsi"/>
        <w:lang w:val="pl-PL"/>
      </w:rPr>
      <w:t>/p.n/2</w:t>
    </w:r>
    <w:r>
      <w:rPr>
        <w:rFonts w:asciiTheme="majorHAnsi" w:hAnsiTheme="majorHAnsi"/>
        <w:lang w:val="pl-PL"/>
      </w:rPr>
      <w:t>4</w:t>
    </w:r>
    <w:r w:rsidR="00893624" w:rsidRPr="009C7562">
      <w:rPr>
        <w:rFonts w:asciiTheme="majorHAnsi" w:hAnsiTheme="majorHAnsi"/>
        <w:lang w:val="pl-PL"/>
      </w:rPr>
      <w:t>-   postępowanie o udzielenie zamówienia w trybie podstawowym z możliwością przeprowadzenia negocjacji pod nazwą: „Dostawę betonu asfaltowego:- warstwa ścieralna AC 11S,-  podbudowa AC 16W”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073E4384"/>
    <w:lvl w:ilvl="0" w:tplc="9F82CDE2">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C75495"/>
    <w:multiLevelType w:val="hybridMultilevel"/>
    <w:tmpl w:val="60B0B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D841EC"/>
    <w:multiLevelType w:val="hybridMultilevel"/>
    <w:tmpl w:val="616E1A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80D77"/>
    <w:multiLevelType w:val="hybridMultilevel"/>
    <w:tmpl w:val="939669BC"/>
    <w:lvl w:ilvl="0" w:tplc="B246B668">
      <w:start w:val="1"/>
      <w:numFmt w:val="lowerLetter"/>
      <w:lvlText w:val="%1)"/>
      <w:lvlJc w:val="left"/>
      <w:pPr>
        <w:ind w:left="360" w:hanging="360"/>
      </w:pPr>
      <w:rPr>
        <w:rFonts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3F2D41"/>
    <w:multiLevelType w:val="hybridMultilevel"/>
    <w:tmpl w:val="803A9A8C"/>
    <w:lvl w:ilvl="0" w:tplc="9E42B564">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BA3968"/>
    <w:multiLevelType w:val="multilevel"/>
    <w:tmpl w:val="0B8449F6"/>
    <w:lvl w:ilvl="0">
      <w:start w:val="1"/>
      <w:numFmt w:val="bullet"/>
      <w:lvlText w:val=""/>
      <w:lvlJc w:val="left"/>
      <w:pPr>
        <w:tabs>
          <w:tab w:val="num" w:pos="987"/>
        </w:tabs>
        <w:ind w:left="987" w:hanging="360"/>
      </w:pPr>
      <w:rPr>
        <w:rFonts w:ascii="Symbol" w:hAnsi="Symbol" w:hint="default"/>
      </w:rPr>
    </w:lvl>
    <w:lvl w:ilvl="1">
      <w:start w:val="1"/>
      <w:numFmt w:val="decimal"/>
      <w:lvlText w:val="%1.%2"/>
      <w:lvlJc w:val="left"/>
      <w:pPr>
        <w:tabs>
          <w:tab w:val="num" w:pos="987"/>
        </w:tabs>
        <w:ind w:left="987" w:hanging="360"/>
      </w:pPr>
      <w:rPr>
        <w:rFonts w:hint="default"/>
      </w:rPr>
    </w:lvl>
    <w:lvl w:ilvl="2">
      <w:start w:val="1"/>
      <w:numFmt w:val="decimal"/>
      <w:lvlText w:val="%1.%2.%3"/>
      <w:lvlJc w:val="left"/>
      <w:pPr>
        <w:tabs>
          <w:tab w:val="num" w:pos="1347"/>
        </w:tabs>
        <w:ind w:left="1347" w:hanging="720"/>
      </w:pPr>
      <w:rPr>
        <w:rFonts w:hint="default"/>
      </w:rPr>
    </w:lvl>
    <w:lvl w:ilvl="3">
      <w:start w:val="1"/>
      <w:numFmt w:val="decimal"/>
      <w:lvlText w:val="%1.%2.%3.%4"/>
      <w:lvlJc w:val="left"/>
      <w:pPr>
        <w:tabs>
          <w:tab w:val="num" w:pos="1347"/>
        </w:tabs>
        <w:ind w:left="1347" w:hanging="720"/>
      </w:pPr>
      <w:rPr>
        <w:rFonts w:hint="default"/>
      </w:rPr>
    </w:lvl>
    <w:lvl w:ilvl="4">
      <w:start w:val="1"/>
      <w:numFmt w:val="decimal"/>
      <w:lvlText w:val="%1.%2.%3.%4.%5"/>
      <w:lvlJc w:val="left"/>
      <w:pPr>
        <w:tabs>
          <w:tab w:val="num" w:pos="1707"/>
        </w:tabs>
        <w:ind w:left="1707" w:hanging="1080"/>
      </w:pPr>
      <w:rPr>
        <w:rFonts w:hint="default"/>
      </w:rPr>
    </w:lvl>
    <w:lvl w:ilvl="5">
      <w:start w:val="1"/>
      <w:numFmt w:val="decimal"/>
      <w:lvlText w:val="%1.%2.%3.%4.%5.%6"/>
      <w:lvlJc w:val="left"/>
      <w:pPr>
        <w:tabs>
          <w:tab w:val="num" w:pos="1707"/>
        </w:tabs>
        <w:ind w:left="1707" w:hanging="1080"/>
      </w:pPr>
      <w:rPr>
        <w:rFonts w:hint="default"/>
      </w:rPr>
    </w:lvl>
    <w:lvl w:ilvl="6">
      <w:start w:val="1"/>
      <w:numFmt w:val="decimal"/>
      <w:lvlText w:val="%1.%2.%3.%4.%5.%6.%7"/>
      <w:lvlJc w:val="left"/>
      <w:pPr>
        <w:tabs>
          <w:tab w:val="num" w:pos="2067"/>
        </w:tabs>
        <w:ind w:left="2067" w:hanging="1440"/>
      </w:pPr>
      <w:rPr>
        <w:rFonts w:hint="default"/>
      </w:rPr>
    </w:lvl>
    <w:lvl w:ilvl="7">
      <w:start w:val="1"/>
      <w:numFmt w:val="decimal"/>
      <w:lvlText w:val="%1.%2.%3.%4.%5.%6.%7.%8"/>
      <w:lvlJc w:val="left"/>
      <w:pPr>
        <w:tabs>
          <w:tab w:val="num" w:pos="2067"/>
        </w:tabs>
        <w:ind w:left="2067" w:hanging="1440"/>
      </w:pPr>
      <w:rPr>
        <w:rFonts w:hint="default"/>
      </w:rPr>
    </w:lvl>
    <w:lvl w:ilvl="8">
      <w:start w:val="1"/>
      <w:numFmt w:val="decimal"/>
      <w:lvlText w:val="%1.%2.%3.%4.%5.%6.%7.%8.%9"/>
      <w:lvlJc w:val="left"/>
      <w:pPr>
        <w:tabs>
          <w:tab w:val="num" w:pos="2427"/>
        </w:tabs>
        <w:ind w:left="2427" w:hanging="1800"/>
      </w:pPr>
      <w:rPr>
        <w:rFonts w:hint="default"/>
      </w:rPr>
    </w:lvl>
  </w:abstractNum>
  <w:abstractNum w:abstractNumId="31"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15:restartNumberingAfterBreak="0">
    <w:nsid w:val="3AF4649F"/>
    <w:multiLevelType w:val="hybridMultilevel"/>
    <w:tmpl w:val="06E016EC"/>
    <w:lvl w:ilvl="0" w:tplc="B9AC8C78">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D907346"/>
    <w:multiLevelType w:val="hybridMultilevel"/>
    <w:tmpl w:val="1CA065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27535B1"/>
    <w:multiLevelType w:val="hybridMultilevel"/>
    <w:tmpl w:val="6302A104"/>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66661A8"/>
    <w:multiLevelType w:val="hybridMultilevel"/>
    <w:tmpl w:val="4BEC35DA"/>
    <w:lvl w:ilvl="0" w:tplc="FC783F8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C1A0D83"/>
    <w:multiLevelType w:val="hybridMultilevel"/>
    <w:tmpl w:val="0180DE6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4E28CA"/>
    <w:multiLevelType w:val="hybridMultilevel"/>
    <w:tmpl w:val="82F205C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5FFA4906"/>
    <w:multiLevelType w:val="hybridMultilevel"/>
    <w:tmpl w:val="270E9D94"/>
    <w:lvl w:ilvl="0" w:tplc="10500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4515635"/>
    <w:multiLevelType w:val="hybridMultilevel"/>
    <w:tmpl w:val="E2CC6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69F1CCF"/>
    <w:multiLevelType w:val="hybridMultilevel"/>
    <w:tmpl w:val="CD1C58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6A981E20"/>
    <w:multiLevelType w:val="hybridMultilevel"/>
    <w:tmpl w:val="C89206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D85D23"/>
    <w:multiLevelType w:val="multilevel"/>
    <w:tmpl w:val="E8602B2A"/>
    <w:lvl w:ilvl="0">
      <w:start w:val="1"/>
      <w:numFmt w:val="lowerLetter"/>
      <w:lvlText w:val="%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7"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2"/>
  </w:num>
  <w:num w:numId="3">
    <w:abstractNumId w:val="83"/>
  </w:num>
  <w:num w:numId="4">
    <w:abstractNumId w:val="86"/>
  </w:num>
  <w:num w:numId="5">
    <w:abstractNumId w:val="84"/>
  </w:num>
  <w:num w:numId="6">
    <w:abstractNumId w:val="10"/>
  </w:num>
  <w:num w:numId="7">
    <w:abstractNumId w:val="37"/>
  </w:num>
  <w:num w:numId="8">
    <w:abstractNumId w:val="52"/>
  </w:num>
  <w:num w:numId="9">
    <w:abstractNumId w:val="29"/>
  </w:num>
  <w:num w:numId="10">
    <w:abstractNumId w:val="67"/>
  </w:num>
  <w:num w:numId="11">
    <w:abstractNumId w:val="13"/>
  </w:num>
  <w:num w:numId="12">
    <w:abstractNumId w:val="42"/>
  </w:num>
  <w:num w:numId="13">
    <w:abstractNumId w:val="80"/>
  </w:num>
  <w:num w:numId="14">
    <w:abstractNumId w:val="68"/>
  </w:num>
  <w:num w:numId="15">
    <w:abstractNumId w:val="41"/>
  </w:num>
  <w:num w:numId="16">
    <w:abstractNumId w:val="22"/>
  </w:num>
  <w:num w:numId="17">
    <w:abstractNumId w:val="76"/>
  </w:num>
  <w:num w:numId="18">
    <w:abstractNumId w:val="40"/>
  </w:num>
  <w:num w:numId="19">
    <w:abstractNumId w:val="18"/>
  </w:num>
  <w:num w:numId="20">
    <w:abstractNumId w:val="19"/>
  </w:num>
  <w:num w:numId="21">
    <w:abstractNumId w:val="48"/>
  </w:num>
  <w:num w:numId="22">
    <w:abstractNumId w:val="74"/>
  </w:num>
  <w:num w:numId="23">
    <w:abstractNumId w:val="26"/>
  </w:num>
  <w:num w:numId="24">
    <w:abstractNumId w:val="47"/>
  </w:num>
  <w:num w:numId="25">
    <w:abstractNumId w:val="43"/>
  </w:num>
  <w:num w:numId="26">
    <w:abstractNumId w:val="81"/>
  </w:num>
  <w:num w:numId="27">
    <w:abstractNumId w:val="35"/>
  </w:num>
  <w:num w:numId="28">
    <w:abstractNumId w:val="38"/>
  </w:num>
  <w:num w:numId="29">
    <w:abstractNumId w:val="5"/>
  </w:num>
  <w:num w:numId="30">
    <w:abstractNumId w:val="49"/>
  </w:num>
  <w:num w:numId="31">
    <w:abstractNumId w:val="63"/>
  </w:num>
  <w:num w:numId="32">
    <w:abstractNumId w:val="16"/>
  </w:num>
  <w:num w:numId="33">
    <w:abstractNumId w:val="12"/>
  </w:num>
  <w:num w:numId="34">
    <w:abstractNumId w:val="59"/>
  </w:num>
  <w:num w:numId="35">
    <w:abstractNumId w:val="21"/>
  </w:num>
  <w:num w:numId="36">
    <w:abstractNumId w:val="45"/>
  </w:num>
  <w:num w:numId="37">
    <w:abstractNumId w:val="60"/>
  </w:num>
  <w:num w:numId="38">
    <w:abstractNumId w:val="7"/>
  </w:num>
  <w:num w:numId="39">
    <w:abstractNumId w:val="54"/>
  </w:num>
  <w:num w:numId="40">
    <w:abstractNumId w:val="53"/>
  </w:num>
  <w:num w:numId="41">
    <w:abstractNumId w:val="50"/>
  </w:num>
  <w:num w:numId="42">
    <w:abstractNumId w:val="56"/>
  </w:num>
  <w:num w:numId="43">
    <w:abstractNumId w:val="87"/>
  </w:num>
  <w:num w:numId="44">
    <w:abstractNumId w:val="70"/>
  </w:num>
  <w:num w:numId="45">
    <w:abstractNumId w:val="31"/>
  </w:num>
  <w:num w:numId="46">
    <w:abstractNumId w:val="82"/>
  </w:num>
  <w:num w:numId="47">
    <w:abstractNumId w:val="65"/>
  </w:num>
  <w:num w:numId="48">
    <w:abstractNumId w:val="33"/>
  </w:num>
  <w:num w:numId="49">
    <w:abstractNumId w:val="6"/>
  </w:num>
  <w:num w:numId="50">
    <w:abstractNumId w:val="25"/>
  </w:num>
  <w:num w:numId="51">
    <w:abstractNumId w:val="39"/>
  </w:num>
  <w:num w:numId="52">
    <w:abstractNumId w:val="57"/>
  </w:num>
  <w:num w:numId="53">
    <w:abstractNumId w:val="51"/>
  </w:num>
  <w:num w:numId="54">
    <w:abstractNumId w:val="73"/>
  </w:num>
  <w:num w:numId="55">
    <w:abstractNumId w:val="9"/>
  </w:num>
  <w:num w:numId="56">
    <w:abstractNumId w:val="1"/>
  </w:num>
  <w:num w:numId="57">
    <w:abstractNumId w:val="23"/>
  </w:num>
  <w:num w:numId="58">
    <w:abstractNumId w:val="2"/>
  </w:num>
  <w:num w:numId="59">
    <w:abstractNumId w:val="3"/>
  </w:num>
  <w:num w:numId="60">
    <w:abstractNumId w:val="28"/>
  </w:num>
  <w:num w:numId="61">
    <w:abstractNumId w:val="61"/>
  </w:num>
  <w:num w:numId="62">
    <w:abstractNumId w:val="4"/>
  </w:num>
  <w:num w:numId="63">
    <w:abstractNumId w:val="85"/>
  </w:num>
  <w:num w:numId="64">
    <w:abstractNumId w:val="8"/>
  </w:num>
  <w:num w:numId="65">
    <w:abstractNumId w:val="32"/>
  </w:num>
  <w:num w:numId="66">
    <w:abstractNumId w:val="72"/>
  </w:num>
  <w:num w:numId="67">
    <w:abstractNumId w:val="77"/>
  </w:num>
  <w:num w:numId="68">
    <w:abstractNumId w:val="79"/>
  </w:num>
  <w:num w:numId="69">
    <w:abstractNumId w:val="15"/>
  </w:num>
  <w:num w:numId="70">
    <w:abstractNumId w:val="64"/>
  </w:num>
  <w:num w:numId="71">
    <w:abstractNumId w:val="34"/>
  </w:num>
  <w:num w:numId="72">
    <w:abstractNumId w:val="46"/>
  </w:num>
  <w:num w:numId="73">
    <w:abstractNumId w:val="71"/>
  </w:num>
  <w:num w:numId="74">
    <w:abstractNumId w:val="44"/>
  </w:num>
  <w:num w:numId="75">
    <w:abstractNumId w:val="27"/>
  </w:num>
  <w:num w:numId="76">
    <w:abstractNumId w:val="17"/>
  </w:num>
  <w:num w:numId="77">
    <w:abstractNumId w:val="66"/>
  </w:num>
  <w:num w:numId="78">
    <w:abstractNumId w:val="58"/>
  </w:num>
  <w:num w:numId="79">
    <w:abstractNumId w:val="20"/>
  </w:num>
  <w:num w:numId="80">
    <w:abstractNumId w:val="30"/>
  </w:num>
  <w:num w:numId="81">
    <w:abstractNumId w:val="14"/>
  </w:num>
  <w:num w:numId="82">
    <w:abstractNumId w:val="11"/>
  </w:num>
  <w:num w:numId="83">
    <w:abstractNumId w:val="69"/>
  </w:num>
  <w:num w:numId="84">
    <w:abstractNumId w:val="0"/>
  </w:num>
  <w:num w:numId="85">
    <w:abstractNumId w:val="75"/>
  </w:num>
  <w:num w:numId="86">
    <w:abstractNumId w:val="24"/>
  </w:num>
  <w:num w:numId="87">
    <w:abstractNumId w:val="78"/>
  </w:num>
  <w:num w:numId="88">
    <w:abstractNumId w:val="5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5E1"/>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B78FD"/>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A6A69"/>
    <w:rsid w:val="002B07B9"/>
    <w:rsid w:val="002B0EF1"/>
    <w:rsid w:val="002B0FD0"/>
    <w:rsid w:val="002B132C"/>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0D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8D7"/>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0DCE"/>
    <w:rsid w:val="00541BD3"/>
    <w:rsid w:val="00541DD3"/>
    <w:rsid w:val="005436E4"/>
    <w:rsid w:val="00543E58"/>
    <w:rsid w:val="00544C94"/>
    <w:rsid w:val="00544FE1"/>
    <w:rsid w:val="00545239"/>
    <w:rsid w:val="0054687E"/>
    <w:rsid w:val="00546983"/>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19CC"/>
    <w:rsid w:val="006527D8"/>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CF2"/>
    <w:rsid w:val="006D6032"/>
    <w:rsid w:val="006E03AC"/>
    <w:rsid w:val="006E2432"/>
    <w:rsid w:val="006E2A4B"/>
    <w:rsid w:val="006E50F9"/>
    <w:rsid w:val="006E65D5"/>
    <w:rsid w:val="006E69E3"/>
    <w:rsid w:val="006E73BC"/>
    <w:rsid w:val="006E7FC4"/>
    <w:rsid w:val="006F1689"/>
    <w:rsid w:val="006F1EA5"/>
    <w:rsid w:val="006F38B7"/>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2BD"/>
    <w:rsid w:val="00736E26"/>
    <w:rsid w:val="00737C40"/>
    <w:rsid w:val="00744AEA"/>
    <w:rsid w:val="00744C5C"/>
    <w:rsid w:val="0074543F"/>
    <w:rsid w:val="00745DA7"/>
    <w:rsid w:val="00745F2F"/>
    <w:rsid w:val="00747543"/>
    <w:rsid w:val="007515D3"/>
    <w:rsid w:val="00752A2D"/>
    <w:rsid w:val="00755614"/>
    <w:rsid w:val="00762198"/>
    <w:rsid w:val="00764EFB"/>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624"/>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81E"/>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562"/>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5ADD"/>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63E"/>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76902"/>
    <w:rsid w:val="00B80C29"/>
    <w:rsid w:val="00B815C8"/>
    <w:rsid w:val="00B81E09"/>
    <w:rsid w:val="00B82088"/>
    <w:rsid w:val="00B822E8"/>
    <w:rsid w:val="00B8273D"/>
    <w:rsid w:val="00B839A6"/>
    <w:rsid w:val="00B84FFF"/>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C7C12"/>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8F6"/>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23957-330F-40D6-9970-47257508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33</Pages>
  <Words>11788</Words>
  <Characters>70728</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82352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31</cp:revision>
  <cp:lastPrinted>2021-01-22T12:27:00Z</cp:lastPrinted>
  <dcterms:created xsi:type="dcterms:W3CDTF">2021-01-08T11:15:00Z</dcterms:created>
  <dcterms:modified xsi:type="dcterms:W3CDTF">2024-02-27T09:57:00Z</dcterms:modified>
</cp:coreProperties>
</file>