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F6" w:rsidRPr="001E76AC" w:rsidRDefault="00F112F6" w:rsidP="00F112F6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F112F6" w:rsidRPr="001E2FB5" w:rsidRDefault="00F112F6" w:rsidP="00F112F6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F112F6" w:rsidRPr="001E76AC" w:rsidRDefault="00F112F6" w:rsidP="00F112F6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F112F6" w:rsidRPr="00B90472" w:rsidRDefault="00F112F6" w:rsidP="00F112F6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F112F6" w:rsidRPr="001E2FB5" w:rsidRDefault="00F112F6" w:rsidP="00F112F6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12F6" w:rsidRDefault="00F112F6" w:rsidP="00F112F6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F112F6" w:rsidRPr="001E2FB5" w:rsidRDefault="00F112F6" w:rsidP="00F112F6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F112F6" w:rsidRDefault="00F112F6" w:rsidP="00F112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:rsidR="00F112F6" w:rsidRPr="001E2FB5" w:rsidRDefault="00F112F6" w:rsidP="00F112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F112F6" w:rsidRPr="001B7E73" w:rsidRDefault="00F112F6" w:rsidP="00F112F6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>My, niżej podpisani</w:t>
      </w:r>
    </w:p>
    <w:p w:rsidR="00F112F6" w:rsidRPr="001B7E73" w:rsidRDefault="00F112F6" w:rsidP="00F112F6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F112F6" w:rsidRPr="001B7E73" w:rsidRDefault="00F112F6" w:rsidP="00F112F6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>działając w imieniu i na rzecz:</w:t>
      </w:r>
    </w:p>
    <w:p w:rsidR="00F112F6" w:rsidRPr="001B7E73" w:rsidRDefault="00F112F6" w:rsidP="00F112F6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F112F6" w:rsidRPr="001B7E73" w:rsidRDefault="00F112F6" w:rsidP="00F112F6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 xml:space="preserve">w odpowiedzi na ogłoszenie nr </w:t>
      </w:r>
      <w:r w:rsidRPr="001B7E73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163</w:t>
      </w:r>
      <w:r w:rsidRPr="001B7E73">
        <w:rPr>
          <w:rFonts w:ascii="Arial" w:hAnsi="Arial" w:cs="Arial"/>
          <w:b/>
          <w:sz w:val="18"/>
          <w:szCs w:val="18"/>
        </w:rPr>
        <w:t>.2021</w:t>
      </w:r>
      <w:r w:rsidRPr="001B7E73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B7E73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CRZP/</w:t>
      </w:r>
      <w:r w:rsidRPr="001B7E73">
        <w:rPr>
          <w:rFonts w:ascii="Arial" w:hAnsi="Arial" w:cs="Arial"/>
          <w:b/>
          <w:bCs/>
          <w:i/>
          <w:sz w:val="18"/>
          <w:szCs w:val="18"/>
        </w:rPr>
        <w:t>26</w:t>
      </w:r>
      <w:r>
        <w:rPr>
          <w:rFonts w:ascii="Arial" w:hAnsi="Arial" w:cs="Arial"/>
          <w:b/>
          <w:bCs/>
          <w:i/>
          <w:sz w:val="18"/>
          <w:szCs w:val="18"/>
        </w:rPr>
        <w:t>/1305</w:t>
      </w:r>
      <w:r w:rsidRPr="001B7E73">
        <w:rPr>
          <w:rFonts w:ascii="Arial" w:hAnsi="Arial" w:cs="Arial"/>
          <w:b/>
          <w:bCs/>
          <w:i/>
          <w:sz w:val="18"/>
          <w:szCs w:val="18"/>
        </w:rPr>
        <w:t>/2021</w:t>
      </w:r>
      <w:r w:rsidRPr="001B7E73">
        <w:rPr>
          <w:rFonts w:ascii="Arial" w:hAnsi="Arial" w:cs="Arial"/>
          <w:b/>
          <w:sz w:val="18"/>
          <w:szCs w:val="18"/>
        </w:rPr>
        <w:t>)</w:t>
      </w:r>
      <w:r w:rsidRPr="001B7E73">
        <w:rPr>
          <w:rFonts w:ascii="Arial" w:hAnsi="Arial" w:cs="Arial"/>
          <w:sz w:val="18"/>
          <w:szCs w:val="18"/>
        </w:rPr>
        <w:t xml:space="preserve"> </w:t>
      </w:r>
      <w:r w:rsidRPr="001B7E73">
        <w:rPr>
          <w:rFonts w:ascii="Arial" w:hAnsi="Arial" w:cs="Arial"/>
          <w:color w:val="000000"/>
          <w:sz w:val="18"/>
          <w:szCs w:val="18"/>
        </w:rPr>
        <w:t>dotyczące</w:t>
      </w:r>
      <w:r w:rsidRPr="001B7E73">
        <w:rPr>
          <w:rFonts w:ascii="Arial" w:hAnsi="Arial" w:cs="Arial"/>
          <w:sz w:val="18"/>
          <w:szCs w:val="18"/>
        </w:rPr>
        <w:t xml:space="preserve"> </w:t>
      </w:r>
      <w:r w:rsidRPr="00F41CBE">
        <w:rPr>
          <w:rFonts w:ascii="Arial" w:hAnsi="Arial" w:cs="Arial"/>
          <w:b/>
          <w:bCs/>
          <w:snapToGrid w:val="0"/>
          <w:sz w:val="18"/>
          <w:szCs w:val="18"/>
        </w:rPr>
        <w:t>Usług</w:t>
      </w:r>
      <w:r>
        <w:rPr>
          <w:rFonts w:ascii="Arial" w:hAnsi="Arial" w:cs="Arial"/>
          <w:b/>
          <w:bCs/>
          <w:snapToGrid w:val="0"/>
          <w:sz w:val="18"/>
          <w:szCs w:val="18"/>
        </w:rPr>
        <w:t>i</w:t>
      </w:r>
      <w:r w:rsidRPr="00F41CBE">
        <w:rPr>
          <w:rFonts w:ascii="Arial" w:hAnsi="Arial" w:cs="Arial"/>
          <w:b/>
          <w:bCs/>
          <w:snapToGrid w:val="0"/>
          <w:sz w:val="18"/>
          <w:szCs w:val="18"/>
        </w:rPr>
        <w:t xml:space="preserve"> w zakresie odśnieżania terenu, dróg wewnętrznych i dojazdowych, parkingu w PIG-PIB, Oddział Geologii Morza</w:t>
      </w:r>
      <w:r w:rsidRPr="001B7E73">
        <w:rPr>
          <w:rFonts w:ascii="Arial" w:hAnsi="Arial" w:cs="Arial"/>
          <w:snapToGrid w:val="0"/>
          <w:sz w:val="18"/>
          <w:szCs w:val="18"/>
        </w:rPr>
        <w:t>,</w:t>
      </w:r>
      <w:r w:rsidRPr="001B7E73">
        <w:rPr>
          <w:rFonts w:ascii="Arial" w:hAnsi="Arial" w:cs="Arial"/>
          <w:sz w:val="18"/>
          <w:szCs w:val="18"/>
        </w:rPr>
        <w:t xml:space="preserve"> składamy niniejszą ofertę. </w:t>
      </w:r>
    </w:p>
    <w:p w:rsidR="00F112F6" w:rsidRPr="004707FC" w:rsidRDefault="00F112F6" w:rsidP="00F112F6">
      <w:pPr>
        <w:pStyle w:val="Akapitzlist"/>
        <w:numPr>
          <w:ilvl w:val="3"/>
          <w:numId w:val="1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B7E73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96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60"/>
        <w:gridCol w:w="1488"/>
        <w:gridCol w:w="1113"/>
        <w:gridCol w:w="1060"/>
        <w:gridCol w:w="1062"/>
        <w:gridCol w:w="1164"/>
      </w:tblGrid>
      <w:tr w:rsidR="00F112F6" w:rsidRPr="00594114" w:rsidTr="00A6480D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59411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594114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2746">
              <w:rPr>
                <w:rFonts w:ascii="Arial" w:hAnsi="Arial" w:cs="Arial"/>
                <w:b/>
                <w:bCs/>
                <w:sz w:val="16"/>
                <w:szCs w:val="16"/>
              </w:rPr>
              <w:t>Szacowana liczba godzin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59411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jednostkowa netto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za 1 h </w:t>
            </w:r>
            <w:r w:rsidRPr="00594114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59411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netto w PLN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Podatku VAT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 w PLN</w:t>
            </w:r>
          </w:p>
        </w:tc>
      </w:tr>
      <w:tr w:rsidR="00F112F6" w:rsidRPr="00594114" w:rsidTr="00A6480D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11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94114">
              <w:rPr>
                <w:rFonts w:ascii="Arial" w:hAnsi="Arial" w:cs="Arial"/>
                <w:b/>
                <w:sz w:val="16"/>
                <w:szCs w:val="16"/>
              </w:rPr>
              <w:t xml:space="preserve"> 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94114">
              <w:rPr>
                <w:rFonts w:ascii="Arial" w:hAnsi="Arial" w:cs="Arial"/>
                <w:b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9411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12F6" w:rsidRPr="00594114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94114">
              <w:rPr>
                <w:rFonts w:ascii="Arial" w:hAnsi="Arial" w:cs="Arial"/>
                <w:b/>
                <w:sz w:val="16"/>
                <w:szCs w:val="16"/>
              </w:rPr>
              <w:t xml:space="preserve"> 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94114">
              <w:rPr>
                <w:rFonts w:ascii="Arial" w:hAnsi="Arial" w:cs="Arial"/>
                <w:b/>
                <w:sz w:val="16"/>
                <w:szCs w:val="16"/>
              </w:rPr>
              <w:t>+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94114">
              <w:rPr>
                <w:rFonts w:ascii="Arial" w:hAnsi="Arial" w:cs="Arial"/>
                <w:b/>
                <w:sz w:val="16"/>
                <w:szCs w:val="16"/>
              </w:rPr>
              <w:t xml:space="preserve"> )</w:t>
            </w:r>
          </w:p>
        </w:tc>
      </w:tr>
      <w:tr w:rsidR="00F112F6" w:rsidRPr="00FA7CEA" w:rsidTr="00A6480D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F6" w:rsidRPr="00594114" w:rsidRDefault="00F112F6" w:rsidP="00F112F6">
            <w:pPr>
              <w:numPr>
                <w:ilvl w:val="0"/>
                <w:numId w:val="4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F6" w:rsidRPr="004707FC" w:rsidRDefault="00F112F6" w:rsidP="00A6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07FC">
              <w:rPr>
                <w:rFonts w:ascii="Arial" w:hAnsi="Arial" w:cs="Arial"/>
                <w:b/>
                <w:bCs/>
                <w:sz w:val="16"/>
                <w:szCs w:val="16"/>
              </w:rPr>
              <w:t>Usługa w zakresie odśnieżania terenu, dróg wewnętrznych i dojazdowych, parkingu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F6" w:rsidRPr="004707FC" w:rsidRDefault="00F112F6" w:rsidP="00A6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7F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2F6" w:rsidRPr="004707FC" w:rsidRDefault="00F112F6" w:rsidP="00A6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7FC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2F6" w:rsidRPr="004707FC" w:rsidRDefault="00F112F6" w:rsidP="00A6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7FC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2F6" w:rsidRPr="004707FC" w:rsidRDefault="00F112F6" w:rsidP="00A6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7FC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2F6" w:rsidRPr="004707FC" w:rsidRDefault="00F112F6" w:rsidP="00A6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7FC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bookmarkEnd w:id="0"/>
    </w:tbl>
    <w:p w:rsidR="00F112F6" w:rsidRDefault="00F112F6" w:rsidP="00F112F6">
      <w:pPr>
        <w:pStyle w:val="Default"/>
        <w:spacing w:after="15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F112F6" w:rsidRPr="001E2FB5" w:rsidRDefault="00F112F6" w:rsidP="00F112F6">
      <w:pPr>
        <w:pStyle w:val="Default"/>
        <w:spacing w:after="15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</w:t>
      </w:r>
      <w:r w:rsidRPr="00623389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Pr="008152AC">
        <w:rPr>
          <w:rFonts w:ascii="Arial" w:hAnsi="Arial" w:cs="Arial"/>
          <w:b/>
          <w:bCs/>
          <w:sz w:val="18"/>
          <w:szCs w:val="18"/>
        </w:rPr>
        <w:t xml:space="preserve">od dnia zawarcia umowy  </w:t>
      </w:r>
      <w:r>
        <w:rPr>
          <w:rFonts w:ascii="Arial" w:hAnsi="Arial" w:cs="Arial"/>
          <w:b/>
          <w:bCs/>
          <w:sz w:val="18"/>
          <w:szCs w:val="18"/>
        </w:rPr>
        <w:t xml:space="preserve">roku do dnia </w:t>
      </w:r>
      <w:r w:rsidRPr="00AF3367">
        <w:rPr>
          <w:rFonts w:ascii="Arial" w:hAnsi="Arial" w:cs="Arial"/>
          <w:b/>
          <w:bCs/>
          <w:sz w:val="18"/>
          <w:szCs w:val="18"/>
        </w:rPr>
        <w:t>30.04.2022 roku</w:t>
      </w:r>
      <w:r>
        <w:rPr>
          <w:rFonts w:ascii="Arial" w:hAnsi="Arial" w:cs="Arial"/>
          <w:b/>
          <w:sz w:val="18"/>
          <w:szCs w:val="18"/>
        </w:rPr>
        <w:t>.</w:t>
      </w:r>
    </w:p>
    <w:p w:rsidR="00F112F6" w:rsidRPr="008152AC" w:rsidRDefault="00F112F6" w:rsidP="00F112F6">
      <w:pPr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 </w:t>
      </w:r>
      <w:r w:rsidRPr="008152AC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F112F6" w:rsidRPr="008152AC" w:rsidRDefault="00F112F6" w:rsidP="00F112F6">
      <w:pPr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r w:rsidRPr="008152AC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F112F6" w:rsidRPr="008152AC" w:rsidRDefault="00F112F6" w:rsidP="00F112F6">
      <w:pPr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</w:t>
      </w:r>
      <w:r w:rsidRPr="008152AC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Pr="008152AC">
        <w:rPr>
          <w:rFonts w:ascii="Arial" w:hAnsi="Arial" w:cs="Arial"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</w:t>
      </w:r>
      <w:r w:rsidRPr="008152AC">
        <w:rPr>
          <w:rFonts w:ascii="Arial" w:hAnsi="Arial" w:cs="Arial"/>
          <w:sz w:val="18"/>
          <w:szCs w:val="18"/>
        </w:rPr>
        <w:br/>
        <w:t xml:space="preserve">uchylenia dyrektywy 95/46/WE (ogólne rozporządzenie o ochronie danych) (Dz. Urz. UE L 119 z 2016r.,) wobec osób fizycznych, od których dane osobowe bezpośrednio lub pośrednio pozyskałem w celu ubiegania się </w:t>
      </w:r>
      <w:r w:rsidRPr="008152AC">
        <w:rPr>
          <w:rFonts w:ascii="Arial" w:hAnsi="Arial" w:cs="Arial"/>
          <w:sz w:val="18"/>
          <w:szCs w:val="18"/>
        </w:rPr>
        <w:br/>
        <w:t>o udzielenie zamówienia publicznego w niniejszym postępowaniu.</w:t>
      </w:r>
    </w:p>
    <w:p w:rsidR="00F112F6" w:rsidRPr="008152AC" w:rsidRDefault="00F112F6" w:rsidP="00F112F6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  </w:t>
      </w:r>
      <w:r w:rsidRPr="008152AC">
        <w:rPr>
          <w:rFonts w:ascii="Arial" w:hAnsi="Arial" w:cs="Arial"/>
          <w:sz w:val="18"/>
          <w:szCs w:val="18"/>
        </w:rPr>
        <w:t>Załącznikami do niniejszego formularza są:</w:t>
      </w:r>
    </w:p>
    <w:p w:rsidR="00F112F6" w:rsidRDefault="00F112F6" w:rsidP="00F112F6">
      <w:pPr>
        <w:pStyle w:val="Tekstpodstawowy2"/>
        <w:spacing w:before="80" w:line="252" w:lineRule="auto"/>
        <w:ind w:left="796" w:right="3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a) ……………………………………..</w:t>
      </w:r>
    </w:p>
    <w:p w:rsidR="00F112F6" w:rsidRPr="004707FC" w:rsidRDefault="00F112F6" w:rsidP="00F112F6">
      <w:pPr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 </w:t>
      </w:r>
      <w:r w:rsidRPr="004707FC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F112F6" w:rsidRPr="001E2FB5" w:rsidRDefault="00F112F6" w:rsidP="00F112F6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F112F6" w:rsidRPr="001E2FB5" w:rsidRDefault="00F112F6" w:rsidP="00F112F6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F112F6" w:rsidRPr="001E2FB5" w:rsidRDefault="00F112F6" w:rsidP="00F112F6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F112F6" w:rsidRPr="001E2FB5" w:rsidRDefault="00F112F6" w:rsidP="00F112F6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F112F6" w:rsidRPr="001E2FB5" w:rsidRDefault="00F112F6" w:rsidP="00F112F6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:rsidR="001C12F0" w:rsidRPr="00F112F6" w:rsidRDefault="001C12F0" w:rsidP="00F112F6"/>
    <w:sectPr w:rsidR="001C12F0" w:rsidRPr="00F112F6" w:rsidSect="00F112F6">
      <w:headerReference w:type="default" r:id="rId8"/>
      <w:pgSz w:w="11906" w:h="16838"/>
      <w:pgMar w:top="601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F112F6">
      <w:rPr>
        <w:rFonts w:ascii="Arial" w:hAnsi="Arial" w:cs="Arial"/>
        <w:sz w:val="16"/>
        <w:szCs w:val="16"/>
      </w:rPr>
      <w:t>163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5C8F2EDE"/>
    <w:multiLevelType w:val="hybridMultilevel"/>
    <w:tmpl w:val="6C184558"/>
    <w:lvl w:ilvl="0" w:tplc="04150017">
      <w:start w:val="1"/>
      <w:numFmt w:val="lowerLetter"/>
      <w:lvlText w:val="%1)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15057"/>
    <w:rsid w:val="001C12F0"/>
    <w:rsid w:val="00405483"/>
    <w:rsid w:val="00962CDF"/>
    <w:rsid w:val="009E1A8E"/>
    <w:rsid w:val="00C44D8A"/>
    <w:rsid w:val="00F112F6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2F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2F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2434</Characters>
  <Application>Microsoft Office Word</Application>
  <DocSecurity>0</DocSecurity>
  <Lines>20</Lines>
  <Paragraphs>5</Paragraphs>
  <ScaleCrop>false</ScaleCrop>
  <Company>PGI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7</cp:revision>
  <dcterms:created xsi:type="dcterms:W3CDTF">2021-08-10T10:41:00Z</dcterms:created>
  <dcterms:modified xsi:type="dcterms:W3CDTF">2021-10-14T12:06:00Z</dcterms:modified>
</cp:coreProperties>
</file>