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E5" w:rsidRPr="00CD404D" w:rsidRDefault="00D25CE5" w:rsidP="00D25CE5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CD404D">
        <w:rPr>
          <w:rFonts w:ascii="Century Gothic" w:hAnsi="Century Gothic"/>
          <w:b/>
          <w:sz w:val="20"/>
          <w:szCs w:val="20"/>
        </w:rPr>
        <w:t>OŚWIADCZENIE</w:t>
      </w:r>
    </w:p>
    <w:p w:rsidR="00D25CE5" w:rsidRDefault="00D25CE5" w:rsidP="00D25CE5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CD404D">
        <w:rPr>
          <w:rFonts w:ascii="Century Gothic" w:hAnsi="Century Gothic"/>
          <w:b/>
          <w:sz w:val="20"/>
          <w:szCs w:val="20"/>
        </w:rPr>
        <w:t xml:space="preserve">Wykonawców wspólnie ubiegających się o udzielenie zamówienia w zakresie, o którym mowa w art. 117 ust. 4 ustawy </w:t>
      </w:r>
      <w:proofErr w:type="spellStart"/>
      <w:r w:rsidRPr="00CD404D">
        <w:rPr>
          <w:rFonts w:ascii="Century Gothic" w:hAnsi="Century Gothic"/>
          <w:b/>
          <w:sz w:val="20"/>
          <w:szCs w:val="20"/>
        </w:rPr>
        <w:t>Pzp</w:t>
      </w:r>
      <w:proofErr w:type="spellEnd"/>
    </w:p>
    <w:p w:rsidR="00D25CE5" w:rsidRDefault="00D25CE5" w:rsidP="00D25CE5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D25CE5" w:rsidRPr="002F6D47" w:rsidRDefault="00D25CE5" w:rsidP="00D25CE5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D25CE5" w:rsidRPr="00CD404D" w:rsidRDefault="00D25CE5" w:rsidP="00D25CE5">
      <w:pPr>
        <w:spacing w:after="0"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C1638A">
        <w:rPr>
          <w:rFonts w:ascii="Century Gothic" w:hAnsi="Century Gothic"/>
          <w:sz w:val="20"/>
          <w:szCs w:val="20"/>
        </w:rPr>
        <w:t xml:space="preserve">Na potrzeby postępowania o udzielenie zamówienia publicznego pn. </w:t>
      </w:r>
      <w:r w:rsidR="0045103E" w:rsidRPr="0045103E">
        <w:rPr>
          <w:rFonts w:ascii="Century Gothic" w:hAnsi="Century Gothic"/>
          <w:b/>
          <w:bCs/>
          <w:sz w:val="20"/>
          <w:szCs w:val="20"/>
        </w:rPr>
        <w:t>„</w:t>
      </w:r>
      <w:r w:rsidR="0065412B" w:rsidRPr="0045103E">
        <w:rPr>
          <w:rFonts w:ascii="Century Gothic" w:hAnsi="Century Gothic" w:cs="Calibri"/>
          <w:b/>
          <w:bCs/>
          <w:sz w:val="18"/>
          <w:szCs w:val="18"/>
        </w:rPr>
        <w:t>Wykonanie otworu badawczego Głuszyca GT-1 w celu ujęcia wód termalnych w miejscowości Głuszyca”</w:t>
      </w:r>
      <w:r w:rsidRPr="00C1638A">
        <w:rPr>
          <w:rFonts w:ascii="Century Gothic" w:hAnsi="Century Gothic"/>
          <w:sz w:val="20"/>
          <w:szCs w:val="20"/>
        </w:rPr>
        <w:t xml:space="preserve"> oświadczam</w:t>
      </w:r>
      <w:r>
        <w:rPr>
          <w:rFonts w:ascii="Century Gothic" w:hAnsi="Century Gothic"/>
          <w:sz w:val="20"/>
          <w:szCs w:val="20"/>
        </w:rPr>
        <w:t>/-my</w:t>
      </w:r>
      <w:r w:rsidRPr="00C1638A">
        <w:rPr>
          <w:rFonts w:ascii="Century Gothic" w:hAnsi="Century Gothic"/>
          <w:sz w:val="20"/>
          <w:szCs w:val="20"/>
        </w:rPr>
        <w:t>, że</w:t>
      </w:r>
      <w:r>
        <w:rPr>
          <w:rFonts w:ascii="Century Gothic" w:hAnsi="Century Gothic"/>
          <w:sz w:val="20"/>
          <w:szCs w:val="20"/>
        </w:rPr>
        <w:t xml:space="preserve"> </w:t>
      </w:r>
      <w:r w:rsidRPr="00CD404D">
        <w:rPr>
          <w:rFonts w:ascii="Century Gothic" w:hAnsi="Century Gothic"/>
          <w:sz w:val="20"/>
          <w:szCs w:val="20"/>
        </w:rPr>
        <w:t xml:space="preserve">następujące </w:t>
      </w:r>
      <w:r w:rsidR="00C26F4E">
        <w:rPr>
          <w:rFonts w:ascii="Century Gothic" w:hAnsi="Century Gothic"/>
          <w:sz w:val="20"/>
          <w:szCs w:val="20"/>
        </w:rPr>
        <w:t>usługi</w:t>
      </w:r>
      <w:r w:rsidRPr="00CD404D">
        <w:rPr>
          <w:rFonts w:ascii="Century Gothic" w:hAnsi="Century Gothic"/>
          <w:sz w:val="20"/>
          <w:szCs w:val="20"/>
        </w:rPr>
        <w:t xml:space="preserve"> wykonają poszczególni Wykonawcy wspólnie ubiegający się o udzielenie zamówienia:</w:t>
      </w:r>
    </w:p>
    <w:p w:rsidR="00D25CE5" w:rsidRDefault="00D25CE5" w:rsidP="00D25CE5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:rsidR="00D25CE5" w:rsidRPr="00CD404D" w:rsidRDefault="00D25CE5" w:rsidP="00D25CE5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CD404D">
        <w:rPr>
          <w:rFonts w:ascii="Century Gothic" w:hAnsi="Century Gothic"/>
          <w:sz w:val="20"/>
          <w:szCs w:val="20"/>
        </w:rPr>
        <w:t>Wykonawca (nazwa): _______________ wykona: __________________________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:rsidR="00D25CE5" w:rsidRPr="00CD404D" w:rsidRDefault="00D25CE5" w:rsidP="00D25CE5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:rsidR="00D25CE5" w:rsidRPr="00CD404D" w:rsidRDefault="00D25CE5" w:rsidP="00D25CE5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CD404D">
        <w:rPr>
          <w:rFonts w:ascii="Century Gothic" w:hAnsi="Century Gothic"/>
          <w:sz w:val="20"/>
          <w:szCs w:val="20"/>
        </w:rPr>
        <w:t>Wykonawca (nazwa): _______________ wykona: __________________________</w:t>
      </w:r>
    </w:p>
    <w:p w:rsidR="00D25CE5" w:rsidRDefault="00D25CE5" w:rsidP="00D25CE5">
      <w:pPr>
        <w:spacing w:after="0"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D25CE5" w:rsidRDefault="00D25CE5" w:rsidP="00D25CE5">
      <w:pPr>
        <w:spacing w:after="0"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D25CE5" w:rsidRDefault="00D25CE5" w:rsidP="00D25CE5">
      <w:pPr>
        <w:spacing w:after="0"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D25CE5" w:rsidRDefault="00D25CE5" w:rsidP="00D25CE5">
      <w:pPr>
        <w:spacing w:after="0"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3A5524" w:rsidRDefault="003A5524" w:rsidP="003A5524">
      <w:pPr>
        <w:tabs>
          <w:tab w:val="left" w:pos="540"/>
          <w:tab w:val="left" w:pos="780"/>
        </w:tabs>
        <w:jc w:val="center"/>
        <w:rPr>
          <w:rFonts w:ascii="Arial" w:eastAsiaTheme="minorHAnsi" w:hAnsi="Arial" w:cs="Arial"/>
          <w:sz w:val="20"/>
          <w:szCs w:val="20"/>
        </w:rPr>
      </w:pPr>
      <w:bookmarkStart w:id="0" w:name="_Hlk69027743"/>
      <w:r>
        <w:rPr>
          <w:rFonts w:ascii="Arial" w:hAnsi="Arial" w:cs="Arial"/>
          <w:b/>
          <w:bCs/>
          <w:sz w:val="20"/>
          <w:szCs w:val="20"/>
          <w:highlight w:val="red"/>
        </w:rPr>
        <w:t>Dokument</w:t>
      </w:r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musi</w:t>
      </w:r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być podpisany kwalifikowanym podpisem elektronicznym lub podpisem zaufanym lub podpisem osobistym</w:t>
      </w:r>
      <w:bookmarkEnd w:id="0"/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(elektronicznym)</w:t>
      </w:r>
    </w:p>
    <w:p w:rsidR="003A5524" w:rsidRDefault="003A5524" w:rsidP="003A5524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3A5524" w:rsidRDefault="003A5524" w:rsidP="003A5524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7826DA" w:rsidRDefault="007826DA" w:rsidP="007826DA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</w:rPr>
      </w:pPr>
    </w:p>
    <w:p w:rsidR="007826DA" w:rsidRDefault="007826DA" w:rsidP="007826DA">
      <w:pPr>
        <w:spacing w:after="0" w:line="276" w:lineRule="auto"/>
        <w:jc w:val="both"/>
        <w:rPr>
          <w:rFonts w:ascii="Century Gothic" w:hAnsi="Century Gothic" w:cs="Arial"/>
          <w:i/>
          <w:sz w:val="19"/>
          <w:szCs w:val="19"/>
        </w:rPr>
      </w:pPr>
    </w:p>
    <w:p w:rsidR="007826DA" w:rsidRDefault="007826DA" w:rsidP="007826DA">
      <w:pPr>
        <w:spacing w:after="0" w:line="276" w:lineRule="auto"/>
        <w:jc w:val="both"/>
        <w:rPr>
          <w:rFonts w:ascii="Century Gothic" w:hAnsi="Century Gothic" w:cs="Arial"/>
          <w:i/>
          <w:sz w:val="19"/>
          <w:szCs w:val="19"/>
        </w:rPr>
      </w:pPr>
    </w:p>
    <w:p w:rsidR="007826DA" w:rsidRPr="00BC6E72" w:rsidRDefault="007826DA" w:rsidP="007826DA">
      <w:pPr>
        <w:spacing w:after="0" w:line="276" w:lineRule="auto"/>
        <w:ind w:left="5664" w:firstLine="708"/>
        <w:jc w:val="both"/>
        <w:rPr>
          <w:rFonts w:ascii="Century Gothic" w:hAnsi="Century Gothic" w:cs="Arial"/>
          <w:i/>
          <w:sz w:val="19"/>
          <w:szCs w:val="19"/>
        </w:rPr>
      </w:pPr>
    </w:p>
    <w:p w:rsidR="007826DA" w:rsidRDefault="007826DA" w:rsidP="007826DA"/>
    <w:p w:rsidR="0044005F" w:rsidRDefault="0044005F"/>
    <w:sectPr w:rsidR="0044005F" w:rsidSect="007C2010">
      <w:headerReference w:type="default" r:id="rId8"/>
      <w:footerReference w:type="default" r:id="rId9"/>
      <w:footnotePr>
        <w:pos w:val="beneathText"/>
      </w:footnotePr>
      <w:pgSz w:w="11905" w:h="16837"/>
      <w:pgMar w:top="570" w:right="1418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0C" w:rsidRDefault="0084400C" w:rsidP="007826DA">
      <w:pPr>
        <w:spacing w:after="0" w:line="240" w:lineRule="auto"/>
      </w:pPr>
      <w:r>
        <w:separator/>
      </w:r>
    </w:p>
  </w:endnote>
  <w:endnote w:type="continuationSeparator" w:id="0">
    <w:p w:rsidR="0084400C" w:rsidRDefault="0084400C" w:rsidP="0078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37" w:rsidRDefault="00CE5742">
    <w:pPr>
      <w:pStyle w:val="Stopka"/>
      <w:jc w:val="right"/>
    </w:pPr>
    <w:r>
      <w:fldChar w:fldCharType="begin"/>
    </w:r>
    <w:r w:rsidR="00D25CE5">
      <w:instrText xml:space="preserve"> PAGE   \* MERGEFORMAT </w:instrText>
    </w:r>
    <w:r>
      <w:fldChar w:fldCharType="separate"/>
    </w:r>
    <w:r w:rsidR="00AC5256">
      <w:rPr>
        <w:noProof/>
      </w:rPr>
      <w:t>1</w:t>
    </w:r>
    <w:r>
      <w:fldChar w:fldCharType="end"/>
    </w:r>
  </w:p>
  <w:p w:rsidR="00F64837" w:rsidRDefault="008440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0C" w:rsidRDefault="0084400C" w:rsidP="007826DA">
      <w:pPr>
        <w:spacing w:after="0" w:line="240" w:lineRule="auto"/>
      </w:pPr>
      <w:r>
        <w:separator/>
      </w:r>
    </w:p>
  </w:footnote>
  <w:footnote w:type="continuationSeparator" w:id="0">
    <w:p w:rsidR="0084400C" w:rsidRDefault="0084400C" w:rsidP="007826DA">
      <w:pPr>
        <w:spacing w:after="0" w:line="240" w:lineRule="auto"/>
      </w:pPr>
      <w:r>
        <w:continuationSeparator/>
      </w:r>
    </w:p>
  </w:footnote>
  <w:footnote w:id="1">
    <w:p w:rsidR="00D25CE5" w:rsidRDefault="00D25CE5" w:rsidP="00D25C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404D">
        <w:rPr>
          <w:rFonts w:ascii="Century Gothic" w:hAnsi="Century Gothic"/>
          <w:sz w:val="16"/>
          <w:szCs w:val="16"/>
        </w:rPr>
        <w:t>należy dostosować do ilości Wykonawców w konsorcjum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56" w:rsidRDefault="00AC5256" w:rsidP="00AC5256">
    <w:pPr>
      <w:tabs>
        <w:tab w:val="left" w:pos="1418"/>
      </w:tabs>
      <w:spacing w:after="0" w:line="240" w:lineRule="auto"/>
      <w:ind w:left="1418" w:hanging="1418"/>
      <w:jc w:val="both"/>
      <w:rPr>
        <w:rFonts w:ascii="Century Gothic" w:hAnsi="Century Gothic" w:cs="Calibri"/>
        <w:sz w:val="18"/>
        <w:szCs w:val="18"/>
      </w:rPr>
    </w:pPr>
    <w:bookmarkStart w:id="1" w:name="_Hlk99350272"/>
    <w:bookmarkStart w:id="2" w:name="_Hlk99350273"/>
    <w:bookmarkStart w:id="3" w:name="_Hlk99350274"/>
    <w:bookmarkStart w:id="4" w:name="_Hlk99350275"/>
    <w:bookmarkStart w:id="5" w:name="_Hlk99350284"/>
    <w:bookmarkStart w:id="6" w:name="_Hlk99350285"/>
    <w:bookmarkStart w:id="7" w:name="_Hlk99350300"/>
    <w:bookmarkStart w:id="8" w:name="_Hlk99350301"/>
    <w:bookmarkStart w:id="9" w:name="_Hlk99350302"/>
    <w:bookmarkStart w:id="10" w:name="_Hlk99350303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3735705</wp:posOffset>
          </wp:positionH>
          <wp:positionV relativeFrom="paragraph">
            <wp:posOffset>-265430</wp:posOffset>
          </wp:positionV>
          <wp:extent cx="2164080" cy="893445"/>
          <wp:effectExtent l="19050" t="0" r="7620" b="0"/>
          <wp:wrapTight wrapText="bothSides">
            <wp:wrapPolygon edited="0">
              <wp:start x="-190" y="0"/>
              <wp:lineTo x="-190" y="21186"/>
              <wp:lineTo x="21676" y="21186"/>
              <wp:lineTo x="21676" y="0"/>
              <wp:lineTo x="-190" y="0"/>
            </wp:wrapPolygon>
          </wp:wrapTight>
          <wp:docPr id="1" name="Obraz 1" descr="logotyp-1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-1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 w:cs="Arial"/>
        <w:b/>
        <w:sz w:val="18"/>
        <w:szCs w:val="18"/>
      </w:rPr>
      <w:t>Zadanie:</w:t>
    </w:r>
    <w:r>
      <w:rPr>
        <w:rFonts w:ascii="Century Gothic" w:hAnsi="Century Gothic" w:cs="Arial"/>
        <w:sz w:val="18"/>
        <w:szCs w:val="18"/>
      </w:rPr>
      <w:t xml:space="preserve">     </w:t>
    </w:r>
    <w:r>
      <w:rPr>
        <w:rFonts w:ascii="Century Gothic" w:hAnsi="Century Gothic" w:cs="Arial"/>
        <w:sz w:val="18"/>
        <w:szCs w:val="18"/>
      </w:rPr>
      <w:tab/>
    </w:r>
    <w:r>
      <w:rPr>
        <w:rFonts w:ascii="Century Gothic" w:hAnsi="Century Gothic" w:cs="Calibri"/>
        <w:sz w:val="18"/>
        <w:szCs w:val="18"/>
      </w:rPr>
      <w:t xml:space="preserve">„Wykonanie otworu badawczego Głuszyca </w:t>
    </w:r>
  </w:p>
  <w:p w:rsidR="00AC5256" w:rsidRDefault="00AC5256" w:rsidP="00AC5256">
    <w:pPr>
      <w:tabs>
        <w:tab w:val="left" w:pos="1418"/>
      </w:tabs>
      <w:spacing w:after="0" w:line="240" w:lineRule="auto"/>
      <w:ind w:left="1418" w:hanging="1418"/>
      <w:rPr>
        <w:rFonts w:ascii="Century Gothic" w:hAnsi="Century Gothic" w:cs="Calibri"/>
        <w:sz w:val="18"/>
        <w:szCs w:val="18"/>
      </w:rPr>
    </w:pPr>
    <w:r>
      <w:rPr>
        <w:rFonts w:ascii="Century Gothic" w:hAnsi="Century Gothic" w:cs="Calibri"/>
        <w:sz w:val="18"/>
        <w:szCs w:val="18"/>
      </w:rPr>
      <w:t>GT-1 w celu ujęcia wód termalnych w miejscowości Głuszyca”</w:t>
    </w:r>
    <w:r>
      <w:rPr>
        <w:noProof/>
        <w:lang w:eastAsia="pl-PL"/>
      </w:rPr>
      <w:t xml:space="preserve"> </w:t>
    </w:r>
  </w:p>
  <w:p w:rsidR="00AC5256" w:rsidRDefault="00AC5256" w:rsidP="00AC5256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 xml:space="preserve">Dokument: </w:t>
    </w:r>
    <w:r>
      <w:rPr>
        <w:rFonts w:ascii="Century Gothic" w:hAnsi="Century Gothic" w:cs="Arial"/>
        <w:b/>
        <w:sz w:val="18"/>
        <w:szCs w:val="18"/>
      </w:rPr>
      <w:tab/>
    </w:r>
    <w:r>
      <w:rPr>
        <w:rFonts w:ascii="Century Gothic" w:hAnsi="Century Gothic" w:cs="Arial"/>
        <w:sz w:val="18"/>
        <w:szCs w:val="18"/>
      </w:rPr>
      <w:t xml:space="preserve">Załącznik nr 1 </w:t>
    </w:r>
  </w:p>
  <w:p w:rsidR="00AC5256" w:rsidRDefault="00AC5256" w:rsidP="00AC5256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>Nr zamówienia:</w:t>
    </w:r>
    <w:r>
      <w:rPr>
        <w:rFonts w:ascii="Century Gothic" w:hAnsi="Century Gothic" w:cs="Arial"/>
        <w:sz w:val="18"/>
        <w:szCs w:val="18"/>
      </w:rPr>
      <w:t xml:space="preserve">  NIBITZKiZP.271.3.31.2022</w:t>
    </w:r>
  </w:p>
  <w:p w:rsidR="00465293" w:rsidRDefault="00CE5742" w:rsidP="00465293">
    <w:pPr>
      <w:tabs>
        <w:tab w:val="center" w:pos="4536"/>
        <w:tab w:val="right" w:pos="9072"/>
      </w:tabs>
      <w:rPr>
        <w:rFonts w:cstheme="minorBidi"/>
      </w:rPr>
    </w:pPr>
    <w:r w:rsidRPr="00CE5742">
      <w:rPr>
        <w:rFonts w:asciiTheme="minorHAnsi" w:eastAsiaTheme="minorHAnsi" w:hAnsiTheme="minorHAnsi" w:cstheme="minorBid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481" type="#_x0000_t32" style="position:absolute;margin-left:-.4pt;margin-top:1.9pt;width:469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"/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:rsidR="00F64837" w:rsidRPr="00465293" w:rsidRDefault="0084400C" w:rsidP="004652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35B74"/>
    <w:multiLevelType w:val="hybridMultilevel"/>
    <w:tmpl w:val="D124D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20"/>
      <o:rules v:ext="edit">
        <o:r id="V:Rule2" type="connector" idref="#Łącznik prosty ze strzałką 3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826DA"/>
    <w:rsid w:val="003A5524"/>
    <w:rsid w:val="0044005F"/>
    <w:rsid w:val="0045103E"/>
    <w:rsid w:val="00465293"/>
    <w:rsid w:val="0065412B"/>
    <w:rsid w:val="00695D02"/>
    <w:rsid w:val="006D43B4"/>
    <w:rsid w:val="007023AC"/>
    <w:rsid w:val="007826DA"/>
    <w:rsid w:val="007F168B"/>
    <w:rsid w:val="00817414"/>
    <w:rsid w:val="0084400C"/>
    <w:rsid w:val="00A52700"/>
    <w:rsid w:val="00AC5256"/>
    <w:rsid w:val="00B557B1"/>
    <w:rsid w:val="00C26F4E"/>
    <w:rsid w:val="00C41C35"/>
    <w:rsid w:val="00C836E0"/>
    <w:rsid w:val="00CE5742"/>
    <w:rsid w:val="00D25CE5"/>
    <w:rsid w:val="00D576E7"/>
    <w:rsid w:val="00E9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6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6D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826DA"/>
    <w:pPr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7826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6D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5CE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5CE5"/>
    <w:rPr>
      <w:sz w:val="20"/>
      <w:szCs w:val="20"/>
    </w:rPr>
  </w:style>
  <w:style w:type="character" w:styleId="Odwoanieprzypisudolnego">
    <w:name w:val="footnote reference"/>
    <w:uiPriority w:val="99"/>
    <w:rsid w:val="00D25C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3A62-6FE6-4209-AF37-B919DAB0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Kokoszyńska - Tekień</dc:creator>
  <cp:keywords/>
  <dc:description/>
  <cp:lastModifiedBy>p.janasik</cp:lastModifiedBy>
  <cp:revision>6</cp:revision>
  <dcterms:created xsi:type="dcterms:W3CDTF">2022-11-30T02:01:00Z</dcterms:created>
  <dcterms:modified xsi:type="dcterms:W3CDTF">2022-12-20T07:15:00Z</dcterms:modified>
</cp:coreProperties>
</file>