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833" w14:textId="08A94DD9" w:rsidR="00314D04" w:rsidRPr="00CE2BA3" w:rsidRDefault="00000000">
      <w:pPr>
        <w:tabs>
          <w:tab w:val="left" w:pos="4996"/>
        </w:tabs>
        <w:spacing w:line="360" w:lineRule="auto"/>
        <w:rPr>
          <w:rFonts w:asciiTheme="majorHAnsi" w:hAnsiTheme="majorHAnsi" w:cs="Arial"/>
        </w:rPr>
      </w:pPr>
      <w:r w:rsidRPr="00CE2BA3">
        <w:rPr>
          <w:rFonts w:asciiTheme="majorHAnsi" w:hAnsiTheme="majorHAnsi"/>
        </w:rPr>
        <w:t xml:space="preserve"> </w:t>
      </w:r>
      <w:r w:rsidRPr="00CE2BA3">
        <w:rPr>
          <w:rFonts w:asciiTheme="majorHAnsi" w:hAnsiTheme="majorHAnsi" w:cs="Arial"/>
        </w:rPr>
        <w:t xml:space="preserve">Numer sprawy: </w:t>
      </w:r>
      <w:r w:rsidR="004D33B7" w:rsidRPr="00CE2BA3">
        <w:rPr>
          <w:rFonts w:asciiTheme="majorHAnsi" w:hAnsiTheme="majorHAnsi" w:cs="Arial"/>
        </w:rPr>
        <w:t>WA.271.14.2023.AM</w:t>
      </w:r>
    </w:p>
    <w:p w14:paraId="0C4D4DC8" w14:textId="77777777" w:rsidR="00314D04" w:rsidRPr="00CE2BA3" w:rsidRDefault="00314D04">
      <w:pPr>
        <w:spacing w:line="276" w:lineRule="auto"/>
        <w:jc w:val="center"/>
        <w:rPr>
          <w:rFonts w:asciiTheme="majorHAnsi" w:hAnsiTheme="majorHAnsi"/>
        </w:rPr>
      </w:pPr>
    </w:p>
    <w:p w14:paraId="0CADB1E0" w14:textId="77777777" w:rsidR="00314D04" w:rsidRPr="00CE2BA3" w:rsidRDefault="00314D04">
      <w:pPr>
        <w:spacing w:line="276" w:lineRule="auto"/>
        <w:jc w:val="center"/>
        <w:rPr>
          <w:rFonts w:asciiTheme="majorHAnsi" w:hAnsiTheme="majorHAnsi"/>
        </w:rPr>
      </w:pPr>
    </w:p>
    <w:p w14:paraId="7E8D8509" w14:textId="77777777" w:rsidR="00314D04" w:rsidRPr="00CE2BA3" w:rsidRDefault="00314D04">
      <w:pPr>
        <w:spacing w:line="276" w:lineRule="auto"/>
        <w:jc w:val="center"/>
        <w:rPr>
          <w:rFonts w:asciiTheme="majorHAnsi" w:hAnsiTheme="majorHAnsi"/>
        </w:rPr>
      </w:pPr>
    </w:p>
    <w:p w14:paraId="16359FFC" w14:textId="77777777" w:rsidR="00314D04" w:rsidRPr="00CE2BA3" w:rsidRDefault="00314D04">
      <w:pPr>
        <w:spacing w:line="276" w:lineRule="auto"/>
        <w:jc w:val="center"/>
        <w:rPr>
          <w:rFonts w:asciiTheme="majorHAnsi" w:hAnsiTheme="majorHAnsi"/>
        </w:rPr>
      </w:pPr>
    </w:p>
    <w:p w14:paraId="224747D0" w14:textId="77777777" w:rsidR="00314D04" w:rsidRPr="00CE2BA3" w:rsidRDefault="00314D04">
      <w:pPr>
        <w:spacing w:line="276" w:lineRule="auto"/>
        <w:jc w:val="center"/>
        <w:rPr>
          <w:rFonts w:asciiTheme="majorHAnsi" w:hAnsiTheme="majorHAnsi"/>
        </w:rPr>
      </w:pPr>
    </w:p>
    <w:tbl>
      <w:tblPr>
        <w:tblW w:w="9072" w:type="dxa"/>
        <w:tblInd w:w="-5" w:type="dxa"/>
        <w:tblLayout w:type="fixed"/>
        <w:tblLook w:val="00A0" w:firstRow="1" w:lastRow="0" w:firstColumn="1" w:lastColumn="0" w:noHBand="0" w:noVBand="0"/>
      </w:tblPr>
      <w:tblGrid>
        <w:gridCol w:w="9072"/>
      </w:tblGrid>
      <w:tr w:rsidR="00314D04" w:rsidRPr="00CE2BA3" w14:paraId="00ADA579" w14:textId="77777777">
        <w:tc>
          <w:tcPr>
            <w:tcW w:w="9072" w:type="dxa"/>
            <w:tcBorders>
              <w:top w:val="single" w:sz="4" w:space="0" w:color="000000"/>
              <w:left w:val="single" w:sz="4" w:space="0" w:color="000000"/>
              <w:bottom w:val="single" w:sz="4" w:space="0" w:color="000000"/>
              <w:right w:val="single" w:sz="4" w:space="0" w:color="000000"/>
            </w:tcBorders>
          </w:tcPr>
          <w:p w14:paraId="239AB20F" w14:textId="77777777" w:rsidR="00314D04" w:rsidRPr="00CE2BA3" w:rsidRDefault="00000000">
            <w:pPr>
              <w:widowControl w:val="0"/>
              <w:spacing w:line="276" w:lineRule="auto"/>
              <w:jc w:val="center"/>
              <w:rPr>
                <w:rFonts w:asciiTheme="majorHAnsi" w:hAnsiTheme="majorHAnsi" w:cs="Arial"/>
                <w:b/>
                <w:sz w:val="44"/>
                <w:szCs w:val="44"/>
              </w:rPr>
            </w:pPr>
            <w:r w:rsidRPr="00CE2BA3">
              <w:rPr>
                <w:rFonts w:asciiTheme="majorHAnsi" w:hAnsiTheme="majorHAnsi" w:cs="Arial"/>
                <w:b/>
                <w:color w:val="808080" w:themeColor="background1" w:themeShade="80"/>
                <w:sz w:val="44"/>
                <w:szCs w:val="44"/>
              </w:rPr>
              <w:t>S</w:t>
            </w:r>
            <w:r w:rsidRPr="00CE2BA3">
              <w:rPr>
                <w:rFonts w:asciiTheme="majorHAnsi" w:hAnsiTheme="majorHAnsi" w:cs="Arial"/>
                <w:b/>
                <w:sz w:val="32"/>
                <w:szCs w:val="32"/>
              </w:rPr>
              <w:t xml:space="preserve">PECYFIKACJA </w:t>
            </w:r>
            <w:r w:rsidRPr="00CE2BA3">
              <w:rPr>
                <w:rFonts w:asciiTheme="majorHAnsi" w:hAnsiTheme="majorHAnsi" w:cs="Arial"/>
                <w:b/>
                <w:color w:val="808080" w:themeColor="background1" w:themeShade="80"/>
                <w:sz w:val="44"/>
                <w:szCs w:val="40"/>
              </w:rPr>
              <w:t>W</w:t>
            </w:r>
            <w:r w:rsidRPr="00CE2BA3">
              <w:rPr>
                <w:rFonts w:asciiTheme="majorHAnsi" w:hAnsiTheme="majorHAnsi" w:cs="Arial"/>
                <w:b/>
                <w:sz w:val="32"/>
                <w:szCs w:val="32"/>
              </w:rPr>
              <w:t xml:space="preserve">ARUNKÓW </w:t>
            </w:r>
            <w:r w:rsidRPr="00CE2BA3">
              <w:rPr>
                <w:rFonts w:asciiTheme="majorHAnsi" w:hAnsiTheme="majorHAnsi" w:cs="Arial"/>
                <w:b/>
                <w:color w:val="808080" w:themeColor="background1" w:themeShade="80"/>
                <w:sz w:val="44"/>
                <w:szCs w:val="44"/>
              </w:rPr>
              <w:t>Z</w:t>
            </w:r>
            <w:r w:rsidRPr="00CE2BA3">
              <w:rPr>
                <w:rFonts w:asciiTheme="majorHAnsi" w:hAnsiTheme="majorHAnsi" w:cs="Arial"/>
                <w:b/>
                <w:sz w:val="32"/>
                <w:szCs w:val="32"/>
              </w:rPr>
              <w:t>AMÓWIENIA</w:t>
            </w:r>
          </w:p>
        </w:tc>
      </w:tr>
    </w:tbl>
    <w:p w14:paraId="20B1B307" w14:textId="77777777" w:rsidR="00314D04" w:rsidRPr="00CE2BA3" w:rsidRDefault="00314D04">
      <w:pPr>
        <w:spacing w:line="360" w:lineRule="auto"/>
        <w:jc w:val="center"/>
        <w:rPr>
          <w:rFonts w:asciiTheme="majorHAnsi" w:hAnsiTheme="majorHAnsi" w:cs="Arial"/>
        </w:rPr>
      </w:pPr>
    </w:p>
    <w:p w14:paraId="5C2DE37E" w14:textId="77777777" w:rsidR="00314D04" w:rsidRPr="00CE2BA3" w:rsidRDefault="00000000">
      <w:pPr>
        <w:spacing w:line="360" w:lineRule="auto"/>
        <w:jc w:val="center"/>
        <w:rPr>
          <w:rFonts w:asciiTheme="majorHAnsi" w:hAnsiTheme="majorHAnsi"/>
        </w:rPr>
      </w:pPr>
      <w:r w:rsidRPr="00CE2BA3">
        <w:rPr>
          <w:rFonts w:asciiTheme="majorHAnsi" w:hAnsiTheme="majorHAnsi" w:cs="Arial"/>
        </w:rPr>
        <w:t>dalej  (SWZ)</w:t>
      </w:r>
    </w:p>
    <w:p w14:paraId="677D36D8" w14:textId="77777777" w:rsidR="00314D04" w:rsidRPr="00CE2BA3" w:rsidRDefault="00314D04">
      <w:pPr>
        <w:jc w:val="center"/>
        <w:rPr>
          <w:rFonts w:asciiTheme="majorHAnsi" w:hAnsiTheme="majorHAnsi" w:cs="Arial"/>
        </w:rPr>
      </w:pPr>
    </w:p>
    <w:p w14:paraId="49ADEB5D" w14:textId="77777777" w:rsidR="00314D04" w:rsidRPr="00CE2BA3" w:rsidRDefault="00314D04">
      <w:pPr>
        <w:jc w:val="both"/>
        <w:rPr>
          <w:rFonts w:asciiTheme="majorHAnsi" w:hAnsiTheme="majorHAnsi"/>
          <w:b/>
          <w:bCs/>
        </w:rPr>
      </w:pPr>
    </w:p>
    <w:p w14:paraId="302B2208" w14:textId="77777777" w:rsidR="00314D04" w:rsidRPr="00CE2BA3" w:rsidRDefault="00314D04">
      <w:pPr>
        <w:jc w:val="both"/>
        <w:rPr>
          <w:rFonts w:asciiTheme="majorHAnsi" w:hAnsiTheme="majorHAnsi"/>
          <w:b/>
          <w:bCs/>
        </w:rPr>
      </w:pPr>
    </w:p>
    <w:p w14:paraId="01C55F2E" w14:textId="77777777" w:rsidR="00314D04" w:rsidRPr="00CE2BA3" w:rsidRDefault="00314D04">
      <w:pPr>
        <w:jc w:val="center"/>
        <w:rPr>
          <w:rFonts w:asciiTheme="majorHAnsi" w:hAnsiTheme="majorHAnsi"/>
          <w:b/>
          <w:bCs/>
          <w:sz w:val="28"/>
          <w:szCs w:val="28"/>
        </w:rPr>
      </w:pPr>
    </w:p>
    <w:p w14:paraId="0BE12C20" w14:textId="77777777" w:rsidR="00314D04" w:rsidRPr="00CE2BA3" w:rsidRDefault="00000000">
      <w:pPr>
        <w:jc w:val="center"/>
        <w:rPr>
          <w:rFonts w:asciiTheme="majorHAnsi" w:hAnsiTheme="majorHAnsi" w:cs="Arial Narrow"/>
          <w:sz w:val="20"/>
          <w:szCs w:val="20"/>
        </w:rPr>
      </w:pPr>
      <w:r w:rsidRPr="00CE2BA3">
        <w:rPr>
          <w:rFonts w:asciiTheme="majorHAnsi" w:hAnsiTheme="majorHAnsi" w:cs="Arial Narrow"/>
          <w:sz w:val="20"/>
          <w:szCs w:val="20"/>
        </w:rPr>
        <w:t>Nazwa nadana zamówieniu przez Zamawiającego:</w:t>
      </w:r>
    </w:p>
    <w:p w14:paraId="586674E2" w14:textId="77777777" w:rsidR="00314D04" w:rsidRPr="00CE2BA3" w:rsidRDefault="00314D04">
      <w:pPr>
        <w:jc w:val="center"/>
        <w:rPr>
          <w:rFonts w:asciiTheme="majorHAnsi" w:hAnsiTheme="majorHAnsi" w:cs="Arial Narrow"/>
          <w:b/>
          <w:sz w:val="20"/>
          <w:szCs w:val="20"/>
        </w:rPr>
      </w:pPr>
      <w:bookmarkStart w:id="0" w:name="OLE_LINK17"/>
      <w:bookmarkStart w:id="1" w:name="OLE_LINK90"/>
      <w:bookmarkStart w:id="2" w:name="OLE_LINK56"/>
      <w:bookmarkStart w:id="3" w:name="OLE_LINK19"/>
      <w:bookmarkStart w:id="4" w:name="OLE_LINK18"/>
      <w:bookmarkEnd w:id="0"/>
      <w:bookmarkEnd w:id="1"/>
      <w:bookmarkEnd w:id="2"/>
      <w:bookmarkEnd w:id="3"/>
      <w:bookmarkEnd w:id="4"/>
    </w:p>
    <w:p w14:paraId="29A2D511" w14:textId="77777777" w:rsidR="004E31B2" w:rsidRDefault="004D33B7">
      <w:pPr>
        <w:tabs>
          <w:tab w:val="left" w:pos="-525"/>
          <w:tab w:val="left" w:pos="315"/>
        </w:tabs>
        <w:ind w:left="735"/>
        <w:jc w:val="center"/>
        <w:rPr>
          <w:rFonts w:asciiTheme="majorHAnsi" w:hAnsiTheme="majorHAnsi" w:cs="Arial"/>
          <w:b/>
          <w:bCs/>
          <w:i/>
          <w:iCs/>
          <w:sz w:val="28"/>
          <w:szCs w:val="28"/>
        </w:rPr>
      </w:pPr>
      <w:bookmarkStart w:id="5" w:name="_Hlk143857130"/>
      <w:r w:rsidRPr="00CE2BA3">
        <w:rPr>
          <w:rFonts w:asciiTheme="majorHAnsi" w:hAnsiTheme="majorHAnsi" w:cs="Arial"/>
          <w:b/>
          <w:bCs/>
          <w:i/>
          <w:iCs/>
          <w:sz w:val="28"/>
          <w:szCs w:val="28"/>
        </w:rPr>
        <w:t xml:space="preserve">Zadanie nr 1 </w:t>
      </w:r>
      <w:bookmarkStart w:id="6" w:name="_Hlk143854680"/>
      <w:r w:rsidRPr="00CE2BA3">
        <w:rPr>
          <w:rFonts w:asciiTheme="majorHAnsi" w:hAnsiTheme="majorHAnsi" w:cs="Arial"/>
          <w:b/>
          <w:bCs/>
          <w:i/>
          <w:iCs/>
          <w:sz w:val="28"/>
          <w:szCs w:val="28"/>
        </w:rPr>
        <w:t xml:space="preserve">„Remont drogi gminnej nr 104248L – ul. Graniczna we Włodawie”; </w:t>
      </w:r>
      <w:bookmarkEnd w:id="6"/>
    </w:p>
    <w:p w14:paraId="6D9EE7D8" w14:textId="265518BD" w:rsidR="00314D04" w:rsidRPr="00CE2BA3" w:rsidRDefault="004D33B7">
      <w:pPr>
        <w:tabs>
          <w:tab w:val="left" w:pos="-525"/>
          <w:tab w:val="left" w:pos="315"/>
        </w:tabs>
        <w:ind w:left="735"/>
        <w:jc w:val="center"/>
        <w:rPr>
          <w:rFonts w:asciiTheme="majorHAnsi" w:hAnsiTheme="majorHAnsi" w:cs="Arial"/>
          <w:b/>
          <w:bCs/>
          <w:i/>
          <w:iCs/>
          <w:sz w:val="28"/>
          <w:szCs w:val="28"/>
        </w:rPr>
      </w:pPr>
      <w:r w:rsidRPr="00CE2BA3">
        <w:rPr>
          <w:rFonts w:asciiTheme="majorHAnsi" w:hAnsiTheme="majorHAnsi" w:cs="Arial"/>
          <w:b/>
          <w:bCs/>
          <w:i/>
          <w:iCs/>
          <w:sz w:val="28"/>
          <w:szCs w:val="28"/>
        </w:rPr>
        <w:t xml:space="preserve">Zadanie nr </w:t>
      </w:r>
      <w:bookmarkStart w:id="7" w:name="_Hlk143854885"/>
      <w:r w:rsidRPr="00CE2BA3">
        <w:rPr>
          <w:rFonts w:asciiTheme="majorHAnsi" w:hAnsiTheme="majorHAnsi" w:cs="Arial"/>
          <w:b/>
          <w:bCs/>
          <w:i/>
          <w:iCs/>
          <w:sz w:val="28"/>
          <w:szCs w:val="28"/>
        </w:rPr>
        <w:t>2 „Remont drogi gminnej nr 104305L – ul. Słowackiego we Włodawie”.</w:t>
      </w:r>
    </w:p>
    <w:bookmarkEnd w:id="5"/>
    <w:p w14:paraId="34187000" w14:textId="77777777" w:rsidR="004D33B7" w:rsidRPr="00CE2BA3" w:rsidRDefault="004D33B7">
      <w:pPr>
        <w:tabs>
          <w:tab w:val="left" w:pos="-525"/>
          <w:tab w:val="left" w:pos="315"/>
        </w:tabs>
        <w:ind w:left="735"/>
        <w:jc w:val="center"/>
        <w:rPr>
          <w:rFonts w:asciiTheme="majorHAnsi" w:hAnsiTheme="majorHAnsi"/>
          <w:b/>
          <w:bCs/>
          <w:sz w:val="28"/>
          <w:szCs w:val="28"/>
        </w:rPr>
      </w:pPr>
    </w:p>
    <w:bookmarkEnd w:id="7"/>
    <w:p w14:paraId="04312DA7" w14:textId="77777777" w:rsidR="00314D04" w:rsidRPr="00CE2BA3" w:rsidRDefault="00314D04">
      <w:pPr>
        <w:spacing w:line="276" w:lineRule="auto"/>
        <w:rPr>
          <w:rFonts w:asciiTheme="majorHAnsi" w:hAnsiTheme="majorHAnsi" w:cs="Cambria"/>
          <w:b/>
        </w:rPr>
      </w:pPr>
    </w:p>
    <w:p w14:paraId="6DB10D99" w14:textId="77777777" w:rsidR="00314D04" w:rsidRPr="00CE2BA3" w:rsidRDefault="00314D04">
      <w:pPr>
        <w:jc w:val="center"/>
        <w:rPr>
          <w:rFonts w:asciiTheme="majorHAnsi" w:hAnsiTheme="majorHAnsi" w:cs="Cambria"/>
          <w:b/>
        </w:rPr>
      </w:pPr>
    </w:p>
    <w:p w14:paraId="3C638DAF" w14:textId="56E30E1D" w:rsidR="00314D04" w:rsidRPr="00CE2BA3" w:rsidRDefault="00000000">
      <w:pPr>
        <w:jc w:val="center"/>
        <w:rPr>
          <w:rFonts w:asciiTheme="majorHAnsi" w:hAnsiTheme="majorHAnsi" w:cs="Cambria"/>
          <w:b/>
        </w:rPr>
      </w:pPr>
      <w:r w:rsidRPr="00CE2BA3">
        <w:rPr>
          <w:rFonts w:asciiTheme="majorHAnsi" w:hAnsiTheme="majorHAnsi" w:cs="Cambria"/>
          <w:b/>
        </w:rPr>
        <w:t xml:space="preserve">Działając na podstawie ustawy </w:t>
      </w:r>
      <w:r w:rsidRPr="00CE2BA3">
        <w:rPr>
          <w:rFonts w:asciiTheme="majorHAnsi" w:hAnsiTheme="majorHAnsi"/>
          <w:b/>
          <w:bCs/>
        </w:rPr>
        <w:t>z dnia 11 września 2019 r. Prawo zamówień publicznych (Dz. U. z 202</w:t>
      </w:r>
      <w:r w:rsidR="004A3DBD" w:rsidRPr="00CE2BA3">
        <w:rPr>
          <w:rFonts w:asciiTheme="majorHAnsi" w:hAnsiTheme="majorHAnsi"/>
          <w:b/>
          <w:bCs/>
        </w:rPr>
        <w:t>3</w:t>
      </w:r>
      <w:r w:rsidRPr="00CE2BA3">
        <w:rPr>
          <w:rFonts w:asciiTheme="majorHAnsi" w:hAnsiTheme="majorHAnsi"/>
          <w:b/>
          <w:bCs/>
        </w:rPr>
        <w:t xml:space="preserve"> r. poz. 1</w:t>
      </w:r>
      <w:r w:rsidR="004A3DBD" w:rsidRPr="00CE2BA3">
        <w:rPr>
          <w:rFonts w:asciiTheme="majorHAnsi" w:hAnsiTheme="majorHAnsi"/>
          <w:b/>
          <w:bCs/>
        </w:rPr>
        <w:t>605</w:t>
      </w:r>
      <w:r w:rsidRPr="00CE2BA3">
        <w:rPr>
          <w:rFonts w:asciiTheme="majorHAnsi" w:hAnsiTheme="majorHAnsi"/>
          <w:b/>
          <w:bCs/>
        </w:rPr>
        <w:t xml:space="preserve">) </w:t>
      </w:r>
      <w:r w:rsidRPr="00CE2BA3">
        <w:rPr>
          <w:rFonts w:asciiTheme="majorHAnsi" w:hAnsiTheme="majorHAnsi" w:cs="Cambria"/>
          <w:b/>
        </w:rPr>
        <w:t xml:space="preserve">w trybie podstawowym w którym w odpowiedzi na ogłoszenie o zamówieniu oferty mogą składać wszyscy zainteresowani wykonawcy, a następnie zamawiający wybiera najkorzystniejszą ofertę bez przeprowadzenia negocjacji (art. 275 pkt 1 ustawy). </w:t>
      </w:r>
      <w:r w:rsidRPr="00CE2BA3">
        <w:rPr>
          <w:rFonts w:asciiTheme="majorHAnsi" w:hAnsiTheme="majorHAnsi" w:cs="Cambria"/>
          <w:b/>
          <w:color w:val="000000"/>
        </w:rPr>
        <w:t xml:space="preserve">Zamawiający nie przewiduje możliwości wyboru najkorzystniejszej oferty z możliwością prowadzenia negocjacji (art. 275 pkt 2) ustawy) </w:t>
      </w:r>
    </w:p>
    <w:p w14:paraId="523F4A04" w14:textId="77777777" w:rsidR="00314D04" w:rsidRPr="00CE2BA3" w:rsidRDefault="00314D04">
      <w:pPr>
        <w:jc w:val="center"/>
        <w:rPr>
          <w:rFonts w:asciiTheme="majorHAnsi" w:hAnsiTheme="majorHAnsi" w:cs="Cambria"/>
          <w:b/>
          <w:sz w:val="10"/>
          <w:szCs w:val="10"/>
        </w:rPr>
      </w:pPr>
    </w:p>
    <w:p w14:paraId="61075451" w14:textId="77777777" w:rsidR="00314D04" w:rsidRPr="00CE2BA3" w:rsidRDefault="00314D04">
      <w:pPr>
        <w:jc w:val="center"/>
        <w:rPr>
          <w:rFonts w:asciiTheme="majorHAnsi" w:hAnsiTheme="majorHAnsi" w:cs="Cambria"/>
          <w:sz w:val="10"/>
          <w:szCs w:val="10"/>
        </w:rPr>
      </w:pPr>
    </w:p>
    <w:p w14:paraId="713A9199" w14:textId="77777777" w:rsidR="00314D04" w:rsidRPr="00CE2BA3" w:rsidRDefault="00314D04">
      <w:pPr>
        <w:spacing w:line="276" w:lineRule="auto"/>
        <w:jc w:val="both"/>
        <w:rPr>
          <w:rFonts w:asciiTheme="majorHAnsi" w:hAnsiTheme="majorHAnsi" w:cs="Arial"/>
          <w:i/>
          <w:color w:val="000000"/>
          <w:sz w:val="20"/>
          <w:szCs w:val="20"/>
        </w:rPr>
      </w:pPr>
    </w:p>
    <w:p w14:paraId="6EF0832E" w14:textId="77777777" w:rsidR="00314D04" w:rsidRPr="00CE2BA3" w:rsidRDefault="00314D04">
      <w:pPr>
        <w:jc w:val="center"/>
        <w:rPr>
          <w:rFonts w:asciiTheme="majorHAnsi" w:hAnsiTheme="majorHAnsi" w:cs="Arial"/>
          <w:i/>
          <w:color w:val="000000"/>
          <w:sz w:val="20"/>
          <w:szCs w:val="20"/>
        </w:rPr>
      </w:pPr>
    </w:p>
    <w:p w14:paraId="1BE56B6E" w14:textId="77777777" w:rsidR="00314D04" w:rsidRPr="00CE2BA3" w:rsidRDefault="00314D04">
      <w:pPr>
        <w:jc w:val="center"/>
        <w:rPr>
          <w:rFonts w:asciiTheme="majorHAnsi" w:hAnsiTheme="majorHAnsi" w:cs="Arial Narrow"/>
          <w:i/>
          <w:sz w:val="20"/>
          <w:szCs w:val="20"/>
        </w:rPr>
      </w:pPr>
    </w:p>
    <w:p w14:paraId="4B572E35" w14:textId="77777777" w:rsidR="00314D04" w:rsidRPr="00CE2BA3" w:rsidRDefault="00314D04">
      <w:pPr>
        <w:pStyle w:val="Tekstpodstawowy"/>
        <w:jc w:val="center"/>
        <w:rPr>
          <w:rFonts w:asciiTheme="majorHAnsi" w:hAnsiTheme="majorHAnsi" w:cs="Arial Narrow"/>
          <w:i/>
        </w:rPr>
      </w:pPr>
    </w:p>
    <w:p w14:paraId="4DC5BDE1" w14:textId="77777777" w:rsidR="00314D04" w:rsidRPr="00CE2BA3" w:rsidRDefault="00314D04" w:rsidP="00A973B9">
      <w:pPr>
        <w:pStyle w:val="pkt"/>
        <w:spacing w:before="0" w:after="0" w:line="276" w:lineRule="auto"/>
        <w:ind w:left="0" w:firstLine="0"/>
        <w:rPr>
          <w:rFonts w:asciiTheme="majorHAnsi" w:hAnsiTheme="majorHAnsi" w:cs="Arial Narrow"/>
          <w:iCs/>
          <w:sz w:val="20"/>
          <w:szCs w:val="20"/>
        </w:rPr>
      </w:pPr>
    </w:p>
    <w:p w14:paraId="36124358" w14:textId="77777777" w:rsidR="00314D04" w:rsidRPr="00CE2BA3" w:rsidRDefault="00314D04">
      <w:pPr>
        <w:pStyle w:val="Domylne"/>
        <w:spacing w:line="200" w:lineRule="atLeast"/>
        <w:jc w:val="center"/>
        <w:rPr>
          <w:rFonts w:asciiTheme="majorHAnsi" w:hAnsiTheme="majorHAnsi" w:cs="Arial"/>
          <w:iCs/>
        </w:rPr>
      </w:pPr>
    </w:p>
    <w:p w14:paraId="75AE624E" w14:textId="3C0F7022" w:rsidR="00314D04" w:rsidRPr="00CE2BA3" w:rsidRDefault="00000000">
      <w:pPr>
        <w:pStyle w:val="Domylne"/>
        <w:spacing w:line="200" w:lineRule="atLeast"/>
        <w:jc w:val="center"/>
        <w:rPr>
          <w:rFonts w:asciiTheme="majorHAnsi" w:hAnsiTheme="majorHAnsi" w:cs="Arial"/>
        </w:rPr>
      </w:pPr>
      <w:r w:rsidRPr="00CE2BA3">
        <w:rPr>
          <w:rFonts w:asciiTheme="majorHAnsi" w:hAnsiTheme="majorHAnsi" w:cs="Arial"/>
        </w:rPr>
        <w:t xml:space="preserve">Zatwierdził w dniu </w:t>
      </w:r>
      <w:r w:rsidR="0088524C">
        <w:rPr>
          <w:rFonts w:asciiTheme="majorHAnsi" w:hAnsiTheme="majorHAnsi" w:cs="Arial"/>
        </w:rPr>
        <w:t>30.08.2023r.</w:t>
      </w:r>
    </w:p>
    <w:p w14:paraId="3DFE3449" w14:textId="77777777" w:rsidR="00314D04" w:rsidRPr="00CE2BA3" w:rsidRDefault="00314D04">
      <w:pPr>
        <w:pStyle w:val="Domylne"/>
        <w:spacing w:line="200" w:lineRule="atLeast"/>
        <w:jc w:val="center"/>
        <w:rPr>
          <w:rFonts w:asciiTheme="majorHAnsi" w:hAnsiTheme="majorHAnsi" w:cs="Arial"/>
          <w:sz w:val="10"/>
          <w:szCs w:val="10"/>
        </w:rPr>
      </w:pPr>
    </w:p>
    <w:p w14:paraId="7BFFD550" w14:textId="77777777" w:rsidR="0079065B" w:rsidRDefault="0079065B" w:rsidP="0079065B">
      <w:pPr>
        <w:autoSpaceDN w:val="0"/>
        <w:spacing w:line="276" w:lineRule="auto"/>
        <w:jc w:val="right"/>
        <w:textAlignment w:val="baseline"/>
        <w:rPr>
          <w:rFonts w:ascii="Cambria" w:eastAsia="Calibri" w:hAnsi="Cambria"/>
          <w:b/>
          <w:bCs/>
          <w:i/>
          <w:iCs/>
          <w:color w:val="000000"/>
          <w:spacing w:val="-1"/>
          <w:kern w:val="3"/>
          <w:lang/>
        </w:rPr>
      </w:pPr>
    </w:p>
    <w:p w14:paraId="6281501F" w14:textId="568D0B85" w:rsidR="0079065B" w:rsidRPr="0079065B" w:rsidRDefault="0079065B" w:rsidP="0079065B">
      <w:pPr>
        <w:autoSpaceDN w:val="0"/>
        <w:spacing w:line="276" w:lineRule="auto"/>
        <w:jc w:val="center"/>
        <w:textAlignment w:val="baseline"/>
        <w:rPr>
          <w:rFonts w:ascii="Cambria" w:eastAsia="NSimSun" w:hAnsi="Cambria" w:cs="Arial"/>
          <w:kern w:val="3"/>
          <w:lang w:eastAsia="zh-CN" w:bidi="hi-IN"/>
        </w:rPr>
      </w:pPr>
      <w:r w:rsidRPr="0079065B">
        <w:rPr>
          <w:rFonts w:ascii="Cambria" w:eastAsia="Calibri" w:hAnsi="Cambria"/>
          <w:b/>
          <w:bCs/>
          <w:i/>
          <w:iCs/>
          <w:color w:val="000000"/>
          <w:spacing w:val="-1"/>
          <w:kern w:val="3"/>
          <w:lang/>
        </w:rPr>
        <w:t>(-)BURMISTRZ WŁODAWY</w:t>
      </w:r>
    </w:p>
    <w:p w14:paraId="15EB927A" w14:textId="77777777" w:rsidR="0079065B" w:rsidRPr="0079065B" w:rsidRDefault="0079065B" w:rsidP="0079065B">
      <w:pPr>
        <w:autoSpaceDN w:val="0"/>
        <w:spacing w:line="276" w:lineRule="auto"/>
        <w:jc w:val="center"/>
        <w:textAlignment w:val="baseline"/>
        <w:rPr>
          <w:rFonts w:ascii="Cambria" w:eastAsia="NSimSun" w:hAnsi="Cambria" w:cs="Arial"/>
          <w:b/>
          <w:bCs/>
          <w:i/>
          <w:iCs/>
          <w:kern w:val="3"/>
          <w:lang w:eastAsia="zh-CN" w:bidi="hi-IN"/>
        </w:rPr>
      </w:pPr>
      <w:r w:rsidRPr="0079065B">
        <w:rPr>
          <w:rFonts w:ascii="Cambria" w:eastAsia="Calibri" w:hAnsi="Cambria"/>
          <w:b/>
          <w:bCs/>
          <w:i/>
          <w:iCs/>
          <w:color w:val="000000"/>
          <w:spacing w:val="-1"/>
          <w:kern w:val="3"/>
          <w:lang/>
        </w:rPr>
        <w:t>WIESŁAW MUSZYŃSKI</w:t>
      </w:r>
    </w:p>
    <w:p w14:paraId="5C28A85D" w14:textId="77777777" w:rsidR="00314D04" w:rsidRPr="00CE2BA3" w:rsidRDefault="00314D04">
      <w:pPr>
        <w:jc w:val="center"/>
        <w:rPr>
          <w:rFonts w:asciiTheme="majorHAnsi" w:hAnsiTheme="majorHAnsi" w:cs="Cambria"/>
          <w:sz w:val="10"/>
          <w:szCs w:val="10"/>
        </w:rPr>
      </w:pPr>
    </w:p>
    <w:p w14:paraId="42EE5E4A" w14:textId="77777777" w:rsidR="00314D04" w:rsidRPr="00CE2BA3" w:rsidRDefault="00314D04">
      <w:pPr>
        <w:jc w:val="center"/>
        <w:rPr>
          <w:rFonts w:asciiTheme="majorHAnsi" w:hAnsiTheme="majorHAnsi" w:cs="Cambria"/>
          <w:sz w:val="10"/>
          <w:szCs w:val="10"/>
        </w:rPr>
      </w:pPr>
    </w:p>
    <w:p w14:paraId="4DA407A9" w14:textId="77777777" w:rsidR="00314D04" w:rsidRPr="00CE2BA3" w:rsidRDefault="00000000">
      <w:pPr>
        <w:jc w:val="center"/>
        <w:rPr>
          <w:rFonts w:asciiTheme="majorHAnsi" w:hAnsiTheme="majorHAnsi" w:cs="Cambria"/>
        </w:rPr>
      </w:pPr>
      <w:r w:rsidRPr="00CE2BA3">
        <w:rPr>
          <w:rFonts w:asciiTheme="majorHAnsi" w:hAnsiTheme="majorHAnsi" w:cs="Cambria"/>
        </w:rPr>
        <w:t>……………………………….………….………..</w:t>
      </w:r>
    </w:p>
    <w:p w14:paraId="516B31F3" w14:textId="66D4AED0" w:rsidR="00314D04" w:rsidRPr="004E31B2" w:rsidRDefault="00000000" w:rsidP="004E31B2">
      <w:pPr>
        <w:jc w:val="center"/>
        <w:rPr>
          <w:rFonts w:asciiTheme="majorHAnsi" w:hAnsiTheme="majorHAnsi" w:cs="Cambria"/>
          <w:i/>
          <w:sz w:val="18"/>
          <w:szCs w:val="18"/>
        </w:rPr>
      </w:pPr>
      <w:r w:rsidRPr="00CE2BA3">
        <w:rPr>
          <w:rFonts w:asciiTheme="majorHAnsi" w:hAnsiTheme="majorHAnsi" w:cs="Cambria"/>
          <w:i/>
          <w:sz w:val="18"/>
          <w:szCs w:val="18"/>
        </w:rPr>
        <w:t>(podpis Kierownika Zamawiającego)</w:t>
      </w:r>
    </w:p>
    <w:tbl>
      <w:tblPr>
        <w:tblStyle w:val="Tabela-Siatka"/>
        <w:tblpPr w:leftFromText="141" w:rightFromText="141" w:horzAnchor="margin" w:tblpXSpec="center" w:tblpY="-1318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A036D" w14:paraId="32716FD0" w14:textId="77777777" w:rsidTr="00A973B9">
        <w:tc>
          <w:tcPr>
            <w:tcW w:w="8503" w:type="dxa"/>
          </w:tcPr>
          <w:p w14:paraId="5A4CEF4F" w14:textId="77777777" w:rsidR="00A973B9" w:rsidRDefault="00A973B9" w:rsidP="00A973B9">
            <w:pPr>
              <w:widowControl w:val="0"/>
              <w:spacing w:line="276" w:lineRule="auto"/>
              <w:jc w:val="center"/>
              <w:outlineLvl w:val="3"/>
              <w:rPr>
                <w:rFonts w:asciiTheme="majorHAnsi" w:hAnsiTheme="majorHAnsi" w:cs="Arial"/>
                <w:b/>
                <w:bCs/>
              </w:rPr>
            </w:pPr>
          </w:p>
          <w:p w14:paraId="219B30BB" w14:textId="77777777" w:rsidR="00A973B9" w:rsidRDefault="00A973B9" w:rsidP="00A973B9">
            <w:pPr>
              <w:widowControl w:val="0"/>
              <w:spacing w:line="276" w:lineRule="auto"/>
              <w:jc w:val="center"/>
              <w:outlineLvl w:val="3"/>
              <w:rPr>
                <w:rFonts w:asciiTheme="majorHAnsi" w:hAnsiTheme="majorHAnsi" w:cs="Arial"/>
                <w:b/>
                <w:bCs/>
              </w:rPr>
            </w:pPr>
          </w:p>
          <w:p w14:paraId="57320967" w14:textId="77777777" w:rsidR="00A973B9" w:rsidRDefault="00A973B9" w:rsidP="00A973B9">
            <w:pPr>
              <w:widowControl w:val="0"/>
              <w:spacing w:line="276" w:lineRule="auto"/>
              <w:outlineLvl w:val="3"/>
              <w:rPr>
                <w:rFonts w:asciiTheme="majorHAnsi" w:hAnsiTheme="majorHAnsi" w:cs="Arial"/>
                <w:b/>
                <w:bCs/>
              </w:rPr>
            </w:pPr>
          </w:p>
          <w:p w14:paraId="45F32235" w14:textId="77777777" w:rsidR="00A973B9" w:rsidRDefault="00A973B9" w:rsidP="00A973B9">
            <w:pPr>
              <w:widowControl w:val="0"/>
              <w:spacing w:line="276" w:lineRule="auto"/>
              <w:outlineLvl w:val="3"/>
              <w:rPr>
                <w:rFonts w:asciiTheme="majorHAnsi" w:hAnsiTheme="majorHAnsi" w:cs="Arial"/>
                <w:b/>
                <w:bCs/>
              </w:rPr>
            </w:pPr>
          </w:p>
          <w:p w14:paraId="6ED6A371" w14:textId="27071EB7" w:rsidR="001A036D" w:rsidRDefault="001A036D" w:rsidP="00A973B9">
            <w:pPr>
              <w:widowControl w:val="0"/>
              <w:spacing w:line="276" w:lineRule="auto"/>
              <w:jc w:val="center"/>
              <w:outlineLvl w:val="3"/>
              <w:rPr>
                <w:rFonts w:asciiTheme="majorHAnsi" w:hAnsiTheme="majorHAnsi" w:cs="Arial"/>
                <w:b/>
                <w:bCs/>
              </w:rPr>
            </w:pPr>
            <w:r>
              <w:rPr>
                <w:rFonts w:asciiTheme="majorHAnsi" w:hAnsiTheme="majorHAnsi" w:cs="Arial"/>
                <w:b/>
                <w:bCs/>
              </w:rPr>
              <w:t>Rozdział 1</w:t>
            </w:r>
          </w:p>
          <w:p w14:paraId="5E6DB97A" w14:textId="47B733D7" w:rsidR="001A036D" w:rsidRDefault="001A036D" w:rsidP="00A973B9">
            <w:pPr>
              <w:widowControl w:val="0"/>
              <w:spacing w:line="276" w:lineRule="auto"/>
              <w:jc w:val="center"/>
              <w:outlineLvl w:val="3"/>
              <w:rPr>
                <w:rFonts w:asciiTheme="majorHAnsi" w:hAnsiTheme="majorHAnsi" w:cs="Arial"/>
                <w:b/>
                <w:bCs/>
              </w:rPr>
            </w:pPr>
            <w:r>
              <w:rPr>
                <w:rFonts w:asciiTheme="majorHAnsi" w:hAnsiTheme="majorHAnsi" w:cs="Arial"/>
                <w:b/>
                <w:bCs/>
              </w:rPr>
              <w:t>POSTANOWIENIA OGÓLNE</w:t>
            </w:r>
          </w:p>
        </w:tc>
      </w:tr>
    </w:tbl>
    <w:p w14:paraId="6720F581" w14:textId="77777777" w:rsidR="00314D04" w:rsidRPr="00CE2BA3" w:rsidRDefault="00314D04">
      <w:pPr>
        <w:widowControl w:val="0"/>
        <w:spacing w:line="276" w:lineRule="auto"/>
        <w:ind w:left="567"/>
        <w:jc w:val="both"/>
        <w:outlineLvl w:val="3"/>
        <w:rPr>
          <w:rFonts w:asciiTheme="majorHAnsi" w:hAnsiTheme="majorHAnsi" w:cs="Arial"/>
          <w:b/>
          <w:bCs/>
        </w:rPr>
      </w:pPr>
    </w:p>
    <w:p w14:paraId="76774521" w14:textId="77777777" w:rsidR="00314D04" w:rsidRPr="00CE2BA3" w:rsidRDefault="00000000">
      <w:pPr>
        <w:widowControl w:val="0"/>
        <w:numPr>
          <w:ilvl w:val="1"/>
          <w:numId w:val="1"/>
        </w:numPr>
        <w:spacing w:line="276" w:lineRule="auto"/>
        <w:ind w:left="567" w:hanging="567"/>
        <w:jc w:val="both"/>
        <w:outlineLvl w:val="3"/>
        <w:rPr>
          <w:rFonts w:asciiTheme="majorHAnsi" w:hAnsiTheme="majorHAnsi" w:cs="Arial"/>
          <w:b/>
          <w:bCs/>
        </w:rPr>
      </w:pPr>
      <w:r w:rsidRPr="00CE2BA3">
        <w:rPr>
          <w:rFonts w:asciiTheme="majorHAnsi" w:hAnsiTheme="majorHAnsi" w:cs="Arial"/>
          <w:b/>
          <w:bCs/>
        </w:rPr>
        <w:t>Nazwa oraz adres Zamawiającego.</w:t>
      </w:r>
      <w:r w:rsidRPr="00CE2BA3">
        <w:rPr>
          <w:rFonts w:asciiTheme="majorHAnsi" w:hAnsiTheme="majorHAnsi" w:cs="Arial"/>
          <w:b/>
          <w:bCs/>
        </w:rPr>
        <w:tab/>
      </w:r>
    </w:p>
    <w:p w14:paraId="58A3F913" w14:textId="77777777" w:rsidR="00314D04" w:rsidRPr="004E31B2" w:rsidRDefault="00000000" w:rsidP="004E31B2">
      <w:pPr>
        <w:rPr>
          <w:rFonts w:asciiTheme="majorHAnsi" w:hAnsiTheme="majorHAnsi"/>
        </w:rPr>
      </w:pPr>
      <w:r w:rsidRPr="004E31B2">
        <w:rPr>
          <w:rFonts w:asciiTheme="majorHAnsi" w:hAnsiTheme="majorHAnsi" w:cs="Arial"/>
          <w:b/>
        </w:rPr>
        <w:t>Gmina Miejska Włodawa</w:t>
      </w:r>
    </w:p>
    <w:p w14:paraId="259731EF" w14:textId="77777777" w:rsidR="00314D04" w:rsidRPr="004E31B2" w:rsidRDefault="00000000" w:rsidP="004E31B2">
      <w:pPr>
        <w:rPr>
          <w:rFonts w:asciiTheme="majorHAnsi" w:hAnsiTheme="majorHAnsi" w:cs="Arial"/>
        </w:rPr>
      </w:pPr>
      <w:r w:rsidRPr="004E31B2">
        <w:rPr>
          <w:rFonts w:asciiTheme="majorHAnsi" w:hAnsiTheme="majorHAnsi" w:cs="Arial"/>
        </w:rPr>
        <w:t xml:space="preserve">Al. Józefa Piłsudskiego 41, 22-200 Włodawa </w:t>
      </w:r>
    </w:p>
    <w:p w14:paraId="3463641C" w14:textId="77777777" w:rsidR="00314D04" w:rsidRPr="004E31B2" w:rsidRDefault="00000000" w:rsidP="004E31B2">
      <w:pPr>
        <w:rPr>
          <w:rFonts w:asciiTheme="majorHAnsi" w:hAnsiTheme="majorHAnsi" w:cs="Arial"/>
        </w:rPr>
      </w:pPr>
      <w:r w:rsidRPr="004E31B2">
        <w:rPr>
          <w:rFonts w:asciiTheme="majorHAnsi" w:hAnsiTheme="majorHAnsi" w:cs="Arial"/>
        </w:rPr>
        <w:t>NIP: 565-14-09-974, REGON: 110197902</w:t>
      </w:r>
    </w:p>
    <w:p w14:paraId="6404482F" w14:textId="77777777" w:rsidR="00314D04" w:rsidRPr="004E31B2" w:rsidRDefault="00000000" w:rsidP="004E31B2">
      <w:pPr>
        <w:rPr>
          <w:rFonts w:asciiTheme="majorHAnsi" w:hAnsiTheme="majorHAnsi" w:cs="Arial"/>
        </w:rPr>
      </w:pPr>
      <w:r w:rsidRPr="004E31B2">
        <w:rPr>
          <w:rFonts w:asciiTheme="majorHAnsi" w:hAnsiTheme="majorHAnsi" w:cs="Arial"/>
        </w:rPr>
        <w:t>nr telefonu (82) 57 21 444, nr faksu (82) 57 22 454</w:t>
      </w:r>
    </w:p>
    <w:p w14:paraId="13520DE4" w14:textId="77777777" w:rsidR="00314D04" w:rsidRPr="004E31B2" w:rsidRDefault="00000000" w:rsidP="004E31B2">
      <w:pPr>
        <w:rPr>
          <w:rFonts w:asciiTheme="majorHAnsi" w:hAnsiTheme="majorHAnsi" w:cs="Arial"/>
        </w:rPr>
      </w:pPr>
      <w:r w:rsidRPr="004E31B2">
        <w:rPr>
          <w:rFonts w:asciiTheme="majorHAnsi" w:hAnsiTheme="majorHAnsi" w:cs="Arial"/>
        </w:rPr>
        <w:t>Godziny urzędowania : poniedziałek- piątek godz. 7.30 – 15.30.</w:t>
      </w:r>
    </w:p>
    <w:p w14:paraId="4DEB9CFF" w14:textId="77777777" w:rsidR="00314D04" w:rsidRPr="004E31B2" w:rsidRDefault="00000000" w:rsidP="004E31B2">
      <w:pPr>
        <w:rPr>
          <w:rFonts w:asciiTheme="majorHAnsi" w:hAnsiTheme="majorHAnsi"/>
        </w:rPr>
      </w:pPr>
      <w:r w:rsidRPr="004E31B2">
        <w:rPr>
          <w:rFonts w:asciiTheme="majorHAnsi" w:hAnsiTheme="majorHAnsi" w:cs="Arial"/>
        </w:rPr>
        <w:t xml:space="preserve">Adres poczty elektronicznej: </w:t>
      </w:r>
      <w:hyperlink r:id="rId8">
        <w:r w:rsidRPr="004E31B2">
          <w:rPr>
            <w:rStyle w:val="czeinternetowe"/>
            <w:rFonts w:asciiTheme="majorHAnsi" w:hAnsiTheme="majorHAnsi" w:cs="Arial"/>
          </w:rPr>
          <w:t>info@wlodawa.eu</w:t>
        </w:r>
      </w:hyperlink>
      <w:r w:rsidRPr="004E31B2">
        <w:rPr>
          <w:rFonts w:asciiTheme="majorHAnsi" w:hAnsiTheme="majorHAnsi" w:cs="Arial"/>
          <w:color w:val="00B050"/>
        </w:rPr>
        <w:t xml:space="preserve"> </w:t>
      </w:r>
    </w:p>
    <w:p w14:paraId="62F2D32D" w14:textId="77777777" w:rsidR="00314D04" w:rsidRPr="004E31B2" w:rsidRDefault="00000000" w:rsidP="004E31B2">
      <w:pPr>
        <w:rPr>
          <w:rFonts w:asciiTheme="majorHAnsi" w:hAnsiTheme="majorHAnsi"/>
        </w:rPr>
      </w:pPr>
      <w:r w:rsidRPr="004E31B2">
        <w:rPr>
          <w:rFonts w:asciiTheme="majorHAnsi" w:hAnsiTheme="majorHAnsi" w:cs="Arial"/>
        </w:rPr>
        <w:t xml:space="preserve">Strona internetowa Zamawiającego: </w:t>
      </w:r>
      <w:r w:rsidRPr="004E31B2">
        <w:rPr>
          <w:rFonts w:asciiTheme="majorHAnsi" w:hAnsiTheme="majorHAnsi" w:cs="Arial"/>
          <w:color w:val="00B050"/>
        </w:rPr>
        <w:t xml:space="preserve"> </w:t>
      </w:r>
      <w:hyperlink r:id="rId9">
        <w:r w:rsidRPr="004E31B2">
          <w:rPr>
            <w:rStyle w:val="czeinternetowe"/>
            <w:rFonts w:asciiTheme="majorHAnsi" w:hAnsiTheme="majorHAnsi" w:cs="Arial"/>
          </w:rPr>
          <w:t>www.wlodawa.eu</w:t>
        </w:r>
      </w:hyperlink>
    </w:p>
    <w:p w14:paraId="189C5ECF" w14:textId="77777777" w:rsidR="00314D04" w:rsidRPr="004E31B2" w:rsidRDefault="00000000" w:rsidP="004E31B2">
      <w:pPr>
        <w:tabs>
          <w:tab w:val="left" w:pos="567"/>
        </w:tabs>
        <w:spacing w:line="276" w:lineRule="auto"/>
        <w:rPr>
          <w:rFonts w:asciiTheme="majorHAnsi" w:hAnsiTheme="majorHAnsi" w:cs="Arial"/>
          <w:bCs/>
        </w:rPr>
      </w:pPr>
      <w:r w:rsidRPr="004E31B2">
        <w:rPr>
          <w:rFonts w:asciiTheme="majorHAnsi" w:eastAsia="Cambria" w:hAnsiTheme="majorHAnsi" w:cs="Arial"/>
          <w:bCs/>
          <w:u w:val="single"/>
        </w:rPr>
        <w:t xml:space="preserve">Strona BIP Zamawiającego: </w:t>
      </w:r>
      <w:r w:rsidRPr="004E31B2">
        <w:rPr>
          <w:rFonts w:asciiTheme="majorHAnsi" w:eastAsia="Cambria" w:hAnsiTheme="majorHAnsi" w:cs="Arial"/>
          <w:bCs/>
          <w:color w:val="0000FF"/>
          <w:u w:val="single"/>
        </w:rPr>
        <w:t>um</w:t>
      </w:r>
      <w:hyperlink r:id="rId10">
        <w:r w:rsidRPr="004E31B2">
          <w:rPr>
            <w:rStyle w:val="czeinternetowe"/>
            <w:rFonts w:asciiTheme="majorHAnsi" w:eastAsia="Cambria" w:hAnsiTheme="majorHAnsi" w:cs="Arial"/>
            <w:bCs/>
          </w:rPr>
          <w:t>wlodawa.bip.lubelsk</w:t>
        </w:r>
      </w:hyperlink>
      <w:r w:rsidRPr="004E31B2">
        <w:rPr>
          <w:rFonts w:asciiTheme="majorHAnsi" w:eastAsia="Cambria" w:hAnsiTheme="majorHAnsi" w:cs="Arial"/>
          <w:bCs/>
          <w:color w:val="0000FF"/>
        </w:rPr>
        <w:t>ie.pl</w:t>
      </w:r>
      <w:r w:rsidRPr="004E31B2">
        <w:rPr>
          <w:rFonts w:asciiTheme="majorHAnsi" w:eastAsia="Cambria" w:hAnsiTheme="majorHAnsi" w:cs="Arial"/>
          <w:bCs/>
        </w:rPr>
        <w:t xml:space="preserve">  </w:t>
      </w:r>
    </w:p>
    <w:p w14:paraId="41EDEF89" w14:textId="35305B6D" w:rsidR="00314D04" w:rsidRPr="00CE2BA3" w:rsidRDefault="00000000">
      <w:pPr>
        <w:tabs>
          <w:tab w:val="left" w:pos="567"/>
        </w:tabs>
        <w:spacing w:line="276" w:lineRule="auto"/>
        <w:rPr>
          <w:rFonts w:asciiTheme="majorHAnsi" w:hAnsiTheme="majorHAnsi"/>
        </w:rPr>
      </w:pPr>
      <w:r w:rsidRPr="00CE2BA3">
        <w:rPr>
          <w:rFonts w:asciiTheme="majorHAnsi" w:hAnsiTheme="majorHAnsi" w:cs="Arial"/>
          <w:bCs/>
        </w:rPr>
        <w:t>Strona internetowa prowadzonego postępowania na której udostępniane będą zmiany</w:t>
      </w:r>
      <w:r w:rsidR="004A3DBD" w:rsidRPr="00CE2BA3">
        <w:rPr>
          <w:rFonts w:asciiTheme="majorHAnsi" w:hAnsiTheme="majorHAnsi" w:cs="Arial"/>
          <w:bCs/>
        </w:rPr>
        <w:br/>
      </w:r>
      <w:r w:rsidRPr="00CE2BA3">
        <w:rPr>
          <w:rFonts w:asciiTheme="majorHAnsi" w:hAnsiTheme="majorHAnsi" w:cs="Arial"/>
          <w:bCs/>
        </w:rPr>
        <w:t>i wyjaśnienia treści SWZ oraz inne dokumenty zamówienia bezpośrednio związane</w:t>
      </w:r>
      <w:r w:rsidR="004A3DBD" w:rsidRPr="00CE2BA3">
        <w:rPr>
          <w:rFonts w:asciiTheme="majorHAnsi" w:hAnsiTheme="majorHAnsi" w:cs="Arial"/>
          <w:bCs/>
        </w:rPr>
        <w:br/>
      </w:r>
      <w:r w:rsidRPr="00CE2BA3">
        <w:rPr>
          <w:rFonts w:asciiTheme="majorHAnsi" w:hAnsiTheme="majorHAnsi" w:cs="Arial"/>
          <w:bCs/>
        </w:rPr>
        <w:t>z postępowaniem o udzielenie zamówienia [UR</w:t>
      </w:r>
      <w:r w:rsidRPr="00CE2BA3">
        <w:rPr>
          <w:rFonts w:asciiTheme="majorHAnsi" w:hAnsiTheme="majorHAnsi" w:cs="Arial"/>
          <w:bCs/>
          <w:color w:val="000000"/>
        </w:rPr>
        <w:t>L]:</w:t>
      </w:r>
      <w:r w:rsidRPr="00CE2BA3">
        <w:rPr>
          <w:rFonts w:asciiTheme="majorHAnsi" w:hAnsiTheme="majorHAnsi" w:cs="Arial"/>
          <w:bCs/>
          <w:color w:val="FF0000"/>
        </w:rPr>
        <w:t xml:space="preserve"> </w:t>
      </w:r>
      <w:hyperlink r:id="rId11">
        <w:r w:rsidRPr="00CE2BA3">
          <w:rPr>
            <w:rStyle w:val="czeinternetowe"/>
            <w:rFonts w:asciiTheme="majorHAnsi" w:hAnsiTheme="majorHAnsi" w:cs="Arial"/>
            <w:bCs/>
            <w:color w:val="000000"/>
          </w:rPr>
          <w:t>https://platformazakupowa.pl/pn/wlodawa</w:t>
        </w:r>
      </w:hyperlink>
      <w:r w:rsidRPr="00CE2BA3">
        <w:rPr>
          <w:rStyle w:val="czeinternetowe"/>
          <w:rFonts w:asciiTheme="majorHAnsi" w:hAnsiTheme="majorHAnsi" w:cs="Arial"/>
          <w:bCs/>
          <w:color w:val="000000"/>
        </w:rPr>
        <w:t xml:space="preserve"> </w:t>
      </w:r>
      <w:r w:rsidRPr="00CE2BA3">
        <w:rPr>
          <w:rFonts w:asciiTheme="majorHAnsi" w:hAnsiTheme="majorHAnsi" w:cs="Arial"/>
          <w:bCs/>
          <w:color w:val="000000"/>
        </w:rPr>
        <w:t xml:space="preserve"> </w:t>
      </w:r>
    </w:p>
    <w:p w14:paraId="600B276B" w14:textId="77777777" w:rsidR="00314D04" w:rsidRPr="00CE2BA3" w:rsidRDefault="00000000">
      <w:pPr>
        <w:tabs>
          <w:tab w:val="left" w:pos="567"/>
        </w:tabs>
        <w:spacing w:line="276" w:lineRule="auto"/>
        <w:rPr>
          <w:rFonts w:asciiTheme="majorHAnsi" w:hAnsiTheme="majorHAnsi" w:cs="Arial"/>
          <w:bCs/>
        </w:rPr>
      </w:pPr>
      <w:r w:rsidRPr="00CE2BA3">
        <w:rPr>
          <w:rFonts w:asciiTheme="majorHAnsi" w:hAnsiTheme="majorHAnsi"/>
        </w:rPr>
        <w:tab/>
      </w:r>
    </w:p>
    <w:p w14:paraId="26F42D1B" w14:textId="77777777" w:rsidR="00314D04" w:rsidRPr="00CE2BA3" w:rsidRDefault="00000000">
      <w:pPr>
        <w:widowControl w:val="0"/>
        <w:numPr>
          <w:ilvl w:val="1"/>
          <w:numId w:val="1"/>
        </w:numPr>
        <w:spacing w:line="276" w:lineRule="auto"/>
        <w:ind w:left="567" w:hanging="567"/>
        <w:jc w:val="both"/>
        <w:outlineLvl w:val="3"/>
        <w:rPr>
          <w:rFonts w:asciiTheme="majorHAnsi" w:hAnsiTheme="majorHAnsi" w:cs="Arial"/>
          <w:b/>
          <w:bCs/>
        </w:rPr>
      </w:pPr>
      <w:r w:rsidRPr="00CE2BA3">
        <w:rPr>
          <w:rFonts w:asciiTheme="majorHAnsi" w:hAnsiTheme="majorHAnsi" w:cs="Arial"/>
          <w:b/>
          <w:bCs/>
        </w:rPr>
        <w:t>Tryb udzielenia zamówienia.</w:t>
      </w:r>
    </w:p>
    <w:p w14:paraId="00733A9B" w14:textId="33C3CC43" w:rsidR="00314D04" w:rsidRPr="00CE2BA3" w:rsidRDefault="00000000" w:rsidP="004E31B2">
      <w:pPr>
        <w:widowControl w:val="0"/>
        <w:spacing w:line="276" w:lineRule="auto"/>
        <w:jc w:val="both"/>
        <w:outlineLvl w:val="3"/>
        <w:rPr>
          <w:rFonts w:asciiTheme="majorHAnsi" w:hAnsiTheme="majorHAnsi" w:cs="Arial"/>
          <w:bCs/>
        </w:rPr>
      </w:pPr>
      <w:r w:rsidRPr="00CE2BA3">
        <w:rPr>
          <w:rFonts w:asciiTheme="majorHAnsi" w:hAnsiTheme="majorHAnsi" w:cs="Arial"/>
          <w:bCs/>
        </w:rPr>
        <w:t xml:space="preserve">Niniejsze postępowanie o udzielenie zamówienia publicznego prowadzone jest  na podstawie przepisów ustawy w trybie podstawowym w </w:t>
      </w:r>
      <w:r w:rsidRPr="00CE2BA3">
        <w:rPr>
          <w:rFonts w:asciiTheme="majorHAnsi" w:hAnsiTheme="majorHAnsi"/>
          <w:color w:val="000000"/>
        </w:rPr>
        <w:t>którym w odpowiedzi na ogłoszenie o zamówieniu oferty mogą składać wszyscy zainteresowani wykonawcy,</w:t>
      </w:r>
      <w:r w:rsidR="004A5DE3">
        <w:rPr>
          <w:rFonts w:asciiTheme="majorHAnsi" w:hAnsiTheme="majorHAnsi"/>
          <w:color w:val="000000"/>
        </w:rPr>
        <w:br/>
      </w:r>
      <w:r w:rsidRPr="00CE2BA3">
        <w:rPr>
          <w:rFonts w:asciiTheme="majorHAnsi" w:hAnsiTheme="majorHAnsi"/>
          <w:color w:val="000000"/>
        </w:rPr>
        <w:t>a następnie zamawiający wybiera najkorzystniejszą ofertę bez przeprowadzenia negocjacji (art. 275 pkt 1 ustawy). Zamawiający nie przewiduje możliwości wyboru najkorzystniejszej oferty z możliwością prowadzenia negocjacji (art. 275 pkt 2) ustawy).</w:t>
      </w:r>
    </w:p>
    <w:p w14:paraId="5F9BFEF5" w14:textId="77777777" w:rsidR="00314D04" w:rsidRPr="00CE2BA3" w:rsidRDefault="00000000">
      <w:pPr>
        <w:widowControl w:val="0"/>
        <w:numPr>
          <w:ilvl w:val="1"/>
          <w:numId w:val="1"/>
        </w:numPr>
        <w:spacing w:line="276" w:lineRule="auto"/>
        <w:ind w:left="567" w:hanging="567"/>
        <w:jc w:val="both"/>
        <w:outlineLvl w:val="3"/>
        <w:rPr>
          <w:rFonts w:asciiTheme="majorHAnsi" w:eastAsia="MS Mincho" w:hAnsiTheme="majorHAnsi" w:cs="MS Mincho"/>
          <w:b/>
          <w:bCs/>
        </w:rPr>
      </w:pPr>
      <w:r w:rsidRPr="00CE2BA3">
        <w:rPr>
          <w:rFonts w:asciiTheme="majorHAnsi" w:eastAsia="MS Mincho" w:hAnsiTheme="majorHAnsi" w:cs="MS Mincho"/>
          <w:b/>
          <w:bCs/>
        </w:rPr>
        <w:t>Wartość zamówienia.</w:t>
      </w:r>
    </w:p>
    <w:p w14:paraId="7E90F51D" w14:textId="77777777" w:rsidR="00314D04" w:rsidRPr="00CE2BA3" w:rsidRDefault="00000000" w:rsidP="004E31B2">
      <w:pPr>
        <w:widowControl w:val="0"/>
        <w:spacing w:line="276" w:lineRule="auto"/>
        <w:jc w:val="both"/>
        <w:outlineLvl w:val="3"/>
        <w:rPr>
          <w:rFonts w:asciiTheme="majorHAnsi" w:eastAsia="MS Mincho" w:hAnsiTheme="majorHAnsi" w:cs="MS Mincho"/>
          <w:bCs/>
        </w:rPr>
      </w:pPr>
      <w:r w:rsidRPr="00CE2BA3">
        <w:rPr>
          <w:rFonts w:asciiTheme="majorHAnsi" w:eastAsia="MS Mincho" w:hAnsiTheme="majorHAnsi" w:cs="MS Mincho"/>
          <w:bCs/>
        </w:rPr>
        <w:t>Niniejsze zamówienie jest zamówieniem klasycznym w rozumieniu art. 7 pkt 33) ustawy. Wartość zamówienia nie przekracza progów unijnych w rozumieniu art. 3 ustawy.</w:t>
      </w:r>
      <w:bookmarkStart w:id="8" w:name="_Hlk60813568"/>
      <w:bookmarkEnd w:id="8"/>
    </w:p>
    <w:p w14:paraId="1A18455C" w14:textId="77777777" w:rsidR="00314D04" w:rsidRPr="00CE2BA3" w:rsidRDefault="00000000">
      <w:pPr>
        <w:widowControl w:val="0"/>
        <w:numPr>
          <w:ilvl w:val="1"/>
          <w:numId w:val="1"/>
        </w:numPr>
        <w:spacing w:line="276" w:lineRule="auto"/>
        <w:ind w:left="567" w:hanging="567"/>
        <w:jc w:val="both"/>
        <w:outlineLvl w:val="3"/>
        <w:rPr>
          <w:rFonts w:asciiTheme="majorHAnsi" w:eastAsia="MS Mincho" w:hAnsiTheme="majorHAnsi" w:cs="MS Mincho"/>
          <w:b/>
          <w:bCs/>
        </w:rPr>
      </w:pPr>
      <w:r w:rsidRPr="00CE2BA3">
        <w:rPr>
          <w:rFonts w:asciiTheme="majorHAnsi" w:eastAsia="MS Mincho" w:hAnsiTheme="majorHAnsi" w:cs="MS Mincho"/>
          <w:b/>
          <w:bCs/>
        </w:rPr>
        <w:t>Słownik.</w:t>
      </w:r>
    </w:p>
    <w:p w14:paraId="30299C96" w14:textId="77777777" w:rsidR="00314D04" w:rsidRPr="00CE2BA3" w:rsidRDefault="00000000" w:rsidP="004E31B2">
      <w:pPr>
        <w:widowControl w:val="0"/>
        <w:spacing w:line="276" w:lineRule="auto"/>
        <w:jc w:val="both"/>
        <w:outlineLvl w:val="3"/>
        <w:rPr>
          <w:rFonts w:asciiTheme="majorHAnsi" w:eastAsia="MS Mincho" w:hAnsiTheme="majorHAnsi" w:cs="MS Mincho"/>
          <w:bCs/>
        </w:rPr>
      </w:pPr>
      <w:r w:rsidRPr="00CE2BA3">
        <w:rPr>
          <w:rFonts w:asciiTheme="majorHAnsi" w:eastAsia="MS Mincho" w:hAnsiTheme="majorHAnsi" w:cs="MS Mincho"/>
          <w:bCs/>
        </w:rPr>
        <w:t>Użyte w niniejszej SWZ (oraz w załącznikach) terminy mają następujące znaczenie:</w:t>
      </w:r>
    </w:p>
    <w:p w14:paraId="4768E8E1" w14:textId="3786C14D"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„ustawa”</w:t>
      </w:r>
      <w:r w:rsidRPr="00CE2BA3">
        <w:rPr>
          <w:rFonts w:asciiTheme="majorHAnsi" w:eastAsia="MS Mincho" w:hAnsiTheme="majorHAnsi" w:cs="MS Mincho"/>
          <w:bCs/>
          <w:sz w:val="24"/>
          <w:szCs w:val="24"/>
        </w:rPr>
        <w:t xml:space="preserve"> – ustawa z dnia 11 września 2019 r. Prawo zamówień publicznych </w:t>
      </w:r>
      <w:r w:rsidRPr="00CE2BA3">
        <w:rPr>
          <w:rFonts w:asciiTheme="majorHAnsi" w:eastAsia="MS Mincho" w:hAnsiTheme="majorHAnsi" w:cs="MS Mincho"/>
          <w:bCs/>
          <w:sz w:val="24"/>
          <w:szCs w:val="24"/>
        </w:rPr>
        <w:br/>
      </w:r>
      <w:r w:rsidRPr="00CE2BA3">
        <w:rPr>
          <w:rFonts w:asciiTheme="majorHAnsi" w:eastAsia="MS Mincho" w:hAnsiTheme="majorHAnsi" w:cs="Arial"/>
          <w:color w:val="000000"/>
          <w:sz w:val="24"/>
          <w:szCs w:val="24"/>
        </w:rPr>
        <w:t>(Dz. U. z 202</w:t>
      </w:r>
      <w:r w:rsidR="004A3DBD" w:rsidRPr="00CE2BA3">
        <w:rPr>
          <w:rFonts w:asciiTheme="majorHAnsi" w:eastAsia="MS Mincho" w:hAnsiTheme="majorHAnsi" w:cs="Arial"/>
          <w:color w:val="000000"/>
          <w:sz w:val="24"/>
          <w:szCs w:val="24"/>
        </w:rPr>
        <w:t>3</w:t>
      </w:r>
      <w:r w:rsidRPr="00CE2BA3">
        <w:rPr>
          <w:rFonts w:asciiTheme="majorHAnsi" w:eastAsia="MS Mincho" w:hAnsiTheme="majorHAnsi" w:cs="Arial"/>
          <w:color w:val="000000"/>
          <w:sz w:val="24"/>
          <w:szCs w:val="24"/>
        </w:rPr>
        <w:t xml:space="preserve"> r. poz. </w:t>
      </w:r>
      <w:r w:rsidRPr="00CE2BA3">
        <w:rPr>
          <w:rFonts w:asciiTheme="majorHAnsi" w:eastAsia="Times New Roman" w:hAnsiTheme="majorHAnsi"/>
          <w:color w:val="000000"/>
          <w:sz w:val="24"/>
          <w:szCs w:val="24"/>
          <w:lang w:eastAsia="pl-PL"/>
        </w:rPr>
        <w:t>1</w:t>
      </w:r>
      <w:r w:rsidR="004A3DBD" w:rsidRPr="00CE2BA3">
        <w:rPr>
          <w:rFonts w:asciiTheme="majorHAnsi" w:eastAsia="Times New Roman" w:hAnsiTheme="majorHAnsi"/>
          <w:color w:val="000000"/>
          <w:sz w:val="24"/>
          <w:szCs w:val="24"/>
          <w:lang w:eastAsia="pl-PL"/>
        </w:rPr>
        <w:t>605</w:t>
      </w:r>
      <w:r w:rsidRPr="00CE2BA3">
        <w:rPr>
          <w:rFonts w:asciiTheme="majorHAnsi" w:eastAsia="MS Mincho" w:hAnsiTheme="majorHAnsi" w:cs="Arial"/>
          <w:color w:val="000000"/>
          <w:sz w:val="24"/>
          <w:szCs w:val="24"/>
        </w:rPr>
        <w:t xml:space="preserve">) </w:t>
      </w:r>
      <w:r w:rsidRPr="00CE2BA3">
        <w:rPr>
          <w:rFonts w:asciiTheme="majorHAnsi" w:eastAsia="MS Mincho" w:hAnsiTheme="majorHAnsi" w:cs="MS Mincho"/>
          <w:bCs/>
          <w:sz w:val="24"/>
          <w:szCs w:val="24"/>
        </w:rPr>
        <w:t>,</w:t>
      </w:r>
    </w:p>
    <w:p w14:paraId="1EBAD708"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„SWZ”</w:t>
      </w:r>
      <w:r w:rsidRPr="00CE2BA3">
        <w:rPr>
          <w:rFonts w:asciiTheme="majorHAnsi" w:eastAsia="MS Mincho" w:hAnsiTheme="majorHAnsi" w:cs="MS Mincho"/>
          <w:bCs/>
          <w:sz w:val="24"/>
          <w:szCs w:val="24"/>
        </w:rPr>
        <w:t xml:space="preserve"> – niniejsza Specyfikacja Warunków Zamówienia,</w:t>
      </w:r>
    </w:p>
    <w:p w14:paraId="00D818D7"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„zamówienie”</w:t>
      </w:r>
      <w:r w:rsidRPr="00CE2BA3">
        <w:rPr>
          <w:rFonts w:asciiTheme="majorHAnsi" w:eastAsia="MS Mincho" w:hAnsiTheme="majorHAnsi" w:cs="MS Mincho"/>
          <w:bCs/>
          <w:sz w:val="24"/>
          <w:szCs w:val="24"/>
        </w:rPr>
        <w:t xml:space="preserve"> – zamówienie publiczne będące przedmiotem niniejszego postępowania,</w:t>
      </w:r>
    </w:p>
    <w:p w14:paraId="7D3D95CA"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„postępowanie”</w:t>
      </w:r>
      <w:r w:rsidRPr="00CE2BA3">
        <w:rPr>
          <w:rFonts w:asciiTheme="majorHAnsi" w:eastAsia="MS Mincho" w:hAnsiTheme="majorHAnsi" w:cs="MS Mincho"/>
          <w:bCs/>
          <w:sz w:val="24"/>
          <w:szCs w:val="24"/>
        </w:rPr>
        <w:t xml:space="preserve"> – postępowanie o udzielenie zamówienia publicznego, którego dotyczy niniejsza SWZ,</w:t>
      </w:r>
    </w:p>
    <w:p w14:paraId="3EA87499"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„Zamawiający”</w:t>
      </w:r>
      <w:r w:rsidRPr="00CE2BA3">
        <w:rPr>
          <w:rFonts w:asciiTheme="majorHAnsi" w:eastAsia="MS Mincho" w:hAnsiTheme="majorHAnsi" w:cs="MS Mincho"/>
          <w:bCs/>
          <w:sz w:val="24"/>
          <w:szCs w:val="24"/>
        </w:rPr>
        <w:t xml:space="preserve"> – Gmina Miejska Włodawa,</w:t>
      </w:r>
    </w:p>
    <w:p w14:paraId="5F8DED84" w14:textId="77777777" w:rsidR="00314D04" w:rsidRPr="00CE2BA3" w:rsidRDefault="00000000">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„Wykonawca”</w:t>
      </w:r>
      <w:r w:rsidRPr="00CE2BA3">
        <w:rPr>
          <w:rFonts w:asciiTheme="majorHAnsi" w:eastAsia="MS Mincho" w:hAnsiTheme="majorHAnsi" w:cs="MS Mincho"/>
          <w:bCs/>
          <w:sz w:val="24"/>
          <w:szCs w:val="24"/>
        </w:rPr>
        <w:t xml:space="preserve"> – </w:t>
      </w:r>
      <w:r w:rsidRPr="00CE2BA3">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E2BA3">
        <w:rPr>
          <w:rFonts w:asciiTheme="majorHAnsi" w:eastAsia="MS Mincho" w:hAnsiTheme="majorHAnsi" w:cs="MS Mincho"/>
          <w:bCs/>
          <w:sz w:val="24"/>
          <w:szCs w:val="24"/>
        </w:rPr>
        <w:t>,</w:t>
      </w:r>
    </w:p>
    <w:p w14:paraId="62DDDC49"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„RODO”</w:t>
      </w:r>
      <w:r w:rsidRPr="00CE2BA3">
        <w:rPr>
          <w:rFonts w:asciiTheme="majorHAnsi" w:eastAsia="MS Mincho" w:hAnsiTheme="majorHAnsi" w:cs="MS Mincho"/>
          <w:bCs/>
          <w:sz w:val="24"/>
          <w:szCs w:val="24"/>
        </w:rPr>
        <w:t xml:space="preserve"> - rozporządzenie Parlamentu Europejskiego i Rady (UE) 2016/679 z dnia 27 kwietnia2016 r.  w sprawie ochrony osób fizycznych w związku z </w:t>
      </w:r>
      <w:r w:rsidRPr="00CE2BA3">
        <w:rPr>
          <w:rFonts w:asciiTheme="majorHAnsi" w:eastAsia="MS Mincho" w:hAnsiTheme="majorHAnsi" w:cs="MS Mincho"/>
          <w:bCs/>
          <w:sz w:val="24"/>
          <w:szCs w:val="24"/>
        </w:rPr>
        <w:lastRenderedPageBreak/>
        <w:t>przetwarzaniem danych osobowych i w sprawie swobodnego przepływu takich danych oraz uchylenia dyrektywy 95/46/WE (ogólne rozporządzenie o ochronie danych) (Dz. Urz. UE L 119 z 04.05.2016, str. 1),</w:t>
      </w:r>
    </w:p>
    <w:p w14:paraId="7458B59B" w14:textId="77777777" w:rsidR="00314D04" w:rsidRPr="00CE2BA3" w:rsidRDefault="00000000">
      <w:pPr>
        <w:pStyle w:val="Kolorowecieniowanieakcent31"/>
        <w:widowControl w:val="0"/>
        <w:numPr>
          <w:ilvl w:val="0"/>
          <w:numId w:val="5"/>
        </w:numPr>
        <w:spacing w:before="0" w:after="0" w:line="276" w:lineRule="auto"/>
        <w:ind w:left="993" w:hanging="426"/>
        <w:rPr>
          <w:rFonts w:asciiTheme="majorHAnsi" w:hAnsiTheme="majorHAnsi"/>
        </w:rPr>
      </w:pPr>
      <w:r w:rsidRPr="00CE2BA3">
        <w:rPr>
          <w:rFonts w:asciiTheme="majorHAnsi" w:eastAsia="MS Mincho;MS Gothic" w:hAnsiTheme="majorHAnsi" w:cs="MS Mincho;MS Gothic"/>
          <w:b/>
          <w:bCs/>
          <w:color w:val="000000"/>
          <w:kern w:val="2"/>
          <w:sz w:val="24"/>
          <w:szCs w:val="24"/>
          <w:lang w:eastAsia="zh-CN" w:bidi="hi-IN"/>
        </w:rPr>
        <w:t xml:space="preserve">platformazakupowa.pl </w:t>
      </w:r>
      <w:r w:rsidRPr="00CE2BA3">
        <w:rPr>
          <w:rFonts w:asciiTheme="majorHAnsi" w:eastAsia="MS Mincho;MS Gothic" w:hAnsiTheme="majorHAnsi" w:cs="MS Mincho;MS Gothic"/>
          <w:b/>
          <w:bCs/>
          <w:color w:val="000000"/>
          <w:sz w:val="24"/>
          <w:szCs w:val="24"/>
        </w:rPr>
        <w:t>–</w:t>
      </w:r>
      <w:r w:rsidRPr="00CE2BA3">
        <w:rPr>
          <w:rFonts w:asciiTheme="majorHAnsi" w:eastAsia="MS Mincho;MS Gothic" w:hAnsiTheme="majorHAnsi" w:cs="MS Mincho;MS Gothic"/>
          <w:bCs/>
          <w:color w:val="000000"/>
          <w:sz w:val="24"/>
          <w:szCs w:val="24"/>
        </w:rPr>
        <w:t xml:space="preserve"> </w:t>
      </w:r>
      <w:r w:rsidRPr="00CE2BA3">
        <w:rPr>
          <w:rFonts w:asciiTheme="majorHAnsi" w:eastAsia="MS Mincho;MS Gothic" w:hAnsiTheme="majorHAnsi" w:cs="MS Mincho;MS Gothic"/>
          <w:bCs/>
          <w:sz w:val="24"/>
          <w:szCs w:val="24"/>
        </w:rPr>
        <w:t>środek komunikacji elektronicznej służący do komunikacji elektronicznej między Zamawiającym i Wykonawcami,</w:t>
      </w:r>
    </w:p>
    <w:p w14:paraId="0A3BFA64" w14:textId="77777777" w:rsidR="00314D04" w:rsidRPr="00CE2BA3" w:rsidRDefault="00000000">
      <w:pPr>
        <w:pStyle w:val="Kolorowecieniowanieakcent31"/>
        <w:widowControl w:val="0"/>
        <w:numPr>
          <w:ilvl w:val="0"/>
          <w:numId w:val="5"/>
        </w:numPr>
        <w:spacing w:before="0" w:after="0" w:line="276" w:lineRule="auto"/>
        <w:ind w:left="993" w:hanging="426"/>
        <w:jc w:val="left"/>
        <w:rPr>
          <w:rFonts w:asciiTheme="majorHAnsi" w:hAnsiTheme="majorHAnsi"/>
        </w:rPr>
      </w:pPr>
      <w:r w:rsidRPr="00CE2BA3">
        <w:rPr>
          <w:rFonts w:asciiTheme="majorHAnsi" w:eastAsia="MS Mincho;MS Gothic" w:hAnsiTheme="majorHAnsi" w:cs="MS Mincho;MS Gothic"/>
          <w:b/>
          <w:bCs/>
          <w:sz w:val="24"/>
          <w:szCs w:val="24"/>
        </w:rPr>
        <w:t>Profil nabywcy</w:t>
      </w:r>
      <w:r w:rsidRPr="00CE2BA3">
        <w:rPr>
          <w:rFonts w:asciiTheme="majorHAnsi" w:eastAsia="MS Mincho;MS Gothic" w:hAnsiTheme="majorHAnsi" w:cs="MS Mincho;MS Gothic"/>
          <w:bCs/>
          <w:sz w:val="24"/>
          <w:szCs w:val="24"/>
        </w:rPr>
        <w:t xml:space="preserve"> – strona </w:t>
      </w:r>
      <w:hyperlink r:id="rId12">
        <w:r w:rsidRPr="00CE2BA3">
          <w:rPr>
            <w:rStyle w:val="czeinternetowe"/>
            <w:rFonts w:asciiTheme="majorHAnsi" w:eastAsia="MS Mincho;MS Gothic" w:hAnsiTheme="majorHAnsi" w:cs="Arial"/>
            <w:bCs/>
            <w:color w:val="000000"/>
            <w:sz w:val="24"/>
            <w:szCs w:val="24"/>
          </w:rPr>
          <w:t>https://platformazakupowa.pl/pn/wlodawa</w:t>
        </w:r>
      </w:hyperlink>
      <w:r w:rsidRPr="00CE2BA3">
        <w:rPr>
          <w:rStyle w:val="czeinternetowe"/>
          <w:rFonts w:asciiTheme="majorHAnsi" w:eastAsia="MS Mincho;MS Gothic" w:hAnsiTheme="majorHAnsi" w:cs="Arial"/>
          <w:bCs/>
          <w:color w:val="000000"/>
          <w:sz w:val="24"/>
          <w:szCs w:val="24"/>
        </w:rPr>
        <w:t xml:space="preserve"> </w:t>
      </w:r>
      <w:r w:rsidRPr="00CE2BA3">
        <w:rPr>
          <w:rFonts w:asciiTheme="majorHAnsi" w:eastAsia="MS Mincho;MS Gothic" w:hAnsiTheme="majorHAnsi" w:cs="MS Mincho;MS Gothic"/>
          <w:bCs/>
          <w:color w:val="000000"/>
          <w:sz w:val="24"/>
          <w:szCs w:val="24"/>
        </w:rPr>
        <w:t>,</w:t>
      </w:r>
      <w:r w:rsidRPr="00CE2BA3">
        <w:rPr>
          <w:rFonts w:asciiTheme="majorHAnsi" w:eastAsia="MS Mincho;MS Gothic" w:hAnsiTheme="majorHAnsi" w:cs="MS Mincho;MS Gothic"/>
          <w:bCs/>
          <w:color w:val="FF0000"/>
          <w:sz w:val="24"/>
          <w:szCs w:val="24"/>
        </w:rPr>
        <w:t xml:space="preserve"> </w:t>
      </w:r>
      <w:r w:rsidRPr="00CE2BA3">
        <w:rPr>
          <w:rFonts w:asciiTheme="majorHAnsi" w:eastAsia="MS Mincho;MS Gothic" w:hAnsiTheme="majorHAnsi" w:cs="MS Mincho;MS Gothic"/>
          <w:bCs/>
          <w:color w:val="000000"/>
          <w:sz w:val="24"/>
          <w:szCs w:val="24"/>
        </w:rPr>
        <w:t xml:space="preserve">zgodnie z ustawą </w:t>
      </w:r>
      <w:proofErr w:type="spellStart"/>
      <w:r w:rsidRPr="00CE2BA3">
        <w:rPr>
          <w:rFonts w:asciiTheme="majorHAnsi" w:eastAsia="MS Mincho;MS Gothic" w:hAnsiTheme="majorHAnsi" w:cs="MS Mincho;MS Gothic"/>
          <w:bCs/>
          <w:color w:val="000000"/>
          <w:sz w:val="24"/>
          <w:szCs w:val="24"/>
        </w:rPr>
        <w:t>Pzp</w:t>
      </w:r>
      <w:proofErr w:type="spellEnd"/>
      <w:r w:rsidRPr="00CE2BA3">
        <w:rPr>
          <w:rFonts w:asciiTheme="majorHAnsi" w:eastAsia="MS Mincho;MS Gothic" w:hAnsiTheme="majorHAnsi" w:cs="MS Mincho;MS Gothic"/>
          <w:bCs/>
          <w:color w:val="000000"/>
          <w:sz w:val="24"/>
          <w:szCs w:val="24"/>
        </w:rPr>
        <w:t xml:space="preserve"> strona prowadzonego postępowania.</w:t>
      </w:r>
    </w:p>
    <w:p w14:paraId="3A018434" w14:textId="77777777" w:rsidR="00314D04" w:rsidRPr="00CE2BA3" w:rsidRDefault="00000000">
      <w:pPr>
        <w:pStyle w:val="Kolorowecieniowanieakcent31"/>
        <w:widowControl w:val="0"/>
        <w:numPr>
          <w:ilvl w:val="0"/>
          <w:numId w:val="5"/>
        </w:numPr>
        <w:spacing w:before="0" w:after="0" w:line="276" w:lineRule="auto"/>
        <w:ind w:left="993" w:hanging="426"/>
        <w:jc w:val="left"/>
        <w:rPr>
          <w:rFonts w:asciiTheme="majorHAnsi" w:hAnsiTheme="majorHAnsi"/>
        </w:rPr>
      </w:pPr>
      <w:r w:rsidRPr="00CE2BA3">
        <w:rPr>
          <w:rFonts w:asciiTheme="majorHAnsi" w:eastAsia="MS Mincho;MS Gothic" w:hAnsiTheme="majorHAnsi" w:cs="MS Mincho;MS Gothic"/>
          <w:b/>
          <w:bCs/>
          <w:color w:val="000000"/>
          <w:sz w:val="24"/>
          <w:szCs w:val="24"/>
        </w:rPr>
        <w:t>Instrukcja użytkownika</w:t>
      </w:r>
      <w:r w:rsidRPr="00CE2BA3">
        <w:rPr>
          <w:rFonts w:asciiTheme="majorHAnsi" w:eastAsia="MS Mincho;MS Gothic" w:hAnsiTheme="majorHAnsi" w:cs="MS Mincho;MS Gothic"/>
          <w:bCs/>
          <w:color w:val="000000"/>
          <w:sz w:val="24"/>
          <w:szCs w:val="24"/>
        </w:rPr>
        <w:t xml:space="preserve"> – Instrukcja użytkownika platformy zakupowej dostępna na stronie internetowej pod adresem: </w:t>
      </w:r>
      <w:r w:rsidRPr="00CE2BA3">
        <w:rPr>
          <w:rStyle w:val="czeinternetowe"/>
          <w:rFonts w:asciiTheme="majorHAnsi" w:eastAsia="MS Mincho;MS Gothic" w:hAnsiTheme="majorHAnsi" w:cs="MS Mincho;MS Gothic"/>
          <w:bCs/>
          <w:color w:val="1155CC"/>
          <w:sz w:val="22"/>
          <w:szCs w:val="24"/>
        </w:rPr>
        <w:t>https://platformazakupowa.pl/strona/45-instrukcje</w:t>
      </w:r>
    </w:p>
    <w:p w14:paraId="6739895E" w14:textId="1610A49F" w:rsidR="00314D04" w:rsidRPr="00CE2BA3" w:rsidRDefault="00000000">
      <w:pPr>
        <w:pStyle w:val="Kolorowecieniowanieakcent31"/>
        <w:widowControl w:val="0"/>
        <w:spacing w:before="0" w:after="0" w:line="276" w:lineRule="auto"/>
        <w:ind w:left="0"/>
        <w:outlineLvl w:val="3"/>
        <w:rPr>
          <w:rFonts w:asciiTheme="majorHAnsi" w:eastAsia="MS Mincho;MS Gothic" w:hAnsiTheme="majorHAnsi" w:cs="MS Mincho;MS Gothic"/>
          <w:bCs/>
          <w:sz w:val="24"/>
          <w:szCs w:val="24"/>
        </w:rPr>
      </w:pPr>
      <w:r w:rsidRPr="00CE2BA3">
        <w:rPr>
          <w:rFonts w:asciiTheme="majorHAnsi" w:eastAsia="MS Mincho;MS Gothic" w:hAnsiTheme="majorHAnsi" w:cs="MS Mincho;MS Gothic"/>
          <w:bCs/>
          <w:sz w:val="24"/>
          <w:szCs w:val="24"/>
        </w:rPr>
        <w:t>Zawiera ona wiążące Wykonawcę informacje związane z korzystaniem z platformy zakupowej w szczególności opis sposobu składania/zmiany/wycofania oferty</w:t>
      </w:r>
      <w:r w:rsidR="00472815" w:rsidRPr="00CE2BA3">
        <w:rPr>
          <w:rFonts w:asciiTheme="majorHAnsi" w:eastAsia="MS Mincho;MS Gothic" w:hAnsiTheme="majorHAnsi" w:cs="MS Mincho;MS Gothic"/>
          <w:bCs/>
          <w:sz w:val="24"/>
          <w:szCs w:val="24"/>
        </w:rPr>
        <w:br/>
      </w:r>
      <w:r w:rsidRPr="00CE2BA3">
        <w:rPr>
          <w:rFonts w:asciiTheme="majorHAnsi" w:eastAsia="MS Mincho;MS Gothic" w:hAnsiTheme="majorHAnsi" w:cs="MS Mincho;MS Gothic"/>
          <w:bCs/>
          <w:sz w:val="24"/>
          <w:szCs w:val="24"/>
        </w:rP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2557CA1F" w14:textId="77777777" w:rsidR="00314D04" w:rsidRPr="00CE2BA3" w:rsidRDefault="00314D04">
      <w:pPr>
        <w:pStyle w:val="Kolorowecieniowanieakcent31"/>
        <w:widowControl w:val="0"/>
        <w:spacing w:before="0" w:after="0" w:line="276" w:lineRule="auto"/>
        <w:ind w:left="2203"/>
        <w:outlineLvl w:val="3"/>
        <w:rPr>
          <w:rFonts w:asciiTheme="majorHAnsi" w:eastAsia="MS Mincho;MS Gothic" w:hAnsiTheme="majorHAnsi" w:cs="MS Mincho;MS Gothic"/>
          <w:bCs/>
          <w:sz w:val="24"/>
          <w:szCs w:val="24"/>
        </w:rPr>
      </w:pPr>
    </w:p>
    <w:p w14:paraId="33F1BB1D" w14:textId="77777777" w:rsidR="00314D04" w:rsidRPr="00CE2BA3" w:rsidRDefault="00000000">
      <w:pPr>
        <w:widowControl w:val="0"/>
        <w:numPr>
          <w:ilvl w:val="1"/>
          <w:numId w:val="1"/>
        </w:numPr>
        <w:spacing w:line="276" w:lineRule="auto"/>
        <w:ind w:left="567" w:hanging="567"/>
        <w:jc w:val="both"/>
        <w:outlineLvl w:val="3"/>
        <w:rPr>
          <w:rFonts w:asciiTheme="majorHAnsi" w:hAnsiTheme="majorHAnsi" w:cs="Arial"/>
          <w:bCs/>
        </w:rPr>
      </w:pPr>
      <w:r w:rsidRPr="00CE2BA3">
        <w:rPr>
          <w:rFonts w:asciiTheme="majorHAnsi" w:hAnsiTheme="majorHAnsi" w:cs="Arial"/>
          <w:bCs/>
        </w:rPr>
        <w:t>Wykonawca powinien dokładnie zapoznać się z niniejszą SWZ i złożyć ofertę zgodnie z jej wymaganiami.</w:t>
      </w:r>
    </w:p>
    <w:p w14:paraId="5BA415AF" w14:textId="77777777" w:rsidR="00314D04" w:rsidRPr="00CE2BA3" w:rsidRDefault="00314D04">
      <w:pPr>
        <w:widowControl w:val="0"/>
        <w:spacing w:line="276" w:lineRule="auto"/>
        <w:ind w:left="567"/>
        <w:jc w:val="both"/>
        <w:outlineLvl w:val="3"/>
        <w:rPr>
          <w:rFonts w:asciiTheme="majorHAnsi" w:hAnsiTheme="majorHAnsi" w:cs="Arial"/>
          <w:bCs/>
          <w:sz w:val="10"/>
          <w:szCs w:val="10"/>
        </w:rPr>
      </w:pPr>
    </w:p>
    <w:p w14:paraId="40E0C5B9" w14:textId="77777777" w:rsidR="00314D04" w:rsidRDefault="00314D04">
      <w:pPr>
        <w:widowControl w:val="0"/>
        <w:spacing w:line="276" w:lineRule="auto"/>
        <w:jc w:val="both"/>
        <w:outlineLvl w:val="3"/>
        <w:rPr>
          <w:rFonts w:asciiTheme="majorHAnsi" w:hAnsiTheme="majorHAnsi" w:cs="Arial"/>
          <w:bCs/>
        </w:rPr>
      </w:pPr>
    </w:p>
    <w:p w14:paraId="529771B1" w14:textId="77777777" w:rsidR="00A973B9" w:rsidRPr="00CE2BA3" w:rsidRDefault="00A973B9">
      <w:pPr>
        <w:widowControl w:val="0"/>
        <w:spacing w:line="276" w:lineRule="auto"/>
        <w:jc w:val="both"/>
        <w:outlineLvl w:val="3"/>
        <w:rPr>
          <w:rFonts w:asciiTheme="majorHAnsi" w:hAnsiTheme="majorHAnsi" w:cs="Arial"/>
          <w:bCs/>
        </w:rPr>
      </w:pPr>
    </w:p>
    <w:tbl>
      <w:tblPr>
        <w:tblW w:w="9054" w:type="dxa"/>
        <w:jc w:val="center"/>
        <w:tblBorders>
          <w:bottom w:val="single" w:sz="4" w:space="0" w:color="000000"/>
        </w:tblBorders>
        <w:tblLayout w:type="fixed"/>
        <w:tblLook w:val="00A0" w:firstRow="1" w:lastRow="0" w:firstColumn="1" w:lastColumn="0" w:noHBand="0" w:noVBand="0"/>
      </w:tblPr>
      <w:tblGrid>
        <w:gridCol w:w="9054"/>
      </w:tblGrid>
      <w:tr w:rsidR="00314D04" w:rsidRPr="00CE2BA3" w14:paraId="4CBDF082" w14:textId="77777777" w:rsidTr="004E31B2">
        <w:trPr>
          <w:trHeight w:val="735"/>
          <w:jc w:val="center"/>
        </w:trPr>
        <w:tc>
          <w:tcPr>
            <w:tcW w:w="9054" w:type="dxa"/>
            <w:shd w:val="clear" w:color="auto" w:fill="auto"/>
          </w:tcPr>
          <w:p w14:paraId="0A0E1A4F" w14:textId="77777777" w:rsidR="00314D04" w:rsidRPr="00CE2BA3" w:rsidRDefault="00000000">
            <w:pPr>
              <w:widowControl w:val="0"/>
              <w:spacing w:line="276" w:lineRule="auto"/>
              <w:jc w:val="center"/>
              <w:rPr>
                <w:rFonts w:asciiTheme="majorHAnsi" w:hAnsiTheme="majorHAnsi"/>
                <w:sz w:val="26"/>
                <w:szCs w:val="26"/>
              </w:rPr>
            </w:pPr>
            <w:r w:rsidRPr="00CE2BA3">
              <w:rPr>
                <w:rFonts w:asciiTheme="majorHAnsi" w:hAnsiTheme="majorHAnsi"/>
                <w:sz w:val="26"/>
                <w:szCs w:val="26"/>
              </w:rPr>
              <w:t>Rozdział 2</w:t>
            </w:r>
          </w:p>
          <w:p w14:paraId="5A1402D8" w14:textId="77777777" w:rsidR="00314D04" w:rsidRPr="00CE2BA3" w:rsidRDefault="00000000">
            <w:pPr>
              <w:widowControl w:val="0"/>
              <w:spacing w:line="276" w:lineRule="auto"/>
              <w:jc w:val="center"/>
              <w:rPr>
                <w:rFonts w:asciiTheme="majorHAnsi" w:hAnsiTheme="majorHAnsi"/>
                <w:b/>
                <w:bCs/>
              </w:rPr>
            </w:pPr>
            <w:r w:rsidRPr="00CE2BA3">
              <w:rPr>
                <w:rFonts w:asciiTheme="majorHAnsi" w:hAnsiTheme="majorHAnsi"/>
                <w:b/>
                <w:bCs/>
                <w:sz w:val="26"/>
                <w:szCs w:val="26"/>
              </w:rPr>
              <w:t>INFORMACJA, CZY ZAMAWIAJĄCY PRZEWIDUJE WYBÓR NAJKORZYSTNIEJSZEJ OFERTY Z MOŻLIWOŚCIĄ PROWADZENIA NEGOCJACJI</w:t>
            </w:r>
          </w:p>
        </w:tc>
      </w:tr>
    </w:tbl>
    <w:p w14:paraId="2DC0957A" w14:textId="77777777" w:rsidR="00314D04" w:rsidRPr="00CE2BA3" w:rsidRDefault="00314D04">
      <w:pPr>
        <w:pStyle w:val="Akapitzlist"/>
        <w:spacing w:line="276" w:lineRule="auto"/>
        <w:ind w:left="0"/>
        <w:rPr>
          <w:rFonts w:asciiTheme="majorHAnsi" w:hAnsiTheme="majorHAnsi" w:cs="Helvetica"/>
          <w:b/>
          <w:bCs/>
        </w:rPr>
      </w:pPr>
    </w:p>
    <w:p w14:paraId="50333286" w14:textId="77777777" w:rsidR="00314D04" w:rsidRPr="00CE2BA3" w:rsidRDefault="00000000">
      <w:pPr>
        <w:spacing w:line="276" w:lineRule="auto"/>
        <w:jc w:val="both"/>
        <w:rPr>
          <w:rFonts w:asciiTheme="majorHAnsi" w:hAnsiTheme="majorHAnsi" w:cs="Helvetica"/>
          <w:bCs/>
        </w:rPr>
      </w:pPr>
      <w:r w:rsidRPr="00CE2BA3">
        <w:rPr>
          <w:rFonts w:asciiTheme="majorHAnsi" w:hAnsiTheme="majorHAnsi" w:cs="Helvetica"/>
          <w:bCs/>
        </w:rPr>
        <w:t xml:space="preserve">Zamawiający </w:t>
      </w:r>
      <w:r w:rsidRPr="00CE2BA3">
        <w:rPr>
          <w:rFonts w:asciiTheme="majorHAnsi" w:hAnsiTheme="majorHAnsi" w:cs="Helvetica"/>
          <w:b/>
          <w:bCs/>
          <w:u w:val="single"/>
        </w:rPr>
        <w:t>nie przewiduje</w:t>
      </w:r>
      <w:r w:rsidRPr="00CE2BA3">
        <w:rPr>
          <w:rFonts w:asciiTheme="majorHAnsi" w:hAnsiTheme="majorHAnsi" w:cs="Helvetica"/>
          <w:b/>
          <w:bCs/>
        </w:rPr>
        <w:t xml:space="preserve"> </w:t>
      </w:r>
      <w:r w:rsidRPr="00CE2BA3">
        <w:rPr>
          <w:rFonts w:asciiTheme="majorHAnsi" w:hAnsiTheme="majorHAnsi" w:cs="Helvetica"/>
          <w:bCs/>
        </w:rPr>
        <w:t>wyboru najkorzystniejszej oferty z możliwością prowadzenia negocjacji.</w:t>
      </w:r>
    </w:p>
    <w:p w14:paraId="57262A47" w14:textId="77777777" w:rsidR="00314D04" w:rsidRDefault="00314D04">
      <w:pPr>
        <w:spacing w:line="276" w:lineRule="auto"/>
        <w:jc w:val="both"/>
        <w:rPr>
          <w:rFonts w:asciiTheme="majorHAnsi" w:hAnsiTheme="majorHAnsi" w:cs="Helvetica"/>
          <w:bCs/>
        </w:rPr>
      </w:pPr>
    </w:p>
    <w:p w14:paraId="46903447" w14:textId="77777777" w:rsidR="00A973B9" w:rsidRPr="00CE2BA3" w:rsidRDefault="00A973B9">
      <w:pPr>
        <w:spacing w:line="276" w:lineRule="auto"/>
        <w:jc w:val="both"/>
        <w:rPr>
          <w:rFonts w:asciiTheme="majorHAnsi" w:hAnsiTheme="majorHAnsi" w:cs="Helvetica"/>
          <w:bCs/>
        </w:rPr>
      </w:pPr>
    </w:p>
    <w:tbl>
      <w:tblPr>
        <w:tblW w:w="9054" w:type="dxa"/>
        <w:jc w:val="center"/>
        <w:tblBorders>
          <w:bottom w:val="single" w:sz="4" w:space="0" w:color="000000"/>
        </w:tblBorders>
        <w:tblLayout w:type="fixed"/>
        <w:tblLook w:val="00A0" w:firstRow="1" w:lastRow="0" w:firstColumn="1" w:lastColumn="0" w:noHBand="0" w:noVBand="0"/>
      </w:tblPr>
      <w:tblGrid>
        <w:gridCol w:w="9054"/>
      </w:tblGrid>
      <w:tr w:rsidR="00314D04" w:rsidRPr="00CE2BA3" w14:paraId="4C58DE67" w14:textId="77777777" w:rsidTr="004E31B2">
        <w:trPr>
          <w:jc w:val="center"/>
        </w:trPr>
        <w:tc>
          <w:tcPr>
            <w:tcW w:w="9054" w:type="dxa"/>
            <w:shd w:val="clear" w:color="auto" w:fill="auto"/>
          </w:tcPr>
          <w:p w14:paraId="6E30B956" w14:textId="77777777" w:rsidR="00314D04" w:rsidRPr="00CE2BA3" w:rsidRDefault="00000000">
            <w:pPr>
              <w:widowControl w:val="0"/>
              <w:spacing w:line="276" w:lineRule="auto"/>
              <w:jc w:val="center"/>
              <w:rPr>
                <w:rFonts w:asciiTheme="majorHAnsi" w:hAnsiTheme="majorHAnsi"/>
                <w:sz w:val="26"/>
                <w:szCs w:val="26"/>
              </w:rPr>
            </w:pPr>
            <w:r w:rsidRPr="00CE2BA3">
              <w:rPr>
                <w:rFonts w:asciiTheme="majorHAnsi" w:hAnsiTheme="majorHAnsi"/>
                <w:sz w:val="26"/>
                <w:szCs w:val="26"/>
              </w:rPr>
              <w:t>Rozdział 3</w:t>
            </w:r>
          </w:p>
          <w:p w14:paraId="5E430663" w14:textId="77777777" w:rsidR="00314D04" w:rsidRPr="00CE2BA3" w:rsidRDefault="00000000">
            <w:pPr>
              <w:widowControl w:val="0"/>
              <w:spacing w:line="276" w:lineRule="auto"/>
              <w:jc w:val="center"/>
              <w:rPr>
                <w:rFonts w:asciiTheme="majorHAnsi" w:hAnsiTheme="majorHAnsi"/>
              </w:rPr>
            </w:pPr>
            <w:r w:rsidRPr="00CE2BA3">
              <w:rPr>
                <w:rFonts w:asciiTheme="majorHAnsi" w:hAnsiTheme="majorHAnsi"/>
                <w:b/>
                <w:sz w:val="26"/>
                <w:szCs w:val="26"/>
              </w:rPr>
              <w:t>ŹRÓDŁA FINANSOWANIA</w:t>
            </w:r>
          </w:p>
        </w:tc>
      </w:tr>
    </w:tbl>
    <w:p w14:paraId="0858F87A" w14:textId="77777777" w:rsidR="00314D04" w:rsidRPr="00CE2BA3" w:rsidRDefault="00314D04">
      <w:pPr>
        <w:pStyle w:val="Akapitzlist"/>
        <w:widowControl w:val="0"/>
        <w:spacing w:line="276" w:lineRule="auto"/>
        <w:ind w:left="567"/>
        <w:outlineLvl w:val="3"/>
        <w:rPr>
          <w:rFonts w:asciiTheme="majorHAnsi" w:hAnsiTheme="majorHAnsi" w:cs="Arial"/>
          <w:bCs/>
        </w:rPr>
      </w:pPr>
    </w:p>
    <w:p w14:paraId="584118BD" w14:textId="7E62DCC5" w:rsidR="00314D04" w:rsidRPr="00CE2BA3" w:rsidRDefault="00000000">
      <w:pPr>
        <w:pStyle w:val="Kolorowalistaakcent11"/>
        <w:spacing w:line="276" w:lineRule="auto"/>
        <w:ind w:left="0"/>
        <w:rPr>
          <w:rFonts w:asciiTheme="majorHAnsi" w:hAnsiTheme="majorHAnsi"/>
        </w:rPr>
      </w:pPr>
      <w:r w:rsidRPr="00CE2BA3">
        <w:rPr>
          <w:rFonts w:asciiTheme="majorHAnsi" w:hAnsiTheme="majorHAnsi" w:cs="Helvetica"/>
          <w:sz w:val="24"/>
          <w:szCs w:val="24"/>
        </w:rPr>
        <w:t>Zamawiający informuje, że zamówienie</w:t>
      </w:r>
      <w:r w:rsidR="00472815" w:rsidRPr="00CE2BA3">
        <w:rPr>
          <w:rFonts w:asciiTheme="majorHAnsi" w:hAnsiTheme="majorHAnsi" w:cs="Helvetica"/>
          <w:sz w:val="24"/>
          <w:szCs w:val="24"/>
        </w:rPr>
        <w:t xml:space="preserve"> współfinansowane</w:t>
      </w:r>
      <w:r w:rsidRPr="00CE2BA3">
        <w:rPr>
          <w:rFonts w:asciiTheme="majorHAnsi" w:hAnsiTheme="majorHAnsi" w:cs="Helvetica"/>
          <w:sz w:val="24"/>
          <w:szCs w:val="24"/>
        </w:rPr>
        <w:t xml:space="preserve"> jest</w:t>
      </w:r>
      <w:r w:rsidR="00472815" w:rsidRPr="00CE2BA3">
        <w:rPr>
          <w:rFonts w:asciiTheme="majorHAnsi" w:hAnsiTheme="majorHAnsi" w:cs="Helvetica"/>
          <w:sz w:val="24"/>
          <w:szCs w:val="24"/>
        </w:rPr>
        <w:t xml:space="preserve"> </w:t>
      </w:r>
      <w:r w:rsidRPr="00CE2BA3">
        <w:rPr>
          <w:rFonts w:asciiTheme="majorHAnsi" w:hAnsiTheme="majorHAnsi" w:cs="Helvetica"/>
          <w:sz w:val="24"/>
          <w:szCs w:val="24"/>
        </w:rPr>
        <w:t xml:space="preserve">ze środków </w:t>
      </w:r>
      <w:r w:rsidR="00472815" w:rsidRPr="00CE2BA3">
        <w:rPr>
          <w:rFonts w:asciiTheme="majorHAnsi" w:hAnsiTheme="majorHAnsi" w:cs="Helvetica"/>
          <w:sz w:val="24"/>
          <w:szCs w:val="24"/>
        </w:rPr>
        <w:t>Rządowego Funduszu Rozwoju Dróg – zadania remontowe 2023</w:t>
      </w:r>
      <w:r w:rsidRPr="00CE2BA3">
        <w:rPr>
          <w:rFonts w:asciiTheme="majorHAnsi" w:hAnsiTheme="majorHAnsi" w:cs="Helvetica"/>
          <w:sz w:val="24"/>
          <w:szCs w:val="24"/>
        </w:rPr>
        <w:t>.</w:t>
      </w:r>
    </w:p>
    <w:p w14:paraId="545F023F" w14:textId="77777777" w:rsidR="00314D04" w:rsidRPr="00CE2BA3" w:rsidRDefault="00314D04">
      <w:pPr>
        <w:widowControl w:val="0"/>
        <w:spacing w:line="276" w:lineRule="auto"/>
        <w:ind w:left="567"/>
        <w:jc w:val="both"/>
        <w:outlineLvl w:val="3"/>
        <w:rPr>
          <w:rFonts w:asciiTheme="majorHAnsi" w:hAnsiTheme="majorHAnsi" w:cs="Arial"/>
          <w:bCs/>
        </w:rPr>
      </w:pPr>
    </w:p>
    <w:p w14:paraId="5BE600D4" w14:textId="77777777" w:rsidR="00314D04" w:rsidRPr="00CE2BA3" w:rsidRDefault="00314D04">
      <w:pPr>
        <w:widowControl w:val="0"/>
        <w:spacing w:line="276" w:lineRule="auto"/>
        <w:ind w:left="567"/>
        <w:jc w:val="both"/>
        <w:outlineLvl w:val="3"/>
        <w:rPr>
          <w:rFonts w:asciiTheme="majorHAnsi" w:hAnsiTheme="majorHAnsi" w:cs="Arial"/>
          <w:bCs/>
        </w:rPr>
      </w:pPr>
    </w:p>
    <w:p w14:paraId="21BAABF8" w14:textId="77777777" w:rsidR="00314D04" w:rsidRPr="00CE2BA3" w:rsidRDefault="00314D04">
      <w:pPr>
        <w:widowControl w:val="0"/>
        <w:spacing w:line="276" w:lineRule="auto"/>
        <w:ind w:left="567"/>
        <w:jc w:val="both"/>
        <w:outlineLvl w:val="3"/>
        <w:rPr>
          <w:rFonts w:asciiTheme="majorHAnsi" w:hAnsiTheme="majorHAnsi" w:cs="Arial"/>
          <w:bCs/>
        </w:rPr>
      </w:pPr>
    </w:p>
    <w:p w14:paraId="1164129A" w14:textId="77777777" w:rsidR="00314D04" w:rsidRPr="00CE2BA3" w:rsidRDefault="00314D04">
      <w:pPr>
        <w:widowControl w:val="0"/>
        <w:spacing w:line="276" w:lineRule="auto"/>
        <w:ind w:left="567"/>
        <w:jc w:val="both"/>
        <w:outlineLvl w:val="3"/>
        <w:rPr>
          <w:rFonts w:asciiTheme="majorHAnsi" w:hAnsiTheme="majorHAnsi" w:cs="Arial"/>
          <w:bCs/>
        </w:rPr>
      </w:pPr>
    </w:p>
    <w:tbl>
      <w:tblPr>
        <w:tblpPr w:leftFromText="141" w:rightFromText="141" w:horzAnchor="margin" w:tblpY="-14187"/>
        <w:tblW w:w="9054" w:type="dxa"/>
        <w:tblLayout w:type="fixed"/>
        <w:tblLook w:val="00A0" w:firstRow="1" w:lastRow="0" w:firstColumn="1" w:lastColumn="0" w:noHBand="0" w:noVBand="0"/>
      </w:tblPr>
      <w:tblGrid>
        <w:gridCol w:w="9054"/>
      </w:tblGrid>
      <w:tr w:rsidR="00314D04" w:rsidRPr="00CE2BA3" w14:paraId="358B9661" w14:textId="77777777" w:rsidTr="00A973B9">
        <w:tc>
          <w:tcPr>
            <w:tcW w:w="9054" w:type="dxa"/>
            <w:tcBorders>
              <w:bottom w:val="single" w:sz="4" w:space="0" w:color="000000"/>
            </w:tcBorders>
          </w:tcPr>
          <w:p w14:paraId="472A58B0" w14:textId="77777777" w:rsidR="00314D04" w:rsidRDefault="00314D04" w:rsidP="00A973B9">
            <w:pPr>
              <w:widowControl w:val="0"/>
              <w:spacing w:line="276" w:lineRule="auto"/>
              <w:jc w:val="center"/>
              <w:rPr>
                <w:rFonts w:asciiTheme="majorHAnsi" w:hAnsiTheme="majorHAnsi"/>
                <w:sz w:val="26"/>
                <w:szCs w:val="26"/>
              </w:rPr>
            </w:pPr>
          </w:p>
          <w:p w14:paraId="7D0DE142" w14:textId="77777777" w:rsidR="004E31B2" w:rsidRPr="00CE2BA3" w:rsidRDefault="004E31B2" w:rsidP="00A973B9">
            <w:pPr>
              <w:widowControl w:val="0"/>
              <w:spacing w:line="276" w:lineRule="auto"/>
              <w:jc w:val="center"/>
              <w:rPr>
                <w:rFonts w:asciiTheme="majorHAnsi" w:hAnsiTheme="majorHAnsi"/>
                <w:sz w:val="26"/>
                <w:szCs w:val="26"/>
              </w:rPr>
            </w:pPr>
          </w:p>
          <w:p w14:paraId="3E99415D" w14:textId="77777777" w:rsidR="00314D04" w:rsidRPr="00CE2BA3" w:rsidRDefault="00000000" w:rsidP="00A973B9">
            <w:pPr>
              <w:widowControl w:val="0"/>
              <w:spacing w:line="276" w:lineRule="auto"/>
              <w:jc w:val="center"/>
              <w:rPr>
                <w:rFonts w:asciiTheme="majorHAnsi" w:hAnsiTheme="majorHAnsi"/>
                <w:sz w:val="26"/>
                <w:szCs w:val="26"/>
              </w:rPr>
            </w:pPr>
            <w:r w:rsidRPr="00CE2BA3">
              <w:rPr>
                <w:rFonts w:asciiTheme="majorHAnsi" w:hAnsiTheme="majorHAnsi"/>
                <w:sz w:val="26"/>
                <w:szCs w:val="26"/>
              </w:rPr>
              <w:t>Rozdział 4</w:t>
            </w:r>
          </w:p>
          <w:p w14:paraId="186D5611" w14:textId="77777777" w:rsidR="00314D04" w:rsidRPr="00CE2BA3" w:rsidRDefault="00000000" w:rsidP="00A973B9">
            <w:pPr>
              <w:widowControl w:val="0"/>
              <w:spacing w:line="276" w:lineRule="auto"/>
              <w:jc w:val="center"/>
              <w:rPr>
                <w:rFonts w:asciiTheme="majorHAnsi" w:hAnsiTheme="majorHAnsi"/>
              </w:rPr>
            </w:pPr>
            <w:r w:rsidRPr="00CE2BA3">
              <w:rPr>
                <w:rFonts w:asciiTheme="majorHAnsi" w:hAnsiTheme="majorHAnsi"/>
                <w:b/>
                <w:sz w:val="26"/>
                <w:szCs w:val="26"/>
              </w:rPr>
              <w:t>OPIS PRZEDMIOTU ZAMÓWIENIA</w:t>
            </w:r>
          </w:p>
        </w:tc>
      </w:tr>
    </w:tbl>
    <w:p w14:paraId="4714D6AA" w14:textId="77777777" w:rsidR="00314D04" w:rsidRPr="00CE2BA3" w:rsidRDefault="00314D04">
      <w:pPr>
        <w:pStyle w:val="Kolorowalistaakcent11"/>
        <w:tabs>
          <w:tab w:val="left" w:pos="567"/>
        </w:tabs>
        <w:spacing w:before="0" w:after="0" w:line="276" w:lineRule="auto"/>
        <w:ind w:left="0"/>
        <w:rPr>
          <w:rFonts w:asciiTheme="majorHAnsi" w:hAnsiTheme="majorHAnsi" w:cs="Arial"/>
          <w:bCs/>
          <w:vanish/>
          <w:sz w:val="24"/>
          <w:szCs w:val="24"/>
        </w:rPr>
      </w:pPr>
    </w:p>
    <w:p w14:paraId="057BFFEB" w14:textId="77777777" w:rsidR="00314D04" w:rsidRPr="00CE2BA3" w:rsidRDefault="00314D04">
      <w:pPr>
        <w:pStyle w:val="Kolorowalistaakcent11"/>
        <w:tabs>
          <w:tab w:val="left" w:pos="567"/>
        </w:tabs>
        <w:spacing w:line="276" w:lineRule="auto"/>
        <w:ind w:left="567"/>
        <w:rPr>
          <w:rFonts w:asciiTheme="majorHAnsi" w:hAnsiTheme="majorHAnsi" w:cs="Arial"/>
          <w:b/>
          <w:bCs/>
          <w:sz w:val="24"/>
          <w:szCs w:val="24"/>
        </w:rPr>
      </w:pPr>
    </w:p>
    <w:p w14:paraId="7FFF833D" w14:textId="77777777" w:rsidR="004E31B2" w:rsidRPr="004E31B2" w:rsidRDefault="00000000" w:rsidP="00472815">
      <w:pPr>
        <w:pStyle w:val="Kolorowecieniowanieakcent31"/>
        <w:spacing w:before="0" w:after="0" w:line="276" w:lineRule="auto"/>
        <w:ind w:left="0"/>
        <w:jc w:val="left"/>
        <w:rPr>
          <w:rFonts w:asciiTheme="majorHAnsi" w:eastAsia="Cambria" w:hAnsiTheme="majorHAnsi" w:cs="Arial"/>
          <w:b/>
          <w:bCs/>
          <w:color w:val="000000"/>
          <w:sz w:val="24"/>
          <w:szCs w:val="24"/>
        </w:rPr>
      </w:pPr>
      <w:r w:rsidRPr="00CE2BA3">
        <w:rPr>
          <w:rFonts w:asciiTheme="majorHAnsi" w:eastAsia="Cambria" w:hAnsiTheme="majorHAnsi" w:cs="Arial"/>
          <w:b/>
          <w:bCs/>
          <w:color w:val="000000"/>
          <w:sz w:val="24"/>
          <w:szCs w:val="24"/>
        </w:rPr>
        <w:t>4</w:t>
      </w:r>
      <w:r w:rsidRPr="004E31B2">
        <w:rPr>
          <w:rFonts w:asciiTheme="majorHAnsi" w:eastAsia="Cambria" w:hAnsiTheme="majorHAnsi" w:cs="Arial"/>
          <w:b/>
          <w:bCs/>
          <w:color w:val="000000"/>
          <w:sz w:val="24"/>
          <w:szCs w:val="24"/>
        </w:rPr>
        <w:t xml:space="preserve">.1. </w:t>
      </w:r>
      <w:r w:rsidR="004E31B2" w:rsidRPr="004E31B2">
        <w:rPr>
          <w:rFonts w:asciiTheme="majorHAnsi" w:eastAsia="Cambria" w:hAnsiTheme="majorHAnsi" w:cs="Arial"/>
          <w:b/>
          <w:bCs/>
          <w:color w:val="000000"/>
          <w:sz w:val="24"/>
          <w:szCs w:val="24"/>
        </w:rPr>
        <w:t>Szczegółowy opis ze wskazaniem zakresu zamówienia</w:t>
      </w:r>
    </w:p>
    <w:p w14:paraId="209629E2" w14:textId="3687A520" w:rsidR="00314D04" w:rsidRPr="00CE2BA3" w:rsidRDefault="004E31B2" w:rsidP="00472815">
      <w:pPr>
        <w:pStyle w:val="Kolorowecieniowanieakcent31"/>
        <w:spacing w:before="0" w:after="0" w:line="276" w:lineRule="auto"/>
        <w:ind w:left="0"/>
        <w:jc w:val="left"/>
        <w:rPr>
          <w:rFonts w:asciiTheme="majorHAnsi" w:eastAsia="Cambria" w:hAnsiTheme="majorHAnsi" w:cs="Arial"/>
          <w:color w:val="000000"/>
          <w:sz w:val="24"/>
          <w:szCs w:val="24"/>
        </w:rPr>
      </w:pPr>
      <w:r>
        <w:rPr>
          <w:rFonts w:asciiTheme="majorHAnsi" w:eastAsia="Cambria" w:hAnsiTheme="majorHAnsi" w:cs="Arial"/>
          <w:color w:val="000000"/>
          <w:sz w:val="24"/>
          <w:szCs w:val="24"/>
        </w:rPr>
        <w:t xml:space="preserve">Zamówienie zgodnie z art. 91 ust. 1 ustawy </w:t>
      </w:r>
      <w:proofErr w:type="spellStart"/>
      <w:r>
        <w:rPr>
          <w:rFonts w:asciiTheme="majorHAnsi" w:eastAsia="Cambria" w:hAnsiTheme="majorHAnsi" w:cs="Arial"/>
          <w:color w:val="000000"/>
          <w:sz w:val="24"/>
          <w:szCs w:val="24"/>
        </w:rPr>
        <w:t>Pzp</w:t>
      </w:r>
      <w:proofErr w:type="spellEnd"/>
      <w:r>
        <w:rPr>
          <w:rFonts w:asciiTheme="majorHAnsi" w:eastAsia="Cambria" w:hAnsiTheme="majorHAnsi" w:cs="Arial"/>
          <w:color w:val="000000"/>
          <w:sz w:val="24"/>
          <w:szCs w:val="24"/>
        </w:rPr>
        <w:t xml:space="preserve"> zostało podzielone na 2 zadania – części:</w:t>
      </w:r>
    </w:p>
    <w:p w14:paraId="2E78A7FE" w14:textId="5A3B13B0" w:rsidR="004E31B2" w:rsidRDefault="004E31B2" w:rsidP="00472815">
      <w:pPr>
        <w:widowControl w:val="0"/>
        <w:autoSpaceDN w:val="0"/>
        <w:spacing w:line="360" w:lineRule="auto"/>
        <w:jc w:val="both"/>
        <w:textAlignment w:val="baseline"/>
        <w:rPr>
          <w:rFonts w:asciiTheme="majorHAnsi" w:eastAsia="ArialMT" w:hAnsiTheme="majorHAnsi" w:cs="ArialMT"/>
          <w:b/>
          <w:bCs/>
          <w:i/>
          <w:iCs/>
          <w:color w:val="000000"/>
          <w:kern w:val="3"/>
          <w:lang w:eastAsia="en-US" w:bidi="en-US"/>
        </w:rPr>
      </w:pPr>
      <w:r>
        <w:rPr>
          <w:rFonts w:asciiTheme="majorHAnsi" w:eastAsia="ArialMT" w:hAnsiTheme="majorHAnsi" w:cs="ArialMT"/>
          <w:b/>
          <w:bCs/>
          <w:color w:val="000000"/>
          <w:kern w:val="3"/>
          <w:lang w:eastAsia="en-US" w:bidi="en-US"/>
        </w:rPr>
        <w:t xml:space="preserve">4.1.1. </w:t>
      </w:r>
      <w:r w:rsidR="00472815" w:rsidRPr="00472815">
        <w:rPr>
          <w:rFonts w:asciiTheme="majorHAnsi" w:eastAsia="ArialMT" w:hAnsiTheme="majorHAnsi" w:cs="ArialMT"/>
          <w:b/>
          <w:bCs/>
          <w:color w:val="000000"/>
          <w:kern w:val="3"/>
          <w:lang w:eastAsia="en-US" w:bidi="en-US"/>
        </w:rPr>
        <w:t xml:space="preserve">Zadanie nr 1: </w:t>
      </w:r>
      <w:r w:rsidRPr="004E31B2">
        <w:rPr>
          <w:rFonts w:asciiTheme="majorHAnsi" w:eastAsia="ArialMT" w:hAnsiTheme="majorHAnsi" w:cs="ArialMT"/>
          <w:b/>
          <w:bCs/>
          <w:i/>
          <w:iCs/>
          <w:color w:val="000000"/>
          <w:kern w:val="3"/>
          <w:lang w:eastAsia="en-US" w:bidi="en-US"/>
        </w:rPr>
        <w:t>„Remont drogi gminnej nr 104248L – ul. Graniczna we Włodawie”</w:t>
      </w:r>
      <w:r w:rsidR="00D84651">
        <w:rPr>
          <w:rFonts w:asciiTheme="majorHAnsi" w:eastAsia="ArialMT" w:hAnsiTheme="majorHAnsi" w:cs="ArialMT"/>
          <w:b/>
          <w:bCs/>
          <w:i/>
          <w:iCs/>
          <w:color w:val="000000"/>
          <w:kern w:val="3"/>
          <w:lang w:eastAsia="en-US" w:bidi="en-US"/>
        </w:rPr>
        <w:t>.</w:t>
      </w:r>
      <w:r w:rsidRPr="004E31B2">
        <w:rPr>
          <w:rFonts w:asciiTheme="majorHAnsi" w:eastAsia="ArialMT" w:hAnsiTheme="majorHAnsi" w:cs="ArialMT"/>
          <w:b/>
          <w:bCs/>
          <w:i/>
          <w:iCs/>
          <w:color w:val="000000"/>
          <w:kern w:val="3"/>
          <w:lang w:eastAsia="en-US" w:bidi="en-US"/>
        </w:rPr>
        <w:t xml:space="preserve"> </w:t>
      </w:r>
    </w:p>
    <w:p w14:paraId="53AAFFDA" w14:textId="29075318" w:rsidR="00472815" w:rsidRPr="00472815" w:rsidRDefault="004E31B2" w:rsidP="00472815">
      <w:pPr>
        <w:widowControl w:val="0"/>
        <w:autoSpaceDN w:val="0"/>
        <w:spacing w:line="360" w:lineRule="auto"/>
        <w:jc w:val="both"/>
        <w:textAlignment w:val="baseline"/>
        <w:rPr>
          <w:rFonts w:asciiTheme="majorHAnsi" w:eastAsia="Lucida Sans Unicode" w:hAnsiTheme="majorHAnsi" w:cs="Tahoma"/>
          <w:color w:val="000000"/>
          <w:kern w:val="3"/>
          <w:lang w:val="en-US" w:eastAsia="en-US" w:bidi="en-US"/>
        </w:rPr>
      </w:pPr>
      <w:r>
        <w:rPr>
          <w:rFonts w:asciiTheme="majorHAnsi" w:eastAsia="ArialMT" w:hAnsiTheme="majorHAnsi" w:cs="ArialMT"/>
          <w:color w:val="000000"/>
          <w:kern w:val="3"/>
          <w:lang w:eastAsia="en-US" w:bidi="en-US"/>
        </w:rPr>
        <w:t>Z</w:t>
      </w:r>
      <w:r w:rsidR="00472815" w:rsidRPr="00472815">
        <w:rPr>
          <w:rFonts w:asciiTheme="majorHAnsi" w:eastAsia="ArialMT" w:hAnsiTheme="majorHAnsi" w:cs="ArialMT"/>
          <w:color w:val="000000"/>
          <w:kern w:val="3"/>
          <w:lang w:eastAsia="en-US" w:bidi="en-US"/>
        </w:rPr>
        <w:t>akres prac związanych</w:t>
      </w:r>
      <w:r w:rsidR="00472815" w:rsidRPr="00CE2BA3">
        <w:rPr>
          <w:rFonts w:asciiTheme="majorHAnsi" w:eastAsia="ArialMT" w:hAnsiTheme="majorHAnsi" w:cs="ArialMT"/>
          <w:color w:val="000000"/>
          <w:kern w:val="3"/>
          <w:lang w:eastAsia="en-US" w:bidi="en-US"/>
        </w:rPr>
        <w:t xml:space="preserve"> z</w:t>
      </w:r>
      <w:r w:rsidR="00472815" w:rsidRPr="00472815">
        <w:rPr>
          <w:rFonts w:asciiTheme="majorHAnsi" w:eastAsia="ArialMT" w:hAnsiTheme="majorHAnsi" w:cs="ArialMT"/>
          <w:color w:val="000000"/>
          <w:kern w:val="3"/>
          <w:lang w:eastAsia="en-US" w:bidi="en-US"/>
        </w:rPr>
        <w:t xml:space="preserve"> remontem jezdni drogi gminnej - ul. Granicznej</w:t>
      </w:r>
      <w:r w:rsidR="00472815" w:rsidRPr="00472815">
        <w:rPr>
          <w:rFonts w:asciiTheme="majorHAnsi" w:eastAsia="ArialMT" w:hAnsiTheme="majorHAnsi" w:cs="ArialMT"/>
          <w:color w:val="000000"/>
          <w:kern w:val="3"/>
          <w:lang w:eastAsia="en-US" w:bidi="en-US"/>
        </w:rPr>
        <w:br/>
        <w:t>we Włodawie</w:t>
      </w:r>
      <w:r>
        <w:rPr>
          <w:rFonts w:asciiTheme="majorHAnsi" w:eastAsia="ArialMT" w:hAnsiTheme="majorHAnsi" w:cs="ArialMT"/>
          <w:color w:val="000000"/>
          <w:kern w:val="3"/>
          <w:lang w:eastAsia="en-US" w:bidi="en-US"/>
        </w:rPr>
        <w:t xml:space="preserve"> obejmuje</w:t>
      </w:r>
      <w:r w:rsidR="00472815" w:rsidRPr="00472815">
        <w:rPr>
          <w:rFonts w:asciiTheme="majorHAnsi" w:eastAsia="ArialMT" w:hAnsiTheme="majorHAnsi" w:cs="ArialMT"/>
          <w:color w:val="000000"/>
          <w:kern w:val="3"/>
          <w:lang w:eastAsia="en-US" w:bidi="en-US"/>
        </w:rPr>
        <w:t>:</w:t>
      </w:r>
    </w:p>
    <w:p w14:paraId="62263EF6" w14:textId="77777777" w:rsidR="00472815" w:rsidRPr="00472815" w:rsidRDefault="00472815" w:rsidP="00472815">
      <w:pPr>
        <w:widowControl w:val="0"/>
        <w:numPr>
          <w:ilvl w:val="0"/>
          <w:numId w:val="47"/>
        </w:numPr>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r w:rsidRPr="00472815">
        <w:rPr>
          <w:rFonts w:asciiTheme="majorHAnsi" w:eastAsia="ArialMT" w:hAnsiTheme="majorHAnsi" w:cs="ArialMT"/>
          <w:color w:val="000000"/>
          <w:kern w:val="3"/>
          <w:lang w:eastAsia="en-US" w:bidi="en-US"/>
        </w:rPr>
        <w:t>wytyczenie granic na odcinkach objętych opracowaniem;</w:t>
      </w:r>
    </w:p>
    <w:p w14:paraId="704A4B5D" w14:textId="77777777" w:rsidR="00472815" w:rsidRPr="00472815" w:rsidRDefault="00472815" w:rsidP="00472815">
      <w:pPr>
        <w:widowControl w:val="0"/>
        <w:numPr>
          <w:ilvl w:val="0"/>
          <w:numId w:val="46"/>
        </w:numPr>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r w:rsidRPr="00472815">
        <w:rPr>
          <w:rFonts w:asciiTheme="majorHAnsi" w:eastAsia="ArialMT" w:hAnsiTheme="majorHAnsi" w:cs="ArialMT"/>
          <w:color w:val="000000"/>
          <w:kern w:val="3"/>
          <w:lang w:eastAsia="en-US" w:bidi="en-US"/>
        </w:rPr>
        <w:t xml:space="preserve">wykonanie korekt wysokościowych podziemnej infrastruktury technicznej, </w:t>
      </w:r>
      <w:r w:rsidRPr="00472815">
        <w:rPr>
          <w:rFonts w:asciiTheme="majorHAnsi" w:eastAsia="ArialMT" w:hAnsiTheme="majorHAnsi" w:cs="ArialMT"/>
          <w:color w:val="000000"/>
          <w:kern w:val="3"/>
          <w:lang w:eastAsia="en-US" w:bidi="en-US"/>
        </w:rPr>
        <w:br/>
        <w:t>tj. - kanalizacji sanitarnej z przyłączami oraz kanalizacji deszczowej w miejscach kolizji z projektowaną infrastrukturą drogową;</w:t>
      </w:r>
    </w:p>
    <w:p w14:paraId="6D3A337B" w14:textId="77777777" w:rsidR="00472815" w:rsidRPr="00472815" w:rsidRDefault="00472815" w:rsidP="00472815">
      <w:pPr>
        <w:widowControl w:val="0"/>
        <w:numPr>
          <w:ilvl w:val="0"/>
          <w:numId w:val="46"/>
        </w:numPr>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r w:rsidRPr="00472815">
        <w:rPr>
          <w:rFonts w:asciiTheme="majorHAnsi" w:eastAsia="ArialMT" w:hAnsiTheme="majorHAnsi" w:cs="ArialMT"/>
          <w:color w:val="000000"/>
          <w:kern w:val="3"/>
          <w:lang w:eastAsia="en-US" w:bidi="en-US"/>
        </w:rPr>
        <w:t>wykonanie frezowania istniejącej nawierzchni w celu poprawy równości;</w:t>
      </w:r>
    </w:p>
    <w:p w14:paraId="6CD5E9E5" w14:textId="12665DCD" w:rsidR="00472815" w:rsidRPr="00A20B6D" w:rsidRDefault="00472815" w:rsidP="00A20B6D">
      <w:pPr>
        <w:widowControl w:val="0"/>
        <w:numPr>
          <w:ilvl w:val="0"/>
          <w:numId w:val="46"/>
        </w:numPr>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r w:rsidRPr="00472815">
        <w:rPr>
          <w:rFonts w:asciiTheme="majorHAnsi" w:eastAsia="ArialMT" w:hAnsiTheme="majorHAnsi" w:cs="ArialMT"/>
          <w:color w:val="000000"/>
          <w:kern w:val="3"/>
          <w:lang w:eastAsia="en-US" w:bidi="en-US"/>
        </w:rPr>
        <w:t>wykonanie (zgodnie z Planem Sytuacyjnym) na jezdni nowej warstwy wyrównawczej z kruszywa łamanego 0/31,5, warstwy wiążącej i ścieralnej</w:t>
      </w:r>
      <w:r w:rsidR="00A20B6D">
        <w:rPr>
          <w:rFonts w:asciiTheme="majorHAnsi" w:eastAsia="Lucida Sans Unicode" w:hAnsiTheme="majorHAnsi" w:cs="Tahoma"/>
          <w:color w:val="000000"/>
          <w:kern w:val="3"/>
          <w:lang w:val="en-US" w:eastAsia="en-US" w:bidi="en-US"/>
        </w:rPr>
        <w:br/>
      </w:r>
      <w:r w:rsidRPr="00A20B6D">
        <w:rPr>
          <w:rFonts w:asciiTheme="majorHAnsi" w:eastAsia="ArialMT" w:hAnsiTheme="majorHAnsi" w:cs="ArialMT"/>
          <w:color w:val="000000"/>
          <w:kern w:val="3"/>
          <w:lang w:eastAsia="en-US" w:bidi="en-US"/>
        </w:rPr>
        <w:t>z betonu asfaltowego;</w:t>
      </w:r>
    </w:p>
    <w:p w14:paraId="657AEBE7" w14:textId="5323687C" w:rsidR="00472815" w:rsidRPr="00472815" w:rsidRDefault="00472815" w:rsidP="00472815">
      <w:pPr>
        <w:widowControl w:val="0"/>
        <w:numPr>
          <w:ilvl w:val="0"/>
          <w:numId w:val="46"/>
        </w:numPr>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r w:rsidRPr="00472815">
        <w:rPr>
          <w:rFonts w:asciiTheme="majorHAnsi" w:eastAsia="ArialMT" w:hAnsiTheme="majorHAnsi" w:cs="ArialMT"/>
          <w:color w:val="000000"/>
          <w:kern w:val="3"/>
          <w:lang w:eastAsia="en-US" w:bidi="en-US"/>
        </w:rPr>
        <w:t>wykonanie (zgodnie z Planem Sytuacyjnym) na zjazdach nowej warstwy wyrównawczej z kruszywa łamanego 0/31,5, warstwy wiążącej i ścieralnej</w:t>
      </w:r>
      <w:r w:rsidR="00A20B6D">
        <w:rPr>
          <w:rFonts w:asciiTheme="majorHAnsi" w:eastAsia="ArialMT" w:hAnsiTheme="majorHAnsi" w:cs="ArialMT"/>
          <w:color w:val="000000"/>
          <w:kern w:val="3"/>
          <w:lang w:eastAsia="en-US" w:bidi="en-US"/>
        </w:rPr>
        <w:br/>
      </w:r>
      <w:r w:rsidRPr="00472815">
        <w:rPr>
          <w:rFonts w:asciiTheme="majorHAnsi" w:eastAsia="ArialMT" w:hAnsiTheme="majorHAnsi" w:cs="ArialMT"/>
          <w:color w:val="000000"/>
          <w:kern w:val="3"/>
          <w:lang w:eastAsia="en-US" w:bidi="en-US"/>
        </w:rPr>
        <w:t>z betonu asfaltowego;</w:t>
      </w:r>
    </w:p>
    <w:p w14:paraId="37B8E48B" w14:textId="77777777" w:rsidR="00472815" w:rsidRPr="004E31B2" w:rsidRDefault="00472815" w:rsidP="00472815">
      <w:pPr>
        <w:widowControl w:val="0"/>
        <w:numPr>
          <w:ilvl w:val="0"/>
          <w:numId w:val="46"/>
        </w:numPr>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r w:rsidRPr="00472815">
        <w:rPr>
          <w:rFonts w:asciiTheme="majorHAnsi" w:eastAsia="ArialMT" w:hAnsiTheme="majorHAnsi" w:cs="ArialMT"/>
          <w:color w:val="000000"/>
          <w:kern w:val="3"/>
          <w:lang w:eastAsia="en-US" w:bidi="en-US"/>
        </w:rPr>
        <w:t>wykonanie poboczy z kruszywa łamanego stabilizowanego mechanicznie.</w:t>
      </w:r>
    </w:p>
    <w:p w14:paraId="7538101E" w14:textId="7112475E" w:rsidR="004E31B2" w:rsidRPr="00CE2BA3" w:rsidRDefault="004E31B2" w:rsidP="004E31B2">
      <w:pPr>
        <w:tabs>
          <w:tab w:val="left" w:pos="315"/>
        </w:tabs>
        <w:spacing w:line="288" w:lineRule="auto"/>
        <w:jc w:val="both"/>
        <w:rPr>
          <w:rFonts w:asciiTheme="majorHAnsi" w:hAnsiTheme="majorHAnsi"/>
          <w:b/>
          <w:bCs/>
          <w:lang w:bidi="en-US"/>
        </w:rPr>
      </w:pPr>
      <w:r w:rsidRPr="00CE2BA3">
        <w:rPr>
          <w:rFonts w:asciiTheme="majorHAnsi" w:hAnsiTheme="majorHAnsi"/>
          <w:b/>
          <w:bCs/>
        </w:rPr>
        <w:t>Adres zamówienia:</w:t>
      </w:r>
      <w:r w:rsidRPr="00CE2BA3">
        <w:rPr>
          <w:rFonts w:asciiTheme="majorHAnsi" w:hAnsiTheme="majorHAnsi"/>
        </w:rPr>
        <w:t xml:space="preserve"> Droga gminna nr 104248L – ul. Graniczna we Włodawie</w:t>
      </w:r>
      <w:r>
        <w:rPr>
          <w:rFonts w:asciiTheme="majorHAnsi" w:hAnsiTheme="majorHAnsi"/>
        </w:rPr>
        <w:t xml:space="preserve">. </w:t>
      </w:r>
      <w:r w:rsidRPr="00CE2BA3">
        <w:rPr>
          <w:rFonts w:asciiTheme="majorHAnsi" w:hAnsiTheme="majorHAnsi"/>
        </w:rPr>
        <w:t>Planowan</w:t>
      </w:r>
      <w:r>
        <w:rPr>
          <w:rFonts w:asciiTheme="majorHAnsi" w:hAnsiTheme="majorHAnsi"/>
        </w:rPr>
        <w:t>a</w:t>
      </w:r>
      <w:r w:rsidRPr="00CE2BA3">
        <w:rPr>
          <w:rFonts w:asciiTheme="majorHAnsi" w:hAnsiTheme="majorHAnsi"/>
        </w:rPr>
        <w:t xml:space="preserve"> do remontu drog</w:t>
      </w:r>
      <w:r w:rsidR="00D84651">
        <w:rPr>
          <w:rFonts w:asciiTheme="majorHAnsi" w:hAnsiTheme="majorHAnsi"/>
        </w:rPr>
        <w:t>a</w:t>
      </w:r>
      <w:r w:rsidRPr="00CE2BA3">
        <w:rPr>
          <w:rFonts w:asciiTheme="majorHAnsi" w:hAnsiTheme="majorHAnsi"/>
        </w:rPr>
        <w:t xml:space="preserve"> zlokalizowan</w:t>
      </w:r>
      <w:r w:rsidR="00D84651">
        <w:rPr>
          <w:rFonts w:asciiTheme="majorHAnsi" w:hAnsiTheme="majorHAnsi"/>
        </w:rPr>
        <w:t>a</w:t>
      </w:r>
      <w:r w:rsidRPr="00CE2BA3">
        <w:rPr>
          <w:rFonts w:asciiTheme="majorHAnsi" w:hAnsiTheme="majorHAnsi"/>
        </w:rPr>
        <w:t xml:space="preserve"> </w:t>
      </w:r>
      <w:r w:rsidR="00D84651">
        <w:rPr>
          <w:rFonts w:asciiTheme="majorHAnsi" w:hAnsiTheme="majorHAnsi"/>
        </w:rPr>
        <w:t>jest</w:t>
      </w:r>
      <w:r w:rsidRPr="00CE2BA3">
        <w:rPr>
          <w:rFonts w:asciiTheme="majorHAnsi" w:hAnsiTheme="majorHAnsi"/>
        </w:rPr>
        <w:t xml:space="preserve"> w całości na terenie miasta Włodawa, tj. na działkach drogowych nr </w:t>
      </w:r>
      <w:proofErr w:type="spellStart"/>
      <w:r w:rsidRPr="00CE2BA3">
        <w:rPr>
          <w:rFonts w:asciiTheme="majorHAnsi" w:hAnsiTheme="majorHAnsi"/>
        </w:rPr>
        <w:t>ewid</w:t>
      </w:r>
      <w:proofErr w:type="spellEnd"/>
      <w:r w:rsidRPr="00CE2BA3">
        <w:rPr>
          <w:rFonts w:asciiTheme="majorHAnsi" w:hAnsiTheme="majorHAnsi"/>
        </w:rPr>
        <w:t>.: obręb 1 we Włodawie - ul. Graniczna: 268, 269/3</w:t>
      </w:r>
      <w:r w:rsidR="00D84651">
        <w:rPr>
          <w:rFonts w:asciiTheme="majorHAnsi" w:hAnsiTheme="majorHAnsi"/>
        </w:rPr>
        <w:t>.</w:t>
      </w:r>
    </w:p>
    <w:p w14:paraId="50262727" w14:textId="77777777" w:rsidR="004E31B2" w:rsidRPr="00CE2BA3" w:rsidRDefault="004E31B2" w:rsidP="004E31B2">
      <w:pPr>
        <w:widowControl w:val="0"/>
        <w:autoSpaceDE w:val="0"/>
        <w:autoSpaceDN w:val="0"/>
        <w:spacing w:line="360" w:lineRule="auto"/>
        <w:jc w:val="both"/>
        <w:textAlignment w:val="baseline"/>
        <w:rPr>
          <w:rFonts w:asciiTheme="majorHAnsi" w:eastAsia="Lucida Sans Unicode" w:hAnsiTheme="majorHAnsi" w:cs="Tahoma"/>
          <w:color w:val="000000"/>
          <w:kern w:val="3"/>
          <w:lang w:val="en-US" w:eastAsia="en-US" w:bidi="en-US"/>
        </w:rPr>
      </w:pPr>
    </w:p>
    <w:p w14:paraId="5A5FE8B5" w14:textId="42F4E071" w:rsidR="00D84651" w:rsidRPr="00D84651" w:rsidRDefault="00D84651" w:rsidP="00D84651">
      <w:pPr>
        <w:pStyle w:val="Standard"/>
        <w:spacing w:line="360" w:lineRule="auto"/>
        <w:jc w:val="both"/>
        <w:rPr>
          <w:rFonts w:asciiTheme="majorHAnsi" w:eastAsia="ArialMT" w:hAnsiTheme="majorHAnsi" w:cs="ArialMT"/>
          <w:b/>
          <w:bCs/>
          <w:i/>
          <w:iCs/>
        </w:rPr>
      </w:pPr>
      <w:r>
        <w:rPr>
          <w:rFonts w:asciiTheme="majorHAnsi" w:eastAsia="ArialMT" w:hAnsiTheme="majorHAnsi" w:cs="ArialMT"/>
          <w:b/>
          <w:bCs/>
          <w:lang w:val="pl-PL"/>
        </w:rPr>
        <w:t xml:space="preserve">4.1.2. </w:t>
      </w:r>
      <w:r w:rsidR="00472815" w:rsidRPr="00CE2BA3">
        <w:rPr>
          <w:rFonts w:asciiTheme="majorHAnsi" w:eastAsia="ArialMT" w:hAnsiTheme="majorHAnsi" w:cs="ArialMT"/>
          <w:b/>
          <w:bCs/>
          <w:lang w:val="pl-PL"/>
        </w:rPr>
        <w:t>Zadanie nr 2:</w:t>
      </w:r>
      <w:r w:rsidRPr="00D84651">
        <w:rPr>
          <w:rFonts w:asciiTheme="majorHAnsi" w:hAnsiTheme="majorHAnsi" w:cs="Arial"/>
          <w:b/>
          <w:bCs/>
          <w:i/>
          <w:iCs/>
          <w:sz w:val="28"/>
          <w:szCs w:val="28"/>
        </w:rPr>
        <w:t xml:space="preserve"> </w:t>
      </w:r>
      <w:r w:rsidRPr="00D84651">
        <w:rPr>
          <w:rFonts w:asciiTheme="majorHAnsi" w:eastAsia="ArialMT" w:hAnsiTheme="majorHAnsi" w:cs="ArialMT"/>
          <w:b/>
          <w:bCs/>
          <w:i/>
          <w:iCs/>
        </w:rPr>
        <w:t xml:space="preserve">„Remont </w:t>
      </w:r>
      <w:proofErr w:type="spellStart"/>
      <w:r w:rsidRPr="00D84651">
        <w:rPr>
          <w:rFonts w:asciiTheme="majorHAnsi" w:eastAsia="ArialMT" w:hAnsiTheme="majorHAnsi" w:cs="ArialMT"/>
          <w:b/>
          <w:bCs/>
          <w:i/>
          <w:iCs/>
        </w:rPr>
        <w:t>drogi</w:t>
      </w:r>
      <w:proofErr w:type="spellEnd"/>
      <w:r w:rsidRPr="00D84651">
        <w:rPr>
          <w:rFonts w:asciiTheme="majorHAnsi" w:eastAsia="ArialMT" w:hAnsiTheme="majorHAnsi" w:cs="ArialMT"/>
          <w:b/>
          <w:bCs/>
          <w:i/>
          <w:iCs/>
        </w:rPr>
        <w:t xml:space="preserve"> </w:t>
      </w:r>
      <w:proofErr w:type="spellStart"/>
      <w:r w:rsidRPr="00D84651">
        <w:rPr>
          <w:rFonts w:asciiTheme="majorHAnsi" w:eastAsia="ArialMT" w:hAnsiTheme="majorHAnsi" w:cs="ArialMT"/>
          <w:b/>
          <w:bCs/>
          <w:i/>
          <w:iCs/>
        </w:rPr>
        <w:t>gminnej</w:t>
      </w:r>
      <w:proofErr w:type="spellEnd"/>
      <w:r w:rsidRPr="00D84651">
        <w:rPr>
          <w:rFonts w:asciiTheme="majorHAnsi" w:eastAsia="ArialMT" w:hAnsiTheme="majorHAnsi" w:cs="ArialMT"/>
          <w:b/>
          <w:bCs/>
          <w:i/>
          <w:iCs/>
        </w:rPr>
        <w:t xml:space="preserve"> nr 104305L – </w:t>
      </w:r>
      <w:proofErr w:type="spellStart"/>
      <w:r w:rsidRPr="00D84651">
        <w:rPr>
          <w:rFonts w:asciiTheme="majorHAnsi" w:eastAsia="ArialMT" w:hAnsiTheme="majorHAnsi" w:cs="ArialMT"/>
          <w:b/>
          <w:bCs/>
          <w:i/>
          <w:iCs/>
        </w:rPr>
        <w:t>ul</w:t>
      </w:r>
      <w:proofErr w:type="spellEnd"/>
      <w:r w:rsidRPr="00D84651">
        <w:rPr>
          <w:rFonts w:asciiTheme="majorHAnsi" w:eastAsia="ArialMT" w:hAnsiTheme="majorHAnsi" w:cs="ArialMT"/>
          <w:b/>
          <w:bCs/>
          <w:i/>
          <w:iCs/>
        </w:rPr>
        <w:t xml:space="preserve">. </w:t>
      </w:r>
      <w:proofErr w:type="spellStart"/>
      <w:r w:rsidRPr="00D84651">
        <w:rPr>
          <w:rFonts w:asciiTheme="majorHAnsi" w:eastAsia="ArialMT" w:hAnsiTheme="majorHAnsi" w:cs="ArialMT"/>
          <w:b/>
          <w:bCs/>
          <w:i/>
          <w:iCs/>
        </w:rPr>
        <w:t>Słowackiego</w:t>
      </w:r>
      <w:proofErr w:type="spellEnd"/>
      <w:r w:rsidRPr="00D84651">
        <w:rPr>
          <w:rFonts w:asciiTheme="majorHAnsi" w:eastAsia="ArialMT" w:hAnsiTheme="majorHAnsi" w:cs="ArialMT"/>
          <w:b/>
          <w:bCs/>
          <w:i/>
          <w:iCs/>
        </w:rPr>
        <w:t xml:space="preserve"> we </w:t>
      </w:r>
      <w:proofErr w:type="spellStart"/>
      <w:r w:rsidRPr="00D84651">
        <w:rPr>
          <w:rFonts w:asciiTheme="majorHAnsi" w:eastAsia="ArialMT" w:hAnsiTheme="majorHAnsi" w:cs="ArialMT"/>
          <w:b/>
          <w:bCs/>
          <w:i/>
          <w:iCs/>
        </w:rPr>
        <w:t>Włodawie</w:t>
      </w:r>
      <w:proofErr w:type="spellEnd"/>
      <w:r w:rsidRPr="00D84651">
        <w:rPr>
          <w:rFonts w:asciiTheme="majorHAnsi" w:eastAsia="ArialMT" w:hAnsiTheme="majorHAnsi" w:cs="ArialMT"/>
          <w:b/>
          <w:bCs/>
          <w:i/>
          <w:iCs/>
        </w:rPr>
        <w:t>”</w:t>
      </w:r>
      <w:r>
        <w:rPr>
          <w:rFonts w:asciiTheme="majorHAnsi" w:eastAsia="ArialMT" w:hAnsiTheme="majorHAnsi" w:cs="ArialMT"/>
          <w:b/>
          <w:bCs/>
          <w:i/>
          <w:iCs/>
        </w:rPr>
        <w:t>.</w:t>
      </w:r>
    </w:p>
    <w:p w14:paraId="01BC62B0" w14:textId="6B90DC5B" w:rsidR="00472815" w:rsidRPr="00CE2BA3" w:rsidRDefault="00D84651" w:rsidP="00472815">
      <w:pPr>
        <w:pStyle w:val="Standard"/>
        <w:spacing w:line="360" w:lineRule="auto"/>
        <w:jc w:val="both"/>
        <w:rPr>
          <w:rFonts w:asciiTheme="majorHAnsi" w:hAnsiTheme="majorHAnsi"/>
        </w:rPr>
      </w:pPr>
      <w:r w:rsidRPr="00D84651">
        <w:rPr>
          <w:rFonts w:asciiTheme="majorHAnsi" w:eastAsia="ArialMT" w:hAnsiTheme="majorHAnsi" w:cs="ArialMT"/>
        </w:rPr>
        <w:t>Z</w:t>
      </w:r>
      <w:proofErr w:type="spellStart"/>
      <w:r w:rsidR="00472815" w:rsidRPr="00CE2BA3">
        <w:rPr>
          <w:rFonts w:asciiTheme="majorHAnsi" w:eastAsia="ArialMT" w:hAnsiTheme="majorHAnsi" w:cs="ArialMT"/>
          <w:lang w:val="pl-PL"/>
        </w:rPr>
        <w:t>akres</w:t>
      </w:r>
      <w:proofErr w:type="spellEnd"/>
      <w:r w:rsidR="00472815" w:rsidRPr="00CE2BA3">
        <w:rPr>
          <w:rFonts w:asciiTheme="majorHAnsi" w:eastAsia="ArialMT" w:hAnsiTheme="majorHAnsi" w:cs="ArialMT"/>
          <w:lang w:val="pl-PL"/>
        </w:rPr>
        <w:t xml:space="preserve"> prac związanych z remontem jezdni drogi gminnej - ul. Słowackiego we Włodawie</w:t>
      </w:r>
      <w:r>
        <w:rPr>
          <w:rFonts w:asciiTheme="majorHAnsi" w:eastAsia="ArialMT" w:hAnsiTheme="majorHAnsi" w:cs="ArialMT"/>
          <w:lang w:val="pl-PL"/>
        </w:rPr>
        <w:t xml:space="preserve"> obejmuje</w:t>
      </w:r>
      <w:r w:rsidR="00472815" w:rsidRPr="00CE2BA3">
        <w:rPr>
          <w:rFonts w:asciiTheme="majorHAnsi" w:eastAsia="ArialMT" w:hAnsiTheme="majorHAnsi" w:cs="ArialMT"/>
          <w:lang w:val="pl-PL"/>
        </w:rPr>
        <w:t>:</w:t>
      </w:r>
    </w:p>
    <w:p w14:paraId="3322AEC3" w14:textId="77777777" w:rsidR="00472815" w:rsidRPr="00CE2BA3" w:rsidRDefault="00472815" w:rsidP="00472815">
      <w:pPr>
        <w:pStyle w:val="Tekstpodstawowywcity31"/>
        <w:numPr>
          <w:ilvl w:val="0"/>
          <w:numId w:val="46"/>
        </w:numPr>
        <w:autoSpaceDE w:val="0"/>
        <w:spacing w:line="360" w:lineRule="auto"/>
        <w:jc w:val="both"/>
        <w:rPr>
          <w:rFonts w:asciiTheme="majorHAnsi" w:hAnsiTheme="majorHAnsi"/>
        </w:rPr>
      </w:pPr>
      <w:r w:rsidRPr="00CE2BA3">
        <w:rPr>
          <w:rFonts w:asciiTheme="majorHAnsi" w:eastAsia="ArialMT" w:hAnsiTheme="majorHAnsi" w:cs="ArialMT"/>
          <w:lang w:val="pl-PL"/>
        </w:rPr>
        <w:t>wytyczenie granic na odcinkach objętych opracowaniem;</w:t>
      </w:r>
    </w:p>
    <w:p w14:paraId="54974ADA" w14:textId="77777777" w:rsidR="00472815" w:rsidRPr="00CE2BA3" w:rsidRDefault="00472815" w:rsidP="00472815">
      <w:pPr>
        <w:pStyle w:val="Tekstpodstawowywcity31"/>
        <w:numPr>
          <w:ilvl w:val="0"/>
          <w:numId w:val="46"/>
        </w:numPr>
        <w:autoSpaceDE w:val="0"/>
        <w:spacing w:line="360" w:lineRule="auto"/>
        <w:jc w:val="both"/>
        <w:rPr>
          <w:rFonts w:asciiTheme="majorHAnsi" w:hAnsiTheme="majorHAnsi"/>
        </w:rPr>
      </w:pPr>
      <w:r w:rsidRPr="00CE2BA3">
        <w:rPr>
          <w:rFonts w:asciiTheme="majorHAnsi" w:eastAsia="ArialMT" w:hAnsiTheme="majorHAnsi" w:cs="ArialMT"/>
          <w:lang w:val="pl-PL"/>
        </w:rPr>
        <w:t>wykonanie korekt wysokościowych podziemnej infrastruktury technicznej,</w:t>
      </w:r>
      <w:r w:rsidRPr="00CE2BA3">
        <w:rPr>
          <w:rFonts w:asciiTheme="majorHAnsi" w:eastAsia="ArialMT" w:hAnsiTheme="majorHAnsi" w:cs="ArialMT"/>
          <w:lang w:val="pl-PL"/>
        </w:rPr>
        <w:br/>
        <w:t>tj. - kanalizacji sanitarnej z przyłączami w miejscach kolizji z projektowaną infrastrukturą drogową;</w:t>
      </w:r>
    </w:p>
    <w:p w14:paraId="4B1F8023" w14:textId="77777777" w:rsidR="00472815" w:rsidRPr="00CE2BA3" w:rsidRDefault="00472815" w:rsidP="00472815">
      <w:pPr>
        <w:pStyle w:val="Tekstpodstawowywcity31"/>
        <w:numPr>
          <w:ilvl w:val="0"/>
          <w:numId w:val="46"/>
        </w:numPr>
        <w:autoSpaceDE w:val="0"/>
        <w:spacing w:line="360" w:lineRule="auto"/>
        <w:jc w:val="both"/>
        <w:rPr>
          <w:rFonts w:asciiTheme="majorHAnsi" w:hAnsiTheme="majorHAnsi"/>
        </w:rPr>
      </w:pPr>
      <w:r w:rsidRPr="00CE2BA3">
        <w:rPr>
          <w:rFonts w:asciiTheme="majorHAnsi" w:eastAsia="ArialMT" w:hAnsiTheme="majorHAnsi" w:cs="ArialMT"/>
          <w:lang w:val="pl-PL"/>
        </w:rPr>
        <w:t>wykonanie frezowania istniejącej nawierzchni w celu poprawy równości;</w:t>
      </w:r>
    </w:p>
    <w:p w14:paraId="12838A9F" w14:textId="77777777" w:rsidR="00472815" w:rsidRPr="00CE2BA3" w:rsidRDefault="00472815" w:rsidP="00472815">
      <w:pPr>
        <w:pStyle w:val="Tekstpodstawowywcity31"/>
        <w:numPr>
          <w:ilvl w:val="0"/>
          <w:numId w:val="46"/>
        </w:numPr>
        <w:autoSpaceDE w:val="0"/>
        <w:spacing w:line="360" w:lineRule="auto"/>
        <w:jc w:val="both"/>
        <w:rPr>
          <w:rFonts w:asciiTheme="majorHAnsi" w:hAnsiTheme="majorHAnsi"/>
        </w:rPr>
      </w:pPr>
      <w:r w:rsidRPr="00CE2BA3">
        <w:rPr>
          <w:rFonts w:asciiTheme="majorHAnsi" w:eastAsia="ArialMT" w:hAnsiTheme="majorHAnsi" w:cs="ArialMT"/>
          <w:lang w:val="pl-PL"/>
        </w:rPr>
        <w:t>wykonanie (zgodnie z Planem Sytuacyjnym) na jezdni nowej warstwy ścieralnej</w:t>
      </w:r>
      <w:r w:rsidRPr="00CE2BA3">
        <w:rPr>
          <w:rFonts w:asciiTheme="majorHAnsi" w:eastAsia="ArialMT" w:hAnsiTheme="majorHAnsi" w:cs="ArialMT"/>
          <w:lang w:val="pl-PL"/>
        </w:rPr>
        <w:br/>
        <w:t>z betonu asfaltowego;</w:t>
      </w:r>
    </w:p>
    <w:p w14:paraId="5B69A950" w14:textId="77777777" w:rsidR="00472815" w:rsidRPr="00CE2BA3" w:rsidRDefault="00472815" w:rsidP="00472815">
      <w:pPr>
        <w:pStyle w:val="Tekstpodstawowywcity31"/>
        <w:numPr>
          <w:ilvl w:val="0"/>
          <w:numId w:val="46"/>
        </w:numPr>
        <w:autoSpaceDE w:val="0"/>
        <w:spacing w:line="360" w:lineRule="auto"/>
        <w:jc w:val="both"/>
        <w:rPr>
          <w:rFonts w:asciiTheme="majorHAnsi" w:hAnsiTheme="majorHAnsi"/>
        </w:rPr>
      </w:pPr>
      <w:r w:rsidRPr="00CE2BA3">
        <w:rPr>
          <w:rFonts w:asciiTheme="majorHAnsi" w:eastAsia="ArialMT" w:hAnsiTheme="majorHAnsi" w:cs="ArialMT"/>
          <w:lang w:val="pl-PL"/>
        </w:rPr>
        <w:lastRenderedPageBreak/>
        <w:t>wykonanie zbrojenia w miejscach spękań poprzecznych istniejącej konstrukcji</w:t>
      </w:r>
      <w:r w:rsidRPr="00CE2BA3">
        <w:rPr>
          <w:rFonts w:asciiTheme="majorHAnsi" w:eastAsia="ArialMT" w:hAnsiTheme="majorHAnsi" w:cs="ArialMT"/>
          <w:lang w:val="pl-PL"/>
        </w:rPr>
        <w:br/>
        <w:t xml:space="preserve"> w postaci </w:t>
      </w:r>
      <w:proofErr w:type="spellStart"/>
      <w:r w:rsidRPr="00CE2BA3">
        <w:rPr>
          <w:rFonts w:asciiTheme="majorHAnsi" w:eastAsia="ArialMT" w:hAnsiTheme="majorHAnsi" w:cs="ArialMT"/>
          <w:lang w:val="pl-PL"/>
        </w:rPr>
        <w:t>geokompozytu</w:t>
      </w:r>
      <w:proofErr w:type="spellEnd"/>
      <w:r w:rsidRPr="00CE2BA3">
        <w:rPr>
          <w:rFonts w:asciiTheme="majorHAnsi" w:eastAsia="ArialMT" w:hAnsiTheme="majorHAnsi" w:cs="ArialMT"/>
          <w:lang w:val="pl-PL"/>
        </w:rPr>
        <w:t xml:space="preserve"> wtopionego w poziomie warstwy ścieralnej;</w:t>
      </w:r>
    </w:p>
    <w:p w14:paraId="629471A6" w14:textId="77777777" w:rsidR="0097432C" w:rsidRPr="00CE2BA3" w:rsidRDefault="00472815" w:rsidP="0097432C">
      <w:pPr>
        <w:pStyle w:val="Tekstpodstawowywcity31"/>
        <w:numPr>
          <w:ilvl w:val="0"/>
          <w:numId w:val="46"/>
        </w:numPr>
        <w:autoSpaceDE w:val="0"/>
        <w:spacing w:line="360" w:lineRule="auto"/>
        <w:jc w:val="both"/>
        <w:rPr>
          <w:rFonts w:asciiTheme="majorHAnsi" w:hAnsiTheme="majorHAnsi"/>
        </w:rPr>
      </w:pPr>
      <w:r w:rsidRPr="00CE2BA3">
        <w:rPr>
          <w:rFonts w:asciiTheme="majorHAnsi" w:eastAsia="ArialMT" w:hAnsiTheme="majorHAnsi" w:cs="ArialMT"/>
          <w:lang w:val="pl-PL"/>
        </w:rPr>
        <w:t>wykonanie dostosowania wysokościowego w miejscu włączeń remontowanej jezdni z istniejącą nawierzchnią dróg gminnych i zjazdów.</w:t>
      </w:r>
    </w:p>
    <w:p w14:paraId="0CB6FCDF" w14:textId="4E0FE4D0" w:rsidR="0097432C" w:rsidRDefault="00000000" w:rsidP="00CE2BA3">
      <w:pPr>
        <w:tabs>
          <w:tab w:val="left" w:pos="315"/>
        </w:tabs>
        <w:spacing w:line="288" w:lineRule="auto"/>
        <w:jc w:val="both"/>
        <w:rPr>
          <w:rFonts w:asciiTheme="majorHAnsi" w:hAnsiTheme="majorHAnsi"/>
        </w:rPr>
      </w:pPr>
      <w:bookmarkStart w:id="9" w:name="_Hlk143854765"/>
      <w:r w:rsidRPr="00CE2BA3">
        <w:rPr>
          <w:rFonts w:asciiTheme="majorHAnsi" w:hAnsiTheme="majorHAnsi"/>
          <w:b/>
          <w:bCs/>
        </w:rPr>
        <w:t>Adres zamówienia:</w:t>
      </w:r>
      <w:r w:rsidRPr="00CE2BA3">
        <w:rPr>
          <w:rFonts w:asciiTheme="majorHAnsi" w:hAnsiTheme="majorHAnsi"/>
        </w:rPr>
        <w:t xml:space="preserve"> </w:t>
      </w:r>
      <w:r w:rsidR="0097432C" w:rsidRPr="00CE2BA3">
        <w:rPr>
          <w:rFonts w:asciiTheme="majorHAnsi" w:hAnsiTheme="majorHAnsi"/>
        </w:rPr>
        <w:t>Droga gminna</w:t>
      </w:r>
      <w:r w:rsidR="00D84651">
        <w:rPr>
          <w:rFonts w:asciiTheme="majorHAnsi" w:hAnsiTheme="majorHAnsi"/>
        </w:rPr>
        <w:t xml:space="preserve"> </w:t>
      </w:r>
      <w:r w:rsidR="0097432C" w:rsidRPr="00CE2BA3">
        <w:rPr>
          <w:rFonts w:asciiTheme="majorHAnsi" w:hAnsiTheme="majorHAnsi"/>
        </w:rPr>
        <w:t>nr 104305L</w:t>
      </w:r>
      <w:r w:rsidR="00CE2BA3" w:rsidRPr="00CE2BA3">
        <w:rPr>
          <w:rFonts w:asciiTheme="majorHAnsi" w:hAnsiTheme="majorHAnsi"/>
        </w:rPr>
        <w:t xml:space="preserve"> </w:t>
      </w:r>
      <w:r w:rsidR="0097432C" w:rsidRPr="00CE2BA3">
        <w:rPr>
          <w:rFonts w:asciiTheme="majorHAnsi" w:hAnsiTheme="majorHAnsi"/>
        </w:rPr>
        <w:t>– ul. Słowackiego we Włodawie. Planowan</w:t>
      </w:r>
      <w:r w:rsidR="00D84651">
        <w:rPr>
          <w:rFonts w:asciiTheme="majorHAnsi" w:hAnsiTheme="majorHAnsi"/>
        </w:rPr>
        <w:t>a</w:t>
      </w:r>
      <w:r w:rsidR="0097432C" w:rsidRPr="00CE2BA3">
        <w:rPr>
          <w:rFonts w:asciiTheme="majorHAnsi" w:hAnsiTheme="majorHAnsi"/>
        </w:rPr>
        <w:t xml:space="preserve"> do remontu drog</w:t>
      </w:r>
      <w:r w:rsidR="00D84651">
        <w:rPr>
          <w:rFonts w:asciiTheme="majorHAnsi" w:hAnsiTheme="majorHAnsi"/>
        </w:rPr>
        <w:t>a</w:t>
      </w:r>
      <w:r w:rsidR="0097432C" w:rsidRPr="00CE2BA3">
        <w:rPr>
          <w:rFonts w:asciiTheme="majorHAnsi" w:hAnsiTheme="majorHAnsi"/>
        </w:rPr>
        <w:t xml:space="preserve"> zlokalizowan</w:t>
      </w:r>
      <w:r w:rsidR="00D84651">
        <w:rPr>
          <w:rFonts w:asciiTheme="majorHAnsi" w:hAnsiTheme="majorHAnsi"/>
        </w:rPr>
        <w:t>a</w:t>
      </w:r>
      <w:r w:rsidR="0097432C" w:rsidRPr="00CE2BA3">
        <w:rPr>
          <w:rFonts w:asciiTheme="majorHAnsi" w:hAnsiTheme="majorHAnsi"/>
        </w:rPr>
        <w:t xml:space="preserve"> </w:t>
      </w:r>
      <w:r w:rsidR="00D84651">
        <w:rPr>
          <w:rFonts w:asciiTheme="majorHAnsi" w:hAnsiTheme="majorHAnsi"/>
        </w:rPr>
        <w:t>jest</w:t>
      </w:r>
      <w:r w:rsidR="0097432C" w:rsidRPr="00CE2BA3">
        <w:rPr>
          <w:rFonts w:asciiTheme="majorHAnsi" w:hAnsiTheme="majorHAnsi"/>
        </w:rPr>
        <w:t xml:space="preserve"> w całości na terenie miasta Włodawa, tj. na działkach drogowych nr </w:t>
      </w:r>
      <w:proofErr w:type="spellStart"/>
      <w:r w:rsidR="0097432C" w:rsidRPr="00CE2BA3">
        <w:rPr>
          <w:rFonts w:asciiTheme="majorHAnsi" w:hAnsiTheme="majorHAnsi"/>
        </w:rPr>
        <w:t>ewid</w:t>
      </w:r>
      <w:proofErr w:type="spellEnd"/>
      <w:r w:rsidR="0097432C" w:rsidRPr="00CE2BA3">
        <w:rPr>
          <w:rFonts w:asciiTheme="majorHAnsi" w:hAnsiTheme="majorHAnsi"/>
        </w:rPr>
        <w:t>.: obręb 1 we Włodawie</w:t>
      </w:r>
      <w:r w:rsidR="00CE2BA3" w:rsidRPr="00CE2BA3">
        <w:rPr>
          <w:rFonts w:asciiTheme="majorHAnsi" w:hAnsiTheme="majorHAnsi"/>
        </w:rPr>
        <w:t xml:space="preserve"> </w:t>
      </w:r>
      <w:r w:rsidR="0097432C" w:rsidRPr="00CE2BA3">
        <w:rPr>
          <w:rFonts w:asciiTheme="majorHAnsi" w:hAnsiTheme="majorHAnsi"/>
        </w:rPr>
        <w:t>-</w:t>
      </w:r>
      <w:r w:rsidR="00D84651">
        <w:rPr>
          <w:rFonts w:asciiTheme="majorHAnsi" w:hAnsiTheme="majorHAnsi"/>
        </w:rPr>
        <w:t xml:space="preserve"> </w:t>
      </w:r>
      <w:r w:rsidR="0097432C" w:rsidRPr="00CE2BA3">
        <w:rPr>
          <w:rFonts w:asciiTheme="majorHAnsi" w:hAnsiTheme="majorHAnsi"/>
        </w:rPr>
        <w:t>ul. Słowackiego: 558, 544, 536/3, 530/3.</w:t>
      </w:r>
    </w:p>
    <w:p w14:paraId="24A0565A" w14:textId="77777777" w:rsidR="00D84651" w:rsidRDefault="00D84651" w:rsidP="00CE2BA3">
      <w:pPr>
        <w:tabs>
          <w:tab w:val="left" w:pos="315"/>
        </w:tabs>
        <w:spacing w:line="288" w:lineRule="auto"/>
        <w:jc w:val="both"/>
        <w:rPr>
          <w:rFonts w:asciiTheme="majorHAnsi" w:hAnsiTheme="majorHAnsi"/>
        </w:rPr>
      </w:pPr>
    </w:p>
    <w:p w14:paraId="1817578D" w14:textId="7AD3F601" w:rsidR="00D84651" w:rsidRDefault="00D84651" w:rsidP="00CE2BA3">
      <w:pPr>
        <w:tabs>
          <w:tab w:val="left" w:pos="315"/>
        </w:tabs>
        <w:spacing w:line="288" w:lineRule="auto"/>
        <w:jc w:val="both"/>
        <w:rPr>
          <w:rFonts w:asciiTheme="majorHAnsi" w:hAnsiTheme="majorHAnsi"/>
        </w:rPr>
      </w:pPr>
      <w:r w:rsidRPr="00D84651">
        <w:rPr>
          <w:rFonts w:asciiTheme="majorHAnsi" w:hAnsiTheme="majorHAnsi"/>
          <w:b/>
          <w:bCs/>
        </w:rPr>
        <w:t>4.1.3.</w:t>
      </w:r>
      <w:r>
        <w:rPr>
          <w:rFonts w:asciiTheme="majorHAnsi" w:hAnsiTheme="majorHAnsi"/>
          <w:b/>
          <w:bCs/>
        </w:rPr>
        <w:t xml:space="preserve"> </w:t>
      </w:r>
      <w:r w:rsidRPr="00D84651">
        <w:rPr>
          <w:rFonts w:asciiTheme="majorHAnsi" w:hAnsiTheme="majorHAnsi"/>
        </w:rPr>
        <w:t>Zamawiający dopuszcza składanie ofert częściowych na dowolną liczbę części.</w:t>
      </w:r>
    </w:p>
    <w:p w14:paraId="5610E908" w14:textId="77777777" w:rsidR="00D84651" w:rsidRPr="00D84651" w:rsidRDefault="00D84651" w:rsidP="00CE2BA3">
      <w:pPr>
        <w:tabs>
          <w:tab w:val="left" w:pos="315"/>
        </w:tabs>
        <w:spacing w:line="288" w:lineRule="auto"/>
        <w:jc w:val="both"/>
        <w:rPr>
          <w:rFonts w:asciiTheme="majorHAnsi" w:hAnsiTheme="majorHAnsi"/>
          <w:b/>
          <w:lang w:bidi="en-US"/>
        </w:rPr>
      </w:pPr>
    </w:p>
    <w:bookmarkEnd w:id="9"/>
    <w:p w14:paraId="2E7375FD" w14:textId="77777777" w:rsidR="00D84651" w:rsidRPr="00D84651" w:rsidRDefault="00D84651" w:rsidP="00D84651">
      <w:pPr>
        <w:tabs>
          <w:tab w:val="left" w:pos="315"/>
        </w:tabs>
        <w:spacing w:line="288" w:lineRule="auto"/>
        <w:rPr>
          <w:rFonts w:asciiTheme="majorHAnsi" w:hAnsiTheme="majorHAnsi"/>
          <w:b/>
        </w:rPr>
      </w:pPr>
      <w:r w:rsidRPr="00D84651">
        <w:rPr>
          <w:rFonts w:asciiTheme="majorHAnsi" w:hAnsiTheme="majorHAnsi"/>
          <w:b/>
        </w:rPr>
        <w:t>4.1.4. Dodatkowe informacje dotyczące zamówienia:</w:t>
      </w:r>
    </w:p>
    <w:p w14:paraId="6B44FCFA" w14:textId="4E970DBB" w:rsidR="0010028C" w:rsidRPr="0010028C" w:rsidRDefault="0010028C" w:rsidP="0010028C">
      <w:pPr>
        <w:pStyle w:val="Standard"/>
        <w:tabs>
          <w:tab w:val="left" w:pos="330"/>
        </w:tabs>
        <w:spacing w:line="276" w:lineRule="auto"/>
        <w:ind w:left="-15" w:firstLine="15"/>
        <w:jc w:val="both"/>
        <w:rPr>
          <w:rFonts w:asciiTheme="majorHAnsi" w:hAnsiTheme="majorHAnsi"/>
        </w:rPr>
      </w:pPr>
      <w:r w:rsidRPr="0010028C">
        <w:rPr>
          <w:rFonts w:asciiTheme="majorHAnsi" w:hAnsiTheme="majorHAnsi"/>
          <w:lang w:val="pl-PL"/>
        </w:rPr>
        <w:t xml:space="preserve">Wykonawca zobowiązany jest do wykonania przedmiotu zamówienia zgodnie </w:t>
      </w:r>
      <w:r w:rsidR="00A20B6D">
        <w:rPr>
          <w:rFonts w:asciiTheme="majorHAnsi" w:hAnsiTheme="majorHAnsi"/>
          <w:lang w:val="pl-PL"/>
        </w:rPr>
        <w:t xml:space="preserve">z </w:t>
      </w:r>
      <w:r w:rsidRPr="0010028C">
        <w:rPr>
          <w:rFonts w:asciiTheme="majorHAnsi" w:hAnsiTheme="majorHAnsi"/>
          <w:lang w:val="pl-PL"/>
        </w:rPr>
        <w:t>załączoną dokumentacją techniczną, warunkami technicznymi, SWZ, wiedzą techniczną, sztuką budowlaną, obowiązującymi zasadami oraz przepisami zawartymi w Polskich Normach                   i w prawie budowlanym, a także opiniami, warunkami i uzgodnieniami zawartymi</w:t>
      </w:r>
      <w:r>
        <w:rPr>
          <w:rFonts w:asciiTheme="majorHAnsi" w:hAnsiTheme="majorHAnsi"/>
          <w:lang w:val="pl-PL"/>
        </w:rPr>
        <w:br/>
      </w:r>
      <w:r w:rsidRPr="0010028C">
        <w:rPr>
          <w:rFonts w:asciiTheme="majorHAnsi" w:hAnsiTheme="majorHAnsi"/>
          <w:lang w:val="pl-PL"/>
        </w:rPr>
        <w:t xml:space="preserve">w dokumentacji projektowej. </w:t>
      </w:r>
    </w:p>
    <w:p w14:paraId="67CE66DD" w14:textId="53B4472E" w:rsidR="0010028C" w:rsidRPr="0010028C" w:rsidRDefault="00A20B6D" w:rsidP="0010028C">
      <w:pPr>
        <w:tabs>
          <w:tab w:val="left" w:pos="330"/>
        </w:tabs>
        <w:spacing w:line="276" w:lineRule="auto"/>
        <w:jc w:val="both"/>
        <w:rPr>
          <w:rFonts w:asciiTheme="majorHAnsi" w:hAnsiTheme="majorHAnsi"/>
          <w:lang w:val="en-US" w:bidi="en-US"/>
        </w:rPr>
      </w:pPr>
      <w:r w:rsidRPr="00A20B6D">
        <w:rPr>
          <w:rFonts w:asciiTheme="majorHAnsi" w:hAnsiTheme="majorHAnsi"/>
          <w:b/>
          <w:bCs/>
          <w:lang w:bidi="en-US"/>
        </w:rPr>
        <w:t>4.1.5.</w:t>
      </w:r>
      <w:r>
        <w:rPr>
          <w:rFonts w:asciiTheme="majorHAnsi" w:hAnsiTheme="majorHAnsi"/>
          <w:lang w:bidi="en-US"/>
        </w:rPr>
        <w:t xml:space="preserve"> </w:t>
      </w:r>
      <w:r w:rsidR="0010028C" w:rsidRPr="0010028C">
        <w:rPr>
          <w:rFonts w:asciiTheme="majorHAnsi" w:hAnsiTheme="majorHAnsi"/>
          <w:lang w:bidi="en-US"/>
        </w:rPr>
        <w:t>Wykonawca zobowiązany jest do umieszczenia po jednej tablicy informacyjnej</w:t>
      </w:r>
      <w:r w:rsidR="0010028C" w:rsidRPr="0010028C">
        <w:rPr>
          <w:rFonts w:asciiTheme="majorHAnsi" w:hAnsiTheme="majorHAnsi"/>
          <w:lang w:bidi="en-US"/>
        </w:rPr>
        <w:br/>
        <w:t>o parametrach wymaganych przy realizacji zadań z Rządowego Funduszu Rozwoju Dróg, w momencie rozpoczęcia prac budowlanych. Tablice winny być zgodne</w:t>
      </w:r>
      <w:r>
        <w:rPr>
          <w:rFonts w:asciiTheme="majorHAnsi" w:hAnsiTheme="majorHAnsi"/>
          <w:lang w:bidi="en-US"/>
        </w:rPr>
        <w:br/>
      </w:r>
      <w:r w:rsidR="0010028C" w:rsidRPr="0010028C">
        <w:rPr>
          <w:rFonts w:asciiTheme="majorHAnsi" w:hAnsiTheme="majorHAnsi"/>
          <w:lang w:bidi="en-US"/>
        </w:rPr>
        <w:t>z Rozporządzeniem Rady Ministrów z dnia 31 grudnia 2021 r. w sprawie określenia działań informacyjnych podejmowanych przez podmioty realizujące zadania finansowane lub dofinansowane z budżetu państwa lub państwowych funduszy celowych. Koszt wykonania i ustawienia ww. tablic leży po stronie Wykonawcy, który powinien skalkulować ten koszt w cenie oferty. Przed wykonaniem tablicy, projekt graficzny Wykonawca winien uzgodnić</w:t>
      </w:r>
      <w:r w:rsidR="0010028C">
        <w:rPr>
          <w:rFonts w:asciiTheme="majorHAnsi" w:hAnsiTheme="majorHAnsi"/>
          <w:lang w:bidi="en-US"/>
        </w:rPr>
        <w:t xml:space="preserve"> </w:t>
      </w:r>
      <w:r w:rsidR="0010028C" w:rsidRPr="0010028C">
        <w:rPr>
          <w:rFonts w:asciiTheme="majorHAnsi" w:hAnsiTheme="majorHAnsi"/>
          <w:lang w:bidi="en-US"/>
        </w:rPr>
        <w:t>z Zamawiającym.</w:t>
      </w:r>
    </w:p>
    <w:p w14:paraId="55005E4E" w14:textId="1A43EC6A" w:rsidR="00D84651" w:rsidRPr="00D84651" w:rsidRDefault="00A20B6D" w:rsidP="0010028C">
      <w:pPr>
        <w:tabs>
          <w:tab w:val="left" w:pos="315"/>
        </w:tabs>
        <w:spacing w:line="276" w:lineRule="auto"/>
        <w:jc w:val="both"/>
        <w:rPr>
          <w:rFonts w:asciiTheme="majorHAnsi" w:hAnsiTheme="majorHAnsi"/>
          <w:lang w:bidi="en-US"/>
        </w:rPr>
      </w:pPr>
      <w:r w:rsidRPr="00A20B6D">
        <w:rPr>
          <w:rFonts w:asciiTheme="majorHAnsi" w:hAnsiTheme="majorHAnsi"/>
          <w:b/>
          <w:bCs/>
          <w:lang w:bidi="en-US"/>
        </w:rPr>
        <w:t>4.1.6.</w:t>
      </w:r>
      <w:r>
        <w:rPr>
          <w:rFonts w:asciiTheme="majorHAnsi" w:hAnsiTheme="majorHAnsi"/>
          <w:lang w:bidi="en-US"/>
        </w:rPr>
        <w:t xml:space="preserve"> </w:t>
      </w:r>
      <w:r w:rsidR="00D84651" w:rsidRPr="00D84651">
        <w:rPr>
          <w:rFonts w:asciiTheme="majorHAnsi" w:hAnsiTheme="majorHAnsi"/>
          <w:lang w:bidi="en-US"/>
        </w:rPr>
        <w:t>Materiał z rozbiórki stanowi własność Zamawiającego</w:t>
      </w:r>
      <w:r w:rsidR="00D84651">
        <w:rPr>
          <w:rFonts w:asciiTheme="majorHAnsi" w:hAnsiTheme="majorHAnsi"/>
          <w:lang w:bidi="en-US"/>
        </w:rPr>
        <w:t xml:space="preserve"> </w:t>
      </w:r>
      <w:r w:rsidR="00D84651" w:rsidRPr="00D84651">
        <w:rPr>
          <w:rFonts w:asciiTheme="majorHAnsi" w:hAnsiTheme="majorHAnsi"/>
          <w:lang w:bidi="en-US"/>
        </w:rPr>
        <w:t>i należy go zgromadzić</w:t>
      </w:r>
      <w:r w:rsidR="008726E9">
        <w:rPr>
          <w:rFonts w:asciiTheme="majorHAnsi" w:hAnsiTheme="majorHAnsi"/>
          <w:lang w:bidi="en-US"/>
        </w:rPr>
        <w:br/>
      </w:r>
      <w:r w:rsidR="00D84651" w:rsidRPr="00D84651">
        <w:rPr>
          <w:rFonts w:asciiTheme="majorHAnsi" w:hAnsiTheme="majorHAnsi"/>
          <w:lang w:bidi="en-US"/>
        </w:rPr>
        <w:t>w miejscu wskazanym przez Zamawiającego na odległość do 10 km od miejsca robot.</w:t>
      </w:r>
    </w:p>
    <w:p w14:paraId="6F4B8B97" w14:textId="630F9CB3" w:rsidR="00314D04" w:rsidRDefault="00314D04">
      <w:pPr>
        <w:tabs>
          <w:tab w:val="left" w:pos="315"/>
        </w:tabs>
        <w:spacing w:line="288" w:lineRule="auto"/>
        <w:rPr>
          <w:rFonts w:asciiTheme="majorHAnsi" w:hAnsiTheme="majorHAnsi"/>
        </w:rPr>
      </w:pPr>
    </w:p>
    <w:p w14:paraId="1EE4DC89" w14:textId="77777777" w:rsidR="00A20B6D" w:rsidRPr="00CE2BA3" w:rsidRDefault="00A20B6D">
      <w:pPr>
        <w:tabs>
          <w:tab w:val="left" w:pos="315"/>
        </w:tabs>
        <w:spacing w:line="288" w:lineRule="auto"/>
        <w:rPr>
          <w:rFonts w:asciiTheme="majorHAnsi" w:hAnsiTheme="majorHAnsi"/>
        </w:rPr>
      </w:pPr>
    </w:p>
    <w:p w14:paraId="4036FFFD" w14:textId="77777777" w:rsidR="00314D04" w:rsidRPr="00CE2BA3" w:rsidRDefault="00000000">
      <w:pPr>
        <w:widowControl w:val="0"/>
        <w:spacing w:line="276" w:lineRule="auto"/>
        <w:jc w:val="both"/>
        <w:outlineLvl w:val="3"/>
        <w:rPr>
          <w:rFonts w:asciiTheme="majorHAnsi" w:hAnsiTheme="majorHAnsi" w:cs="Arial"/>
        </w:rPr>
      </w:pPr>
      <w:r w:rsidRPr="00CE2BA3">
        <w:rPr>
          <w:rFonts w:asciiTheme="majorHAnsi" w:hAnsiTheme="majorHAnsi" w:cs="Arial"/>
          <w:b/>
          <w:bCs/>
        </w:rPr>
        <w:t xml:space="preserve">4.2. </w:t>
      </w:r>
      <w:r w:rsidRPr="00CE2BA3">
        <w:rPr>
          <w:rFonts w:asciiTheme="majorHAnsi" w:hAnsiTheme="majorHAnsi" w:cs="Arial"/>
        </w:rPr>
        <w:t>Nazwa/y i kod/y Wspólnego Słownika Zamówień w zakresie każdej części: (CPV):</w:t>
      </w:r>
    </w:p>
    <w:p w14:paraId="1907688D" w14:textId="77777777" w:rsidR="00314D04" w:rsidRPr="00CE2BA3" w:rsidRDefault="00000000">
      <w:pPr>
        <w:spacing w:line="288" w:lineRule="auto"/>
        <w:rPr>
          <w:rFonts w:asciiTheme="majorHAnsi" w:hAnsiTheme="majorHAnsi"/>
        </w:rPr>
      </w:pPr>
      <w:r w:rsidRPr="00CE2BA3">
        <w:rPr>
          <w:rFonts w:asciiTheme="majorHAnsi" w:hAnsiTheme="majorHAnsi"/>
        </w:rPr>
        <w:t>45233142-6 Roboty w zakresie naprawy dróg</w:t>
      </w:r>
    </w:p>
    <w:p w14:paraId="6AEE82B8" w14:textId="262BBABD" w:rsidR="00CE2BA3" w:rsidRPr="00CE2BA3" w:rsidRDefault="00CE2BA3">
      <w:pPr>
        <w:spacing w:line="288" w:lineRule="auto"/>
        <w:rPr>
          <w:rFonts w:asciiTheme="majorHAnsi" w:hAnsiTheme="majorHAnsi"/>
        </w:rPr>
      </w:pPr>
      <w:r w:rsidRPr="00CE2BA3">
        <w:rPr>
          <w:rFonts w:asciiTheme="majorHAnsi" w:hAnsiTheme="majorHAnsi"/>
        </w:rPr>
        <w:t>45233140-2 Roboty drogowe</w:t>
      </w:r>
    </w:p>
    <w:p w14:paraId="4C42A251" w14:textId="77777777" w:rsidR="00314D04" w:rsidRPr="00CE2BA3" w:rsidRDefault="00314D04">
      <w:pPr>
        <w:spacing w:line="288" w:lineRule="auto"/>
        <w:rPr>
          <w:rFonts w:asciiTheme="majorHAnsi" w:hAnsiTheme="majorHAnsi"/>
        </w:rPr>
      </w:pPr>
    </w:p>
    <w:p w14:paraId="5AB78C87" w14:textId="77777777" w:rsidR="00A20B6D" w:rsidRDefault="00000000" w:rsidP="00A20B6D">
      <w:pPr>
        <w:pStyle w:val="Akapitzlist"/>
        <w:numPr>
          <w:ilvl w:val="1"/>
          <w:numId w:val="18"/>
        </w:numPr>
        <w:spacing w:before="0" w:after="0" w:line="276" w:lineRule="auto"/>
        <w:ind w:left="567" w:hanging="567"/>
        <w:rPr>
          <w:rFonts w:asciiTheme="majorHAnsi" w:hAnsiTheme="majorHAnsi" w:cs="Helvetica"/>
          <w:bCs/>
          <w:color w:val="000000" w:themeColor="text1"/>
          <w:sz w:val="24"/>
          <w:szCs w:val="24"/>
        </w:rPr>
      </w:pPr>
      <w:r w:rsidRPr="00CE2BA3">
        <w:rPr>
          <w:rFonts w:asciiTheme="majorHAnsi" w:hAnsiTheme="majorHAnsi" w:cs="Helvetica"/>
          <w:bCs/>
          <w:color w:val="000000" w:themeColor="text1"/>
          <w:sz w:val="24"/>
          <w:szCs w:val="24"/>
        </w:rPr>
        <w:t>Szczegółowy opis przedmiotu zamówienia znajduje się w załączniku Nr 1 do SWZ.</w:t>
      </w:r>
    </w:p>
    <w:p w14:paraId="3359E700" w14:textId="423DDF97" w:rsidR="00314D04" w:rsidRPr="00CE2BA3" w:rsidRDefault="00403D41" w:rsidP="00A20B6D">
      <w:pPr>
        <w:pStyle w:val="Akapitzlist"/>
        <w:spacing w:before="0" w:after="0" w:line="276" w:lineRule="auto"/>
        <w:ind w:left="567"/>
        <w:rPr>
          <w:rFonts w:asciiTheme="majorHAnsi" w:hAnsiTheme="majorHAnsi" w:cs="Helvetica"/>
          <w:bCs/>
          <w:color w:val="000000" w:themeColor="text1"/>
          <w:sz w:val="24"/>
          <w:szCs w:val="24"/>
        </w:rPr>
      </w:pPr>
      <w:r>
        <w:rPr>
          <w:rFonts w:asciiTheme="majorHAnsi" w:hAnsiTheme="majorHAnsi" w:cs="Helvetica"/>
          <w:bCs/>
          <w:color w:val="000000" w:themeColor="text1"/>
          <w:sz w:val="24"/>
          <w:szCs w:val="24"/>
        </w:rPr>
        <w:t>Składają się na niego: dokumentacja techniczna i przedmiar robót.</w:t>
      </w:r>
    </w:p>
    <w:p w14:paraId="1AFFC238" w14:textId="569AA60B" w:rsidR="00314D04" w:rsidRPr="00CE2BA3" w:rsidRDefault="00000000" w:rsidP="00A20B6D">
      <w:pPr>
        <w:spacing w:line="276" w:lineRule="auto"/>
        <w:jc w:val="both"/>
        <w:rPr>
          <w:rFonts w:asciiTheme="majorHAnsi" w:hAnsiTheme="majorHAnsi" w:cs="Helvetica"/>
          <w:bCs/>
          <w:iCs/>
          <w:color w:val="000000" w:themeColor="text1"/>
        </w:rPr>
      </w:pPr>
      <w:r w:rsidRPr="00CE2BA3">
        <w:rPr>
          <w:rFonts w:asciiTheme="majorHAnsi" w:hAnsiTheme="majorHAnsi" w:cs="Helvetica"/>
          <w:iCs/>
          <w:color w:val="000000" w:themeColor="text1"/>
        </w:rPr>
        <w:t xml:space="preserve">Z uwagi na to, </w:t>
      </w:r>
      <w:r w:rsidRPr="00CE2BA3">
        <w:rPr>
          <w:rFonts w:asciiTheme="majorHAnsi" w:eastAsia="Calibri" w:hAnsiTheme="majorHAnsi" w:cs="Calibri"/>
          <w:iCs/>
          <w:color w:val="000000" w:themeColor="text1"/>
        </w:rPr>
        <w:t>ż</w:t>
      </w:r>
      <w:r w:rsidRPr="00CE2BA3">
        <w:rPr>
          <w:rFonts w:asciiTheme="majorHAnsi" w:hAnsiTheme="majorHAnsi" w:cs="Helvetica"/>
          <w:iCs/>
          <w:color w:val="000000" w:themeColor="text1"/>
        </w:rPr>
        <w:t>e wynagrodzenie wykonawcy wskazane w ofercie będzie miało charakter ryczałtowy, wykonawca przy wycenie oferty powinien opierać się na zakresie wskazanym w dokumentacji technicznej o której mowa powyżej. Przedmiar robót ma charakter pomocniczy. Wyst</w:t>
      </w:r>
      <w:r w:rsidRPr="00CE2BA3">
        <w:rPr>
          <w:rFonts w:asciiTheme="majorHAnsi" w:eastAsia="Calibri" w:hAnsiTheme="majorHAnsi" w:cs="Calibri"/>
          <w:iCs/>
          <w:color w:val="000000" w:themeColor="text1"/>
        </w:rPr>
        <w:t>ą</w:t>
      </w:r>
      <w:r w:rsidRPr="00CE2BA3">
        <w:rPr>
          <w:rFonts w:asciiTheme="majorHAnsi" w:hAnsiTheme="majorHAnsi" w:cs="Helvetica"/>
          <w:iCs/>
          <w:color w:val="000000" w:themeColor="text1"/>
        </w:rPr>
        <w:t>pienie w trakcie realizacji umowy robót nieujętych</w:t>
      </w:r>
      <w:r w:rsidR="00CE2BA3" w:rsidRPr="00CE2BA3">
        <w:rPr>
          <w:rFonts w:asciiTheme="majorHAnsi" w:hAnsiTheme="majorHAnsi" w:cs="Helvetica"/>
          <w:iCs/>
          <w:color w:val="000000" w:themeColor="text1"/>
        </w:rPr>
        <w:br/>
      </w:r>
      <w:r w:rsidRPr="00CE2BA3">
        <w:rPr>
          <w:rFonts w:asciiTheme="majorHAnsi" w:hAnsiTheme="majorHAnsi" w:cs="Helvetica"/>
          <w:iCs/>
          <w:color w:val="000000" w:themeColor="text1"/>
        </w:rPr>
        <w:t>w przedmiarze lub robót w wi</w:t>
      </w:r>
      <w:r w:rsidRPr="00CE2BA3">
        <w:rPr>
          <w:rFonts w:asciiTheme="majorHAnsi" w:eastAsia="Calibri" w:hAnsiTheme="majorHAnsi" w:cs="Calibri"/>
          <w:iCs/>
          <w:color w:val="000000" w:themeColor="text1"/>
        </w:rPr>
        <w:t>ę</w:t>
      </w:r>
      <w:r w:rsidRPr="00CE2BA3">
        <w:rPr>
          <w:rFonts w:asciiTheme="majorHAnsi" w:hAnsiTheme="majorHAnsi" w:cs="Helvetica"/>
          <w:iCs/>
          <w:color w:val="000000" w:themeColor="text1"/>
        </w:rPr>
        <w:t>kszej ilo</w:t>
      </w:r>
      <w:r w:rsidRPr="00CE2BA3">
        <w:rPr>
          <w:rFonts w:asciiTheme="majorHAnsi" w:eastAsia="Calibri" w:hAnsiTheme="majorHAnsi" w:cs="Calibri"/>
          <w:iCs/>
          <w:color w:val="000000" w:themeColor="text1"/>
        </w:rPr>
        <w:t>ś</w:t>
      </w:r>
      <w:r w:rsidRPr="00CE2BA3">
        <w:rPr>
          <w:rFonts w:asciiTheme="majorHAnsi" w:hAnsiTheme="majorHAnsi" w:cs="Helvetica"/>
          <w:iCs/>
          <w:color w:val="000000" w:themeColor="text1"/>
        </w:rPr>
        <w:t xml:space="preserve">ci w stosunku do przyjętej w przedmiarze nie </w:t>
      </w:r>
      <w:r w:rsidRPr="00CE2BA3">
        <w:rPr>
          <w:rFonts w:asciiTheme="majorHAnsi" w:hAnsiTheme="majorHAnsi" w:cs="Helvetica"/>
          <w:iCs/>
          <w:color w:val="000000" w:themeColor="text1"/>
        </w:rPr>
        <w:lastRenderedPageBreak/>
        <w:t>b</w:t>
      </w:r>
      <w:r w:rsidRPr="00CE2BA3">
        <w:rPr>
          <w:rFonts w:asciiTheme="majorHAnsi" w:eastAsia="Calibri" w:hAnsiTheme="majorHAnsi" w:cs="Calibri"/>
          <w:iCs/>
          <w:color w:val="000000" w:themeColor="text1"/>
        </w:rPr>
        <w:t>ę</w:t>
      </w:r>
      <w:r w:rsidRPr="00CE2BA3">
        <w:rPr>
          <w:rFonts w:asciiTheme="majorHAnsi" w:hAnsiTheme="majorHAnsi" w:cs="Helvetica"/>
          <w:iCs/>
          <w:color w:val="000000" w:themeColor="text1"/>
        </w:rPr>
        <w:t>dzie uprawnia</w:t>
      </w:r>
      <w:r w:rsidRPr="00CE2BA3">
        <w:rPr>
          <w:rFonts w:asciiTheme="majorHAnsi" w:eastAsia="Calibri" w:hAnsiTheme="majorHAnsi" w:cs="Calibri"/>
          <w:iCs/>
          <w:color w:val="000000" w:themeColor="text1"/>
        </w:rPr>
        <w:t>ł</w:t>
      </w:r>
      <w:r w:rsidRPr="00CE2BA3">
        <w:rPr>
          <w:rFonts w:asciiTheme="majorHAnsi" w:hAnsiTheme="majorHAnsi" w:cs="Helvetica"/>
          <w:iCs/>
          <w:color w:val="000000" w:themeColor="text1"/>
        </w:rPr>
        <w:t xml:space="preserve">o wykonawcy do </w:t>
      </w:r>
      <w:r w:rsidRPr="00CE2BA3">
        <w:rPr>
          <w:rFonts w:asciiTheme="majorHAnsi" w:eastAsia="Calibri" w:hAnsiTheme="majorHAnsi" w:cs="Calibri"/>
          <w:iCs/>
          <w:color w:val="000000" w:themeColor="text1"/>
        </w:rPr>
        <w:t>żą</w:t>
      </w:r>
      <w:r w:rsidRPr="00CE2BA3">
        <w:rPr>
          <w:rFonts w:asciiTheme="majorHAnsi" w:hAnsiTheme="majorHAnsi" w:cs="Helvetica"/>
          <w:iCs/>
          <w:color w:val="000000" w:themeColor="text1"/>
        </w:rPr>
        <w:t>dania dodatkowego wynagrodzenia - je</w:t>
      </w:r>
      <w:r w:rsidRPr="00CE2BA3">
        <w:rPr>
          <w:rFonts w:asciiTheme="majorHAnsi" w:eastAsia="Calibri" w:hAnsiTheme="majorHAnsi" w:cs="Calibri"/>
          <w:iCs/>
          <w:color w:val="000000" w:themeColor="text1"/>
        </w:rPr>
        <w:t>ż</w:t>
      </w:r>
      <w:r w:rsidRPr="00CE2BA3">
        <w:rPr>
          <w:rFonts w:asciiTheme="majorHAnsi" w:hAnsiTheme="majorHAnsi" w:cs="Helvetica"/>
          <w:iCs/>
          <w:color w:val="000000" w:themeColor="text1"/>
        </w:rPr>
        <w:t>eli roboty te uj</w:t>
      </w:r>
      <w:r w:rsidRPr="00CE2BA3">
        <w:rPr>
          <w:rFonts w:asciiTheme="majorHAnsi" w:eastAsia="Calibri" w:hAnsiTheme="majorHAnsi" w:cs="Calibri"/>
          <w:iCs/>
          <w:color w:val="000000" w:themeColor="text1"/>
        </w:rPr>
        <w:t>ę</w:t>
      </w:r>
      <w:r w:rsidRPr="00CE2BA3">
        <w:rPr>
          <w:rFonts w:asciiTheme="majorHAnsi" w:hAnsiTheme="majorHAnsi" w:cs="Helvetica"/>
          <w:iCs/>
          <w:color w:val="000000" w:themeColor="text1"/>
        </w:rPr>
        <w:t>te by</w:t>
      </w:r>
      <w:r w:rsidRPr="00CE2BA3">
        <w:rPr>
          <w:rFonts w:asciiTheme="majorHAnsi" w:eastAsia="Calibri" w:hAnsiTheme="majorHAnsi" w:cs="Calibri"/>
          <w:iCs/>
          <w:color w:val="000000" w:themeColor="text1"/>
        </w:rPr>
        <w:t>ł</w:t>
      </w:r>
      <w:r w:rsidRPr="00CE2BA3">
        <w:rPr>
          <w:rFonts w:asciiTheme="majorHAnsi" w:hAnsiTheme="majorHAnsi" w:cs="Helvetica"/>
          <w:iCs/>
          <w:color w:val="000000" w:themeColor="text1"/>
        </w:rPr>
        <w:t>y w dokumentacji technicznej stanowiącej załącznik nr 1 do SWZ.</w:t>
      </w:r>
    </w:p>
    <w:p w14:paraId="60CAA24D" w14:textId="762E27CF" w:rsidR="00314D04" w:rsidRPr="00CE2BA3" w:rsidRDefault="00000000" w:rsidP="00D84651">
      <w:pPr>
        <w:spacing w:line="276" w:lineRule="auto"/>
        <w:jc w:val="both"/>
        <w:rPr>
          <w:rFonts w:asciiTheme="majorHAnsi" w:hAnsiTheme="majorHAnsi"/>
        </w:rPr>
      </w:pPr>
      <w:r w:rsidRPr="00CE2BA3">
        <w:rPr>
          <w:rFonts w:asciiTheme="majorHAnsi" w:hAnsiTheme="majorHAnsi" w:cs="Helvetica"/>
          <w:b/>
          <w:bCs/>
          <w:color w:val="000000"/>
        </w:rPr>
        <w:t>4.3.1.</w:t>
      </w:r>
      <w:r w:rsidRPr="00CE2BA3">
        <w:rPr>
          <w:rFonts w:asciiTheme="majorHAnsi" w:hAnsiTheme="majorHAnsi" w:cs="Arial"/>
        </w:rPr>
        <w:t xml:space="preserve"> Ze względu na charakter prac, w trakcie prowadzonych robót należy zwrócić szczególną uwagę na właściwe zabezpieczenie terenu i minimalizację uciążliwości związanych  z prowadzonymi pracami</w:t>
      </w:r>
      <w:r w:rsidR="00A20B6D">
        <w:rPr>
          <w:rFonts w:asciiTheme="majorHAnsi" w:hAnsiTheme="majorHAnsi" w:cs="Arial"/>
        </w:rPr>
        <w:t xml:space="preserve"> na czynnym pasie ruchu drogowego</w:t>
      </w:r>
      <w:r w:rsidRPr="00CE2BA3">
        <w:rPr>
          <w:rFonts w:asciiTheme="majorHAnsi" w:hAnsiTheme="majorHAnsi" w:cs="Arial"/>
        </w:rPr>
        <w:t>.</w:t>
      </w:r>
    </w:p>
    <w:p w14:paraId="58C15A82" w14:textId="2086CB67" w:rsidR="00314D04" w:rsidRPr="00CE2BA3" w:rsidRDefault="00000000" w:rsidP="00D84651">
      <w:pPr>
        <w:tabs>
          <w:tab w:val="left" w:pos="285"/>
        </w:tabs>
        <w:spacing w:line="276" w:lineRule="auto"/>
        <w:ind w:left="-15"/>
        <w:jc w:val="both"/>
        <w:rPr>
          <w:rFonts w:asciiTheme="majorHAnsi" w:hAnsiTheme="majorHAnsi"/>
        </w:rPr>
      </w:pPr>
      <w:r w:rsidRPr="00CE2BA3">
        <w:rPr>
          <w:rFonts w:asciiTheme="majorHAnsi" w:hAnsiTheme="majorHAnsi" w:cs="Arial"/>
          <w:b/>
          <w:bCs/>
          <w:color w:val="000000"/>
        </w:rPr>
        <w:t>4.3.2.</w:t>
      </w:r>
      <w:r w:rsidRPr="00CE2BA3">
        <w:rPr>
          <w:rFonts w:asciiTheme="majorHAnsi" w:hAnsiTheme="majorHAnsi" w:cs="Arial"/>
          <w:color w:val="000000"/>
        </w:rPr>
        <w:t xml:space="preserve"> Zamawiający rekomenduje aby Wykonawca w miarę możliwości zapoznał się</w:t>
      </w:r>
      <w:r w:rsidR="00CE2BA3" w:rsidRPr="00CE2BA3">
        <w:rPr>
          <w:rFonts w:asciiTheme="majorHAnsi" w:hAnsiTheme="majorHAnsi" w:cs="Arial"/>
          <w:color w:val="000000"/>
        </w:rPr>
        <w:br/>
      </w:r>
      <w:r w:rsidRPr="00CE2BA3">
        <w:rPr>
          <w:rFonts w:asciiTheme="majorHAnsi" w:hAnsiTheme="majorHAnsi" w:cs="Arial"/>
          <w:color w:val="000000"/>
        </w:rPr>
        <w:t>z rzeczywistymi warunkami realizacji przedmiotu niniejszego zamówienia i uwzględnił je w trakcie sporządzania wyceny.</w:t>
      </w:r>
    </w:p>
    <w:p w14:paraId="0CBA14B5" w14:textId="25BD2DA1" w:rsidR="00314D04" w:rsidRPr="00CE2BA3" w:rsidRDefault="00000000" w:rsidP="00D84651">
      <w:pPr>
        <w:tabs>
          <w:tab w:val="left" w:pos="285"/>
        </w:tabs>
        <w:spacing w:line="276" w:lineRule="auto"/>
        <w:ind w:left="-15"/>
        <w:jc w:val="both"/>
        <w:rPr>
          <w:rFonts w:asciiTheme="majorHAnsi" w:hAnsiTheme="majorHAnsi"/>
        </w:rPr>
      </w:pPr>
      <w:r w:rsidRPr="00CE2BA3">
        <w:rPr>
          <w:rFonts w:asciiTheme="majorHAnsi" w:hAnsiTheme="majorHAnsi" w:cs="Arial"/>
          <w:b/>
          <w:bCs/>
          <w:color w:val="000000"/>
        </w:rPr>
        <w:t>4.3.3.</w:t>
      </w:r>
      <w:r w:rsidRPr="00CE2BA3">
        <w:rPr>
          <w:rFonts w:asciiTheme="majorHAnsi" w:hAnsiTheme="majorHAnsi" w:cs="Arial"/>
          <w:color w:val="000000"/>
        </w:rPr>
        <w:t xml:space="preserve"> Po zakończeniu robót wykonawca zobowiązany jest do przywrócenia porządku</w:t>
      </w:r>
      <w:r w:rsidR="00CE2BA3" w:rsidRPr="00CE2BA3">
        <w:rPr>
          <w:rFonts w:asciiTheme="majorHAnsi" w:hAnsiTheme="majorHAnsi" w:cs="Arial"/>
          <w:color w:val="000000"/>
        </w:rPr>
        <w:br/>
      </w:r>
      <w:r w:rsidRPr="00CE2BA3">
        <w:rPr>
          <w:rFonts w:asciiTheme="majorHAnsi" w:hAnsiTheme="majorHAnsi" w:cs="Arial"/>
          <w:color w:val="000000"/>
        </w:rPr>
        <w:t xml:space="preserve">i czystości na terenie objętym robotami </w:t>
      </w:r>
      <w:r w:rsidRPr="00FC13D9">
        <w:rPr>
          <w:rFonts w:asciiTheme="majorHAnsi" w:hAnsiTheme="majorHAnsi" w:cs="Arial"/>
          <w:color w:val="000000"/>
        </w:rPr>
        <w:t>oraz do wywiezienia wszelkich pozostałości budowlanych oraz odpadów zielonych z terenu inwestycji i ich utylizowania.</w:t>
      </w:r>
      <w:r w:rsidRPr="00CE2BA3">
        <w:rPr>
          <w:rFonts w:asciiTheme="majorHAnsi" w:hAnsiTheme="majorHAnsi" w:cs="Arial"/>
          <w:color w:val="000000"/>
        </w:rPr>
        <w:t xml:space="preserve"> </w:t>
      </w:r>
    </w:p>
    <w:p w14:paraId="59B9114F" w14:textId="527F9988" w:rsidR="00314D04" w:rsidRPr="00CE2BA3" w:rsidRDefault="00000000" w:rsidP="00D84651">
      <w:pPr>
        <w:tabs>
          <w:tab w:val="left" w:pos="285"/>
        </w:tabs>
        <w:spacing w:line="276" w:lineRule="auto"/>
        <w:ind w:left="-15"/>
        <w:rPr>
          <w:rFonts w:asciiTheme="majorHAnsi" w:hAnsiTheme="majorHAnsi"/>
        </w:rPr>
      </w:pPr>
      <w:r w:rsidRPr="00CE2BA3">
        <w:rPr>
          <w:rFonts w:asciiTheme="majorHAnsi" w:hAnsiTheme="majorHAnsi" w:cs="Arial"/>
          <w:b/>
          <w:bCs/>
          <w:color w:val="000000"/>
        </w:rPr>
        <w:t>4.3.4.</w:t>
      </w:r>
      <w:r w:rsidRPr="00CE2BA3">
        <w:rPr>
          <w:rFonts w:asciiTheme="majorHAnsi" w:hAnsiTheme="majorHAnsi" w:cs="Arial"/>
          <w:color w:val="000000"/>
        </w:rPr>
        <w:t xml:space="preserve"> W przypadku zaistnienia konieczności uzyskania innych zezwoleń lub uzgodnień wymaganych prawem i wynikających z realizacji niniejszego zadania, wszelkie koszty</w:t>
      </w:r>
      <w:r w:rsidR="00CE2BA3" w:rsidRPr="00CE2BA3">
        <w:rPr>
          <w:rFonts w:asciiTheme="majorHAnsi" w:hAnsiTheme="majorHAnsi" w:cs="Arial"/>
          <w:color w:val="000000"/>
        </w:rPr>
        <w:br/>
      </w:r>
      <w:r w:rsidRPr="00CE2BA3">
        <w:rPr>
          <w:rFonts w:asciiTheme="majorHAnsi" w:hAnsiTheme="majorHAnsi" w:cs="Arial"/>
          <w:color w:val="000000"/>
        </w:rPr>
        <w:t>z tym związane ponosi Wykonawca.</w:t>
      </w:r>
    </w:p>
    <w:p w14:paraId="2BD9EE53" w14:textId="0431E694" w:rsidR="00314D04" w:rsidRPr="00403D41" w:rsidRDefault="00000000" w:rsidP="00D84651">
      <w:pPr>
        <w:tabs>
          <w:tab w:val="left" w:pos="285"/>
        </w:tabs>
        <w:spacing w:line="276" w:lineRule="auto"/>
        <w:ind w:left="-15"/>
        <w:jc w:val="both"/>
        <w:rPr>
          <w:rFonts w:asciiTheme="majorHAnsi" w:hAnsiTheme="majorHAnsi" w:cs="Arial"/>
          <w:color w:val="000000"/>
        </w:rPr>
      </w:pPr>
      <w:r w:rsidRPr="00CE2BA3">
        <w:rPr>
          <w:rFonts w:asciiTheme="majorHAnsi" w:hAnsiTheme="majorHAnsi" w:cs="Arial"/>
          <w:b/>
          <w:bCs/>
          <w:color w:val="000000"/>
        </w:rPr>
        <w:t xml:space="preserve">4.3.5.  </w:t>
      </w:r>
      <w:r w:rsidRPr="00CE2BA3">
        <w:rPr>
          <w:rFonts w:asciiTheme="majorHAnsi" w:hAnsiTheme="majorHAnsi" w:cs="Arial"/>
          <w:color w:val="000000"/>
        </w:rPr>
        <w:t xml:space="preserve">Na podstawie art. </w:t>
      </w:r>
      <w:r w:rsidRPr="00CE2BA3">
        <w:rPr>
          <w:rFonts w:asciiTheme="majorHAnsi" w:eastAsia="NSimSun" w:hAnsiTheme="majorHAnsi" w:cs="Arial"/>
          <w:color w:val="000000"/>
          <w:kern w:val="2"/>
          <w:lang w:eastAsia="zh-CN" w:bidi="hi-IN"/>
        </w:rPr>
        <w:t>284</w:t>
      </w:r>
      <w:r w:rsidRPr="00CE2BA3">
        <w:rPr>
          <w:rFonts w:asciiTheme="majorHAnsi" w:hAnsiTheme="majorHAnsi" w:cs="Arial"/>
          <w:color w:val="000000"/>
        </w:rPr>
        <w:t xml:space="preserve"> ust. 1 ustawy </w:t>
      </w:r>
      <w:proofErr w:type="spellStart"/>
      <w:r w:rsidRPr="00CE2BA3">
        <w:rPr>
          <w:rFonts w:asciiTheme="majorHAnsi" w:hAnsiTheme="majorHAnsi" w:cs="Arial"/>
          <w:color w:val="000000"/>
        </w:rPr>
        <w:t>Pzp</w:t>
      </w:r>
      <w:proofErr w:type="spellEnd"/>
      <w:r w:rsidRPr="00CE2BA3">
        <w:rPr>
          <w:rFonts w:asciiTheme="majorHAnsi" w:hAnsiTheme="majorHAnsi" w:cs="Arial"/>
          <w:color w:val="000000"/>
        </w:rPr>
        <w:t xml:space="preserve"> – w przypadkach wątpliwych (np. </w:t>
      </w:r>
      <w:r w:rsidRPr="00403D41">
        <w:rPr>
          <w:rFonts w:asciiTheme="majorHAnsi" w:hAnsiTheme="majorHAnsi" w:cs="Arial"/>
          <w:color w:val="000000"/>
        </w:rPr>
        <w:t>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6298ABD5" w14:textId="77777777" w:rsidR="00314D04" w:rsidRPr="00403D41" w:rsidRDefault="00314D04">
      <w:pPr>
        <w:spacing w:line="276" w:lineRule="auto"/>
        <w:jc w:val="both"/>
        <w:rPr>
          <w:rFonts w:asciiTheme="majorHAnsi" w:hAnsiTheme="majorHAnsi"/>
          <w:b/>
          <w:bCs/>
        </w:rPr>
      </w:pPr>
    </w:p>
    <w:p w14:paraId="160507BD" w14:textId="0B1781BE" w:rsidR="00314D04" w:rsidRPr="00403D41" w:rsidRDefault="00000000" w:rsidP="008726E9">
      <w:pPr>
        <w:pStyle w:val="Akapitzlist"/>
        <w:numPr>
          <w:ilvl w:val="1"/>
          <w:numId w:val="18"/>
        </w:numPr>
        <w:spacing w:line="276" w:lineRule="auto"/>
        <w:jc w:val="left"/>
        <w:rPr>
          <w:rFonts w:asciiTheme="majorHAnsi" w:hAnsiTheme="majorHAnsi"/>
          <w:color w:val="000000"/>
          <w:sz w:val="24"/>
          <w:szCs w:val="24"/>
        </w:rPr>
      </w:pPr>
      <w:r w:rsidRPr="00403D41">
        <w:rPr>
          <w:rFonts w:asciiTheme="majorHAnsi" w:hAnsiTheme="majorHAnsi"/>
          <w:sz w:val="24"/>
          <w:szCs w:val="24"/>
        </w:rPr>
        <w:t>Dokumentacja projektowa inwestycji oraz inne dokumenty dotyczące inwestycji</w:t>
      </w:r>
      <w:r w:rsidR="008726E9">
        <w:rPr>
          <w:rFonts w:asciiTheme="majorHAnsi" w:hAnsiTheme="majorHAnsi"/>
          <w:sz w:val="24"/>
          <w:szCs w:val="24"/>
        </w:rPr>
        <w:t xml:space="preserve"> </w:t>
      </w:r>
      <w:r w:rsidRPr="00403D41">
        <w:rPr>
          <w:rFonts w:asciiTheme="majorHAnsi" w:hAnsiTheme="majorHAnsi"/>
          <w:sz w:val="24"/>
          <w:szCs w:val="24"/>
        </w:rPr>
        <w:t>dostępne są pod adresem internetowym:</w:t>
      </w:r>
      <w:r w:rsidR="008726E9">
        <w:rPr>
          <w:rFonts w:asciiTheme="majorHAnsi" w:hAnsiTheme="majorHAnsi"/>
          <w:color w:val="000000"/>
          <w:sz w:val="24"/>
          <w:szCs w:val="24"/>
        </w:rPr>
        <w:t xml:space="preserve"> </w:t>
      </w:r>
      <w:hyperlink r:id="rId13" w:history="1">
        <w:r w:rsidR="008726E9" w:rsidRPr="00A84BB1">
          <w:rPr>
            <w:rStyle w:val="Hipercze"/>
            <w:rFonts w:asciiTheme="majorHAnsi" w:hAnsiTheme="majorHAnsi"/>
            <w:sz w:val="24"/>
            <w:szCs w:val="24"/>
          </w:rPr>
          <w:t>https://platformazakupowa.pl/pn/wlodawa</w:t>
        </w:r>
      </w:hyperlink>
      <w:r w:rsidRPr="00403D41">
        <w:rPr>
          <w:rStyle w:val="czeinternetowe"/>
          <w:rFonts w:asciiTheme="majorHAnsi" w:hAnsiTheme="majorHAnsi"/>
          <w:color w:val="000000"/>
          <w:sz w:val="24"/>
          <w:szCs w:val="24"/>
        </w:rPr>
        <w:t xml:space="preserve"> </w:t>
      </w:r>
      <w:r w:rsidRPr="00403D41">
        <w:rPr>
          <w:rFonts w:asciiTheme="majorHAnsi" w:hAnsiTheme="majorHAnsi"/>
          <w:color w:val="000000"/>
          <w:sz w:val="24"/>
          <w:szCs w:val="24"/>
        </w:rPr>
        <w:t xml:space="preserve"> </w:t>
      </w:r>
    </w:p>
    <w:p w14:paraId="5C8631E4" w14:textId="40861D79" w:rsidR="00403D41" w:rsidRPr="00403D41" w:rsidRDefault="00403D41" w:rsidP="00403D41">
      <w:pPr>
        <w:pStyle w:val="Default"/>
        <w:spacing w:line="276" w:lineRule="auto"/>
        <w:jc w:val="both"/>
        <w:rPr>
          <w:rFonts w:asciiTheme="majorHAnsi" w:hAnsiTheme="majorHAnsi"/>
        </w:rPr>
      </w:pPr>
      <w:r w:rsidRPr="00403D41">
        <w:rPr>
          <w:rFonts w:asciiTheme="majorHAnsi" w:hAnsiTheme="majorHAnsi"/>
          <w:b/>
          <w:bCs/>
        </w:rPr>
        <w:t xml:space="preserve"> 4.4.1.</w:t>
      </w:r>
      <w:r w:rsidRPr="00403D41">
        <w:rPr>
          <w:rFonts w:asciiTheme="majorHAnsi" w:hAnsiTheme="majorHAnsi"/>
        </w:rPr>
        <w:t xml:space="preserve"> </w:t>
      </w:r>
      <w:r w:rsidRPr="00403D41">
        <w:rPr>
          <w:rFonts w:asciiTheme="majorHAnsi" w:hAnsiTheme="majorHAnsi"/>
          <w:b/>
          <w:bCs/>
        </w:rPr>
        <w:t>Wymagania dotyczące dostępności:</w:t>
      </w:r>
    </w:p>
    <w:p w14:paraId="2334D172" w14:textId="77777777" w:rsidR="00403D41" w:rsidRPr="00403D41" w:rsidRDefault="00403D41" w:rsidP="00403D41">
      <w:pPr>
        <w:spacing w:line="276" w:lineRule="auto"/>
        <w:jc w:val="both"/>
        <w:rPr>
          <w:rFonts w:asciiTheme="majorHAnsi" w:eastAsia="Calibri" w:hAnsiTheme="majorHAnsi"/>
        </w:rPr>
      </w:pPr>
      <w:r w:rsidRPr="00403D41">
        <w:rPr>
          <w:rFonts w:asciiTheme="majorHAnsi" w:eastAsia="Calibri" w:hAnsiTheme="majorHAnsi"/>
          <w:color w:val="000000"/>
        </w:rPr>
        <w:t xml:space="preserve">Dokumentacja projektowa, o której mowa w </w:t>
      </w:r>
      <w:r w:rsidRPr="00403D41">
        <w:rPr>
          <w:rFonts w:asciiTheme="majorHAnsi" w:hAnsiTheme="majorHAnsi"/>
          <w:color w:val="000000"/>
        </w:rPr>
        <w:t>ust.</w:t>
      </w:r>
      <w:r w:rsidRPr="00403D41">
        <w:rPr>
          <w:rFonts w:asciiTheme="majorHAnsi" w:eastAsia="Calibri" w:hAnsiTheme="majorHAnsi"/>
          <w:color w:val="000000"/>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420D7D9C" w14:textId="3C53BF2E" w:rsidR="00403D41" w:rsidRPr="00403D41" w:rsidRDefault="00403D41" w:rsidP="00403D41">
      <w:pPr>
        <w:spacing w:line="276" w:lineRule="auto"/>
        <w:rPr>
          <w:rFonts w:asciiTheme="majorHAnsi" w:hAnsiTheme="majorHAnsi"/>
        </w:rPr>
      </w:pPr>
    </w:p>
    <w:p w14:paraId="5A068CB7" w14:textId="77777777" w:rsidR="00314D04" w:rsidRPr="00CE2BA3" w:rsidRDefault="00314D04">
      <w:pPr>
        <w:spacing w:line="276" w:lineRule="auto"/>
        <w:jc w:val="both"/>
        <w:rPr>
          <w:rFonts w:asciiTheme="majorHAnsi" w:hAnsiTheme="majorHAnsi" w:cs="Helvetica"/>
          <w:bCs/>
          <w:color w:val="000000" w:themeColor="text1"/>
        </w:rPr>
      </w:pPr>
    </w:p>
    <w:p w14:paraId="48512504" w14:textId="77777777" w:rsidR="00314D04" w:rsidRPr="00CE2BA3" w:rsidRDefault="00000000">
      <w:pPr>
        <w:widowControl w:val="0"/>
        <w:spacing w:line="276" w:lineRule="auto"/>
        <w:jc w:val="both"/>
        <w:outlineLvl w:val="3"/>
        <w:rPr>
          <w:rFonts w:asciiTheme="majorHAnsi" w:hAnsiTheme="majorHAnsi" w:cs="Arial"/>
        </w:rPr>
      </w:pPr>
      <w:r w:rsidRPr="00CE2BA3">
        <w:rPr>
          <w:rFonts w:asciiTheme="majorHAnsi" w:hAnsiTheme="majorHAnsi" w:cs="Helvetica"/>
          <w:b/>
          <w:bCs/>
          <w:color w:val="000000" w:themeColor="text1"/>
        </w:rPr>
        <w:t xml:space="preserve">4.5. </w:t>
      </w:r>
      <w:r w:rsidRPr="00CE2BA3">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CE2BA3">
        <w:rPr>
          <w:rFonts w:asciiTheme="majorHAnsi" w:hAnsiTheme="majorHAnsi" w:cs="Helvetica"/>
          <w:bCs/>
          <w:color w:val="000000" w:themeColor="text1"/>
        </w:rPr>
        <w:t>Pzp</w:t>
      </w:r>
      <w:proofErr w:type="spellEnd"/>
      <w:r w:rsidRPr="00CE2BA3">
        <w:rPr>
          <w:rFonts w:asciiTheme="majorHAnsi" w:hAnsiTheme="majorHAnsi" w:cs="Helvetica"/>
          <w:bCs/>
          <w:color w:val="000000" w:themeColor="text1"/>
        </w:rPr>
        <w:t xml:space="preserve"> wykonawca powinien przyjąć, że odniesieniu takiemu towarzyszą wyrazy </w:t>
      </w:r>
      <w:r w:rsidRPr="00CE2BA3">
        <w:rPr>
          <w:rFonts w:asciiTheme="majorHAnsi" w:hAnsiTheme="majorHAnsi" w:cs="Helvetica"/>
          <w:bCs/>
          <w:i/>
          <w:color w:val="000000" w:themeColor="text1"/>
        </w:rPr>
        <w:t>„lub równoważne”.</w:t>
      </w:r>
      <w:r w:rsidRPr="00CE2BA3">
        <w:rPr>
          <w:rFonts w:asciiTheme="majorHAnsi" w:hAnsiTheme="majorHAnsi" w:cs="Arial"/>
        </w:rPr>
        <w:t xml:space="preserve"> </w:t>
      </w:r>
    </w:p>
    <w:p w14:paraId="6C05F0CE" w14:textId="67668943" w:rsidR="00314D04" w:rsidRDefault="00000000">
      <w:pPr>
        <w:pStyle w:val="Akapitzlist"/>
        <w:widowControl w:val="0"/>
        <w:spacing w:before="0" w:after="0" w:line="276" w:lineRule="auto"/>
        <w:ind w:left="0"/>
        <w:outlineLvl w:val="3"/>
        <w:rPr>
          <w:rFonts w:asciiTheme="majorHAnsi" w:hAnsiTheme="majorHAnsi"/>
          <w:bCs/>
          <w:sz w:val="24"/>
          <w:szCs w:val="24"/>
          <w:u w:val="single"/>
        </w:rPr>
      </w:pPr>
      <w:r w:rsidRPr="00CE2BA3">
        <w:rPr>
          <w:rFonts w:asciiTheme="majorHAnsi" w:hAnsiTheme="majorHAnsi"/>
          <w:bCs/>
          <w:sz w:val="24"/>
          <w:szCs w:val="24"/>
        </w:rPr>
        <w:t>UWAGA: W załącznikach do SWZ nie opisano przedmiotu zamówienia poprzez wskazanie nazwy materiału, produktu, urządzenia lub jego producenta. Ewentualne nazwy materiału, produktu, urządzenia lub jego producenta, które pojawiają się w załącznikach do SWZ oraz</w:t>
      </w:r>
      <w:r w:rsidR="00CE2BA3">
        <w:rPr>
          <w:rFonts w:asciiTheme="majorHAnsi" w:hAnsiTheme="majorHAnsi"/>
          <w:bCs/>
          <w:sz w:val="24"/>
          <w:szCs w:val="24"/>
        </w:rPr>
        <w:t xml:space="preserve"> </w:t>
      </w:r>
      <w:r w:rsidRPr="00CE2BA3">
        <w:rPr>
          <w:rFonts w:asciiTheme="majorHAnsi" w:hAnsiTheme="majorHAnsi"/>
          <w:bCs/>
          <w:sz w:val="24"/>
          <w:szCs w:val="24"/>
        </w:rPr>
        <w:t xml:space="preserve">w przedmiarze robót (nawet jeśli są poprzedzone zwrotem „typu”, „np.” lub ich synonimem) </w:t>
      </w:r>
      <w:r w:rsidRPr="00CE2BA3">
        <w:rPr>
          <w:rFonts w:asciiTheme="majorHAnsi" w:hAnsiTheme="majorHAnsi"/>
          <w:bCs/>
          <w:sz w:val="24"/>
          <w:szCs w:val="24"/>
          <w:u w:val="single"/>
        </w:rPr>
        <w:t>są wskazaniem jedynie przykładowym.</w:t>
      </w:r>
    </w:p>
    <w:p w14:paraId="5986A03C" w14:textId="2860E816" w:rsidR="00251FFD" w:rsidRPr="00251FFD" w:rsidRDefault="00251FFD" w:rsidP="00251FFD">
      <w:pPr>
        <w:pStyle w:val="Default"/>
        <w:widowControl w:val="0"/>
        <w:spacing w:line="276" w:lineRule="auto"/>
        <w:jc w:val="both"/>
        <w:outlineLvl w:val="3"/>
        <w:rPr>
          <w:rFonts w:asciiTheme="majorHAnsi" w:hAnsiTheme="majorHAnsi"/>
        </w:rPr>
      </w:pPr>
      <w:r w:rsidRPr="00251FFD">
        <w:rPr>
          <w:rFonts w:asciiTheme="majorHAnsi" w:hAnsiTheme="majorHAnsi"/>
        </w:rPr>
        <w:t xml:space="preserve">Wykonawca analizując dokumentacją projektową powinien założyć, </w:t>
      </w:r>
      <w:r w:rsidR="008726E9">
        <w:rPr>
          <w:rFonts w:asciiTheme="majorHAnsi" w:hAnsiTheme="majorHAnsi"/>
        </w:rPr>
        <w:t>ż</w:t>
      </w:r>
      <w:r w:rsidRPr="00251FFD">
        <w:rPr>
          <w:rFonts w:asciiTheme="majorHAnsi" w:hAnsiTheme="majorHAnsi"/>
        </w:rPr>
        <w:t xml:space="preserve">e każdemu odniesieniu użytemu w dokumentacji projektowej towarzyszy wyraz </w:t>
      </w:r>
      <w:r w:rsidRPr="00251FFD">
        <w:rPr>
          <w:rFonts w:asciiTheme="majorHAnsi" w:hAnsiTheme="majorHAnsi"/>
          <w:i/>
        </w:rPr>
        <w:t xml:space="preserve">„lub równoważne". </w:t>
      </w:r>
      <w:r w:rsidRPr="00251FFD">
        <w:rPr>
          <w:rFonts w:asciiTheme="majorHAnsi" w:hAnsiTheme="majorHAnsi"/>
        </w:rPr>
        <w:t>W przypadku, gdy w dokumentacji projektowej lub specyfikacji technicznej wykonania</w:t>
      </w:r>
      <w:r>
        <w:rPr>
          <w:rFonts w:asciiTheme="majorHAnsi" w:hAnsiTheme="majorHAnsi"/>
        </w:rPr>
        <w:br/>
      </w:r>
      <w:r w:rsidRPr="00251FFD">
        <w:rPr>
          <w:rFonts w:asciiTheme="majorHAnsi" w:hAnsiTheme="majorHAnsi"/>
        </w:rPr>
        <w:lastRenderedPageBreak/>
        <w:t>i odbioru rob</w:t>
      </w:r>
      <w:r>
        <w:rPr>
          <w:rFonts w:asciiTheme="majorHAnsi" w:hAnsiTheme="majorHAnsi"/>
        </w:rPr>
        <w:t>ó</w:t>
      </w:r>
      <w:r w:rsidRPr="00251FFD">
        <w:rPr>
          <w:rFonts w:asciiTheme="majorHAnsi" w:hAnsiTheme="majorHAnsi"/>
        </w:rPr>
        <w:t xml:space="preserve">t zostały użyte znaki towarowe, oznacza to, </w:t>
      </w:r>
      <w:r w:rsidR="00A20B6D">
        <w:rPr>
          <w:rFonts w:asciiTheme="majorHAnsi" w:hAnsiTheme="majorHAnsi"/>
        </w:rPr>
        <w:t>ż</w:t>
      </w:r>
      <w:r w:rsidRPr="00251FFD">
        <w:rPr>
          <w:rFonts w:asciiTheme="majorHAnsi" w:hAnsiTheme="majorHAnsi"/>
        </w:rPr>
        <w:t>e są podane przykładowo</w:t>
      </w:r>
      <w:r>
        <w:rPr>
          <w:rFonts w:asciiTheme="majorHAnsi" w:hAnsiTheme="majorHAnsi"/>
        </w:rPr>
        <w:br/>
      </w:r>
      <w:r w:rsidRPr="00251FFD">
        <w:rPr>
          <w:rFonts w:asciiTheme="majorHAnsi" w:hAnsiTheme="majorHAnsi"/>
        </w:rPr>
        <w:t>i określają jedynie minimalne oczekiwane parametry jakościowe oraz wymagany standard. Wykonawca może zastosować materiały lub urządzenia równoważne, lecz</w:t>
      </w:r>
      <w:r w:rsidR="00A20B6D">
        <w:rPr>
          <w:rFonts w:asciiTheme="majorHAnsi" w:hAnsiTheme="majorHAnsi"/>
        </w:rPr>
        <w:br/>
      </w:r>
      <w:r w:rsidRPr="00251FFD">
        <w:rPr>
          <w:rFonts w:asciiTheme="majorHAnsi" w:hAnsiTheme="majorHAnsi"/>
        </w:rPr>
        <w:t xml:space="preserve">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w:t>
      </w:r>
      <w:r w:rsidR="008726E9">
        <w:rPr>
          <w:rFonts w:asciiTheme="majorHAnsi" w:hAnsiTheme="majorHAnsi"/>
        </w:rPr>
        <w:t>ż</w:t>
      </w:r>
      <w:r w:rsidRPr="00251FFD">
        <w:rPr>
          <w:rFonts w:asciiTheme="majorHAnsi" w:hAnsiTheme="majorHAnsi"/>
        </w:rPr>
        <w:t xml:space="preserve">e zastosowane przez niego urządzenia i materiały spełniają wymagania określone przez Zamawiającego. Użycie w dokumentacji projektowej etykiety oznacza, </w:t>
      </w:r>
      <w:r w:rsidR="00A20B6D">
        <w:rPr>
          <w:rFonts w:asciiTheme="majorHAnsi" w:hAnsiTheme="majorHAnsi"/>
        </w:rPr>
        <w:t>ż</w:t>
      </w:r>
      <w:r w:rsidRPr="00251FFD">
        <w:rPr>
          <w:rFonts w:asciiTheme="majorHAnsi" w:hAnsiTheme="majorHAnsi"/>
        </w:rPr>
        <w:t xml:space="preserve">e Zamawiający akceptuje wszystkie etykiety potwierdzające, </w:t>
      </w:r>
      <w:r w:rsidR="008726E9">
        <w:rPr>
          <w:rFonts w:asciiTheme="majorHAnsi" w:hAnsiTheme="majorHAnsi"/>
        </w:rPr>
        <w:t>ż</w:t>
      </w:r>
      <w:r w:rsidRPr="00251FFD">
        <w:rPr>
          <w:rFonts w:asciiTheme="majorHAnsi" w:hAnsiTheme="majorHAnsi"/>
        </w:rPr>
        <w:t xml:space="preserve">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w:t>
      </w:r>
      <w:r w:rsidR="008726E9">
        <w:rPr>
          <w:rFonts w:asciiTheme="majorHAnsi" w:hAnsiTheme="majorHAnsi"/>
        </w:rPr>
        <w:t>ż</w:t>
      </w:r>
      <w:r w:rsidRPr="00251FFD">
        <w:rPr>
          <w:rFonts w:asciiTheme="majorHAnsi" w:hAnsiTheme="majorHAnsi"/>
        </w:rPr>
        <w:t xml:space="preserve">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ze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14:paraId="27AA48F5" w14:textId="77777777" w:rsidR="00251FFD" w:rsidRPr="00CE2BA3" w:rsidRDefault="00251FFD">
      <w:pPr>
        <w:pStyle w:val="Akapitzlist"/>
        <w:widowControl w:val="0"/>
        <w:spacing w:before="0" w:after="0" w:line="276" w:lineRule="auto"/>
        <w:ind w:left="0"/>
        <w:outlineLvl w:val="3"/>
        <w:rPr>
          <w:rFonts w:asciiTheme="majorHAnsi" w:hAnsiTheme="majorHAnsi"/>
          <w:color w:val="FF0000"/>
          <w:szCs w:val="24"/>
        </w:rPr>
      </w:pPr>
    </w:p>
    <w:p w14:paraId="3AF3ED52" w14:textId="77777777" w:rsidR="00314D04" w:rsidRPr="00CE2BA3" w:rsidRDefault="00314D04">
      <w:pPr>
        <w:widowControl w:val="0"/>
        <w:spacing w:line="276" w:lineRule="auto"/>
        <w:ind w:left="567"/>
        <w:jc w:val="both"/>
        <w:outlineLvl w:val="3"/>
        <w:rPr>
          <w:rFonts w:asciiTheme="majorHAnsi" w:hAnsiTheme="majorHAnsi" w:cs="Arial"/>
        </w:rPr>
      </w:pPr>
    </w:p>
    <w:p w14:paraId="3AE43E94" w14:textId="6C462E30" w:rsidR="00314D04" w:rsidRDefault="00000000" w:rsidP="008726E9">
      <w:pPr>
        <w:pStyle w:val="Kolorowalistaakcent11"/>
        <w:numPr>
          <w:ilvl w:val="1"/>
          <w:numId w:val="18"/>
        </w:numPr>
        <w:tabs>
          <w:tab w:val="left" w:pos="567"/>
        </w:tabs>
        <w:spacing w:before="0" w:after="0" w:line="276" w:lineRule="auto"/>
        <w:rPr>
          <w:rFonts w:asciiTheme="majorHAnsi" w:hAnsiTheme="majorHAnsi" w:cs="Arial"/>
          <w:bCs/>
          <w:sz w:val="24"/>
          <w:szCs w:val="24"/>
        </w:rPr>
      </w:pPr>
      <w:r w:rsidRPr="00CE2BA3">
        <w:rPr>
          <w:rFonts w:asciiTheme="majorHAnsi" w:hAnsiTheme="majorHAnsi" w:cs="Arial"/>
          <w:sz w:val="24"/>
          <w:szCs w:val="24"/>
        </w:rPr>
        <w:t>Zamawiający nie wymaga w niniejszym postępowaniu przedmiotowych środków dowodowych</w:t>
      </w:r>
      <w:r w:rsidRPr="00CE2BA3">
        <w:rPr>
          <w:rFonts w:asciiTheme="majorHAnsi" w:hAnsiTheme="majorHAnsi" w:cs="Arial"/>
          <w:bCs/>
          <w:sz w:val="24"/>
          <w:szCs w:val="24"/>
        </w:rPr>
        <w:t>.</w:t>
      </w:r>
    </w:p>
    <w:p w14:paraId="2CAFB882" w14:textId="77777777" w:rsidR="008726E9" w:rsidRDefault="008726E9" w:rsidP="008726E9">
      <w:pPr>
        <w:pStyle w:val="Kolorowalistaakcent11"/>
        <w:tabs>
          <w:tab w:val="left" w:pos="567"/>
        </w:tabs>
        <w:spacing w:before="0" w:after="0" w:line="276" w:lineRule="auto"/>
        <w:ind w:left="0"/>
        <w:rPr>
          <w:rFonts w:asciiTheme="majorHAnsi" w:hAnsiTheme="majorHAnsi"/>
        </w:rPr>
      </w:pPr>
    </w:p>
    <w:p w14:paraId="17658636" w14:textId="77777777" w:rsidR="00A973B9" w:rsidRDefault="00A973B9" w:rsidP="008726E9">
      <w:pPr>
        <w:pStyle w:val="Kolorowalistaakcent11"/>
        <w:tabs>
          <w:tab w:val="left" w:pos="567"/>
        </w:tabs>
        <w:spacing w:before="0" w:after="0" w:line="276" w:lineRule="auto"/>
        <w:ind w:left="0"/>
        <w:rPr>
          <w:rFonts w:asciiTheme="majorHAnsi" w:hAnsiTheme="majorHAnsi"/>
        </w:rPr>
      </w:pPr>
    </w:p>
    <w:p w14:paraId="5381499B" w14:textId="77777777" w:rsidR="00A973B9" w:rsidRPr="00CE2BA3" w:rsidRDefault="00A973B9" w:rsidP="008726E9">
      <w:pPr>
        <w:pStyle w:val="Kolorowalistaakcent11"/>
        <w:tabs>
          <w:tab w:val="left" w:pos="567"/>
        </w:tabs>
        <w:spacing w:before="0" w:after="0" w:line="276" w:lineRule="auto"/>
        <w:ind w:left="0"/>
        <w:rPr>
          <w:rFonts w:asciiTheme="majorHAnsi" w:hAnsiTheme="majorHAnsi"/>
        </w:rPr>
      </w:pPr>
    </w:p>
    <w:p w14:paraId="61417ACC" w14:textId="1302B0A9" w:rsidR="00314D04" w:rsidRPr="00CE2BA3" w:rsidRDefault="00000000">
      <w:pPr>
        <w:pStyle w:val="Kolorowecieniowanieakcent31"/>
        <w:spacing w:before="0" w:after="0" w:line="276" w:lineRule="auto"/>
        <w:ind w:left="0"/>
        <w:rPr>
          <w:rFonts w:asciiTheme="majorHAnsi" w:hAnsiTheme="majorHAnsi" w:cs="Helvetica"/>
          <w:b/>
          <w:bCs/>
          <w:color w:val="000000"/>
          <w:sz w:val="24"/>
          <w:szCs w:val="24"/>
        </w:rPr>
      </w:pPr>
      <w:r w:rsidRPr="00CE2BA3">
        <w:rPr>
          <w:rFonts w:asciiTheme="majorHAnsi" w:hAnsiTheme="majorHAnsi" w:cs="Helvetica"/>
          <w:b/>
          <w:bCs/>
          <w:color w:val="000000"/>
          <w:sz w:val="24"/>
          <w:szCs w:val="24"/>
        </w:rPr>
        <w:lastRenderedPageBreak/>
        <w:t>4.</w:t>
      </w:r>
      <w:r w:rsidR="008726E9">
        <w:rPr>
          <w:rFonts w:asciiTheme="majorHAnsi" w:hAnsiTheme="majorHAnsi" w:cs="Helvetica"/>
          <w:b/>
          <w:bCs/>
          <w:color w:val="000000"/>
          <w:sz w:val="24"/>
          <w:szCs w:val="24"/>
        </w:rPr>
        <w:t>6</w:t>
      </w:r>
      <w:r w:rsidRPr="00CE2BA3">
        <w:rPr>
          <w:rFonts w:asciiTheme="majorHAnsi" w:hAnsiTheme="majorHAnsi" w:cs="Helvetica"/>
          <w:b/>
          <w:bCs/>
          <w:color w:val="000000"/>
          <w:sz w:val="24"/>
          <w:szCs w:val="24"/>
        </w:rPr>
        <w:t>.   Gwarancja.</w:t>
      </w:r>
    </w:p>
    <w:p w14:paraId="2810C571" w14:textId="73FF8311" w:rsidR="00314D04" w:rsidRPr="00CE2BA3" w:rsidRDefault="00000000" w:rsidP="00CE2BA3">
      <w:pPr>
        <w:spacing w:line="276" w:lineRule="auto"/>
        <w:jc w:val="both"/>
        <w:rPr>
          <w:rFonts w:asciiTheme="majorHAnsi" w:hAnsiTheme="majorHAnsi"/>
        </w:rPr>
      </w:pPr>
      <w:r w:rsidRPr="00CE2BA3">
        <w:rPr>
          <w:rFonts w:asciiTheme="majorHAnsi" w:hAnsiTheme="majorHAnsi" w:cs="Helvetica"/>
          <w:bCs/>
          <w:color w:val="000000"/>
        </w:rPr>
        <w:t xml:space="preserve">Długość okresu gwarancji na roboty budowlane oraz zamontowane materiały </w:t>
      </w:r>
      <w:r w:rsidRPr="00CE2BA3">
        <w:rPr>
          <w:rFonts w:asciiTheme="majorHAnsi" w:hAnsiTheme="majorHAnsi" w:cs="Helvetica"/>
          <w:bCs/>
          <w:color w:val="000000"/>
        </w:rPr>
        <w:br/>
        <w:t>i urządzenia - stanowi kryterium oceny ofert. Zamawiający określa go na okres</w:t>
      </w:r>
      <w:r w:rsidR="00CE2BA3">
        <w:rPr>
          <w:rFonts w:asciiTheme="majorHAnsi" w:hAnsiTheme="majorHAnsi" w:cs="Helvetica"/>
          <w:bCs/>
          <w:color w:val="000000"/>
        </w:rPr>
        <w:br/>
      </w:r>
      <w:r w:rsidRPr="00CE2BA3">
        <w:rPr>
          <w:rFonts w:asciiTheme="majorHAnsi" w:hAnsiTheme="majorHAnsi" w:cs="Helvetica"/>
          <w:bCs/>
          <w:color w:val="000000"/>
        </w:rPr>
        <w:t xml:space="preserve">w przedziale </w:t>
      </w:r>
      <w:r w:rsidRPr="00CE2BA3">
        <w:rPr>
          <w:rFonts w:asciiTheme="majorHAnsi" w:hAnsiTheme="majorHAnsi" w:cs="Helvetica"/>
          <w:b/>
          <w:bCs/>
          <w:color w:val="000000"/>
        </w:rPr>
        <w:t>od 36 miesięcy (termin minimalny) do 60 miesięcy (termin maksymalny)</w:t>
      </w:r>
      <w:r w:rsidRPr="00CE2BA3">
        <w:rPr>
          <w:rFonts w:asciiTheme="majorHAnsi" w:hAnsiTheme="majorHAnsi" w:cs="Helvetica"/>
          <w:bCs/>
          <w:color w:val="000000"/>
        </w:rPr>
        <w:t xml:space="preserve">.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ten koszty uwzględnić w wynagrodzeniu. </w:t>
      </w:r>
    </w:p>
    <w:p w14:paraId="26735805" w14:textId="77777777" w:rsidR="00314D04" w:rsidRPr="00CE2BA3" w:rsidRDefault="00000000">
      <w:pPr>
        <w:pStyle w:val="Kolorowecieniowanieakcent31"/>
        <w:spacing w:before="0" w:after="0" w:line="276" w:lineRule="auto"/>
        <w:ind w:left="0"/>
        <w:rPr>
          <w:rFonts w:asciiTheme="majorHAnsi" w:hAnsiTheme="majorHAnsi" w:cs="Helvetica"/>
          <w:b/>
          <w:bCs/>
          <w:color w:val="000000"/>
          <w:sz w:val="24"/>
          <w:szCs w:val="24"/>
        </w:rPr>
      </w:pPr>
      <w:r w:rsidRPr="00CE2BA3">
        <w:rPr>
          <w:rFonts w:asciiTheme="majorHAnsi" w:hAnsiTheme="majorHAnsi" w:cs="Helvetica"/>
          <w:b/>
          <w:bCs/>
          <w:color w:val="000000"/>
          <w:sz w:val="24"/>
          <w:szCs w:val="24"/>
        </w:rPr>
        <w:t>4.8.   Ubezpieczenie.</w:t>
      </w:r>
    </w:p>
    <w:p w14:paraId="320474BC" w14:textId="31AD5FB2" w:rsidR="00314D04" w:rsidRPr="00CE2BA3" w:rsidRDefault="00000000" w:rsidP="00CE2BA3">
      <w:pPr>
        <w:widowControl w:val="0"/>
        <w:spacing w:line="276" w:lineRule="auto"/>
        <w:jc w:val="both"/>
        <w:outlineLvl w:val="3"/>
        <w:rPr>
          <w:rFonts w:asciiTheme="majorHAnsi" w:hAnsiTheme="majorHAnsi" w:cs="Arial"/>
        </w:rPr>
      </w:pPr>
      <w:r w:rsidRPr="00CE2BA3">
        <w:rPr>
          <w:rFonts w:asciiTheme="majorHAnsi" w:hAnsiTheme="majorHAnsi" w:cs="Helvetica"/>
          <w:bCs/>
          <w:color w:val="000000"/>
        </w:rPr>
        <w:t>Zamawiający wymaga od Wykonawcy, z którym podpisze umowę, dokumentów potwierdzających, że Wykonawca jest ubezpieczony od odpowiedzialności cywilnej</w:t>
      </w:r>
      <w:r w:rsidR="00CE2BA3">
        <w:rPr>
          <w:rFonts w:asciiTheme="majorHAnsi" w:hAnsiTheme="majorHAnsi" w:cs="Helvetica"/>
          <w:bCs/>
          <w:color w:val="000000"/>
        </w:rPr>
        <w:br/>
      </w:r>
      <w:r w:rsidRPr="00CE2BA3">
        <w:rPr>
          <w:rFonts w:asciiTheme="majorHAnsi" w:hAnsiTheme="majorHAnsi" w:cs="Helvetica"/>
          <w:bCs/>
          <w:color w:val="000000"/>
        </w:rPr>
        <w:t xml:space="preserve">w zakresie prowadzonej działalności związanej z przedmiotem zamówienia na sumę gwarancyjną </w:t>
      </w:r>
      <w:r w:rsidRPr="00CE2BA3">
        <w:rPr>
          <w:rFonts w:asciiTheme="majorHAnsi" w:hAnsiTheme="majorHAnsi" w:cs="Helvetica"/>
          <w:bCs/>
          <w:color w:val="000000"/>
          <w:u w:val="single"/>
        </w:rPr>
        <w:t>nie mniejszą niż wartości brutto złożonej oferty</w:t>
      </w:r>
      <w:r w:rsidRPr="00CE2BA3">
        <w:rPr>
          <w:rFonts w:asciiTheme="majorHAnsi" w:hAnsiTheme="majorHAnsi" w:cs="Helvetica"/>
          <w:bCs/>
          <w:color w:val="000000"/>
        </w:rPr>
        <w:t>.</w:t>
      </w:r>
    </w:p>
    <w:p w14:paraId="011AF463" w14:textId="396895CE" w:rsidR="00314D04" w:rsidRDefault="00251FFD">
      <w:pPr>
        <w:widowControl w:val="0"/>
        <w:spacing w:line="276" w:lineRule="auto"/>
        <w:jc w:val="both"/>
        <w:outlineLvl w:val="3"/>
        <w:rPr>
          <w:rFonts w:asciiTheme="majorHAnsi" w:hAnsiTheme="majorHAnsi" w:cs="Arial"/>
          <w:color w:val="000000"/>
        </w:rPr>
      </w:pPr>
      <w:r w:rsidRPr="00DC523D">
        <w:rPr>
          <w:rFonts w:asciiTheme="majorHAnsi" w:hAnsiTheme="majorHAnsi" w:cs="Arial"/>
          <w:color w:val="000000"/>
        </w:rPr>
        <w:t>Szczegółowe informacje dotyczące wymaganego ubezpieczenia zawiera</w:t>
      </w:r>
      <w:r w:rsidRPr="00DC523D">
        <w:rPr>
          <w:rFonts w:asciiTheme="majorHAnsi" w:hAnsiTheme="majorHAnsi" w:cs="Helvetica"/>
          <w:b/>
          <w:bCs/>
          <w:color w:val="000000"/>
          <w:lang w:eastAsia="en-US"/>
        </w:rPr>
        <w:t xml:space="preserve"> § </w:t>
      </w:r>
      <w:r w:rsidR="00DC523D">
        <w:rPr>
          <w:rFonts w:asciiTheme="majorHAnsi" w:hAnsiTheme="majorHAnsi" w:cs="Helvetica"/>
          <w:b/>
          <w:bCs/>
          <w:color w:val="000000"/>
          <w:lang w:eastAsia="en-US"/>
        </w:rPr>
        <w:t>2</w:t>
      </w:r>
      <w:r w:rsidRPr="00DC523D">
        <w:rPr>
          <w:rFonts w:ascii="Cambria" w:hAnsi="Cambria" w:cs="Helvetica"/>
          <w:b/>
          <w:bCs/>
          <w:color w:val="000000"/>
          <w:lang w:eastAsia="en-US"/>
        </w:rPr>
        <w:t xml:space="preserve"> </w:t>
      </w:r>
      <w:r w:rsidRPr="00DC523D">
        <w:rPr>
          <w:rFonts w:asciiTheme="majorHAnsi" w:hAnsiTheme="majorHAnsi" w:cs="Arial"/>
          <w:color w:val="000000"/>
        </w:rPr>
        <w:t xml:space="preserve"> wzoru umowy.</w:t>
      </w:r>
    </w:p>
    <w:p w14:paraId="46084A2E" w14:textId="77777777" w:rsidR="00251FFD" w:rsidRDefault="00251FFD">
      <w:pPr>
        <w:widowControl w:val="0"/>
        <w:spacing w:line="276" w:lineRule="auto"/>
        <w:jc w:val="both"/>
        <w:outlineLvl w:val="3"/>
        <w:rPr>
          <w:rFonts w:asciiTheme="majorHAnsi" w:hAnsiTheme="majorHAnsi" w:cs="Arial"/>
          <w:color w:val="000000"/>
        </w:rPr>
      </w:pPr>
    </w:p>
    <w:p w14:paraId="3DC826C3" w14:textId="77777777" w:rsidR="00251FFD" w:rsidRDefault="00251FFD">
      <w:pPr>
        <w:widowControl w:val="0"/>
        <w:spacing w:line="276" w:lineRule="auto"/>
        <w:jc w:val="both"/>
        <w:outlineLvl w:val="3"/>
        <w:rPr>
          <w:rFonts w:asciiTheme="majorHAnsi" w:hAnsiTheme="majorHAnsi" w:cs="Arial"/>
          <w:color w:val="000000"/>
        </w:rPr>
      </w:pPr>
    </w:p>
    <w:p w14:paraId="5524A95A" w14:textId="77777777" w:rsidR="00251FFD" w:rsidRPr="00CE2BA3" w:rsidRDefault="00251FFD">
      <w:pPr>
        <w:widowControl w:val="0"/>
        <w:spacing w:line="276" w:lineRule="auto"/>
        <w:jc w:val="both"/>
        <w:outlineLvl w:val="3"/>
        <w:rPr>
          <w:rFonts w:asciiTheme="majorHAnsi" w:hAnsiTheme="majorHAnsi"/>
        </w:rPr>
      </w:pPr>
    </w:p>
    <w:tbl>
      <w:tblPr>
        <w:tblW w:w="9068" w:type="dxa"/>
        <w:jc w:val="center"/>
        <w:tblLayout w:type="fixed"/>
        <w:tblLook w:val="00A0" w:firstRow="1" w:lastRow="0" w:firstColumn="1" w:lastColumn="0" w:noHBand="0" w:noVBand="0"/>
      </w:tblPr>
      <w:tblGrid>
        <w:gridCol w:w="9068"/>
      </w:tblGrid>
      <w:tr w:rsidR="00314D04" w:rsidRPr="00CE2BA3" w14:paraId="5205744E" w14:textId="77777777">
        <w:trPr>
          <w:jc w:val="center"/>
        </w:trPr>
        <w:tc>
          <w:tcPr>
            <w:tcW w:w="9068" w:type="dxa"/>
            <w:tcBorders>
              <w:bottom w:val="single" w:sz="4" w:space="0" w:color="000000"/>
            </w:tcBorders>
          </w:tcPr>
          <w:p w14:paraId="021E1EE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5</w:t>
            </w:r>
          </w:p>
          <w:p w14:paraId="589472D0"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TERMIN WYKONANIA ZAMÓWIENIA</w:t>
            </w:r>
          </w:p>
        </w:tc>
      </w:tr>
    </w:tbl>
    <w:p w14:paraId="364BC4A8" w14:textId="77777777" w:rsidR="00314D04" w:rsidRPr="00CE2BA3" w:rsidRDefault="00314D04">
      <w:pPr>
        <w:pStyle w:val="Akapitzlist"/>
        <w:widowControl w:val="0"/>
        <w:spacing w:line="276" w:lineRule="auto"/>
        <w:ind w:left="567"/>
        <w:outlineLvl w:val="3"/>
        <w:rPr>
          <w:rFonts w:asciiTheme="majorHAnsi" w:hAnsiTheme="majorHAnsi" w:cs="Arial"/>
          <w:bCs/>
        </w:rPr>
      </w:pPr>
    </w:p>
    <w:p w14:paraId="13C41F3A" w14:textId="3744F3DF" w:rsidR="00314D04" w:rsidRPr="00CE2BA3" w:rsidRDefault="00000000">
      <w:pPr>
        <w:widowControl w:val="0"/>
        <w:spacing w:line="276" w:lineRule="auto"/>
        <w:jc w:val="both"/>
        <w:outlineLvl w:val="3"/>
        <w:rPr>
          <w:rFonts w:asciiTheme="majorHAnsi" w:hAnsiTheme="majorHAnsi" w:cs="Arial"/>
          <w:bCs/>
        </w:rPr>
      </w:pPr>
      <w:r w:rsidRPr="00CE2BA3">
        <w:rPr>
          <w:rFonts w:asciiTheme="majorHAnsi" w:hAnsiTheme="majorHAnsi" w:cs="Arial"/>
          <w:bCs/>
          <w:color w:val="000000" w:themeColor="text1"/>
        </w:rPr>
        <w:t>Wykonawca</w:t>
      </w:r>
      <w:r w:rsidRPr="00CE2BA3">
        <w:rPr>
          <w:rFonts w:asciiTheme="majorHAnsi" w:hAnsiTheme="majorHAnsi" w:cs="Arial"/>
          <w:bCs/>
        </w:rPr>
        <w:t xml:space="preserve"> jest zobowiązany wykonać zamówienie w ciągu </w:t>
      </w:r>
      <w:r w:rsidR="00251FFD">
        <w:rPr>
          <w:rFonts w:asciiTheme="majorHAnsi" w:hAnsiTheme="majorHAnsi" w:cs="Arial"/>
          <w:bCs/>
        </w:rPr>
        <w:t>3 miesięcy</w:t>
      </w:r>
      <w:r w:rsidRPr="00CE2BA3">
        <w:rPr>
          <w:rFonts w:asciiTheme="majorHAnsi" w:hAnsiTheme="majorHAnsi" w:cs="Arial"/>
          <w:bCs/>
        </w:rPr>
        <w:t xml:space="preserve"> od dnia podpisania umowy, </w:t>
      </w:r>
      <w:r w:rsidR="00251FFD">
        <w:rPr>
          <w:rFonts w:asciiTheme="majorHAnsi" w:hAnsiTheme="majorHAnsi" w:cs="Arial"/>
          <w:bCs/>
        </w:rPr>
        <w:t xml:space="preserve">jednak </w:t>
      </w:r>
      <w:r w:rsidRPr="00CE2BA3">
        <w:rPr>
          <w:rFonts w:asciiTheme="majorHAnsi" w:hAnsiTheme="majorHAnsi" w:cs="Arial"/>
          <w:bCs/>
        </w:rPr>
        <w:t>nie później niż do dnia 3</w:t>
      </w:r>
      <w:r w:rsidR="00251FFD">
        <w:rPr>
          <w:rFonts w:asciiTheme="majorHAnsi" w:hAnsiTheme="majorHAnsi" w:cs="Arial"/>
          <w:bCs/>
        </w:rPr>
        <w:t>0</w:t>
      </w:r>
      <w:r w:rsidRPr="00CE2BA3">
        <w:rPr>
          <w:rFonts w:asciiTheme="majorHAnsi" w:hAnsiTheme="majorHAnsi" w:cs="Arial"/>
          <w:bCs/>
        </w:rPr>
        <w:t>.1</w:t>
      </w:r>
      <w:r w:rsidR="00251FFD">
        <w:rPr>
          <w:rFonts w:asciiTheme="majorHAnsi" w:hAnsiTheme="majorHAnsi" w:cs="Arial"/>
          <w:bCs/>
        </w:rPr>
        <w:t>1</w:t>
      </w:r>
      <w:r w:rsidRPr="00CE2BA3">
        <w:rPr>
          <w:rFonts w:asciiTheme="majorHAnsi" w:hAnsiTheme="majorHAnsi" w:cs="Arial"/>
          <w:bCs/>
        </w:rPr>
        <w:t>.202</w:t>
      </w:r>
      <w:r w:rsidR="00251FFD">
        <w:rPr>
          <w:rFonts w:asciiTheme="majorHAnsi" w:hAnsiTheme="majorHAnsi" w:cs="Arial"/>
          <w:bCs/>
        </w:rPr>
        <w:t>3</w:t>
      </w:r>
      <w:r w:rsidRPr="00CE2BA3">
        <w:rPr>
          <w:rFonts w:asciiTheme="majorHAnsi" w:hAnsiTheme="majorHAnsi" w:cs="Arial"/>
          <w:bCs/>
        </w:rPr>
        <w:t xml:space="preserve"> r.</w:t>
      </w:r>
    </w:p>
    <w:p w14:paraId="65EE9E67" w14:textId="77777777" w:rsidR="00314D04" w:rsidRDefault="00314D04">
      <w:pPr>
        <w:widowControl w:val="0"/>
        <w:spacing w:line="276" w:lineRule="auto"/>
        <w:jc w:val="both"/>
        <w:outlineLvl w:val="3"/>
        <w:rPr>
          <w:rFonts w:asciiTheme="majorHAnsi" w:hAnsiTheme="majorHAnsi" w:cs="Arial"/>
          <w:bCs/>
        </w:rPr>
      </w:pPr>
    </w:p>
    <w:p w14:paraId="4F47990D" w14:textId="77777777" w:rsidR="00A973B9" w:rsidRPr="00CE2BA3" w:rsidRDefault="00A973B9">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314D04" w:rsidRPr="00CE2BA3" w14:paraId="5CC1A898" w14:textId="77777777">
        <w:trPr>
          <w:jc w:val="center"/>
        </w:trPr>
        <w:tc>
          <w:tcPr>
            <w:tcW w:w="9068" w:type="dxa"/>
            <w:tcBorders>
              <w:bottom w:val="single" w:sz="4" w:space="0" w:color="000000"/>
            </w:tcBorders>
          </w:tcPr>
          <w:p w14:paraId="0E3FC750"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6</w:t>
            </w:r>
          </w:p>
          <w:p w14:paraId="3FCDFF23"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WARUNKI UDZIAŁU W POSTĘPOWANIU </w:t>
            </w:r>
          </w:p>
        </w:tc>
      </w:tr>
    </w:tbl>
    <w:p w14:paraId="0C6DC8FB"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AC3FF07"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7C1B9212" w14:textId="77777777" w:rsidR="00314D04" w:rsidRPr="00CE2BA3" w:rsidRDefault="00000000">
      <w:pPr>
        <w:pStyle w:val="Kolorowalistaakcent11"/>
        <w:numPr>
          <w:ilvl w:val="1"/>
          <w:numId w:val="9"/>
        </w:numPr>
        <w:spacing w:before="0" w:after="0" w:line="276" w:lineRule="auto"/>
        <w:ind w:left="567" w:hanging="567"/>
        <w:rPr>
          <w:rFonts w:asciiTheme="majorHAnsi" w:hAnsiTheme="majorHAnsi" w:cs="Arial"/>
          <w:bCs/>
          <w:sz w:val="24"/>
          <w:szCs w:val="24"/>
        </w:rPr>
      </w:pPr>
      <w:r w:rsidRPr="00CE2BA3">
        <w:rPr>
          <w:rFonts w:asciiTheme="majorHAnsi" w:hAnsiTheme="majorHAnsi" w:cs="Arial"/>
          <w:bCs/>
          <w:sz w:val="24"/>
          <w:szCs w:val="24"/>
        </w:rPr>
        <w:t>O udzielenie zamówienia mogą ubiegać się Wykonawcy, którzy spełniają warunki udziału w :</w:t>
      </w:r>
    </w:p>
    <w:p w14:paraId="48BFB745" w14:textId="77777777" w:rsidR="00314D04" w:rsidRPr="00CE2BA3" w:rsidRDefault="00314D04">
      <w:pPr>
        <w:pStyle w:val="Kolorowalistaakcent11"/>
        <w:spacing w:before="0" w:after="0" w:line="276" w:lineRule="auto"/>
        <w:ind w:left="567"/>
        <w:rPr>
          <w:rFonts w:asciiTheme="majorHAnsi" w:hAnsiTheme="majorHAnsi" w:cs="Arial"/>
          <w:bCs/>
          <w:sz w:val="10"/>
          <w:szCs w:val="10"/>
        </w:rPr>
      </w:pPr>
    </w:p>
    <w:p w14:paraId="7DE6C048" w14:textId="77777777" w:rsidR="00314D04" w:rsidRPr="00CE2BA3" w:rsidRDefault="00000000">
      <w:pPr>
        <w:pStyle w:val="Akapitzlist"/>
        <w:spacing w:before="0" w:after="0" w:line="276" w:lineRule="auto"/>
        <w:ind w:left="0"/>
        <w:rPr>
          <w:rFonts w:asciiTheme="majorHAnsi" w:hAnsiTheme="majorHAnsi"/>
        </w:rPr>
      </w:pPr>
      <w:r w:rsidRPr="00CE2BA3">
        <w:rPr>
          <w:rFonts w:asciiTheme="majorHAnsi" w:hAnsiTheme="majorHAnsi" w:cs="Arial"/>
          <w:b/>
          <w:sz w:val="24"/>
          <w:szCs w:val="24"/>
        </w:rPr>
        <w:t>6.1.1. zdolności do występowania w obrocie gospodarczym;</w:t>
      </w:r>
    </w:p>
    <w:p w14:paraId="186B91C7" w14:textId="77777777" w:rsidR="00314D04" w:rsidRPr="00CE2BA3" w:rsidRDefault="00000000">
      <w:pPr>
        <w:spacing w:line="276" w:lineRule="auto"/>
        <w:ind w:left="568"/>
        <w:jc w:val="both"/>
        <w:rPr>
          <w:rFonts w:asciiTheme="majorHAnsi" w:hAnsiTheme="majorHAnsi"/>
        </w:rPr>
      </w:pPr>
      <w:r w:rsidRPr="00CE2BA3">
        <w:rPr>
          <w:rFonts w:asciiTheme="majorHAnsi" w:hAnsiTheme="majorHAnsi"/>
          <w:i/>
        </w:rPr>
        <w:t>Zamawiający nie określa warunku w ww. zakresie.</w:t>
      </w:r>
    </w:p>
    <w:p w14:paraId="71C45070" w14:textId="77777777" w:rsidR="00314D04" w:rsidRPr="00CE2BA3" w:rsidRDefault="00000000">
      <w:pPr>
        <w:pStyle w:val="Akapitzlist"/>
        <w:spacing w:before="0" w:after="0" w:line="276" w:lineRule="auto"/>
        <w:ind w:left="0"/>
        <w:rPr>
          <w:rFonts w:asciiTheme="majorHAnsi" w:hAnsiTheme="majorHAnsi"/>
        </w:rPr>
      </w:pPr>
      <w:r w:rsidRPr="00CE2BA3">
        <w:rPr>
          <w:rFonts w:asciiTheme="majorHAnsi" w:hAnsiTheme="majorHAnsi" w:cs="Arial"/>
          <w:b/>
          <w:sz w:val="24"/>
          <w:szCs w:val="24"/>
        </w:rPr>
        <w:t>6.1.2. uprawnień do prowadzenia określonej działalności gospodarczej lub zawodowej, o ile wynika to z odrębnych przepisów;</w:t>
      </w:r>
    </w:p>
    <w:p w14:paraId="134ECE07" w14:textId="77777777" w:rsidR="00314D04" w:rsidRPr="00CE2BA3" w:rsidRDefault="00000000">
      <w:pPr>
        <w:spacing w:line="276" w:lineRule="auto"/>
        <w:ind w:left="567"/>
        <w:jc w:val="both"/>
        <w:rPr>
          <w:rFonts w:asciiTheme="majorHAnsi" w:hAnsiTheme="majorHAnsi"/>
        </w:rPr>
      </w:pPr>
      <w:r w:rsidRPr="00CE2BA3">
        <w:rPr>
          <w:rFonts w:asciiTheme="majorHAnsi" w:hAnsiTheme="majorHAnsi"/>
          <w:i/>
        </w:rPr>
        <w:t>Zamawiający nie określa warunku w ww. zakresie.</w:t>
      </w:r>
    </w:p>
    <w:p w14:paraId="5142A767" w14:textId="77777777" w:rsidR="00314D04" w:rsidRPr="00CE2BA3" w:rsidRDefault="00000000">
      <w:pPr>
        <w:pStyle w:val="Akapitzlist"/>
        <w:spacing w:before="0" w:after="0" w:line="276" w:lineRule="auto"/>
        <w:ind w:left="0"/>
        <w:rPr>
          <w:rFonts w:asciiTheme="majorHAnsi" w:hAnsiTheme="majorHAnsi"/>
        </w:rPr>
      </w:pPr>
      <w:r w:rsidRPr="00CE2BA3">
        <w:rPr>
          <w:rFonts w:asciiTheme="majorHAnsi" w:hAnsiTheme="majorHAnsi" w:cs="Arial"/>
          <w:b/>
          <w:sz w:val="24"/>
          <w:szCs w:val="24"/>
        </w:rPr>
        <w:t>6.1.3. uprawnień sytuacji ekonomicznej lub finansowej;</w:t>
      </w:r>
    </w:p>
    <w:p w14:paraId="051CF17D" w14:textId="77777777" w:rsidR="00314D04" w:rsidRPr="00CE2BA3" w:rsidRDefault="00000000">
      <w:pPr>
        <w:spacing w:line="276" w:lineRule="auto"/>
        <w:ind w:left="567"/>
        <w:rPr>
          <w:rFonts w:asciiTheme="majorHAnsi" w:hAnsiTheme="majorHAnsi"/>
        </w:rPr>
      </w:pPr>
      <w:r w:rsidRPr="00CE2BA3">
        <w:rPr>
          <w:rFonts w:asciiTheme="majorHAnsi" w:hAnsiTheme="majorHAnsi"/>
          <w:i/>
        </w:rPr>
        <w:t>Zamawiający nie określa warunku w ww. zakresie</w:t>
      </w:r>
    </w:p>
    <w:p w14:paraId="4268FE6F" w14:textId="77777777" w:rsidR="00314D04" w:rsidRPr="00CE2BA3" w:rsidRDefault="00000000">
      <w:pPr>
        <w:pStyle w:val="Kolorowalistaakcent11"/>
        <w:spacing w:before="0" w:after="0" w:line="276" w:lineRule="auto"/>
        <w:ind w:left="0"/>
        <w:rPr>
          <w:rFonts w:asciiTheme="majorHAnsi" w:hAnsiTheme="majorHAnsi"/>
        </w:rPr>
      </w:pPr>
      <w:r w:rsidRPr="00CE2BA3">
        <w:rPr>
          <w:rFonts w:asciiTheme="majorHAnsi" w:hAnsiTheme="majorHAnsi" w:cs="Arial"/>
          <w:b/>
          <w:sz w:val="24"/>
          <w:szCs w:val="24"/>
        </w:rPr>
        <w:t>6.1.4. zdolności technicznej lub zawodowej w zakresie:</w:t>
      </w:r>
    </w:p>
    <w:p w14:paraId="634D0A9D" w14:textId="77777777" w:rsidR="00A973B9" w:rsidRDefault="00A973B9">
      <w:pPr>
        <w:pStyle w:val="Kolorowecieniowanieakcent31"/>
        <w:spacing w:line="276" w:lineRule="auto"/>
        <w:rPr>
          <w:rFonts w:asciiTheme="majorHAnsi" w:hAnsiTheme="majorHAnsi" w:cs="Cambria"/>
          <w:b/>
          <w:bCs/>
          <w:color w:val="000000"/>
          <w:sz w:val="24"/>
          <w:szCs w:val="24"/>
        </w:rPr>
      </w:pPr>
    </w:p>
    <w:p w14:paraId="7EEFF962" w14:textId="08C75D25" w:rsidR="00314D04" w:rsidRPr="00CE2BA3" w:rsidRDefault="00000000">
      <w:pPr>
        <w:pStyle w:val="Kolorowecieniowanieakcent31"/>
        <w:spacing w:line="276" w:lineRule="auto"/>
        <w:rPr>
          <w:rFonts w:asciiTheme="majorHAnsi" w:hAnsiTheme="majorHAnsi"/>
        </w:rPr>
      </w:pPr>
      <w:r w:rsidRPr="00CE2BA3">
        <w:rPr>
          <w:rFonts w:asciiTheme="majorHAnsi" w:hAnsiTheme="majorHAnsi" w:cs="Cambria"/>
          <w:b/>
          <w:bCs/>
          <w:color w:val="000000"/>
          <w:sz w:val="24"/>
          <w:szCs w:val="24"/>
        </w:rPr>
        <w:lastRenderedPageBreak/>
        <w:t>1)</w:t>
      </w:r>
      <w:r w:rsidRPr="00CE2BA3">
        <w:rPr>
          <w:rFonts w:asciiTheme="majorHAnsi" w:hAnsiTheme="majorHAnsi" w:cs="Cambria"/>
          <w:color w:val="000000"/>
          <w:sz w:val="24"/>
          <w:szCs w:val="24"/>
        </w:rPr>
        <w:t xml:space="preserve"> O udzielenie zamówienia mogą ubiegać się wykonawcy, którzy dysponują lub będą dysponować w okresie wykonywania zamówienia i skierują do jego realizacji</w:t>
      </w:r>
      <w:r w:rsidR="006B04AD">
        <w:rPr>
          <w:rFonts w:asciiTheme="majorHAnsi" w:hAnsiTheme="majorHAnsi" w:cs="Cambria"/>
          <w:color w:val="000000"/>
          <w:sz w:val="24"/>
          <w:szCs w:val="24"/>
        </w:rPr>
        <w:t xml:space="preserve"> </w:t>
      </w:r>
      <w:r w:rsidR="006B04AD" w:rsidRPr="006B04AD">
        <w:rPr>
          <w:rFonts w:asciiTheme="majorHAnsi" w:hAnsiTheme="majorHAnsi" w:cs="Cambria"/>
          <w:color w:val="000000"/>
          <w:sz w:val="24"/>
          <w:szCs w:val="24"/>
          <w:u w:val="single"/>
        </w:rPr>
        <w:t>w zakresie każdej z części</w:t>
      </w:r>
      <w:r w:rsidRPr="00CE2BA3">
        <w:rPr>
          <w:rFonts w:asciiTheme="majorHAnsi" w:hAnsiTheme="majorHAnsi" w:cs="Cambria"/>
          <w:color w:val="000000"/>
          <w:sz w:val="24"/>
          <w:szCs w:val="24"/>
        </w:rPr>
        <w:t>:</w:t>
      </w:r>
    </w:p>
    <w:p w14:paraId="573F25ED" w14:textId="77777777" w:rsidR="00314D04" w:rsidRPr="00CE2BA3" w:rsidRDefault="00000000">
      <w:pPr>
        <w:pStyle w:val="Kolorowecieniowanieakcent31"/>
        <w:spacing w:line="276" w:lineRule="auto"/>
        <w:rPr>
          <w:rFonts w:asciiTheme="majorHAnsi" w:hAnsiTheme="majorHAnsi"/>
          <w:color w:val="000000"/>
        </w:rPr>
      </w:pPr>
      <w:r w:rsidRPr="00CE2BA3">
        <w:rPr>
          <w:rFonts w:asciiTheme="majorHAnsi" w:hAnsiTheme="majorHAnsi" w:cs="Cambria"/>
          <w:b/>
          <w:bCs/>
          <w:color w:val="000000"/>
          <w:sz w:val="24"/>
          <w:szCs w:val="24"/>
        </w:rPr>
        <w:t xml:space="preserve">- min. jedną osobę posiadającą uprawnienia budowlane </w:t>
      </w:r>
      <w:r w:rsidRPr="00CE2BA3">
        <w:rPr>
          <w:rFonts w:asciiTheme="majorHAnsi" w:hAnsiTheme="majorHAnsi" w:cs="Arial"/>
          <w:b/>
          <w:bCs/>
          <w:color w:val="000000"/>
          <w:sz w:val="24"/>
          <w:szCs w:val="24"/>
          <w:highlight w:val="white"/>
        </w:rPr>
        <w:t xml:space="preserve">do  kierowania robotami budowlanymi, do pełnienia samodzielnych funkcji technicznych w budownictwie w specjalności  drogowej bez ograniczeń, których zakres uprawnia go do kierowania robotami objętymi przedmiotem zamówienia </w:t>
      </w:r>
      <w:r w:rsidRPr="00CE2BA3">
        <w:rPr>
          <w:rFonts w:asciiTheme="majorHAnsi" w:hAnsiTheme="majorHAnsi"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sidRPr="00CE2BA3">
        <w:rPr>
          <w:rFonts w:asciiTheme="majorHAnsi" w:eastAsia="Cambria" w:hAnsiTheme="majorHAnsi" w:cs="Arial"/>
          <w:b/>
          <w:bCs/>
          <w:color w:val="000000"/>
          <w:sz w:val="24"/>
          <w:szCs w:val="24"/>
          <w:highlight w:val="white"/>
        </w:rPr>
        <w:t xml:space="preserve"> </w:t>
      </w:r>
      <w:r w:rsidRPr="00CE2BA3">
        <w:rPr>
          <w:rFonts w:asciiTheme="majorHAnsi" w:hAnsiTheme="majorHAnsi" w:cs="Arial"/>
          <w:color w:val="000000"/>
          <w:sz w:val="24"/>
          <w:szCs w:val="24"/>
          <w:highlight w:val="white"/>
        </w:rPr>
        <w:t>oraz przynależy do Okręgowej Izby Inżynierów Budownictwa (lub właściwej izby samorządu zawodowego);</w:t>
      </w:r>
    </w:p>
    <w:p w14:paraId="2C9EE2B8" w14:textId="77777777" w:rsidR="00314D04" w:rsidRPr="00CE2BA3" w:rsidRDefault="00000000">
      <w:pPr>
        <w:spacing w:line="276" w:lineRule="auto"/>
        <w:contextualSpacing/>
        <w:jc w:val="center"/>
        <w:rPr>
          <w:rFonts w:asciiTheme="majorHAnsi" w:hAnsiTheme="majorHAnsi"/>
          <w:b/>
          <w:bCs/>
        </w:rPr>
      </w:pPr>
      <w:r w:rsidRPr="00CE2BA3">
        <w:rPr>
          <w:rFonts w:asciiTheme="majorHAnsi" w:hAnsiTheme="majorHAnsi"/>
          <w:b/>
          <w:bCs/>
        </w:rPr>
        <w:t>U w a g a :</w:t>
      </w:r>
    </w:p>
    <w:p w14:paraId="666C7CB7" w14:textId="77777777" w:rsidR="00314D04" w:rsidRPr="00CE2BA3" w:rsidRDefault="00314D04">
      <w:pPr>
        <w:spacing w:line="276" w:lineRule="auto"/>
        <w:contextualSpacing/>
        <w:jc w:val="center"/>
        <w:rPr>
          <w:rFonts w:asciiTheme="majorHAnsi" w:hAnsiTheme="majorHAnsi"/>
        </w:rPr>
      </w:pPr>
    </w:p>
    <w:tbl>
      <w:tblPr>
        <w:tblW w:w="9360" w:type="dxa"/>
        <w:tblInd w:w="284" w:type="dxa"/>
        <w:tblLayout w:type="fixed"/>
        <w:tblLook w:val="0000" w:firstRow="0" w:lastRow="0" w:firstColumn="0" w:lastColumn="0" w:noHBand="0" w:noVBand="0"/>
      </w:tblPr>
      <w:tblGrid>
        <w:gridCol w:w="9360"/>
      </w:tblGrid>
      <w:tr w:rsidR="00314D04" w:rsidRPr="00CE2BA3" w14:paraId="7D757BD1"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6AF96A72" w14:textId="77777777" w:rsidR="00314D04" w:rsidRPr="00CE2BA3" w:rsidRDefault="00000000">
            <w:pPr>
              <w:pStyle w:val="Kolorowalistaakcent11"/>
              <w:widowControl w:val="0"/>
              <w:spacing w:line="276" w:lineRule="auto"/>
              <w:ind w:left="0"/>
              <w:rPr>
                <w:rFonts w:asciiTheme="majorHAnsi" w:hAnsiTheme="majorHAnsi" w:cs="Cambria"/>
                <w:i/>
                <w:sz w:val="24"/>
                <w:szCs w:val="24"/>
              </w:rPr>
            </w:pPr>
            <w:r w:rsidRPr="00CE2BA3">
              <w:rPr>
                <w:rFonts w:asciiTheme="majorHAnsi" w:eastAsia="Cambria" w:hAnsiTheme="majorHAnsi" w:cs="Cambria"/>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F1BEA0D" w14:textId="77777777" w:rsidR="00314D04" w:rsidRDefault="00314D04">
      <w:pPr>
        <w:spacing w:line="276" w:lineRule="auto"/>
        <w:ind w:left="3981"/>
        <w:contextualSpacing/>
        <w:jc w:val="both"/>
        <w:rPr>
          <w:rFonts w:asciiTheme="majorHAnsi" w:hAnsiTheme="majorHAnsi" w:cs="Cambria"/>
          <w:i/>
          <w:sz w:val="10"/>
          <w:szCs w:val="10"/>
        </w:rPr>
      </w:pPr>
    </w:p>
    <w:p w14:paraId="175A6565" w14:textId="77777777" w:rsidR="006B04AD" w:rsidRPr="00CE2BA3" w:rsidRDefault="006B04AD">
      <w:pPr>
        <w:spacing w:line="276" w:lineRule="auto"/>
        <w:ind w:left="3981"/>
        <w:contextualSpacing/>
        <w:jc w:val="both"/>
        <w:rPr>
          <w:rFonts w:asciiTheme="majorHAnsi" w:hAnsiTheme="majorHAnsi" w:cs="Cambria"/>
          <w:i/>
          <w:sz w:val="10"/>
          <w:szCs w:val="10"/>
        </w:rPr>
      </w:pPr>
    </w:p>
    <w:p w14:paraId="49DB7977" w14:textId="00C78A5F" w:rsidR="00F06E80" w:rsidRDefault="006B04AD" w:rsidP="00F06E80">
      <w:pPr>
        <w:pStyle w:val="Kolorowalistaakcent11"/>
        <w:spacing w:after="0" w:line="276" w:lineRule="auto"/>
        <w:ind w:left="0"/>
        <w:rPr>
          <w:color w:val="FF0000"/>
        </w:rPr>
      </w:pPr>
      <w:r w:rsidRPr="00F06E80">
        <w:rPr>
          <w:rFonts w:asciiTheme="majorHAnsi" w:hAnsiTheme="majorHAnsi" w:cs="Arial"/>
          <w:b/>
        </w:rPr>
        <w:t>2)</w:t>
      </w:r>
      <w:r>
        <w:rPr>
          <w:rFonts w:asciiTheme="majorHAnsi" w:hAnsiTheme="majorHAnsi" w:cs="Arial"/>
          <w:bCs/>
        </w:rPr>
        <w:t xml:space="preserve"> </w:t>
      </w:r>
      <w:r w:rsidR="00F06E80">
        <w:rPr>
          <w:rFonts w:ascii="Cambria" w:hAnsi="Cambria" w:cs="Cambria"/>
          <w:color w:val="000000"/>
          <w:sz w:val="24"/>
          <w:szCs w:val="24"/>
        </w:rPr>
        <w:t xml:space="preserve">Wykonawca winien wykazać, że wykonał należycie oraz zgodnie </w:t>
      </w:r>
      <w:r w:rsidR="00F06E80">
        <w:rPr>
          <w:rFonts w:ascii="Cambria" w:hAnsi="Cambria" w:cs="Cambria"/>
          <w:color w:val="000000"/>
          <w:sz w:val="24"/>
          <w:szCs w:val="24"/>
        </w:rPr>
        <w:br/>
        <w:t xml:space="preserve">z przepisami prawa budowlanego i prawidłowo ukończył nie wcześniej niż </w:t>
      </w:r>
      <w:r w:rsidR="00F06E80">
        <w:rPr>
          <w:rFonts w:ascii="Cambria" w:hAnsi="Cambria" w:cs="Cambria"/>
          <w:b/>
          <w:color w:val="000000"/>
          <w:sz w:val="24"/>
          <w:szCs w:val="24"/>
        </w:rPr>
        <w:t>w okresie ostatnich 5 lat przed upływem terminu składania ofert</w:t>
      </w:r>
      <w:r w:rsidR="00F06E80">
        <w:rPr>
          <w:rFonts w:ascii="Cambria" w:hAnsi="Cambria" w:cs="Cambria"/>
          <w:color w:val="000000"/>
          <w:sz w:val="24"/>
          <w:szCs w:val="24"/>
        </w:rPr>
        <w:t xml:space="preserve">, a jeżeli okres prowadzenia działalności jest krótszy - w tym okresie </w:t>
      </w:r>
      <w:r w:rsidR="00F06E80" w:rsidRPr="00F06E80">
        <w:rPr>
          <w:rFonts w:ascii="Cambria" w:hAnsi="Cambria" w:cs="Cambria"/>
          <w:color w:val="000000"/>
          <w:sz w:val="24"/>
          <w:szCs w:val="24"/>
          <w:u w:val="single"/>
        </w:rPr>
        <w:t>w zakresie każdej z części</w:t>
      </w:r>
      <w:r w:rsidR="001E12EF">
        <w:rPr>
          <w:rFonts w:ascii="Cambria" w:hAnsi="Cambria" w:cs="Cambria"/>
          <w:color w:val="000000"/>
          <w:sz w:val="24"/>
          <w:szCs w:val="24"/>
          <w:u w:val="single"/>
        </w:rPr>
        <w:t xml:space="preserve"> co najmniej</w:t>
      </w:r>
      <w:r w:rsidR="00F06E80">
        <w:rPr>
          <w:rFonts w:ascii="Cambria" w:hAnsi="Cambria" w:cs="Cambria"/>
          <w:color w:val="000000"/>
          <w:sz w:val="24"/>
          <w:szCs w:val="24"/>
        </w:rPr>
        <w:t>:</w:t>
      </w:r>
    </w:p>
    <w:p w14:paraId="03CF98D6" w14:textId="13ED1567" w:rsidR="00F06E80" w:rsidRDefault="00F06E80" w:rsidP="00F06E80">
      <w:pPr>
        <w:pStyle w:val="Kolorowalistaakcent11"/>
        <w:spacing w:after="0" w:line="276" w:lineRule="auto"/>
        <w:ind w:left="0"/>
        <w:rPr>
          <w:color w:val="000000"/>
        </w:rPr>
      </w:pPr>
      <w:r w:rsidRPr="00F06E80">
        <w:rPr>
          <w:rFonts w:asciiTheme="majorHAnsi" w:eastAsia="Cambria" w:hAnsiTheme="majorHAnsi" w:cs="Arial"/>
          <w:b/>
          <w:bCs/>
          <w:color w:val="000000"/>
          <w:sz w:val="24"/>
          <w:szCs w:val="24"/>
          <w:highlight w:val="white"/>
        </w:rPr>
        <w:t xml:space="preserve">– </w:t>
      </w:r>
      <w:bookmarkStart w:id="10" w:name="_Hlk143858635"/>
      <w:r w:rsidRPr="00F06E80">
        <w:rPr>
          <w:rFonts w:asciiTheme="majorHAnsi" w:eastAsia="Cambria" w:hAnsiTheme="majorHAnsi" w:cs="Arial"/>
          <w:b/>
          <w:bCs/>
          <w:color w:val="000000"/>
          <w:sz w:val="24"/>
          <w:szCs w:val="24"/>
          <w:highlight w:val="white"/>
          <w:u w:val="single"/>
        </w:rPr>
        <w:t>jedną robotę budowlaną branży drogowej</w:t>
      </w:r>
      <w:r w:rsidRPr="00F06E80">
        <w:rPr>
          <w:rFonts w:asciiTheme="majorHAnsi" w:eastAsia="Lucida Sans Unicode" w:hAnsiTheme="majorHAnsi" w:cs="Tahoma"/>
          <w:b/>
          <w:bCs/>
          <w:color w:val="000000"/>
          <w:kern w:val="3"/>
          <w:sz w:val="24"/>
          <w:szCs w:val="24"/>
          <w:lang w:eastAsia="en-US" w:bidi="en-US"/>
        </w:rPr>
        <w:t xml:space="preserve"> w zakresie budowy, przebudowy lub remontu dróg publicznych o nawierzchniach utwardzonych asfaltowych </w:t>
      </w:r>
      <w:r w:rsidRPr="00F06E80">
        <w:rPr>
          <w:rFonts w:asciiTheme="majorHAnsi" w:eastAsia="Cambria" w:hAnsiTheme="majorHAnsi" w:cs="Arial"/>
          <w:b/>
          <w:bCs/>
          <w:color w:val="000000"/>
          <w:sz w:val="24"/>
          <w:szCs w:val="24"/>
          <w:highlight w:val="white"/>
        </w:rPr>
        <w:t xml:space="preserve">o wartości co najmniej 100 000,00 zł brutto (słownie: </w:t>
      </w:r>
      <w:r w:rsidRPr="00F06E80">
        <w:rPr>
          <w:rFonts w:asciiTheme="majorHAnsi" w:eastAsia="Cambria" w:hAnsiTheme="majorHAnsi" w:cs="Arial"/>
          <w:b/>
          <w:bCs/>
          <w:i/>
          <w:iCs/>
          <w:color w:val="000000"/>
          <w:sz w:val="24"/>
          <w:szCs w:val="24"/>
          <w:highlight w:val="white"/>
        </w:rPr>
        <w:t>sto tysięcy złotych 00/100</w:t>
      </w:r>
      <w:r w:rsidRPr="00F06E80">
        <w:rPr>
          <w:rFonts w:asciiTheme="majorHAnsi" w:eastAsia="Cambria" w:hAnsiTheme="majorHAnsi" w:cs="Arial"/>
          <w:b/>
          <w:bCs/>
          <w:color w:val="000000"/>
          <w:sz w:val="24"/>
          <w:szCs w:val="24"/>
          <w:highlight w:val="white"/>
        </w:rPr>
        <w:t>)</w:t>
      </w:r>
      <w:r w:rsidRPr="00F06E80">
        <w:rPr>
          <w:rFonts w:asciiTheme="majorHAnsi" w:hAnsiTheme="majorHAnsi" w:cs="Cambria"/>
          <w:b/>
          <w:bCs/>
          <w:color w:val="000000"/>
          <w:sz w:val="24"/>
          <w:szCs w:val="24"/>
        </w:rPr>
        <w:t xml:space="preserve"> </w:t>
      </w:r>
      <w:r w:rsidRPr="00F06E80">
        <w:rPr>
          <w:rFonts w:asciiTheme="majorHAnsi" w:eastAsia="Cambria" w:hAnsiTheme="majorHAnsi" w:cs="Arial"/>
          <w:b/>
          <w:bCs/>
          <w:color w:val="000000"/>
          <w:sz w:val="24"/>
          <w:szCs w:val="24"/>
          <w:highlight w:val="white"/>
        </w:rPr>
        <w:t>;</w:t>
      </w:r>
    </w:p>
    <w:bookmarkEnd w:id="10"/>
    <w:p w14:paraId="71D4A373" w14:textId="77777777" w:rsidR="003D6227" w:rsidRPr="003D6227" w:rsidRDefault="003D6227" w:rsidP="003D6227">
      <w:pPr>
        <w:snapToGrid w:val="0"/>
        <w:spacing w:line="252" w:lineRule="auto"/>
        <w:ind w:left="316" w:hanging="282"/>
        <w:contextualSpacing/>
        <w:jc w:val="both"/>
        <w:rPr>
          <w:rFonts w:ascii="Calibri" w:eastAsia="SimSun" w:hAnsi="Calibri"/>
          <w:sz w:val="20"/>
          <w:szCs w:val="20"/>
          <w:lang w:eastAsia="zh-CN"/>
        </w:rPr>
      </w:pPr>
      <w:r w:rsidRPr="003D6227">
        <w:rPr>
          <w:rFonts w:ascii="Arial" w:eastAsia="Cambria" w:hAnsi="Arial" w:cs="Arial"/>
          <w:sz w:val="20"/>
          <w:szCs w:val="20"/>
          <w:shd w:val="clear" w:color="auto" w:fill="FFFFFF"/>
          <w:lang w:eastAsia="zh-CN"/>
        </w:rPr>
        <w:t>-</w:t>
      </w:r>
      <w:r w:rsidRPr="003D6227">
        <w:rPr>
          <w:rFonts w:ascii="Cambria" w:eastAsia="Cambria" w:hAnsi="Cambria" w:cs="Arial"/>
          <w:shd w:val="clear" w:color="auto" w:fill="FFFFFF"/>
          <w:lang w:eastAsia="zh-CN"/>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058F711C" w14:textId="77777777" w:rsidR="003D6227" w:rsidRPr="003D6227" w:rsidRDefault="003D6227" w:rsidP="003D6227">
      <w:pPr>
        <w:spacing w:line="276" w:lineRule="auto"/>
        <w:ind w:left="1800"/>
        <w:contextualSpacing/>
        <w:jc w:val="both"/>
        <w:rPr>
          <w:rFonts w:ascii="Calibri" w:eastAsia="SimSun" w:hAnsi="Calibri"/>
          <w:sz w:val="20"/>
          <w:szCs w:val="20"/>
          <w:lang w:eastAsia="zh-CN"/>
        </w:rPr>
      </w:pPr>
    </w:p>
    <w:p w14:paraId="6AF2FC3C" w14:textId="77777777" w:rsidR="003D6227" w:rsidRPr="003D6227" w:rsidRDefault="003D6227" w:rsidP="003D6227">
      <w:pPr>
        <w:spacing w:line="276" w:lineRule="auto"/>
        <w:jc w:val="center"/>
        <w:rPr>
          <w:rFonts w:ascii="Calibri" w:eastAsia="Calibri" w:hAnsi="Calibri"/>
          <w:sz w:val="20"/>
          <w:szCs w:val="20"/>
        </w:rPr>
      </w:pPr>
      <w:r w:rsidRPr="003D6227">
        <w:rPr>
          <w:rFonts w:ascii="Calibri" w:eastAsia="Calibri" w:hAnsi="Calibri"/>
          <w:sz w:val="20"/>
          <w:szCs w:val="20"/>
        </w:rPr>
        <w:t>Uwaga:</w:t>
      </w:r>
    </w:p>
    <w:tbl>
      <w:tblPr>
        <w:tblW w:w="9405" w:type="dxa"/>
        <w:tblInd w:w="223" w:type="dxa"/>
        <w:tblLayout w:type="fixed"/>
        <w:tblLook w:val="04A0" w:firstRow="1" w:lastRow="0" w:firstColumn="1" w:lastColumn="0" w:noHBand="0" w:noVBand="1"/>
      </w:tblPr>
      <w:tblGrid>
        <w:gridCol w:w="9405"/>
      </w:tblGrid>
      <w:tr w:rsidR="003D6227" w:rsidRPr="003D6227" w14:paraId="1505B53D" w14:textId="77777777" w:rsidTr="003D6227">
        <w:tc>
          <w:tcPr>
            <w:tcW w:w="9405" w:type="dxa"/>
            <w:tcBorders>
              <w:top w:val="single" w:sz="4" w:space="0" w:color="000000"/>
              <w:left w:val="single" w:sz="4" w:space="0" w:color="000000"/>
              <w:bottom w:val="single" w:sz="4" w:space="0" w:color="000000"/>
              <w:right w:val="single" w:sz="4" w:space="0" w:color="000000"/>
            </w:tcBorders>
            <w:hideMark/>
          </w:tcPr>
          <w:p w14:paraId="06C38B6D" w14:textId="77777777" w:rsidR="003D6227" w:rsidRPr="003D6227" w:rsidRDefault="003D6227" w:rsidP="003D6227">
            <w:pPr>
              <w:widowControl w:val="0"/>
              <w:numPr>
                <w:ilvl w:val="0"/>
                <w:numId w:val="49"/>
              </w:numPr>
              <w:spacing w:line="276" w:lineRule="auto"/>
              <w:ind w:left="325" w:hanging="325"/>
              <w:contextualSpacing/>
              <w:jc w:val="both"/>
              <w:rPr>
                <w:rFonts w:ascii="Cambria" w:eastAsia="SimSun" w:hAnsi="Cambria" w:cs="Helvetica"/>
                <w:i/>
                <w:color w:val="000000"/>
                <w:lang w:eastAsia="zh-CN"/>
              </w:rPr>
            </w:pPr>
            <w:r w:rsidRPr="003D6227">
              <w:rPr>
                <w:rFonts w:ascii="Cambria" w:eastAsia="SimSun" w:hAnsi="Cambria" w:cs="Helvetica"/>
                <w:i/>
                <w:color w:val="000000"/>
                <w:lang w:eastAsia="zh-CN"/>
              </w:rPr>
              <w:t>Wykonawca powinien w wykazie robót wyraźnie określić wartość oraz zakres robót, aby można było ustalić, czy spełnia warunek udziału w postępowaniu.</w:t>
            </w:r>
          </w:p>
          <w:p w14:paraId="16C8915E" w14:textId="77777777" w:rsidR="003D6227" w:rsidRPr="003D6227" w:rsidRDefault="003D6227" w:rsidP="003D6227">
            <w:pPr>
              <w:widowControl w:val="0"/>
              <w:numPr>
                <w:ilvl w:val="0"/>
                <w:numId w:val="49"/>
              </w:numPr>
              <w:spacing w:line="276" w:lineRule="auto"/>
              <w:ind w:left="325" w:hanging="325"/>
              <w:contextualSpacing/>
              <w:jc w:val="both"/>
              <w:rPr>
                <w:rFonts w:ascii="Cambria" w:eastAsia="SimSun" w:hAnsi="Cambria" w:cs="Arial"/>
                <w:i/>
                <w:iCs/>
                <w:color w:val="000000"/>
                <w:lang w:eastAsia="zh-CN"/>
              </w:rPr>
            </w:pPr>
            <w:r w:rsidRPr="003D6227">
              <w:rPr>
                <w:rFonts w:ascii="Cambria" w:eastAsia="SimSun" w:hAnsi="Cambria" w:cs="Arial"/>
                <w:i/>
                <w:iCs/>
                <w:color w:val="000000"/>
                <w:lang w:eastAsia="zh-CN"/>
              </w:rPr>
              <w:t xml:space="preserve">Warunek nie zostaje spełniony, gdy wykonawca wykaże się kilkoma robotami </w:t>
            </w:r>
            <w:r w:rsidRPr="003D6227">
              <w:rPr>
                <w:rFonts w:ascii="Cambria" w:eastAsia="SimSun" w:hAnsi="Cambria" w:cs="Arial"/>
                <w:i/>
                <w:iCs/>
                <w:color w:val="000000"/>
                <w:lang w:eastAsia="zh-CN"/>
              </w:rPr>
              <w:lastRenderedPageBreak/>
              <w:t>budowlanymi o mniejszej wartości, których wartość łącznie wyniosła wartość wymaganą.</w:t>
            </w:r>
          </w:p>
          <w:p w14:paraId="277D828A" w14:textId="77777777" w:rsidR="003D6227" w:rsidRPr="003D6227" w:rsidRDefault="003D6227" w:rsidP="003D6227">
            <w:pPr>
              <w:widowControl w:val="0"/>
              <w:numPr>
                <w:ilvl w:val="0"/>
                <w:numId w:val="49"/>
              </w:numPr>
              <w:tabs>
                <w:tab w:val="left" w:pos="284"/>
              </w:tabs>
              <w:overflowPunct w:val="0"/>
              <w:spacing w:line="200" w:lineRule="atLeast"/>
              <w:ind w:left="325" w:hanging="325"/>
              <w:jc w:val="both"/>
              <w:rPr>
                <w:rFonts w:ascii="Cambria" w:eastAsia="Arial" w:hAnsi="Cambria" w:cs="Arial"/>
                <w:i/>
                <w:iCs/>
                <w:color w:val="000000"/>
                <w:kern w:val="2"/>
                <w:lang w:eastAsia="zh-CN"/>
              </w:rPr>
            </w:pPr>
            <w:r w:rsidRPr="003D6227">
              <w:rPr>
                <w:rFonts w:ascii="Cambria" w:eastAsia="Arial" w:hAnsi="Cambria" w:cs="Arial"/>
                <w:i/>
                <w:iCs/>
                <w:color w:val="000000"/>
                <w:kern w:val="2"/>
                <w:lang w:eastAsia="zh-CN"/>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4E26EB9C" w14:textId="1088BEF9" w:rsidR="00F06E80" w:rsidRDefault="00F06E80" w:rsidP="00F06E80">
      <w:pPr>
        <w:pStyle w:val="Kolorowalistaakcent11"/>
        <w:spacing w:after="0" w:line="276" w:lineRule="auto"/>
        <w:ind w:left="0"/>
        <w:rPr>
          <w:color w:val="000000"/>
        </w:rPr>
      </w:pPr>
    </w:p>
    <w:p w14:paraId="0CEEC892" w14:textId="46299D68" w:rsidR="00314D04" w:rsidRPr="00CE2BA3" w:rsidRDefault="00314D04">
      <w:pPr>
        <w:spacing w:line="276" w:lineRule="auto"/>
        <w:ind w:left="1276"/>
        <w:jc w:val="both"/>
        <w:rPr>
          <w:rFonts w:asciiTheme="majorHAnsi" w:hAnsiTheme="majorHAnsi" w:cs="Arial"/>
          <w:bCs/>
        </w:rPr>
      </w:pPr>
    </w:p>
    <w:p w14:paraId="3F914655" w14:textId="77777777" w:rsidR="00314D04" w:rsidRPr="00CE2BA3" w:rsidRDefault="00000000">
      <w:pPr>
        <w:pStyle w:val="Kolorowalistaakcent11"/>
        <w:numPr>
          <w:ilvl w:val="1"/>
          <w:numId w:val="9"/>
        </w:numPr>
        <w:spacing w:before="0" w:after="0" w:line="276" w:lineRule="auto"/>
        <w:ind w:left="567" w:right="20" w:hanging="567"/>
        <w:rPr>
          <w:rFonts w:asciiTheme="majorHAnsi" w:hAnsiTheme="majorHAnsi"/>
          <w:sz w:val="24"/>
          <w:szCs w:val="24"/>
        </w:rPr>
      </w:pPr>
      <w:r w:rsidRPr="00CE2BA3">
        <w:rPr>
          <w:rFonts w:asciiTheme="majorHAnsi" w:hAnsiTheme="majorHAnsi"/>
          <w:sz w:val="24"/>
          <w:szCs w:val="24"/>
        </w:rPr>
        <w:t xml:space="preserve">Zamawiający może, </w:t>
      </w:r>
      <w:r w:rsidRPr="00CE2BA3">
        <w:rPr>
          <w:rFonts w:asciiTheme="majorHAnsi" w:hAnsiTheme="majorHAns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CE2BA3">
        <w:rPr>
          <w:rFonts w:asciiTheme="majorHAnsi" w:hAnsiTheme="majorHAnsi"/>
          <w:sz w:val="24"/>
          <w:szCs w:val="24"/>
        </w:rPr>
        <w:t xml:space="preserve"> na każdym etapie postępowania (art. 116 ust. 2 ustawy).</w:t>
      </w:r>
    </w:p>
    <w:p w14:paraId="4343F4AF" w14:textId="77777777" w:rsidR="00314D04" w:rsidRPr="00CE2BA3" w:rsidRDefault="00000000">
      <w:pPr>
        <w:pStyle w:val="Kolorowalistaakcent11"/>
        <w:numPr>
          <w:ilvl w:val="1"/>
          <w:numId w:val="9"/>
        </w:numPr>
        <w:spacing w:before="0" w:after="0" w:line="276" w:lineRule="auto"/>
        <w:ind w:left="567" w:right="20" w:hanging="567"/>
        <w:rPr>
          <w:rFonts w:asciiTheme="majorHAnsi" w:hAnsiTheme="majorHAnsi"/>
          <w:sz w:val="24"/>
          <w:szCs w:val="24"/>
        </w:rPr>
      </w:pPr>
      <w:r w:rsidRPr="00CE2BA3">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CE2BA3">
        <w:rPr>
          <w:rFonts w:asciiTheme="majorHAnsi" w:hAnsiTheme="majorHAnsi"/>
          <w:b/>
          <w:bCs/>
          <w:color w:val="000000"/>
          <w:sz w:val="24"/>
          <w:szCs w:val="24"/>
        </w:rPr>
        <w:t>mogą polegać na zdolnościach tych z wykonawców, którzy wykonają roboty budowlane lub usługi, do realizacji których te zdolności są wymagane.</w:t>
      </w:r>
    </w:p>
    <w:p w14:paraId="210EB432" w14:textId="77777777" w:rsidR="00314D04" w:rsidRPr="00CE2BA3" w:rsidRDefault="00000000">
      <w:pPr>
        <w:pStyle w:val="Kolorowalistaakcent11"/>
        <w:numPr>
          <w:ilvl w:val="1"/>
          <w:numId w:val="9"/>
        </w:numPr>
        <w:tabs>
          <w:tab w:val="left" w:pos="567"/>
        </w:tabs>
        <w:spacing w:before="0" w:after="0" w:line="276" w:lineRule="auto"/>
        <w:ind w:left="567" w:right="20" w:hanging="567"/>
        <w:rPr>
          <w:rFonts w:asciiTheme="majorHAnsi" w:hAnsiTheme="majorHAnsi"/>
          <w:iCs/>
          <w:sz w:val="24"/>
          <w:szCs w:val="24"/>
        </w:rPr>
      </w:pPr>
      <w:r w:rsidRPr="00CE2BA3">
        <w:rPr>
          <w:rFonts w:asciiTheme="majorHAnsi" w:hAnsiTheme="majorHAnsi"/>
          <w:iCs/>
          <w:sz w:val="24"/>
          <w:szCs w:val="24"/>
        </w:rPr>
        <w:t xml:space="preserve">Sposób wykazania warunków udziału w postępowaniu wskazano w rozdziale </w:t>
      </w:r>
      <w:r w:rsidRPr="00CE2BA3">
        <w:rPr>
          <w:rFonts w:asciiTheme="majorHAnsi" w:hAnsiTheme="majorHAnsi"/>
          <w:iCs/>
          <w:sz w:val="24"/>
          <w:szCs w:val="24"/>
        </w:rPr>
        <w:br/>
        <w:t>8 SWZ.</w:t>
      </w:r>
    </w:p>
    <w:p w14:paraId="4C2394BE" w14:textId="77777777" w:rsidR="00314D04" w:rsidRPr="00CE2BA3" w:rsidRDefault="00314D04">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314D04" w:rsidRPr="00CE2BA3" w14:paraId="7E5F855E" w14:textId="77777777">
        <w:trPr>
          <w:jc w:val="center"/>
        </w:trPr>
        <w:tc>
          <w:tcPr>
            <w:tcW w:w="9068" w:type="dxa"/>
            <w:tcBorders>
              <w:bottom w:val="single" w:sz="4" w:space="0" w:color="000000"/>
            </w:tcBorders>
          </w:tcPr>
          <w:p w14:paraId="0C0E07CE"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7</w:t>
            </w:r>
          </w:p>
          <w:p w14:paraId="114E27F4"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PODSTAWY WYKLUCZENIA Z POSTĘPOWANIA </w:t>
            </w:r>
          </w:p>
        </w:tc>
      </w:tr>
    </w:tbl>
    <w:p w14:paraId="318C5D29"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16"/>
          <w:szCs w:val="16"/>
          <w:lang w:eastAsia="pl-PL"/>
        </w:rPr>
      </w:pPr>
    </w:p>
    <w:p w14:paraId="70DECB07" w14:textId="77777777" w:rsidR="00314D04" w:rsidRPr="00CE2BA3" w:rsidRDefault="00314D04">
      <w:pPr>
        <w:pStyle w:val="Kolorowalistaakcent11"/>
        <w:tabs>
          <w:tab w:val="left" w:pos="567"/>
        </w:tabs>
        <w:spacing w:before="0" w:after="0" w:line="276" w:lineRule="auto"/>
        <w:ind w:left="567"/>
        <w:rPr>
          <w:rFonts w:asciiTheme="majorHAnsi" w:hAnsiTheme="majorHAnsi" w:cs="Arial"/>
        </w:rPr>
      </w:pPr>
    </w:p>
    <w:p w14:paraId="2E1FC348" w14:textId="77777777" w:rsidR="00314D04" w:rsidRPr="00CE2BA3" w:rsidRDefault="00000000">
      <w:pPr>
        <w:pStyle w:val="Kolorowalistaakcent11"/>
        <w:numPr>
          <w:ilvl w:val="1"/>
          <w:numId w:val="38"/>
        </w:numPr>
        <w:tabs>
          <w:tab w:val="left" w:pos="567"/>
        </w:tabs>
        <w:spacing w:before="0" w:after="0" w:line="276" w:lineRule="auto"/>
        <w:ind w:left="567" w:hanging="567"/>
        <w:rPr>
          <w:rFonts w:asciiTheme="majorHAnsi" w:hAnsiTheme="majorHAnsi" w:cs="Arial"/>
          <w:sz w:val="24"/>
          <w:szCs w:val="24"/>
        </w:rPr>
      </w:pPr>
      <w:r w:rsidRPr="00CE2BA3">
        <w:rPr>
          <w:rFonts w:asciiTheme="majorHAnsi" w:hAnsiTheme="majorHAnsi" w:cs="Arial"/>
          <w:sz w:val="24"/>
          <w:szCs w:val="24"/>
        </w:rPr>
        <w:t>Z postępowania o udzielenie zamówienia wyklucza się Wykonawcę, w stosunku, do którego zachodzi którakolwiek z okoliczności, o których mowa w art. 108 ustawy tj. wykonawcę:</w:t>
      </w:r>
    </w:p>
    <w:p w14:paraId="13935ED3"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 xml:space="preserve">1) </w:t>
      </w:r>
      <w:r w:rsidRPr="00CE2BA3">
        <w:rPr>
          <w:rFonts w:asciiTheme="majorHAnsi" w:hAnsiTheme="majorHAnsi"/>
        </w:rPr>
        <w:t>będący osobą fizyczną, którą prawomocnie skazano za przestępstwo:</w:t>
      </w:r>
    </w:p>
    <w:p w14:paraId="17A98AF0"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 xml:space="preserve">a) </w:t>
      </w:r>
      <w:r w:rsidRPr="00CE2BA3">
        <w:rPr>
          <w:rStyle w:val="alb"/>
          <w:rFonts w:asciiTheme="majorHAnsi" w:hAnsiTheme="majorHAnsi"/>
        </w:rPr>
        <w:tab/>
      </w:r>
      <w:r w:rsidRPr="00CE2BA3">
        <w:rPr>
          <w:rFonts w:asciiTheme="majorHAnsi" w:hAnsiTheme="majorHAnsi"/>
        </w:rPr>
        <w:t xml:space="preserve">udziału w zorganizowanej grupie przestępczej albo związku mającym na celu popełnienie przestępstwa lub przestępstwa skarbowego, o którym mowa w </w:t>
      </w:r>
      <w:hyperlink r:id="rId14">
        <w:r w:rsidRPr="00CE2BA3">
          <w:rPr>
            <w:rStyle w:val="czeinternetowe"/>
            <w:rFonts w:asciiTheme="majorHAnsi" w:hAnsiTheme="majorHAnsi"/>
            <w:color w:val="auto"/>
            <w:u w:val="none"/>
          </w:rPr>
          <w:t>art. 258</w:t>
        </w:r>
      </w:hyperlink>
      <w:r w:rsidRPr="00CE2BA3">
        <w:rPr>
          <w:rFonts w:asciiTheme="majorHAnsi" w:hAnsiTheme="majorHAnsi"/>
        </w:rPr>
        <w:t xml:space="preserve"> Kodeksu karnego,</w:t>
      </w:r>
    </w:p>
    <w:p w14:paraId="5E43DB33"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b)</w:t>
      </w:r>
      <w:r w:rsidRPr="00CE2BA3">
        <w:rPr>
          <w:rStyle w:val="alb"/>
          <w:rFonts w:asciiTheme="majorHAnsi" w:hAnsiTheme="majorHAnsi"/>
        </w:rPr>
        <w:tab/>
      </w:r>
      <w:r w:rsidRPr="00CE2BA3">
        <w:rPr>
          <w:rFonts w:asciiTheme="majorHAnsi" w:hAnsiTheme="majorHAnsi"/>
        </w:rPr>
        <w:t xml:space="preserve">handlu ludźmi, o którym mowa w </w:t>
      </w:r>
      <w:hyperlink r:id="rId15">
        <w:r w:rsidRPr="00CE2BA3">
          <w:rPr>
            <w:rStyle w:val="czeinternetowe"/>
            <w:rFonts w:asciiTheme="majorHAnsi" w:hAnsiTheme="majorHAnsi"/>
            <w:color w:val="auto"/>
            <w:u w:val="none"/>
          </w:rPr>
          <w:t>art. 189a</w:t>
        </w:r>
      </w:hyperlink>
      <w:r w:rsidRPr="00CE2BA3">
        <w:rPr>
          <w:rFonts w:asciiTheme="majorHAnsi" w:hAnsiTheme="majorHAnsi"/>
        </w:rPr>
        <w:t xml:space="preserve"> Kodeksu karnego,</w:t>
      </w:r>
    </w:p>
    <w:p w14:paraId="6C3D0E57"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c)</w:t>
      </w:r>
      <w:r w:rsidRPr="00CE2BA3">
        <w:rPr>
          <w:rStyle w:val="alb"/>
          <w:rFonts w:asciiTheme="majorHAnsi" w:hAnsiTheme="majorHAnsi"/>
        </w:rPr>
        <w:tab/>
      </w:r>
      <w:r w:rsidRPr="00CE2BA3">
        <w:rPr>
          <w:rFonts w:asciiTheme="majorHAnsi" w:hAnsiTheme="majorHAnsi"/>
        </w:rPr>
        <w:t xml:space="preserve">o którym mowa w </w:t>
      </w:r>
      <w:hyperlink r:id="rId16">
        <w:r w:rsidRPr="00CE2BA3">
          <w:rPr>
            <w:rStyle w:val="czeinternetowe"/>
            <w:rFonts w:asciiTheme="majorHAnsi" w:hAnsiTheme="majorHAnsi"/>
            <w:color w:val="auto"/>
            <w:u w:val="none"/>
          </w:rPr>
          <w:t>art. 228-230a</w:t>
        </w:r>
      </w:hyperlink>
      <w:r w:rsidRPr="00CE2BA3">
        <w:rPr>
          <w:rFonts w:asciiTheme="majorHAnsi" w:hAnsiTheme="majorHAnsi"/>
        </w:rPr>
        <w:t xml:space="preserve">, </w:t>
      </w:r>
      <w:hyperlink r:id="rId17">
        <w:r w:rsidRPr="00CE2BA3">
          <w:rPr>
            <w:rStyle w:val="czeinternetowe"/>
            <w:rFonts w:asciiTheme="majorHAnsi" w:hAnsiTheme="majorHAnsi"/>
            <w:color w:val="auto"/>
            <w:u w:val="none"/>
          </w:rPr>
          <w:t>art. 250a</w:t>
        </w:r>
      </w:hyperlink>
      <w:r w:rsidRPr="00CE2BA3">
        <w:rPr>
          <w:rFonts w:asciiTheme="majorHAnsi" w:hAnsiTheme="majorHAnsi"/>
        </w:rPr>
        <w:t xml:space="preserve"> Kodeksu karnego lub w art. 46 lub art. 48 ustawy z dnia 25 czerwca 2010 r. o sporcie,</w:t>
      </w:r>
    </w:p>
    <w:p w14:paraId="7D5BFF23"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d)</w:t>
      </w:r>
      <w:r w:rsidRPr="00CE2BA3">
        <w:rPr>
          <w:rStyle w:val="alb"/>
          <w:rFonts w:asciiTheme="majorHAnsi" w:hAnsiTheme="majorHAnsi"/>
        </w:rPr>
        <w:tab/>
      </w:r>
      <w:r w:rsidRPr="00CE2BA3">
        <w:rPr>
          <w:rFonts w:asciiTheme="majorHAnsi" w:hAnsiTheme="majorHAnsi"/>
        </w:rPr>
        <w:t xml:space="preserve">finansowania przestępstwa o charakterze terrorystycznym, o którym mowa w </w:t>
      </w:r>
      <w:hyperlink r:id="rId18">
        <w:r w:rsidRPr="00CE2BA3">
          <w:rPr>
            <w:rStyle w:val="czeinternetowe"/>
            <w:rFonts w:asciiTheme="majorHAnsi" w:hAnsiTheme="majorHAnsi"/>
            <w:color w:val="auto"/>
            <w:u w:val="none"/>
          </w:rPr>
          <w:t>art. 165a</w:t>
        </w:r>
      </w:hyperlink>
      <w:r w:rsidRPr="00CE2BA3">
        <w:rPr>
          <w:rFonts w:asciiTheme="majorHAnsi" w:hAnsiTheme="majorHAnsi"/>
        </w:rPr>
        <w:t xml:space="preserve"> Kodeksu karnego, lub przestępstwo udaremniania lub utrudniania stwierdzenia przestępnego pochodzenia pieniędzy lub ukrywania ich pochodzenia, o którym mowa w </w:t>
      </w:r>
      <w:hyperlink r:id="rId19">
        <w:r w:rsidRPr="00CE2BA3">
          <w:rPr>
            <w:rStyle w:val="czeinternetowe"/>
            <w:rFonts w:asciiTheme="majorHAnsi" w:hAnsiTheme="majorHAnsi"/>
            <w:color w:val="auto"/>
            <w:u w:val="none"/>
          </w:rPr>
          <w:t>art. 299</w:t>
        </w:r>
      </w:hyperlink>
      <w:r w:rsidRPr="00CE2BA3">
        <w:rPr>
          <w:rFonts w:asciiTheme="majorHAnsi" w:hAnsiTheme="majorHAnsi"/>
        </w:rPr>
        <w:t xml:space="preserve"> Kodeksu karnego,</w:t>
      </w:r>
    </w:p>
    <w:p w14:paraId="4D57D255"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e)</w:t>
      </w:r>
      <w:r w:rsidRPr="00CE2BA3">
        <w:rPr>
          <w:rStyle w:val="alb"/>
          <w:rFonts w:asciiTheme="majorHAnsi" w:hAnsiTheme="majorHAnsi"/>
        </w:rPr>
        <w:tab/>
      </w:r>
      <w:r w:rsidRPr="00CE2BA3">
        <w:rPr>
          <w:rFonts w:asciiTheme="majorHAnsi" w:hAnsiTheme="majorHAnsi"/>
        </w:rPr>
        <w:t xml:space="preserve">o charakterze terrorystycznym, o którym mowa w </w:t>
      </w:r>
      <w:hyperlink r:id="rId20">
        <w:r w:rsidRPr="00CE2BA3">
          <w:rPr>
            <w:rStyle w:val="czeinternetowe"/>
            <w:rFonts w:asciiTheme="majorHAnsi" w:hAnsiTheme="majorHAnsi"/>
            <w:color w:val="auto"/>
            <w:u w:val="none"/>
          </w:rPr>
          <w:t>art. 115 § 20</w:t>
        </w:r>
      </w:hyperlink>
      <w:r w:rsidRPr="00CE2BA3">
        <w:rPr>
          <w:rFonts w:asciiTheme="majorHAnsi" w:hAnsiTheme="majorHAnsi"/>
        </w:rPr>
        <w:t xml:space="preserve"> Kodeksu karnego, lub mające na celu popełnienie tego przestępstwa,</w:t>
      </w:r>
    </w:p>
    <w:p w14:paraId="3D2CE105"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lastRenderedPageBreak/>
        <w:t>f) </w:t>
      </w:r>
      <w:r w:rsidRPr="00CE2BA3">
        <w:rPr>
          <w:rStyle w:val="alb"/>
          <w:rFonts w:asciiTheme="majorHAnsi" w:hAnsiTheme="majorHAnsi"/>
        </w:rPr>
        <w:tab/>
      </w:r>
      <w:r w:rsidRPr="00CE2BA3">
        <w:rPr>
          <w:rFonts w:asciiTheme="majorHAnsi" w:hAnsiTheme="majorHAnsi"/>
        </w:rPr>
        <w:t xml:space="preserve">powierzenia wykonywania pracy małoletniemu cudzoziemcowi, o którym mowa w </w:t>
      </w:r>
      <w:hyperlink r:id="rId21">
        <w:r w:rsidRPr="00CE2BA3">
          <w:rPr>
            <w:rStyle w:val="czeinternetowe"/>
            <w:rFonts w:asciiTheme="majorHAnsi" w:hAnsiTheme="majorHAnsi"/>
            <w:color w:val="auto"/>
            <w:u w:val="none"/>
          </w:rPr>
          <w:t>art. 9 ust. 2</w:t>
        </w:r>
      </w:hyperlink>
      <w:r w:rsidRPr="00CE2BA3">
        <w:rPr>
          <w:rFonts w:asciiTheme="majorHAnsi" w:hAnsiTheme="majorHAnsi"/>
        </w:rPr>
        <w:t xml:space="preserve"> ustawy z dnia 15 czerwca 2012 r. o skutkach powierzania wykonywania pracy cudzoziemcom przebywającym wbrew przepisom na terytorium Rzeczypospolitej Polskiej (Dz. U. poz. 769),</w:t>
      </w:r>
    </w:p>
    <w:p w14:paraId="7DC143FF"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g)</w:t>
      </w:r>
      <w:r w:rsidRPr="00CE2BA3">
        <w:rPr>
          <w:rStyle w:val="alb"/>
          <w:rFonts w:asciiTheme="majorHAnsi" w:hAnsiTheme="majorHAnsi"/>
        </w:rPr>
        <w:tab/>
      </w:r>
      <w:r w:rsidRPr="00CE2BA3">
        <w:rPr>
          <w:rFonts w:asciiTheme="majorHAnsi" w:hAnsiTheme="majorHAnsi"/>
        </w:rPr>
        <w:t xml:space="preserve">przeciwko obrotowi gospodarczemu, o których mowa w </w:t>
      </w:r>
      <w:hyperlink r:id="rId22">
        <w:r w:rsidRPr="00CE2BA3">
          <w:rPr>
            <w:rStyle w:val="czeinternetowe"/>
            <w:rFonts w:asciiTheme="majorHAnsi" w:hAnsiTheme="majorHAnsi"/>
            <w:color w:val="auto"/>
            <w:u w:val="none"/>
          </w:rPr>
          <w:t>art. 296-307</w:t>
        </w:r>
      </w:hyperlink>
      <w:r w:rsidRPr="00CE2BA3">
        <w:rPr>
          <w:rFonts w:asciiTheme="majorHAnsi" w:hAnsiTheme="majorHAnsi"/>
        </w:rPr>
        <w:t xml:space="preserve"> Kodeksu karnego, przestępstwo oszustwa, o którym mowa w </w:t>
      </w:r>
      <w:hyperlink r:id="rId23">
        <w:r w:rsidRPr="00CE2BA3">
          <w:rPr>
            <w:rStyle w:val="czeinternetowe"/>
            <w:rFonts w:asciiTheme="majorHAnsi" w:hAnsiTheme="majorHAnsi"/>
            <w:color w:val="auto"/>
            <w:u w:val="none"/>
          </w:rPr>
          <w:t>art. 286</w:t>
        </w:r>
      </w:hyperlink>
      <w:r w:rsidRPr="00CE2BA3">
        <w:rPr>
          <w:rFonts w:asciiTheme="majorHAnsi" w:hAnsiTheme="majorHAnsi"/>
        </w:rPr>
        <w:t xml:space="preserve"> Kodeksu karnego, przestępstwo przeciwko wiarygodności dokumentów, o których mowa w </w:t>
      </w:r>
      <w:hyperlink r:id="rId24">
        <w:r w:rsidRPr="00CE2BA3">
          <w:rPr>
            <w:rStyle w:val="czeinternetowe"/>
            <w:rFonts w:asciiTheme="majorHAnsi" w:hAnsiTheme="majorHAnsi"/>
            <w:color w:val="auto"/>
            <w:u w:val="none"/>
          </w:rPr>
          <w:t>art. 270-277d</w:t>
        </w:r>
      </w:hyperlink>
      <w:r w:rsidRPr="00CE2BA3">
        <w:rPr>
          <w:rFonts w:asciiTheme="majorHAnsi" w:hAnsiTheme="majorHAnsi"/>
        </w:rPr>
        <w:t xml:space="preserve"> Kodeksu karnego, lub przestępstwo skarbowe,</w:t>
      </w:r>
    </w:p>
    <w:p w14:paraId="7A5A7CE7"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h)</w:t>
      </w:r>
      <w:r w:rsidRPr="00CE2BA3">
        <w:rPr>
          <w:rStyle w:val="alb"/>
          <w:rFonts w:asciiTheme="majorHAnsi" w:hAnsiTheme="majorHAnsi"/>
        </w:rPr>
        <w:tab/>
      </w:r>
      <w:r w:rsidRPr="00CE2BA3">
        <w:rPr>
          <w:rFonts w:asciiTheme="majorHAnsi" w:hAnsiTheme="majorHAnsi"/>
        </w:rPr>
        <w:t>o którym mowa w art. 9 ust. 1 i 3 lub art. 10 ustawy z dnia 15 czerwca 2012 r. o skutkach powierzania wykonywania pracy cudzoziemcom przebywającym wbrew przepisom na terytorium Rzeczypospolitej Polskiej</w:t>
      </w:r>
    </w:p>
    <w:p w14:paraId="7C76A014" w14:textId="77777777" w:rsidR="00314D04" w:rsidRPr="00CE2BA3" w:rsidRDefault="00000000">
      <w:pPr>
        <w:pStyle w:val="text-justify"/>
        <w:shd w:val="clear" w:color="auto" w:fill="FFFFFF"/>
        <w:spacing w:before="120" w:beforeAutospacing="0" w:after="150" w:afterAutospacing="0" w:line="276" w:lineRule="auto"/>
        <w:ind w:left="1701" w:hanging="567"/>
        <w:jc w:val="both"/>
        <w:rPr>
          <w:rFonts w:asciiTheme="majorHAnsi" w:hAnsiTheme="majorHAnsi"/>
        </w:rPr>
      </w:pPr>
      <w:r w:rsidRPr="00CE2BA3">
        <w:rPr>
          <w:rFonts w:asciiTheme="majorHAnsi" w:hAnsiTheme="majorHAnsi"/>
        </w:rPr>
        <w:t>- lub za odpowiedni czyn zabroniony określony w przepisach prawa obcego;</w:t>
      </w:r>
    </w:p>
    <w:p w14:paraId="6DE80A56"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2)</w:t>
      </w:r>
      <w:r w:rsidRPr="00CE2BA3">
        <w:rPr>
          <w:rStyle w:val="alb"/>
          <w:rFonts w:asciiTheme="majorHAnsi" w:hAnsiTheme="majorHAnsi"/>
        </w:rPr>
        <w:tab/>
      </w:r>
      <w:r w:rsidRPr="00CE2BA3">
        <w:rPr>
          <w:rFonts w:asciiTheme="majorHAnsi" w:hAnsi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E174CF"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3)</w:t>
      </w:r>
      <w:r w:rsidRPr="00CE2BA3">
        <w:rPr>
          <w:rStyle w:val="alb"/>
          <w:rFonts w:asciiTheme="majorHAnsi" w:hAnsiTheme="majorHAnsi"/>
        </w:rPr>
        <w:tab/>
      </w:r>
      <w:r w:rsidRPr="00CE2BA3">
        <w:rPr>
          <w:rFonts w:asciiTheme="majorHAnsi" w:hAnsi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4B14DF"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4) </w:t>
      </w:r>
      <w:r w:rsidRPr="00CE2BA3">
        <w:rPr>
          <w:rStyle w:val="fn-ref"/>
          <w:rFonts w:asciiTheme="majorHAnsi" w:hAnsiTheme="majorHAnsi"/>
          <w:vertAlign w:val="superscript"/>
        </w:rPr>
        <w:tab/>
      </w:r>
      <w:r w:rsidRPr="00CE2BA3">
        <w:rPr>
          <w:rFonts w:asciiTheme="majorHAnsi" w:hAnsiTheme="majorHAnsi"/>
        </w:rPr>
        <w:t>wobec którego prawomocnie orzeczono zakaz ubiegania się o zamówienia publiczne;</w:t>
      </w:r>
    </w:p>
    <w:p w14:paraId="306C899A"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5)</w:t>
      </w:r>
      <w:r w:rsidRPr="00CE2BA3">
        <w:rPr>
          <w:rStyle w:val="alb"/>
          <w:rFonts w:asciiTheme="majorHAnsi" w:hAnsiTheme="majorHAnsi"/>
        </w:rPr>
        <w:tab/>
      </w:r>
      <w:r w:rsidRPr="00CE2BA3">
        <w:rPr>
          <w:rFonts w:asciiTheme="majorHAnsi" w:hAnsi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r w:rsidRPr="00CE2BA3">
          <w:rPr>
            <w:rStyle w:val="czeinternetowe"/>
            <w:rFonts w:asciiTheme="majorHAnsi" w:hAnsiTheme="majorHAnsi"/>
            <w:color w:val="auto"/>
            <w:u w:val="none"/>
          </w:rPr>
          <w:t>ustawy</w:t>
        </w:r>
      </w:hyperlink>
      <w:r w:rsidRPr="00CE2BA3">
        <w:rPr>
          <w:rFonts w:asciiTheme="majorHAnsi" w:hAnsi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E7A393"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6)</w:t>
      </w:r>
      <w:r w:rsidRPr="00CE2BA3">
        <w:rPr>
          <w:rStyle w:val="alb"/>
          <w:rFonts w:asciiTheme="majorHAnsi" w:hAnsiTheme="majorHAnsi"/>
        </w:rPr>
        <w:tab/>
      </w:r>
      <w:r w:rsidRPr="00CE2BA3">
        <w:rPr>
          <w:rFonts w:asciiTheme="majorHAnsi" w:hAnsi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r w:rsidRPr="00CE2BA3">
          <w:rPr>
            <w:rStyle w:val="czeinternetowe"/>
            <w:rFonts w:asciiTheme="majorHAnsi" w:hAnsiTheme="majorHAnsi"/>
            <w:color w:val="auto"/>
            <w:u w:val="none"/>
          </w:rPr>
          <w:t>ustawy</w:t>
        </w:r>
      </w:hyperlink>
      <w:r w:rsidRPr="00CE2BA3">
        <w:rPr>
          <w:rFonts w:asciiTheme="majorHAnsi" w:hAnsi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77B14F2" w14:textId="77777777" w:rsidR="00314D04" w:rsidRPr="00CE2BA3" w:rsidRDefault="00000000">
      <w:pPr>
        <w:pStyle w:val="Kolorowalistaakcent11"/>
        <w:numPr>
          <w:ilvl w:val="1"/>
          <w:numId w:val="39"/>
        </w:numPr>
        <w:tabs>
          <w:tab w:val="left" w:pos="567"/>
        </w:tabs>
        <w:spacing w:before="0" w:after="0" w:line="276" w:lineRule="auto"/>
        <w:ind w:left="567" w:hanging="567"/>
        <w:rPr>
          <w:rFonts w:asciiTheme="majorHAnsi" w:hAnsiTheme="majorHAnsi" w:cs="Arial"/>
          <w:sz w:val="24"/>
          <w:szCs w:val="24"/>
        </w:rPr>
      </w:pPr>
      <w:r w:rsidRPr="00CE2BA3">
        <w:rPr>
          <w:rFonts w:asciiTheme="majorHAnsi" w:hAnsiTheme="majorHAnsi" w:cs="Arial"/>
          <w:sz w:val="24"/>
          <w:szCs w:val="24"/>
        </w:rPr>
        <w:lastRenderedPageBreak/>
        <w:t>Przesłanki wykluczenia  o których mowa w art. 108 ustawy:</w:t>
      </w:r>
    </w:p>
    <w:p w14:paraId="37DF59E3" w14:textId="77777777" w:rsidR="00314D04" w:rsidRPr="00CE2BA3" w:rsidRDefault="00000000" w:rsidP="00DB52DA">
      <w:pPr>
        <w:pStyle w:val="Kolorowalistaakcent11"/>
        <w:tabs>
          <w:tab w:val="left" w:pos="567"/>
        </w:tabs>
        <w:spacing w:before="0" w:after="0" w:line="276" w:lineRule="auto"/>
        <w:ind w:left="0"/>
        <w:rPr>
          <w:rFonts w:asciiTheme="majorHAnsi" w:hAnsiTheme="majorHAnsi" w:cs="Arial"/>
          <w:sz w:val="24"/>
          <w:szCs w:val="24"/>
        </w:rPr>
      </w:pPr>
      <w:r w:rsidRPr="00CE2BA3">
        <w:rPr>
          <w:rFonts w:asciiTheme="majorHAnsi" w:hAnsiTheme="majorHAnsi" w:cs="Arial"/>
          <w:sz w:val="24"/>
          <w:szCs w:val="24"/>
        </w:rPr>
        <w:t xml:space="preserve">Zamawiający nie </w:t>
      </w:r>
      <w:r w:rsidRPr="00CE2BA3">
        <w:rPr>
          <w:rFonts w:asciiTheme="majorHAnsi" w:hAnsiTheme="majorHAnsi" w:cs="Arial"/>
          <w:bCs/>
          <w:sz w:val="24"/>
          <w:szCs w:val="24"/>
        </w:rPr>
        <w:t>przewiduje podstaw wykluczenia wskazanych w art. 109 ustawy.</w:t>
      </w:r>
    </w:p>
    <w:p w14:paraId="51E6E730" w14:textId="77777777" w:rsidR="00DB52DA" w:rsidRPr="00DB52DA" w:rsidRDefault="00000000">
      <w:pPr>
        <w:pStyle w:val="Kolorowalistaakcent11"/>
        <w:numPr>
          <w:ilvl w:val="1"/>
          <w:numId w:val="39"/>
        </w:numPr>
        <w:tabs>
          <w:tab w:val="left" w:pos="567"/>
        </w:tabs>
        <w:spacing w:before="0" w:after="0" w:line="276" w:lineRule="auto"/>
        <w:ind w:left="567" w:hanging="567"/>
        <w:rPr>
          <w:rFonts w:asciiTheme="majorHAnsi" w:hAnsiTheme="majorHAnsi" w:cs="Arial"/>
          <w:sz w:val="24"/>
          <w:szCs w:val="24"/>
        </w:rPr>
      </w:pPr>
      <w:r w:rsidRPr="00CE2BA3">
        <w:rPr>
          <w:rFonts w:asciiTheme="majorHAnsi" w:hAnsiTheme="majorHAnsi"/>
          <w:color w:val="000000"/>
          <w:sz w:val="24"/>
          <w:szCs w:val="24"/>
          <w:shd w:val="clear" w:color="auto" w:fill="FFFFFF"/>
        </w:rPr>
        <w:t>Wykonawca może zostać wykluczony przez zamawiającego na każdym etapie</w:t>
      </w:r>
    </w:p>
    <w:p w14:paraId="0E88285E" w14:textId="6D2F7D4D" w:rsidR="00314D04" w:rsidRPr="00CE2BA3" w:rsidRDefault="00000000" w:rsidP="00DB52DA">
      <w:pPr>
        <w:pStyle w:val="Kolorowalistaakcent11"/>
        <w:tabs>
          <w:tab w:val="left" w:pos="567"/>
        </w:tabs>
        <w:spacing w:before="0" w:after="0" w:line="276" w:lineRule="auto"/>
        <w:ind w:left="567"/>
        <w:rPr>
          <w:rFonts w:asciiTheme="majorHAnsi" w:hAnsiTheme="majorHAnsi" w:cs="Arial"/>
          <w:sz w:val="24"/>
          <w:szCs w:val="24"/>
        </w:rPr>
      </w:pPr>
      <w:r w:rsidRPr="00CE2BA3">
        <w:rPr>
          <w:rFonts w:asciiTheme="majorHAnsi" w:hAnsiTheme="majorHAnsi"/>
          <w:color w:val="000000"/>
          <w:sz w:val="24"/>
          <w:szCs w:val="24"/>
          <w:shd w:val="clear" w:color="auto" w:fill="FFFFFF"/>
        </w:rPr>
        <w:t>postępowania o udzielenie zamówienia</w:t>
      </w:r>
    </w:p>
    <w:p w14:paraId="18815BE4" w14:textId="77777777" w:rsidR="00314D04" w:rsidRPr="00CE2BA3" w:rsidRDefault="00000000">
      <w:pPr>
        <w:pStyle w:val="Kolorowalistaakcent11"/>
        <w:numPr>
          <w:ilvl w:val="1"/>
          <w:numId w:val="39"/>
        </w:numPr>
        <w:tabs>
          <w:tab w:val="left" w:pos="567"/>
        </w:tabs>
        <w:spacing w:before="0" w:after="0" w:line="276" w:lineRule="auto"/>
        <w:ind w:left="567" w:hanging="567"/>
        <w:rPr>
          <w:rFonts w:asciiTheme="majorHAnsi" w:hAnsiTheme="majorHAnsi"/>
          <w:sz w:val="24"/>
          <w:szCs w:val="24"/>
        </w:rPr>
      </w:pPr>
      <w:r w:rsidRPr="00CE2BA3">
        <w:rPr>
          <w:rFonts w:asciiTheme="majorHAnsi" w:hAnsiTheme="majorHAnsi"/>
          <w:color w:val="000000"/>
          <w:sz w:val="24"/>
          <w:szCs w:val="24"/>
        </w:rPr>
        <w:t>Wykonawca nie podlega wykluczeniu w okolicznościach określonych w art. 108 ust. 1 pkt 1, 2 i 5, jeżeli udowodni zamawiającemu, że spełnił łącznie następujące przesłanki:</w:t>
      </w:r>
    </w:p>
    <w:p w14:paraId="35AF0715"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naprawił lub zobowiązał się do naprawienia szkody wyrządzonej przestępstwem, wykroczeniem lub swoim nieprawidłowym postępowaniem, w tym poprzez zadośćuczynienie pieniężne;</w:t>
      </w:r>
    </w:p>
    <w:p w14:paraId="16AF6E86"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2FBF81"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podjął konkretne środki techniczne, organizacyjne i kadrowe, odpowiednie dla zapobiegania dalszym przestępstwom, wykroczeniom lub nieprawidłowemu postępowaniu, w szczególności:</w:t>
      </w:r>
    </w:p>
    <w:p w14:paraId="39D293E0"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a)</w:t>
      </w:r>
      <w:r w:rsidRPr="00CE2BA3">
        <w:rPr>
          <w:rFonts w:asciiTheme="majorHAnsi" w:hAnsiTheme="majorHAnsi"/>
          <w:color w:val="000000"/>
          <w:sz w:val="24"/>
          <w:szCs w:val="24"/>
        </w:rPr>
        <w:tab/>
        <w:t>zerwał wszelkie powiązania z osobami lub podmiotami odpowiedzialnymi za nieprawidłowe postępowanie wykonawcy,</w:t>
      </w:r>
    </w:p>
    <w:p w14:paraId="5E7FD44F"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b)</w:t>
      </w:r>
      <w:r w:rsidRPr="00CE2BA3">
        <w:rPr>
          <w:rFonts w:asciiTheme="majorHAnsi" w:hAnsiTheme="majorHAnsi"/>
          <w:color w:val="000000"/>
          <w:sz w:val="24"/>
          <w:szCs w:val="24"/>
        </w:rPr>
        <w:tab/>
        <w:t>zreorganizował personel,</w:t>
      </w:r>
    </w:p>
    <w:p w14:paraId="6900D607"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c)</w:t>
      </w:r>
      <w:r w:rsidRPr="00CE2BA3">
        <w:rPr>
          <w:rFonts w:asciiTheme="majorHAnsi" w:hAnsiTheme="majorHAnsi"/>
          <w:color w:val="000000"/>
          <w:sz w:val="24"/>
          <w:szCs w:val="24"/>
        </w:rPr>
        <w:tab/>
        <w:t>wdrożył system sprawozdawczości i kontroli,</w:t>
      </w:r>
    </w:p>
    <w:p w14:paraId="601FC9FF"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d)</w:t>
      </w:r>
      <w:r w:rsidRPr="00CE2BA3">
        <w:rPr>
          <w:rFonts w:asciiTheme="majorHAnsi" w:hAnsiTheme="majorHAnsi"/>
          <w:color w:val="000000"/>
          <w:sz w:val="24"/>
          <w:szCs w:val="24"/>
        </w:rPr>
        <w:tab/>
        <w:t>utworzył struktury audytu wewnętrznego do monitorowania przestrzegania przepisów, wewnętrznych regulacji lub standardów,</w:t>
      </w:r>
    </w:p>
    <w:p w14:paraId="3E95145A"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e)</w:t>
      </w:r>
      <w:r w:rsidRPr="00CE2BA3">
        <w:rPr>
          <w:rFonts w:asciiTheme="majorHAnsi" w:hAnsiTheme="majorHAnsi"/>
          <w:color w:val="000000"/>
          <w:sz w:val="24"/>
          <w:szCs w:val="24"/>
        </w:rPr>
        <w:tab/>
        <w:t>wprowadził wewnętrzne regulacje dotyczące odpowiedzialności i odszkodowań za nieprzestrzeganie przepisów, wewnętrznych regulacji lub standardów.</w:t>
      </w:r>
    </w:p>
    <w:p w14:paraId="783A9CEE" w14:textId="77777777" w:rsidR="00314D04" w:rsidRPr="008B027A" w:rsidRDefault="00000000">
      <w:pPr>
        <w:pStyle w:val="Kolorowalistaakcent11"/>
        <w:numPr>
          <w:ilvl w:val="1"/>
          <w:numId w:val="39"/>
        </w:numPr>
        <w:tabs>
          <w:tab w:val="left" w:pos="567"/>
        </w:tabs>
        <w:spacing w:before="0" w:after="0" w:line="276" w:lineRule="auto"/>
        <w:ind w:left="567" w:hanging="567"/>
        <w:rPr>
          <w:rFonts w:asciiTheme="majorHAnsi" w:hAnsiTheme="majorHAnsi" w:cs="Arial"/>
          <w:iCs/>
          <w:sz w:val="24"/>
          <w:szCs w:val="24"/>
        </w:rPr>
      </w:pPr>
      <w:r w:rsidRPr="00CE2BA3">
        <w:rPr>
          <w:rFonts w:asciiTheme="majorHAnsi" w:hAnsiTheme="majorHAnsi"/>
          <w:color w:val="000000"/>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61D2AABE" w14:textId="566A8F70" w:rsidR="008B027A" w:rsidRPr="008B027A" w:rsidRDefault="008B027A" w:rsidP="008B027A">
      <w:pPr>
        <w:pStyle w:val="Kolorowalistaakcent11"/>
        <w:numPr>
          <w:ilvl w:val="1"/>
          <w:numId w:val="39"/>
        </w:numPr>
        <w:tabs>
          <w:tab w:val="left" w:pos="567"/>
        </w:tabs>
        <w:spacing w:before="0" w:after="0" w:line="276" w:lineRule="auto"/>
        <w:ind w:left="567" w:hanging="567"/>
        <w:rPr>
          <w:rFonts w:asciiTheme="majorHAnsi" w:hAnsiTheme="majorHAnsi" w:cs="Arial"/>
          <w:iCs/>
          <w:sz w:val="24"/>
          <w:szCs w:val="24"/>
        </w:rPr>
      </w:pPr>
      <w:r w:rsidRPr="008B027A">
        <w:rPr>
          <w:rFonts w:ascii="Cambria" w:hAnsi="Cambria"/>
          <w:b/>
          <w:bCs/>
          <w:sz w:val="24"/>
          <w:szCs w:val="24"/>
        </w:rPr>
        <w:t>Wykonawca zobowiązany jest wykazać brak podstaw do wykluczenia</w:t>
      </w:r>
      <w:r w:rsidR="001E12EF">
        <w:rPr>
          <w:rFonts w:ascii="Cambria" w:hAnsi="Cambria"/>
          <w:b/>
          <w:bCs/>
          <w:sz w:val="24"/>
          <w:szCs w:val="24"/>
        </w:rPr>
        <w:br/>
      </w:r>
      <w:r w:rsidRPr="008B027A">
        <w:rPr>
          <w:rFonts w:ascii="Cambria" w:hAnsi="Cambria"/>
          <w:b/>
          <w:bCs/>
          <w:sz w:val="24"/>
          <w:szCs w:val="24"/>
        </w:rPr>
        <w:t>w</w:t>
      </w:r>
      <w:r>
        <w:rPr>
          <w:rFonts w:ascii="Cambria" w:hAnsi="Cambria"/>
          <w:b/>
          <w:bCs/>
          <w:sz w:val="24"/>
          <w:szCs w:val="24"/>
        </w:rPr>
        <w:t xml:space="preserve"> </w:t>
      </w:r>
      <w:r w:rsidRPr="008B027A">
        <w:rPr>
          <w:rFonts w:ascii="Cambria" w:hAnsi="Cambria"/>
          <w:b/>
          <w:bCs/>
          <w:sz w:val="24"/>
          <w:szCs w:val="24"/>
        </w:rPr>
        <w:t xml:space="preserve">oparciu o przesłanki określone w art. </w:t>
      </w:r>
      <w:r w:rsidRPr="008B027A">
        <w:rPr>
          <w:rFonts w:ascii="Cambria" w:hAnsi="Cambria"/>
          <w:b/>
          <w:bCs/>
          <w:sz w:val="24"/>
          <w:szCs w:val="24"/>
          <w:lang w:eastAsia="en-US"/>
        </w:rPr>
        <w:t>7 ust. 1 ustawy z dnia 13  kwietnia 2022 r. o szczególnych rozwiązaniach w zakresie przeciwdziałania wspieraniu agresji na Ukrainę oraz służących ochronie bezpieczeństwa narodowego (Dz. U. z 2022 r.  Poz. 835):</w:t>
      </w:r>
      <w:r w:rsidRPr="008B027A">
        <w:rPr>
          <w:rFonts w:ascii="Cambria" w:hAnsi="Cambria"/>
          <w:b/>
          <w:color w:val="000000"/>
          <w:sz w:val="24"/>
          <w:szCs w:val="24"/>
          <w:lang w:eastAsia="en-US"/>
        </w:rPr>
        <w:t>Art. 7. Przesłanki wykluczenia z postępowania o udzielenie zamówienia publicznego lub konkursu]</w:t>
      </w:r>
    </w:p>
    <w:p w14:paraId="69ED2C3D" w14:textId="77777777" w:rsidR="008B027A" w:rsidRDefault="008B027A" w:rsidP="008B027A">
      <w:pPr>
        <w:jc w:val="both"/>
        <w:rPr>
          <w:rFonts w:ascii="Cambria" w:hAnsi="Cambria"/>
        </w:rPr>
      </w:pPr>
      <w:r>
        <w:rPr>
          <w:rFonts w:ascii="Cambria" w:hAnsi="Cambria"/>
          <w:color w:val="000000"/>
        </w:rPr>
        <w:t>Z postępowania o udzielenie zamówienia publicznego lub konkursu prowadzonego na podstawie ustawy z dnia 11 września 2019 r. - Prawo zamówień publicznych wyklucza się:</w:t>
      </w:r>
    </w:p>
    <w:p w14:paraId="4AC70B9B" w14:textId="77777777" w:rsidR="008B027A" w:rsidRDefault="008B027A" w:rsidP="008B027A">
      <w:pPr>
        <w:ind w:left="360"/>
        <w:jc w:val="both"/>
        <w:rPr>
          <w:rFonts w:ascii="Cambria" w:hAnsi="Cambria"/>
        </w:rPr>
      </w:pPr>
      <w:r>
        <w:rPr>
          <w:rFonts w:ascii="Cambria" w:hAnsi="Cambria"/>
          <w:b/>
          <w:color w:val="000000"/>
        </w:rPr>
        <w:lastRenderedPageBreak/>
        <w:t xml:space="preserve">1) </w:t>
      </w:r>
      <w:r>
        <w:rPr>
          <w:rFonts w:ascii="Cambria" w:hAnsi="Cambria"/>
          <w:color w:val="000000"/>
        </w:rPr>
        <w:t>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1152548" w14:textId="77777777" w:rsidR="008B027A" w:rsidRDefault="008B027A" w:rsidP="008B027A">
      <w:pPr>
        <w:ind w:left="360"/>
        <w:jc w:val="both"/>
        <w:rPr>
          <w:rFonts w:ascii="Cambria" w:hAnsi="Cambria"/>
        </w:rPr>
      </w:pPr>
      <w:r>
        <w:rPr>
          <w:rFonts w:ascii="Cambria" w:hAnsi="Cambria"/>
          <w:b/>
          <w:color w:val="000000"/>
        </w:rPr>
        <w:t>2)</w:t>
      </w:r>
      <w:r>
        <w:rPr>
          <w:rFonts w:ascii="Cambria" w:hAnsi="Cambria"/>
          <w:color w:val="000000"/>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440B2E" w14:textId="77777777" w:rsidR="008B027A" w:rsidRDefault="008B027A" w:rsidP="008B027A">
      <w:pPr>
        <w:ind w:left="360"/>
        <w:jc w:val="both"/>
        <w:rPr>
          <w:rFonts w:ascii="Cambria" w:hAnsi="Cambria"/>
        </w:rPr>
      </w:pPr>
      <w:r>
        <w:rPr>
          <w:rFonts w:ascii="Cambria" w:hAnsi="Cambria"/>
          <w:b/>
          <w:color w:val="000000"/>
        </w:rPr>
        <w:t xml:space="preserve">3) </w:t>
      </w:r>
      <w:r>
        <w:rPr>
          <w:rFonts w:ascii="Cambria" w:hAnsi="Cambria"/>
          <w:color w:val="000000"/>
        </w:rPr>
        <w:t xml:space="preserve"> wykonawcę oraz uczestnika konkursu, którego jednostką dominującą w rozumieniu art. 3 ust. 1 pkt 37 ustawy z dnia 29 września 1994 r. o rachunkowości (Dz.U. z 2021 r. poz. 217, 2105 i 2106) jest podmiot wymieniony w wykazach określonych w rozporządzeniu 765/2006 i rozporządzeniu </w:t>
      </w:r>
      <w:r>
        <w:rPr>
          <w:rFonts w:ascii="Cambria" w:hAnsi="Cambria"/>
          <w:bCs/>
          <w:iCs/>
          <w:color w:val="000000"/>
        </w:rPr>
        <w:t xml:space="preserve">269/2014 albo wpisany na listę lub będący taką jednostką 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t>
      </w:r>
      <w:r>
        <w:rPr>
          <w:rFonts w:ascii="Cambria" w:hAnsi="Cambria"/>
          <w:b/>
          <w:bCs/>
          <w:iCs/>
          <w:color w:val="000000"/>
        </w:rPr>
        <w:t> </w:t>
      </w:r>
      <w:r>
        <w:rPr>
          <w:rFonts w:ascii="Cambria" w:hAnsi="Cambria"/>
          <w:bCs/>
          <w:iCs/>
          <w:color w:val="000000"/>
        </w:rPr>
        <w:t>wykluczenie z postępowania o udzielenie zamówienia publicznego lub konkursu prowadzonego na podstawie ustawy z dnia 11 września 2019 r. - Prawo zamówień publicznych (Dz.U. z 2021 r. poz. 1129, 1598, 2054 i 2269 oraz z 2022 r. Poz. 25)/.</w:t>
      </w:r>
    </w:p>
    <w:p w14:paraId="20EC60A1" w14:textId="77777777" w:rsidR="008B027A" w:rsidRPr="00CE2BA3" w:rsidRDefault="008B027A" w:rsidP="008B027A">
      <w:pPr>
        <w:pStyle w:val="Kolorowalistaakcent11"/>
        <w:tabs>
          <w:tab w:val="left" w:pos="567"/>
        </w:tabs>
        <w:spacing w:before="0" w:after="0" w:line="276" w:lineRule="auto"/>
        <w:ind w:left="0"/>
        <w:rPr>
          <w:rFonts w:asciiTheme="majorHAnsi" w:hAnsiTheme="majorHAnsi" w:cs="Arial"/>
          <w:iCs/>
          <w:sz w:val="24"/>
          <w:szCs w:val="24"/>
        </w:rPr>
      </w:pPr>
    </w:p>
    <w:p w14:paraId="7BA3474D" w14:textId="6B4C7392" w:rsidR="00314D04" w:rsidRPr="00CE2BA3" w:rsidRDefault="00000000">
      <w:pPr>
        <w:pStyle w:val="Kolorowalistaakcent11"/>
        <w:numPr>
          <w:ilvl w:val="1"/>
          <w:numId w:val="39"/>
        </w:numPr>
        <w:tabs>
          <w:tab w:val="left" w:pos="567"/>
        </w:tabs>
        <w:spacing w:before="0" w:after="0" w:line="276" w:lineRule="auto"/>
        <w:ind w:left="567" w:hanging="567"/>
        <w:rPr>
          <w:rFonts w:asciiTheme="majorHAnsi" w:hAnsiTheme="majorHAnsi" w:cs="Arial"/>
          <w:iCs/>
          <w:sz w:val="24"/>
          <w:szCs w:val="24"/>
        </w:rPr>
      </w:pPr>
      <w:r w:rsidRPr="00CE2BA3">
        <w:rPr>
          <w:rFonts w:asciiTheme="majorHAnsi" w:hAnsiTheme="majorHAnsi"/>
          <w:iCs/>
          <w:sz w:val="24"/>
          <w:szCs w:val="24"/>
        </w:rPr>
        <w:t>Sposób wykazania braku podstaw wykluczenia wskazano w rozdziale 8 SWZ.</w:t>
      </w:r>
    </w:p>
    <w:p w14:paraId="41F34417" w14:textId="77777777" w:rsidR="00314D04" w:rsidRPr="00CE2BA3" w:rsidRDefault="00314D04">
      <w:pPr>
        <w:pStyle w:val="Kolorowalistaakcent11"/>
        <w:tabs>
          <w:tab w:val="left" w:pos="567"/>
        </w:tabs>
        <w:spacing w:before="0" w:after="0" w:line="276" w:lineRule="auto"/>
        <w:ind w:left="567"/>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314D04" w:rsidRPr="00CE2BA3" w14:paraId="08DF0925" w14:textId="77777777">
        <w:trPr>
          <w:jc w:val="center"/>
        </w:trPr>
        <w:tc>
          <w:tcPr>
            <w:tcW w:w="9060" w:type="dxa"/>
            <w:tcBorders>
              <w:bottom w:val="single" w:sz="4" w:space="0" w:color="000000"/>
            </w:tcBorders>
          </w:tcPr>
          <w:p w14:paraId="2C880E95"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8</w:t>
            </w:r>
          </w:p>
          <w:p w14:paraId="7AA43701"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WYKAZ OŚWIADCZEŃ LUB DOKUMENTÓW, JAKIE MAJĄ </w:t>
            </w:r>
            <w:r w:rsidRPr="00CE2BA3">
              <w:rPr>
                <w:rFonts w:asciiTheme="majorHAnsi" w:hAnsiTheme="majorHAnsi"/>
                <w:b/>
                <w:sz w:val="26"/>
                <w:szCs w:val="26"/>
              </w:rPr>
              <w:br/>
              <w:t>ZŁOŻYĆ WYKONAWCY W CELU POTWIERDZENIA SPEŁNIANIA WARUNKÓW UDZIAŁU W POSTĘPOWANIU ORAZ NIEPODLEGANIA WYKLUCZENIU Z POSTĘPOWANIA</w:t>
            </w:r>
          </w:p>
        </w:tc>
      </w:tr>
    </w:tbl>
    <w:p w14:paraId="6F6E7395" w14:textId="77777777" w:rsidR="00314D04" w:rsidRPr="00CE2BA3" w:rsidRDefault="00314D04">
      <w:pPr>
        <w:pStyle w:val="Kolorowalistaakcent11"/>
        <w:spacing w:before="0" w:after="0" w:line="276" w:lineRule="auto"/>
        <w:ind w:left="0"/>
        <w:rPr>
          <w:rFonts w:asciiTheme="majorHAnsi" w:hAnsiTheme="majorHAnsi" w:cs="Arial"/>
        </w:rPr>
      </w:pPr>
    </w:p>
    <w:p w14:paraId="7B54FC3C" w14:textId="77777777" w:rsidR="00314D04" w:rsidRPr="00CE2BA3" w:rsidRDefault="00314D04">
      <w:pPr>
        <w:pStyle w:val="Kolorowalistaakcent11"/>
        <w:spacing w:before="0" w:after="0" w:line="276" w:lineRule="auto"/>
        <w:ind w:left="0"/>
        <w:rPr>
          <w:rFonts w:asciiTheme="majorHAnsi" w:hAnsiTheme="majorHAnsi" w:cs="Arial"/>
          <w:bCs/>
          <w:vanish/>
          <w:sz w:val="24"/>
          <w:szCs w:val="24"/>
        </w:rPr>
      </w:pPr>
    </w:p>
    <w:p w14:paraId="065D733A" w14:textId="77777777" w:rsidR="00314D04" w:rsidRPr="00CE2BA3" w:rsidRDefault="00000000">
      <w:pPr>
        <w:pStyle w:val="Kolorowalistaakcent11"/>
        <w:numPr>
          <w:ilvl w:val="1"/>
          <w:numId w:val="40"/>
        </w:numPr>
        <w:spacing w:line="276" w:lineRule="auto"/>
        <w:ind w:left="709" w:hanging="709"/>
        <w:rPr>
          <w:rFonts w:asciiTheme="majorHAnsi" w:hAnsiTheme="majorHAnsi" w:cs="Arial"/>
          <w:b/>
          <w:sz w:val="24"/>
          <w:szCs w:val="24"/>
        </w:rPr>
      </w:pPr>
      <w:r w:rsidRPr="00CE2BA3">
        <w:rPr>
          <w:rFonts w:asciiTheme="majorHAnsi" w:hAnsiTheme="majorHAnsi" w:cs="Arial"/>
          <w:bCs/>
          <w:sz w:val="24"/>
          <w:szCs w:val="24"/>
        </w:rPr>
        <w:t xml:space="preserve">Wykonawca zobowiązany jest złożyć </w:t>
      </w:r>
      <w:r w:rsidRPr="00CE2BA3">
        <w:rPr>
          <w:rFonts w:asciiTheme="majorHAnsi" w:hAnsiTheme="majorHAnsi" w:cs="Arial"/>
          <w:b/>
          <w:sz w:val="24"/>
          <w:szCs w:val="24"/>
        </w:rPr>
        <w:t xml:space="preserve">wraz z ofertą </w:t>
      </w:r>
      <w:r w:rsidRPr="00CE2BA3">
        <w:rPr>
          <w:rFonts w:asciiTheme="majorHAnsi" w:hAnsiTheme="majorHAnsi" w:cs="Arial"/>
          <w:b/>
          <w:bCs/>
          <w:sz w:val="24"/>
          <w:szCs w:val="24"/>
        </w:rPr>
        <w:t>oświadczenia</w:t>
      </w:r>
      <w:r w:rsidRPr="00CE2BA3">
        <w:rPr>
          <w:rFonts w:asciiTheme="majorHAnsi" w:hAnsiTheme="majorHAnsi" w:cs="Arial"/>
          <w:sz w:val="24"/>
          <w:szCs w:val="24"/>
        </w:rPr>
        <w:t xml:space="preserve"> stanowiące wstępne potwierdzenie, że Wykonawca na dzień składania ofert:</w:t>
      </w:r>
    </w:p>
    <w:p w14:paraId="4A1A1B10" w14:textId="77777777" w:rsidR="00314D04" w:rsidRPr="00CE2BA3" w:rsidRDefault="00000000">
      <w:pPr>
        <w:pStyle w:val="Kolorowalistaakcent11"/>
        <w:numPr>
          <w:ilvl w:val="2"/>
          <w:numId w:val="41"/>
        </w:numPr>
        <w:tabs>
          <w:tab w:val="left" w:pos="851"/>
          <w:tab w:val="left" w:pos="1134"/>
        </w:tabs>
        <w:spacing w:line="276" w:lineRule="auto"/>
        <w:ind w:left="1134" w:hanging="425"/>
        <w:rPr>
          <w:rFonts w:asciiTheme="majorHAnsi" w:hAnsiTheme="majorHAnsi" w:cs="Arial"/>
          <w:sz w:val="24"/>
          <w:szCs w:val="24"/>
        </w:rPr>
      </w:pPr>
      <w:r w:rsidRPr="00CE2BA3">
        <w:rPr>
          <w:rFonts w:asciiTheme="majorHAnsi" w:hAnsiTheme="majorHAnsi" w:cs="Arial"/>
          <w:sz w:val="24"/>
          <w:szCs w:val="24"/>
        </w:rPr>
        <w:t>nie podlega wykluczeniu,</w:t>
      </w:r>
    </w:p>
    <w:p w14:paraId="668D07FB" w14:textId="77777777" w:rsidR="00314D04" w:rsidRPr="00CE2BA3" w:rsidRDefault="00000000">
      <w:pPr>
        <w:pStyle w:val="Kolorowalistaakcent11"/>
        <w:numPr>
          <w:ilvl w:val="2"/>
          <w:numId w:val="42"/>
        </w:numPr>
        <w:tabs>
          <w:tab w:val="left" w:pos="851"/>
          <w:tab w:val="left" w:pos="1134"/>
        </w:tabs>
        <w:spacing w:line="276" w:lineRule="auto"/>
        <w:ind w:left="1134" w:hanging="425"/>
        <w:rPr>
          <w:rFonts w:asciiTheme="majorHAnsi" w:hAnsiTheme="majorHAnsi" w:cs="Arial"/>
          <w:sz w:val="24"/>
          <w:szCs w:val="24"/>
        </w:rPr>
      </w:pPr>
      <w:r w:rsidRPr="00CE2BA3">
        <w:rPr>
          <w:rFonts w:asciiTheme="majorHAnsi" w:hAnsiTheme="majorHAnsi" w:cs="Arial"/>
          <w:sz w:val="24"/>
          <w:szCs w:val="24"/>
        </w:rPr>
        <w:t>spełnia warunki udziału w postępowaniu.</w:t>
      </w:r>
    </w:p>
    <w:p w14:paraId="4B7819D9" w14:textId="77777777" w:rsidR="00314D04" w:rsidRPr="00CE2BA3" w:rsidRDefault="00314D04">
      <w:pPr>
        <w:pStyle w:val="Kolorowalistaakcent11"/>
        <w:spacing w:line="276" w:lineRule="auto"/>
        <w:ind w:left="709"/>
        <w:rPr>
          <w:rFonts w:asciiTheme="majorHAnsi" w:hAnsiTheme="majorHAnsi" w:cs="Arial"/>
          <w:sz w:val="24"/>
          <w:szCs w:val="24"/>
        </w:rPr>
      </w:pPr>
    </w:p>
    <w:p w14:paraId="598488BA" w14:textId="77777777" w:rsidR="00314D04" w:rsidRPr="00CE2BA3" w:rsidRDefault="00000000">
      <w:pPr>
        <w:pStyle w:val="Kolorowalistaakcent11"/>
        <w:numPr>
          <w:ilvl w:val="2"/>
          <w:numId w:val="19"/>
        </w:numPr>
        <w:spacing w:line="276" w:lineRule="auto"/>
        <w:rPr>
          <w:rFonts w:asciiTheme="majorHAnsi" w:hAnsiTheme="majorHAnsi" w:cs="Arial"/>
          <w:sz w:val="24"/>
          <w:szCs w:val="24"/>
        </w:rPr>
      </w:pPr>
      <w:r w:rsidRPr="00CE2BA3">
        <w:rPr>
          <w:rFonts w:asciiTheme="majorHAnsi" w:hAnsiTheme="majorHAnsi" w:cs="Arial"/>
          <w:color w:val="000000" w:themeColor="text1"/>
          <w:sz w:val="24"/>
          <w:szCs w:val="24"/>
        </w:rPr>
        <w:t>Oświadczenia należy złożyć wg</w:t>
      </w:r>
      <w:r w:rsidRPr="00CE2BA3">
        <w:rPr>
          <w:rFonts w:asciiTheme="majorHAnsi" w:hAnsiTheme="majorHAnsi"/>
          <w:sz w:val="24"/>
          <w:szCs w:val="24"/>
        </w:rPr>
        <w:t xml:space="preserve"> wymogów </w:t>
      </w:r>
      <w:r w:rsidRPr="00CE2BA3">
        <w:rPr>
          <w:rFonts w:asciiTheme="majorHAnsi" w:hAnsiTheme="majorHAnsi"/>
          <w:bCs/>
          <w:sz w:val="24"/>
          <w:szCs w:val="24"/>
        </w:rPr>
        <w:t>załącznika nr 4 i 5 do SWZ.</w:t>
      </w:r>
    </w:p>
    <w:p w14:paraId="4C7E1AD1" w14:textId="1112C7FB" w:rsidR="00314D04" w:rsidRPr="00CE2BA3" w:rsidRDefault="00000000">
      <w:pPr>
        <w:pStyle w:val="Kolorowalistaakcent11"/>
        <w:numPr>
          <w:ilvl w:val="2"/>
          <w:numId w:val="19"/>
        </w:numPr>
        <w:spacing w:line="276" w:lineRule="auto"/>
        <w:rPr>
          <w:rFonts w:asciiTheme="majorHAnsi" w:hAnsiTheme="majorHAnsi" w:cs="Arial"/>
          <w:sz w:val="24"/>
          <w:szCs w:val="24"/>
        </w:rPr>
      </w:pPr>
      <w:r w:rsidRPr="00CE2BA3">
        <w:rPr>
          <w:rFonts w:asciiTheme="majorHAnsi" w:hAnsiTheme="majorHAnsi"/>
          <w:color w:val="000000"/>
          <w:sz w:val="24"/>
          <w:szCs w:val="24"/>
        </w:rPr>
        <w:t>Jeżeli wykonawca nie złożył oświadczeń, o którym mowa w pkt 8.1 lub są one niekompletne lub zawierają błędy, zamawiający wezwie wykonawcę odpowiednio do ich złożenia, poprawienia lub uzupełnienia</w:t>
      </w:r>
      <w:r w:rsidR="001E12EF">
        <w:rPr>
          <w:rFonts w:asciiTheme="majorHAnsi" w:hAnsiTheme="majorHAnsi"/>
          <w:color w:val="000000"/>
          <w:sz w:val="24"/>
          <w:szCs w:val="24"/>
        </w:rPr>
        <w:br/>
      </w:r>
      <w:r w:rsidRPr="00CE2BA3">
        <w:rPr>
          <w:rFonts w:asciiTheme="majorHAnsi" w:hAnsiTheme="majorHAnsi"/>
          <w:color w:val="000000"/>
          <w:sz w:val="24"/>
          <w:szCs w:val="24"/>
        </w:rPr>
        <w:t>w wyznaczonym terminie, chyba że oferta wykonawcy podlega odrzuceniu bez względu na ich złożenie, uzupełnienie lub poprawienie lub zachodzą przesłanki unieważnienia postępowania.</w:t>
      </w:r>
    </w:p>
    <w:p w14:paraId="1CD79633" w14:textId="77777777" w:rsidR="00314D04" w:rsidRPr="00CE2BA3" w:rsidRDefault="00000000">
      <w:pPr>
        <w:pStyle w:val="Kolorowalistaakcent11"/>
        <w:numPr>
          <w:ilvl w:val="2"/>
          <w:numId w:val="19"/>
        </w:numPr>
        <w:spacing w:line="276" w:lineRule="auto"/>
        <w:rPr>
          <w:rFonts w:asciiTheme="majorHAnsi" w:hAnsiTheme="majorHAnsi" w:cs="Arial"/>
          <w:sz w:val="24"/>
          <w:szCs w:val="24"/>
        </w:rPr>
      </w:pPr>
      <w:r w:rsidRPr="00CE2BA3">
        <w:rPr>
          <w:rFonts w:asciiTheme="majorHAnsi" w:hAnsiTheme="majorHAnsi"/>
          <w:color w:val="000000"/>
          <w:sz w:val="24"/>
          <w:szCs w:val="24"/>
        </w:rPr>
        <w:lastRenderedPageBreak/>
        <w:t>Złożenie, uzupełnienie lub poprawienie oświadczeń, o którym mowa w pkt 8.1 nie może służyć potwierdzeniu spełniania kryteriów selekcji.</w:t>
      </w:r>
    </w:p>
    <w:p w14:paraId="15A9E6F1" w14:textId="77777777" w:rsidR="00314D04" w:rsidRPr="00CE2BA3" w:rsidRDefault="00000000">
      <w:pPr>
        <w:pStyle w:val="Kolorowalistaakcent11"/>
        <w:numPr>
          <w:ilvl w:val="2"/>
          <w:numId w:val="19"/>
        </w:numPr>
        <w:spacing w:line="276" w:lineRule="auto"/>
        <w:rPr>
          <w:rFonts w:asciiTheme="majorHAnsi" w:hAnsiTheme="majorHAnsi" w:cs="Arial"/>
          <w:sz w:val="24"/>
          <w:szCs w:val="24"/>
        </w:rPr>
      </w:pPr>
      <w:r w:rsidRPr="00CE2BA3">
        <w:rPr>
          <w:rFonts w:asciiTheme="majorHAnsi" w:hAnsiTheme="majorHAnsi"/>
          <w:color w:val="000000"/>
          <w:sz w:val="24"/>
          <w:szCs w:val="24"/>
        </w:rPr>
        <w:t>Zamawiający może żądać od wykonawców wyjaśnień dotyczących treści złożonych oświadczeń, o których mowa w pkt 8.1.</w:t>
      </w:r>
    </w:p>
    <w:p w14:paraId="320D58CF" w14:textId="7FDD0FF6" w:rsidR="00314D04" w:rsidRPr="00CE2BA3" w:rsidRDefault="00000000">
      <w:pPr>
        <w:pStyle w:val="Kolorowalistaakcent11"/>
        <w:numPr>
          <w:ilvl w:val="2"/>
          <w:numId w:val="19"/>
        </w:numPr>
        <w:spacing w:line="276" w:lineRule="auto"/>
        <w:rPr>
          <w:rFonts w:asciiTheme="majorHAnsi" w:hAnsiTheme="majorHAnsi" w:cs="Arial"/>
          <w:sz w:val="24"/>
          <w:szCs w:val="24"/>
        </w:rPr>
      </w:pPr>
      <w:r w:rsidRPr="00CE2BA3">
        <w:rPr>
          <w:rFonts w:asciiTheme="majorHAnsi" w:hAnsiTheme="majorHAnsi"/>
          <w:color w:val="000000"/>
          <w:sz w:val="24"/>
          <w:szCs w:val="24"/>
        </w:rPr>
        <w:t>Jeżeli złożone przez wykonawcę oświadczenia, o którym mowa w pkt 8.1 budzą wątpliwości zamawiającego, może on zwrócić się bezpośrednio do podmiotu, który jest w posiadaniu informacji lub dokumentów istotnych</w:t>
      </w:r>
      <w:r w:rsidR="001E12EF">
        <w:rPr>
          <w:rFonts w:asciiTheme="majorHAnsi" w:hAnsiTheme="majorHAnsi"/>
          <w:color w:val="000000"/>
          <w:sz w:val="24"/>
          <w:szCs w:val="24"/>
        </w:rPr>
        <w:br/>
      </w:r>
      <w:r w:rsidRPr="00CE2BA3">
        <w:rPr>
          <w:rFonts w:asciiTheme="majorHAnsi" w:hAnsiTheme="majorHAnsi"/>
          <w:color w:val="000000"/>
          <w:sz w:val="24"/>
          <w:szCs w:val="24"/>
        </w:rPr>
        <w:t>w tym zakresie dla oceny spełniania przez wykonawcę warunków udziału w postępowaniu, kryteriów selekcji lub braku podstaw wykluczenia,</w:t>
      </w:r>
      <w:r w:rsidR="00F733B3">
        <w:rPr>
          <w:rFonts w:asciiTheme="majorHAnsi" w:hAnsiTheme="majorHAnsi"/>
          <w:color w:val="000000"/>
          <w:sz w:val="24"/>
          <w:szCs w:val="24"/>
        </w:rPr>
        <w:br/>
      </w:r>
      <w:r w:rsidRPr="00CE2BA3">
        <w:rPr>
          <w:rFonts w:asciiTheme="majorHAnsi" w:hAnsiTheme="majorHAnsi"/>
          <w:color w:val="000000"/>
          <w:sz w:val="24"/>
          <w:szCs w:val="24"/>
        </w:rPr>
        <w:t>o przedstawienie takich informacji lub dokumentów.</w:t>
      </w:r>
    </w:p>
    <w:p w14:paraId="4514CBF3" w14:textId="77777777" w:rsidR="00314D04" w:rsidRPr="00CE2BA3" w:rsidRDefault="00314D04">
      <w:pPr>
        <w:pStyle w:val="Kolorowalistaakcent11"/>
        <w:spacing w:line="276" w:lineRule="auto"/>
        <w:ind w:left="709"/>
        <w:rPr>
          <w:rFonts w:asciiTheme="majorHAnsi" w:hAnsiTheme="majorHAnsi" w:cs="Arial"/>
          <w:sz w:val="24"/>
          <w:szCs w:val="24"/>
        </w:rPr>
      </w:pPr>
    </w:p>
    <w:p w14:paraId="49E0FF72"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 xml:space="preserve">W przypadku, o którym mowa w rozdziale 6 ust. 6.3 SWZ wykonawcy wspólnie ubiegający się o udzielenie zamówienia (w tym członkowie spółki cywilnej) </w:t>
      </w:r>
      <w:r w:rsidRPr="00CE2BA3">
        <w:rPr>
          <w:rFonts w:asciiTheme="majorHAnsi" w:hAnsiTheme="majorHAnsi"/>
          <w:b/>
          <w:bCs/>
          <w:color w:val="000000"/>
          <w:sz w:val="24"/>
          <w:szCs w:val="24"/>
        </w:rPr>
        <w:t>dołączają do oferty</w:t>
      </w:r>
      <w:r w:rsidRPr="00CE2BA3">
        <w:rPr>
          <w:rFonts w:asciiTheme="majorHAnsi" w:hAnsiTheme="majorHAnsi"/>
          <w:color w:val="000000"/>
          <w:sz w:val="24"/>
          <w:szCs w:val="24"/>
        </w:rPr>
        <w:t xml:space="preserve"> oświadczenie , </w:t>
      </w:r>
      <w:r w:rsidRPr="00CE2BA3">
        <w:rPr>
          <w:rFonts w:asciiTheme="majorHAnsi" w:hAnsiTheme="majorHAnsi"/>
          <w:color w:val="000000"/>
          <w:sz w:val="24"/>
          <w:szCs w:val="24"/>
          <w:u w:val="single"/>
        </w:rPr>
        <w:t>z którego wynika</w:t>
      </w:r>
      <w:r w:rsidRPr="00CE2BA3">
        <w:rPr>
          <w:rFonts w:asciiTheme="majorHAnsi" w:hAnsiTheme="majorHAnsi"/>
          <w:color w:val="000000"/>
          <w:sz w:val="24"/>
          <w:szCs w:val="24"/>
        </w:rPr>
        <w:t>, które roboty budowlane, dostawy lub usługi wykonają poszczególni wykonawcy.</w:t>
      </w:r>
    </w:p>
    <w:p w14:paraId="57B48DE8" w14:textId="77777777" w:rsidR="00314D04" w:rsidRPr="00CE2BA3" w:rsidRDefault="00000000" w:rsidP="00251FFD">
      <w:pPr>
        <w:pStyle w:val="Kolorowalistaakcent11"/>
        <w:spacing w:line="276" w:lineRule="auto"/>
        <w:ind w:left="0"/>
        <w:rPr>
          <w:rFonts w:asciiTheme="majorHAnsi" w:hAnsiTheme="majorHAnsi"/>
          <w:bCs/>
          <w:sz w:val="24"/>
          <w:szCs w:val="24"/>
        </w:rPr>
      </w:pPr>
      <w:r w:rsidRPr="00251FFD">
        <w:rPr>
          <w:rFonts w:asciiTheme="majorHAnsi" w:hAnsiTheme="majorHAnsi"/>
          <w:b/>
          <w:bCs/>
          <w:color w:val="000000"/>
          <w:sz w:val="24"/>
          <w:szCs w:val="24"/>
        </w:rPr>
        <w:t>8.2.1</w:t>
      </w:r>
      <w:r w:rsidRPr="00CE2BA3">
        <w:rPr>
          <w:rFonts w:asciiTheme="majorHAnsi" w:hAnsiTheme="majorHAnsi"/>
          <w:color w:val="000000"/>
          <w:sz w:val="24"/>
          <w:szCs w:val="24"/>
        </w:rPr>
        <w:t xml:space="preserve"> </w:t>
      </w:r>
      <w:r w:rsidRPr="00CE2BA3">
        <w:rPr>
          <w:rFonts w:asciiTheme="majorHAnsi" w:hAnsiTheme="majorHAnsi"/>
          <w:color w:val="000000"/>
          <w:sz w:val="24"/>
          <w:szCs w:val="24"/>
        </w:rPr>
        <w:tab/>
      </w:r>
      <w:r w:rsidRPr="00CE2BA3">
        <w:rPr>
          <w:rFonts w:asciiTheme="majorHAnsi" w:hAnsiTheme="majorHAnsi" w:cs="Arial"/>
          <w:color w:val="000000" w:themeColor="text1"/>
          <w:sz w:val="24"/>
          <w:szCs w:val="24"/>
        </w:rPr>
        <w:t>Oświadczenie należy złożyć wg</w:t>
      </w:r>
      <w:r w:rsidRPr="00CE2BA3">
        <w:rPr>
          <w:rFonts w:asciiTheme="majorHAnsi" w:hAnsiTheme="majorHAnsi"/>
          <w:sz w:val="24"/>
          <w:szCs w:val="24"/>
        </w:rPr>
        <w:t xml:space="preserve"> wymogów </w:t>
      </w:r>
      <w:r w:rsidRPr="00CE2BA3">
        <w:rPr>
          <w:rFonts w:asciiTheme="majorHAnsi" w:hAnsiTheme="majorHAnsi"/>
          <w:bCs/>
          <w:sz w:val="24"/>
          <w:szCs w:val="24"/>
        </w:rPr>
        <w:t>załącznika nr 6 do SWZ.</w:t>
      </w:r>
    </w:p>
    <w:p w14:paraId="44B4E0C9" w14:textId="2E49F06C" w:rsidR="00314D04" w:rsidRPr="00CE2BA3" w:rsidRDefault="00000000" w:rsidP="00251FFD">
      <w:pPr>
        <w:pStyle w:val="Kolorowalistaakcent11"/>
        <w:spacing w:line="276" w:lineRule="auto"/>
        <w:ind w:left="0"/>
        <w:rPr>
          <w:rFonts w:asciiTheme="majorHAnsi" w:hAnsiTheme="majorHAnsi" w:cs="Arial"/>
          <w:sz w:val="24"/>
          <w:szCs w:val="24"/>
        </w:rPr>
      </w:pPr>
      <w:r w:rsidRPr="00251FFD">
        <w:rPr>
          <w:rFonts w:asciiTheme="majorHAnsi" w:hAnsiTheme="majorHAnsi"/>
          <w:b/>
          <w:bCs/>
          <w:color w:val="000000"/>
          <w:sz w:val="24"/>
          <w:szCs w:val="24"/>
        </w:rPr>
        <w:t>8.2.3</w:t>
      </w:r>
      <w:r w:rsidRPr="00CE2BA3">
        <w:rPr>
          <w:rFonts w:asciiTheme="majorHAnsi" w:hAnsiTheme="majorHAnsi"/>
          <w:color w:val="000000"/>
          <w:sz w:val="24"/>
          <w:szCs w:val="24"/>
        </w:rPr>
        <w:t xml:space="preserve"> </w:t>
      </w:r>
      <w:r w:rsidRPr="00CE2BA3">
        <w:rPr>
          <w:rFonts w:asciiTheme="majorHAnsi" w:hAnsiTheme="majorHAnsi"/>
          <w:color w:val="000000"/>
          <w:sz w:val="24"/>
          <w:szCs w:val="24"/>
        </w:rPr>
        <w:tab/>
      </w:r>
      <w:r w:rsidRPr="00CE2BA3">
        <w:rPr>
          <w:rFonts w:asciiTheme="majorHAnsi" w:hAnsiTheme="majorHAnsi"/>
          <w:bCs/>
          <w:sz w:val="24"/>
          <w:szCs w:val="24"/>
        </w:rPr>
        <w:t>Oświadczenie to jest podmiotowym środkiem dowodowym składanym wraz</w:t>
      </w:r>
      <w:r w:rsidR="00F733B3">
        <w:rPr>
          <w:rFonts w:asciiTheme="majorHAnsi" w:hAnsiTheme="majorHAnsi"/>
          <w:bCs/>
          <w:sz w:val="24"/>
          <w:szCs w:val="24"/>
        </w:rPr>
        <w:br/>
      </w:r>
      <w:r w:rsidRPr="00CE2BA3">
        <w:rPr>
          <w:rFonts w:asciiTheme="majorHAnsi" w:hAnsiTheme="majorHAnsi"/>
          <w:bCs/>
          <w:sz w:val="24"/>
          <w:szCs w:val="24"/>
        </w:rPr>
        <w:t>z ofertą.</w:t>
      </w:r>
    </w:p>
    <w:p w14:paraId="6A206140" w14:textId="77777777" w:rsidR="00314D04" w:rsidRPr="00CE2BA3" w:rsidRDefault="00000000" w:rsidP="00251FFD">
      <w:pPr>
        <w:pStyle w:val="Teksttreci1"/>
        <w:tabs>
          <w:tab w:val="left" w:pos="709"/>
        </w:tabs>
        <w:spacing w:before="0" w:after="0" w:line="276" w:lineRule="auto"/>
        <w:ind w:firstLine="0"/>
        <w:jc w:val="left"/>
        <w:rPr>
          <w:rFonts w:asciiTheme="majorHAnsi" w:hAnsiTheme="majorHAnsi" w:cs="Arial"/>
          <w:sz w:val="24"/>
          <w:szCs w:val="24"/>
        </w:rPr>
      </w:pPr>
      <w:r w:rsidRPr="00CE2BA3">
        <w:rPr>
          <w:rStyle w:val="TeksttreciPogrubienie6"/>
          <w:rFonts w:asciiTheme="majorHAnsi" w:hAnsiTheme="majorHAnsi" w:cs="Cambria"/>
          <w:bCs/>
          <w:color w:val="000000"/>
          <w:sz w:val="24"/>
          <w:szCs w:val="24"/>
        </w:rPr>
        <w:t xml:space="preserve">8.3. </w:t>
      </w:r>
      <w:r w:rsidRPr="00CE2BA3">
        <w:rPr>
          <w:rStyle w:val="TeksttreciPogrubienie6"/>
          <w:rFonts w:asciiTheme="majorHAnsi" w:hAnsiTheme="majorHAnsi" w:cs="Cambria"/>
          <w:b w:val="0"/>
          <w:color w:val="000000"/>
          <w:sz w:val="24"/>
          <w:szCs w:val="24"/>
        </w:rPr>
        <w:t>Dokumenty składane</w:t>
      </w:r>
      <w:r w:rsidRPr="00CE2BA3">
        <w:rPr>
          <w:rStyle w:val="TeksttreciPogrubienie6"/>
          <w:rFonts w:asciiTheme="majorHAnsi" w:hAnsiTheme="majorHAnsi" w:cs="Cambria"/>
          <w:color w:val="000000"/>
          <w:sz w:val="24"/>
          <w:szCs w:val="24"/>
        </w:rPr>
        <w:t xml:space="preserve"> </w:t>
      </w:r>
      <w:r w:rsidRPr="00CE2BA3">
        <w:rPr>
          <w:rFonts w:asciiTheme="majorHAnsi" w:hAnsiTheme="majorHAnsi" w:cs="Cambria"/>
          <w:b/>
          <w:color w:val="000000"/>
          <w:sz w:val="24"/>
          <w:szCs w:val="24"/>
          <w:u w:val="single"/>
        </w:rPr>
        <w:t>po otwarciu ofert</w:t>
      </w:r>
      <w:r w:rsidRPr="00CE2BA3">
        <w:rPr>
          <w:rFonts w:asciiTheme="majorHAnsi" w:hAnsiTheme="majorHAnsi" w:cs="Cambria"/>
          <w:b/>
          <w:color w:val="000000"/>
          <w:sz w:val="24"/>
          <w:szCs w:val="24"/>
        </w:rPr>
        <w:t xml:space="preserve"> na wezwanie Zamawiającego przez Wykonawcę, którego oferta zostanie oceniona najwyżej, w </w:t>
      </w:r>
      <w:r w:rsidRPr="00CE2BA3">
        <w:rPr>
          <w:rFonts w:asciiTheme="majorHAnsi" w:hAnsiTheme="majorHAnsi" w:cs="Cambria"/>
          <w:b/>
          <w:color w:val="000000"/>
          <w:sz w:val="24"/>
          <w:szCs w:val="24"/>
          <w:shd w:val="clear" w:color="auto" w:fill="FFFFFF"/>
        </w:rPr>
        <w:t>terminie (nie krótszym niż 5 dni od dnia wezwania)</w:t>
      </w:r>
      <w:r w:rsidRPr="00CE2BA3">
        <w:rPr>
          <w:rFonts w:asciiTheme="majorHAnsi" w:hAnsiTheme="majorHAnsi" w:cs="Cambria"/>
          <w:b/>
          <w:color w:val="000000"/>
          <w:sz w:val="24"/>
          <w:szCs w:val="24"/>
        </w:rPr>
        <w:t>:</w:t>
      </w:r>
    </w:p>
    <w:p w14:paraId="773FB31B" w14:textId="77777777" w:rsidR="00314D04" w:rsidRPr="00CE2BA3" w:rsidRDefault="00314D04">
      <w:pPr>
        <w:pStyle w:val="Teksttreci1"/>
        <w:tabs>
          <w:tab w:val="left" w:pos="709"/>
        </w:tabs>
        <w:spacing w:before="0" w:after="0" w:line="276" w:lineRule="auto"/>
        <w:ind w:left="1287" w:firstLine="0"/>
        <w:jc w:val="left"/>
        <w:rPr>
          <w:rFonts w:asciiTheme="majorHAnsi" w:hAnsiTheme="majorHAnsi" w:cs="Arial"/>
          <w:sz w:val="24"/>
          <w:szCs w:val="24"/>
        </w:rPr>
      </w:pPr>
    </w:p>
    <w:p w14:paraId="61C7115C" w14:textId="77777777" w:rsidR="00314D04" w:rsidRPr="00CE2BA3" w:rsidRDefault="00000000">
      <w:pPr>
        <w:pStyle w:val="Teksttreci1"/>
        <w:tabs>
          <w:tab w:val="left" w:pos="709"/>
        </w:tabs>
        <w:spacing w:before="0" w:after="0" w:line="276" w:lineRule="auto"/>
        <w:ind w:left="1287" w:firstLine="0"/>
        <w:rPr>
          <w:rFonts w:asciiTheme="majorHAnsi" w:hAnsiTheme="majorHAnsi" w:cs="Arial"/>
          <w:sz w:val="24"/>
          <w:szCs w:val="24"/>
        </w:rPr>
      </w:pPr>
      <w:r w:rsidRPr="00CE2BA3">
        <w:rPr>
          <w:rFonts w:asciiTheme="majorHAnsi" w:hAnsiTheme="majorHAnsi" w:cs="Cambria"/>
          <w:b/>
          <w:color w:val="C00000"/>
          <w:sz w:val="22"/>
          <w:szCs w:val="22"/>
        </w:rPr>
        <w:t>(</w:t>
      </w:r>
      <w:r w:rsidRPr="00CE2BA3">
        <w:rPr>
          <w:rFonts w:asciiTheme="majorHAnsi" w:hAnsiTheme="majorHAnsi" w:cs="Cambria"/>
          <w:b/>
          <w:i/>
          <w:color w:val="C00000"/>
          <w:sz w:val="22"/>
          <w:szCs w:val="22"/>
          <w:u w:val="single"/>
        </w:rPr>
        <w:t>PROSIMY NIE SKŁADAĆ TYCH DOKUMENTÓW WRAZ Z OFERTĄ!)</w:t>
      </w:r>
    </w:p>
    <w:p w14:paraId="2CF1EEAF" w14:textId="77777777" w:rsidR="00314D04" w:rsidRPr="00CE2BA3" w:rsidRDefault="00314D04">
      <w:pPr>
        <w:pStyle w:val="Kolorowalistaakcent11"/>
        <w:spacing w:line="276" w:lineRule="auto"/>
        <w:ind w:left="709"/>
        <w:rPr>
          <w:rFonts w:asciiTheme="majorHAnsi" w:hAnsiTheme="majorHAnsi" w:cs="Arial"/>
          <w:sz w:val="24"/>
          <w:szCs w:val="24"/>
        </w:rPr>
      </w:pPr>
    </w:p>
    <w:p w14:paraId="585E7781" w14:textId="77777777" w:rsidR="00314D04" w:rsidRPr="00CE2BA3" w:rsidRDefault="00000000" w:rsidP="00251FFD">
      <w:pPr>
        <w:pStyle w:val="Kolorowalistaakcent11"/>
        <w:spacing w:before="0" w:after="0" w:line="276" w:lineRule="auto"/>
        <w:ind w:left="0"/>
        <w:rPr>
          <w:rFonts w:asciiTheme="majorHAnsi" w:hAnsiTheme="majorHAnsi" w:cs="Arial"/>
          <w:b/>
          <w:sz w:val="24"/>
          <w:szCs w:val="24"/>
        </w:rPr>
      </w:pPr>
      <w:r w:rsidRPr="00CE2BA3">
        <w:rPr>
          <w:rFonts w:asciiTheme="majorHAnsi" w:hAnsiTheme="majorHAnsi" w:cs="Verdana"/>
          <w:b/>
          <w:sz w:val="24"/>
          <w:szCs w:val="24"/>
        </w:rPr>
        <w:t xml:space="preserve">8.3.1.  W celu potwierdzenia spełniania warunków udziału w postępowaniu </w:t>
      </w:r>
    </w:p>
    <w:p w14:paraId="27DAD73C" w14:textId="3586E28C" w:rsidR="00314D04" w:rsidRPr="00F06E80" w:rsidRDefault="00000000" w:rsidP="00F06E80">
      <w:pPr>
        <w:pStyle w:val="Kolorowalistaakcent11"/>
        <w:spacing w:before="0" w:after="0" w:line="276" w:lineRule="auto"/>
        <w:ind w:left="0"/>
        <w:rPr>
          <w:rFonts w:asciiTheme="majorHAnsi" w:hAnsiTheme="majorHAnsi" w:cs="Arial"/>
          <w:sz w:val="24"/>
          <w:szCs w:val="24"/>
        </w:rPr>
      </w:pPr>
      <w:r w:rsidRPr="00CE2BA3">
        <w:rPr>
          <w:rFonts w:asciiTheme="majorHAnsi" w:hAnsiTheme="majorHAnsi" w:cs="Arial"/>
          <w:sz w:val="24"/>
          <w:szCs w:val="24"/>
        </w:rPr>
        <w:t xml:space="preserve">Zamawiający wezwie </w:t>
      </w:r>
      <w:r w:rsidRPr="00CE2BA3">
        <w:rPr>
          <w:rFonts w:asciiTheme="majorHAnsi" w:hAnsiTheme="majorHAnsi" w:cs="Arial"/>
          <w:color w:val="000000"/>
          <w:sz w:val="24"/>
          <w:szCs w:val="24"/>
          <w:shd w:val="clear" w:color="auto" w:fill="FFFFFF"/>
        </w:rPr>
        <w:t>wykonawcę, którego oferta została najwyżej oceniona, do złożenia w wyznaczonym terminie (nie krótszym niż 5 dni od dnia wezwania) następujących podmiotowych środków dowodowych (aktualnych na dzień złożenia), tj.:</w:t>
      </w:r>
    </w:p>
    <w:p w14:paraId="117FDA36" w14:textId="41B3C523" w:rsidR="00314D04" w:rsidRDefault="00F06E80" w:rsidP="00F06E80">
      <w:pPr>
        <w:pStyle w:val="Teksttreci1"/>
        <w:spacing w:before="0" w:after="0" w:line="276" w:lineRule="auto"/>
        <w:ind w:right="20" w:firstLine="0"/>
        <w:jc w:val="both"/>
        <w:rPr>
          <w:rFonts w:asciiTheme="majorHAnsi" w:hAnsiTheme="majorHAnsi" w:cs="Cambria"/>
          <w:sz w:val="24"/>
          <w:szCs w:val="24"/>
        </w:rPr>
      </w:pPr>
      <w:r>
        <w:rPr>
          <w:rFonts w:asciiTheme="majorHAnsi" w:hAnsiTheme="majorHAnsi" w:cs="Cambria"/>
          <w:b/>
          <w:bCs/>
          <w:sz w:val="24"/>
          <w:szCs w:val="24"/>
        </w:rPr>
        <w:t>a)</w:t>
      </w:r>
      <w:r w:rsidRPr="00CE2BA3">
        <w:rPr>
          <w:rFonts w:asciiTheme="majorHAnsi" w:hAnsiTheme="majorHAnsi" w:cs="Cambria"/>
          <w:b/>
          <w:bCs/>
          <w:sz w:val="24"/>
          <w:szCs w:val="24"/>
        </w:rPr>
        <w:t>wykazu osób</w:t>
      </w:r>
      <w:r w:rsidRPr="00CE2BA3">
        <w:rPr>
          <w:rFonts w:asciiTheme="majorHAnsi" w:hAnsiTheme="majorHAnsi"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F733B3">
        <w:rPr>
          <w:rFonts w:asciiTheme="majorHAnsi" w:hAnsiTheme="majorHAnsi" w:cs="Cambria"/>
          <w:sz w:val="24"/>
          <w:szCs w:val="24"/>
        </w:rPr>
        <w:br/>
      </w:r>
      <w:r w:rsidRPr="00CE2BA3">
        <w:rPr>
          <w:rFonts w:asciiTheme="majorHAnsi" w:hAnsiTheme="majorHAnsi" w:cs="Cambria"/>
          <w:sz w:val="24"/>
          <w:szCs w:val="24"/>
        </w:rPr>
        <w:t xml:space="preserve">i uprawnień, niezbędnych do wykonania zamówienia publicznego, a także zakresu wykonywanych przez nie czynności oraz informacją o podstawie do dysponowania tymi osobami; sporządzonego zgodnie z (Załącznikiem Nr </w:t>
      </w:r>
      <w:r w:rsidR="00F53157">
        <w:rPr>
          <w:rFonts w:asciiTheme="majorHAnsi" w:hAnsiTheme="majorHAnsi" w:cs="Cambria"/>
          <w:sz w:val="24"/>
          <w:szCs w:val="24"/>
        </w:rPr>
        <w:t>8</w:t>
      </w:r>
      <w:r w:rsidRPr="00CE2BA3">
        <w:rPr>
          <w:rFonts w:asciiTheme="majorHAnsi" w:hAnsiTheme="majorHAnsi" w:cs="Cambria"/>
          <w:sz w:val="24"/>
          <w:szCs w:val="24"/>
        </w:rPr>
        <w:t xml:space="preserve"> do SWZ) – </w:t>
      </w:r>
      <w:r w:rsidRPr="00CE2BA3">
        <w:rPr>
          <w:rFonts w:asciiTheme="majorHAnsi" w:hAnsiTheme="majorHAnsi" w:cs="Cambria"/>
          <w:i/>
          <w:iCs/>
          <w:sz w:val="24"/>
          <w:szCs w:val="24"/>
        </w:rPr>
        <w:t xml:space="preserve">w odniesieniu do warunku określonego w pkt. 6.1.4. </w:t>
      </w:r>
      <w:proofErr w:type="spellStart"/>
      <w:r w:rsidRPr="00CE2BA3">
        <w:rPr>
          <w:rFonts w:asciiTheme="majorHAnsi" w:hAnsiTheme="majorHAnsi" w:cs="Cambria"/>
          <w:i/>
          <w:iCs/>
          <w:sz w:val="24"/>
          <w:szCs w:val="24"/>
        </w:rPr>
        <w:t>ppkt</w:t>
      </w:r>
      <w:proofErr w:type="spellEnd"/>
      <w:r w:rsidRPr="00CE2BA3">
        <w:rPr>
          <w:rFonts w:asciiTheme="majorHAnsi" w:hAnsiTheme="majorHAnsi" w:cs="Cambria"/>
          <w:i/>
          <w:iCs/>
          <w:sz w:val="24"/>
          <w:szCs w:val="24"/>
        </w:rPr>
        <w:t>. 1) SWZ</w:t>
      </w:r>
      <w:r w:rsidRPr="00CE2BA3">
        <w:rPr>
          <w:rFonts w:asciiTheme="majorHAnsi" w:hAnsiTheme="majorHAnsi" w:cs="Cambria"/>
          <w:sz w:val="24"/>
          <w:szCs w:val="24"/>
        </w:rPr>
        <w:t xml:space="preserve">. </w:t>
      </w:r>
    </w:p>
    <w:p w14:paraId="6D8448BC" w14:textId="66DC829E" w:rsidR="00F06E80" w:rsidRDefault="00F06E80" w:rsidP="00F06E80">
      <w:pPr>
        <w:pStyle w:val="Teksttreci1"/>
        <w:spacing w:before="0" w:after="0" w:line="276" w:lineRule="auto"/>
        <w:ind w:right="20" w:firstLine="0"/>
        <w:jc w:val="both"/>
        <w:rPr>
          <w:color w:val="000000"/>
        </w:rPr>
      </w:pPr>
      <w:r w:rsidRPr="00F06E80">
        <w:rPr>
          <w:rFonts w:asciiTheme="majorHAnsi" w:hAnsiTheme="majorHAnsi" w:cs="Cambria"/>
          <w:b/>
          <w:bCs/>
          <w:sz w:val="24"/>
          <w:szCs w:val="24"/>
        </w:rPr>
        <w:t>b</w:t>
      </w:r>
      <w:r>
        <w:rPr>
          <w:rFonts w:ascii="Cambria" w:hAnsi="Cambria" w:cs="Cambria"/>
          <w:b/>
          <w:bCs/>
          <w:color w:val="000000"/>
          <w:sz w:val="24"/>
          <w:szCs w:val="24"/>
        </w:rPr>
        <w:t>) wykazu robót budowlanych</w:t>
      </w:r>
      <w:r>
        <w:rPr>
          <w:rFonts w:ascii="Cambria" w:hAnsi="Cambria" w:cs="Cambria"/>
          <w:color w:val="000000"/>
          <w:sz w:val="24"/>
          <w:szCs w:val="24"/>
        </w:rPr>
        <w:t xml:space="preserve"> wykonanych nie wcześniej niż w okresie ostatnich 5 lat przed terminem składania ofert, a jeżeli okres prowadzenia działalności jest krótszy -</w:t>
      </w:r>
      <w:r w:rsidR="00F733B3">
        <w:rPr>
          <w:rFonts w:ascii="Cambria" w:hAnsi="Cambria" w:cs="Cambria"/>
          <w:color w:val="000000"/>
          <w:sz w:val="24"/>
          <w:szCs w:val="24"/>
        </w:rPr>
        <w:br/>
      </w:r>
      <w:r>
        <w:rPr>
          <w:rFonts w:ascii="Cambria" w:hAnsi="Cambria" w:cs="Cambria"/>
          <w:color w:val="000000"/>
          <w:sz w:val="24"/>
          <w:szCs w:val="24"/>
        </w:rPr>
        <w:t>w tym okresie, wraz z podaniem ich rodzaju, wartości, daty i miejsca wykonania oraz podmiotów, na rzecz których roboty te zostały wykonane (sporządzonego zgodnie</w:t>
      </w:r>
      <w:r w:rsidR="00F733B3">
        <w:rPr>
          <w:rFonts w:ascii="Cambria" w:hAnsi="Cambria" w:cs="Cambria"/>
          <w:color w:val="000000"/>
          <w:sz w:val="24"/>
          <w:szCs w:val="24"/>
        </w:rPr>
        <w:br/>
      </w:r>
      <w:r>
        <w:rPr>
          <w:rFonts w:ascii="Cambria" w:hAnsi="Cambria" w:cs="Cambria"/>
          <w:color w:val="000000"/>
          <w:sz w:val="24"/>
          <w:szCs w:val="24"/>
        </w:rPr>
        <w:t xml:space="preserve">z Załącznikiem Nr </w:t>
      </w:r>
      <w:r w:rsidR="00F53157">
        <w:rPr>
          <w:rFonts w:ascii="Cambria" w:hAnsi="Cambria" w:cs="Cambria"/>
          <w:color w:val="000000"/>
          <w:sz w:val="24"/>
          <w:szCs w:val="24"/>
        </w:rPr>
        <w:t>9</w:t>
      </w:r>
      <w:r>
        <w:rPr>
          <w:rFonts w:ascii="Cambria" w:hAnsi="Cambria" w:cs="Cambria"/>
          <w:color w:val="000000"/>
          <w:sz w:val="24"/>
          <w:szCs w:val="24"/>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w:t>
      </w:r>
      <w:r>
        <w:rPr>
          <w:rFonts w:ascii="Cambria" w:hAnsi="Cambria" w:cs="Cambria"/>
          <w:color w:val="000000"/>
          <w:sz w:val="24"/>
          <w:szCs w:val="24"/>
        </w:rPr>
        <w:lastRenderedPageBreak/>
        <w:t xml:space="preserve">jest w stanie uzyskać tych dokumentów - inne odpowiednie dokumenty – </w:t>
      </w:r>
      <w:r>
        <w:rPr>
          <w:rFonts w:ascii="Cambria" w:hAnsi="Cambria" w:cs="Cambria"/>
          <w:i/>
          <w:iCs/>
          <w:color w:val="000000"/>
          <w:sz w:val="24"/>
          <w:szCs w:val="24"/>
        </w:rPr>
        <w:t xml:space="preserve">w odniesieniu do warunku określonego w pkt. 6.1.4. </w:t>
      </w:r>
      <w:proofErr w:type="spellStart"/>
      <w:r>
        <w:rPr>
          <w:rFonts w:ascii="Cambria" w:hAnsi="Cambria" w:cs="Cambria"/>
          <w:i/>
          <w:iCs/>
          <w:color w:val="000000"/>
          <w:sz w:val="24"/>
          <w:szCs w:val="24"/>
        </w:rPr>
        <w:t>ppkt</w:t>
      </w:r>
      <w:proofErr w:type="spellEnd"/>
      <w:r>
        <w:rPr>
          <w:rFonts w:ascii="Cambria" w:hAnsi="Cambria" w:cs="Cambria"/>
          <w:i/>
          <w:iCs/>
          <w:color w:val="000000"/>
          <w:sz w:val="24"/>
          <w:szCs w:val="24"/>
        </w:rPr>
        <w:t xml:space="preserve">. 2) SWZ; </w:t>
      </w:r>
    </w:p>
    <w:p w14:paraId="18075EBA" w14:textId="06E74B49" w:rsidR="00F06E80" w:rsidRDefault="00F06E80" w:rsidP="00F06E80">
      <w:pPr>
        <w:pStyle w:val="Teksttreci1"/>
        <w:spacing w:before="0" w:after="0" w:line="276" w:lineRule="auto"/>
        <w:ind w:right="20" w:firstLine="0"/>
        <w:jc w:val="both"/>
        <w:rPr>
          <w:rFonts w:asciiTheme="majorHAnsi" w:hAnsiTheme="majorHAnsi" w:cs="Cambria"/>
          <w:sz w:val="24"/>
          <w:szCs w:val="24"/>
        </w:rPr>
      </w:pPr>
    </w:p>
    <w:p w14:paraId="1D6734AA" w14:textId="77777777" w:rsidR="00F06E80" w:rsidRPr="00CE2BA3" w:rsidRDefault="00F06E80" w:rsidP="00F06E80">
      <w:pPr>
        <w:pStyle w:val="Teksttreci1"/>
        <w:spacing w:before="0" w:after="0" w:line="276" w:lineRule="auto"/>
        <w:ind w:right="20" w:firstLine="0"/>
        <w:jc w:val="both"/>
        <w:rPr>
          <w:rFonts w:asciiTheme="majorHAnsi" w:hAnsiTheme="majorHAnsi"/>
        </w:rPr>
      </w:pPr>
    </w:p>
    <w:p w14:paraId="70E3130B" w14:textId="77777777" w:rsidR="00314D04" w:rsidRPr="00CE2BA3" w:rsidRDefault="00314D04">
      <w:pPr>
        <w:pStyle w:val="Teksttreci1"/>
        <w:spacing w:before="0" w:after="0" w:line="276" w:lineRule="auto"/>
        <w:ind w:right="20" w:firstLine="0"/>
        <w:jc w:val="both"/>
        <w:rPr>
          <w:rFonts w:asciiTheme="majorHAnsi" w:hAnsiTheme="majorHAnsi" w:cs="Cambria"/>
          <w:sz w:val="24"/>
          <w:szCs w:val="24"/>
        </w:rPr>
      </w:pPr>
    </w:p>
    <w:p w14:paraId="525E8D7F" w14:textId="77777777" w:rsidR="00314D04" w:rsidRPr="008B027A" w:rsidRDefault="00000000">
      <w:pPr>
        <w:pStyle w:val="Teksttreci1"/>
        <w:tabs>
          <w:tab w:val="left" w:pos="709"/>
        </w:tabs>
        <w:spacing w:before="0" w:after="0" w:line="276" w:lineRule="auto"/>
        <w:ind w:firstLine="0"/>
        <w:jc w:val="both"/>
        <w:rPr>
          <w:rFonts w:asciiTheme="majorHAnsi" w:hAnsiTheme="majorHAnsi"/>
          <w:sz w:val="24"/>
          <w:szCs w:val="24"/>
        </w:rPr>
      </w:pPr>
      <w:r w:rsidRPr="008B027A">
        <w:rPr>
          <w:rFonts w:asciiTheme="majorHAnsi" w:hAnsiTheme="majorHAnsi"/>
          <w:b/>
          <w:bCs/>
          <w:color w:val="000000"/>
          <w:sz w:val="24"/>
          <w:szCs w:val="24"/>
          <w:shd w:val="clear" w:color="auto" w:fill="FFFFFF"/>
        </w:rPr>
        <w:t>8.3.2.</w:t>
      </w:r>
      <w:r w:rsidRPr="008B027A">
        <w:rPr>
          <w:rFonts w:asciiTheme="majorHAnsi" w:hAnsiTheme="majorHAnsi"/>
          <w:color w:val="000000"/>
          <w:sz w:val="24"/>
          <w:szCs w:val="24"/>
          <w:shd w:val="clear" w:color="auto" w:fill="FFFFFF"/>
        </w:rPr>
        <w:t xml:space="preserve"> </w:t>
      </w:r>
      <w:r w:rsidRPr="008B027A">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 w postępowaniu</w:t>
      </w:r>
      <w:r w:rsidRPr="008B027A">
        <w:rPr>
          <w:rFonts w:asciiTheme="majorHAnsi" w:hAnsiTheme="majorHAnsi"/>
          <w:color w:val="000000"/>
          <w:sz w:val="24"/>
          <w:szCs w:val="24"/>
          <w:shd w:val="clear" w:color="auto" w:fill="FFFFFF"/>
        </w:rPr>
        <w:t>.</w:t>
      </w:r>
    </w:p>
    <w:p w14:paraId="10672EC3" w14:textId="77777777" w:rsidR="00314D04" w:rsidRPr="00CE2BA3" w:rsidRDefault="00314D04">
      <w:pPr>
        <w:pStyle w:val="Kolorowalistaakcent11"/>
        <w:spacing w:line="276" w:lineRule="auto"/>
        <w:ind w:left="0"/>
        <w:rPr>
          <w:rFonts w:asciiTheme="majorHAnsi" w:hAnsiTheme="majorHAnsi" w:cs="Arial"/>
          <w:sz w:val="10"/>
          <w:szCs w:val="10"/>
        </w:rPr>
      </w:pPr>
    </w:p>
    <w:p w14:paraId="61799859" w14:textId="70FCAD45"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Jeżeli jest to niezbędne do zapewnienia odpowiedniego przebiegu postępowania</w:t>
      </w:r>
      <w:r w:rsidR="00F733B3">
        <w:rPr>
          <w:rFonts w:asciiTheme="majorHAnsi" w:hAnsiTheme="majorHAnsi"/>
          <w:color w:val="000000"/>
          <w:sz w:val="24"/>
          <w:szCs w:val="24"/>
        </w:rPr>
        <w:br/>
      </w:r>
      <w:r w:rsidRPr="00CE2BA3">
        <w:rPr>
          <w:rFonts w:asciiTheme="majorHAnsi" w:hAnsiTheme="majorHAnsi"/>
          <w:color w:val="000000"/>
          <w:sz w:val="24"/>
          <w:szCs w:val="24"/>
        </w:rPr>
        <w:t>o udzielenie zamówienia, zamawiający może na każdym etapie postępowania wezwać wykonawców do złożenia wszystkich lub niektórych podmiotowych środków dowodowych.</w:t>
      </w:r>
    </w:p>
    <w:p w14:paraId="10D6804D"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Wykonawca składa podmiotowe środki dowodowe na wezwanie zamawiającego. Dokumenty te powinny być aktualne na dzień ich złożenia.</w:t>
      </w:r>
    </w:p>
    <w:p w14:paraId="1004C804"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27A0437"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E0085C0"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517F370"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2E2DD9C"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Złożenie, uzupełnienie lub poprawienie podmiotowych środków dowodowych nie może służyć potwierdzeniu spełniania kryteriów selekcji.</w:t>
      </w:r>
    </w:p>
    <w:p w14:paraId="045CA648"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Zamawiający może żądać od wykonawców wyjaśnień dotyczących treści złożonych podmiotowych środków dowodowych.</w:t>
      </w:r>
    </w:p>
    <w:p w14:paraId="7163CE54"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w:t>
      </w:r>
      <w:r w:rsidRPr="00CE2BA3">
        <w:rPr>
          <w:rFonts w:asciiTheme="majorHAnsi" w:hAnsiTheme="majorHAnsi"/>
          <w:color w:val="000000"/>
          <w:sz w:val="24"/>
          <w:szCs w:val="24"/>
        </w:rPr>
        <w:lastRenderedPageBreak/>
        <w:t>kryteriów selekcji lub braku podstaw wykluczenia, o przedstawienie takich informacji lub dokumentów.</w:t>
      </w:r>
    </w:p>
    <w:p w14:paraId="1CEF52DF"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s="Arial"/>
          <w:sz w:val="24"/>
          <w:szCs w:val="24"/>
        </w:rPr>
        <w:t xml:space="preserve">Oświadczenia o których mowa w rozdziale 8.1 </w:t>
      </w:r>
      <w:r w:rsidRPr="00CE2BA3">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244AED49"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olor w:val="000000"/>
          <w:sz w:val="24"/>
          <w:szCs w:val="24"/>
          <w:shd w:val="clear" w:color="auto" w:fill="FFFFFF"/>
        </w:rPr>
        <w:t xml:space="preserve">sporządza się w postaci elektronicznej, w formatach danych określonych w przepisach wydanych na podstawie </w:t>
      </w:r>
      <w:r w:rsidRPr="00CE2BA3">
        <w:rPr>
          <w:rFonts w:asciiTheme="majorHAnsi" w:hAnsiTheme="majorHAnsi"/>
          <w:sz w:val="24"/>
          <w:szCs w:val="24"/>
          <w:shd w:val="clear" w:color="auto" w:fill="FFFFFF"/>
        </w:rPr>
        <w:t>art. 18</w:t>
      </w:r>
      <w:r w:rsidRPr="00CE2BA3">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CE2BA3">
        <w:rPr>
          <w:rFonts w:asciiTheme="majorHAnsi" w:hAnsiTheme="majorHAnsi"/>
          <w:sz w:val="24"/>
          <w:szCs w:val="24"/>
          <w:shd w:val="clear" w:color="auto" w:fill="FFFFFF"/>
        </w:rPr>
        <w:t>art. 66 ust. 1</w:t>
      </w:r>
      <w:r w:rsidRPr="00CE2BA3">
        <w:rPr>
          <w:rFonts w:asciiTheme="majorHAnsi" w:hAnsiTheme="majorHAnsi"/>
          <w:color w:val="000000"/>
          <w:sz w:val="24"/>
          <w:szCs w:val="24"/>
          <w:shd w:val="clear" w:color="auto" w:fill="FFFFFF"/>
        </w:rPr>
        <w:t xml:space="preserve"> ustawy, z uwzględnieniem rodzaju przekazywanych danych.</w:t>
      </w:r>
    </w:p>
    <w:p w14:paraId="697DCCCE"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przekazuje się:</w:t>
      </w:r>
    </w:p>
    <w:p w14:paraId="1A26D906" w14:textId="77777777" w:rsidR="00314D04" w:rsidRPr="00CE2BA3" w:rsidRDefault="00000000">
      <w:pPr>
        <w:pStyle w:val="Kolorowalistaakcent11"/>
        <w:numPr>
          <w:ilvl w:val="0"/>
          <w:numId w:val="20"/>
        </w:numPr>
        <w:spacing w:line="276" w:lineRule="auto"/>
        <w:rPr>
          <w:rFonts w:asciiTheme="majorHAnsi" w:hAnsiTheme="majorHAnsi"/>
          <w:sz w:val="24"/>
          <w:szCs w:val="24"/>
        </w:rPr>
      </w:pPr>
      <w:r w:rsidRPr="00CE2BA3">
        <w:rPr>
          <w:rFonts w:asciiTheme="majorHAnsi" w:hAnsi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CE2BA3">
        <w:rPr>
          <w:rFonts w:asciiTheme="majorHAnsi" w:hAnsiTheme="majorHAnsi"/>
          <w:b/>
          <w:bCs/>
          <w:color w:val="000000"/>
          <w:sz w:val="24"/>
          <w:szCs w:val="24"/>
        </w:rPr>
        <w:t>- przekazuje się ten dokument elektroniczny;</w:t>
      </w:r>
    </w:p>
    <w:p w14:paraId="5F607B04" w14:textId="77777777" w:rsidR="00314D04" w:rsidRPr="00CE2BA3" w:rsidRDefault="00000000">
      <w:pPr>
        <w:pStyle w:val="Kolorowalistaakcent11"/>
        <w:numPr>
          <w:ilvl w:val="0"/>
          <w:numId w:val="20"/>
        </w:numPr>
        <w:spacing w:line="276" w:lineRule="auto"/>
        <w:rPr>
          <w:rFonts w:asciiTheme="majorHAnsi" w:hAnsiTheme="majorHAnsi"/>
        </w:rPr>
      </w:pPr>
      <w:r w:rsidRPr="00CE2BA3">
        <w:rPr>
          <w:rFonts w:asciiTheme="majorHAnsi" w:hAnsi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CE2BA3">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CE2BA3">
        <w:rPr>
          <w:rStyle w:val="alb"/>
          <w:rFonts w:asciiTheme="majorHAnsi" w:hAnsiTheme="majorHAnsi"/>
          <w:color w:val="000000"/>
          <w:sz w:val="24"/>
          <w:szCs w:val="24"/>
        </w:rPr>
        <w:t> </w:t>
      </w:r>
    </w:p>
    <w:p w14:paraId="135C3F5E" w14:textId="77777777" w:rsidR="00314D04" w:rsidRPr="00CE2BA3" w:rsidRDefault="00000000">
      <w:pPr>
        <w:pStyle w:val="Kolorowalistaakcent11"/>
        <w:spacing w:line="276" w:lineRule="auto"/>
        <w:ind w:left="1429"/>
        <w:rPr>
          <w:rFonts w:asciiTheme="majorHAnsi" w:hAnsiTheme="majorHAnsi"/>
          <w:sz w:val="24"/>
          <w:szCs w:val="24"/>
        </w:rPr>
      </w:pPr>
      <w:r w:rsidRPr="00CE2BA3">
        <w:rPr>
          <w:rFonts w:asciiTheme="majorHAnsi" w:hAnsi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F7B6BD" w14:textId="77777777" w:rsidR="00314D04" w:rsidRPr="00CE2BA3" w:rsidRDefault="00000000">
      <w:pPr>
        <w:pStyle w:val="Kolorowalistaakcent11"/>
        <w:numPr>
          <w:ilvl w:val="0"/>
          <w:numId w:val="20"/>
        </w:numPr>
        <w:spacing w:line="276" w:lineRule="auto"/>
        <w:rPr>
          <w:rFonts w:asciiTheme="majorHAnsi" w:hAnsiTheme="majorHAnsi"/>
          <w:sz w:val="24"/>
          <w:szCs w:val="24"/>
        </w:rPr>
      </w:pPr>
      <w:r w:rsidRPr="00CE2BA3">
        <w:rPr>
          <w:rFonts w:asciiTheme="majorHAnsi" w:hAnsiTheme="majorHAnsi"/>
          <w:color w:val="000000"/>
          <w:sz w:val="24"/>
          <w:szCs w:val="24"/>
        </w:rPr>
        <w:t xml:space="preserve">w przypadku, gdy nie zostały wystawione przez upoważnione podmioty inne niż wykonawca, wykonawca wspólnie ubiegający się o udzielenie zamówienia, podmiot udostępniający zasoby </w:t>
      </w:r>
      <w:r w:rsidRPr="00CE2BA3">
        <w:rPr>
          <w:rFonts w:asciiTheme="majorHAnsi" w:hAnsiTheme="majorHAnsi"/>
          <w:b/>
          <w:bCs/>
          <w:color w:val="000000"/>
          <w:sz w:val="24"/>
          <w:szCs w:val="24"/>
        </w:rPr>
        <w:t>- przekazuje się je w postaci elektronicznej i opatruje się kwalifikowanym podpisem elektronicznym, podpisem zaufanym lub podpisem osobistym</w:t>
      </w:r>
      <w:r w:rsidRPr="00CE2BA3">
        <w:rPr>
          <w:rFonts w:asciiTheme="majorHAnsi" w:hAnsiTheme="majorHAnsi"/>
          <w:color w:val="000000"/>
          <w:sz w:val="24"/>
          <w:szCs w:val="24"/>
        </w:rPr>
        <w:t>.</w:t>
      </w:r>
    </w:p>
    <w:p w14:paraId="3E2A5657" w14:textId="77777777" w:rsidR="00314D04" w:rsidRPr="00CE2BA3" w:rsidRDefault="00000000">
      <w:pPr>
        <w:pStyle w:val="Kolorowalistaakcent11"/>
        <w:numPr>
          <w:ilvl w:val="0"/>
          <w:numId w:val="20"/>
        </w:numPr>
        <w:spacing w:line="276" w:lineRule="auto"/>
        <w:rPr>
          <w:rFonts w:asciiTheme="majorHAnsi" w:hAnsiTheme="majorHAnsi"/>
        </w:rPr>
      </w:pPr>
      <w:r w:rsidRPr="00CE2BA3">
        <w:rPr>
          <w:rFonts w:asciiTheme="majorHAnsi" w:hAnsiTheme="majorHAnsi"/>
          <w:color w:val="000000"/>
          <w:sz w:val="24"/>
          <w:szCs w:val="24"/>
        </w:rPr>
        <w:t xml:space="preserve">w przypadku gdy nie zostały </w:t>
      </w:r>
      <w:r w:rsidRPr="00CE2BA3">
        <w:rPr>
          <w:rFonts w:asciiTheme="majorHAnsi" w:hAnsiTheme="majorHAnsi"/>
          <w:color w:val="000000"/>
          <w:sz w:val="24"/>
          <w:szCs w:val="24"/>
          <w:shd w:val="clear" w:color="auto" w:fill="FFFFFF"/>
        </w:rPr>
        <w:t xml:space="preserve">wystawione </w:t>
      </w:r>
      <w:r w:rsidRPr="00CE2BA3">
        <w:rPr>
          <w:rFonts w:asciiTheme="majorHAnsi" w:hAnsiTheme="majorHAnsi"/>
          <w:color w:val="000000"/>
          <w:sz w:val="24"/>
          <w:szCs w:val="24"/>
        </w:rPr>
        <w:t>przez upoważnione podmioty inne niż wykonawca, wykonawca wspólnie ubiegający się o udzielenie zamówienia, podmiot udostępniający zasoby a sporządzono je</w:t>
      </w:r>
      <w:r w:rsidRPr="00CE2BA3">
        <w:rPr>
          <w:rFonts w:asciiTheme="majorHAnsi" w:hAnsiTheme="majorHAnsi"/>
          <w:b/>
          <w:bCs/>
          <w:color w:val="000000"/>
          <w:sz w:val="24"/>
          <w:szCs w:val="24"/>
        </w:rPr>
        <w:t xml:space="preserve"> </w:t>
      </w:r>
      <w:r w:rsidRPr="00CE2BA3">
        <w:rPr>
          <w:rFonts w:asciiTheme="majorHAnsi" w:hAnsiTheme="majorHAnsi"/>
          <w:color w:val="000000"/>
          <w:sz w:val="24"/>
          <w:szCs w:val="24"/>
          <w:shd w:val="clear" w:color="auto" w:fill="FFFFFF"/>
        </w:rPr>
        <w:t xml:space="preserve">jako dokument w postaci papierowej i opatrzono własnoręcznym podpisem </w:t>
      </w:r>
      <w:r w:rsidRPr="00CE2BA3">
        <w:rPr>
          <w:rFonts w:asciiTheme="majorHAnsi" w:hAnsiTheme="majorHAnsi"/>
          <w:color w:val="000000"/>
          <w:sz w:val="24"/>
          <w:szCs w:val="24"/>
        </w:rPr>
        <w:t xml:space="preserve">- </w:t>
      </w:r>
      <w:r w:rsidRPr="00CE2BA3">
        <w:rPr>
          <w:rFonts w:asciiTheme="majorHAnsi" w:hAnsiTheme="majorHAnsi"/>
          <w:b/>
          <w:bCs/>
          <w:color w:val="000000"/>
          <w:sz w:val="24"/>
          <w:szCs w:val="24"/>
        </w:rPr>
        <w:t xml:space="preserve">przekazuje się cyfrowe odwzorowanie tego dokumentu opatrzone </w:t>
      </w:r>
      <w:r w:rsidRPr="00CE2BA3">
        <w:rPr>
          <w:rFonts w:asciiTheme="majorHAnsi" w:hAnsiTheme="majorHAnsi"/>
          <w:b/>
          <w:bCs/>
          <w:color w:val="000000"/>
          <w:sz w:val="24"/>
          <w:szCs w:val="24"/>
        </w:rPr>
        <w:lastRenderedPageBreak/>
        <w:t>kwalifikowanym podpisem elektronicznym, podpisem zaufanym lub podpisem osobistym, poświadczające zgodność cyfrowego odwzorowania z dokumentem w postaci papierowej.</w:t>
      </w:r>
      <w:r w:rsidRPr="00CE2BA3">
        <w:rPr>
          <w:rStyle w:val="alb"/>
          <w:rFonts w:asciiTheme="majorHAnsi" w:hAnsiTheme="majorHAnsi"/>
          <w:color w:val="000000"/>
          <w:sz w:val="24"/>
          <w:szCs w:val="24"/>
        </w:rPr>
        <w:t> </w:t>
      </w:r>
    </w:p>
    <w:p w14:paraId="793F0DBC" w14:textId="77777777" w:rsidR="00314D04" w:rsidRPr="00CE2BA3" w:rsidRDefault="00000000">
      <w:pPr>
        <w:pStyle w:val="Kolorowalistaakcent11"/>
        <w:spacing w:line="276" w:lineRule="auto"/>
        <w:ind w:left="1429"/>
        <w:rPr>
          <w:rFonts w:asciiTheme="majorHAnsi" w:hAnsiTheme="majorHAnsi"/>
          <w:sz w:val="24"/>
          <w:szCs w:val="24"/>
        </w:rPr>
      </w:pPr>
      <w:r w:rsidRPr="00CE2BA3">
        <w:rPr>
          <w:rFonts w:asciiTheme="majorHAnsi" w:hAnsi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FEE61A"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7CE3037"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s="Arial"/>
          <w:sz w:val="24"/>
          <w:szCs w:val="24"/>
        </w:rPr>
        <w:t xml:space="preserve">Oświadczenia wskazane w rozdziale 8.1 i </w:t>
      </w: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s="Arial"/>
          <w:sz w:val="24"/>
          <w:szCs w:val="24"/>
        </w:rPr>
        <w:t xml:space="preserve">przekazuje się środkiem komunikacji elektronicznej wskazanym </w:t>
      </w:r>
      <w:r w:rsidRPr="00CE2BA3">
        <w:rPr>
          <w:rFonts w:asciiTheme="majorHAnsi" w:hAnsiTheme="majorHAnsi" w:cs="Arial"/>
          <w:b/>
          <w:bCs/>
          <w:sz w:val="24"/>
          <w:szCs w:val="24"/>
        </w:rPr>
        <w:t>w rozdziale</w:t>
      </w:r>
      <w:r w:rsidRPr="00CE2BA3">
        <w:rPr>
          <w:rFonts w:asciiTheme="majorHAnsi" w:hAnsiTheme="majorHAnsi" w:cs="Arial"/>
          <w:b/>
          <w:bCs/>
          <w:sz w:val="24"/>
          <w:szCs w:val="24"/>
          <w:shd w:val="clear" w:color="auto" w:fill="FFFFFF"/>
        </w:rPr>
        <w:t xml:space="preserve"> </w:t>
      </w:r>
      <w:r w:rsidRPr="00CE2BA3">
        <w:rPr>
          <w:rFonts w:asciiTheme="majorHAnsi" w:hAnsiTheme="majorHAnsi" w:cs="Arial"/>
          <w:b/>
          <w:bCs/>
          <w:color w:val="000000"/>
          <w:sz w:val="24"/>
          <w:szCs w:val="24"/>
          <w:shd w:val="clear" w:color="auto" w:fill="FFFFFF"/>
        </w:rPr>
        <w:t>11 .</w:t>
      </w:r>
    </w:p>
    <w:p w14:paraId="0C1C6D60"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 xml:space="preserve">W przypadku gdy oświadczenia o których mowa w rozdziale 8.1 lub </w:t>
      </w: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olor w:val="000000"/>
          <w:sz w:val="24"/>
          <w:szCs w:val="24"/>
          <w:shd w:val="clear" w:color="auto" w:fill="FFFFFF"/>
        </w:rPr>
        <w:t xml:space="preserve">zawierają informacje stanowiące tajemnicę przedsiębiorstwa w rozumieniu przepisów </w:t>
      </w:r>
      <w:r w:rsidRPr="00CE2BA3">
        <w:rPr>
          <w:rFonts w:asciiTheme="majorHAnsi" w:hAnsiTheme="majorHAnsi"/>
          <w:sz w:val="24"/>
          <w:szCs w:val="24"/>
          <w:shd w:val="clear" w:color="auto" w:fill="FFFFFF"/>
        </w:rPr>
        <w:t>ustawy</w:t>
      </w:r>
      <w:r w:rsidRPr="00CE2BA3">
        <w:rPr>
          <w:rFonts w:asciiTheme="majorHAnsi" w:hAnsiTheme="maj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399CB99B"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olor w:val="000000"/>
          <w:sz w:val="24"/>
          <w:szCs w:val="24"/>
          <w:shd w:val="clear" w:color="auto" w:fill="FFFFFF"/>
        </w:rPr>
        <w:t>sporządzone w języku obcym przekazuje się wraz z tłumaczeniem na język polski.</w:t>
      </w:r>
    </w:p>
    <w:p w14:paraId="4C8953AA" w14:textId="77777777" w:rsidR="00314D04" w:rsidRPr="00CE2BA3" w:rsidRDefault="00000000">
      <w:pPr>
        <w:pStyle w:val="Kolorowalistaakcent11"/>
        <w:numPr>
          <w:ilvl w:val="1"/>
          <w:numId w:val="43"/>
        </w:numPr>
        <w:spacing w:line="276" w:lineRule="auto"/>
        <w:ind w:left="709" w:hanging="709"/>
        <w:rPr>
          <w:rFonts w:asciiTheme="majorHAnsi" w:hAnsiTheme="majorHAnsi"/>
          <w:u w:val="single"/>
        </w:rPr>
      </w:pPr>
      <w:r w:rsidRPr="00CE2BA3">
        <w:rPr>
          <w:rFonts w:asciiTheme="majorHAnsi" w:hAnsiTheme="majorHAnsi"/>
          <w:color w:val="000000"/>
          <w:sz w:val="24"/>
          <w:szCs w:val="24"/>
          <w:u w:val="single"/>
          <w:shd w:val="clear" w:color="auto" w:fill="FFFFFF"/>
        </w:rPr>
        <w:t>Dokumenty elektroniczne muszą spełniać łącznie następujące wymagania:</w:t>
      </w:r>
    </w:p>
    <w:p w14:paraId="4B5B8A55" w14:textId="77777777" w:rsidR="00314D04" w:rsidRPr="00CE2BA3" w:rsidRDefault="00000000">
      <w:pPr>
        <w:shd w:val="clear" w:color="auto" w:fill="FFFFFF"/>
        <w:spacing w:line="276" w:lineRule="auto"/>
        <w:ind w:left="1701" w:hanging="567"/>
        <w:contextualSpacing/>
        <w:jc w:val="both"/>
        <w:rPr>
          <w:rFonts w:asciiTheme="majorHAnsi" w:hAnsiTheme="majorHAnsi"/>
          <w:color w:val="000000"/>
        </w:rPr>
      </w:pPr>
      <w:r w:rsidRPr="00CE2BA3">
        <w:rPr>
          <w:rFonts w:asciiTheme="majorHAnsi" w:hAnsiTheme="majorHAnsi"/>
          <w:color w:val="000000"/>
        </w:rPr>
        <w:t>1)</w:t>
      </w:r>
      <w:r w:rsidRPr="00CE2BA3">
        <w:rPr>
          <w:rFonts w:asciiTheme="majorHAnsi" w:hAnsiTheme="majorHAnsi"/>
          <w:color w:val="000000"/>
        </w:rPr>
        <w:tab/>
        <w:t>są utrwalone w sposób umożliwiający ich wielokrotne odczytanie, zapisanie i powielenie, a także przekazanie przy użyciu środków komunikacji elektronicznej lub na informatycznym nośniku danych;</w:t>
      </w:r>
    </w:p>
    <w:p w14:paraId="11D6B619" w14:textId="77777777" w:rsidR="00314D04" w:rsidRPr="00CE2BA3" w:rsidRDefault="00000000">
      <w:pPr>
        <w:shd w:val="clear" w:color="auto" w:fill="FFFFFF"/>
        <w:spacing w:line="276" w:lineRule="auto"/>
        <w:ind w:left="1701" w:hanging="567"/>
        <w:contextualSpacing/>
        <w:jc w:val="both"/>
        <w:rPr>
          <w:rFonts w:asciiTheme="majorHAnsi" w:hAnsiTheme="majorHAnsi"/>
          <w:color w:val="000000"/>
        </w:rPr>
      </w:pPr>
      <w:r w:rsidRPr="00CE2BA3">
        <w:rPr>
          <w:rFonts w:asciiTheme="majorHAnsi" w:hAnsiTheme="majorHAnsi"/>
          <w:color w:val="000000"/>
        </w:rPr>
        <w:t>2)</w:t>
      </w:r>
      <w:r w:rsidRPr="00CE2BA3">
        <w:rPr>
          <w:rFonts w:asciiTheme="majorHAnsi" w:hAnsiTheme="majorHAnsi"/>
          <w:color w:val="000000"/>
        </w:rPr>
        <w:tab/>
        <w:t>umożliwiają prezentację treści w postaci elektronicznej, w szczególności przez wyświetlenie tej treści na monitorze ekranowym;</w:t>
      </w:r>
    </w:p>
    <w:p w14:paraId="7514A10A" w14:textId="77777777" w:rsidR="00314D04" w:rsidRPr="00CE2BA3" w:rsidRDefault="00000000">
      <w:pPr>
        <w:shd w:val="clear" w:color="auto" w:fill="FFFFFF"/>
        <w:spacing w:line="276" w:lineRule="auto"/>
        <w:ind w:left="1701" w:hanging="567"/>
        <w:contextualSpacing/>
        <w:jc w:val="both"/>
        <w:rPr>
          <w:rFonts w:asciiTheme="majorHAnsi" w:hAnsiTheme="majorHAnsi"/>
          <w:color w:val="000000"/>
        </w:rPr>
      </w:pPr>
      <w:r w:rsidRPr="00CE2BA3">
        <w:rPr>
          <w:rFonts w:asciiTheme="majorHAnsi" w:hAnsiTheme="majorHAnsi"/>
          <w:color w:val="000000"/>
        </w:rPr>
        <w:t>3)</w:t>
      </w:r>
      <w:r w:rsidRPr="00CE2BA3">
        <w:rPr>
          <w:rFonts w:asciiTheme="majorHAnsi" w:hAnsiTheme="majorHAnsi"/>
          <w:color w:val="000000"/>
        </w:rPr>
        <w:tab/>
        <w:t>umożliwiają prezentację treści w postaci papierowej, w szczególności za pomocą wydruku;</w:t>
      </w:r>
    </w:p>
    <w:p w14:paraId="3372F32C" w14:textId="77777777" w:rsidR="00314D04" w:rsidRPr="00CE2BA3" w:rsidRDefault="00000000">
      <w:pPr>
        <w:shd w:val="clear" w:color="auto" w:fill="FFFFFF"/>
        <w:spacing w:line="276" w:lineRule="auto"/>
        <w:ind w:left="1701" w:hanging="567"/>
        <w:contextualSpacing/>
        <w:jc w:val="both"/>
        <w:rPr>
          <w:rFonts w:asciiTheme="majorHAnsi" w:hAnsiTheme="majorHAnsi"/>
          <w:color w:val="000000"/>
        </w:rPr>
      </w:pPr>
      <w:r w:rsidRPr="00CE2BA3">
        <w:rPr>
          <w:rFonts w:asciiTheme="majorHAnsi" w:hAnsiTheme="majorHAnsi"/>
          <w:color w:val="000000"/>
        </w:rPr>
        <w:t>4)</w:t>
      </w:r>
      <w:r w:rsidRPr="00CE2BA3">
        <w:rPr>
          <w:rFonts w:asciiTheme="majorHAnsi" w:hAnsiTheme="majorHAnsi"/>
          <w:color w:val="000000"/>
        </w:rPr>
        <w:tab/>
        <w:t>zawierają dane w układzie niepozostawiającym wątpliwości co do treści i kontekstu zapisanych informacji.</w:t>
      </w:r>
    </w:p>
    <w:p w14:paraId="5BE7A03F" w14:textId="77777777" w:rsidR="00314D04" w:rsidRPr="00CE2BA3" w:rsidRDefault="00314D04">
      <w:pPr>
        <w:pStyle w:val="Kolorowalistaakcent11"/>
        <w:spacing w:line="276" w:lineRule="auto"/>
        <w:ind w:left="709"/>
        <w:rPr>
          <w:rFonts w:asciiTheme="majorHAnsi" w:hAnsiTheme="majorHAnsi" w:cs="Arial"/>
          <w:sz w:val="24"/>
          <w:szCs w:val="24"/>
        </w:rPr>
      </w:pPr>
    </w:p>
    <w:tbl>
      <w:tblPr>
        <w:tblpPr w:leftFromText="141" w:rightFromText="141" w:horzAnchor="margin" w:tblpY="-13736"/>
        <w:tblW w:w="9060" w:type="dxa"/>
        <w:tblLayout w:type="fixed"/>
        <w:tblLook w:val="00A0" w:firstRow="1" w:lastRow="0" w:firstColumn="1" w:lastColumn="0" w:noHBand="0" w:noVBand="0"/>
      </w:tblPr>
      <w:tblGrid>
        <w:gridCol w:w="9060"/>
      </w:tblGrid>
      <w:tr w:rsidR="00314D04" w:rsidRPr="00CE2BA3" w14:paraId="31AB26EE" w14:textId="77777777" w:rsidTr="00A973B9">
        <w:tc>
          <w:tcPr>
            <w:tcW w:w="9060" w:type="dxa"/>
            <w:tcBorders>
              <w:bottom w:val="single" w:sz="4" w:space="0" w:color="000000"/>
            </w:tcBorders>
          </w:tcPr>
          <w:p w14:paraId="5FFB72BE" w14:textId="77777777" w:rsidR="00314D04" w:rsidRDefault="00314D04" w:rsidP="00A973B9">
            <w:pPr>
              <w:widowControl w:val="0"/>
              <w:spacing w:line="276" w:lineRule="auto"/>
              <w:contextualSpacing/>
              <w:jc w:val="center"/>
              <w:textAlignment w:val="baseline"/>
              <w:rPr>
                <w:rFonts w:asciiTheme="majorHAnsi" w:hAnsiTheme="majorHAnsi"/>
                <w:sz w:val="10"/>
                <w:szCs w:val="10"/>
              </w:rPr>
            </w:pPr>
          </w:p>
          <w:p w14:paraId="21B0EB81"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1D264859"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333E350E"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5C18560B"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093A7185"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7F304AF4"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0E7438BD"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017793BB" w14:textId="77777777" w:rsidR="008B027A" w:rsidRPr="00CE2BA3" w:rsidRDefault="008B027A" w:rsidP="00A973B9">
            <w:pPr>
              <w:widowControl w:val="0"/>
              <w:spacing w:line="276" w:lineRule="auto"/>
              <w:contextualSpacing/>
              <w:textAlignment w:val="baseline"/>
              <w:rPr>
                <w:rFonts w:asciiTheme="majorHAnsi" w:hAnsiTheme="majorHAnsi"/>
                <w:sz w:val="10"/>
                <w:szCs w:val="10"/>
              </w:rPr>
            </w:pPr>
          </w:p>
          <w:p w14:paraId="4C6DC567" w14:textId="77777777" w:rsidR="00314D04" w:rsidRPr="00CE2BA3" w:rsidRDefault="00000000" w:rsidP="00A973B9">
            <w:pPr>
              <w:widowControl w:val="0"/>
              <w:spacing w:line="276" w:lineRule="auto"/>
              <w:contextualSpacing/>
              <w:jc w:val="center"/>
              <w:textAlignment w:val="baseline"/>
              <w:rPr>
                <w:rFonts w:asciiTheme="majorHAnsi" w:hAnsiTheme="majorHAnsi"/>
                <w:b/>
                <w:bCs/>
                <w:sz w:val="26"/>
                <w:szCs w:val="26"/>
              </w:rPr>
            </w:pPr>
            <w:r w:rsidRPr="00CE2BA3">
              <w:rPr>
                <w:rFonts w:asciiTheme="majorHAnsi" w:hAnsiTheme="majorHAnsi"/>
                <w:b/>
                <w:bCs/>
                <w:sz w:val="26"/>
                <w:szCs w:val="26"/>
              </w:rPr>
              <w:t>Rozdział 9</w:t>
            </w:r>
          </w:p>
          <w:p w14:paraId="2A3AED37" w14:textId="77777777" w:rsidR="00314D04" w:rsidRPr="00CE2BA3" w:rsidRDefault="00000000" w:rsidP="00A973B9">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INFORMACJA DLA WYKONAWCÓW POLEGAJĄCYCH </w:t>
            </w:r>
            <w:r w:rsidRPr="00CE2BA3">
              <w:rPr>
                <w:rFonts w:asciiTheme="majorHAnsi" w:hAnsiTheme="majorHAnsi"/>
                <w:b/>
                <w:sz w:val="26"/>
                <w:szCs w:val="26"/>
              </w:rPr>
              <w:br/>
              <w:t xml:space="preserve">NA ZASOBACH INNYCH PODMIOTÓW, NA ZASADACH OKREŚLONYCH </w:t>
            </w:r>
            <w:r w:rsidRPr="00CE2BA3">
              <w:rPr>
                <w:rFonts w:asciiTheme="majorHAnsi" w:hAnsiTheme="majorHAnsi"/>
                <w:b/>
                <w:sz w:val="26"/>
                <w:szCs w:val="26"/>
              </w:rPr>
              <w:br/>
              <w:t>W ART. 118 USTAWY PZP ORAZ ZAMIERZAJĄCYCH POWIERZYĆ WYKONANIE CZĘŚCI ZAMÓWIENIA PODWYKONAWCOM</w:t>
            </w:r>
          </w:p>
        </w:tc>
      </w:tr>
    </w:tbl>
    <w:p w14:paraId="0E014B09" w14:textId="77777777" w:rsidR="00314D04" w:rsidRPr="00CE2BA3" w:rsidRDefault="00314D04">
      <w:pPr>
        <w:pStyle w:val="Akapitzlist"/>
        <w:spacing w:line="276" w:lineRule="auto"/>
        <w:ind w:left="709"/>
        <w:rPr>
          <w:rFonts w:asciiTheme="majorHAnsi" w:hAnsiTheme="majorHAnsi" w:cs="Arial"/>
          <w:sz w:val="24"/>
          <w:szCs w:val="24"/>
        </w:rPr>
      </w:pPr>
    </w:p>
    <w:p w14:paraId="62A85230" w14:textId="2249E375"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Wykonawca może w celu potwierdzenia spełniania warunków udziału</w:t>
      </w:r>
      <w:r w:rsidR="00F733B3">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t>w postępowaniu lub kryteriów selekcji, w stosownych sytuacjach oraz</w:t>
      </w:r>
      <w:r w:rsidR="00F733B3">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t xml:space="preserve">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E65E4EF"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0C9B6F"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CE2BA3">
        <w:rPr>
          <w:rFonts w:asciiTheme="majorHAnsi" w:hAnsiTheme="majorHAnsi"/>
          <w:b/>
          <w:bCs/>
          <w:color w:val="000000"/>
          <w:sz w:val="24"/>
          <w:szCs w:val="24"/>
          <w:shd w:val="clear" w:color="auto" w:fill="FFFFFF"/>
        </w:rPr>
        <w:t>jeśli podmioty te wykonają roboty budowlane lub usługi, do realizacji których te zdolności są wymagane.</w:t>
      </w:r>
      <w:r w:rsidRPr="00CE2BA3">
        <w:rPr>
          <w:rFonts w:asciiTheme="majorHAnsi" w:hAnsiTheme="majorHAnsi"/>
          <w:color w:val="000000"/>
          <w:sz w:val="24"/>
          <w:szCs w:val="24"/>
          <w:shd w:val="clear" w:color="auto" w:fill="FFFFFF"/>
        </w:rPr>
        <w:t xml:space="preserve"> </w:t>
      </w:r>
    </w:p>
    <w:p w14:paraId="3CB3DFD8" w14:textId="44E7043F"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 xml:space="preserve">Wykonawca, który polega na zdolnościach lub sytuacji podmiotów udostępniających zasoby, składa </w:t>
      </w:r>
      <w:r w:rsidRPr="00CE2BA3">
        <w:rPr>
          <w:rFonts w:asciiTheme="majorHAnsi" w:hAnsiTheme="majorHAnsi"/>
          <w:b/>
          <w:bCs/>
          <w:color w:val="000000"/>
          <w:sz w:val="24"/>
          <w:szCs w:val="24"/>
          <w:shd w:val="clear" w:color="auto" w:fill="FFFFFF"/>
        </w:rPr>
        <w:t>wraz z ofertą</w:t>
      </w:r>
      <w:r w:rsidRPr="00CE2BA3">
        <w:rPr>
          <w:rFonts w:asciiTheme="majorHAnsi" w:hAnsiTheme="majorHAnsi"/>
          <w:color w:val="000000"/>
          <w:sz w:val="24"/>
          <w:szCs w:val="24"/>
          <w:shd w:val="clear" w:color="auto" w:fill="FFFFFF"/>
        </w:rPr>
        <w:t xml:space="preserve">, </w:t>
      </w:r>
      <w:r w:rsidRPr="00CE2BA3">
        <w:rPr>
          <w:rFonts w:asciiTheme="majorHAnsi" w:hAnsiTheme="majorHAnsi"/>
          <w:b/>
          <w:bCs/>
          <w:color w:val="000000"/>
          <w:sz w:val="24"/>
          <w:szCs w:val="24"/>
          <w:shd w:val="clear" w:color="auto" w:fill="FFFFFF"/>
        </w:rPr>
        <w:t>zobowiązanie podmiotu udostępniającego zasoby</w:t>
      </w:r>
      <w:r w:rsidRPr="00CE2BA3">
        <w:rPr>
          <w:rFonts w:asciiTheme="majorHAnsi" w:hAnsiTheme="majorHAnsi"/>
          <w:color w:val="000000"/>
          <w:sz w:val="24"/>
          <w:szCs w:val="24"/>
          <w:shd w:val="clear" w:color="auto" w:fill="FFFFFF"/>
        </w:rPr>
        <w:t xml:space="preserve"> </w:t>
      </w:r>
      <w:r w:rsidR="00F733B3">
        <w:rPr>
          <w:rFonts w:asciiTheme="majorHAnsi" w:hAnsiTheme="majorHAnsi"/>
          <w:color w:val="000000"/>
          <w:sz w:val="24"/>
          <w:szCs w:val="24"/>
          <w:shd w:val="clear" w:color="auto" w:fill="FFFFFF"/>
        </w:rPr>
        <w:t xml:space="preserve">(sporządzonego zgodnie z Załącznikiem nr 7 do SWZ) </w:t>
      </w:r>
      <w:r w:rsidRPr="00CE2BA3">
        <w:rPr>
          <w:rFonts w:asciiTheme="majorHAnsi" w:hAnsiTheme="majorHAnsi"/>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sidRPr="00CE2BA3">
        <w:rPr>
          <w:rFonts w:asciiTheme="majorHAnsi" w:hAnsiTheme="majorHAnsi" w:cs="Arial"/>
          <w:sz w:val="24"/>
          <w:szCs w:val="24"/>
          <w:u w:val="single"/>
        </w:rPr>
        <w:t>.</w:t>
      </w:r>
    </w:p>
    <w:p w14:paraId="5B9F383C"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063D3CAD" w14:textId="77777777" w:rsidR="00314D04" w:rsidRPr="00CE2BA3" w:rsidRDefault="00000000">
      <w:pPr>
        <w:shd w:val="clear" w:color="auto" w:fill="FFFFFF"/>
        <w:spacing w:before="72" w:after="72" w:line="276" w:lineRule="auto"/>
        <w:ind w:left="1701" w:hanging="567"/>
        <w:contextualSpacing/>
        <w:jc w:val="both"/>
        <w:rPr>
          <w:rFonts w:asciiTheme="majorHAnsi" w:hAnsiTheme="majorHAnsi"/>
          <w:color w:val="000000"/>
        </w:rPr>
      </w:pPr>
      <w:r w:rsidRPr="00CE2BA3">
        <w:rPr>
          <w:rFonts w:asciiTheme="majorHAnsi" w:hAnsiTheme="majorHAnsi"/>
          <w:color w:val="000000"/>
        </w:rPr>
        <w:t>1)</w:t>
      </w:r>
      <w:r w:rsidRPr="00CE2BA3">
        <w:rPr>
          <w:rFonts w:asciiTheme="majorHAnsi" w:hAnsiTheme="majorHAnsi"/>
          <w:color w:val="000000"/>
        </w:rPr>
        <w:tab/>
        <w:t>zakres dostępnych wykonawcy zasobów podmiotu udostępniającego zasoby;</w:t>
      </w:r>
    </w:p>
    <w:p w14:paraId="764D7B62" w14:textId="77777777" w:rsidR="00314D04" w:rsidRPr="00CE2BA3" w:rsidRDefault="00000000">
      <w:pPr>
        <w:shd w:val="clear" w:color="auto" w:fill="FFFFFF"/>
        <w:spacing w:after="72" w:line="276" w:lineRule="auto"/>
        <w:ind w:left="1701" w:hanging="567"/>
        <w:contextualSpacing/>
        <w:jc w:val="both"/>
        <w:rPr>
          <w:rFonts w:asciiTheme="majorHAnsi" w:hAnsiTheme="majorHAnsi"/>
          <w:color w:val="000000"/>
        </w:rPr>
      </w:pPr>
      <w:r w:rsidRPr="00CE2BA3">
        <w:rPr>
          <w:rFonts w:asciiTheme="majorHAnsi" w:hAnsiTheme="majorHAnsi"/>
          <w:color w:val="000000"/>
        </w:rPr>
        <w:t>2)</w:t>
      </w:r>
      <w:r w:rsidRPr="00CE2BA3">
        <w:rPr>
          <w:rFonts w:asciiTheme="majorHAnsi" w:hAnsiTheme="majorHAnsi"/>
          <w:color w:val="000000"/>
        </w:rPr>
        <w:tab/>
        <w:t>sposób i okres udostępnienia wykonawcy i wykorzystania przez niego zasobów podmiotu udostępniającego te zasoby przy wykonywaniu zamówienia;</w:t>
      </w:r>
    </w:p>
    <w:p w14:paraId="158343D5" w14:textId="77777777" w:rsidR="00314D04" w:rsidRPr="00CE2BA3" w:rsidRDefault="00000000">
      <w:pPr>
        <w:shd w:val="clear" w:color="auto" w:fill="FFFFFF"/>
        <w:spacing w:after="72" w:line="276" w:lineRule="auto"/>
        <w:ind w:left="1701" w:hanging="567"/>
        <w:contextualSpacing/>
        <w:jc w:val="both"/>
        <w:rPr>
          <w:rFonts w:asciiTheme="majorHAnsi" w:hAnsiTheme="majorHAnsi"/>
          <w:color w:val="000000"/>
        </w:rPr>
      </w:pPr>
      <w:r w:rsidRPr="00CE2BA3">
        <w:rPr>
          <w:rFonts w:asciiTheme="majorHAnsi" w:hAnsiTheme="majorHAnsi"/>
          <w:color w:val="000000"/>
        </w:rPr>
        <w:t>3)</w:t>
      </w:r>
      <w:r w:rsidRPr="00CE2BA3">
        <w:rPr>
          <w:rFonts w:asciiTheme="majorHAnsi" w:hAnsiTheme="majorHAnsi"/>
          <w:color w:val="00000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CE0523"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CE2BA3">
        <w:rPr>
          <w:rFonts w:asciiTheme="majorHAnsi" w:hAnsiTheme="majorHAnsi" w:cs="Arial"/>
          <w:sz w:val="24"/>
          <w:szCs w:val="24"/>
        </w:rPr>
        <w:t>.</w:t>
      </w:r>
    </w:p>
    <w:p w14:paraId="65A809D9"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CE2BA3">
        <w:rPr>
          <w:rFonts w:asciiTheme="majorHAnsi" w:hAnsiTheme="majorHAnsi" w:cs="Arial"/>
          <w:b/>
          <w:sz w:val="24"/>
          <w:szCs w:val="24"/>
        </w:rPr>
        <w:t xml:space="preserve"> </w:t>
      </w:r>
    </w:p>
    <w:p w14:paraId="7A8EA684"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lub kryteriów selekcji, w zakresie, w jakim wykonawca powołuje się na jego zasoby.</w:t>
      </w:r>
    </w:p>
    <w:p w14:paraId="4D970A3E"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s="Arial"/>
          <w:bCs/>
          <w:sz w:val="24"/>
          <w:szCs w:val="24"/>
        </w:rPr>
        <w:t xml:space="preserve">Wykonawca, który polega na zdolnościach lub sytuacji innych podmiotów na zasadach określonych w art. 118 ustawy, przedstawia na wezwanie zamawiającego dokumenty wymienione w pkt. 8.3.2 </w:t>
      </w:r>
      <w:r w:rsidRPr="00CE2BA3">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3670C2C4"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rPr>
        <w:t xml:space="preserve">Zamawiający </w:t>
      </w:r>
      <w:r w:rsidRPr="00CE2BA3">
        <w:rPr>
          <w:rFonts w:asciiTheme="majorHAnsi" w:hAnsiTheme="majorHAnsi"/>
          <w:b/>
          <w:bCs/>
          <w:color w:val="000000"/>
          <w:sz w:val="24"/>
          <w:szCs w:val="24"/>
        </w:rPr>
        <w:t>nie żąda</w:t>
      </w:r>
      <w:r w:rsidRPr="00CE2BA3">
        <w:rPr>
          <w:rFonts w:asciiTheme="majorHAnsi" w:hAnsiTheme="maj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1EECB5AB"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7A021A23"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3DB1B9AF" w14:textId="77777777" w:rsidR="00314D04" w:rsidRDefault="00314D04">
      <w:pPr>
        <w:pStyle w:val="Akapitzlist"/>
        <w:spacing w:before="0" w:after="0" w:line="276" w:lineRule="auto"/>
        <w:ind w:left="709"/>
        <w:rPr>
          <w:rFonts w:asciiTheme="majorHAnsi" w:hAnsiTheme="majorHAnsi" w:cs="Helvetica"/>
          <w:bCs/>
        </w:rPr>
      </w:pPr>
    </w:p>
    <w:p w14:paraId="09456593" w14:textId="77777777" w:rsidR="00DB52DA" w:rsidRDefault="00DB52DA">
      <w:pPr>
        <w:pStyle w:val="Akapitzlist"/>
        <w:spacing w:before="0" w:after="0" w:line="276" w:lineRule="auto"/>
        <w:ind w:left="709"/>
        <w:rPr>
          <w:rFonts w:asciiTheme="majorHAnsi" w:hAnsiTheme="majorHAnsi" w:cs="Helvetica"/>
          <w:bCs/>
        </w:rPr>
      </w:pPr>
    </w:p>
    <w:p w14:paraId="7C9DA699" w14:textId="77777777" w:rsidR="00DB52DA" w:rsidRDefault="00DB52DA">
      <w:pPr>
        <w:pStyle w:val="Akapitzlist"/>
        <w:spacing w:before="0" w:after="0" w:line="276" w:lineRule="auto"/>
        <w:ind w:left="709"/>
        <w:rPr>
          <w:rFonts w:asciiTheme="majorHAnsi" w:hAnsiTheme="majorHAnsi" w:cs="Helvetica"/>
          <w:bCs/>
        </w:rPr>
      </w:pPr>
    </w:p>
    <w:p w14:paraId="5EC481E8" w14:textId="77777777" w:rsidR="00DB52DA" w:rsidRDefault="00DB52DA">
      <w:pPr>
        <w:pStyle w:val="Akapitzlist"/>
        <w:spacing w:before="0" w:after="0" w:line="276" w:lineRule="auto"/>
        <w:ind w:left="709"/>
        <w:rPr>
          <w:rFonts w:asciiTheme="majorHAnsi" w:hAnsiTheme="majorHAnsi" w:cs="Helvetica"/>
          <w:bCs/>
        </w:rPr>
      </w:pPr>
    </w:p>
    <w:p w14:paraId="4A6322E3" w14:textId="77777777" w:rsidR="00DB52DA" w:rsidRPr="00CE2BA3" w:rsidRDefault="00DB52DA">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314D04" w:rsidRPr="00CE2BA3" w14:paraId="346EEFEA" w14:textId="77777777">
        <w:trPr>
          <w:jc w:val="center"/>
        </w:trPr>
        <w:tc>
          <w:tcPr>
            <w:tcW w:w="9072" w:type="dxa"/>
            <w:tcBorders>
              <w:bottom w:val="single" w:sz="4" w:space="0" w:color="000000"/>
            </w:tcBorders>
          </w:tcPr>
          <w:p w14:paraId="662D49E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lastRenderedPageBreak/>
              <w:t>Rozdział 10</w:t>
            </w:r>
          </w:p>
          <w:p w14:paraId="7279599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INFORMACJA DLA WYKONAWCÓW WSPÓLNIE UBIEGAJĄCYCH SIĘ </w:t>
            </w:r>
            <w:r w:rsidRPr="00CE2BA3">
              <w:rPr>
                <w:rFonts w:asciiTheme="majorHAnsi" w:hAnsiTheme="majorHAnsi"/>
                <w:b/>
                <w:sz w:val="26"/>
                <w:szCs w:val="26"/>
              </w:rPr>
              <w:br/>
              <w:t>O UDZIELENIE ZAMÓWIENIA (W TYM SPÓŁKI CYWILNE)</w:t>
            </w:r>
          </w:p>
        </w:tc>
      </w:tr>
    </w:tbl>
    <w:p w14:paraId="1EF6B9CE" w14:textId="77777777" w:rsidR="00314D04" w:rsidRPr="00CE2BA3" w:rsidRDefault="00314D04">
      <w:pPr>
        <w:pStyle w:val="Akapitzlist"/>
        <w:widowControl w:val="0"/>
        <w:spacing w:line="276" w:lineRule="auto"/>
        <w:ind w:left="709"/>
        <w:outlineLvl w:val="3"/>
        <w:rPr>
          <w:rFonts w:asciiTheme="majorHAnsi" w:hAnsiTheme="majorHAnsi" w:cs="Arial"/>
          <w:bCs/>
          <w:sz w:val="24"/>
          <w:szCs w:val="24"/>
        </w:rPr>
      </w:pPr>
    </w:p>
    <w:p w14:paraId="7A42C67C" w14:textId="56BA3689" w:rsidR="00314D04" w:rsidRPr="00CE2BA3" w:rsidRDefault="00000000">
      <w:pPr>
        <w:pStyle w:val="Akapitzlist"/>
        <w:widowControl w:val="0"/>
        <w:numPr>
          <w:ilvl w:val="1"/>
          <w:numId w:val="12"/>
        </w:numPr>
        <w:spacing w:line="276" w:lineRule="auto"/>
        <w:ind w:left="709" w:hanging="709"/>
        <w:outlineLvl w:val="3"/>
        <w:rPr>
          <w:rFonts w:asciiTheme="majorHAnsi" w:hAnsiTheme="majorHAnsi" w:cs="Arial"/>
          <w:bCs/>
          <w:sz w:val="24"/>
          <w:szCs w:val="24"/>
        </w:rPr>
      </w:pPr>
      <w:r w:rsidRPr="00CE2BA3">
        <w:rPr>
          <w:rFonts w:asciiTheme="majorHAnsi" w:hAnsiTheme="majorHAnsi" w:cs="Arial"/>
          <w:bCs/>
          <w:sz w:val="24"/>
          <w:szCs w:val="24"/>
        </w:rPr>
        <w:t xml:space="preserve">Wykonawcy </w:t>
      </w:r>
      <w:r w:rsidRPr="00CE2BA3">
        <w:rPr>
          <w:rFonts w:asciiTheme="majorHAnsi" w:hAnsiTheme="majorHAnsi"/>
          <w:color w:val="000000"/>
          <w:sz w:val="24"/>
          <w:szCs w:val="24"/>
        </w:rPr>
        <w:t>mogą wspólnie ubiegać się o udzielenie zamówienia. W takim przypadku, wykonawcy ustanawiają pełnomocnika do reprezentowania ich</w:t>
      </w:r>
      <w:r w:rsidR="00F733B3">
        <w:rPr>
          <w:rFonts w:asciiTheme="majorHAnsi" w:hAnsiTheme="majorHAnsi"/>
          <w:color w:val="000000"/>
          <w:sz w:val="24"/>
          <w:szCs w:val="24"/>
        </w:rPr>
        <w:br/>
      </w:r>
      <w:r w:rsidRPr="00CE2BA3">
        <w:rPr>
          <w:rFonts w:asciiTheme="majorHAnsi" w:hAnsiTheme="majorHAnsi"/>
          <w:color w:val="000000"/>
          <w:sz w:val="24"/>
          <w:szCs w:val="24"/>
        </w:rPr>
        <w:t>w postępowaniu o udzielenie zamówienia albo do reprezentowania</w:t>
      </w:r>
      <w:r w:rsidR="00F733B3">
        <w:rPr>
          <w:rFonts w:asciiTheme="majorHAnsi" w:hAnsiTheme="majorHAnsi"/>
          <w:color w:val="000000"/>
          <w:sz w:val="24"/>
          <w:szCs w:val="24"/>
        </w:rPr>
        <w:br/>
      </w:r>
      <w:r w:rsidRPr="00CE2BA3">
        <w:rPr>
          <w:rFonts w:asciiTheme="majorHAnsi" w:hAnsiTheme="majorHAnsi"/>
          <w:color w:val="000000"/>
          <w:sz w:val="24"/>
          <w:szCs w:val="24"/>
        </w:rPr>
        <w:t>w postępowaniu i zawarcia umowy w sprawie zamówienia publicznego.</w:t>
      </w:r>
    </w:p>
    <w:p w14:paraId="6EC57B28" w14:textId="77777777" w:rsidR="00314D04" w:rsidRPr="00CE2BA3" w:rsidRDefault="00000000">
      <w:pPr>
        <w:pStyle w:val="Akapitzlist"/>
        <w:widowControl w:val="0"/>
        <w:numPr>
          <w:ilvl w:val="1"/>
          <w:numId w:val="12"/>
        </w:numPr>
        <w:spacing w:line="276" w:lineRule="auto"/>
        <w:ind w:left="0" w:firstLine="0"/>
        <w:outlineLvl w:val="3"/>
        <w:rPr>
          <w:rFonts w:asciiTheme="majorHAnsi" w:hAnsiTheme="majorHAnsi" w:cs="Arial"/>
          <w:bCs/>
          <w:sz w:val="24"/>
          <w:szCs w:val="24"/>
        </w:rPr>
      </w:pPr>
      <w:r w:rsidRPr="00CE2BA3">
        <w:rPr>
          <w:rFonts w:asciiTheme="majorHAnsi" w:hAnsiTheme="majorHAnsi" w:cs="Arial"/>
          <w:bCs/>
          <w:sz w:val="24"/>
          <w:szCs w:val="24"/>
        </w:rPr>
        <w:t>W przypadku Wykonawców wspólnie ubiegających się o udzielenie zamówienia:</w:t>
      </w:r>
    </w:p>
    <w:p w14:paraId="29128DF7" w14:textId="77777777" w:rsidR="00314D04" w:rsidRPr="00CE2BA3" w:rsidRDefault="00000000">
      <w:pPr>
        <w:pStyle w:val="Akapitzlist"/>
        <w:widowControl w:val="0"/>
        <w:numPr>
          <w:ilvl w:val="0"/>
          <w:numId w:val="6"/>
        </w:numPr>
        <w:spacing w:line="276" w:lineRule="auto"/>
        <w:ind w:left="1134" w:hanging="425"/>
        <w:outlineLvl w:val="3"/>
        <w:rPr>
          <w:rFonts w:asciiTheme="majorHAnsi" w:hAnsiTheme="majorHAnsi" w:cs="Arial"/>
          <w:bCs/>
          <w:sz w:val="24"/>
          <w:szCs w:val="24"/>
        </w:rPr>
      </w:pPr>
      <w:r w:rsidRPr="00CE2BA3">
        <w:rPr>
          <w:rFonts w:asciiTheme="majorHAnsi" w:hAnsiTheme="majorHAnsi" w:cs="Arial"/>
          <w:bCs/>
          <w:sz w:val="24"/>
          <w:szCs w:val="24"/>
        </w:rPr>
        <w:t xml:space="preserve">oświadczenia o których mowa w pkt. 8.1 SWZ składa </w:t>
      </w:r>
      <w:r w:rsidRPr="00CE2BA3">
        <w:rPr>
          <w:rFonts w:asciiTheme="majorHAnsi" w:hAnsiTheme="majorHAnsi" w:cs="Arial"/>
          <w:b/>
          <w:sz w:val="24"/>
          <w:szCs w:val="24"/>
        </w:rPr>
        <w:t>z ofertą</w:t>
      </w:r>
      <w:r w:rsidRPr="00CE2BA3">
        <w:rPr>
          <w:rFonts w:asciiTheme="majorHAnsi" w:hAnsiTheme="majorHAnsi" w:cs="Arial"/>
          <w:bCs/>
          <w:sz w:val="24"/>
          <w:szCs w:val="24"/>
        </w:rPr>
        <w:t xml:space="preserve"> </w:t>
      </w:r>
      <w:r w:rsidRPr="00CE2BA3">
        <w:rPr>
          <w:rFonts w:asciiTheme="majorHAnsi" w:hAnsiTheme="majorHAnsi" w:cs="Arial"/>
          <w:bCs/>
          <w:sz w:val="24"/>
          <w:szCs w:val="24"/>
          <w:u w:val="single"/>
        </w:rPr>
        <w:t>każdy</w:t>
      </w:r>
      <w:r w:rsidRPr="00CE2BA3">
        <w:rPr>
          <w:rFonts w:asciiTheme="majorHAnsi" w:hAnsiTheme="majorHAnsi" w:cs="Arial"/>
          <w:bCs/>
          <w:sz w:val="24"/>
          <w:szCs w:val="24"/>
        </w:rPr>
        <w:t xml:space="preserve"> </w:t>
      </w:r>
      <w:r w:rsidRPr="00CE2BA3">
        <w:rPr>
          <w:rFonts w:asciiTheme="majorHAnsi" w:hAnsiTheme="majorHAnsi" w:cs="Arial"/>
          <w:bCs/>
          <w:sz w:val="24"/>
          <w:szCs w:val="24"/>
        </w:rPr>
        <w:br/>
        <w:t xml:space="preserve">z Wykonawców wspólnie ubiegających się o zamówienie. </w:t>
      </w:r>
      <w:r w:rsidRPr="00CE2BA3">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47DD0DE1" w14:textId="77777777" w:rsidR="00314D04" w:rsidRPr="00CE2BA3" w:rsidRDefault="00000000">
      <w:pPr>
        <w:pStyle w:val="Akapitzlist"/>
        <w:widowControl w:val="0"/>
        <w:numPr>
          <w:ilvl w:val="0"/>
          <w:numId w:val="6"/>
        </w:numPr>
        <w:spacing w:line="276" w:lineRule="auto"/>
        <w:ind w:left="1134" w:hanging="425"/>
        <w:outlineLvl w:val="3"/>
        <w:rPr>
          <w:rFonts w:asciiTheme="majorHAnsi" w:hAnsiTheme="majorHAnsi" w:cs="Arial"/>
          <w:bCs/>
          <w:sz w:val="24"/>
          <w:szCs w:val="24"/>
        </w:rPr>
      </w:pPr>
      <w:r w:rsidRPr="00CE2BA3">
        <w:rPr>
          <w:rFonts w:asciiTheme="majorHAnsi" w:hAnsiTheme="majorHAnsi"/>
          <w:color w:val="000000"/>
          <w:sz w:val="24"/>
          <w:szCs w:val="24"/>
        </w:rPr>
        <w:t xml:space="preserve">w przypadku, o którym mowa w rozdziale 6.3 SWZ </w:t>
      </w:r>
      <w:r w:rsidRPr="00CE2BA3">
        <w:rPr>
          <w:rFonts w:asciiTheme="majorHAnsi" w:hAnsiTheme="majorHAnsi"/>
          <w:b/>
          <w:bCs/>
          <w:color w:val="000000"/>
          <w:sz w:val="24"/>
          <w:szCs w:val="24"/>
        </w:rPr>
        <w:t>wykonawcy wspólnie</w:t>
      </w:r>
      <w:r w:rsidRPr="00CE2BA3">
        <w:rPr>
          <w:rFonts w:asciiTheme="majorHAnsi" w:hAnsiTheme="majorHAnsi"/>
          <w:color w:val="000000"/>
          <w:sz w:val="24"/>
          <w:szCs w:val="24"/>
        </w:rPr>
        <w:t xml:space="preserve"> ubiegający się o udzielenie zamówienia </w:t>
      </w:r>
      <w:r w:rsidRPr="00CE2BA3">
        <w:rPr>
          <w:rFonts w:asciiTheme="majorHAnsi" w:hAnsiTheme="majorHAnsi"/>
          <w:b/>
          <w:bCs/>
          <w:color w:val="000000"/>
          <w:sz w:val="24"/>
          <w:szCs w:val="24"/>
        </w:rPr>
        <w:t>dołączają do oferty</w:t>
      </w:r>
      <w:r w:rsidRPr="00CE2BA3">
        <w:rPr>
          <w:rFonts w:asciiTheme="majorHAnsi" w:hAnsiTheme="majorHAnsi"/>
          <w:color w:val="000000"/>
          <w:sz w:val="24"/>
          <w:szCs w:val="24"/>
        </w:rPr>
        <w:t xml:space="preserve"> oświadczenie, z którego wynika, które roboty budowlane, dostawy lub usługi wykonają poszczególni wykonawcy. </w:t>
      </w:r>
      <w:r w:rsidRPr="00CE2BA3">
        <w:rPr>
          <w:rFonts w:asciiTheme="majorHAnsi" w:hAnsiTheme="majorHAnsi" w:cs="Arial"/>
          <w:color w:val="000000" w:themeColor="text1"/>
          <w:sz w:val="24"/>
          <w:szCs w:val="24"/>
        </w:rPr>
        <w:t>Oświadczenie należy złożyć wg</w:t>
      </w:r>
      <w:r w:rsidRPr="00CE2BA3">
        <w:rPr>
          <w:rFonts w:asciiTheme="majorHAnsi" w:hAnsiTheme="majorHAnsi"/>
          <w:sz w:val="24"/>
          <w:szCs w:val="24"/>
        </w:rPr>
        <w:t xml:space="preserve"> wymogów </w:t>
      </w:r>
      <w:r w:rsidRPr="00CE2BA3">
        <w:rPr>
          <w:rFonts w:asciiTheme="majorHAnsi" w:hAnsiTheme="majorHAnsi"/>
          <w:b/>
          <w:bCs/>
          <w:sz w:val="24"/>
          <w:szCs w:val="24"/>
        </w:rPr>
        <w:t>załącznika nr 6</w:t>
      </w:r>
      <w:r w:rsidRPr="00CE2BA3">
        <w:rPr>
          <w:rFonts w:asciiTheme="majorHAnsi" w:hAnsiTheme="majorHAnsi"/>
          <w:bCs/>
          <w:sz w:val="24"/>
          <w:szCs w:val="24"/>
        </w:rPr>
        <w:t xml:space="preserve"> do SWZ. Oświadczenie to jest podmiotowym środkiem dowodowym.</w:t>
      </w:r>
    </w:p>
    <w:p w14:paraId="066A3FB7" w14:textId="77777777" w:rsidR="00314D04" w:rsidRPr="00CE2BA3" w:rsidRDefault="00000000">
      <w:pPr>
        <w:pStyle w:val="Akapitzlist"/>
        <w:widowControl w:val="0"/>
        <w:numPr>
          <w:ilvl w:val="0"/>
          <w:numId w:val="6"/>
        </w:numPr>
        <w:spacing w:line="276" w:lineRule="auto"/>
        <w:ind w:left="1134" w:hanging="425"/>
        <w:outlineLvl w:val="3"/>
        <w:rPr>
          <w:rFonts w:asciiTheme="majorHAnsi" w:hAnsiTheme="majorHAnsi" w:cs="Arial"/>
          <w:bCs/>
          <w:sz w:val="24"/>
          <w:szCs w:val="24"/>
        </w:rPr>
      </w:pPr>
      <w:r w:rsidRPr="00CE2BA3">
        <w:rPr>
          <w:rFonts w:asciiTheme="majorHAnsi" w:hAnsiTheme="majorHAnsi" w:cs="Arial"/>
          <w:bCs/>
          <w:sz w:val="24"/>
          <w:szCs w:val="24"/>
        </w:rPr>
        <w:t>zobowiązani są oni na wezwanie Zamawiającego, złożyć podmiotowe środki dowodowe, o których mowa w pkt. 8.3 SWZ, przy czym podmiotowe środki dowodowe, o których mowa:</w:t>
      </w:r>
    </w:p>
    <w:p w14:paraId="351B1431" w14:textId="77777777" w:rsidR="00314D04" w:rsidRPr="00CE2BA3" w:rsidRDefault="00000000">
      <w:pPr>
        <w:pStyle w:val="Akapitzlist"/>
        <w:widowControl w:val="0"/>
        <w:numPr>
          <w:ilvl w:val="0"/>
          <w:numId w:val="7"/>
        </w:numPr>
        <w:spacing w:line="276" w:lineRule="auto"/>
        <w:ind w:left="1418" w:hanging="284"/>
        <w:outlineLvl w:val="3"/>
        <w:rPr>
          <w:rFonts w:asciiTheme="majorHAnsi" w:hAnsiTheme="majorHAnsi" w:cs="Arial"/>
          <w:bCs/>
          <w:sz w:val="24"/>
          <w:szCs w:val="24"/>
        </w:rPr>
      </w:pPr>
      <w:r w:rsidRPr="00CE2BA3">
        <w:rPr>
          <w:rFonts w:asciiTheme="majorHAnsi" w:hAnsiTheme="majorHAnsi" w:cs="Arial"/>
          <w:bCs/>
          <w:sz w:val="24"/>
          <w:szCs w:val="24"/>
        </w:rPr>
        <w:t>w pkt. 8.3.1 SWZ składa odpowiednio Wykonawca/Wykonawcy, który/którzy wykazuje/-ą spełnienie warunku</w:t>
      </w:r>
    </w:p>
    <w:p w14:paraId="6AE264EE" w14:textId="77777777" w:rsidR="00314D04" w:rsidRPr="00CE2BA3" w:rsidRDefault="00000000">
      <w:pPr>
        <w:pStyle w:val="Akapitzlist"/>
        <w:widowControl w:val="0"/>
        <w:numPr>
          <w:ilvl w:val="0"/>
          <w:numId w:val="7"/>
        </w:numPr>
        <w:spacing w:line="276" w:lineRule="auto"/>
        <w:ind w:left="1418" w:hanging="284"/>
        <w:outlineLvl w:val="3"/>
        <w:rPr>
          <w:rFonts w:asciiTheme="majorHAnsi" w:hAnsiTheme="majorHAnsi" w:cs="Arial"/>
          <w:bCs/>
          <w:sz w:val="24"/>
          <w:szCs w:val="24"/>
        </w:rPr>
      </w:pPr>
      <w:r w:rsidRPr="00CE2BA3">
        <w:rPr>
          <w:rFonts w:asciiTheme="majorHAnsi" w:hAnsiTheme="majorHAnsi" w:cs="Arial"/>
          <w:bCs/>
          <w:sz w:val="24"/>
          <w:szCs w:val="24"/>
        </w:rPr>
        <w:t>w pkt. 8.3.2 SWZ składa każdy z Wykonawców wspólnie ubiegających się o udzielenie zamówienia.</w:t>
      </w:r>
    </w:p>
    <w:p w14:paraId="0A46E318" w14:textId="77777777" w:rsidR="00314D04" w:rsidRPr="00CE2BA3" w:rsidRDefault="00000000">
      <w:pPr>
        <w:pStyle w:val="Akapitzlist"/>
        <w:widowControl w:val="0"/>
        <w:numPr>
          <w:ilvl w:val="1"/>
          <w:numId w:val="12"/>
        </w:numPr>
        <w:spacing w:line="276" w:lineRule="auto"/>
        <w:ind w:left="709" w:hanging="709"/>
        <w:outlineLvl w:val="3"/>
        <w:rPr>
          <w:rFonts w:asciiTheme="majorHAnsi" w:hAnsiTheme="majorHAnsi" w:cs="Arial"/>
          <w:bCs/>
          <w:sz w:val="24"/>
          <w:szCs w:val="24"/>
        </w:rPr>
      </w:pPr>
      <w:r w:rsidRPr="00CE2BA3">
        <w:rPr>
          <w:rFonts w:asciiTheme="majorHAnsi" w:hAnsiTheme="maj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C82C118" w14:textId="77777777" w:rsidR="00314D04" w:rsidRPr="00CE2BA3" w:rsidRDefault="00314D04">
      <w:pPr>
        <w:pStyle w:val="Akapitzlist"/>
        <w:widowControl w:val="0"/>
        <w:spacing w:line="276" w:lineRule="auto"/>
        <w:ind w:left="1418"/>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39473A30" w14:textId="77777777">
        <w:trPr>
          <w:jc w:val="center"/>
        </w:trPr>
        <w:tc>
          <w:tcPr>
            <w:tcW w:w="9072" w:type="dxa"/>
            <w:tcBorders>
              <w:bottom w:val="single" w:sz="4" w:space="0" w:color="000000"/>
            </w:tcBorders>
          </w:tcPr>
          <w:p w14:paraId="1F36AA76"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11</w:t>
            </w:r>
          </w:p>
          <w:p w14:paraId="0F362432" w14:textId="77777777" w:rsidR="00314D04" w:rsidRPr="00CE2BA3" w:rsidRDefault="00314D04">
            <w:pPr>
              <w:widowControl w:val="0"/>
              <w:spacing w:line="276" w:lineRule="auto"/>
              <w:contextualSpacing/>
              <w:jc w:val="center"/>
              <w:textAlignment w:val="baseline"/>
              <w:rPr>
                <w:rFonts w:asciiTheme="majorHAnsi" w:hAnsiTheme="majorHAnsi"/>
                <w:b/>
                <w:sz w:val="26"/>
                <w:szCs w:val="26"/>
              </w:rPr>
            </w:pPr>
          </w:p>
          <w:p w14:paraId="2B1755E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7C9010E9" w14:textId="77777777" w:rsidR="00314D04" w:rsidRPr="00CE2BA3" w:rsidRDefault="00314D04">
      <w:pPr>
        <w:pStyle w:val="Kolorowalistaakcent11"/>
        <w:widowControl w:val="0"/>
        <w:spacing w:line="276" w:lineRule="auto"/>
        <w:ind w:left="0"/>
        <w:outlineLvl w:val="3"/>
        <w:rPr>
          <w:rFonts w:asciiTheme="majorHAnsi" w:hAnsiTheme="majorHAnsi"/>
          <w:b/>
          <w:sz w:val="24"/>
          <w:szCs w:val="24"/>
          <w:highlight w:val="yellow"/>
        </w:rPr>
      </w:pPr>
    </w:p>
    <w:p w14:paraId="3DE5B3CE" w14:textId="77777777" w:rsidR="00314D04" w:rsidRPr="00CE2BA3" w:rsidRDefault="00000000">
      <w:pPr>
        <w:jc w:val="both"/>
        <w:rPr>
          <w:rFonts w:asciiTheme="majorHAnsi" w:hAnsiTheme="majorHAnsi"/>
        </w:rPr>
      </w:pPr>
      <w:r w:rsidRPr="00CE2BA3">
        <w:rPr>
          <w:rFonts w:asciiTheme="majorHAnsi" w:hAnsiTheme="majorHAnsi"/>
          <w:b/>
          <w:bCs/>
        </w:rPr>
        <w:lastRenderedPageBreak/>
        <w:t xml:space="preserve">11.1. </w:t>
      </w:r>
      <w:r w:rsidRPr="00CE2BA3">
        <w:rPr>
          <w:rFonts w:asciiTheme="majorHAnsi" w:hAnsiTheme="majorHAnsi"/>
        </w:rPr>
        <w:t xml:space="preserve">Postępowanie o udzielenie zamówienia prowadzone jest w języku polskim </w:t>
      </w:r>
      <w:r w:rsidRPr="00CE2BA3">
        <w:rPr>
          <w:rFonts w:asciiTheme="majorHAnsi" w:eastAsia="NSimSun" w:hAnsiTheme="majorHAnsi" w:cs="Arial"/>
          <w:kern w:val="2"/>
          <w:lang w:eastAsia="zh-CN" w:bidi="hi-IN"/>
        </w:rPr>
        <w:t>przy użyciu środka komunikacji elektronicznej</w:t>
      </w:r>
      <w:r w:rsidRPr="00CE2BA3">
        <w:rPr>
          <w:rFonts w:asciiTheme="majorHAnsi" w:hAnsiTheme="majorHAnsi"/>
        </w:rPr>
        <w:t xml:space="preserve"> jakim jest Platforma zakupowa dostępna na profilu nabywcy pod adresem: </w:t>
      </w:r>
      <w:hyperlink r:id="rId27">
        <w:r w:rsidRPr="00CE2BA3">
          <w:rPr>
            <w:rStyle w:val="czeinternetowe"/>
            <w:rFonts w:asciiTheme="majorHAnsi" w:hAnsiTheme="majorHAnsi" w:cs="Arial"/>
            <w:bCs/>
            <w:color w:val="000000"/>
          </w:rPr>
          <w:t>https://platformazakupowa.pl/pn/wlodawa</w:t>
        </w:r>
      </w:hyperlink>
      <w:r w:rsidRPr="00CE2BA3">
        <w:rPr>
          <w:rStyle w:val="czeinternetowe"/>
          <w:rFonts w:asciiTheme="majorHAnsi" w:hAnsiTheme="majorHAnsi" w:cs="Arial"/>
          <w:bCs/>
          <w:color w:val="000000"/>
        </w:rPr>
        <w:t>.</w:t>
      </w:r>
      <w:r w:rsidRPr="00CE2BA3">
        <w:rPr>
          <w:rStyle w:val="czeinternetowe"/>
          <w:rFonts w:asciiTheme="majorHAnsi" w:hAnsiTheme="majorHAnsi" w:cs="Arial"/>
          <w:bCs/>
          <w:color w:val="000000"/>
          <w:u w:val="none"/>
        </w:rPr>
        <w:t xml:space="preserve"> </w:t>
      </w:r>
      <w:r w:rsidRPr="00CE2BA3">
        <w:rPr>
          <w:rFonts w:asciiTheme="majorHAnsi" w:hAnsiTheme="majorHAnsi"/>
        </w:rPr>
        <w:t xml:space="preserve">Komunikacja w postępowaniu, w tym składanie ofert, wymiana informacji oraz przekazywanie dokumentów lub oświadczeń między Zamawiającym a Wykonawcami, z uwzględnieniem wyjątków określonych w ustawie </w:t>
      </w:r>
      <w:proofErr w:type="spellStart"/>
      <w:r w:rsidRPr="00CE2BA3">
        <w:rPr>
          <w:rFonts w:asciiTheme="majorHAnsi" w:hAnsiTheme="majorHAnsi"/>
        </w:rPr>
        <w:t>Pzp</w:t>
      </w:r>
      <w:proofErr w:type="spellEnd"/>
      <w:r w:rsidRPr="00CE2BA3">
        <w:rPr>
          <w:rFonts w:asciiTheme="majorHAnsi" w:hAnsiTheme="majorHAnsi"/>
        </w:rPr>
        <w:t xml:space="preserve">, odbywa się przy użyciu środka komunikacji elektronicznej na w/w Platformie dostępnej na profilu nabywcy .  </w:t>
      </w:r>
    </w:p>
    <w:p w14:paraId="302FB4BD" w14:textId="5D22EDF4" w:rsidR="00314D04" w:rsidRPr="00CE2BA3" w:rsidRDefault="00000000">
      <w:pPr>
        <w:jc w:val="both"/>
        <w:rPr>
          <w:rFonts w:asciiTheme="majorHAnsi" w:hAnsiTheme="majorHAnsi"/>
        </w:rPr>
      </w:pPr>
      <w:r w:rsidRPr="00CE2BA3">
        <w:rPr>
          <w:rFonts w:asciiTheme="majorHAnsi" w:hAnsiTheme="majorHAnsi"/>
          <w:b/>
          <w:bCs/>
        </w:rPr>
        <w:t xml:space="preserve">11.2. </w:t>
      </w:r>
      <w:r w:rsidRPr="00CE2BA3">
        <w:rPr>
          <w:rFonts w:asciiTheme="majorHAnsi" w:hAnsiTheme="majorHAnsi"/>
        </w:rPr>
        <w:t xml:space="preserve">Osobą uprawnioną do kontaktu z Wykonawcami jest: </w:t>
      </w:r>
      <w:r w:rsidRPr="00CE2BA3">
        <w:rPr>
          <w:rFonts w:asciiTheme="majorHAnsi" w:eastAsia="NSimSun" w:hAnsiTheme="majorHAnsi" w:cs="Lucida Sans"/>
          <w:color w:val="000000"/>
          <w:kern w:val="2"/>
          <w:lang w:eastAsia="zh-CN" w:bidi="hi-IN"/>
        </w:rPr>
        <w:t xml:space="preserve">Pani </w:t>
      </w:r>
      <w:r w:rsidR="008B027A">
        <w:rPr>
          <w:rFonts w:asciiTheme="majorHAnsi" w:hAnsiTheme="majorHAnsi"/>
          <w:lang w:eastAsia="zh-CN" w:bidi="hi-IN"/>
        </w:rPr>
        <w:t>Aneta Myć</w:t>
      </w:r>
      <w:r w:rsidRPr="00CE2BA3">
        <w:rPr>
          <w:rFonts w:asciiTheme="majorHAnsi" w:hAnsiTheme="majorHAnsi"/>
          <w:lang w:eastAsia="zh-CN" w:bidi="hi-IN"/>
        </w:rPr>
        <w:t xml:space="preserve"> – sprawy formalne i Pan Leszek Wiatrowski – zagadnienia dot. przedmiotu zamówienia.</w:t>
      </w:r>
    </w:p>
    <w:p w14:paraId="31357467" w14:textId="77777777" w:rsidR="00314D04" w:rsidRPr="00CE2BA3" w:rsidRDefault="00000000">
      <w:pPr>
        <w:jc w:val="both"/>
        <w:rPr>
          <w:rFonts w:asciiTheme="majorHAnsi" w:hAnsiTheme="majorHAnsi"/>
        </w:rPr>
      </w:pPr>
      <w:r w:rsidRPr="00CE2BA3">
        <w:rPr>
          <w:rFonts w:asciiTheme="majorHAnsi" w:eastAsia="NSimSun" w:hAnsiTheme="majorHAnsi" w:cs="Arial"/>
          <w:b/>
          <w:bCs/>
          <w:kern w:val="2"/>
          <w:lang w:eastAsia="zh-CN" w:bidi="hi-IN"/>
        </w:rPr>
        <w:t xml:space="preserve">11.3. </w:t>
      </w:r>
      <w:r w:rsidRPr="00CE2BA3">
        <w:rPr>
          <w:rFonts w:asciiTheme="majorHAnsi" w:hAnsiTheme="majorHAnsi"/>
        </w:rPr>
        <w:t xml:space="preserve"> W zakresie pytań technicznych związanych z działaniem systemu zaleca się kontakt z Centrum Wsparcia Klienta  </w:t>
      </w:r>
      <w:hyperlink r:id="rId28">
        <w:r w:rsidRPr="00CE2BA3">
          <w:rPr>
            <w:rStyle w:val="czeinternetowe"/>
            <w:rFonts w:asciiTheme="majorHAnsi" w:hAnsiTheme="majorHAnsi"/>
            <w:color w:val="1155CC"/>
          </w:rPr>
          <w:t>platformazakupowa.pl</w:t>
        </w:r>
      </w:hyperlink>
      <w:r w:rsidRPr="00CE2BA3">
        <w:rPr>
          <w:rStyle w:val="czeinternetowe"/>
          <w:rFonts w:asciiTheme="majorHAnsi" w:hAnsiTheme="majorHAnsi"/>
          <w:color w:val="000000"/>
          <w:u w:val="none"/>
        </w:rPr>
        <w:t xml:space="preserve"> pod numerem (22) 101 02 02, cwk@platformazakupowa.pl.</w:t>
      </w:r>
    </w:p>
    <w:p w14:paraId="6ABF60AB" w14:textId="77777777" w:rsidR="00314D04" w:rsidRPr="00CE2BA3" w:rsidRDefault="00000000">
      <w:pPr>
        <w:jc w:val="both"/>
        <w:rPr>
          <w:rFonts w:asciiTheme="majorHAnsi" w:hAnsiTheme="majorHAnsi"/>
        </w:rPr>
      </w:pPr>
      <w:r w:rsidRPr="00CE2BA3">
        <w:rPr>
          <w:rStyle w:val="czeinternetowe"/>
          <w:rFonts w:asciiTheme="majorHAnsi" w:hAnsiTheme="majorHAnsi"/>
          <w:b/>
          <w:bCs/>
          <w:color w:val="000000"/>
          <w:u w:val="none"/>
        </w:rPr>
        <w:t>11.4.</w:t>
      </w:r>
      <w:r w:rsidRPr="00CE2BA3">
        <w:rPr>
          <w:rStyle w:val="czeinternetowe"/>
          <w:rFonts w:asciiTheme="majorHAnsi" w:hAnsiTheme="majorHAnsi"/>
          <w:color w:val="000000"/>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29">
        <w:r w:rsidRPr="00CE2BA3">
          <w:rPr>
            <w:rStyle w:val="czeinternetowe"/>
            <w:rFonts w:asciiTheme="majorHAnsi" w:hAnsiTheme="majorHAnsi"/>
            <w:color w:val="1155CC"/>
          </w:rPr>
          <w:t>https://platformazakupowa.pl/strona/45-instrukcje</w:t>
        </w:r>
      </w:hyperlink>
      <w:r w:rsidRPr="00CE2BA3">
        <w:rPr>
          <w:rStyle w:val="czeinternetowe"/>
          <w:rFonts w:asciiTheme="majorHAnsi" w:hAnsiTheme="majorHAnsi"/>
          <w:color w:val="1155CC"/>
        </w:rPr>
        <w:t>.</w:t>
      </w:r>
    </w:p>
    <w:p w14:paraId="4AEC6460" w14:textId="77777777" w:rsidR="00314D04" w:rsidRPr="00CE2BA3" w:rsidRDefault="00000000">
      <w:pPr>
        <w:jc w:val="both"/>
        <w:rPr>
          <w:rFonts w:asciiTheme="majorHAnsi" w:hAnsiTheme="majorHAnsi"/>
        </w:rPr>
      </w:pPr>
      <w:r w:rsidRPr="00CE2BA3">
        <w:rPr>
          <w:rStyle w:val="czeinternetowe"/>
          <w:rFonts w:asciiTheme="majorHAnsi" w:hAnsiTheme="majorHAnsi"/>
          <w:color w:val="000000"/>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69D3920F" w14:textId="77777777" w:rsidR="00314D04" w:rsidRPr="00CE2BA3" w:rsidRDefault="00000000">
      <w:pPr>
        <w:jc w:val="both"/>
        <w:rPr>
          <w:rFonts w:asciiTheme="majorHAnsi" w:hAnsiTheme="majorHAnsi"/>
        </w:rPr>
      </w:pPr>
      <w:r w:rsidRPr="00CE2BA3">
        <w:rPr>
          <w:rFonts w:asciiTheme="majorHAnsi" w:hAnsiTheme="majorHAnsi"/>
          <w:color w:val="000000"/>
        </w:rPr>
        <w:t xml:space="preserve">Wykonawca, przystępując do niniejszego postępowania o udzielenie zamówienia publicznego akceptuje warunki korzystania z </w:t>
      </w:r>
      <w:hyperlink r:id="rId30">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określone w Regulaminie zamieszczonym na stronie internetowej </w:t>
      </w:r>
      <w:hyperlink r:id="rId31">
        <w:r w:rsidRPr="00CE2BA3">
          <w:rPr>
            <w:rStyle w:val="czeinternetowe"/>
            <w:rFonts w:asciiTheme="majorHAnsi" w:hAnsiTheme="majorHAnsi"/>
            <w:color w:val="000000"/>
            <w:u w:val="none"/>
          </w:rPr>
          <w:t>pod linkiem</w:t>
        </w:r>
      </w:hyperlink>
      <w:r w:rsidRPr="00CE2BA3">
        <w:rPr>
          <w:rFonts w:asciiTheme="majorHAnsi" w:hAnsiTheme="majorHAnsi"/>
          <w:color w:val="000000"/>
        </w:rPr>
        <w:t xml:space="preserve">  w zakładce „Regulamin" </w:t>
      </w:r>
      <w:r w:rsidRPr="00CE2BA3">
        <w:rPr>
          <w:rFonts w:asciiTheme="majorHAnsi" w:eastAsia="NSimSun" w:hAnsiTheme="majorHAnsi" w:cs="Arial"/>
          <w:color w:val="000000"/>
          <w:kern w:val="2"/>
          <w:lang w:eastAsia="zh-CN" w:bidi="hi-IN"/>
        </w:rPr>
        <w:t>i</w:t>
      </w:r>
      <w:r w:rsidRPr="00CE2BA3">
        <w:rPr>
          <w:rFonts w:asciiTheme="majorHAnsi" w:hAnsiTheme="majorHAnsi"/>
          <w:color w:val="000000"/>
        </w:rPr>
        <w:t xml:space="preserve"> uznaje go za wiążący, oraz </w:t>
      </w:r>
      <w:r w:rsidRPr="00CE2BA3">
        <w:rPr>
          <w:rFonts w:asciiTheme="majorHAnsi" w:eastAsia="NSimSun" w:hAnsiTheme="majorHAnsi" w:cs="Arial"/>
          <w:color w:val="000000"/>
          <w:kern w:val="2"/>
          <w:lang w:eastAsia="zh-CN" w:bidi="hi-IN"/>
        </w:rPr>
        <w:t>akceptuje zasady korzystania z platformy zakupowej wskazane w Instrukcji użytkownika i SWZ.</w:t>
      </w:r>
    </w:p>
    <w:p w14:paraId="74974BD2" w14:textId="77777777" w:rsidR="00314D04" w:rsidRPr="00CE2BA3" w:rsidRDefault="00000000">
      <w:pPr>
        <w:jc w:val="both"/>
        <w:rPr>
          <w:rFonts w:asciiTheme="majorHAnsi" w:hAnsiTheme="majorHAnsi"/>
        </w:rPr>
      </w:pPr>
      <w:r w:rsidRPr="00CE2BA3">
        <w:rPr>
          <w:rFonts w:asciiTheme="majorHAnsi" w:hAnsiTheme="majorHAnsi"/>
          <w:b/>
          <w:bCs/>
          <w:color w:val="000000"/>
        </w:rPr>
        <w:t>11.5.</w:t>
      </w:r>
      <w:r w:rsidRPr="00CE2BA3">
        <w:rPr>
          <w:rFonts w:asciiTheme="majorHAnsi" w:hAnsiTheme="majorHAnsi"/>
          <w:color w:val="000000"/>
        </w:rPr>
        <w:t xml:space="preserve"> Zamawiający informuje, że posiadanie konta na Platformie jest dobrowolne, a złożenie oferty w postępowaniu jest możliwe bez posiadania konta.</w:t>
      </w:r>
    </w:p>
    <w:p w14:paraId="6B44B996" w14:textId="77777777" w:rsidR="00314D04" w:rsidRPr="00CE2BA3" w:rsidRDefault="00000000">
      <w:pPr>
        <w:jc w:val="both"/>
        <w:rPr>
          <w:rFonts w:asciiTheme="majorHAnsi" w:hAnsiTheme="majorHAnsi"/>
        </w:rPr>
      </w:pPr>
      <w:r w:rsidRPr="00CE2BA3">
        <w:rPr>
          <w:rFonts w:asciiTheme="majorHAnsi" w:hAnsiTheme="majorHAnsi"/>
          <w:b/>
          <w:bCs/>
          <w:color w:val="000000"/>
        </w:rPr>
        <w:t>11.6.</w:t>
      </w:r>
      <w:r w:rsidRPr="00CE2BA3">
        <w:rPr>
          <w:rFonts w:asciiTheme="majorHAnsi" w:hAnsiTheme="majorHAnsi"/>
          <w:color w:val="000000"/>
        </w:rPr>
        <w:t xml:space="preserve"> Zamawiający podaje wymagania techniczne związane z korzystaniem z Platformy:</w:t>
      </w:r>
    </w:p>
    <w:p w14:paraId="4690AAE6" w14:textId="77777777" w:rsidR="00314D04" w:rsidRPr="00CE2BA3" w:rsidRDefault="00000000">
      <w:pPr>
        <w:jc w:val="both"/>
        <w:rPr>
          <w:rFonts w:asciiTheme="majorHAnsi" w:hAnsiTheme="majorHAnsi"/>
        </w:rPr>
      </w:pPr>
      <w:r w:rsidRPr="00CE2BA3">
        <w:rPr>
          <w:rFonts w:asciiTheme="majorHAnsi" w:hAnsiTheme="majorHAnsi"/>
          <w:color w:val="000000"/>
        </w:rPr>
        <w:t xml:space="preserve"> a) stały dostęp do sieci Internet o gwarantowanej przepustowości nie mniejszej niż 512 </w:t>
      </w:r>
      <w:proofErr w:type="spellStart"/>
      <w:r w:rsidRPr="00CE2BA3">
        <w:rPr>
          <w:rFonts w:asciiTheme="majorHAnsi" w:hAnsiTheme="majorHAnsi"/>
          <w:color w:val="000000"/>
        </w:rPr>
        <w:t>kb</w:t>
      </w:r>
      <w:proofErr w:type="spellEnd"/>
      <w:r w:rsidRPr="00CE2BA3">
        <w:rPr>
          <w:rFonts w:asciiTheme="majorHAnsi" w:hAnsiTheme="majorHAnsi"/>
          <w:color w:val="000000"/>
        </w:rPr>
        <w:t>/s,</w:t>
      </w:r>
    </w:p>
    <w:p w14:paraId="36F919B0" w14:textId="77777777" w:rsidR="00314D04" w:rsidRPr="00CE2BA3" w:rsidRDefault="00000000">
      <w:pPr>
        <w:pStyle w:val="Tekstpodstawowy"/>
        <w:spacing w:line="384" w:lineRule="auto"/>
        <w:jc w:val="both"/>
        <w:rPr>
          <w:rFonts w:asciiTheme="majorHAnsi" w:hAnsiTheme="majorHAnsi"/>
          <w:sz w:val="24"/>
          <w:szCs w:val="24"/>
        </w:rPr>
      </w:pPr>
      <w:r w:rsidRPr="00CE2BA3">
        <w:rPr>
          <w:rFonts w:asciiTheme="majorHAnsi" w:hAnsiTheme="majorHAnsi"/>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0D5B5081" w14:textId="77777777" w:rsidR="00314D04" w:rsidRPr="00CE2BA3" w:rsidRDefault="00000000">
      <w:pPr>
        <w:pStyle w:val="Tekstpodstawowy"/>
        <w:spacing w:line="384" w:lineRule="auto"/>
        <w:jc w:val="both"/>
        <w:rPr>
          <w:rFonts w:asciiTheme="majorHAnsi" w:hAnsiTheme="majorHAnsi"/>
          <w:sz w:val="24"/>
          <w:szCs w:val="24"/>
        </w:rPr>
      </w:pPr>
      <w:r w:rsidRPr="00CE2BA3">
        <w:rPr>
          <w:rFonts w:asciiTheme="majorHAnsi" w:hAnsiTheme="majorHAnsi"/>
          <w:b w:val="0"/>
          <w:color w:val="000000"/>
          <w:sz w:val="24"/>
          <w:szCs w:val="24"/>
        </w:rPr>
        <w:t>c) zainstalowana dowolna przeglądarka internetowa, w przypadku Internet Explorer minimalnie wersja 10.0,</w:t>
      </w:r>
    </w:p>
    <w:p w14:paraId="032C16FF" w14:textId="77777777" w:rsidR="00314D04" w:rsidRPr="00CE2BA3" w:rsidRDefault="00000000">
      <w:pPr>
        <w:pStyle w:val="Tekstpodstawowy"/>
        <w:spacing w:line="384" w:lineRule="auto"/>
        <w:jc w:val="both"/>
        <w:rPr>
          <w:rFonts w:asciiTheme="majorHAnsi" w:hAnsiTheme="majorHAnsi"/>
          <w:sz w:val="24"/>
          <w:szCs w:val="24"/>
        </w:rPr>
      </w:pPr>
      <w:r w:rsidRPr="00CE2BA3">
        <w:rPr>
          <w:rFonts w:asciiTheme="majorHAnsi" w:hAnsiTheme="majorHAnsi"/>
          <w:b w:val="0"/>
          <w:color w:val="000000"/>
          <w:sz w:val="24"/>
          <w:szCs w:val="24"/>
        </w:rPr>
        <w:t>d) włączona obsługa JavaScript,</w:t>
      </w:r>
    </w:p>
    <w:p w14:paraId="4D7AD59B" w14:textId="77777777" w:rsidR="00314D04" w:rsidRPr="00CE2BA3" w:rsidRDefault="00000000">
      <w:pPr>
        <w:jc w:val="both"/>
        <w:rPr>
          <w:rFonts w:asciiTheme="majorHAnsi" w:hAnsiTheme="majorHAnsi"/>
        </w:rPr>
      </w:pPr>
      <w:r w:rsidRPr="00CE2BA3">
        <w:rPr>
          <w:rFonts w:asciiTheme="majorHAnsi" w:hAnsiTheme="majorHAnsi"/>
          <w:color w:val="000000"/>
        </w:rPr>
        <w:t xml:space="preserve">e) zainstalowany program Adobe </w:t>
      </w:r>
      <w:proofErr w:type="spellStart"/>
      <w:r w:rsidRPr="00CE2BA3">
        <w:rPr>
          <w:rFonts w:asciiTheme="majorHAnsi" w:hAnsiTheme="majorHAnsi"/>
          <w:color w:val="000000"/>
        </w:rPr>
        <w:t>Acrobat</w:t>
      </w:r>
      <w:proofErr w:type="spellEnd"/>
      <w:r w:rsidRPr="00CE2BA3">
        <w:rPr>
          <w:rFonts w:asciiTheme="majorHAnsi" w:hAnsiTheme="majorHAnsi"/>
          <w:color w:val="000000"/>
        </w:rPr>
        <w:t xml:space="preserve"> Reader lub inny obsługujący format plików .pdf,</w:t>
      </w:r>
    </w:p>
    <w:p w14:paraId="7C617226" w14:textId="77777777" w:rsidR="00314D04" w:rsidRPr="00CE2BA3" w:rsidRDefault="00000000">
      <w:pPr>
        <w:pStyle w:val="Tekstpodstawowy"/>
        <w:spacing w:line="384" w:lineRule="auto"/>
        <w:jc w:val="both"/>
        <w:rPr>
          <w:rFonts w:asciiTheme="majorHAnsi" w:hAnsiTheme="majorHAnsi"/>
          <w:sz w:val="24"/>
          <w:szCs w:val="24"/>
        </w:rPr>
      </w:pPr>
      <w:r w:rsidRPr="00CE2BA3">
        <w:rPr>
          <w:rFonts w:asciiTheme="majorHAnsi" w:hAnsiTheme="majorHAnsi"/>
          <w:b w:val="0"/>
          <w:color w:val="000000"/>
          <w:sz w:val="24"/>
          <w:szCs w:val="24"/>
        </w:rPr>
        <w:t>f) szyfrowanie na platformazakupowa.pl odbywa się za pomocą protokołu TLS 1.3,</w:t>
      </w:r>
    </w:p>
    <w:p w14:paraId="416520A7" w14:textId="77777777" w:rsidR="00314D04" w:rsidRPr="00CE2BA3" w:rsidRDefault="00000000">
      <w:pPr>
        <w:jc w:val="both"/>
        <w:rPr>
          <w:rFonts w:asciiTheme="majorHAnsi" w:hAnsiTheme="majorHAnsi"/>
        </w:rPr>
      </w:pPr>
      <w:r w:rsidRPr="00CE2BA3">
        <w:rPr>
          <w:rFonts w:asciiTheme="majorHAnsi" w:hAnsiTheme="majorHAnsi"/>
          <w:color w:val="000000"/>
        </w:rPr>
        <w:t>g) oznaczenie czasu odbioru danych przez platformę zakupową stanowi datę oraz dokładny czas (</w:t>
      </w:r>
      <w:proofErr w:type="spellStart"/>
      <w:r w:rsidRPr="00CE2BA3">
        <w:rPr>
          <w:rFonts w:asciiTheme="majorHAnsi" w:hAnsiTheme="majorHAnsi"/>
          <w:color w:val="000000"/>
        </w:rPr>
        <w:t>hh:mm:ss</w:t>
      </w:r>
      <w:proofErr w:type="spellEnd"/>
      <w:r w:rsidRPr="00CE2BA3">
        <w:rPr>
          <w:rFonts w:asciiTheme="majorHAnsi" w:hAnsiTheme="majorHAnsi"/>
          <w:color w:val="000000"/>
        </w:rPr>
        <w:t>) generowany wg. czasu lokalnego serwera synchronizowanego z zegarem Głównego Urzędu Miar,</w:t>
      </w:r>
    </w:p>
    <w:p w14:paraId="5FA28274" w14:textId="77777777" w:rsidR="00314D04" w:rsidRPr="00CE2BA3" w:rsidRDefault="00000000">
      <w:pPr>
        <w:jc w:val="both"/>
        <w:rPr>
          <w:rFonts w:asciiTheme="majorHAnsi" w:hAnsiTheme="majorHAnsi"/>
        </w:rPr>
      </w:pPr>
      <w:r w:rsidRPr="00CE2BA3">
        <w:rPr>
          <w:rFonts w:asciiTheme="majorHAnsi" w:hAnsiTheme="majorHAnsi"/>
          <w:color w:val="000000"/>
        </w:rPr>
        <w:t>h) maksymalny rozmiar jednego pliku przesyłanego za pośrednictwem dedykowanych formularzy do: złożenia, zmiany, wycofania oferty wynosi 150 MB natomiast przy komunikacji wielkość pliku to maksymalnie 500 MB,</w:t>
      </w:r>
    </w:p>
    <w:p w14:paraId="78738988" w14:textId="77777777" w:rsidR="00314D04" w:rsidRPr="00CE2BA3" w:rsidRDefault="00000000">
      <w:pPr>
        <w:jc w:val="both"/>
        <w:rPr>
          <w:rFonts w:asciiTheme="majorHAnsi" w:hAnsiTheme="majorHAnsi"/>
        </w:rPr>
      </w:pPr>
      <w:r w:rsidRPr="00CE2BA3">
        <w:rPr>
          <w:rFonts w:asciiTheme="majorHAnsi" w:hAnsiTheme="majorHAnsi"/>
          <w:color w:val="000000"/>
        </w:rPr>
        <w:lastRenderedPageBreak/>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2">
        <w:r w:rsidRPr="00CE2BA3">
          <w:rPr>
            <w:rStyle w:val="czeinternetowe"/>
            <w:rFonts w:asciiTheme="majorHAnsi" w:hAnsiTheme="majorHAnsi"/>
            <w:color w:val="000000"/>
            <w:u w:val="none"/>
          </w:rPr>
          <w:t>https://platformazakupowa.pl/strona/1-regulamin</w:t>
        </w:r>
      </w:hyperlink>
      <w:r w:rsidRPr="00CE2BA3">
        <w:rPr>
          <w:rFonts w:asciiTheme="majorHAnsi" w:hAnsiTheme="majorHAnsi"/>
          <w:color w:val="000000"/>
        </w:rPr>
        <w:t>.</w:t>
      </w:r>
    </w:p>
    <w:p w14:paraId="03702E1B" w14:textId="77777777" w:rsidR="00314D04" w:rsidRPr="00CE2BA3" w:rsidRDefault="00314D04">
      <w:pPr>
        <w:jc w:val="both"/>
        <w:rPr>
          <w:rFonts w:asciiTheme="majorHAnsi" w:hAnsiTheme="majorHAnsi"/>
        </w:rPr>
      </w:pPr>
    </w:p>
    <w:p w14:paraId="01A5737D" w14:textId="77777777" w:rsidR="00314D04" w:rsidRPr="00CE2BA3" w:rsidRDefault="00000000">
      <w:pPr>
        <w:rPr>
          <w:rFonts w:asciiTheme="majorHAnsi" w:hAnsiTheme="majorHAnsi"/>
        </w:rPr>
      </w:pPr>
      <w:r w:rsidRPr="00CE2BA3">
        <w:rPr>
          <w:rFonts w:asciiTheme="majorHAnsi" w:hAnsiTheme="majorHAnsi"/>
          <w:b/>
          <w:bCs/>
          <w:color w:val="000000"/>
        </w:rPr>
        <w:t>11.7.</w:t>
      </w:r>
      <w:r w:rsidRPr="00CE2BA3">
        <w:rPr>
          <w:rFonts w:asciiTheme="majorHAnsi" w:hAnsiTheme="majorHAnsi"/>
          <w:color w:val="000000"/>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3">
        <w:r w:rsidRPr="00CE2BA3">
          <w:rPr>
            <w:rStyle w:val="czeinternetowe"/>
            <w:rFonts w:asciiTheme="majorHAnsi" w:eastAsia="MS Mincho;MS Gothic" w:hAnsiTheme="majorHAnsi" w:cs="Arial"/>
            <w:bCs/>
            <w:color w:val="000000"/>
          </w:rPr>
          <w:t>https://platformazakupowa.pl/pn/wlodawa</w:t>
        </w:r>
      </w:hyperlink>
      <w:r w:rsidRPr="00CE2BA3">
        <w:rPr>
          <w:rStyle w:val="czeinternetowe"/>
          <w:rFonts w:asciiTheme="majorHAnsi" w:eastAsia="MS Mincho;MS Gothic" w:hAnsiTheme="majorHAnsi" w:cs="Arial"/>
          <w:bCs/>
          <w:color w:val="000000"/>
        </w:rPr>
        <w:t xml:space="preserve"> </w:t>
      </w:r>
      <w:r w:rsidRPr="00CE2BA3">
        <w:rPr>
          <w:rFonts w:asciiTheme="majorHAnsi" w:hAnsiTheme="majorHAnsi"/>
          <w:color w:val="000000"/>
        </w:rPr>
        <w:t>, w zakładce dedykowanej postępowaniu.</w:t>
      </w:r>
    </w:p>
    <w:p w14:paraId="434C464C" w14:textId="77777777" w:rsidR="00314D04" w:rsidRPr="00CE2BA3" w:rsidRDefault="00000000">
      <w:pPr>
        <w:jc w:val="both"/>
        <w:rPr>
          <w:rFonts w:asciiTheme="majorHAnsi" w:hAnsiTheme="majorHAnsi"/>
        </w:rPr>
      </w:pPr>
      <w:r w:rsidRPr="00CE2BA3">
        <w:rPr>
          <w:rFonts w:asciiTheme="majorHAnsi" w:hAnsiTheme="majorHAnsi"/>
          <w:b/>
          <w:bCs/>
          <w:color w:val="000000"/>
        </w:rPr>
        <w:t>11.8.</w:t>
      </w:r>
      <w:r w:rsidRPr="00CE2BA3">
        <w:rPr>
          <w:rFonts w:asciiTheme="majorHAnsi" w:hAnsiTheme="majorHAnsi"/>
          <w:color w:val="000000"/>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60319AD0" w14:textId="77777777" w:rsidR="00314D04" w:rsidRPr="00CE2BA3" w:rsidRDefault="00000000">
      <w:pPr>
        <w:jc w:val="both"/>
        <w:rPr>
          <w:rFonts w:asciiTheme="majorHAnsi" w:hAnsiTheme="majorHAnsi"/>
        </w:rPr>
      </w:pPr>
      <w:r w:rsidRPr="00CE2BA3">
        <w:rPr>
          <w:rFonts w:asciiTheme="majorHAnsi" w:hAnsiTheme="majorHAnsi"/>
          <w:b/>
          <w:bCs/>
          <w:color w:val="000000"/>
        </w:rPr>
        <w:t>11.9.</w:t>
      </w:r>
      <w:r w:rsidRPr="00CE2BA3">
        <w:rPr>
          <w:rFonts w:asciiTheme="majorHAnsi" w:hAnsiTheme="majorHAnsi"/>
          <w:color w:val="000000"/>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6A0D149F" w14:textId="77777777" w:rsidR="00314D04" w:rsidRPr="00CE2BA3" w:rsidRDefault="00000000">
      <w:pPr>
        <w:jc w:val="both"/>
        <w:rPr>
          <w:rFonts w:asciiTheme="majorHAnsi" w:hAnsiTheme="majorHAnsi"/>
        </w:rPr>
      </w:pPr>
      <w:r w:rsidRPr="00CE2BA3">
        <w:rPr>
          <w:rFonts w:asciiTheme="majorHAnsi" w:hAnsiTheme="majorHAnsi"/>
          <w:b/>
          <w:bCs/>
          <w:color w:val="000000"/>
        </w:rPr>
        <w:t>11.10.</w:t>
      </w:r>
      <w:r w:rsidRPr="00CE2BA3">
        <w:rPr>
          <w:rFonts w:asciiTheme="majorHAnsi" w:hAnsiTheme="majorHAnsi"/>
          <w:color w:val="000000"/>
        </w:rPr>
        <w:t xml:space="preserve"> Zamawiający będzie przekazywał wykonawcom informacje w formie elektronicznej za pośrednictwem </w:t>
      </w:r>
      <w:hyperlink r:id="rId34">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5">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do konkretnego wykonawcy.</w:t>
      </w:r>
    </w:p>
    <w:p w14:paraId="12DD09A8" w14:textId="77777777" w:rsidR="00314D04" w:rsidRPr="00CE2BA3" w:rsidRDefault="00000000">
      <w:pPr>
        <w:jc w:val="both"/>
        <w:rPr>
          <w:rFonts w:asciiTheme="majorHAnsi" w:hAnsiTheme="majorHAnsi"/>
        </w:rPr>
      </w:pPr>
      <w:r w:rsidRPr="00CE2BA3">
        <w:rPr>
          <w:rFonts w:asciiTheme="majorHAnsi" w:hAnsiTheme="majorHAnsi"/>
          <w:b/>
          <w:bCs/>
          <w:color w:val="000000"/>
        </w:rPr>
        <w:t>11.11.</w:t>
      </w:r>
      <w:r w:rsidRPr="00CE2BA3">
        <w:rPr>
          <w:rFonts w:asciiTheme="majorHAnsi" w:hAnsiTheme="majorHAnsi"/>
          <w:color w:val="000000"/>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4C8291B" w14:textId="77777777" w:rsidR="00314D04" w:rsidRPr="00CE2BA3" w:rsidRDefault="00000000">
      <w:pPr>
        <w:jc w:val="both"/>
        <w:rPr>
          <w:rFonts w:asciiTheme="majorHAnsi" w:hAnsiTheme="majorHAnsi"/>
        </w:rPr>
      </w:pPr>
      <w:r w:rsidRPr="00CE2BA3">
        <w:rPr>
          <w:rFonts w:asciiTheme="majorHAnsi" w:hAnsiTheme="majorHAnsi"/>
          <w:b/>
          <w:bCs/>
          <w:color w:val="000000"/>
        </w:rPr>
        <w:t>11.12.</w:t>
      </w:r>
      <w:r w:rsidRPr="00CE2BA3">
        <w:rPr>
          <w:rFonts w:asciiTheme="majorHAnsi" w:hAnsiTheme="majorHAnsi"/>
          <w:color w:val="000000"/>
        </w:rPr>
        <w:t xml:space="preserve"> </w:t>
      </w:r>
      <w:r w:rsidRPr="00CE2BA3">
        <w:rPr>
          <w:rFonts w:asciiTheme="majorHAnsi" w:hAnsiTheme="majorHAnsi"/>
          <w:b/>
          <w:color w:val="000000"/>
        </w:rPr>
        <w:t xml:space="preserve">Zamawiający nie ponosi odpowiedzialności za złożenie oferty w sposób niezgodny z Instrukcją korzystania z </w:t>
      </w:r>
      <w:hyperlink r:id="rId36">
        <w:r w:rsidRPr="00CE2BA3">
          <w:rPr>
            <w:rStyle w:val="czeinternetowe"/>
            <w:rFonts w:asciiTheme="majorHAnsi" w:hAnsiTheme="majorHAnsi"/>
            <w:b/>
            <w:color w:val="1155CC"/>
          </w:rPr>
          <w:t>platformazakupowa.pl</w:t>
        </w:r>
      </w:hyperlink>
      <w:r w:rsidRPr="00CE2BA3">
        <w:rPr>
          <w:rFonts w:asciiTheme="majorHAnsi" w:hAnsiTheme="majorHAnsi"/>
          <w:color w:val="000000"/>
        </w:rPr>
        <w:t>, w szczególności za sytuację, gdy zamawiający zapozna się z treścią oferty przed upływem terminu składania ofert (np. złożenie oferty w zakładce „Wyślij wiadomość do zamawiającego”).</w:t>
      </w:r>
    </w:p>
    <w:p w14:paraId="4DDDB7B1" w14:textId="77777777" w:rsidR="00314D04" w:rsidRPr="00CE2BA3" w:rsidRDefault="00000000">
      <w:pPr>
        <w:jc w:val="both"/>
        <w:rPr>
          <w:rFonts w:asciiTheme="majorHAnsi" w:hAnsiTheme="majorHAnsi"/>
        </w:rPr>
      </w:pPr>
      <w:r w:rsidRPr="00CE2BA3">
        <w:rPr>
          <w:rFonts w:asciiTheme="majorHAnsi" w:hAnsiTheme="majorHAnsi"/>
          <w:b/>
          <w:bCs/>
          <w:color w:val="000000"/>
        </w:rPr>
        <w:t>11.13.</w:t>
      </w:r>
      <w:r w:rsidRPr="00CE2BA3">
        <w:rPr>
          <w:rFonts w:asciiTheme="majorHAnsi" w:hAnsiTheme="majorHAnsi"/>
          <w:color w:val="000000"/>
        </w:rPr>
        <w:t xml:space="preserve"> Zamawiający informuje, że instrukcje korzystania z </w:t>
      </w:r>
      <w:hyperlink r:id="rId37">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dotyczące w szczególności logowania, składania wniosków o wyjaśnienie treści SWZ, składania ofert oraz innych czynności podejmowanych w niniejszym postępowaniu przy użyciu </w:t>
      </w:r>
      <w:hyperlink r:id="rId38">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znajdują się w zakładce „Instrukcje dla Wykonawców" na stronie internetowej pod adresem: </w:t>
      </w:r>
      <w:hyperlink r:id="rId39">
        <w:r w:rsidRPr="00CE2BA3">
          <w:rPr>
            <w:rStyle w:val="czeinternetowe"/>
            <w:rFonts w:asciiTheme="majorHAnsi" w:hAnsiTheme="majorHAnsi"/>
            <w:color w:val="1155CC"/>
          </w:rPr>
          <w:t>https://platformazakupowa.pl/strona/45-instrukcje</w:t>
        </w:r>
      </w:hyperlink>
    </w:p>
    <w:p w14:paraId="4DDCD4B2" w14:textId="77777777" w:rsidR="00314D04" w:rsidRPr="00CE2BA3" w:rsidRDefault="00314D04">
      <w:pPr>
        <w:jc w:val="both"/>
        <w:rPr>
          <w:rFonts w:asciiTheme="majorHAnsi" w:hAnsiTheme="majorHAnsi"/>
        </w:rPr>
      </w:pPr>
    </w:p>
    <w:p w14:paraId="2BD890E0" w14:textId="77777777" w:rsidR="00314D04" w:rsidRPr="00CE2BA3" w:rsidRDefault="00314D04">
      <w:pPr>
        <w:jc w:val="center"/>
        <w:rPr>
          <w:rFonts w:asciiTheme="majorHAnsi" w:hAnsiTheme="majorHAnsi"/>
        </w:rPr>
      </w:pPr>
    </w:p>
    <w:p w14:paraId="2E3A9D8B" w14:textId="77777777" w:rsidR="00314D04" w:rsidRPr="00CE2BA3" w:rsidRDefault="00000000">
      <w:pPr>
        <w:jc w:val="center"/>
        <w:rPr>
          <w:rFonts w:asciiTheme="majorHAnsi" w:hAnsiTheme="majorHAnsi"/>
        </w:rPr>
      </w:pPr>
      <w:r w:rsidRPr="00CE2BA3">
        <w:rPr>
          <w:rFonts w:asciiTheme="majorHAnsi" w:hAnsiTheme="majorHAnsi"/>
          <w:b/>
          <w:bCs/>
        </w:rPr>
        <w:t>S k ł a d a n i e   o f e r t.</w:t>
      </w:r>
    </w:p>
    <w:p w14:paraId="19BAB1DE" w14:textId="77777777" w:rsidR="00314D04" w:rsidRPr="00CE2BA3" w:rsidRDefault="00314D04">
      <w:pPr>
        <w:jc w:val="center"/>
        <w:rPr>
          <w:rFonts w:asciiTheme="majorHAnsi" w:hAnsiTheme="majorHAnsi"/>
        </w:rPr>
      </w:pPr>
    </w:p>
    <w:p w14:paraId="2A46595B" w14:textId="77777777" w:rsidR="00314D04" w:rsidRPr="00CE2BA3" w:rsidRDefault="00000000">
      <w:pPr>
        <w:jc w:val="both"/>
        <w:rPr>
          <w:rFonts w:asciiTheme="majorHAnsi" w:hAnsiTheme="majorHAnsi"/>
        </w:rPr>
      </w:pPr>
      <w:r w:rsidRPr="00CE2BA3">
        <w:rPr>
          <w:rFonts w:asciiTheme="majorHAnsi" w:hAnsiTheme="majorHAnsi"/>
          <w:b/>
          <w:bCs/>
          <w:color w:val="000000"/>
        </w:rPr>
        <w:t>11.14.</w:t>
      </w:r>
      <w:r w:rsidRPr="00CE2BA3">
        <w:rPr>
          <w:rFonts w:asciiTheme="majorHAnsi" w:hAnsiTheme="majorHAnsi"/>
          <w:bCs/>
          <w:color w:val="000000"/>
        </w:rPr>
        <w:t xml:space="preserve"> </w:t>
      </w:r>
      <w:r w:rsidRPr="00CE2BA3">
        <w:rPr>
          <w:rFonts w:asciiTheme="majorHAnsi" w:hAnsiTheme="majorHAnsi"/>
          <w:b/>
          <w:bCs/>
          <w:color w:val="000000"/>
        </w:rPr>
        <w:t xml:space="preserve">Ofertę składa się, pod rygorem nieważności, w formie elektronicznej lub w postaci elektronicznej opatrzonej podpisem zaufanym lub podpisem osobistym </w:t>
      </w:r>
      <w:r w:rsidRPr="00CE2BA3">
        <w:rPr>
          <w:rFonts w:asciiTheme="majorHAnsi" w:hAnsiTheme="majorHAnsi"/>
          <w:bCs/>
          <w:color w:val="000000"/>
        </w:rPr>
        <w:t>przez osobę/osoby upoważnioną/upoważnione.</w:t>
      </w:r>
      <w:r w:rsidRPr="00CE2BA3">
        <w:rPr>
          <w:rFonts w:asciiTheme="majorHAnsi" w:hAnsiTheme="majorHAnsi"/>
          <w:b/>
          <w:bCs/>
          <w:color w:val="000000"/>
        </w:rPr>
        <w:t xml:space="preserve"> </w:t>
      </w:r>
      <w:r w:rsidRPr="00CE2BA3">
        <w:rPr>
          <w:rFonts w:asciiTheme="majorHAnsi" w:hAnsiTheme="majorHAnsi"/>
          <w:bCs/>
          <w:color w:val="000000"/>
        </w:rPr>
        <w:t xml:space="preserve">Wykonawca składa ofertę za pośrednictwem Formularza do złożenia oferty dostępnego na </w:t>
      </w:r>
      <w:hyperlink r:id="rId40">
        <w:r w:rsidRPr="00CE2BA3">
          <w:rPr>
            <w:rStyle w:val="czeinternetowe"/>
            <w:rFonts w:asciiTheme="majorHAnsi" w:hAnsiTheme="majorHAnsi" w:cs="Arial"/>
            <w:bCs/>
            <w:color w:val="000000"/>
          </w:rPr>
          <w:t>https://platformazakupowa.pl/pn/wlodawa</w:t>
        </w:r>
      </w:hyperlink>
      <w:r w:rsidRPr="00CE2BA3">
        <w:rPr>
          <w:rStyle w:val="czeinternetowe"/>
          <w:rFonts w:asciiTheme="majorHAnsi" w:hAnsiTheme="majorHAnsi" w:cs="Arial"/>
          <w:bCs/>
          <w:color w:val="000000"/>
        </w:rPr>
        <w:t xml:space="preserve"> </w:t>
      </w:r>
      <w:r w:rsidRPr="00CE2BA3">
        <w:rPr>
          <w:rFonts w:asciiTheme="majorHAnsi" w:hAnsiTheme="majorHAnsi"/>
          <w:bCs/>
          <w:color w:val="000000"/>
        </w:rPr>
        <w:t>, w myśl ustawy na</w:t>
      </w:r>
      <w:r w:rsidRPr="00CE2BA3">
        <w:rPr>
          <w:rFonts w:asciiTheme="majorHAnsi" w:hAnsiTheme="majorHAnsi"/>
          <w:bCs/>
          <w:color w:val="FF0000"/>
        </w:rPr>
        <w:t xml:space="preserve">  </w:t>
      </w:r>
      <w:r w:rsidRPr="00CE2BA3">
        <w:rPr>
          <w:rFonts w:asciiTheme="majorHAnsi" w:hAnsiTheme="majorHAnsi"/>
          <w:bCs/>
          <w:color w:val="000000"/>
        </w:rPr>
        <w:t xml:space="preserve">stronie internetowej prowadzonego postępowania tylko do </w:t>
      </w:r>
      <w:r w:rsidRPr="00CE2BA3">
        <w:rPr>
          <w:rFonts w:asciiTheme="majorHAnsi" w:eastAsia="NSimSun" w:hAnsiTheme="majorHAnsi" w:cs="Arial"/>
          <w:bCs/>
          <w:color w:val="000000"/>
          <w:kern w:val="2"/>
          <w:lang w:eastAsia="zh-CN" w:bidi="hi-IN"/>
        </w:rPr>
        <w:t>upływu terminu składania ofert.</w:t>
      </w:r>
    </w:p>
    <w:p w14:paraId="67DECB60" w14:textId="77777777" w:rsidR="00314D04" w:rsidRPr="00CE2BA3" w:rsidRDefault="00000000">
      <w:pPr>
        <w:jc w:val="both"/>
        <w:rPr>
          <w:rFonts w:asciiTheme="majorHAnsi" w:hAnsiTheme="majorHAnsi"/>
        </w:rPr>
      </w:pPr>
      <w:r w:rsidRPr="00CE2BA3">
        <w:rPr>
          <w:rFonts w:asciiTheme="majorHAnsi" w:hAnsiTheme="majorHAnsi"/>
          <w:b/>
          <w:bCs/>
          <w:color w:val="000000"/>
        </w:rPr>
        <w:t>11.15.</w:t>
      </w:r>
      <w:r w:rsidRPr="00CE2BA3">
        <w:rPr>
          <w:rFonts w:asciiTheme="majorHAnsi" w:hAnsiTheme="majorHAnsi"/>
          <w:color w:val="000000"/>
        </w:rPr>
        <w:t xml:space="preserve"> Do oferty należy dołączyć wszystkie wymagane w SWZ dokumenty wskazane w pkt. 13.4. SWZ, w formie elektronicznej (z podpisem kwalifikowanym) lub postaci elektronicznej opatrzonej podpisem zaufanym lub podpisem osobistym.</w:t>
      </w:r>
    </w:p>
    <w:p w14:paraId="692D217A" w14:textId="77777777" w:rsidR="00314D04" w:rsidRPr="00CE2BA3" w:rsidRDefault="00000000">
      <w:pPr>
        <w:jc w:val="both"/>
        <w:rPr>
          <w:rFonts w:asciiTheme="majorHAnsi" w:hAnsiTheme="majorHAnsi"/>
        </w:rPr>
      </w:pPr>
      <w:r w:rsidRPr="00CE2BA3">
        <w:rPr>
          <w:rFonts w:asciiTheme="majorHAnsi" w:hAnsiTheme="majorHAnsi"/>
          <w:b/>
          <w:bCs/>
          <w:color w:val="000000"/>
        </w:rPr>
        <w:t>11.16.</w:t>
      </w:r>
      <w:r w:rsidRPr="00CE2BA3">
        <w:rPr>
          <w:rFonts w:asciiTheme="majorHAnsi" w:hAnsiTheme="majorHAnsi"/>
          <w:color w:val="000000"/>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E2BA3">
        <w:rPr>
          <w:rFonts w:asciiTheme="majorHAnsi" w:hAnsiTheme="majorHAnsi"/>
          <w:color w:val="000000"/>
        </w:rPr>
        <w:t>eIDAS</w:t>
      </w:r>
      <w:proofErr w:type="spellEnd"/>
      <w:r w:rsidRPr="00CE2BA3">
        <w:rPr>
          <w:rFonts w:asciiTheme="majorHAnsi" w:hAnsiTheme="majorHAnsi"/>
          <w:color w:val="000000"/>
        </w:rPr>
        <w:t>)(EU) nr 910/2014 – od 1 lipca 2016 roku.”</w:t>
      </w:r>
    </w:p>
    <w:p w14:paraId="036A2BFA" w14:textId="77777777" w:rsidR="00314D04" w:rsidRPr="00CE2BA3" w:rsidRDefault="00000000">
      <w:pPr>
        <w:jc w:val="both"/>
        <w:rPr>
          <w:rFonts w:asciiTheme="majorHAnsi" w:hAnsiTheme="majorHAnsi"/>
        </w:rPr>
      </w:pPr>
      <w:r w:rsidRPr="00CE2BA3">
        <w:rPr>
          <w:rFonts w:asciiTheme="majorHAnsi" w:hAnsiTheme="majorHAnsi"/>
          <w:color w:val="000000"/>
        </w:rPr>
        <w:t xml:space="preserve">W przypadku wykorzystania formatu podpisu </w:t>
      </w:r>
      <w:proofErr w:type="spellStart"/>
      <w:r w:rsidRPr="00CE2BA3">
        <w:rPr>
          <w:rFonts w:asciiTheme="majorHAnsi" w:hAnsiTheme="majorHAnsi"/>
          <w:color w:val="000000"/>
        </w:rPr>
        <w:t>XAdES</w:t>
      </w:r>
      <w:proofErr w:type="spellEnd"/>
      <w:r w:rsidRPr="00CE2BA3">
        <w:rPr>
          <w:rFonts w:asciiTheme="majorHAnsi" w:hAnsiTheme="majorHAnsi"/>
          <w:color w:val="000000"/>
        </w:rPr>
        <w:t xml:space="preserve"> zewnętrzny Zamawiający wymaga dołączenia odpowiedniej liczby plików, tj. Podpisanych plików z danymi oraz plików podpisu w formacie </w:t>
      </w:r>
      <w:proofErr w:type="spellStart"/>
      <w:r w:rsidRPr="00CE2BA3">
        <w:rPr>
          <w:rFonts w:asciiTheme="majorHAnsi" w:hAnsiTheme="majorHAnsi"/>
          <w:color w:val="000000"/>
        </w:rPr>
        <w:t>XAdES</w:t>
      </w:r>
      <w:proofErr w:type="spellEnd"/>
      <w:r w:rsidRPr="00CE2BA3">
        <w:rPr>
          <w:rFonts w:asciiTheme="majorHAnsi" w:hAnsiTheme="majorHAnsi"/>
          <w:color w:val="000000"/>
        </w:rPr>
        <w:t>.</w:t>
      </w:r>
    </w:p>
    <w:p w14:paraId="1B25C374" w14:textId="77777777" w:rsidR="00314D04" w:rsidRPr="00CE2BA3" w:rsidRDefault="00000000">
      <w:pPr>
        <w:jc w:val="both"/>
        <w:rPr>
          <w:rFonts w:asciiTheme="majorHAnsi" w:hAnsiTheme="majorHAnsi"/>
        </w:rPr>
      </w:pPr>
      <w:r w:rsidRPr="00CE2BA3">
        <w:rPr>
          <w:rFonts w:asciiTheme="majorHAnsi" w:hAnsiTheme="majorHAnsi"/>
          <w:b/>
          <w:bCs/>
          <w:color w:val="000000"/>
        </w:rPr>
        <w:t>11.17.</w:t>
      </w:r>
      <w:r w:rsidRPr="00CE2BA3">
        <w:rPr>
          <w:rFonts w:asciiTheme="majorHAnsi" w:hAnsiTheme="majorHAnsi"/>
          <w:color w:val="000000"/>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2C8045F" w14:textId="77777777" w:rsidR="00314D04" w:rsidRPr="00CE2BA3" w:rsidRDefault="00000000">
      <w:pPr>
        <w:jc w:val="both"/>
        <w:rPr>
          <w:rFonts w:asciiTheme="majorHAnsi" w:hAnsiTheme="majorHAnsi"/>
        </w:rPr>
      </w:pPr>
      <w:r w:rsidRPr="00CE2BA3">
        <w:rPr>
          <w:rFonts w:asciiTheme="majorHAnsi" w:hAnsiTheme="majorHAnsi"/>
          <w:b/>
          <w:bCs/>
          <w:color w:val="000000"/>
        </w:rPr>
        <w:t>11.18.</w:t>
      </w:r>
      <w:r w:rsidRPr="00CE2BA3">
        <w:rPr>
          <w:rFonts w:asciiTheme="majorHAnsi" w:hAnsiTheme="majorHAnsi"/>
          <w:color w:val="000000"/>
        </w:rPr>
        <w:t xml:space="preserve"> Wykonawca, za pośrednictwem </w:t>
      </w:r>
      <w:hyperlink r:id="rId41">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może przed upływem terminu do składania ofert zmienić lub wycofać ofertę. Sposób dokonywania zmiany lub wycofania oferty zamieszczono w instrukcji zamieszczonej na stronie internetowej pod adresem: </w:t>
      </w:r>
      <w:hyperlink r:id="rId42">
        <w:r w:rsidRPr="00CE2BA3">
          <w:rPr>
            <w:rStyle w:val="czeinternetowe"/>
            <w:rFonts w:asciiTheme="majorHAnsi" w:hAnsiTheme="majorHAnsi"/>
            <w:color w:val="1155CC"/>
          </w:rPr>
          <w:t>https://platformazakupowa.pl/strona/45-instrukcje</w:t>
        </w:r>
      </w:hyperlink>
    </w:p>
    <w:p w14:paraId="1E5C7214" w14:textId="77777777" w:rsidR="00314D04" w:rsidRPr="00CE2BA3" w:rsidRDefault="00000000">
      <w:pPr>
        <w:jc w:val="both"/>
        <w:rPr>
          <w:rFonts w:asciiTheme="majorHAnsi" w:hAnsiTheme="majorHAnsi"/>
        </w:rPr>
      </w:pPr>
      <w:r w:rsidRPr="00CE2BA3">
        <w:rPr>
          <w:rFonts w:asciiTheme="majorHAnsi" w:hAnsiTheme="majorHAnsi"/>
          <w:b/>
          <w:bCs/>
          <w:color w:val="000000"/>
        </w:rPr>
        <w:t xml:space="preserve">11.19. </w:t>
      </w:r>
      <w:r w:rsidRPr="00CE2BA3">
        <w:rPr>
          <w:rFonts w:asciiTheme="majorHAnsi" w:hAnsiTheme="majorHAnsi"/>
          <w:color w:val="000000"/>
        </w:rPr>
        <w:t>Po wypełnieniu Formularza składania oferty lub wniosku i dołączenia wszystkich wymaganych załączników należy kliknąć przycisk „Przejdź do podsumowania”.</w:t>
      </w:r>
    </w:p>
    <w:p w14:paraId="5B911A44" w14:textId="77777777" w:rsidR="00314D04" w:rsidRPr="00CE2BA3" w:rsidRDefault="00000000">
      <w:pPr>
        <w:jc w:val="both"/>
        <w:rPr>
          <w:rFonts w:asciiTheme="majorHAnsi" w:hAnsiTheme="majorHAnsi"/>
        </w:rPr>
      </w:pPr>
      <w:r w:rsidRPr="00CE2BA3">
        <w:rPr>
          <w:rFonts w:asciiTheme="majorHAnsi" w:hAnsiTheme="majorHAnsi"/>
          <w:b/>
          <w:bCs/>
          <w:color w:val="000000"/>
        </w:rPr>
        <w:t>11.20.</w:t>
      </w:r>
      <w:r w:rsidRPr="00CE2BA3">
        <w:rPr>
          <w:rFonts w:asciiTheme="majorHAnsi" w:hAnsiTheme="majorHAnsi"/>
          <w:color w:val="000000"/>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8A99AF6" w14:textId="77777777" w:rsidR="00314D04" w:rsidRPr="00CE2BA3" w:rsidRDefault="00000000">
      <w:pPr>
        <w:jc w:val="both"/>
        <w:rPr>
          <w:rFonts w:asciiTheme="majorHAnsi" w:hAnsiTheme="majorHAnsi"/>
        </w:rPr>
      </w:pPr>
      <w:r w:rsidRPr="00CE2BA3">
        <w:rPr>
          <w:rFonts w:asciiTheme="majorHAnsi" w:hAnsiTheme="majorHAnsi"/>
          <w:b/>
          <w:bCs/>
          <w:color w:val="000000"/>
        </w:rPr>
        <w:t>11.21.</w:t>
      </w:r>
      <w:r w:rsidRPr="00CE2BA3">
        <w:rPr>
          <w:rFonts w:asciiTheme="majorHAnsi" w:hAnsiTheme="majorHAnsi"/>
          <w:bCs/>
          <w:color w:val="000000"/>
        </w:rPr>
        <w:t xml:space="preserve"> Wykonawca po upływie terminu składania ofert nie może skutecznie dokonać zmiany ani wycofać złożonej oferty.</w:t>
      </w:r>
    </w:p>
    <w:p w14:paraId="4DAABDA9" w14:textId="77777777" w:rsidR="00314D04" w:rsidRPr="00CE2BA3" w:rsidRDefault="00314D04">
      <w:pPr>
        <w:rPr>
          <w:rFonts w:asciiTheme="majorHAnsi" w:hAnsiTheme="majorHAnsi"/>
          <w:color w:val="FF0000"/>
        </w:rPr>
      </w:pPr>
    </w:p>
    <w:p w14:paraId="2A3AE49F" w14:textId="77777777" w:rsidR="00314D04" w:rsidRPr="00CE2BA3" w:rsidRDefault="00314D04">
      <w:pPr>
        <w:rPr>
          <w:rFonts w:asciiTheme="majorHAnsi" w:hAnsiTheme="majorHAnsi"/>
          <w:color w:val="000000"/>
        </w:rPr>
      </w:pPr>
    </w:p>
    <w:p w14:paraId="306174A4" w14:textId="77777777" w:rsidR="00314D04" w:rsidRPr="00CE2BA3" w:rsidRDefault="00000000">
      <w:pPr>
        <w:jc w:val="center"/>
        <w:rPr>
          <w:rFonts w:asciiTheme="majorHAnsi" w:hAnsiTheme="majorHAnsi"/>
          <w:color w:val="000000"/>
        </w:rPr>
      </w:pPr>
      <w:r w:rsidRPr="00CE2BA3">
        <w:rPr>
          <w:rFonts w:asciiTheme="majorHAnsi" w:hAnsiTheme="majorHAnsi"/>
          <w:b/>
          <w:bCs/>
          <w:color w:val="000000"/>
        </w:rPr>
        <w:t>Składanie dokumentów innych niż oferty oraz oświadczenia,</w:t>
      </w:r>
    </w:p>
    <w:p w14:paraId="25C478FE" w14:textId="77777777" w:rsidR="00314D04" w:rsidRPr="00CE2BA3" w:rsidRDefault="00000000">
      <w:pPr>
        <w:jc w:val="center"/>
        <w:rPr>
          <w:rFonts w:asciiTheme="majorHAnsi" w:hAnsiTheme="majorHAnsi"/>
          <w:color w:val="000000"/>
        </w:rPr>
      </w:pPr>
      <w:r w:rsidRPr="00CE2BA3">
        <w:rPr>
          <w:rFonts w:asciiTheme="majorHAnsi" w:hAnsiTheme="majorHAnsi"/>
          <w:b/>
          <w:bCs/>
          <w:color w:val="000000"/>
        </w:rPr>
        <w:t xml:space="preserve"> o których mowa w rozdziale 8.1 SWZ</w:t>
      </w:r>
      <w:r w:rsidRPr="00CE2BA3">
        <w:rPr>
          <w:rFonts w:asciiTheme="majorHAnsi" w:hAnsiTheme="majorHAnsi"/>
          <w:color w:val="000000"/>
        </w:rPr>
        <w:t xml:space="preserve">. </w:t>
      </w:r>
    </w:p>
    <w:p w14:paraId="7D6271B3" w14:textId="77777777" w:rsidR="00314D04" w:rsidRPr="00CE2BA3" w:rsidRDefault="00314D04">
      <w:pPr>
        <w:jc w:val="center"/>
        <w:rPr>
          <w:rFonts w:asciiTheme="majorHAnsi" w:hAnsiTheme="majorHAnsi"/>
          <w:color w:val="000000"/>
        </w:rPr>
      </w:pPr>
    </w:p>
    <w:p w14:paraId="44B0E088" w14:textId="77777777" w:rsidR="00314D04" w:rsidRPr="00CE2BA3" w:rsidRDefault="00000000">
      <w:pPr>
        <w:jc w:val="both"/>
        <w:rPr>
          <w:rFonts w:asciiTheme="majorHAnsi" w:hAnsiTheme="majorHAnsi"/>
          <w:color w:val="FF0000"/>
        </w:rPr>
      </w:pPr>
      <w:r w:rsidRPr="00CE2BA3">
        <w:rPr>
          <w:rFonts w:asciiTheme="majorHAnsi" w:hAnsiTheme="majorHAnsi"/>
          <w:b/>
          <w:bCs/>
          <w:color w:val="000000"/>
        </w:rPr>
        <w:t>11.22.</w:t>
      </w:r>
      <w:r w:rsidRPr="00CE2BA3">
        <w:rPr>
          <w:rFonts w:asciiTheme="majorHAnsi" w:hAnsiTheme="majorHAnsi"/>
          <w:color w:val="000000"/>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CE2BA3">
        <w:rPr>
          <w:rFonts w:asciiTheme="majorHAnsi" w:hAnsiTheme="majorHAnsi"/>
          <w:b/>
          <w:bCs/>
          <w:color w:val="000000"/>
        </w:rPr>
        <w:t>odbywa się elektronicznie za pośrednictwem</w:t>
      </w:r>
      <w:r w:rsidRPr="00CE2BA3">
        <w:rPr>
          <w:rFonts w:asciiTheme="majorHAnsi" w:hAnsiTheme="majorHAnsi"/>
          <w:color w:val="000000"/>
        </w:rPr>
        <w:t>:</w:t>
      </w:r>
      <w:r w:rsidRPr="00CE2BA3">
        <w:rPr>
          <w:rFonts w:asciiTheme="majorHAnsi" w:hAnsiTheme="majorHAnsi"/>
          <w:color w:val="FF0000"/>
        </w:rPr>
        <w:t xml:space="preserve"> </w:t>
      </w:r>
      <w:hyperlink r:id="rId43">
        <w:r w:rsidRPr="00CE2BA3">
          <w:rPr>
            <w:rStyle w:val="czeinternetowe"/>
            <w:rFonts w:asciiTheme="majorHAnsi" w:hAnsiTheme="majorHAnsi"/>
            <w:b/>
            <w:color w:val="1155CC"/>
          </w:rPr>
          <w:t>platformazakupowa.pl</w:t>
        </w:r>
      </w:hyperlink>
      <w:r w:rsidRPr="00CE2BA3">
        <w:rPr>
          <w:rStyle w:val="czeinternetowe"/>
          <w:rFonts w:asciiTheme="majorHAnsi" w:hAnsiTheme="majorHAnsi"/>
          <w:color w:val="000000"/>
          <w:u w:val="none"/>
        </w:rPr>
        <w:t xml:space="preserve"> i formularzy „Wyślij wiadomość do zamawiającego”. </w:t>
      </w:r>
    </w:p>
    <w:p w14:paraId="50A288AA" w14:textId="77777777" w:rsidR="00314D04" w:rsidRPr="00CE2BA3" w:rsidRDefault="00314D04">
      <w:pPr>
        <w:jc w:val="both"/>
        <w:rPr>
          <w:rFonts w:asciiTheme="majorHAnsi" w:hAnsiTheme="majorHAnsi"/>
          <w:color w:val="800080"/>
          <w:u w:val="single"/>
        </w:rPr>
      </w:pPr>
    </w:p>
    <w:p w14:paraId="0661B1A3" w14:textId="77777777" w:rsidR="00314D04" w:rsidRPr="00CE2BA3" w:rsidRDefault="00000000">
      <w:pPr>
        <w:rPr>
          <w:rFonts w:asciiTheme="majorHAnsi" w:hAnsiTheme="majorHAnsi"/>
          <w:color w:val="000000"/>
        </w:rPr>
      </w:pPr>
      <w:r w:rsidRPr="00CE2BA3">
        <w:rPr>
          <w:rStyle w:val="czeinternetowe"/>
          <w:rFonts w:asciiTheme="majorHAnsi" w:hAnsiTheme="majorHAnsi"/>
          <w:b/>
          <w:bCs/>
          <w:color w:val="000000"/>
          <w:u w:val="none"/>
        </w:rPr>
        <w:t>11.23.Sposób sporządzenia dokumentów elektronicznych</w:t>
      </w:r>
      <w:r w:rsidRPr="00CE2BA3">
        <w:rPr>
          <w:rStyle w:val="czeinternetowe"/>
          <w:rFonts w:asciiTheme="majorHAnsi" w:hAnsiTheme="majorHAnsi"/>
          <w:color w:val="000000"/>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w:t>
      </w:r>
      <w:r w:rsidRPr="00CE2BA3">
        <w:rPr>
          <w:rStyle w:val="czeinternetowe"/>
          <w:rFonts w:asciiTheme="majorHAnsi" w:hAnsiTheme="majorHAnsi"/>
          <w:color w:val="000000"/>
          <w:u w:val="none"/>
        </w:rPr>
        <w:lastRenderedPageBreak/>
        <w:t>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6CE85F74" w14:textId="77777777" w:rsidR="00314D04" w:rsidRPr="00CE2BA3" w:rsidRDefault="00314D04">
      <w:pPr>
        <w:jc w:val="center"/>
        <w:rPr>
          <w:rFonts w:asciiTheme="majorHAnsi" w:hAnsiTheme="majorHAnsi"/>
          <w:b/>
          <w:bCs/>
          <w:color w:val="000000"/>
        </w:rPr>
      </w:pPr>
    </w:p>
    <w:p w14:paraId="29A2C98C" w14:textId="77777777" w:rsidR="00314D04" w:rsidRPr="00CE2BA3" w:rsidRDefault="00000000">
      <w:pPr>
        <w:jc w:val="center"/>
        <w:rPr>
          <w:rFonts w:asciiTheme="majorHAnsi" w:hAnsiTheme="majorHAnsi"/>
          <w:b/>
          <w:bCs/>
          <w:color w:val="000000"/>
        </w:rPr>
      </w:pPr>
      <w:r w:rsidRPr="00CE2BA3">
        <w:rPr>
          <w:rFonts w:asciiTheme="majorHAnsi" w:hAnsiTheme="majorHAnsi"/>
          <w:b/>
          <w:bCs/>
          <w:color w:val="000000"/>
        </w:rPr>
        <w:t>Informację dodatkowe - rekomendacje</w:t>
      </w:r>
    </w:p>
    <w:p w14:paraId="651AC29E" w14:textId="77777777" w:rsidR="00314D04" w:rsidRPr="00CE2BA3" w:rsidRDefault="00314D04">
      <w:pPr>
        <w:jc w:val="center"/>
        <w:rPr>
          <w:rFonts w:asciiTheme="majorHAnsi" w:hAnsiTheme="majorHAnsi"/>
        </w:rPr>
      </w:pPr>
    </w:p>
    <w:p w14:paraId="4EA92188" w14:textId="77777777" w:rsidR="00314D04" w:rsidRPr="00CE2BA3" w:rsidRDefault="00000000">
      <w:pPr>
        <w:pStyle w:val="Tekstpodstawowy"/>
        <w:jc w:val="both"/>
        <w:rPr>
          <w:rFonts w:asciiTheme="majorHAnsi" w:hAnsiTheme="majorHAnsi"/>
        </w:rPr>
      </w:pPr>
      <w:r w:rsidRPr="00CE2BA3">
        <w:rPr>
          <w:rFonts w:asciiTheme="majorHAnsi" w:hAnsiTheme="majorHAnsi"/>
          <w:b w:val="0"/>
          <w:color w:val="000000"/>
          <w:sz w:val="24"/>
          <w:szCs w:val="24"/>
        </w:rPr>
        <w:t>1)Zamawiający rekomenduje wykorzystanie formatów: .pdf .</w:t>
      </w:r>
      <w:proofErr w:type="spellStart"/>
      <w:r w:rsidRPr="00CE2BA3">
        <w:rPr>
          <w:rFonts w:asciiTheme="majorHAnsi" w:hAnsiTheme="majorHAnsi"/>
          <w:b w:val="0"/>
          <w:color w:val="000000"/>
          <w:sz w:val="24"/>
          <w:szCs w:val="24"/>
        </w:rPr>
        <w:t>doc</w:t>
      </w:r>
      <w:proofErr w:type="spellEnd"/>
      <w:r w:rsidRPr="00CE2BA3">
        <w:rPr>
          <w:rFonts w:asciiTheme="majorHAnsi" w:hAnsiTheme="majorHAnsi"/>
          <w:b w:val="0"/>
          <w:color w:val="000000"/>
          <w:sz w:val="24"/>
          <w:szCs w:val="24"/>
        </w:rPr>
        <w:t xml:space="preserve"> .xls .jpg (.</w:t>
      </w:r>
      <w:proofErr w:type="spellStart"/>
      <w:r w:rsidRPr="00CE2BA3">
        <w:rPr>
          <w:rFonts w:asciiTheme="majorHAnsi" w:hAnsiTheme="majorHAnsi"/>
          <w:b w:val="0"/>
          <w:color w:val="000000"/>
          <w:sz w:val="24"/>
          <w:szCs w:val="24"/>
        </w:rPr>
        <w:t>jpeg</w:t>
      </w:r>
      <w:proofErr w:type="spellEnd"/>
      <w:r w:rsidRPr="00CE2BA3">
        <w:rPr>
          <w:rFonts w:asciiTheme="majorHAnsi" w:hAnsiTheme="majorHAnsi"/>
          <w:b w:val="0"/>
          <w:color w:val="000000"/>
          <w:sz w:val="24"/>
          <w:szCs w:val="24"/>
        </w:rPr>
        <w:t xml:space="preserve">) </w:t>
      </w:r>
      <w:r w:rsidRPr="00CE2BA3">
        <w:rPr>
          <w:rFonts w:asciiTheme="majorHAnsi" w:hAnsiTheme="majorHAnsi"/>
          <w:color w:val="000000"/>
          <w:sz w:val="24"/>
          <w:szCs w:val="24"/>
        </w:rPr>
        <w:t>ze szczególnym wskazaniem na .pdf</w:t>
      </w:r>
    </w:p>
    <w:p w14:paraId="49783B18" w14:textId="482AF5D4"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 xml:space="preserve">2)W celu ewentualnej kompresji danych Zamawiający </w:t>
      </w:r>
      <w:r w:rsidR="008B027A">
        <w:rPr>
          <w:rFonts w:asciiTheme="majorHAnsi" w:hAnsiTheme="majorHAnsi"/>
          <w:b w:val="0"/>
          <w:color w:val="000000"/>
          <w:sz w:val="24"/>
          <w:szCs w:val="24"/>
        </w:rPr>
        <w:t>wymaga</w:t>
      </w:r>
      <w:r w:rsidRPr="00CE2BA3">
        <w:rPr>
          <w:rFonts w:asciiTheme="majorHAnsi" w:hAnsiTheme="majorHAnsi"/>
          <w:b w:val="0"/>
          <w:color w:val="000000"/>
          <w:sz w:val="24"/>
          <w:szCs w:val="24"/>
        </w:rPr>
        <w:t xml:space="preserve"> wykorzystanie jednego z formatów: a).zip i b) .7Z</w:t>
      </w:r>
      <w:r w:rsidR="008B027A">
        <w:rPr>
          <w:rFonts w:asciiTheme="majorHAnsi" w:hAnsiTheme="majorHAnsi"/>
          <w:b w:val="0"/>
          <w:color w:val="000000"/>
          <w:sz w:val="24"/>
          <w:szCs w:val="24"/>
        </w:rPr>
        <w:t>, c).</w:t>
      </w:r>
      <w:proofErr w:type="spellStart"/>
      <w:r w:rsidR="008B027A">
        <w:rPr>
          <w:rFonts w:asciiTheme="majorHAnsi" w:hAnsiTheme="majorHAnsi"/>
          <w:b w:val="0"/>
          <w:color w:val="000000"/>
          <w:sz w:val="24"/>
          <w:szCs w:val="24"/>
        </w:rPr>
        <w:t>rar</w:t>
      </w:r>
      <w:proofErr w:type="spellEnd"/>
    </w:p>
    <w:p w14:paraId="247FD5A5" w14:textId="646A6B5F"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 xml:space="preserve">3) Wśród formatów powszechnych a </w:t>
      </w:r>
      <w:r w:rsidRPr="00CE2BA3">
        <w:rPr>
          <w:rFonts w:asciiTheme="majorHAnsi" w:hAnsiTheme="majorHAnsi"/>
          <w:color w:val="000000"/>
          <w:sz w:val="24"/>
          <w:szCs w:val="24"/>
        </w:rPr>
        <w:t>NIE występujących</w:t>
      </w:r>
      <w:r w:rsidRPr="00CE2BA3">
        <w:rPr>
          <w:rFonts w:asciiTheme="majorHAnsi" w:hAnsiTheme="majorHAnsi"/>
          <w:b w:val="0"/>
          <w:color w:val="000000"/>
          <w:sz w:val="24"/>
          <w:szCs w:val="24"/>
        </w:rPr>
        <w:t xml:space="preserve"> w rozporządzeniu w sprawie Krajowych Ram Interoperacyjności, występują: .gif .</w:t>
      </w:r>
      <w:proofErr w:type="spellStart"/>
      <w:r w:rsidRPr="00CE2BA3">
        <w:rPr>
          <w:rFonts w:asciiTheme="majorHAnsi" w:hAnsiTheme="majorHAnsi"/>
          <w:b w:val="0"/>
          <w:color w:val="000000"/>
          <w:sz w:val="24"/>
          <w:szCs w:val="24"/>
        </w:rPr>
        <w:t>bmp</w:t>
      </w:r>
      <w:proofErr w:type="spellEnd"/>
      <w:r w:rsidRPr="00CE2BA3">
        <w:rPr>
          <w:rFonts w:asciiTheme="majorHAnsi" w:hAnsiTheme="majorHAnsi"/>
          <w:b w:val="0"/>
          <w:color w:val="000000"/>
          <w:sz w:val="24"/>
          <w:szCs w:val="24"/>
        </w:rPr>
        <w:t xml:space="preserve"> .</w:t>
      </w:r>
      <w:proofErr w:type="spellStart"/>
      <w:r w:rsidRPr="00CE2BA3">
        <w:rPr>
          <w:rFonts w:asciiTheme="majorHAnsi" w:hAnsiTheme="majorHAnsi"/>
          <w:b w:val="0"/>
          <w:color w:val="000000"/>
          <w:sz w:val="24"/>
          <w:szCs w:val="24"/>
        </w:rPr>
        <w:t>numbers</w:t>
      </w:r>
      <w:proofErr w:type="spellEnd"/>
      <w:r w:rsidRPr="00CE2BA3">
        <w:rPr>
          <w:rFonts w:asciiTheme="majorHAnsi" w:hAnsiTheme="majorHAnsi"/>
          <w:b w:val="0"/>
          <w:color w:val="000000"/>
          <w:sz w:val="24"/>
          <w:szCs w:val="24"/>
        </w:rPr>
        <w:t xml:space="preserve"> .</w:t>
      </w:r>
      <w:proofErr w:type="spellStart"/>
      <w:r w:rsidRPr="00CE2BA3">
        <w:rPr>
          <w:rFonts w:asciiTheme="majorHAnsi" w:hAnsiTheme="majorHAnsi"/>
          <w:b w:val="0"/>
          <w:color w:val="000000"/>
          <w:sz w:val="24"/>
          <w:szCs w:val="24"/>
        </w:rPr>
        <w:t>pages</w:t>
      </w:r>
      <w:proofErr w:type="spellEnd"/>
      <w:r w:rsidRPr="00CE2BA3">
        <w:rPr>
          <w:rFonts w:asciiTheme="majorHAnsi" w:hAnsiTheme="majorHAnsi"/>
          <w:b w:val="0"/>
          <w:color w:val="000000"/>
          <w:sz w:val="24"/>
          <w:szCs w:val="24"/>
        </w:rPr>
        <w:t xml:space="preserve">. </w:t>
      </w:r>
      <w:r w:rsidRPr="00CE2BA3">
        <w:rPr>
          <w:rFonts w:asciiTheme="majorHAnsi" w:hAnsiTheme="majorHAnsi"/>
          <w:color w:val="000000"/>
          <w:sz w:val="24"/>
          <w:szCs w:val="24"/>
        </w:rPr>
        <w:t>Dokumenty złożone w takich plikach zostaną uznane za złożone nieskutecznie.</w:t>
      </w:r>
    </w:p>
    <w:p w14:paraId="5733F12F"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sidRPr="00CE2BA3">
        <w:rPr>
          <w:rFonts w:asciiTheme="majorHAnsi" w:hAnsiTheme="majorHAnsi"/>
          <w:b w:val="0"/>
          <w:color w:val="000000"/>
          <w:sz w:val="24"/>
          <w:szCs w:val="24"/>
        </w:rPr>
        <w:t>eDoApp</w:t>
      </w:r>
      <w:proofErr w:type="spellEnd"/>
      <w:r w:rsidRPr="00CE2BA3">
        <w:rPr>
          <w:rFonts w:asciiTheme="majorHAnsi" w:hAnsiTheme="majorHAnsi"/>
          <w:b w:val="0"/>
          <w:color w:val="000000"/>
          <w:sz w:val="24"/>
          <w:szCs w:val="24"/>
        </w:rPr>
        <w:t xml:space="preserve"> służącej do składania podpisu osobistego, który wynosi max 5MB.</w:t>
      </w:r>
    </w:p>
    <w:p w14:paraId="7EB87488"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E2BA3">
        <w:rPr>
          <w:rFonts w:asciiTheme="majorHAnsi" w:hAnsiTheme="majorHAnsi"/>
          <w:b w:val="0"/>
          <w:color w:val="000000"/>
          <w:sz w:val="24"/>
          <w:szCs w:val="24"/>
        </w:rPr>
        <w:t>PAdES</w:t>
      </w:r>
      <w:proofErr w:type="spellEnd"/>
      <w:r w:rsidRPr="00CE2BA3">
        <w:rPr>
          <w:rFonts w:asciiTheme="majorHAnsi" w:hAnsiTheme="majorHAnsi"/>
          <w:b w:val="0"/>
          <w:color w:val="000000"/>
          <w:sz w:val="24"/>
          <w:szCs w:val="24"/>
        </w:rPr>
        <w:t>. </w:t>
      </w:r>
    </w:p>
    <w:p w14:paraId="055B8B28"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 xml:space="preserve">6) Pliki w innych formatach niż PDF zaleca się opatrzyć zewnętrznym podpisem </w:t>
      </w:r>
      <w:proofErr w:type="spellStart"/>
      <w:r w:rsidRPr="00CE2BA3">
        <w:rPr>
          <w:rFonts w:asciiTheme="majorHAnsi" w:hAnsiTheme="majorHAnsi"/>
          <w:b w:val="0"/>
          <w:color w:val="000000"/>
          <w:sz w:val="24"/>
          <w:szCs w:val="24"/>
        </w:rPr>
        <w:t>XAdES</w:t>
      </w:r>
      <w:proofErr w:type="spellEnd"/>
      <w:r w:rsidRPr="00CE2BA3">
        <w:rPr>
          <w:rFonts w:asciiTheme="majorHAnsi" w:hAnsiTheme="majorHAnsi"/>
          <w:b w:val="0"/>
          <w:color w:val="000000"/>
          <w:sz w:val="24"/>
          <w:szCs w:val="24"/>
        </w:rPr>
        <w:t>. Wykonawca powinien pamiętać, aby plik z podpisem przekazywać łącznie z dokumentem podpisywanym.</w:t>
      </w:r>
    </w:p>
    <w:p w14:paraId="23F639DA"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38161C24"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8) Zamawiający zaleca, aby Wykonawca z odpowiednim wyprzedzeniem przetestował możliwość prawidłowego wykorzystania wybranej metody podpisania plików oferty.</w:t>
      </w:r>
    </w:p>
    <w:p w14:paraId="4342508B"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9) Zaleca się, aby komunikacja z wykonawcami odbywała się tylko na Platformie za pośrednictwem formularza “Wyślij wiadomość do zamawiającego”, nie za pośrednictwem adresu email.</w:t>
      </w:r>
    </w:p>
    <w:p w14:paraId="6218B890"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 xml:space="preserve">10) Ofertę należy przygotować z należytą starannością dla podmiotu ubiegającego się o udzielenie zamówienia publicznego i zachowaniem odpowiedniego odstępu czasu do zakończenia przyjmowania ofert/wniosków. </w:t>
      </w:r>
    </w:p>
    <w:p w14:paraId="696D64DF"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11) Podczas podpisywania plików zaleca się stosowanie algorytmu skrótu SHA2 zamiast SHA1.  </w:t>
      </w:r>
    </w:p>
    <w:p w14:paraId="24C3A2D1"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12) Jeśli wykonawca pakuje dokumenty np. w plik ZIP zalecamy wcześniejsze podpisanie każdego ze skompresowanych plików. </w:t>
      </w:r>
    </w:p>
    <w:p w14:paraId="004A03AC" w14:textId="77777777" w:rsidR="00314D04" w:rsidRPr="00CE2BA3" w:rsidRDefault="00000000">
      <w:pPr>
        <w:pStyle w:val="Tekstpodstawowy"/>
        <w:jc w:val="both"/>
        <w:rPr>
          <w:rFonts w:asciiTheme="majorHAnsi" w:hAnsiTheme="majorHAnsi"/>
          <w:sz w:val="24"/>
          <w:szCs w:val="24"/>
        </w:rPr>
      </w:pPr>
      <w:r w:rsidRPr="00CE2BA3">
        <w:rPr>
          <w:rFonts w:asciiTheme="majorHAnsi" w:hAnsiTheme="majorHAnsi"/>
          <w:b w:val="0"/>
          <w:color w:val="000000"/>
          <w:sz w:val="24"/>
          <w:szCs w:val="24"/>
        </w:rPr>
        <w:t>13) Zamawiający rekomenduje wykorzystanie podpisu z kwalifikowanym znacznikiem czasu.</w:t>
      </w:r>
    </w:p>
    <w:p w14:paraId="327B857F" w14:textId="77777777" w:rsidR="00314D04" w:rsidRPr="00CE2BA3" w:rsidRDefault="00000000">
      <w:pPr>
        <w:pStyle w:val="Tekstpodstawowy"/>
        <w:jc w:val="both"/>
        <w:rPr>
          <w:rFonts w:asciiTheme="majorHAnsi" w:hAnsiTheme="majorHAnsi"/>
          <w:color w:val="000000"/>
          <w:sz w:val="24"/>
          <w:szCs w:val="24"/>
        </w:rPr>
      </w:pPr>
      <w:r w:rsidRPr="00CE2BA3">
        <w:rPr>
          <w:rFonts w:asciiTheme="majorHAnsi" w:hAnsiTheme="majorHAnsi"/>
          <w:b w:val="0"/>
          <w:color w:val="000000"/>
          <w:sz w:val="24"/>
          <w:szCs w:val="24"/>
        </w:rPr>
        <w:t xml:space="preserve">14) Zamawiający zaleca aby </w:t>
      </w:r>
      <w:r w:rsidRPr="00CE2BA3">
        <w:rPr>
          <w:rFonts w:asciiTheme="majorHAnsi" w:hAnsiTheme="majorHAnsi"/>
          <w:b w:val="0"/>
          <w:color w:val="000000"/>
          <w:sz w:val="24"/>
          <w:szCs w:val="24"/>
          <w:u w:val="single"/>
        </w:rPr>
        <w:t>nie</w:t>
      </w:r>
      <w:r w:rsidRPr="00CE2BA3">
        <w:rPr>
          <w:rFonts w:asciiTheme="majorHAnsi" w:hAnsiTheme="majorHAnsi"/>
          <w:b w:val="0"/>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7BD32D4" w14:textId="77777777" w:rsidR="00314D04" w:rsidRPr="00CE2BA3" w:rsidRDefault="00314D04">
      <w:pPr>
        <w:widowControl w:val="0"/>
        <w:spacing w:line="276" w:lineRule="auto"/>
        <w:outlineLvl w:val="3"/>
        <w:rPr>
          <w:rFonts w:asciiTheme="majorHAnsi" w:hAnsiTheme="majorHAnsi"/>
          <w:color w:val="FF0000"/>
        </w:rPr>
      </w:pPr>
    </w:p>
    <w:tbl>
      <w:tblPr>
        <w:tblW w:w="9072" w:type="dxa"/>
        <w:jc w:val="center"/>
        <w:tblLayout w:type="fixed"/>
        <w:tblLook w:val="00A0" w:firstRow="1" w:lastRow="0" w:firstColumn="1" w:lastColumn="0" w:noHBand="0" w:noVBand="0"/>
      </w:tblPr>
      <w:tblGrid>
        <w:gridCol w:w="9072"/>
      </w:tblGrid>
      <w:tr w:rsidR="00314D04" w:rsidRPr="00CE2BA3" w14:paraId="76F75515" w14:textId="77777777">
        <w:trPr>
          <w:jc w:val="center"/>
        </w:trPr>
        <w:tc>
          <w:tcPr>
            <w:tcW w:w="9072" w:type="dxa"/>
            <w:tcBorders>
              <w:bottom w:val="single" w:sz="4" w:space="0" w:color="000000"/>
            </w:tcBorders>
          </w:tcPr>
          <w:p w14:paraId="4053C123"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lastRenderedPageBreak/>
              <w:t>Rozdział 12</w:t>
            </w:r>
          </w:p>
          <w:p w14:paraId="6825388D"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WYMAGANIA DOTYCZĄCE WADIUM</w:t>
            </w:r>
          </w:p>
        </w:tc>
      </w:tr>
    </w:tbl>
    <w:p w14:paraId="0987FAFF"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40B4BF8F" w14:textId="4D450664" w:rsidR="00314D04" w:rsidRPr="00CE2BA3" w:rsidRDefault="00000000">
      <w:pPr>
        <w:pStyle w:val="Kolorowalistaakcent11"/>
        <w:tabs>
          <w:tab w:val="left" w:pos="567"/>
        </w:tabs>
        <w:spacing w:before="0" w:after="0" w:line="276" w:lineRule="auto"/>
        <w:ind w:left="57"/>
        <w:rPr>
          <w:rFonts w:asciiTheme="majorHAnsi" w:hAnsiTheme="majorHAnsi" w:cs="Arial"/>
          <w:bCs/>
          <w:sz w:val="24"/>
          <w:szCs w:val="24"/>
        </w:rPr>
      </w:pPr>
      <w:r w:rsidRPr="00CE2BA3">
        <w:rPr>
          <w:rFonts w:asciiTheme="majorHAnsi" w:hAnsiTheme="majorHAnsi" w:cs="Arial"/>
          <w:sz w:val="24"/>
          <w:szCs w:val="24"/>
        </w:rPr>
        <w:t xml:space="preserve">Zamawiający nie </w:t>
      </w:r>
      <w:r w:rsidRPr="00CE2BA3">
        <w:rPr>
          <w:rFonts w:asciiTheme="majorHAnsi" w:hAnsiTheme="majorHAnsi" w:cs="Arial"/>
          <w:bCs/>
          <w:sz w:val="24"/>
          <w:szCs w:val="24"/>
        </w:rPr>
        <w:t xml:space="preserve">wymaga </w:t>
      </w:r>
      <w:r w:rsidR="008B027A">
        <w:rPr>
          <w:rFonts w:asciiTheme="majorHAnsi" w:hAnsiTheme="majorHAnsi" w:cs="Arial"/>
          <w:bCs/>
          <w:sz w:val="24"/>
          <w:szCs w:val="24"/>
        </w:rPr>
        <w:t xml:space="preserve">wniesienia </w:t>
      </w:r>
      <w:r w:rsidRPr="00CE2BA3">
        <w:rPr>
          <w:rFonts w:asciiTheme="majorHAnsi" w:hAnsiTheme="majorHAnsi" w:cs="Arial"/>
          <w:bCs/>
          <w:sz w:val="24"/>
          <w:szCs w:val="24"/>
        </w:rPr>
        <w:t>wadium w postępowaniu.</w:t>
      </w:r>
    </w:p>
    <w:p w14:paraId="7125B041" w14:textId="77777777" w:rsidR="00314D04" w:rsidRPr="00CE2BA3" w:rsidRDefault="00314D04">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108" w:type="dxa"/>
        <w:tblLayout w:type="fixed"/>
        <w:tblLook w:val="00A0" w:firstRow="1" w:lastRow="0" w:firstColumn="1" w:lastColumn="0" w:noHBand="0" w:noVBand="0"/>
      </w:tblPr>
      <w:tblGrid>
        <w:gridCol w:w="8964"/>
      </w:tblGrid>
      <w:tr w:rsidR="00314D04" w:rsidRPr="00CE2BA3" w14:paraId="269B2038" w14:textId="77777777">
        <w:tc>
          <w:tcPr>
            <w:tcW w:w="8964" w:type="dxa"/>
            <w:tcBorders>
              <w:bottom w:val="single" w:sz="4" w:space="0" w:color="000000"/>
            </w:tcBorders>
          </w:tcPr>
          <w:p w14:paraId="4DE7AF9D"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13</w:t>
            </w:r>
          </w:p>
          <w:p w14:paraId="4C48F991"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OPIS SPOSOBU PRZYGOTOWANIA OFERTY</w:t>
            </w:r>
          </w:p>
        </w:tc>
      </w:tr>
    </w:tbl>
    <w:p w14:paraId="282FD771"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4E68CE63" w14:textId="22AE939E" w:rsidR="00314D04" w:rsidRPr="00CE2BA3" w:rsidRDefault="00000000">
      <w:pPr>
        <w:pStyle w:val="Akapitzlist"/>
        <w:widowControl w:val="0"/>
        <w:numPr>
          <w:ilvl w:val="1"/>
          <w:numId w:val="11"/>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Każdy Wykonawca może złożyć jedną ofertę</w:t>
      </w:r>
      <w:r w:rsidR="00F733B3">
        <w:rPr>
          <w:rFonts w:asciiTheme="majorHAnsi" w:hAnsiTheme="majorHAnsi" w:cs="Arial"/>
          <w:bCs/>
          <w:sz w:val="24"/>
          <w:szCs w:val="24"/>
        </w:rPr>
        <w:t xml:space="preserve"> na </w:t>
      </w:r>
      <w:r w:rsidR="00DB52DA">
        <w:rPr>
          <w:rFonts w:asciiTheme="majorHAnsi" w:hAnsiTheme="majorHAnsi" w:cs="Arial"/>
          <w:bCs/>
          <w:sz w:val="24"/>
          <w:szCs w:val="24"/>
        </w:rPr>
        <w:t>każdą z części</w:t>
      </w:r>
      <w:r w:rsidRPr="00CE2BA3">
        <w:rPr>
          <w:rFonts w:asciiTheme="majorHAnsi" w:hAnsiTheme="majorHAnsi" w:cs="Arial"/>
          <w:bCs/>
          <w:sz w:val="24"/>
          <w:szCs w:val="24"/>
        </w:rPr>
        <w:t xml:space="preserve">. Złożenie więcej niż jednej oferty spowoduje odrzucenie wszystkich ofert złożonych przez Wykonawcę. Zamawiający nie przewiduje możliwości złożenia ofert wariantowych. </w:t>
      </w:r>
    </w:p>
    <w:p w14:paraId="25C2789E" w14:textId="77777777" w:rsidR="00314D04" w:rsidRPr="00CE2BA3" w:rsidRDefault="00000000">
      <w:pPr>
        <w:pStyle w:val="Akapitzlist"/>
        <w:widowControl w:val="0"/>
        <w:numPr>
          <w:ilvl w:val="1"/>
          <w:numId w:val="11"/>
        </w:numPr>
        <w:spacing w:line="276" w:lineRule="auto"/>
        <w:outlineLvl w:val="3"/>
        <w:rPr>
          <w:rFonts w:asciiTheme="majorHAnsi" w:hAnsiTheme="majorHAnsi" w:cs="Arial"/>
          <w:sz w:val="24"/>
          <w:szCs w:val="24"/>
        </w:rPr>
      </w:pPr>
      <w:r w:rsidRPr="00CE2BA3">
        <w:rPr>
          <w:rFonts w:asciiTheme="majorHAnsi" w:hAnsiTheme="majorHAnsi" w:cs="Arial"/>
          <w:bCs/>
          <w:color w:val="000000" w:themeColor="text1"/>
          <w:sz w:val="24"/>
          <w:szCs w:val="24"/>
        </w:rPr>
        <w:t xml:space="preserve">Ofertę </w:t>
      </w:r>
      <w:r w:rsidRPr="00CE2BA3">
        <w:rPr>
          <w:rFonts w:asciiTheme="majorHAnsi" w:hAnsiTheme="maj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CE2BA3">
        <w:rPr>
          <w:rFonts w:asciiTheme="majorHAnsi" w:hAnsiTheme="majorHAnsi"/>
          <w:sz w:val="24"/>
          <w:szCs w:val="24"/>
          <w:shd w:val="clear" w:color="auto" w:fill="FFFFFF"/>
        </w:rPr>
        <w:t>art. 18</w:t>
      </w:r>
      <w:r w:rsidRPr="00CE2BA3">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CE2BA3">
        <w:rPr>
          <w:rFonts w:asciiTheme="majorHAnsi" w:hAnsiTheme="majorHAnsi"/>
          <w:sz w:val="24"/>
          <w:szCs w:val="24"/>
          <w:shd w:val="clear" w:color="auto" w:fill="FFFFFF"/>
        </w:rPr>
        <w:t>art. 66 ust. 1</w:t>
      </w:r>
      <w:r w:rsidRPr="00CE2BA3">
        <w:rPr>
          <w:rFonts w:asciiTheme="majorHAnsi" w:hAnsiTheme="majorHAnsi"/>
          <w:color w:val="000000"/>
          <w:sz w:val="24"/>
          <w:szCs w:val="24"/>
          <w:shd w:val="clear" w:color="auto" w:fill="FFFFFF"/>
        </w:rPr>
        <w:t xml:space="preserve"> ustawy, z uwzględnieniem rodzaju przekazywanych danych.</w:t>
      </w:r>
    </w:p>
    <w:p w14:paraId="309A1845" w14:textId="77777777" w:rsidR="00314D04" w:rsidRPr="00CE2BA3" w:rsidRDefault="00000000">
      <w:pPr>
        <w:pStyle w:val="Akapitzlist"/>
        <w:widowControl w:val="0"/>
        <w:numPr>
          <w:ilvl w:val="1"/>
          <w:numId w:val="11"/>
        </w:numPr>
        <w:spacing w:line="276" w:lineRule="auto"/>
        <w:outlineLvl w:val="3"/>
        <w:rPr>
          <w:rFonts w:asciiTheme="majorHAnsi" w:hAnsiTheme="majorHAnsi" w:cs="Arial"/>
          <w:sz w:val="24"/>
          <w:szCs w:val="24"/>
        </w:rPr>
      </w:pPr>
      <w:r w:rsidRPr="00CE2BA3">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22A1E4DD" w14:textId="77777777" w:rsidR="00314D04" w:rsidRPr="00CE2BA3" w:rsidRDefault="00000000">
      <w:pPr>
        <w:pStyle w:val="Akapitzlist"/>
        <w:widowControl w:val="0"/>
        <w:numPr>
          <w:ilvl w:val="1"/>
          <w:numId w:val="11"/>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Oferta musi zawierać następujące oświadczenia i dokumenty:</w:t>
      </w:r>
    </w:p>
    <w:p w14:paraId="37D5A4F0"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rPr>
        <w:t xml:space="preserve">Formularz ofertowy </w:t>
      </w:r>
      <w:r w:rsidRPr="00CE2BA3">
        <w:rPr>
          <w:rFonts w:asciiTheme="majorHAnsi" w:hAnsiTheme="majorHAnsi" w:cs="Arial"/>
          <w:bCs/>
          <w:sz w:val="24"/>
          <w:szCs w:val="24"/>
        </w:rPr>
        <w:t xml:space="preserve">– do wykorzystania wzór (druk), stanowiący </w:t>
      </w:r>
      <w:r w:rsidRPr="00CE2BA3">
        <w:rPr>
          <w:rFonts w:asciiTheme="majorHAnsi" w:hAnsiTheme="majorHAnsi" w:cs="Arial"/>
          <w:b/>
          <w:bCs/>
          <w:sz w:val="24"/>
          <w:szCs w:val="24"/>
        </w:rPr>
        <w:t xml:space="preserve">Załącznik nr 3 do SWZ </w:t>
      </w:r>
      <w:r w:rsidRPr="00CE2BA3">
        <w:rPr>
          <w:rFonts w:asciiTheme="majorHAnsi" w:hAnsiTheme="majorHAnsi" w:cs="Arial"/>
          <w:bCs/>
          <w:sz w:val="24"/>
          <w:szCs w:val="24"/>
        </w:rPr>
        <w:t xml:space="preserve">(przy czym Wykonawca może sporządzić ofertę wg innego wzorca, powinna ona wówczas obejmować dane wymagane dla oferty </w:t>
      </w:r>
      <w:r w:rsidRPr="00CE2BA3">
        <w:rPr>
          <w:rFonts w:asciiTheme="majorHAnsi" w:hAnsiTheme="majorHAnsi" w:cs="Arial"/>
          <w:bCs/>
          <w:sz w:val="24"/>
          <w:szCs w:val="24"/>
        </w:rPr>
        <w:br/>
        <w:t xml:space="preserve">w SWZ i załącznikach). </w:t>
      </w:r>
    </w:p>
    <w:p w14:paraId="1A255CF0"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rPr>
        <w:t>Oświadczenia o których mowa w rozdziale 8.1 SWZ</w:t>
      </w:r>
      <w:r w:rsidRPr="00CE2BA3">
        <w:rPr>
          <w:rFonts w:asciiTheme="majorHAnsi" w:hAnsiTheme="majorHAnsi" w:cs="Arial"/>
          <w:bCs/>
          <w:sz w:val="24"/>
          <w:szCs w:val="24"/>
        </w:rPr>
        <w:t>;</w:t>
      </w:r>
    </w:p>
    <w:p w14:paraId="266B1D2F"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sz w:val="24"/>
          <w:szCs w:val="24"/>
        </w:rPr>
        <w:t>Oświadczenie, o którym mowa w rozdziale 8.2 SWZ</w:t>
      </w:r>
      <w:r w:rsidRPr="00CE2BA3">
        <w:rPr>
          <w:rFonts w:asciiTheme="majorHAnsi" w:hAnsiTheme="majorHAnsi" w:cs="Arial"/>
          <w:bCs/>
          <w:sz w:val="24"/>
          <w:szCs w:val="24"/>
        </w:rPr>
        <w:t xml:space="preserve"> </w:t>
      </w:r>
      <w:r w:rsidRPr="00CE2BA3">
        <w:rPr>
          <w:rFonts w:asciiTheme="majorHAnsi" w:hAnsiTheme="majorHAnsi" w:cs="Arial"/>
          <w:b/>
          <w:bCs/>
          <w:i/>
          <w:sz w:val="24"/>
          <w:szCs w:val="24"/>
          <w:lang w:eastAsia="en-US"/>
        </w:rPr>
        <w:t>(jeżeli dotyczy)</w:t>
      </w:r>
      <w:r w:rsidRPr="00CE2BA3">
        <w:rPr>
          <w:rFonts w:asciiTheme="majorHAnsi" w:hAnsiTheme="majorHAnsi" w:cs="Arial"/>
          <w:bCs/>
          <w:sz w:val="24"/>
          <w:szCs w:val="24"/>
        </w:rPr>
        <w:t xml:space="preserve"> </w:t>
      </w:r>
    </w:p>
    <w:p w14:paraId="764B5E2D"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lang w:eastAsia="en-US"/>
        </w:rPr>
        <w:t>Zobowiązanie lub inne dokumenty</w:t>
      </w:r>
      <w:r w:rsidRPr="00CE2BA3">
        <w:rPr>
          <w:rFonts w:asciiTheme="majorHAnsi" w:hAnsiTheme="majorHAnsi" w:cs="Arial"/>
          <w:b/>
          <w:sz w:val="24"/>
          <w:szCs w:val="24"/>
          <w:lang w:eastAsia="en-US"/>
        </w:rPr>
        <w:t>, o których mowa w pkt 9.4 SWZ</w:t>
      </w:r>
      <w:r w:rsidRPr="00CE2BA3">
        <w:rPr>
          <w:rFonts w:asciiTheme="majorHAnsi" w:hAnsiTheme="majorHAnsi" w:cs="Arial"/>
          <w:bCs/>
          <w:sz w:val="24"/>
          <w:szCs w:val="24"/>
          <w:lang w:eastAsia="en-US"/>
        </w:rPr>
        <w:t xml:space="preserve"> </w:t>
      </w:r>
      <w:r w:rsidRPr="00CE2BA3">
        <w:rPr>
          <w:rFonts w:asciiTheme="majorHAnsi" w:hAnsiTheme="majorHAnsi" w:cs="Arial"/>
          <w:b/>
          <w:bCs/>
          <w:i/>
          <w:sz w:val="24"/>
          <w:szCs w:val="24"/>
          <w:lang w:eastAsia="en-US"/>
        </w:rPr>
        <w:t>(jeżeli dotyczy)</w:t>
      </w:r>
      <w:r w:rsidRPr="00CE2BA3">
        <w:rPr>
          <w:rFonts w:asciiTheme="majorHAnsi" w:hAnsiTheme="majorHAnsi" w:cs="Arial"/>
          <w:bCs/>
          <w:i/>
          <w:sz w:val="24"/>
          <w:szCs w:val="24"/>
          <w:lang w:eastAsia="en-US"/>
        </w:rPr>
        <w:t>.</w:t>
      </w:r>
    </w:p>
    <w:p w14:paraId="4468D6D7"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lang w:eastAsia="en-US"/>
        </w:rPr>
        <w:t xml:space="preserve">Potwierdzenie umocowania do działania w imieniu wykonawcy </w:t>
      </w:r>
      <w:r w:rsidRPr="00CE2BA3">
        <w:rPr>
          <w:rFonts w:asciiTheme="majorHAnsi" w:hAnsiTheme="majorHAnsi"/>
          <w:b/>
          <w:bCs/>
          <w:color w:val="000000"/>
          <w:sz w:val="24"/>
          <w:szCs w:val="24"/>
        </w:rPr>
        <w:t>lub podmiotu udostępniającego zasoby</w:t>
      </w:r>
      <w:r w:rsidRPr="00CE2BA3">
        <w:rPr>
          <w:rFonts w:asciiTheme="majorHAnsi" w:hAnsiTheme="majorHAnsi" w:cs="Arial"/>
          <w:b/>
          <w:bCs/>
          <w:sz w:val="24"/>
          <w:szCs w:val="24"/>
          <w:lang w:eastAsia="en-US"/>
        </w:rPr>
        <w:t>:</w:t>
      </w:r>
    </w:p>
    <w:p w14:paraId="0506BE91" w14:textId="77777777" w:rsidR="00314D04" w:rsidRPr="00CE2BA3" w:rsidRDefault="00000000">
      <w:pPr>
        <w:pStyle w:val="Akapitzlist"/>
        <w:widowControl w:val="0"/>
        <w:numPr>
          <w:ilvl w:val="0"/>
          <w:numId w:val="21"/>
        </w:numPr>
        <w:spacing w:line="276" w:lineRule="auto"/>
        <w:outlineLvl w:val="3"/>
        <w:rPr>
          <w:rFonts w:asciiTheme="majorHAnsi" w:hAnsiTheme="majorHAnsi" w:cs="Arial"/>
          <w:b/>
          <w:bCs/>
          <w:sz w:val="24"/>
          <w:szCs w:val="24"/>
          <w:lang w:eastAsia="en-US"/>
        </w:rPr>
      </w:pPr>
      <w:r w:rsidRPr="00CE2BA3">
        <w:rPr>
          <w:rFonts w:asciiTheme="majorHAnsi" w:hAnsiTheme="majorHAnsi" w:cs="Arial"/>
          <w:sz w:val="24"/>
          <w:szCs w:val="24"/>
          <w:lang w:eastAsia="en-US"/>
        </w:rPr>
        <w:t>zamawiający w</w:t>
      </w:r>
      <w:r w:rsidRPr="00CE2BA3">
        <w:rPr>
          <w:rFonts w:asciiTheme="majorHAnsi" w:hAnsiTheme="majorHAnsi" w:cs="Arial"/>
          <w:b/>
          <w:bCs/>
          <w:sz w:val="24"/>
          <w:szCs w:val="24"/>
          <w:lang w:eastAsia="en-US"/>
        </w:rPr>
        <w:t xml:space="preserve"> </w:t>
      </w:r>
      <w:r w:rsidRPr="00CE2BA3">
        <w:rPr>
          <w:rFonts w:asciiTheme="majorHAnsi" w:hAnsiTheme="majorHAnsi"/>
          <w:color w:val="000000"/>
          <w:sz w:val="24"/>
          <w:szCs w:val="24"/>
        </w:rPr>
        <w:t xml:space="preserve">celu potwierdzenia, że osoba działająca w imieniu wykonawcy </w:t>
      </w:r>
      <w:bookmarkStart w:id="11" w:name="_Hlk61243161"/>
      <w:r w:rsidRPr="00CE2BA3">
        <w:rPr>
          <w:rFonts w:asciiTheme="majorHAnsi" w:hAnsiTheme="majorHAnsi"/>
          <w:color w:val="000000"/>
          <w:sz w:val="24"/>
          <w:szCs w:val="24"/>
        </w:rPr>
        <w:t>lub podmiotu udostępniającego zasoby</w:t>
      </w:r>
      <w:bookmarkEnd w:id="11"/>
      <w:r w:rsidRPr="00CE2BA3">
        <w:rPr>
          <w:rFonts w:asciiTheme="majorHAnsi" w:hAnsiTheme="majorHAnsi"/>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6EC96696" w14:textId="77777777" w:rsidR="00314D04" w:rsidRPr="00CE2BA3" w:rsidRDefault="00000000">
      <w:pPr>
        <w:pStyle w:val="Akapitzlist"/>
        <w:widowControl w:val="0"/>
        <w:numPr>
          <w:ilvl w:val="0"/>
          <w:numId w:val="21"/>
        </w:numPr>
        <w:spacing w:line="276" w:lineRule="auto"/>
        <w:outlineLvl w:val="3"/>
        <w:rPr>
          <w:rFonts w:asciiTheme="majorHAnsi" w:hAnsiTheme="majorHAnsi" w:cs="Arial"/>
          <w:b/>
          <w:bCs/>
          <w:sz w:val="24"/>
          <w:szCs w:val="24"/>
          <w:lang w:eastAsia="en-US"/>
        </w:rPr>
      </w:pPr>
      <w:r w:rsidRPr="00CE2BA3">
        <w:rPr>
          <w:rFonts w:asciiTheme="majorHAnsi" w:hAnsiTheme="majorHAnsi"/>
          <w:color w:val="000000"/>
          <w:sz w:val="24"/>
          <w:szCs w:val="24"/>
        </w:rPr>
        <w:t xml:space="preserve">wykonawca lub podmiot udostępniający zasoby nie jest zobowiązany do złożenia dokumentów, o których mowa w lit a), jeżeli zamawiający może je uzyskać za pomocą bezpłatnych i ogólnodostępnych baz danych, o ile </w:t>
      </w:r>
      <w:r w:rsidRPr="00CE2BA3">
        <w:rPr>
          <w:rFonts w:asciiTheme="majorHAnsi" w:hAnsiTheme="majorHAnsi"/>
          <w:color w:val="000000"/>
          <w:sz w:val="24"/>
          <w:szCs w:val="24"/>
        </w:rPr>
        <w:lastRenderedPageBreak/>
        <w:t>wykonawca wskazał dane umożliwiające dostęp do tych dokumentów.</w:t>
      </w:r>
    </w:p>
    <w:p w14:paraId="3F718540" w14:textId="77777777" w:rsidR="00314D04" w:rsidRPr="00CE2BA3" w:rsidRDefault="00000000">
      <w:pPr>
        <w:pStyle w:val="Akapitzlist"/>
        <w:widowControl w:val="0"/>
        <w:numPr>
          <w:ilvl w:val="0"/>
          <w:numId w:val="21"/>
        </w:numPr>
        <w:spacing w:line="276" w:lineRule="auto"/>
        <w:outlineLvl w:val="3"/>
        <w:rPr>
          <w:rFonts w:asciiTheme="majorHAnsi" w:hAnsiTheme="majorHAnsi" w:cs="Arial"/>
          <w:b/>
          <w:bCs/>
          <w:sz w:val="24"/>
          <w:szCs w:val="24"/>
          <w:lang w:eastAsia="en-US"/>
        </w:rPr>
      </w:pPr>
      <w:r w:rsidRPr="00CE2BA3">
        <w:rPr>
          <w:rFonts w:asciiTheme="majorHAnsi" w:hAnsiTheme="majorHAnsi"/>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0111AC5D"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lang w:eastAsia="en-US"/>
        </w:rPr>
        <w:t xml:space="preserve">Pełnomocnictwo </w:t>
      </w:r>
      <w:r w:rsidRPr="00CE2BA3">
        <w:rPr>
          <w:rFonts w:asciiTheme="majorHAnsi" w:hAnsiTheme="maj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CE2BA3">
        <w:rPr>
          <w:rFonts w:asciiTheme="majorHAnsi" w:hAnsiTheme="majorHAnsi" w:cs="Arial"/>
          <w:bCs/>
          <w:sz w:val="24"/>
          <w:szCs w:val="24"/>
          <w:lang w:eastAsia="en-US"/>
        </w:rPr>
        <w:t xml:space="preserve"> </w:t>
      </w:r>
      <w:r w:rsidRPr="00CE2BA3">
        <w:rPr>
          <w:rFonts w:asciiTheme="majorHAnsi" w:hAnsiTheme="majorHAnsi" w:cs="Arial"/>
          <w:b/>
          <w:bCs/>
          <w:i/>
          <w:sz w:val="24"/>
          <w:szCs w:val="24"/>
          <w:lang w:eastAsia="en-US"/>
        </w:rPr>
        <w:t>(jeżeli dotyczy)</w:t>
      </w:r>
      <w:r w:rsidRPr="00CE2BA3">
        <w:rPr>
          <w:rFonts w:asciiTheme="majorHAnsi" w:hAnsiTheme="majorHAnsi" w:cs="Arial"/>
          <w:bCs/>
          <w:sz w:val="24"/>
          <w:szCs w:val="24"/>
          <w:lang w:eastAsia="en-US"/>
        </w:rPr>
        <w:t>.</w:t>
      </w:r>
    </w:p>
    <w:p w14:paraId="1E0E2389" w14:textId="77777777" w:rsidR="00314D04" w:rsidRPr="00CE2BA3" w:rsidRDefault="00000000">
      <w:pPr>
        <w:pStyle w:val="Akapitzlist"/>
        <w:widowControl w:val="0"/>
        <w:numPr>
          <w:ilvl w:val="1"/>
          <w:numId w:val="11"/>
        </w:numPr>
        <w:spacing w:line="276" w:lineRule="auto"/>
        <w:ind w:left="709"/>
        <w:outlineLvl w:val="3"/>
        <w:rPr>
          <w:rFonts w:asciiTheme="majorHAnsi" w:hAnsiTheme="majorHAnsi" w:cs="Arial"/>
          <w:bCs/>
          <w:sz w:val="24"/>
          <w:szCs w:val="24"/>
        </w:rPr>
      </w:pPr>
      <w:r w:rsidRPr="00CE2BA3">
        <w:rPr>
          <w:rFonts w:asciiTheme="majorHAnsi" w:hAnsiTheme="majorHAnsi"/>
          <w:color w:val="000000"/>
          <w:sz w:val="24"/>
          <w:szCs w:val="24"/>
        </w:rPr>
        <w:t xml:space="preserve">Pełnomocnictwo o którym mowa w rozdziale 13.4 pkt 5) lit c) i pkt 6) </w:t>
      </w:r>
      <w:r w:rsidRPr="00CE2BA3">
        <w:rPr>
          <w:rFonts w:asciiTheme="majorHAnsi" w:hAnsiTheme="maj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CE2BA3">
        <w:rPr>
          <w:rFonts w:asciiTheme="majorHAnsi" w:hAnsiTheme="majorHAnsi"/>
          <w:sz w:val="24"/>
          <w:szCs w:val="24"/>
          <w:shd w:val="clear" w:color="auto" w:fill="FFFFFF"/>
        </w:rPr>
        <w:t>art. 18</w:t>
      </w:r>
      <w:r w:rsidRPr="00CE2BA3">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CE2BA3">
        <w:rPr>
          <w:rFonts w:asciiTheme="majorHAnsi" w:hAnsiTheme="majorHAnsi"/>
          <w:sz w:val="24"/>
          <w:szCs w:val="24"/>
          <w:shd w:val="clear" w:color="auto" w:fill="FFFFFF"/>
        </w:rPr>
        <w:t>art. 66 ust. 1</w:t>
      </w:r>
      <w:r w:rsidRPr="00CE2BA3">
        <w:rPr>
          <w:rFonts w:asciiTheme="majorHAnsi" w:hAnsiTheme="majorHAnsi"/>
          <w:color w:val="000000"/>
          <w:sz w:val="24"/>
          <w:szCs w:val="24"/>
          <w:shd w:val="clear" w:color="auto" w:fill="FFFFFF"/>
        </w:rPr>
        <w:t xml:space="preserve"> ustawy, z uwzględnieniem rodzaju przekazywanych danych.</w:t>
      </w:r>
    </w:p>
    <w:p w14:paraId="1F75F7A5" w14:textId="77777777" w:rsidR="00314D04" w:rsidRPr="00CE2BA3" w:rsidRDefault="00000000">
      <w:pPr>
        <w:pStyle w:val="Akapitzlist"/>
        <w:widowControl w:val="0"/>
        <w:numPr>
          <w:ilvl w:val="1"/>
          <w:numId w:val="11"/>
        </w:numPr>
        <w:spacing w:line="276" w:lineRule="auto"/>
        <w:ind w:left="709"/>
        <w:outlineLvl w:val="3"/>
        <w:rPr>
          <w:rFonts w:asciiTheme="majorHAnsi" w:hAnsiTheme="majorHAnsi" w:cs="Arial"/>
          <w:bCs/>
          <w:sz w:val="24"/>
          <w:szCs w:val="24"/>
        </w:rPr>
      </w:pPr>
      <w:r w:rsidRPr="00CE2BA3">
        <w:rPr>
          <w:rFonts w:asciiTheme="majorHAnsi" w:hAnsiTheme="majorHAnsi" w:cs="Arial"/>
          <w:bCs/>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0BAA2EC1" w14:textId="77777777" w:rsidR="00314D04" w:rsidRPr="00CE2BA3" w:rsidRDefault="00000000">
      <w:pPr>
        <w:pStyle w:val="Kolorowecieniowanieakcent31"/>
        <w:widowControl w:val="0"/>
        <w:spacing w:line="276" w:lineRule="auto"/>
        <w:rPr>
          <w:rFonts w:asciiTheme="majorHAnsi" w:hAnsiTheme="majorHAnsi"/>
          <w:u w:val="single"/>
        </w:rPr>
      </w:pPr>
      <w:r w:rsidRPr="00CE2BA3">
        <w:rPr>
          <w:rFonts w:asciiTheme="majorHAnsi" w:hAnsiTheme="majorHAnsi" w:cs="Arial"/>
          <w:bCs/>
          <w:sz w:val="24"/>
          <w:szCs w:val="24"/>
          <w:u w:val="single"/>
        </w:rPr>
        <w:t>Wykonawca w szczególności nie może zastrzec w ofercie informacji:</w:t>
      </w:r>
    </w:p>
    <w:p w14:paraId="1AD0479E" w14:textId="77777777" w:rsidR="00314D04" w:rsidRPr="00CE2BA3" w:rsidRDefault="00000000">
      <w:pPr>
        <w:pStyle w:val="Kolorowecieniowanieakcent31"/>
        <w:widowControl w:val="0"/>
        <w:spacing w:line="276" w:lineRule="auto"/>
        <w:rPr>
          <w:rFonts w:asciiTheme="majorHAnsi" w:hAnsiTheme="majorHAnsi"/>
        </w:rPr>
      </w:pPr>
      <w:r w:rsidRPr="00CE2BA3">
        <w:rPr>
          <w:rFonts w:asciiTheme="majorHAnsi" w:hAnsiTheme="majorHAnsi" w:cs="Arial"/>
          <w:bCs/>
          <w:sz w:val="24"/>
          <w:szCs w:val="24"/>
        </w:rPr>
        <w:t xml:space="preserve">1) </w:t>
      </w:r>
      <w:r w:rsidRPr="00CE2BA3">
        <w:rPr>
          <w:rFonts w:asciiTheme="majorHAnsi" w:hAnsiTheme="majorHAnsi"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43583BA6" w14:textId="77777777" w:rsidR="00314D04" w:rsidRPr="00CE2BA3" w:rsidRDefault="00000000">
      <w:pPr>
        <w:pStyle w:val="Kolorowecieniowanieakcent31"/>
        <w:widowControl w:val="0"/>
        <w:spacing w:line="276" w:lineRule="auto"/>
        <w:outlineLvl w:val="3"/>
        <w:rPr>
          <w:rFonts w:asciiTheme="majorHAnsi" w:hAnsiTheme="majorHAnsi"/>
        </w:rPr>
      </w:pPr>
      <w:r w:rsidRPr="00CE2BA3">
        <w:rPr>
          <w:rFonts w:asciiTheme="majorHAnsi" w:eastAsia="Calibri" w:hAnsiTheme="majorHAnsi" w:cs="Arial"/>
          <w:bCs/>
          <w:sz w:val="24"/>
          <w:szCs w:val="24"/>
        </w:rPr>
        <w:t xml:space="preserve">3) cenach </w:t>
      </w:r>
      <w:r w:rsidRPr="00CE2BA3">
        <w:rPr>
          <w:rFonts w:asciiTheme="majorHAnsi" w:hAnsiTheme="majorHAnsi" w:cs="Arial"/>
          <w:bCs/>
          <w:kern w:val="2"/>
          <w:sz w:val="24"/>
          <w:szCs w:val="24"/>
          <w:lang w:eastAsia="zh-CN" w:bidi="hi-IN"/>
        </w:rPr>
        <w:t>lub kosztach zawartych w ofertach.</w:t>
      </w:r>
    </w:p>
    <w:p w14:paraId="2AF516D3" w14:textId="77777777" w:rsidR="00314D04" w:rsidRPr="00CE2BA3" w:rsidRDefault="00000000">
      <w:pPr>
        <w:pStyle w:val="Akapitzlist"/>
        <w:widowControl w:val="0"/>
        <w:numPr>
          <w:ilvl w:val="1"/>
          <w:numId w:val="11"/>
        </w:numPr>
        <w:spacing w:line="276" w:lineRule="auto"/>
        <w:ind w:left="709"/>
        <w:outlineLvl w:val="3"/>
        <w:rPr>
          <w:rFonts w:asciiTheme="majorHAnsi" w:hAnsiTheme="majorHAnsi" w:cs="Arial"/>
          <w:bCs/>
          <w:sz w:val="24"/>
          <w:szCs w:val="24"/>
        </w:rPr>
      </w:pPr>
      <w:r w:rsidRPr="00CE2BA3">
        <w:rPr>
          <w:rFonts w:asciiTheme="majorHAnsi" w:hAnsiTheme="majorHAnsi" w:cs="Arial"/>
          <w:bCs/>
          <w:sz w:val="24"/>
          <w:szCs w:val="24"/>
        </w:rPr>
        <w:t xml:space="preserve">Wszelkie informacje stanowiące tajemnicę przedsiębiorstwa w rozumieniu ustawy z dnia 16 kwietnia </w:t>
      </w:r>
      <w:r w:rsidRPr="00CE2BA3">
        <w:rPr>
          <w:rFonts w:asciiTheme="majorHAnsi" w:hAnsiTheme="majorHAnsi" w:cs="Arial"/>
          <w:bCs/>
          <w:color w:val="000000" w:themeColor="text1"/>
          <w:sz w:val="24"/>
          <w:szCs w:val="24"/>
        </w:rPr>
        <w:t>1993 r. o zwalczaniu nieuczciwej konkurencji (tekst jedn. z 2019 r. poz. 1010 ze zm.), które Wykonawca zastrzeże jako tajemnicę przedsiębiorstwa, powinny zostać złożone</w:t>
      </w:r>
      <w:r w:rsidRPr="00CE2BA3">
        <w:rPr>
          <w:rFonts w:asciiTheme="majorHAnsi" w:hAnsiTheme="majorHAnsi" w:cs="Arial"/>
          <w:bCs/>
          <w:sz w:val="24"/>
          <w:szCs w:val="24"/>
        </w:rPr>
        <w:t xml:space="preserve"> w odpowiednio wydzielonym i oznaczonym pliku.</w:t>
      </w:r>
    </w:p>
    <w:p w14:paraId="177971C6" w14:textId="77777777" w:rsidR="00314D04" w:rsidRDefault="00314D04">
      <w:pPr>
        <w:pStyle w:val="Akapitzlist"/>
        <w:widowControl w:val="0"/>
        <w:spacing w:line="276" w:lineRule="auto"/>
        <w:ind w:left="709"/>
        <w:outlineLvl w:val="3"/>
        <w:rPr>
          <w:rFonts w:asciiTheme="majorHAnsi" w:hAnsiTheme="majorHAnsi" w:cs="Arial"/>
          <w:bCs/>
          <w:sz w:val="24"/>
          <w:szCs w:val="24"/>
        </w:rPr>
      </w:pPr>
    </w:p>
    <w:p w14:paraId="2DACEF74" w14:textId="77777777" w:rsidR="00DB52DA" w:rsidRDefault="00DB52DA">
      <w:pPr>
        <w:pStyle w:val="Akapitzlist"/>
        <w:widowControl w:val="0"/>
        <w:spacing w:line="276" w:lineRule="auto"/>
        <w:ind w:left="709"/>
        <w:outlineLvl w:val="3"/>
        <w:rPr>
          <w:rFonts w:asciiTheme="majorHAnsi" w:hAnsiTheme="majorHAnsi" w:cs="Arial"/>
          <w:bCs/>
          <w:sz w:val="24"/>
          <w:szCs w:val="24"/>
        </w:rPr>
      </w:pPr>
    </w:p>
    <w:p w14:paraId="4C24C51D" w14:textId="77777777" w:rsidR="00DB52DA" w:rsidRDefault="00DB52DA">
      <w:pPr>
        <w:pStyle w:val="Akapitzlist"/>
        <w:widowControl w:val="0"/>
        <w:spacing w:line="276" w:lineRule="auto"/>
        <w:ind w:left="709"/>
        <w:outlineLvl w:val="3"/>
        <w:rPr>
          <w:rFonts w:asciiTheme="majorHAnsi" w:hAnsiTheme="majorHAnsi" w:cs="Arial"/>
          <w:bCs/>
          <w:sz w:val="24"/>
          <w:szCs w:val="24"/>
        </w:rPr>
      </w:pPr>
    </w:p>
    <w:p w14:paraId="6840FE18" w14:textId="77777777" w:rsidR="00DB52DA" w:rsidRDefault="00DB52DA">
      <w:pPr>
        <w:pStyle w:val="Akapitzlist"/>
        <w:widowControl w:val="0"/>
        <w:spacing w:line="276" w:lineRule="auto"/>
        <w:ind w:left="709"/>
        <w:outlineLvl w:val="3"/>
        <w:rPr>
          <w:rFonts w:asciiTheme="majorHAnsi" w:hAnsiTheme="majorHAnsi" w:cs="Arial"/>
          <w:bCs/>
          <w:sz w:val="24"/>
          <w:szCs w:val="24"/>
        </w:rPr>
      </w:pPr>
    </w:p>
    <w:p w14:paraId="3E46A190" w14:textId="77777777" w:rsidR="00DB52DA" w:rsidRPr="00CE2BA3" w:rsidRDefault="00DB52DA">
      <w:pPr>
        <w:pStyle w:val="Akapitzlist"/>
        <w:widowControl w:val="0"/>
        <w:spacing w:line="276" w:lineRule="auto"/>
        <w:ind w:left="709"/>
        <w:outlineLvl w:val="3"/>
        <w:rPr>
          <w:rFonts w:asciiTheme="majorHAnsi" w:hAnsiTheme="majorHAnsi" w:cs="Arial"/>
          <w:bCs/>
          <w:sz w:val="24"/>
          <w:szCs w:val="24"/>
        </w:rPr>
      </w:pPr>
    </w:p>
    <w:tbl>
      <w:tblPr>
        <w:tblW w:w="8964" w:type="dxa"/>
        <w:tblInd w:w="108" w:type="dxa"/>
        <w:tblLayout w:type="fixed"/>
        <w:tblLook w:val="00A0" w:firstRow="1" w:lastRow="0" w:firstColumn="1" w:lastColumn="0" w:noHBand="0" w:noVBand="0"/>
      </w:tblPr>
      <w:tblGrid>
        <w:gridCol w:w="8964"/>
      </w:tblGrid>
      <w:tr w:rsidR="00314D04" w:rsidRPr="00CE2BA3" w14:paraId="72313F49" w14:textId="77777777">
        <w:tc>
          <w:tcPr>
            <w:tcW w:w="8964" w:type="dxa"/>
            <w:tcBorders>
              <w:bottom w:val="single" w:sz="4" w:space="0" w:color="000000"/>
            </w:tcBorders>
          </w:tcPr>
          <w:p w14:paraId="290E7998"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lastRenderedPageBreak/>
              <w:t>Rozdział 14</w:t>
            </w:r>
          </w:p>
          <w:p w14:paraId="2B5B8CB1"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SKŁADANIE I OTWARCIE OFERT</w:t>
            </w:r>
          </w:p>
        </w:tc>
      </w:tr>
    </w:tbl>
    <w:p w14:paraId="6655BD51"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024CB88D"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450B0D2" w14:textId="77777777" w:rsidR="00314D04" w:rsidRPr="00CE2BA3" w:rsidRDefault="00000000">
      <w:pPr>
        <w:pStyle w:val="Akapitzlist"/>
        <w:widowControl w:val="0"/>
        <w:spacing w:before="0" w:after="0" w:line="276" w:lineRule="auto"/>
        <w:ind w:left="0"/>
        <w:outlineLvl w:val="3"/>
        <w:rPr>
          <w:rFonts w:asciiTheme="majorHAnsi" w:hAnsiTheme="majorHAnsi" w:cs="Arial"/>
          <w:bCs/>
          <w:sz w:val="24"/>
          <w:szCs w:val="24"/>
        </w:rPr>
      </w:pPr>
      <w:r w:rsidRPr="00CE2BA3">
        <w:rPr>
          <w:rFonts w:asciiTheme="majorHAnsi" w:hAnsiTheme="majorHAnsi" w:cs="Arial"/>
          <w:b/>
          <w:bCs/>
          <w:sz w:val="24"/>
          <w:szCs w:val="24"/>
        </w:rPr>
        <w:t>14.1.</w:t>
      </w:r>
      <w:r w:rsidRPr="00CE2BA3">
        <w:rPr>
          <w:rFonts w:asciiTheme="majorHAnsi" w:hAnsiTheme="majorHAnsi" w:cs="Arial"/>
          <w:bCs/>
          <w:sz w:val="24"/>
          <w:szCs w:val="24"/>
        </w:rPr>
        <w:t xml:space="preserve"> Wykonawca składa ofertę </w:t>
      </w:r>
      <w:r w:rsidRPr="00CE2BA3">
        <w:rPr>
          <w:rFonts w:asciiTheme="majorHAnsi" w:hAnsiTheme="majorHAnsi" w:cs="Arial"/>
          <w:b/>
          <w:bCs/>
          <w:sz w:val="24"/>
          <w:szCs w:val="24"/>
        </w:rPr>
        <w:t xml:space="preserve">za pośrednictwem Formularza do złożenia, zmiany, wycofania oferty dostępnego na </w:t>
      </w:r>
      <w:r w:rsidRPr="00CE2BA3">
        <w:rPr>
          <w:rFonts w:asciiTheme="majorHAnsi" w:eastAsia="Calibri" w:hAnsiTheme="majorHAnsi" w:cs="Arial"/>
          <w:b/>
          <w:bCs/>
          <w:color w:val="000000"/>
          <w:kern w:val="2"/>
          <w:sz w:val="24"/>
          <w:szCs w:val="24"/>
          <w:lang w:bidi="hi-IN"/>
        </w:rPr>
        <w:t xml:space="preserve">platformie zakupowej – </w:t>
      </w:r>
      <w:r w:rsidRPr="00CE2BA3">
        <w:rPr>
          <w:rFonts w:asciiTheme="majorHAnsi" w:eastAsia="Calibri" w:hAnsiTheme="majorHAnsi" w:cs="Arial"/>
          <w:color w:val="000000"/>
          <w:kern w:val="2"/>
          <w:sz w:val="24"/>
          <w:szCs w:val="24"/>
          <w:lang w:bidi="hi-IN"/>
        </w:rPr>
        <w:t>patrz rozdział 11.</w:t>
      </w:r>
    </w:p>
    <w:p w14:paraId="369C3997" w14:textId="41869627" w:rsidR="00314D04" w:rsidRPr="00DB52DA"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CE2BA3">
        <w:rPr>
          <w:rFonts w:asciiTheme="majorHAnsi" w:hAnsiTheme="majorHAnsi" w:cs="Arial"/>
          <w:b/>
          <w:bCs/>
          <w:sz w:val="24"/>
          <w:szCs w:val="24"/>
        </w:rPr>
        <w:t>14.2.</w:t>
      </w:r>
      <w:r w:rsidRPr="00CE2BA3">
        <w:rPr>
          <w:rFonts w:asciiTheme="majorHAnsi" w:hAnsiTheme="majorHAnsi" w:cs="Arial"/>
          <w:bCs/>
          <w:sz w:val="24"/>
          <w:szCs w:val="24"/>
        </w:rPr>
        <w:t xml:space="preserve"> Termin składania </w:t>
      </w:r>
      <w:r w:rsidRPr="00CE2BA3">
        <w:rPr>
          <w:rFonts w:asciiTheme="majorHAnsi" w:hAnsiTheme="majorHAnsi" w:cs="Arial"/>
          <w:bCs/>
          <w:color w:val="000000" w:themeColor="text1"/>
          <w:sz w:val="24"/>
          <w:szCs w:val="24"/>
        </w:rPr>
        <w:t xml:space="preserve">ofert: </w:t>
      </w:r>
      <w:r w:rsidR="006E7767">
        <w:rPr>
          <w:rFonts w:asciiTheme="majorHAnsi" w:hAnsiTheme="majorHAnsi" w:cs="Arial"/>
          <w:b/>
          <w:bCs/>
          <w:color w:val="000000"/>
          <w:sz w:val="24"/>
          <w:szCs w:val="24"/>
        </w:rPr>
        <w:t>14</w:t>
      </w:r>
      <w:r w:rsidRPr="00DB52DA">
        <w:rPr>
          <w:rFonts w:asciiTheme="majorHAnsi" w:hAnsiTheme="majorHAnsi" w:cs="Arial"/>
          <w:b/>
          <w:bCs/>
          <w:color w:val="000000"/>
          <w:sz w:val="24"/>
          <w:szCs w:val="24"/>
        </w:rPr>
        <w:t>.</w:t>
      </w:r>
      <w:r w:rsidR="00DB52DA">
        <w:rPr>
          <w:rFonts w:asciiTheme="majorHAnsi" w:hAnsiTheme="majorHAnsi" w:cs="Arial"/>
          <w:b/>
          <w:bCs/>
          <w:color w:val="000000"/>
          <w:sz w:val="24"/>
          <w:szCs w:val="24"/>
        </w:rPr>
        <w:t>09</w:t>
      </w:r>
      <w:r w:rsidRPr="00DB52DA">
        <w:rPr>
          <w:rFonts w:asciiTheme="majorHAnsi" w:hAnsiTheme="majorHAnsi" w:cs="Arial"/>
          <w:b/>
          <w:bCs/>
          <w:color w:val="000000"/>
          <w:sz w:val="24"/>
          <w:szCs w:val="24"/>
        </w:rPr>
        <w:t>.202</w:t>
      </w:r>
      <w:r w:rsidR="00DB52DA">
        <w:rPr>
          <w:rFonts w:asciiTheme="majorHAnsi" w:hAnsiTheme="majorHAnsi" w:cs="Arial"/>
          <w:b/>
          <w:bCs/>
          <w:color w:val="000000"/>
          <w:sz w:val="24"/>
          <w:szCs w:val="24"/>
        </w:rPr>
        <w:t>3</w:t>
      </w:r>
      <w:r w:rsidRPr="00DB52DA">
        <w:rPr>
          <w:rFonts w:asciiTheme="majorHAnsi" w:hAnsiTheme="majorHAnsi" w:cs="Arial"/>
          <w:b/>
          <w:bCs/>
          <w:color w:val="000000"/>
          <w:sz w:val="24"/>
          <w:szCs w:val="24"/>
        </w:rPr>
        <w:t xml:space="preserve"> godz. 09:00,</w:t>
      </w:r>
    </w:p>
    <w:p w14:paraId="225A2369" w14:textId="6E3DCA76" w:rsidR="00314D04" w:rsidRPr="00CE2BA3"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DB52DA">
        <w:rPr>
          <w:rFonts w:asciiTheme="majorHAnsi" w:hAnsiTheme="majorHAnsi" w:cs="Arial"/>
          <w:b/>
          <w:bCs/>
          <w:sz w:val="24"/>
          <w:szCs w:val="24"/>
        </w:rPr>
        <w:t>14.3.</w:t>
      </w:r>
      <w:r w:rsidRPr="00DB52DA">
        <w:rPr>
          <w:rFonts w:asciiTheme="majorHAnsi" w:hAnsiTheme="majorHAnsi" w:cs="Arial"/>
          <w:bCs/>
          <w:sz w:val="24"/>
          <w:szCs w:val="24"/>
        </w:rPr>
        <w:t xml:space="preserve"> Termin otwarcia </w:t>
      </w:r>
      <w:r w:rsidRPr="00DB52DA">
        <w:rPr>
          <w:rFonts w:asciiTheme="majorHAnsi" w:hAnsiTheme="majorHAnsi" w:cs="Arial"/>
          <w:bCs/>
          <w:color w:val="000000" w:themeColor="text1"/>
          <w:sz w:val="24"/>
          <w:szCs w:val="24"/>
        </w:rPr>
        <w:t xml:space="preserve">ofert: </w:t>
      </w:r>
      <w:r w:rsidRPr="00DB52DA">
        <w:rPr>
          <w:rFonts w:asciiTheme="majorHAnsi" w:hAnsiTheme="majorHAnsi" w:cs="Arial"/>
          <w:b/>
          <w:bCs/>
          <w:color w:val="000000" w:themeColor="text1"/>
          <w:sz w:val="24"/>
          <w:szCs w:val="24"/>
        </w:rPr>
        <w:t>1</w:t>
      </w:r>
      <w:r w:rsidR="006E7767">
        <w:rPr>
          <w:rFonts w:asciiTheme="majorHAnsi" w:hAnsiTheme="majorHAnsi" w:cs="Arial"/>
          <w:b/>
          <w:bCs/>
          <w:color w:val="000000" w:themeColor="text1"/>
          <w:sz w:val="24"/>
          <w:szCs w:val="24"/>
        </w:rPr>
        <w:t>4</w:t>
      </w:r>
      <w:r w:rsidRPr="00DB52DA">
        <w:rPr>
          <w:rFonts w:asciiTheme="majorHAnsi" w:hAnsiTheme="majorHAnsi" w:cs="Arial"/>
          <w:b/>
          <w:bCs/>
          <w:color w:val="000000" w:themeColor="text1"/>
          <w:sz w:val="24"/>
          <w:szCs w:val="24"/>
        </w:rPr>
        <w:t>.</w:t>
      </w:r>
      <w:r w:rsidR="00DB52DA">
        <w:rPr>
          <w:rFonts w:asciiTheme="majorHAnsi" w:hAnsiTheme="majorHAnsi" w:cs="Arial"/>
          <w:b/>
          <w:bCs/>
          <w:color w:val="000000" w:themeColor="text1"/>
          <w:sz w:val="24"/>
          <w:szCs w:val="24"/>
        </w:rPr>
        <w:t>09</w:t>
      </w:r>
      <w:r w:rsidRPr="00DB52DA">
        <w:rPr>
          <w:rFonts w:asciiTheme="majorHAnsi" w:hAnsiTheme="majorHAnsi" w:cs="Arial"/>
          <w:b/>
          <w:bCs/>
          <w:color w:val="000000" w:themeColor="text1"/>
          <w:sz w:val="24"/>
          <w:szCs w:val="24"/>
        </w:rPr>
        <w:t>.202</w:t>
      </w:r>
      <w:r w:rsidR="00DB52DA">
        <w:rPr>
          <w:rFonts w:asciiTheme="majorHAnsi" w:hAnsiTheme="majorHAnsi" w:cs="Arial"/>
          <w:b/>
          <w:bCs/>
          <w:color w:val="000000" w:themeColor="text1"/>
          <w:sz w:val="24"/>
          <w:szCs w:val="24"/>
        </w:rPr>
        <w:t>3</w:t>
      </w:r>
      <w:r w:rsidRPr="00DB52DA">
        <w:rPr>
          <w:rFonts w:asciiTheme="majorHAnsi" w:hAnsiTheme="majorHAnsi" w:cs="Arial"/>
          <w:b/>
          <w:bCs/>
          <w:color w:val="000000" w:themeColor="text1"/>
          <w:sz w:val="24"/>
          <w:szCs w:val="24"/>
        </w:rPr>
        <w:t xml:space="preserve"> godz.  09:15.</w:t>
      </w:r>
    </w:p>
    <w:p w14:paraId="770D268B" w14:textId="77777777" w:rsidR="00314D04" w:rsidRPr="00CE2BA3" w:rsidRDefault="00000000">
      <w:pPr>
        <w:pStyle w:val="Akapitzlist"/>
        <w:widowControl w:val="0"/>
        <w:spacing w:before="0" w:after="0" w:line="276" w:lineRule="auto"/>
        <w:ind w:left="0"/>
        <w:outlineLvl w:val="3"/>
        <w:rPr>
          <w:rFonts w:asciiTheme="majorHAnsi" w:hAnsiTheme="majorHAnsi"/>
        </w:rPr>
      </w:pPr>
      <w:r w:rsidRPr="00CE2BA3">
        <w:rPr>
          <w:rFonts w:asciiTheme="majorHAnsi" w:hAnsiTheme="majorHAnsi" w:cs="Arial"/>
          <w:b/>
          <w:bCs/>
          <w:color w:val="000000" w:themeColor="text1"/>
          <w:sz w:val="24"/>
          <w:szCs w:val="24"/>
        </w:rPr>
        <w:t xml:space="preserve">14.4. </w:t>
      </w:r>
      <w:r w:rsidRPr="00CE2BA3">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sidRPr="00CE2BA3">
        <w:rPr>
          <w:rFonts w:asciiTheme="majorHAnsi" w:eastAsia="Calibri" w:hAnsiTheme="majorHAnsi" w:cs="Arial"/>
          <w:bCs/>
          <w:color w:val="000000" w:themeColor="text1"/>
          <w:kern w:val="2"/>
          <w:sz w:val="24"/>
          <w:szCs w:val="24"/>
          <w:lang w:bidi="hi-IN"/>
        </w:rPr>
        <w:t>platformie zakupowej</w:t>
      </w:r>
      <w:r w:rsidRPr="00CE2BA3">
        <w:rPr>
          <w:rFonts w:asciiTheme="majorHAnsi" w:hAnsiTheme="majorHAnsi" w:cs="Arial"/>
          <w:bCs/>
          <w:color w:val="000000" w:themeColor="text1"/>
          <w:sz w:val="24"/>
          <w:szCs w:val="24"/>
        </w:rPr>
        <w:t>. Sposób zmiany i wycofania oferty został opisany w Instrukcji użytkownika.</w:t>
      </w:r>
    </w:p>
    <w:p w14:paraId="4E8C9390" w14:textId="77777777" w:rsidR="00314D04" w:rsidRPr="00CE2BA3" w:rsidRDefault="00000000">
      <w:pPr>
        <w:pStyle w:val="Akapitzlist"/>
        <w:widowControl w:val="0"/>
        <w:spacing w:before="0" w:after="0" w:line="276" w:lineRule="auto"/>
        <w:ind w:left="0"/>
        <w:outlineLvl w:val="3"/>
        <w:rPr>
          <w:rFonts w:asciiTheme="majorHAnsi" w:hAnsiTheme="majorHAnsi"/>
        </w:rPr>
      </w:pPr>
      <w:r w:rsidRPr="00CE2BA3">
        <w:rPr>
          <w:rFonts w:asciiTheme="majorHAnsi" w:hAnsiTheme="majorHAnsi" w:cs="Arial"/>
          <w:b/>
          <w:bCs/>
          <w:color w:val="000000" w:themeColor="text1"/>
          <w:sz w:val="24"/>
          <w:szCs w:val="24"/>
        </w:rPr>
        <w:t>14.5.</w:t>
      </w:r>
      <w:r w:rsidRPr="00CE2BA3">
        <w:rPr>
          <w:rFonts w:asciiTheme="majorHAnsi" w:hAnsiTheme="majorHAnsi" w:cs="Arial"/>
          <w:bCs/>
          <w:color w:val="000000" w:themeColor="text1"/>
          <w:sz w:val="24"/>
          <w:szCs w:val="24"/>
        </w:rPr>
        <w:t xml:space="preserve"> W myśl art. 222 ustawy </w:t>
      </w:r>
      <w:proofErr w:type="spellStart"/>
      <w:r w:rsidRPr="00CE2BA3">
        <w:rPr>
          <w:rFonts w:asciiTheme="majorHAnsi" w:hAnsiTheme="majorHAnsi" w:cs="Arial"/>
          <w:bCs/>
          <w:color w:val="000000" w:themeColor="text1"/>
          <w:sz w:val="24"/>
          <w:szCs w:val="24"/>
        </w:rPr>
        <w:t>Pzp</w:t>
      </w:r>
      <w:proofErr w:type="spellEnd"/>
      <w:r w:rsidRPr="00CE2BA3">
        <w:rPr>
          <w:rFonts w:asciiTheme="majorHAnsi" w:hAnsiTheme="majorHAnsi" w:cs="Arial"/>
          <w:bCs/>
          <w:color w:val="000000" w:themeColor="text1"/>
          <w:sz w:val="24"/>
          <w:szCs w:val="24"/>
        </w:rPr>
        <w:t xml:space="preserve"> Zamawiający </w:t>
      </w:r>
      <w:r w:rsidRPr="00CE2BA3">
        <w:rPr>
          <w:rFonts w:asciiTheme="majorHAnsi" w:hAnsiTheme="majorHAnsi" w:cs="Arial"/>
          <w:bCs/>
          <w:color w:val="000000" w:themeColor="text1"/>
          <w:sz w:val="24"/>
          <w:szCs w:val="24"/>
          <w:u w:val="single"/>
        </w:rPr>
        <w:t>nie przewiduje</w:t>
      </w:r>
      <w:r w:rsidRPr="00CE2BA3">
        <w:rPr>
          <w:rFonts w:asciiTheme="majorHAnsi" w:hAnsiTheme="majorHAnsi" w:cs="Arial"/>
          <w:bCs/>
          <w:color w:val="000000" w:themeColor="text1"/>
          <w:sz w:val="24"/>
          <w:szCs w:val="24"/>
        </w:rPr>
        <w:t xml:space="preserve"> otwarcia ofert w obecności Wykonawców.</w:t>
      </w:r>
    </w:p>
    <w:p w14:paraId="0205D8E7" w14:textId="77777777" w:rsidR="00314D04" w:rsidRPr="00CE2BA3" w:rsidRDefault="00000000">
      <w:pPr>
        <w:pStyle w:val="Akapitzlist"/>
        <w:widowControl w:val="0"/>
        <w:spacing w:before="0" w:after="0" w:line="276" w:lineRule="auto"/>
        <w:ind w:left="0"/>
        <w:outlineLvl w:val="3"/>
        <w:rPr>
          <w:rFonts w:asciiTheme="majorHAnsi" w:hAnsiTheme="majorHAnsi"/>
          <w:sz w:val="24"/>
          <w:szCs w:val="24"/>
        </w:rPr>
      </w:pPr>
      <w:r w:rsidRPr="00CE2BA3">
        <w:rPr>
          <w:rFonts w:asciiTheme="majorHAnsi" w:hAnsiTheme="majorHAnsi" w:cs="Arial"/>
          <w:b/>
          <w:bCs/>
          <w:color w:val="000000" w:themeColor="text1"/>
          <w:sz w:val="24"/>
          <w:szCs w:val="24"/>
        </w:rPr>
        <w:t>14.6.</w:t>
      </w:r>
      <w:r w:rsidRPr="00CE2BA3">
        <w:rPr>
          <w:rFonts w:asciiTheme="majorHAnsi" w:hAnsiTheme="majorHAnsi" w:cs="Arial"/>
          <w:bCs/>
          <w:color w:val="000000" w:themeColor="text1"/>
          <w:sz w:val="24"/>
          <w:szCs w:val="24"/>
        </w:rPr>
        <w:t xml:space="preserve"> </w:t>
      </w:r>
      <w:r w:rsidRPr="00CE2BA3">
        <w:rPr>
          <w:rFonts w:asciiTheme="majorHAnsi" w:hAnsiTheme="majorHAnsi" w:cs="Arial"/>
          <w:bCs/>
          <w:sz w:val="24"/>
          <w:szCs w:val="24"/>
        </w:rPr>
        <w:t xml:space="preserve">Niezwłocznie po otwarciu ofert Zamawiający zamieści na stronie </w:t>
      </w:r>
      <w:r w:rsidRPr="00CE2BA3">
        <w:rPr>
          <w:rFonts w:asciiTheme="majorHAnsi" w:hAnsiTheme="majorHAnsi" w:cs="Arial"/>
          <w:bCs/>
          <w:color w:val="000000" w:themeColor="text1"/>
          <w:sz w:val="24"/>
          <w:szCs w:val="24"/>
        </w:rPr>
        <w:t>internetowej prowadzonego postępowania informacje dotyczące</w:t>
      </w:r>
      <w:r w:rsidRPr="00CE2BA3">
        <w:rPr>
          <w:rFonts w:asciiTheme="majorHAnsi" w:hAnsiTheme="majorHAnsi" w:cs="Arial"/>
          <w:bCs/>
          <w:sz w:val="24"/>
          <w:szCs w:val="24"/>
        </w:rPr>
        <w:t>:</w:t>
      </w:r>
    </w:p>
    <w:p w14:paraId="355EC460" w14:textId="77777777" w:rsidR="00314D04" w:rsidRPr="00CE2BA3" w:rsidRDefault="00000000">
      <w:pPr>
        <w:pStyle w:val="Kolorowecieniowanieakcent31"/>
        <w:widowControl w:val="0"/>
        <w:spacing w:line="276" w:lineRule="auto"/>
        <w:ind w:left="0"/>
        <w:rPr>
          <w:rFonts w:asciiTheme="majorHAnsi" w:hAnsiTheme="majorHAnsi"/>
        </w:rPr>
      </w:pPr>
      <w:r w:rsidRPr="00CE2BA3">
        <w:rPr>
          <w:rFonts w:asciiTheme="majorHAnsi" w:hAnsiTheme="majorHAnsi" w:cs="Arial"/>
          <w:bCs/>
          <w:sz w:val="24"/>
          <w:szCs w:val="24"/>
        </w:rPr>
        <w:t xml:space="preserve">1) </w:t>
      </w:r>
      <w:r w:rsidRPr="00CE2BA3">
        <w:rPr>
          <w:rFonts w:asciiTheme="majorHAnsi" w:hAnsiTheme="majorHAnsi"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0FA06209" w14:textId="77777777" w:rsidR="00314D04" w:rsidRPr="00CE2BA3" w:rsidRDefault="00000000">
      <w:pPr>
        <w:pStyle w:val="Kolorowecieniowanieakcent31"/>
        <w:widowControl w:val="0"/>
        <w:spacing w:before="0" w:after="0" w:line="276" w:lineRule="auto"/>
        <w:ind w:left="0"/>
        <w:outlineLvl w:val="3"/>
        <w:rPr>
          <w:rFonts w:asciiTheme="majorHAnsi" w:hAnsiTheme="majorHAnsi" w:cs="Arial"/>
          <w:bCs/>
          <w:sz w:val="24"/>
          <w:szCs w:val="24"/>
        </w:rPr>
      </w:pPr>
      <w:r w:rsidRPr="00CE2BA3">
        <w:rPr>
          <w:rFonts w:asciiTheme="majorHAnsi" w:hAnsiTheme="majorHAnsi" w:cs="Arial"/>
          <w:bCs/>
          <w:sz w:val="24"/>
          <w:szCs w:val="24"/>
        </w:rPr>
        <w:t xml:space="preserve">2) cenach </w:t>
      </w:r>
      <w:r w:rsidRPr="00CE2BA3">
        <w:rPr>
          <w:rFonts w:asciiTheme="majorHAnsi" w:hAnsiTheme="majorHAnsi" w:cs="Arial"/>
          <w:bCs/>
          <w:kern w:val="2"/>
          <w:sz w:val="24"/>
          <w:szCs w:val="24"/>
          <w:lang w:eastAsia="zh-CN" w:bidi="hi-IN"/>
        </w:rPr>
        <w:t>lub kosztach zawartych w ofertach.</w:t>
      </w:r>
    </w:p>
    <w:p w14:paraId="16DD9E82" w14:textId="77777777" w:rsidR="00314D04" w:rsidRPr="00CE2BA3" w:rsidRDefault="00000000">
      <w:pPr>
        <w:widowControl w:val="0"/>
        <w:spacing w:line="276" w:lineRule="auto"/>
        <w:contextualSpacing/>
        <w:jc w:val="both"/>
        <w:outlineLvl w:val="3"/>
        <w:rPr>
          <w:rFonts w:asciiTheme="majorHAnsi" w:hAnsiTheme="majorHAnsi" w:cs="Arial"/>
          <w:bCs/>
        </w:rPr>
      </w:pPr>
      <w:r w:rsidRPr="00CE2BA3">
        <w:rPr>
          <w:rFonts w:asciiTheme="majorHAnsi" w:hAnsiTheme="majorHAnsi" w:cs="Arial"/>
          <w:b/>
          <w:bCs/>
        </w:rPr>
        <w:t>14.7.</w:t>
      </w:r>
      <w:r w:rsidRPr="00CE2BA3">
        <w:rPr>
          <w:rFonts w:asciiTheme="majorHAnsi" w:hAnsiTheme="majorHAnsi" w:cs="Arial"/>
          <w:bCs/>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4F168D49" w14:textId="77777777" w:rsidR="00314D04" w:rsidRPr="00CE2BA3" w:rsidRDefault="00314D04">
      <w:pPr>
        <w:widowControl w:val="0"/>
        <w:spacing w:line="276" w:lineRule="auto"/>
        <w:ind w:left="1215"/>
        <w:contextualSpacing/>
        <w:jc w:val="both"/>
        <w:outlineLvl w:val="3"/>
        <w:rPr>
          <w:rFonts w:asciiTheme="majorHAnsi" w:hAnsiTheme="majorHAnsi" w:cs="Arial"/>
          <w:bCs/>
        </w:rPr>
      </w:pPr>
    </w:p>
    <w:tbl>
      <w:tblPr>
        <w:tblW w:w="8964" w:type="dxa"/>
        <w:tblInd w:w="108" w:type="dxa"/>
        <w:tblLayout w:type="fixed"/>
        <w:tblLook w:val="00A0" w:firstRow="1" w:lastRow="0" w:firstColumn="1" w:lastColumn="0" w:noHBand="0" w:noVBand="0"/>
      </w:tblPr>
      <w:tblGrid>
        <w:gridCol w:w="8964"/>
      </w:tblGrid>
      <w:tr w:rsidR="00314D04" w:rsidRPr="00CE2BA3" w14:paraId="3FA3BF0B" w14:textId="77777777">
        <w:trPr>
          <w:trHeight w:val="652"/>
        </w:trPr>
        <w:tc>
          <w:tcPr>
            <w:tcW w:w="8964" w:type="dxa"/>
            <w:tcBorders>
              <w:bottom w:val="single" w:sz="4" w:space="0" w:color="000000"/>
            </w:tcBorders>
          </w:tcPr>
          <w:p w14:paraId="2F36FBDE"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15</w:t>
            </w:r>
          </w:p>
          <w:p w14:paraId="6B693F06"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TERMIN ZWIĄZANIA OFERTĄ</w:t>
            </w:r>
          </w:p>
        </w:tc>
      </w:tr>
    </w:tbl>
    <w:p w14:paraId="07E4D833"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7146CFC7"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449DE86C" w14:textId="74522741"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cs="Arial"/>
          <w:b/>
          <w:bCs/>
          <w:sz w:val="24"/>
          <w:szCs w:val="24"/>
        </w:rPr>
        <w:t xml:space="preserve">15.1. </w:t>
      </w:r>
      <w:r w:rsidRPr="00CE2BA3">
        <w:rPr>
          <w:rFonts w:asciiTheme="majorHAnsi" w:hAnsiTheme="majorHAnsi" w:cs="Arial"/>
          <w:bCs/>
          <w:sz w:val="24"/>
          <w:szCs w:val="24"/>
        </w:rPr>
        <w:t xml:space="preserve">Wykonawca  jest związany ofertą </w:t>
      </w:r>
      <w:r w:rsidRPr="006E7767">
        <w:rPr>
          <w:rFonts w:asciiTheme="majorHAnsi" w:hAnsiTheme="majorHAnsi" w:cs="Arial"/>
          <w:b/>
          <w:bCs/>
          <w:sz w:val="24"/>
          <w:szCs w:val="24"/>
        </w:rPr>
        <w:t>d</w:t>
      </w:r>
      <w:r w:rsidRPr="006E7767">
        <w:rPr>
          <w:rFonts w:asciiTheme="majorHAnsi" w:hAnsiTheme="majorHAnsi" w:cs="Arial"/>
          <w:b/>
          <w:bCs/>
          <w:color w:val="000000"/>
          <w:sz w:val="24"/>
          <w:szCs w:val="24"/>
        </w:rPr>
        <w:t>o dnia 1</w:t>
      </w:r>
      <w:r w:rsidR="006E7767">
        <w:rPr>
          <w:rFonts w:asciiTheme="majorHAnsi" w:hAnsiTheme="majorHAnsi" w:cs="Arial"/>
          <w:b/>
          <w:bCs/>
          <w:color w:val="000000"/>
          <w:sz w:val="24"/>
          <w:szCs w:val="24"/>
        </w:rPr>
        <w:t>3</w:t>
      </w:r>
      <w:r w:rsidRPr="006E7767">
        <w:rPr>
          <w:rFonts w:asciiTheme="majorHAnsi" w:hAnsiTheme="majorHAnsi" w:cs="Arial"/>
          <w:b/>
          <w:bCs/>
          <w:color w:val="000000"/>
          <w:sz w:val="24"/>
          <w:szCs w:val="24"/>
        </w:rPr>
        <w:t>.1</w:t>
      </w:r>
      <w:r w:rsidR="006E7767">
        <w:rPr>
          <w:rFonts w:asciiTheme="majorHAnsi" w:hAnsiTheme="majorHAnsi" w:cs="Arial"/>
          <w:b/>
          <w:bCs/>
          <w:color w:val="000000"/>
          <w:sz w:val="24"/>
          <w:szCs w:val="24"/>
        </w:rPr>
        <w:t>0</w:t>
      </w:r>
      <w:r w:rsidRPr="006E7767">
        <w:rPr>
          <w:rFonts w:asciiTheme="majorHAnsi" w:hAnsiTheme="majorHAnsi" w:cs="Arial"/>
          <w:b/>
          <w:bCs/>
          <w:color w:val="000000"/>
          <w:sz w:val="24"/>
          <w:szCs w:val="24"/>
        </w:rPr>
        <w:t>.202</w:t>
      </w:r>
      <w:r w:rsidR="006E7767">
        <w:rPr>
          <w:rFonts w:asciiTheme="majorHAnsi" w:hAnsiTheme="majorHAnsi" w:cs="Arial"/>
          <w:b/>
          <w:bCs/>
          <w:color w:val="000000"/>
          <w:sz w:val="24"/>
          <w:szCs w:val="24"/>
        </w:rPr>
        <w:t>3</w:t>
      </w:r>
      <w:r w:rsidRPr="006E7767">
        <w:rPr>
          <w:rFonts w:asciiTheme="majorHAnsi" w:hAnsiTheme="majorHAnsi" w:cs="Arial"/>
          <w:b/>
          <w:bCs/>
          <w:color w:val="000000"/>
          <w:sz w:val="24"/>
          <w:szCs w:val="24"/>
        </w:rPr>
        <w:t xml:space="preserve"> r.</w:t>
      </w:r>
    </w:p>
    <w:p w14:paraId="78EA5D0F" w14:textId="77777777"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b/>
          <w:bCs/>
          <w:color w:val="000000"/>
          <w:sz w:val="24"/>
          <w:szCs w:val="24"/>
        </w:rPr>
        <w:t>15.2.</w:t>
      </w:r>
      <w:r w:rsidRPr="00CE2BA3">
        <w:rPr>
          <w:rFonts w:asciiTheme="majorHAnsi" w:hAnsiTheme="majorHAnsi"/>
          <w:color w:val="000000"/>
          <w:sz w:val="24"/>
          <w:szCs w:val="24"/>
        </w:rPr>
        <w:t xml:space="preserve"> W przypadku gdy wybór najkorzystniejszej oferty nie nastąpi przed upływem terminu związania ofertą, o którym mowa w pkt 15.1, zamawiający zgodnie z art. 307 ust. 2 ustawy </w:t>
      </w:r>
      <w:proofErr w:type="spellStart"/>
      <w:r w:rsidRPr="00CE2BA3">
        <w:rPr>
          <w:rFonts w:asciiTheme="majorHAnsi" w:hAnsiTheme="majorHAnsi"/>
          <w:color w:val="000000"/>
          <w:sz w:val="24"/>
          <w:szCs w:val="24"/>
        </w:rPr>
        <w:t>Pzp</w:t>
      </w:r>
      <w:proofErr w:type="spellEnd"/>
      <w:r w:rsidRPr="00CE2BA3">
        <w:rPr>
          <w:rFonts w:asciiTheme="majorHAnsi" w:hAnsiTheme="majorHAnsi"/>
          <w:color w:val="000000"/>
          <w:sz w:val="24"/>
          <w:szCs w:val="24"/>
        </w:rPr>
        <w:t>, przed upływem terminu związania ofertą, zwróci się jednokrotnie do wykonawców o wyrażenie zgody na przedłużenie tego terminu o wskazywany przez niego okres, nie dłuższy niż 30 dni.</w:t>
      </w:r>
    </w:p>
    <w:p w14:paraId="520102E2" w14:textId="77777777"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cs="Arial"/>
          <w:b/>
          <w:bCs/>
          <w:color w:val="000000"/>
          <w:sz w:val="24"/>
          <w:szCs w:val="24"/>
        </w:rPr>
        <w:t>15.3.</w:t>
      </w:r>
      <w:r w:rsidRPr="00CE2BA3">
        <w:rPr>
          <w:rFonts w:asciiTheme="majorHAnsi" w:hAnsiTheme="majorHAnsi" w:cs="Arial"/>
          <w:bCs/>
          <w:color w:val="000000"/>
          <w:sz w:val="24"/>
          <w:szCs w:val="24"/>
        </w:rPr>
        <w:t xml:space="preserve"> Przedłużenie terminu związania ofertą, o którym mowa w pkt 15.2, art. 307 ust. 3 ustawy </w:t>
      </w:r>
      <w:proofErr w:type="spellStart"/>
      <w:r w:rsidRPr="00CE2BA3">
        <w:rPr>
          <w:rFonts w:asciiTheme="majorHAnsi" w:hAnsiTheme="majorHAnsi" w:cs="Arial"/>
          <w:bCs/>
          <w:color w:val="000000"/>
          <w:sz w:val="24"/>
          <w:szCs w:val="24"/>
        </w:rPr>
        <w:t>Pzp</w:t>
      </w:r>
      <w:proofErr w:type="spellEnd"/>
      <w:r w:rsidRPr="00CE2BA3">
        <w:rPr>
          <w:rFonts w:asciiTheme="majorHAnsi" w:hAnsiTheme="majorHAnsi" w:cs="Arial"/>
          <w:bCs/>
          <w:color w:val="000000"/>
          <w:sz w:val="24"/>
          <w:szCs w:val="24"/>
        </w:rPr>
        <w:t xml:space="preserve"> wymaga złożenia przez wykonawcę pisemnego oświadczenia o wyrażeniu zgody na przedłużenie terminu związania ofertą.</w:t>
      </w:r>
    </w:p>
    <w:p w14:paraId="0BD86A74" w14:textId="77777777"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cs="Arial"/>
          <w:b/>
          <w:bCs/>
          <w:color w:val="000000"/>
          <w:sz w:val="24"/>
          <w:szCs w:val="24"/>
        </w:rPr>
        <w:t>15.4.</w:t>
      </w:r>
      <w:r w:rsidRPr="00CE2BA3">
        <w:rPr>
          <w:rFonts w:asciiTheme="majorHAnsi" w:hAnsiTheme="majorHAnsi" w:cs="Arial"/>
          <w:bCs/>
          <w:color w:val="000000"/>
          <w:sz w:val="24"/>
          <w:szCs w:val="24"/>
        </w:rPr>
        <w:t xml:space="preserve"> Jeżeli termin związania ofertą upłynął przed wyborem najkorzystniejszej oferty, zamawiający zgodnie z art. 252 ust. 2 ustawy </w:t>
      </w:r>
      <w:proofErr w:type="spellStart"/>
      <w:r w:rsidRPr="00CE2BA3">
        <w:rPr>
          <w:rFonts w:asciiTheme="majorHAnsi" w:hAnsiTheme="majorHAnsi" w:cs="Arial"/>
          <w:bCs/>
          <w:color w:val="000000"/>
          <w:sz w:val="24"/>
          <w:szCs w:val="24"/>
        </w:rPr>
        <w:t>Pzp</w:t>
      </w:r>
      <w:proofErr w:type="spellEnd"/>
      <w:r w:rsidRPr="00CE2BA3">
        <w:rPr>
          <w:rFonts w:asciiTheme="majorHAnsi" w:hAnsiTheme="majorHAnsi" w:cs="Arial"/>
          <w:bCs/>
          <w:color w:val="000000"/>
          <w:sz w:val="24"/>
          <w:szCs w:val="24"/>
        </w:rPr>
        <w:t>, wzywa wykonawcę, którego oferta otrzymała najwyższą ocenę, do wyrażenia pisemnej zgody na wybór jego oferty, w wyznaczonym przez Zamawiającego terminie.</w:t>
      </w:r>
    </w:p>
    <w:p w14:paraId="08788929" w14:textId="77777777" w:rsidR="00314D04" w:rsidRDefault="00314D04">
      <w:pPr>
        <w:widowControl w:val="0"/>
        <w:spacing w:line="276" w:lineRule="auto"/>
        <w:ind w:left="720"/>
        <w:jc w:val="both"/>
        <w:outlineLvl w:val="3"/>
        <w:rPr>
          <w:rFonts w:asciiTheme="majorHAnsi" w:hAnsiTheme="majorHAnsi" w:cs="Arial"/>
          <w:bCs/>
        </w:rPr>
      </w:pPr>
    </w:p>
    <w:p w14:paraId="64CBA2A3" w14:textId="77777777" w:rsidR="006E7767" w:rsidRPr="00CE2BA3" w:rsidRDefault="006E7767">
      <w:pPr>
        <w:widowControl w:val="0"/>
        <w:spacing w:line="276" w:lineRule="auto"/>
        <w:ind w:left="720"/>
        <w:jc w:val="both"/>
        <w:outlineLvl w:val="3"/>
        <w:rPr>
          <w:rFonts w:asciiTheme="majorHAnsi" w:hAnsiTheme="majorHAnsi" w:cs="Arial"/>
          <w:bCs/>
        </w:rPr>
      </w:pPr>
    </w:p>
    <w:tbl>
      <w:tblPr>
        <w:tblW w:w="9060" w:type="dxa"/>
        <w:jc w:val="center"/>
        <w:tblLayout w:type="fixed"/>
        <w:tblLook w:val="00A0" w:firstRow="1" w:lastRow="0" w:firstColumn="1" w:lastColumn="0" w:noHBand="0" w:noVBand="0"/>
      </w:tblPr>
      <w:tblGrid>
        <w:gridCol w:w="9060"/>
      </w:tblGrid>
      <w:tr w:rsidR="00314D04" w:rsidRPr="00CE2BA3" w14:paraId="19AD2A8E" w14:textId="77777777">
        <w:trPr>
          <w:jc w:val="center"/>
        </w:trPr>
        <w:tc>
          <w:tcPr>
            <w:tcW w:w="9060" w:type="dxa"/>
            <w:tcBorders>
              <w:bottom w:val="single" w:sz="4" w:space="0" w:color="000000"/>
            </w:tcBorders>
          </w:tcPr>
          <w:p w14:paraId="1332930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lastRenderedPageBreak/>
              <w:t>Rozdział 16</w:t>
            </w:r>
          </w:p>
          <w:p w14:paraId="163F6909"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OPIS SPOSOBU OBLICZENIA CENY OFERTY</w:t>
            </w:r>
          </w:p>
        </w:tc>
      </w:tr>
    </w:tbl>
    <w:p w14:paraId="23464A7A"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5AA3E955"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5D3B58DD" w14:textId="330CC29C"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 xml:space="preserve">Obowiązującą formą wynagrodzenia za wykonanie przez Wykonawcę przedmiotu zamówienia będzie </w:t>
      </w:r>
      <w:r w:rsidRPr="00CE2BA3">
        <w:rPr>
          <w:rFonts w:asciiTheme="majorHAnsi" w:hAnsiTheme="majorHAnsi" w:cs="Arial"/>
          <w:b/>
          <w:bCs/>
          <w:sz w:val="24"/>
          <w:szCs w:val="24"/>
        </w:rPr>
        <w:t>wynagrodzenie ryczałtowe</w:t>
      </w:r>
      <w:r w:rsidRPr="00CE2BA3">
        <w:rPr>
          <w:rFonts w:asciiTheme="majorHAnsi" w:hAnsiTheme="majorHAnsi" w:cs="Arial"/>
          <w:bCs/>
          <w:sz w:val="24"/>
          <w:szCs w:val="24"/>
        </w:rPr>
        <w:t xml:space="preserve"> wskazane w Formularzu ofertowym. Cena ryczałtowa obejmuje wszystkie koszty i składniki związane</w:t>
      </w:r>
      <w:r w:rsidR="00582BEB">
        <w:rPr>
          <w:rFonts w:asciiTheme="majorHAnsi" w:hAnsiTheme="majorHAnsi" w:cs="Arial"/>
          <w:bCs/>
          <w:sz w:val="24"/>
          <w:szCs w:val="24"/>
        </w:rPr>
        <w:br/>
      </w:r>
      <w:r w:rsidRPr="00CE2BA3">
        <w:rPr>
          <w:rFonts w:asciiTheme="majorHAnsi" w:hAnsiTheme="majorHAnsi" w:cs="Arial"/>
          <w:bCs/>
          <w:sz w:val="24"/>
          <w:szCs w:val="24"/>
        </w:rPr>
        <w:t xml:space="preserve">z wykonaniem zamówienia w zakresie wynikającym z opisu przedmiotu zamówienia. </w:t>
      </w:r>
    </w:p>
    <w:p w14:paraId="48CD0135" w14:textId="77777777"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Cena winna uwzględniać wymagania wskazane w dokumentacji opisującej przedmiot zamówienia i we  wzorze umowy.</w:t>
      </w:r>
    </w:p>
    <w:p w14:paraId="7BB42FCF" w14:textId="77777777" w:rsidR="00314D04" w:rsidRPr="00CE2BA3" w:rsidRDefault="00000000">
      <w:pPr>
        <w:tabs>
          <w:tab w:val="left" w:pos="3828"/>
        </w:tabs>
        <w:ind w:left="495"/>
        <w:jc w:val="both"/>
        <w:rPr>
          <w:rFonts w:asciiTheme="majorHAnsi" w:eastAsia="Cambria" w:hAnsiTheme="majorHAnsi" w:cs="Arial"/>
        </w:rPr>
      </w:pPr>
      <w:r w:rsidRPr="00CE2BA3">
        <w:rPr>
          <w:rFonts w:asciiTheme="majorHAnsi" w:eastAsia="Cambria" w:hAnsiTheme="majorHAnsi" w:cs="Arial"/>
        </w:rPr>
        <w:t>W cenie powinny być również uwzględnione wszystkie koszty i składniki związane z wykonaniem przedmiotu zamówienia, w tym podatki, opłaty celne, ubezpieczenia, opłaty transportowe itp. Podana cena jest obowiązująca w całym okresie ważności oferty.</w:t>
      </w:r>
    </w:p>
    <w:p w14:paraId="4A9B0512" w14:textId="16F105B8" w:rsidR="00314D04" w:rsidRPr="00CE2BA3" w:rsidRDefault="00000000">
      <w:pPr>
        <w:pStyle w:val="Akapitzlist"/>
        <w:widowControl w:val="0"/>
        <w:tabs>
          <w:tab w:val="left" w:pos="3828"/>
        </w:tabs>
        <w:spacing w:before="0" w:after="0" w:line="276" w:lineRule="auto"/>
        <w:outlineLvl w:val="3"/>
        <w:rPr>
          <w:rFonts w:asciiTheme="majorHAnsi" w:hAnsiTheme="majorHAnsi" w:cs="Arial"/>
          <w:bCs/>
          <w:sz w:val="24"/>
          <w:szCs w:val="24"/>
        </w:rPr>
      </w:pPr>
      <w:r w:rsidRPr="00CE2BA3">
        <w:rPr>
          <w:rFonts w:asciiTheme="majorHAnsi" w:eastAsia="Cambria" w:hAnsiTheme="majorHAnsi" w:cs="Arial"/>
          <w:b/>
          <w:bCs/>
          <w:sz w:val="24"/>
          <w:szCs w:val="24"/>
        </w:rPr>
        <w:t>UWAGA!</w:t>
      </w:r>
      <w:r w:rsidRPr="00CE2BA3">
        <w:rPr>
          <w:rFonts w:asciiTheme="majorHAnsi" w:eastAsia="Cambria" w:hAnsiTheme="majorHAnsi" w:cs="Arial"/>
          <w:bCs/>
          <w:sz w:val="24"/>
          <w:szCs w:val="24"/>
        </w:rPr>
        <w:t xml:space="preserve"> Umowa na roboty budowlane będzie umową ryczałtową, a więc</w:t>
      </w:r>
      <w:r w:rsidR="00582BEB">
        <w:rPr>
          <w:rFonts w:asciiTheme="majorHAnsi" w:eastAsia="Cambria" w:hAnsiTheme="majorHAnsi" w:cs="Arial"/>
          <w:bCs/>
          <w:sz w:val="24"/>
          <w:szCs w:val="24"/>
        </w:rPr>
        <w:br/>
      </w:r>
      <w:r w:rsidRPr="00CE2BA3">
        <w:rPr>
          <w:rFonts w:asciiTheme="majorHAnsi" w:eastAsia="Cambria" w:hAnsiTheme="majorHAnsi" w:cs="Arial"/>
          <w:bCs/>
          <w:sz w:val="24"/>
          <w:szCs w:val="24"/>
        </w:rPr>
        <w:t>w przypadku wystąpienia w trakcie prowadzenia robót większej ilości robót</w:t>
      </w:r>
      <w:r w:rsidR="00582BEB">
        <w:rPr>
          <w:rFonts w:asciiTheme="majorHAnsi" w:eastAsia="Cambria" w:hAnsiTheme="majorHAnsi" w:cs="Arial"/>
          <w:bCs/>
          <w:sz w:val="24"/>
          <w:szCs w:val="24"/>
        </w:rPr>
        <w:br/>
      </w:r>
      <w:r w:rsidRPr="00CE2BA3">
        <w:rPr>
          <w:rFonts w:asciiTheme="majorHAnsi" w:eastAsia="Cambria" w:hAnsiTheme="majorHAnsi" w:cs="Arial"/>
          <w:bCs/>
          <w:sz w:val="24"/>
          <w:szCs w:val="24"/>
        </w:rPr>
        <w:t>w jakiejkolwiek pozycji, nie będzie mogło być to uznane za roboty dodatkowe</w:t>
      </w:r>
      <w:r w:rsidR="00582BEB">
        <w:rPr>
          <w:rFonts w:asciiTheme="majorHAnsi" w:eastAsia="Cambria" w:hAnsiTheme="majorHAnsi" w:cs="Arial"/>
          <w:bCs/>
          <w:sz w:val="24"/>
          <w:szCs w:val="24"/>
        </w:rPr>
        <w:br/>
      </w:r>
      <w:r w:rsidRPr="00CE2BA3">
        <w:rPr>
          <w:rFonts w:asciiTheme="majorHAnsi" w:eastAsia="Cambria" w:hAnsiTheme="majorHAnsi" w:cs="Arial"/>
          <w:bCs/>
          <w:sz w:val="24"/>
          <w:szCs w:val="24"/>
        </w:rPr>
        <w:t>z żądaniem dodatkowego wynagrodzenia. Cenę oferty jako ryczałtowa wpisana następnie do umowy, uwzględnia kompleksowe wykonanie zamówienia i zawiera wszelkie inne składniki wpływające na jej ostateczną wysokość.</w:t>
      </w:r>
      <w:r w:rsidRPr="00CE2BA3">
        <w:rPr>
          <w:rFonts w:asciiTheme="majorHAnsi" w:eastAsia="Times New Roman" w:hAnsiTheme="majorHAnsi" w:cs="Arial"/>
          <w:bCs/>
          <w:sz w:val="24"/>
          <w:szCs w:val="24"/>
        </w:rPr>
        <w:t xml:space="preserve">    Przedmiary</w:t>
      </w:r>
      <w:r w:rsidR="00582BEB">
        <w:rPr>
          <w:rFonts w:asciiTheme="majorHAnsi" w:eastAsia="Times New Roman" w:hAnsiTheme="majorHAnsi" w:cs="Arial"/>
          <w:bCs/>
          <w:sz w:val="24"/>
          <w:szCs w:val="24"/>
        </w:rPr>
        <w:br/>
      </w:r>
      <w:r w:rsidRPr="00CE2BA3">
        <w:rPr>
          <w:rFonts w:asciiTheme="majorHAnsi" w:eastAsia="Times New Roman" w:hAnsiTheme="majorHAnsi" w:cs="Arial"/>
          <w:bCs/>
          <w:sz w:val="24"/>
          <w:szCs w:val="24"/>
        </w:rPr>
        <w:t>i kosztorysy ofertowe załączone do SWZ stanowią element pomocniczy do ustalenia ceny ryczałtowej i nie zmieniają jej prawnego charakteru. Wykonawca wyceniając z</w:t>
      </w:r>
      <w:r w:rsidR="00582BEB">
        <w:rPr>
          <w:rFonts w:asciiTheme="majorHAnsi" w:eastAsia="Times New Roman" w:hAnsiTheme="majorHAnsi" w:cs="Arial"/>
          <w:bCs/>
          <w:sz w:val="24"/>
          <w:szCs w:val="24"/>
        </w:rPr>
        <w:t>a</w:t>
      </w:r>
      <w:r w:rsidRPr="00CE2BA3">
        <w:rPr>
          <w:rFonts w:asciiTheme="majorHAnsi" w:eastAsia="Times New Roman" w:hAnsiTheme="majorHAnsi" w:cs="Arial"/>
          <w:bCs/>
          <w:sz w:val="24"/>
          <w:szCs w:val="24"/>
        </w:rPr>
        <w:t>mówienie powinien wziąć pod uwagę cały proces budowlany opisany w dokumentacji technicznej załączonej do SWZ, która stanowi opis przedmiotu zamówienia, łącznie z wszelkimi innymi pracami, w szczególności porządkowymi na terenie robót z uwzględnieniem wymogów wynikających</w:t>
      </w:r>
      <w:r w:rsidR="00582BEB">
        <w:rPr>
          <w:rFonts w:asciiTheme="majorHAnsi" w:eastAsia="Times New Roman" w:hAnsiTheme="majorHAnsi" w:cs="Arial"/>
          <w:bCs/>
          <w:sz w:val="24"/>
          <w:szCs w:val="24"/>
        </w:rPr>
        <w:br/>
      </w:r>
      <w:r w:rsidRPr="00CE2BA3">
        <w:rPr>
          <w:rFonts w:asciiTheme="majorHAnsi" w:eastAsia="Times New Roman" w:hAnsiTheme="majorHAnsi" w:cs="Arial"/>
          <w:bCs/>
          <w:sz w:val="24"/>
          <w:szCs w:val="24"/>
        </w:rP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381E5A88" w14:textId="77777777"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Cenę należy obliczyć:</w:t>
      </w:r>
    </w:p>
    <w:p w14:paraId="7F83E8D2"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podając cenę netto</w:t>
      </w:r>
    </w:p>
    <w:p w14:paraId="0287C331"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wskazując zastosowaną stawkę podatku VAT</w:t>
      </w:r>
    </w:p>
    <w:p w14:paraId="2D57EEDE"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 xml:space="preserve">obliczając wysokość podatku VAT  </w:t>
      </w:r>
    </w:p>
    <w:p w14:paraId="217379BE"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podając cenę brutto stanowiącą sumę wartości netto i wysokości podatku VAT.</w:t>
      </w:r>
    </w:p>
    <w:p w14:paraId="66123641" w14:textId="2190DC06"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Wszelkie rozliczenia dotyczące realizacji przedmiotu zamówienia opisanego</w:t>
      </w:r>
      <w:r w:rsidR="00582BEB">
        <w:rPr>
          <w:rFonts w:asciiTheme="majorHAnsi" w:hAnsiTheme="majorHAnsi" w:cs="Arial"/>
          <w:bCs/>
          <w:sz w:val="24"/>
          <w:szCs w:val="24"/>
        </w:rPr>
        <w:br/>
      </w:r>
      <w:r w:rsidRPr="00CE2BA3">
        <w:rPr>
          <w:rFonts w:asciiTheme="majorHAnsi" w:hAnsiTheme="majorHAnsi" w:cs="Arial"/>
          <w:bCs/>
          <w:sz w:val="24"/>
          <w:szCs w:val="24"/>
        </w:rPr>
        <w:t>w niniejszej specyfikacji dokonywane będą w złotych polskich.</w:t>
      </w:r>
    </w:p>
    <w:p w14:paraId="63B83959" w14:textId="6873477B"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olor w:val="000000"/>
          <w:sz w:val="24"/>
          <w:szCs w:val="24"/>
        </w:rPr>
        <w:t>Jeżeli została złożona oferta, której wybór prowadziłby do powstania</w:t>
      </w:r>
      <w:r w:rsidR="00582BEB">
        <w:rPr>
          <w:rFonts w:asciiTheme="majorHAnsi" w:hAnsiTheme="majorHAnsi"/>
          <w:color w:val="000000"/>
          <w:sz w:val="24"/>
          <w:szCs w:val="24"/>
        </w:rPr>
        <w:br/>
      </w:r>
      <w:r w:rsidRPr="00CE2BA3">
        <w:rPr>
          <w:rFonts w:asciiTheme="majorHAnsi" w:hAnsiTheme="majorHAnsi"/>
          <w:color w:val="000000"/>
          <w:sz w:val="24"/>
          <w:szCs w:val="24"/>
        </w:rPr>
        <w:t xml:space="preserve">u zamawiającego obowiązku podatkowego zgodnie z ustawą z dnia 11 marca 2004 r. o podatku od towarów i usług (Dz. U. z 2018 r. poz. 2174, z </w:t>
      </w:r>
      <w:proofErr w:type="spellStart"/>
      <w:r w:rsidRPr="00CE2BA3">
        <w:rPr>
          <w:rFonts w:asciiTheme="majorHAnsi" w:hAnsiTheme="majorHAnsi"/>
          <w:color w:val="000000"/>
          <w:sz w:val="24"/>
          <w:szCs w:val="24"/>
        </w:rPr>
        <w:t>późn</w:t>
      </w:r>
      <w:proofErr w:type="spellEnd"/>
      <w:r w:rsidRPr="00CE2BA3">
        <w:rPr>
          <w:rFonts w:asciiTheme="majorHAnsi" w:hAnsiTheme="majorHAnsi"/>
          <w:color w:val="000000"/>
          <w:sz w:val="24"/>
          <w:szCs w:val="24"/>
        </w:rPr>
        <w:t xml:space="preserve">. zm.), dla celów </w:t>
      </w:r>
      <w:r w:rsidRPr="00CE2BA3">
        <w:rPr>
          <w:rFonts w:asciiTheme="majorHAnsi" w:hAnsiTheme="majorHAnsi"/>
          <w:color w:val="000000"/>
          <w:sz w:val="24"/>
          <w:szCs w:val="24"/>
        </w:rPr>
        <w:lastRenderedPageBreak/>
        <w:t>zastosowania kryterium ceny lub kosztu zamawiający dolicza do przedstawionej w tej ofercie ceny kwotę podatku od towarów i usług, którą miałby obowiązek rozliczyć.</w:t>
      </w:r>
    </w:p>
    <w:p w14:paraId="2D7CEE17" w14:textId="77777777"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olor w:val="000000"/>
          <w:sz w:val="24"/>
          <w:szCs w:val="24"/>
        </w:rPr>
        <w:t>W ofercie, o której mowa w pkt 16.5 wykonawca ma obowiązek:</w:t>
      </w:r>
    </w:p>
    <w:p w14:paraId="2CC6AB45"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1)</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poinformowania zamawiającego, że wybór jego oferty będzie prowadził do powstania u zamawiającego obowiązku podatkowego;</w:t>
      </w:r>
    </w:p>
    <w:p w14:paraId="5CA53168"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2)</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wskazania nazwy (rodzaju) towaru lub usługi, których dostawa lub świadczenie będą prowadziły do powstania obowiązku podatkowego;</w:t>
      </w:r>
    </w:p>
    <w:p w14:paraId="48655D97"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3)</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wskazania wartości towaru lub usługi objętego obowiązkiem podatkowym zamawiającego, bez kwoty podatku;</w:t>
      </w:r>
    </w:p>
    <w:p w14:paraId="73C43887"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4)</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wskazania stawki podatku od towarów i usług, która zgodnie z wiedzą wykonawcy, będzie miała zastosowanie.</w:t>
      </w:r>
    </w:p>
    <w:p w14:paraId="49B9889B" w14:textId="381B5971" w:rsidR="00314D04" w:rsidRPr="00CE2BA3" w:rsidRDefault="00000000">
      <w:pPr>
        <w:pStyle w:val="Kolorowalistaakcent11"/>
        <w:widowControl w:val="0"/>
        <w:numPr>
          <w:ilvl w:val="1"/>
          <w:numId w:val="13"/>
        </w:numPr>
        <w:spacing w:before="0" w:after="0" w:line="276" w:lineRule="auto"/>
        <w:ind w:left="709"/>
        <w:rPr>
          <w:rFonts w:asciiTheme="majorHAnsi" w:hAnsiTheme="majorHAnsi" w:cs="Arial"/>
          <w:sz w:val="24"/>
          <w:szCs w:val="24"/>
        </w:rPr>
      </w:pPr>
      <w:r w:rsidRPr="00CE2BA3">
        <w:rPr>
          <w:rFonts w:asciiTheme="majorHAnsi" w:hAnsiTheme="majorHAnsi" w:cs="Arial"/>
          <w:sz w:val="24"/>
          <w:szCs w:val="24"/>
        </w:rPr>
        <w:t>W Formularzu oferty Wykonawca podaje cen</w:t>
      </w:r>
      <w:r w:rsidRPr="00CE2BA3">
        <w:rPr>
          <w:rFonts w:asciiTheme="majorHAnsi" w:eastAsia="TimesNewRoman" w:hAnsiTheme="majorHAnsi" w:cs="Arial"/>
          <w:sz w:val="24"/>
          <w:szCs w:val="24"/>
        </w:rPr>
        <w:t>ę</w:t>
      </w:r>
      <w:r w:rsidRPr="00CE2BA3">
        <w:rPr>
          <w:rFonts w:asciiTheme="majorHAnsi" w:hAnsiTheme="majorHAnsi" w:cs="Arial"/>
          <w:sz w:val="24"/>
          <w:szCs w:val="24"/>
        </w:rPr>
        <w:t>, z dokładno</w:t>
      </w:r>
      <w:r w:rsidRPr="00CE2BA3">
        <w:rPr>
          <w:rFonts w:asciiTheme="majorHAnsi" w:eastAsia="TimesNewRoman" w:hAnsiTheme="majorHAnsi" w:cs="Arial"/>
          <w:sz w:val="24"/>
          <w:szCs w:val="24"/>
        </w:rPr>
        <w:t>ś</w:t>
      </w:r>
      <w:r w:rsidRPr="00CE2BA3">
        <w:rPr>
          <w:rFonts w:asciiTheme="majorHAnsi" w:hAnsiTheme="majorHAnsi" w:cs="Arial"/>
          <w:sz w:val="24"/>
          <w:szCs w:val="24"/>
        </w:rPr>
        <w:t>ci</w:t>
      </w:r>
      <w:r w:rsidRPr="00CE2BA3">
        <w:rPr>
          <w:rFonts w:asciiTheme="majorHAnsi" w:eastAsia="TimesNewRoman" w:hAnsiTheme="majorHAnsi" w:cs="Arial"/>
          <w:sz w:val="24"/>
          <w:szCs w:val="24"/>
        </w:rPr>
        <w:t xml:space="preserve">ą </w:t>
      </w:r>
      <w:r w:rsidRPr="00CE2BA3">
        <w:rPr>
          <w:rFonts w:asciiTheme="majorHAnsi" w:hAnsiTheme="majorHAnsi" w:cs="Arial"/>
          <w:sz w:val="24"/>
          <w:szCs w:val="24"/>
        </w:rPr>
        <w:t>do dwóch miejsc po przecinku w rozumieniu art. 3 ust. 1 pkt 1 i ust. 2 ustawy z dnia 9 maja 2014r.</w:t>
      </w:r>
      <w:r w:rsidR="00582BEB">
        <w:rPr>
          <w:rFonts w:asciiTheme="majorHAnsi" w:hAnsiTheme="majorHAnsi" w:cs="Arial"/>
          <w:sz w:val="24"/>
          <w:szCs w:val="24"/>
        </w:rPr>
        <w:br/>
      </w:r>
      <w:r w:rsidRPr="00CE2BA3">
        <w:rPr>
          <w:rFonts w:asciiTheme="majorHAnsi" w:hAnsiTheme="majorHAnsi" w:cs="Arial"/>
          <w:sz w:val="24"/>
          <w:szCs w:val="24"/>
        </w:rPr>
        <w:t>o informowaniu o cenach towarów i usług oraz ustawy z dnia 7 lipca 1994 r.</w:t>
      </w:r>
      <w:r w:rsidR="00582BEB">
        <w:rPr>
          <w:rFonts w:asciiTheme="majorHAnsi" w:hAnsiTheme="majorHAnsi" w:cs="Arial"/>
          <w:sz w:val="24"/>
          <w:szCs w:val="24"/>
        </w:rPr>
        <w:br/>
      </w:r>
      <w:r w:rsidRPr="00CE2BA3">
        <w:rPr>
          <w:rFonts w:asciiTheme="majorHAnsi" w:hAnsiTheme="majorHAnsi" w:cs="Arial"/>
          <w:sz w:val="24"/>
          <w:szCs w:val="24"/>
        </w:rPr>
        <w:t>o denominacji złotego, za któr</w:t>
      </w:r>
      <w:r w:rsidRPr="00CE2BA3">
        <w:rPr>
          <w:rFonts w:asciiTheme="majorHAnsi" w:eastAsia="TimesNewRoman" w:hAnsiTheme="majorHAnsi" w:cs="Arial"/>
          <w:sz w:val="24"/>
          <w:szCs w:val="24"/>
        </w:rPr>
        <w:t xml:space="preserve">ą </w:t>
      </w:r>
      <w:r w:rsidRPr="00CE2BA3">
        <w:rPr>
          <w:rFonts w:asciiTheme="majorHAnsi" w:hAnsiTheme="majorHAnsi" w:cs="Arial"/>
          <w:sz w:val="24"/>
          <w:szCs w:val="24"/>
        </w:rPr>
        <w:t>podejmuje si</w:t>
      </w:r>
      <w:r w:rsidRPr="00CE2BA3">
        <w:rPr>
          <w:rFonts w:asciiTheme="majorHAnsi" w:eastAsia="TimesNewRoman" w:hAnsiTheme="majorHAnsi" w:cs="Arial"/>
          <w:sz w:val="24"/>
          <w:szCs w:val="24"/>
        </w:rPr>
        <w:t xml:space="preserve">ę </w:t>
      </w:r>
      <w:r w:rsidRPr="00CE2BA3">
        <w:rPr>
          <w:rFonts w:asciiTheme="majorHAnsi" w:hAnsiTheme="majorHAnsi" w:cs="Arial"/>
          <w:sz w:val="24"/>
          <w:szCs w:val="24"/>
        </w:rPr>
        <w:t>zrealizowa</w:t>
      </w:r>
      <w:r w:rsidRPr="00CE2BA3">
        <w:rPr>
          <w:rFonts w:asciiTheme="majorHAnsi" w:eastAsia="TimesNewRoman" w:hAnsiTheme="majorHAnsi" w:cs="Arial"/>
          <w:sz w:val="24"/>
          <w:szCs w:val="24"/>
        </w:rPr>
        <w:t xml:space="preserve">ć </w:t>
      </w:r>
      <w:r w:rsidRPr="00CE2BA3">
        <w:rPr>
          <w:rFonts w:asciiTheme="majorHAnsi" w:hAnsiTheme="majorHAnsi" w:cs="Arial"/>
          <w:sz w:val="24"/>
          <w:szCs w:val="24"/>
        </w:rPr>
        <w:t xml:space="preserve">przedmiot zamówienia. </w:t>
      </w:r>
    </w:p>
    <w:p w14:paraId="6DBA7BFF" w14:textId="775E0CB5" w:rsidR="00314D04" w:rsidRPr="00CE2BA3" w:rsidRDefault="00000000">
      <w:pPr>
        <w:pStyle w:val="Kolorowalistaakcent11"/>
        <w:widowControl w:val="0"/>
        <w:numPr>
          <w:ilvl w:val="1"/>
          <w:numId w:val="13"/>
        </w:numPr>
        <w:spacing w:before="0" w:after="0" w:line="276" w:lineRule="auto"/>
        <w:rPr>
          <w:rFonts w:asciiTheme="majorHAnsi" w:hAnsiTheme="majorHAnsi" w:cs="Arial"/>
          <w:b/>
          <w:bCs/>
        </w:rPr>
      </w:pPr>
      <w:r w:rsidRPr="00CE2BA3">
        <w:rPr>
          <w:rFonts w:asciiTheme="majorHAnsi" w:hAnsiTheme="majorHAnsi" w:cs="Arial"/>
          <w:sz w:val="24"/>
          <w:szCs w:val="24"/>
        </w:rPr>
        <w:t xml:space="preserve">Wynagrodzenie będzie płatne zgodnie z Projektem-wzorem umowy </w:t>
      </w:r>
      <w:r w:rsidRPr="00CE2BA3">
        <w:rPr>
          <w:rFonts w:asciiTheme="majorHAnsi" w:hAnsiTheme="majorHAnsi" w:cs="Arial"/>
          <w:b/>
          <w:sz w:val="24"/>
          <w:szCs w:val="24"/>
        </w:rPr>
        <w:t>Załącznik Nr 2 do SWZ.</w:t>
      </w:r>
      <w:r w:rsidRPr="00CE2BA3">
        <w:rPr>
          <w:rFonts w:asciiTheme="majorHAnsi" w:hAnsiTheme="majorHAnsi" w:cs="Arial"/>
          <w:b/>
          <w:bCs/>
        </w:rPr>
        <w:t xml:space="preserve"> </w:t>
      </w:r>
    </w:p>
    <w:p w14:paraId="0E00C0A0" w14:textId="77777777" w:rsidR="00E72274" w:rsidRDefault="00E72274">
      <w:pPr>
        <w:pStyle w:val="Kolorowalistaakcent11"/>
        <w:widowControl w:val="0"/>
        <w:spacing w:before="0" w:after="0" w:line="276" w:lineRule="auto"/>
        <w:rPr>
          <w:rFonts w:asciiTheme="majorHAnsi" w:hAnsiTheme="majorHAnsi" w:cs="Arial"/>
          <w:b/>
          <w:bCs/>
        </w:rPr>
      </w:pPr>
    </w:p>
    <w:p w14:paraId="37C5E43C" w14:textId="77777777" w:rsidR="00E72274" w:rsidRPr="00CE2BA3" w:rsidRDefault="00E72274">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314D04" w:rsidRPr="00CE2BA3" w14:paraId="796CBCAC" w14:textId="77777777">
        <w:trPr>
          <w:jc w:val="center"/>
        </w:trPr>
        <w:tc>
          <w:tcPr>
            <w:tcW w:w="9072" w:type="dxa"/>
            <w:tcBorders>
              <w:bottom w:val="single" w:sz="4" w:space="0" w:color="000000"/>
            </w:tcBorders>
          </w:tcPr>
          <w:p w14:paraId="5D34465F"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17</w:t>
            </w:r>
          </w:p>
          <w:p w14:paraId="397C87A6"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OPIS KRYTERIÓW, KTÓRYMI ZAMAWIAJĄCY BĘDZIE SIĘ KIEROWAŁ </w:t>
            </w:r>
            <w:r w:rsidRPr="00CE2BA3">
              <w:rPr>
                <w:rFonts w:asciiTheme="majorHAnsi" w:hAnsiTheme="majorHAnsi"/>
                <w:b/>
                <w:sz w:val="26"/>
                <w:szCs w:val="26"/>
              </w:rPr>
              <w:br/>
              <w:t xml:space="preserve">PRZY WYBORZE OFERTY, WRAZ Z PODANIEM WAG </w:t>
            </w:r>
            <w:r w:rsidRPr="00CE2BA3">
              <w:rPr>
                <w:rFonts w:asciiTheme="majorHAnsi" w:hAnsiTheme="majorHAnsi"/>
                <w:b/>
                <w:sz w:val="26"/>
                <w:szCs w:val="26"/>
              </w:rPr>
              <w:br/>
              <w:t>TYCH KRYTERIÓW I SPOSOBU OCENY OFERT</w:t>
            </w:r>
          </w:p>
        </w:tc>
      </w:tr>
    </w:tbl>
    <w:p w14:paraId="5B8F1CBA" w14:textId="77777777" w:rsidR="00314D04" w:rsidRPr="00CE2BA3" w:rsidRDefault="00314D04">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C4DEA5B" w14:textId="77777777" w:rsidR="00314D04" w:rsidRPr="00CE2BA3" w:rsidRDefault="00000000">
      <w:pPr>
        <w:pStyle w:val="Listanumerowana2"/>
        <w:numPr>
          <w:ilvl w:val="1"/>
          <w:numId w:val="23"/>
        </w:numPr>
        <w:spacing w:line="276" w:lineRule="auto"/>
        <w:ind w:left="567" w:hanging="567"/>
        <w:rPr>
          <w:rFonts w:asciiTheme="majorHAnsi" w:hAnsiTheme="majorHAnsi"/>
          <w:sz w:val="24"/>
        </w:rPr>
      </w:pPr>
      <w:r w:rsidRPr="00CE2BA3">
        <w:rPr>
          <w:rFonts w:asciiTheme="majorHAnsi" w:hAnsiTheme="majorHAnsi"/>
          <w:sz w:val="24"/>
        </w:rPr>
        <w:t>Zamawiający dokona oceny ofert, które nie zostały odrzucone, na podstawie następujących kryteriów oceny ofert</w:t>
      </w:r>
      <w:r w:rsidRPr="00CE2BA3">
        <w:rPr>
          <w:rFonts w:asciiTheme="majorHAnsi" w:hAnsiTheme="majorHAnsi"/>
          <w:b/>
          <w:sz w:val="24"/>
        </w:rPr>
        <w:t>:</w:t>
      </w:r>
    </w:p>
    <w:p w14:paraId="74247647" w14:textId="77777777" w:rsidR="00314D04" w:rsidRPr="00CE2BA3" w:rsidRDefault="00314D04">
      <w:pPr>
        <w:pStyle w:val="Listanumerowana2"/>
        <w:tabs>
          <w:tab w:val="clear" w:pos="0"/>
          <w:tab w:val="left" w:pos="709"/>
          <w:tab w:val="left" w:pos="1276"/>
          <w:tab w:val="left" w:pos="1418"/>
        </w:tabs>
        <w:spacing w:line="276" w:lineRule="auto"/>
        <w:rPr>
          <w:rFonts w:asciiTheme="majorHAnsi" w:hAnsiTheme="majorHAnsi"/>
          <w:sz w:val="24"/>
        </w:rPr>
      </w:pPr>
    </w:p>
    <w:p w14:paraId="35DA7E1A" w14:textId="77777777" w:rsidR="00314D04" w:rsidRPr="00CE2BA3" w:rsidRDefault="00314D04">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697" w:type="dxa"/>
        <w:tblLayout w:type="fixed"/>
        <w:tblLook w:val="00A0" w:firstRow="1" w:lastRow="0" w:firstColumn="1" w:lastColumn="0" w:noHBand="0" w:noVBand="0"/>
      </w:tblPr>
      <w:tblGrid>
        <w:gridCol w:w="823"/>
        <w:gridCol w:w="5024"/>
        <w:gridCol w:w="2518"/>
      </w:tblGrid>
      <w:tr w:rsidR="00314D04" w:rsidRPr="00CE2BA3" w14:paraId="540699E6"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1A246C1C"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b/>
                <w:sz w:val="24"/>
                <w:szCs w:val="24"/>
              </w:rPr>
            </w:pPr>
            <w:r w:rsidRPr="00CE2BA3">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02543EA6" w14:textId="77777777" w:rsidR="00314D04" w:rsidRPr="00CE2BA3" w:rsidRDefault="00000000">
            <w:pPr>
              <w:pStyle w:val="Kolorowalistaakcent11"/>
              <w:widowControl w:val="0"/>
              <w:tabs>
                <w:tab w:val="left" w:pos="709"/>
                <w:tab w:val="left" w:pos="1276"/>
                <w:tab w:val="left" w:pos="1418"/>
              </w:tabs>
              <w:spacing w:before="0" w:after="0" w:line="276" w:lineRule="auto"/>
              <w:ind w:left="0"/>
              <w:rPr>
                <w:rFonts w:asciiTheme="majorHAnsi" w:hAnsiTheme="majorHAnsi"/>
                <w:b/>
                <w:sz w:val="24"/>
                <w:szCs w:val="24"/>
              </w:rPr>
            </w:pPr>
            <w:r w:rsidRPr="00CE2BA3">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74F41CED"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b/>
                <w:sz w:val="24"/>
                <w:szCs w:val="24"/>
              </w:rPr>
            </w:pPr>
            <w:r w:rsidRPr="00CE2BA3">
              <w:rPr>
                <w:rFonts w:asciiTheme="majorHAnsi" w:hAnsiTheme="majorHAnsi"/>
                <w:b/>
                <w:sz w:val="24"/>
                <w:szCs w:val="24"/>
              </w:rPr>
              <w:t>Znaczenie kryterium (w %)</w:t>
            </w:r>
          </w:p>
        </w:tc>
      </w:tr>
      <w:tr w:rsidR="00314D04" w:rsidRPr="00CE2BA3" w14:paraId="0CCE2BB0" w14:textId="77777777">
        <w:tc>
          <w:tcPr>
            <w:tcW w:w="823" w:type="dxa"/>
            <w:tcBorders>
              <w:top w:val="single" w:sz="4" w:space="0" w:color="000000"/>
              <w:left w:val="single" w:sz="4" w:space="0" w:color="000000"/>
              <w:bottom w:val="single" w:sz="4" w:space="0" w:color="000000"/>
              <w:right w:val="single" w:sz="4" w:space="0" w:color="000000"/>
            </w:tcBorders>
          </w:tcPr>
          <w:p w14:paraId="1C4AE965"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00E87D32" w14:textId="77777777" w:rsidR="00314D04" w:rsidRPr="00CE2BA3" w:rsidRDefault="00000000">
            <w:pPr>
              <w:pStyle w:val="Kolorowalistaakcent11"/>
              <w:widowControl w:val="0"/>
              <w:tabs>
                <w:tab w:val="left" w:pos="709"/>
                <w:tab w:val="left" w:pos="1276"/>
                <w:tab w:val="left" w:pos="1418"/>
              </w:tabs>
              <w:spacing w:before="0" w:after="0" w:line="276" w:lineRule="auto"/>
              <w:ind w:left="0"/>
              <w:rPr>
                <w:rFonts w:asciiTheme="majorHAnsi" w:hAnsiTheme="majorHAnsi"/>
                <w:sz w:val="24"/>
                <w:szCs w:val="24"/>
              </w:rPr>
            </w:pPr>
            <w:r w:rsidRPr="00CE2BA3">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72178ECC"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60</w:t>
            </w:r>
          </w:p>
        </w:tc>
      </w:tr>
      <w:tr w:rsidR="00314D04" w:rsidRPr="00CE2BA3" w14:paraId="5F0982D7"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5C6EBC74" w14:textId="77777777" w:rsidR="00314D04" w:rsidRPr="00CE2BA3" w:rsidRDefault="00000000">
            <w:pPr>
              <w:pStyle w:val="Akapitzlist"/>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tcPr>
          <w:p w14:paraId="1F408CDA" w14:textId="4566863D" w:rsidR="00314D04" w:rsidRPr="00CE2BA3" w:rsidRDefault="00000000">
            <w:pPr>
              <w:widowControl w:val="0"/>
              <w:tabs>
                <w:tab w:val="left" w:pos="709"/>
                <w:tab w:val="left" w:pos="1276"/>
                <w:tab w:val="left" w:pos="1418"/>
              </w:tabs>
              <w:spacing w:line="276" w:lineRule="auto"/>
              <w:contextualSpacing/>
              <w:jc w:val="both"/>
              <w:rPr>
                <w:rFonts w:asciiTheme="majorHAnsi" w:hAnsiTheme="majorHAnsi" w:cs="Cambria"/>
                <w:color w:val="000000"/>
              </w:rPr>
            </w:pPr>
            <w:r w:rsidRPr="00CE2BA3">
              <w:rPr>
                <w:rFonts w:asciiTheme="majorHAnsi" w:hAnsiTheme="majorHAnsi" w:cs="Cambria"/>
                <w:color w:val="000000"/>
              </w:rPr>
              <w:t>Długość okresu gwarancji na roboty</w:t>
            </w:r>
            <w:r w:rsidR="005A1412">
              <w:rPr>
                <w:rFonts w:asciiTheme="majorHAnsi" w:hAnsiTheme="majorHAnsi" w:cs="Cambria"/>
                <w:color w:val="000000"/>
              </w:rPr>
              <w:t xml:space="preserve"> budowlane oraz zamontowane materiały</w:t>
            </w:r>
            <w:r w:rsidR="005A1412">
              <w:rPr>
                <w:rFonts w:asciiTheme="majorHAnsi" w:hAnsiTheme="majorHAnsi" w:cs="Cambria"/>
                <w:color w:val="000000"/>
              </w:rPr>
              <w:br/>
              <w:t xml:space="preserve"> i urządzenia</w:t>
            </w:r>
            <w:r w:rsidRPr="00CE2BA3">
              <w:rPr>
                <w:rFonts w:asciiTheme="majorHAnsi" w:hAnsiTheme="majorHAnsi" w:cs="Cambria"/>
                <w:color w:val="000000"/>
              </w:rPr>
              <w:t xml:space="preserve"> objęte przedmiotem zamówienia</w:t>
            </w:r>
            <w:r w:rsidR="005A1412">
              <w:rPr>
                <w:rFonts w:asciiTheme="majorHAnsi" w:hAnsiTheme="majorHAnsi" w:cs="Cambria"/>
                <w:color w:val="000000"/>
              </w:rPr>
              <w:t xml:space="preserve"> (G)</w:t>
            </w:r>
          </w:p>
        </w:tc>
        <w:tc>
          <w:tcPr>
            <w:tcW w:w="2518" w:type="dxa"/>
            <w:tcBorders>
              <w:top w:val="single" w:sz="4" w:space="0" w:color="000000"/>
              <w:left w:val="single" w:sz="4" w:space="0" w:color="000000"/>
              <w:bottom w:val="single" w:sz="4" w:space="0" w:color="000000"/>
              <w:right w:val="single" w:sz="4" w:space="0" w:color="000000"/>
            </w:tcBorders>
            <w:vAlign w:val="center"/>
          </w:tcPr>
          <w:p w14:paraId="0A685174" w14:textId="77777777" w:rsidR="00314D04" w:rsidRPr="00CE2BA3" w:rsidRDefault="00000000">
            <w:pPr>
              <w:pStyle w:val="Akapitzlist"/>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40</w:t>
            </w:r>
          </w:p>
        </w:tc>
      </w:tr>
    </w:tbl>
    <w:p w14:paraId="0AED58B0" w14:textId="77777777" w:rsidR="00314D04" w:rsidRPr="00CE2BA3" w:rsidRDefault="00314D04">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4E6FFE9A" w14:textId="77777777" w:rsidR="00314D04" w:rsidRPr="00CE2BA3" w:rsidRDefault="00314D04">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3987294C" w14:textId="77777777" w:rsidR="00314D04" w:rsidRPr="00CE2BA3" w:rsidRDefault="00000000">
      <w:pPr>
        <w:pStyle w:val="Kolorowalistaakcent11"/>
        <w:tabs>
          <w:tab w:val="left" w:pos="709"/>
          <w:tab w:val="left" w:pos="1276"/>
          <w:tab w:val="left" w:pos="1418"/>
        </w:tabs>
        <w:spacing w:before="0" w:after="0" w:line="276" w:lineRule="auto"/>
        <w:ind w:left="709"/>
        <w:rPr>
          <w:rFonts w:asciiTheme="majorHAnsi" w:hAnsiTheme="majorHAnsi"/>
          <w:sz w:val="24"/>
          <w:szCs w:val="24"/>
        </w:rPr>
      </w:pPr>
      <w:r w:rsidRPr="00CE2BA3">
        <w:rPr>
          <w:rFonts w:asciiTheme="majorHAnsi" w:hAnsiTheme="majorHAnsi"/>
          <w:sz w:val="24"/>
          <w:szCs w:val="24"/>
        </w:rPr>
        <w:t>Zamawiający dokona oceny ofert przyznając punkty w ramach poszczególnych kryteriów oceny ofert, przyjmując zasadę, że 1% = 1 punkt.</w:t>
      </w:r>
    </w:p>
    <w:p w14:paraId="114809CD" w14:textId="77777777" w:rsidR="00314D04" w:rsidRDefault="00314D04">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D642773" w14:textId="77777777" w:rsidR="00A973B9" w:rsidRDefault="00A973B9">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19E59BD7" w14:textId="77777777" w:rsidR="00A973B9" w:rsidRPr="00CE2BA3" w:rsidRDefault="00A973B9">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13ACB200" w14:textId="77777777" w:rsidR="00314D04" w:rsidRPr="00CE2BA3" w:rsidRDefault="00000000">
      <w:pPr>
        <w:pStyle w:val="Kolorowalistaakcent11"/>
        <w:numPr>
          <w:ilvl w:val="1"/>
          <w:numId w:val="23"/>
        </w:numPr>
        <w:spacing w:before="0" w:after="0" w:line="276" w:lineRule="auto"/>
        <w:ind w:left="426"/>
        <w:rPr>
          <w:rFonts w:asciiTheme="majorHAnsi" w:hAnsiTheme="majorHAnsi"/>
          <w:sz w:val="24"/>
          <w:szCs w:val="24"/>
        </w:rPr>
      </w:pPr>
      <w:r w:rsidRPr="00CE2BA3">
        <w:rPr>
          <w:rFonts w:asciiTheme="majorHAnsi" w:hAnsiTheme="majorHAnsi"/>
          <w:sz w:val="24"/>
          <w:szCs w:val="24"/>
        </w:rPr>
        <w:lastRenderedPageBreak/>
        <w:t xml:space="preserve">Punkty za kryterium </w:t>
      </w:r>
      <w:r w:rsidRPr="00CE2BA3">
        <w:rPr>
          <w:rFonts w:asciiTheme="majorHAnsi" w:hAnsiTheme="majorHAnsi"/>
          <w:b/>
          <w:sz w:val="24"/>
          <w:szCs w:val="24"/>
        </w:rPr>
        <w:t>„Cena”</w:t>
      </w:r>
      <w:r w:rsidRPr="00CE2BA3">
        <w:rPr>
          <w:rFonts w:asciiTheme="majorHAnsi" w:hAnsiTheme="majorHAnsi"/>
          <w:sz w:val="24"/>
          <w:szCs w:val="24"/>
        </w:rPr>
        <w:t xml:space="preserve"> zostaną obliczone według wzoru:</w:t>
      </w:r>
    </w:p>
    <w:p w14:paraId="63356A23" w14:textId="77777777" w:rsidR="00314D04" w:rsidRPr="00CE2BA3" w:rsidRDefault="00000000">
      <w:pPr>
        <w:pStyle w:val="Kolorowalistaakcent11"/>
        <w:tabs>
          <w:tab w:val="left" w:pos="709"/>
          <w:tab w:val="left" w:pos="1276"/>
          <w:tab w:val="left" w:pos="1418"/>
        </w:tabs>
        <w:spacing w:line="276" w:lineRule="auto"/>
        <w:ind w:left="709"/>
        <w:rPr>
          <w:rFonts w:asciiTheme="majorHAnsi" w:hAnsiTheme="majorHAnsi"/>
          <w:i/>
          <w:sz w:val="26"/>
          <w:szCs w:val="26"/>
        </w:rPr>
      </w:pPr>
      <w:r w:rsidRPr="00CE2BA3">
        <w:rPr>
          <w:rFonts w:asciiTheme="majorHAnsi" w:hAnsiTheme="majorHAnsi"/>
          <w:i/>
          <w:sz w:val="26"/>
          <w:szCs w:val="26"/>
        </w:rPr>
        <w:tab/>
      </w:r>
      <w:r w:rsidRPr="00CE2BA3">
        <w:rPr>
          <w:rFonts w:asciiTheme="majorHAnsi" w:hAnsiTheme="majorHAnsi"/>
          <w:i/>
          <w:sz w:val="26"/>
          <w:szCs w:val="26"/>
        </w:rPr>
        <w:tab/>
      </w:r>
      <w:proofErr w:type="spellStart"/>
      <w:r w:rsidRPr="00CE2BA3">
        <w:rPr>
          <w:rFonts w:asciiTheme="majorHAnsi" w:hAnsiTheme="majorHAnsi"/>
          <w:i/>
          <w:sz w:val="26"/>
          <w:szCs w:val="26"/>
        </w:rPr>
        <w:t>C</w:t>
      </w:r>
      <w:r w:rsidRPr="00CE2BA3">
        <w:rPr>
          <w:rFonts w:asciiTheme="majorHAnsi" w:hAnsiTheme="majorHAnsi"/>
          <w:i/>
          <w:sz w:val="26"/>
          <w:szCs w:val="26"/>
          <w:vertAlign w:val="subscript"/>
        </w:rPr>
        <w:t>n</w:t>
      </w:r>
      <w:proofErr w:type="spellEnd"/>
    </w:p>
    <w:p w14:paraId="1335AD24" w14:textId="77777777" w:rsidR="00314D04" w:rsidRPr="00CE2BA3" w:rsidRDefault="00000000">
      <w:pPr>
        <w:pStyle w:val="Kolorowalistaakcent11"/>
        <w:tabs>
          <w:tab w:val="left" w:pos="709"/>
          <w:tab w:val="left" w:pos="1276"/>
          <w:tab w:val="left" w:pos="1418"/>
        </w:tabs>
        <w:spacing w:line="276" w:lineRule="auto"/>
        <w:ind w:left="709"/>
        <w:rPr>
          <w:rFonts w:asciiTheme="majorHAnsi" w:hAnsiTheme="majorHAnsi"/>
          <w:i/>
          <w:sz w:val="26"/>
          <w:szCs w:val="26"/>
        </w:rPr>
      </w:pPr>
      <w:r w:rsidRPr="00CE2BA3">
        <w:rPr>
          <w:rFonts w:asciiTheme="majorHAnsi" w:hAnsiTheme="majorHAnsi"/>
          <w:i/>
          <w:sz w:val="26"/>
          <w:szCs w:val="26"/>
        </w:rPr>
        <w:t xml:space="preserve">C = </w:t>
      </w:r>
      <w:r w:rsidRPr="00CE2BA3">
        <w:rPr>
          <w:rFonts w:asciiTheme="majorHAnsi" w:hAnsiTheme="majorHAnsi"/>
          <w:i/>
          <w:sz w:val="26"/>
          <w:szCs w:val="26"/>
        </w:rPr>
        <w:tab/>
        <w:t xml:space="preserve">------- x 60 pkt </w:t>
      </w:r>
    </w:p>
    <w:p w14:paraId="0D3FEB30" w14:textId="77777777" w:rsidR="00314D04" w:rsidRPr="00CE2BA3" w:rsidRDefault="00000000">
      <w:pPr>
        <w:pStyle w:val="Kolorowalistaakcent11"/>
        <w:tabs>
          <w:tab w:val="left" w:pos="709"/>
          <w:tab w:val="left" w:pos="1276"/>
          <w:tab w:val="left" w:pos="1418"/>
        </w:tabs>
        <w:spacing w:line="276" w:lineRule="auto"/>
        <w:ind w:left="709"/>
        <w:rPr>
          <w:rFonts w:asciiTheme="majorHAnsi" w:hAnsiTheme="majorHAnsi"/>
          <w:i/>
          <w:sz w:val="26"/>
          <w:szCs w:val="26"/>
        </w:rPr>
      </w:pPr>
      <w:r w:rsidRPr="00CE2BA3">
        <w:rPr>
          <w:rFonts w:asciiTheme="majorHAnsi" w:hAnsiTheme="majorHAnsi"/>
          <w:i/>
          <w:sz w:val="26"/>
          <w:szCs w:val="26"/>
        </w:rPr>
        <w:tab/>
      </w:r>
      <w:proofErr w:type="spellStart"/>
      <w:r w:rsidRPr="00CE2BA3">
        <w:rPr>
          <w:rFonts w:asciiTheme="majorHAnsi" w:hAnsiTheme="majorHAnsi"/>
          <w:i/>
          <w:sz w:val="26"/>
          <w:szCs w:val="26"/>
        </w:rPr>
        <w:t>C</w:t>
      </w:r>
      <w:r w:rsidRPr="00CE2BA3">
        <w:rPr>
          <w:rFonts w:asciiTheme="majorHAnsi" w:hAnsiTheme="majorHAnsi"/>
          <w:i/>
          <w:sz w:val="26"/>
          <w:szCs w:val="26"/>
          <w:vertAlign w:val="subscript"/>
        </w:rPr>
        <w:t>b</w:t>
      </w:r>
      <w:proofErr w:type="spellEnd"/>
    </w:p>
    <w:p w14:paraId="682E5140" w14:textId="77777777" w:rsidR="00314D04" w:rsidRPr="00CE2BA3" w:rsidRDefault="00000000">
      <w:pPr>
        <w:tabs>
          <w:tab w:val="left" w:pos="709"/>
          <w:tab w:val="left" w:pos="1276"/>
          <w:tab w:val="left" w:pos="1418"/>
        </w:tabs>
        <w:spacing w:line="276" w:lineRule="auto"/>
        <w:rPr>
          <w:rFonts w:asciiTheme="majorHAnsi" w:hAnsiTheme="majorHAnsi"/>
        </w:rPr>
      </w:pPr>
      <w:r w:rsidRPr="00CE2BA3">
        <w:rPr>
          <w:rFonts w:asciiTheme="majorHAnsi" w:hAnsiTheme="majorHAnsi"/>
        </w:rPr>
        <w:tab/>
        <w:t>gdzie,</w:t>
      </w:r>
    </w:p>
    <w:p w14:paraId="53EFE2A9" w14:textId="77777777" w:rsidR="00314D04" w:rsidRPr="00CE2BA3" w:rsidRDefault="00000000">
      <w:pPr>
        <w:pStyle w:val="Bezodstpw"/>
        <w:spacing w:line="276" w:lineRule="auto"/>
        <w:ind w:left="708"/>
        <w:jc w:val="both"/>
        <w:rPr>
          <w:rFonts w:asciiTheme="majorHAnsi" w:hAnsiTheme="majorHAnsi"/>
          <w:sz w:val="24"/>
          <w:szCs w:val="24"/>
        </w:rPr>
      </w:pPr>
      <w:r w:rsidRPr="00CE2BA3">
        <w:rPr>
          <w:rFonts w:asciiTheme="majorHAnsi" w:hAnsiTheme="majorHAnsi"/>
          <w:sz w:val="24"/>
          <w:szCs w:val="24"/>
        </w:rPr>
        <w:t>C- ilość punktów za kryterium cena,</w:t>
      </w:r>
    </w:p>
    <w:p w14:paraId="34D74224" w14:textId="77777777" w:rsidR="00314D04" w:rsidRPr="00CE2BA3" w:rsidRDefault="00000000">
      <w:pPr>
        <w:pStyle w:val="Bezodstpw"/>
        <w:spacing w:line="276" w:lineRule="auto"/>
        <w:ind w:left="708"/>
        <w:jc w:val="both"/>
        <w:rPr>
          <w:rFonts w:asciiTheme="majorHAnsi" w:hAnsiTheme="majorHAnsi"/>
          <w:sz w:val="24"/>
          <w:szCs w:val="24"/>
        </w:rPr>
      </w:pPr>
      <w:proofErr w:type="spellStart"/>
      <w:r w:rsidRPr="00CE2BA3">
        <w:rPr>
          <w:rFonts w:asciiTheme="majorHAnsi" w:hAnsiTheme="majorHAnsi"/>
          <w:sz w:val="24"/>
          <w:szCs w:val="24"/>
        </w:rPr>
        <w:t>C</w:t>
      </w:r>
      <w:r w:rsidRPr="00CE2BA3">
        <w:rPr>
          <w:rFonts w:asciiTheme="majorHAnsi" w:hAnsiTheme="majorHAnsi"/>
          <w:sz w:val="24"/>
          <w:szCs w:val="24"/>
          <w:vertAlign w:val="subscript"/>
        </w:rPr>
        <w:t>n</w:t>
      </w:r>
      <w:proofErr w:type="spellEnd"/>
      <w:r w:rsidRPr="00CE2BA3">
        <w:rPr>
          <w:rFonts w:asciiTheme="majorHAnsi" w:hAnsiTheme="majorHAnsi"/>
          <w:sz w:val="24"/>
          <w:szCs w:val="24"/>
        </w:rPr>
        <w:t xml:space="preserve"> - najniższa cena ofertowa spośród ofert nieodrzuconych,</w:t>
      </w:r>
    </w:p>
    <w:p w14:paraId="41112343" w14:textId="77777777" w:rsidR="00314D04" w:rsidRPr="00CE2BA3" w:rsidRDefault="00000000">
      <w:pPr>
        <w:pStyle w:val="Bezodstpw"/>
        <w:spacing w:line="276" w:lineRule="auto"/>
        <w:ind w:left="708"/>
        <w:jc w:val="both"/>
        <w:rPr>
          <w:rFonts w:asciiTheme="majorHAnsi" w:hAnsiTheme="majorHAnsi"/>
          <w:sz w:val="24"/>
          <w:szCs w:val="24"/>
        </w:rPr>
      </w:pPr>
      <w:proofErr w:type="spellStart"/>
      <w:r w:rsidRPr="00CE2BA3">
        <w:rPr>
          <w:rFonts w:asciiTheme="majorHAnsi" w:hAnsiTheme="majorHAnsi"/>
          <w:sz w:val="24"/>
          <w:szCs w:val="24"/>
        </w:rPr>
        <w:t>C</w:t>
      </w:r>
      <w:r w:rsidRPr="00CE2BA3">
        <w:rPr>
          <w:rFonts w:asciiTheme="majorHAnsi" w:hAnsiTheme="majorHAnsi"/>
          <w:sz w:val="24"/>
          <w:szCs w:val="24"/>
          <w:vertAlign w:val="subscript"/>
        </w:rPr>
        <w:t>b</w:t>
      </w:r>
      <w:proofErr w:type="spellEnd"/>
      <w:r w:rsidRPr="00CE2BA3">
        <w:rPr>
          <w:rFonts w:asciiTheme="majorHAnsi" w:hAnsiTheme="majorHAnsi"/>
          <w:sz w:val="24"/>
          <w:szCs w:val="24"/>
        </w:rPr>
        <w:t xml:space="preserve"> – cena oferty badanej.</w:t>
      </w:r>
    </w:p>
    <w:p w14:paraId="4982A66B" w14:textId="77777777" w:rsidR="00314D04" w:rsidRPr="00CE2BA3" w:rsidRDefault="00314D04">
      <w:pPr>
        <w:pStyle w:val="Bezodstpw"/>
        <w:spacing w:line="276" w:lineRule="auto"/>
        <w:ind w:left="708"/>
        <w:jc w:val="both"/>
        <w:rPr>
          <w:rFonts w:asciiTheme="majorHAnsi" w:hAnsiTheme="majorHAnsi"/>
          <w:sz w:val="24"/>
          <w:szCs w:val="24"/>
        </w:rPr>
      </w:pPr>
    </w:p>
    <w:p w14:paraId="343731FC" w14:textId="7B7AE79F" w:rsidR="00314D04" w:rsidRPr="00CE2BA3" w:rsidRDefault="00000000">
      <w:pPr>
        <w:pStyle w:val="Kolorowalistaakcent11"/>
        <w:numPr>
          <w:ilvl w:val="1"/>
          <w:numId w:val="23"/>
        </w:numPr>
        <w:spacing w:before="0" w:after="0" w:line="276" w:lineRule="auto"/>
        <w:ind w:left="426"/>
        <w:rPr>
          <w:rFonts w:asciiTheme="majorHAnsi" w:hAnsiTheme="majorHAnsi"/>
          <w:sz w:val="24"/>
          <w:szCs w:val="24"/>
        </w:rPr>
      </w:pPr>
      <w:r w:rsidRPr="00CE2BA3">
        <w:rPr>
          <w:rFonts w:asciiTheme="majorHAnsi" w:hAnsiTheme="majorHAnsi"/>
          <w:sz w:val="24"/>
          <w:szCs w:val="24"/>
        </w:rPr>
        <w:t xml:space="preserve">Punkty w kryterium </w:t>
      </w:r>
      <w:r w:rsidRPr="00CE2BA3">
        <w:rPr>
          <w:rFonts w:asciiTheme="majorHAnsi" w:hAnsiTheme="majorHAnsi" w:cs="Cambria"/>
          <w:b/>
          <w:bCs/>
          <w:color w:val="000000"/>
          <w:sz w:val="24"/>
          <w:szCs w:val="24"/>
        </w:rPr>
        <w:t xml:space="preserve">Długość okresu gwarancji na roboty </w:t>
      </w:r>
      <w:r w:rsidR="005A1412">
        <w:rPr>
          <w:rFonts w:asciiTheme="majorHAnsi" w:hAnsiTheme="majorHAnsi" w:cs="Cambria"/>
          <w:b/>
          <w:bCs/>
          <w:color w:val="000000"/>
          <w:sz w:val="24"/>
          <w:szCs w:val="24"/>
        </w:rPr>
        <w:t xml:space="preserve">budowlane oraz zamontowane materiały i urządzenia </w:t>
      </w:r>
      <w:r w:rsidRPr="00CE2BA3">
        <w:rPr>
          <w:rFonts w:asciiTheme="majorHAnsi" w:hAnsiTheme="majorHAnsi" w:cs="Cambria"/>
          <w:b/>
          <w:bCs/>
          <w:color w:val="000000"/>
          <w:sz w:val="24"/>
          <w:szCs w:val="24"/>
        </w:rPr>
        <w:t>objęte przedmiotem zamówienia</w:t>
      </w:r>
      <w:r w:rsidRPr="00CE2BA3">
        <w:rPr>
          <w:rFonts w:asciiTheme="majorHAnsi" w:hAnsiTheme="majorHAnsi"/>
          <w:sz w:val="24"/>
          <w:szCs w:val="24"/>
        </w:rPr>
        <w:t xml:space="preserve"> </w:t>
      </w:r>
      <w:r w:rsidRPr="00CE2BA3">
        <w:rPr>
          <w:rFonts w:asciiTheme="majorHAnsi" w:eastAsia="Cambria" w:hAnsiTheme="majorHAnsi" w:cs="Cambria"/>
          <w:color w:val="000000"/>
          <w:sz w:val="24"/>
          <w:szCs w:val="24"/>
        </w:rPr>
        <w:t xml:space="preserve">liczone będą w okresach miesięcznych. </w:t>
      </w:r>
      <w:r w:rsidRPr="00CE2BA3">
        <w:rPr>
          <w:rFonts w:asciiTheme="majorHAnsi" w:hAnsiTheme="majorHAnsi"/>
          <w:sz w:val="24"/>
          <w:szCs w:val="24"/>
        </w:rPr>
        <w:t>W</w:t>
      </w:r>
      <w:r w:rsidRPr="00CE2BA3">
        <w:rPr>
          <w:rFonts w:asciiTheme="majorHAnsi" w:eastAsia="Calibri" w:hAnsiTheme="majorHAnsi" w:cs="Helvetica"/>
          <w:color w:val="000000"/>
          <w:sz w:val="24"/>
          <w:szCs w:val="24"/>
        </w:rPr>
        <w:t xml:space="preserve"> przypadku zaoferowania </w:t>
      </w:r>
      <w:r w:rsidRPr="00CE2BA3">
        <w:rPr>
          <w:rFonts w:asciiTheme="majorHAnsi" w:eastAsia="Cambria" w:hAnsiTheme="majorHAnsi" w:cs="Helvetica"/>
          <w:color w:val="000000"/>
          <w:sz w:val="24"/>
          <w:szCs w:val="24"/>
        </w:rPr>
        <w:t>maksymalnej długości okresu gwarancji tj. 60</w:t>
      </w:r>
      <w:r w:rsidRPr="00CE2BA3">
        <w:rPr>
          <w:rFonts w:asciiTheme="majorHAnsi" w:eastAsia="Calibri" w:hAnsiTheme="majorHAnsi" w:cs="Helvetica"/>
          <w:color w:val="000000"/>
          <w:sz w:val="24"/>
          <w:szCs w:val="24"/>
        </w:rPr>
        <w:t xml:space="preserve"> miesięcy, Wykonawca otrzyma </w:t>
      </w:r>
      <w:r w:rsidRPr="00CE2BA3">
        <w:rPr>
          <w:rFonts w:asciiTheme="majorHAnsi" w:eastAsia="Cambria" w:hAnsiTheme="majorHAnsi" w:cs="Helvetica"/>
          <w:color w:val="000000"/>
          <w:sz w:val="24"/>
          <w:szCs w:val="24"/>
        </w:rPr>
        <w:t>czterdzieści (40</w:t>
      </w:r>
      <w:r w:rsidRPr="00CE2BA3">
        <w:rPr>
          <w:rFonts w:asciiTheme="majorHAnsi" w:eastAsia="Calibri" w:hAnsiTheme="majorHAnsi" w:cs="Helvetica"/>
          <w:color w:val="000000"/>
          <w:sz w:val="24"/>
          <w:szCs w:val="24"/>
        </w:rPr>
        <w:t xml:space="preserve">) punktów, </w:t>
      </w:r>
      <w:r w:rsidRPr="00CE2BA3">
        <w:rPr>
          <w:rFonts w:asciiTheme="majorHAnsi" w:eastAsia="Cambria" w:hAnsiTheme="majorHAnsi" w:cs="Arial"/>
          <w:color w:val="000000"/>
          <w:sz w:val="24"/>
          <w:szCs w:val="24"/>
        </w:rPr>
        <w:t xml:space="preserve">pozostali Wykonawcy będą oceniani wg następującego wzoru: </w:t>
      </w:r>
    </w:p>
    <w:p w14:paraId="44856597" w14:textId="77777777" w:rsidR="00314D04" w:rsidRPr="00CE2BA3" w:rsidRDefault="00314D04">
      <w:pPr>
        <w:tabs>
          <w:tab w:val="left" w:pos="360"/>
        </w:tabs>
        <w:spacing w:line="276" w:lineRule="auto"/>
        <w:ind w:left="709"/>
        <w:contextualSpacing/>
        <w:jc w:val="both"/>
        <w:rPr>
          <w:rFonts w:asciiTheme="majorHAnsi" w:hAnsiTheme="majorHAnsi"/>
        </w:rPr>
      </w:pPr>
    </w:p>
    <w:tbl>
      <w:tblPr>
        <w:tblW w:w="3555" w:type="dxa"/>
        <w:tblInd w:w="-108" w:type="dxa"/>
        <w:tblLayout w:type="fixed"/>
        <w:tblLook w:val="0000" w:firstRow="0" w:lastRow="0" w:firstColumn="0" w:lastColumn="0" w:noHBand="0" w:noVBand="0"/>
      </w:tblPr>
      <w:tblGrid>
        <w:gridCol w:w="855"/>
        <w:gridCol w:w="2700"/>
      </w:tblGrid>
      <w:tr w:rsidR="00314D04" w:rsidRPr="00CE2BA3" w14:paraId="686A9A8E" w14:textId="77777777">
        <w:tc>
          <w:tcPr>
            <w:tcW w:w="855" w:type="dxa"/>
            <w:shd w:val="clear" w:color="auto" w:fill="auto"/>
          </w:tcPr>
          <w:p w14:paraId="4C9731EA" w14:textId="77777777" w:rsidR="00314D04" w:rsidRPr="00CE2BA3" w:rsidRDefault="00314D04">
            <w:pPr>
              <w:widowControl w:val="0"/>
              <w:snapToGrid w:val="0"/>
              <w:spacing w:line="276" w:lineRule="auto"/>
              <w:ind w:left="444"/>
              <w:contextualSpacing/>
              <w:jc w:val="center"/>
              <w:rPr>
                <w:rFonts w:asciiTheme="majorHAnsi" w:eastAsia="Calibri" w:hAnsiTheme="majorHAnsi" w:cs="Helvetica"/>
                <w:b/>
                <w:i/>
                <w:color w:val="000000"/>
              </w:rPr>
            </w:pPr>
          </w:p>
        </w:tc>
        <w:tc>
          <w:tcPr>
            <w:tcW w:w="2699" w:type="dxa"/>
            <w:shd w:val="clear" w:color="auto" w:fill="auto"/>
          </w:tcPr>
          <w:p w14:paraId="5F62B29A" w14:textId="77777777" w:rsidR="00314D04" w:rsidRPr="00CE2BA3" w:rsidRDefault="00000000">
            <w:pPr>
              <w:widowControl w:val="0"/>
              <w:spacing w:line="276" w:lineRule="auto"/>
              <w:ind w:left="444"/>
              <w:contextualSpacing/>
              <w:rPr>
                <w:rFonts w:asciiTheme="majorHAnsi" w:hAnsiTheme="majorHAnsi"/>
              </w:rPr>
            </w:pPr>
            <w:r w:rsidRPr="00CE2BA3">
              <w:rPr>
                <w:rFonts w:asciiTheme="majorHAnsi" w:eastAsia="Cambria" w:hAnsiTheme="majorHAnsi" w:cs="Cambria"/>
                <w:b/>
                <w:i/>
                <w:color w:val="000000"/>
              </w:rPr>
              <w:t xml:space="preserve">       </w:t>
            </w:r>
            <w:r w:rsidRPr="00CE2BA3">
              <w:rPr>
                <w:rFonts w:asciiTheme="majorHAnsi" w:eastAsia="Calibri" w:hAnsiTheme="majorHAnsi" w:cs="Helvetica"/>
                <w:b/>
                <w:i/>
                <w:color w:val="000000"/>
              </w:rPr>
              <w:t xml:space="preserve">G </w:t>
            </w:r>
            <w:r w:rsidRPr="00CE2BA3">
              <w:rPr>
                <w:rFonts w:asciiTheme="majorHAnsi" w:eastAsia="Calibri" w:hAnsiTheme="majorHAnsi" w:cs="Helvetica"/>
                <w:b/>
                <w:i/>
                <w:color w:val="000000"/>
                <w:vertAlign w:val="subscript"/>
              </w:rPr>
              <w:t>o</w:t>
            </w:r>
          </w:p>
        </w:tc>
      </w:tr>
      <w:tr w:rsidR="00314D04" w:rsidRPr="00CE2BA3" w14:paraId="2789D208" w14:textId="77777777">
        <w:tc>
          <w:tcPr>
            <w:tcW w:w="855" w:type="dxa"/>
            <w:shd w:val="clear" w:color="auto" w:fill="auto"/>
          </w:tcPr>
          <w:p w14:paraId="5CB826E8" w14:textId="77777777" w:rsidR="00314D04" w:rsidRPr="00CE2BA3" w:rsidRDefault="00000000">
            <w:pPr>
              <w:widowControl w:val="0"/>
              <w:spacing w:line="276" w:lineRule="auto"/>
              <w:contextualSpacing/>
              <w:rPr>
                <w:rFonts w:asciiTheme="majorHAnsi" w:eastAsia="Calibri" w:hAnsiTheme="majorHAnsi" w:cs="Helvetica"/>
                <w:b/>
                <w:i/>
                <w:color w:val="000000"/>
              </w:rPr>
            </w:pPr>
            <w:r w:rsidRPr="00CE2BA3">
              <w:rPr>
                <w:rFonts w:asciiTheme="majorHAnsi" w:eastAsia="Calibri" w:hAnsiTheme="majorHAnsi" w:cs="Helvetica"/>
                <w:b/>
                <w:i/>
                <w:color w:val="000000"/>
              </w:rPr>
              <w:t>G =</w:t>
            </w:r>
          </w:p>
        </w:tc>
        <w:tc>
          <w:tcPr>
            <w:tcW w:w="2699" w:type="dxa"/>
            <w:shd w:val="clear" w:color="auto" w:fill="auto"/>
          </w:tcPr>
          <w:p w14:paraId="1FB96CA6" w14:textId="77777777" w:rsidR="00314D04" w:rsidRPr="00CE2BA3" w:rsidRDefault="00000000">
            <w:pPr>
              <w:widowControl w:val="0"/>
              <w:spacing w:line="276" w:lineRule="auto"/>
              <w:ind w:left="273"/>
              <w:contextualSpacing/>
              <w:jc w:val="center"/>
              <w:rPr>
                <w:rFonts w:asciiTheme="majorHAnsi" w:eastAsia="Calibri" w:hAnsiTheme="majorHAnsi" w:cs="Helvetica"/>
                <w:b/>
                <w:i/>
                <w:color w:val="000000"/>
              </w:rPr>
            </w:pPr>
            <w:r w:rsidRPr="00CE2BA3">
              <w:rPr>
                <w:rFonts w:asciiTheme="majorHAnsi" w:eastAsia="Calibri" w:hAnsiTheme="majorHAnsi" w:cs="Helvetica"/>
                <w:b/>
                <w:i/>
                <w:color w:val="000000"/>
              </w:rPr>
              <w:t>-----------   x 40 pkt</w:t>
            </w:r>
          </w:p>
        </w:tc>
      </w:tr>
      <w:tr w:rsidR="00314D04" w:rsidRPr="00CE2BA3" w14:paraId="4AFBF0AA" w14:textId="77777777">
        <w:tc>
          <w:tcPr>
            <w:tcW w:w="855" w:type="dxa"/>
            <w:shd w:val="clear" w:color="auto" w:fill="auto"/>
          </w:tcPr>
          <w:p w14:paraId="6D4B3972" w14:textId="77777777" w:rsidR="00314D04" w:rsidRPr="00CE2BA3" w:rsidRDefault="00314D04">
            <w:pPr>
              <w:widowControl w:val="0"/>
              <w:snapToGrid w:val="0"/>
              <w:spacing w:line="276" w:lineRule="auto"/>
              <w:ind w:left="444"/>
              <w:contextualSpacing/>
              <w:jc w:val="center"/>
              <w:rPr>
                <w:rFonts w:asciiTheme="majorHAnsi" w:eastAsia="Calibri" w:hAnsiTheme="majorHAnsi" w:cs="Helvetica"/>
                <w:b/>
                <w:i/>
                <w:color w:val="000000"/>
              </w:rPr>
            </w:pPr>
          </w:p>
        </w:tc>
        <w:tc>
          <w:tcPr>
            <w:tcW w:w="2699" w:type="dxa"/>
            <w:shd w:val="clear" w:color="auto" w:fill="auto"/>
          </w:tcPr>
          <w:p w14:paraId="79E7C19F" w14:textId="77777777" w:rsidR="00314D04" w:rsidRPr="00CE2BA3" w:rsidRDefault="00000000">
            <w:pPr>
              <w:widowControl w:val="0"/>
              <w:spacing w:line="276" w:lineRule="auto"/>
              <w:ind w:left="444"/>
              <w:contextualSpacing/>
              <w:rPr>
                <w:rFonts w:asciiTheme="majorHAnsi" w:hAnsiTheme="majorHAnsi"/>
              </w:rPr>
            </w:pPr>
            <w:r w:rsidRPr="00CE2BA3">
              <w:rPr>
                <w:rFonts w:asciiTheme="majorHAnsi" w:eastAsia="Cambria" w:hAnsiTheme="majorHAnsi" w:cs="Cambria"/>
                <w:b/>
                <w:i/>
                <w:color w:val="000000"/>
              </w:rPr>
              <w:t xml:space="preserve">     </w:t>
            </w:r>
            <w:r w:rsidRPr="00CE2BA3">
              <w:rPr>
                <w:rFonts w:asciiTheme="majorHAnsi" w:eastAsia="Calibri" w:hAnsiTheme="majorHAnsi" w:cs="Helvetica"/>
                <w:b/>
                <w:i/>
                <w:color w:val="000000"/>
              </w:rPr>
              <w:t xml:space="preserve">G </w:t>
            </w:r>
            <w:r w:rsidRPr="00CE2BA3">
              <w:rPr>
                <w:rFonts w:asciiTheme="majorHAnsi" w:eastAsia="Calibri" w:hAnsiTheme="majorHAnsi" w:cs="Helvetica"/>
                <w:b/>
                <w:i/>
                <w:color w:val="000000"/>
                <w:vertAlign w:val="subscript"/>
              </w:rPr>
              <w:t>max.</w:t>
            </w:r>
          </w:p>
        </w:tc>
      </w:tr>
    </w:tbl>
    <w:p w14:paraId="3E4C85FF" w14:textId="77777777" w:rsidR="00314D04" w:rsidRPr="00CE2BA3" w:rsidRDefault="00000000">
      <w:pPr>
        <w:tabs>
          <w:tab w:val="left" w:pos="360"/>
        </w:tabs>
        <w:spacing w:line="276" w:lineRule="auto"/>
        <w:ind w:left="444"/>
        <w:contextualSpacing/>
        <w:jc w:val="both"/>
        <w:rPr>
          <w:rFonts w:asciiTheme="majorHAnsi" w:eastAsia="Calibri" w:hAnsiTheme="majorHAnsi" w:cs="Arial"/>
          <w:bCs/>
          <w:color w:val="000000"/>
        </w:rPr>
      </w:pPr>
      <w:r w:rsidRPr="00CE2BA3">
        <w:rPr>
          <w:rFonts w:asciiTheme="majorHAnsi" w:eastAsia="Calibri" w:hAnsiTheme="majorHAnsi" w:cs="Arial"/>
          <w:bCs/>
          <w:color w:val="000000"/>
        </w:rPr>
        <w:t>gdzie:</w:t>
      </w:r>
    </w:p>
    <w:p w14:paraId="18BD521E" w14:textId="77777777" w:rsidR="00314D04" w:rsidRPr="00CE2BA3" w:rsidRDefault="00314D04">
      <w:pPr>
        <w:tabs>
          <w:tab w:val="left" w:pos="360"/>
        </w:tabs>
        <w:spacing w:line="276" w:lineRule="auto"/>
        <w:ind w:left="1153"/>
        <w:contextualSpacing/>
        <w:jc w:val="both"/>
        <w:rPr>
          <w:rFonts w:asciiTheme="majorHAnsi" w:eastAsia="Calibri" w:hAnsiTheme="majorHAnsi" w:cs="Arial"/>
          <w:bCs/>
          <w:color w:val="000000"/>
        </w:rPr>
      </w:pPr>
    </w:p>
    <w:p w14:paraId="32041181" w14:textId="77777777" w:rsidR="00314D04" w:rsidRPr="00CE2BA3" w:rsidRDefault="00000000">
      <w:pPr>
        <w:tabs>
          <w:tab w:val="left" w:pos="360"/>
        </w:tabs>
        <w:spacing w:line="276" w:lineRule="auto"/>
        <w:ind w:left="444"/>
        <w:contextualSpacing/>
        <w:jc w:val="both"/>
        <w:rPr>
          <w:rFonts w:asciiTheme="majorHAnsi" w:hAnsiTheme="majorHAnsi"/>
        </w:rPr>
      </w:pPr>
      <w:r w:rsidRPr="00CE2BA3">
        <w:rPr>
          <w:rFonts w:asciiTheme="majorHAnsi" w:eastAsia="Calibri" w:hAnsiTheme="majorHAnsi" w:cs="Arial"/>
          <w:b/>
          <w:bCs/>
          <w:color w:val="000000"/>
          <w:lang w:val="de-DE"/>
        </w:rPr>
        <w:t xml:space="preserve">G </w:t>
      </w:r>
      <w:r w:rsidRPr="00CE2BA3">
        <w:rPr>
          <w:rFonts w:asciiTheme="majorHAnsi" w:eastAsia="Calibri" w:hAnsiTheme="majorHAnsi" w:cs="Arial"/>
          <w:b/>
          <w:bCs/>
          <w:color w:val="000000"/>
          <w:lang w:val="de-DE"/>
        </w:rPr>
        <w:tab/>
      </w:r>
      <w:r w:rsidRPr="00CE2BA3">
        <w:rPr>
          <w:rFonts w:asciiTheme="majorHAnsi" w:eastAsia="Calibri" w:hAnsiTheme="majorHAnsi" w:cs="Arial"/>
          <w:bCs/>
          <w:color w:val="000000"/>
        </w:rPr>
        <w:t xml:space="preserve">- </w:t>
      </w:r>
      <w:r w:rsidRPr="00CE2BA3">
        <w:rPr>
          <w:rFonts w:asciiTheme="majorHAnsi" w:eastAsia="Calibri" w:hAnsiTheme="majorHAnsi" w:cs="Arial"/>
          <w:bCs/>
          <w:color w:val="000000"/>
        </w:rPr>
        <w:tab/>
        <w:t>wartość punktowa, którą należy wyznaczyć,</w:t>
      </w:r>
    </w:p>
    <w:p w14:paraId="61205C13" w14:textId="0C4305B2" w:rsidR="00314D04" w:rsidRPr="00CE2BA3" w:rsidRDefault="00000000">
      <w:pPr>
        <w:tabs>
          <w:tab w:val="left" w:pos="360"/>
        </w:tabs>
        <w:spacing w:line="276" w:lineRule="auto"/>
        <w:ind w:left="444"/>
        <w:contextualSpacing/>
        <w:jc w:val="both"/>
        <w:rPr>
          <w:rFonts w:asciiTheme="majorHAnsi" w:hAnsiTheme="majorHAnsi"/>
        </w:rPr>
      </w:pPr>
      <w:r w:rsidRPr="00CE2BA3">
        <w:rPr>
          <w:rFonts w:asciiTheme="majorHAnsi" w:eastAsia="Calibri" w:hAnsiTheme="majorHAnsi" w:cs="Arial"/>
          <w:b/>
          <w:bCs/>
          <w:color w:val="000000"/>
          <w:lang w:val="de-DE"/>
        </w:rPr>
        <w:t xml:space="preserve">G </w:t>
      </w:r>
      <w:r w:rsidRPr="00CE2BA3">
        <w:rPr>
          <w:rFonts w:asciiTheme="majorHAnsi" w:eastAsia="Calibri" w:hAnsiTheme="majorHAnsi" w:cs="Arial"/>
          <w:b/>
          <w:bCs/>
          <w:color w:val="000000"/>
          <w:vertAlign w:val="subscript"/>
          <w:lang w:val="de-DE"/>
        </w:rPr>
        <w:t>max.</w:t>
      </w:r>
      <w:r w:rsidRPr="00CE2BA3">
        <w:rPr>
          <w:rFonts w:asciiTheme="majorHAnsi" w:eastAsia="Calibri" w:hAnsiTheme="majorHAnsi" w:cs="Arial"/>
          <w:bCs/>
          <w:color w:val="000000"/>
        </w:rPr>
        <w:t xml:space="preserve"> - </w:t>
      </w:r>
      <w:r w:rsidRPr="00CE2BA3">
        <w:rPr>
          <w:rFonts w:asciiTheme="majorHAnsi" w:eastAsia="Calibri" w:hAnsiTheme="majorHAnsi" w:cs="Arial"/>
          <w:bCs/>
          <w:color w:val="000000"/>
        </w:rPr>
        <w:tab/>
        <w:t xml:space="preserve">najdłuższy oferowany </w:t>
      </w:r>
      <w:r w:rsidR="00582BEB">
        <w:rPr>
          <w:rFonts w:asciiTheme="majorHAnsi" w:eastAsia="Calibri" w:hAnsiTheme="majorHAnsi" w:cs="Arial"/>
          <w:bCs/>
          <w:color w:val="000000"/>
        </w:rPr>
        <w:t>o</w:t>
      </w:r>
      <w:r w:rsidRPr="00CE2BA3">
        <w:rPr>
          <w:rFonts w:asciiTheme="majorHAnsi" w:eastAsia="Calibri" w:hAnsiTheme="majorHAnsi" w:cs="Arial"/>
          <w:bCs/>
          <w:color w:val="000000"/>
        </w:rPr>
        <w:t>kres gwarancji ( max 60 miesięcy),</w:t>
      </w:r>
    </w:p>
    <w:p w14:paraId="3179396B" w14:textId="77777777" w:rsidR="00314D04" w:rsidRPr="00CE2BA3" w:rsidRDefault="00000000">
      <w:pPr>
        <w:tabs>
          <w:tab w:val="left" w:pos="360"/>
        </w:tabs>
        <w:spacing w:line="276" w:lineRule="auto"/>
        <w:ind w:left="444"/>
        <w:contextualSpacing/>
        <w:jc w:val="both"/>
        <w:rPr>
          <w:rFonts w:asciiTheme="majorHAnsi" w:hAnsiTheme="majorHAnsi"/>
        </w:rPr>
      </w:pPr>
      <w:r w:rsidRPr="00CE2BA3">
        <w:rPr>
          <w:rFonts w:asciiTheme="majorHAnsi" w:eastAsia="Calibri" w:hAnsiTheme="majorHAnsi" w:cs="Arial"/>
          <w:b/>
          <w:bCs/>
          <w:color w:val="000000"/>
          <w:lang w:val="de-DE"/>
        </w:rPr>
        <w:t>G</w:t>
      </w:r>
      <w:r w:rsidRPr="00CE2BA3">
        <w:rPr>
          <w:rFonts w:asciiTheme="majorHAnsi" w:eastAsia="Calibri" w:hAnsiTheme="majorHAnsi" w:cs="Arial"/>
          <w:b/>
          <w:bCs/>
          <w:color w:val="000000"/>
          <w:vertAlign w:val="subscript"/>
          <w:lang w:val="de-DE"/>
        </w:rPr>
        <w:t>o</w:t>
      </w:r>
      <w:r w:rsidRPr="00CE2BA3">
        <w:rPr>
          <w:rFonts w:asciiTheme="majorHAnsi" w:eastAsia="Calibri" w:hAnsiTheme="majorHAnsi" w:cs="Arial"/>
          <w:b/>
          <w:bCs/>
          <w:color w:val="000000"/>
          <w:vertAlign w:val="subscript"/>
          <w:lang w:val="de-DE"/>
        </w:rPr>
        <w:tab/>
      </w:r>
      <w:r w:rsidRPr="00CE2BA3">
        <w:rPr>
          <w:rFonts w:asciiTheme="majorHAnsi" w:eastAsia="Calibri" w:hAnsiTheme="majorHAnsi" w:cs="Arial"/>
          <w:bCs/>
          <w:color w:val="000000"/>
        </w:rPr>
        <w:t xml:space="preserve">- </w:t>
      </w:r>
      <w:r w:rsidRPr="00CE2BA3">
        <w:rPr>
          <w:rFonts w:asciiTheme="majorHAnsi" w:eastAsia="Calibri" w:hAnsiTheme="majorHAnsi" w:cs="Arial"/>
          <w:bCs/>
          <w:color w:val="000000"/>
        </w:rPr>
        <w:tab/>
        <w:t>okres gwarancji podany w badanej ofercie.</w:t>
      </w:r>
    </w:p>
    <w:p w14:paraId="129C82A9" w14:textId="77777777" w:rsidR="00314D04" w:rsidRPr="00CE2BA3" w:rsidRDefault="00314D04">
      <w:pPr>
        <w:pStyle w:val="Kolorowecieniowanieakcent31"/>
        <w:tabs>
          <w:tab w:val="left" w:pos="851"/>
        </w:tabs>
        <w:spacing w:after="0" w:line="276" w:lineRule="auto"/>
        <w:ind w:left="804"/>
        <w:jc w:val="center"/>
        <w:rPr>
          <w:rFonts w:asciiTheme="majorHAnsi" w:eastAsia="Calibri" w:hAnsiTheme="majorHAnsi" w:cs="Helvetica"/>
          <w:b/>
          <w:bCs/>
          <w:color w:val="000000"/>
          <w:sz w:val="24"/>
          <w:szCs w:val="24"/>
        </w:rPr>
      </w:pPr>
    </w:p>
    <w:p w14:paraId="194D3722" w14:textId="77777777" w:rsidR="00314D04" w:rsidRPr="00CE2BA3" w:rsidRDefault="00000000">
      <w:pPr>
        <w:pStyle w:val="Kolorowecieniowanieakcent31"/>
        <w:tabs>
          <w:tab w:val="left" w:pos="851"/>
        </w:tabs>
        <w:spacing w:after="0" w:line="276" w:lineRule="auto"/>
        <w:ind w:left="804"/>
        <w:jc w:val="center"/>
        <w:rPr>
          <w:rFonts w:asciiTheme="majorHAnsi" w:hAnsiTheme="majorHAnsi"/>
          <w:b/>
          <w:bCs/>
          <w:color w:val="000000"/>
          <w:sz w:val="24"/>
          <w:szCs w:val="24"/>
        </w:rPr>
      </w:pPr>
      <w:r w:rsidRPr="00CE2BA3">
        <w:rPr>
          <w:rFonts w:asciiTheme="majorHAnsi" w:hAnsiTheme="majorHAnsi"/>
          <w:b/>
          <w:bCs/>
          <w:color w:val="000000"/>
          <w:sz w:val="24"/>
          <w:szCs w:val="24"/>
        </w:rPr>
        <w:t>Uwaga:</w:t>
      </w:r>
    </w:p>
    <w:tbl>
      <w:tblPr>
        <w:tblW w:w="9405" w:type="dxa"/>
        <w:tblInd w:w="103" w:type="dxa"/>
        <w:tblLayout w:type="fixed"/>
        <w:tblLook w:val="0000" w:firstRow="0" w:lastRow="0" w:firstColumn="0" w:lastColumn="0" w:noHBand="0" w:noVBand="0"/>
      </w:tblPr>
      <w:tblGrid>
        <w:gridCol w:w="9405"/>
      </w:tblGrid>
      <w:tr w:rsidR="00314D04" w:rsidRPr="00CE2BA3" w14:paraId="7E00592D"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4248CD7F" w14:textId="77777777" w:rsidR="00314D04" w:rsidRPr="00CE2BA3" w:rsidRDefault="00000000">
            <w:pPr>
              <w:widowControl w:val="0"/>
              <w:spacing w:line="276" w:lineRule="auto"/>
              <w:jc w:val="both"/>
              <w:rPr>
                <w:rFonts w:asciiTheme="majorHAnsi" w:hAnsiTheme="majorHAnsi"/>
              </w:rPr>
            </w:pPr>
            <w:r w:rsidRPr="00CE2BA3">
              <w:rPr>
                <w:rFonts w:asciiTheme="majorHAnsi" w:eastAsia="Calibri" w:hAnsiTheme="majorHAnsi" w:cs="Helvetica"/>
                <w:color w:val="000000"/>
              </w:rPr>
              <w:t xml:space="preserve">Zamawiający określa minimalną oraz maksymalną długość okresu gwarancji, </w:t>
            </w:r>
            <w:r w:rsidRPr="00CE2BA3">
              <w:rPr>
                <w:rFonts w:asciiTheme="majorHAnsi" w:eastAsia="Calibri" w:hAnsiTheme="majorHAnsi" w:cs="Helvetica"/>
                <w:color w:val="000000"/>
              </w:rPr>
              <w:br/>
              <w:t xml:space="preserve">w przedziale od 36 miesięcy do 60 miesięcy. </w:t>
            </w:r>
            <w:r w:rsidRPr="00CE2BA3">
              <w:rPr>
                <w:rFonts w:asciiTheme="majorHAnsi" w:eastAsia="Calibri" w:hAnsiTheme="majorHAnsi" w:cs="Helvetica"/>
                <w:b/>
                <w:color w:val="000000"/>
              </w:rPr>
              <w:t>W przypadku zaoferowania przez Wykonawcę długości gwarancji krótszego niż 36 m-</w:t>
            </w:r>
            <w:proofErr w:type="spellStart"/>
            <w:r w:rsidRPr="00CE2BA3">
              <w:rPr>
                <w:rFonts w:asciiTheme="majorHAnsi" w:eastAsia="Calibri" w:hAnsiTheme="majorHAnsi" w:cs="Helvetica"/>
                <w:b/>
                <w:color w:val="000000"/>
              </w:rPr>
              <w:t>cy</w:t>
            </w:r>
            <w:proofErr w:type="spellEnd"/>
            <w:r w:rsidRPr="00CE2BA3">
              <w:rPr>
                <w:rFonts w:asciiTheme="majorHAnsi" w:eastAsia="Calibri" w:hAnsiTheme="majorHAnsi" w:cs="Helvetica"/>
                <w:b/>
                <w:color w:val="000000"/>
              </w:rPr>
              <w:t>, Zamawiający ofertę odrzuci</w:t>
            </w:r>
            <w:r w:rsidRPr="00CE2BA3">
              <w:rPr>
                <w:rFonts w:asciiTheme="majorHAnsi" w:eastAsia="Calibri" w:hAnsiTheme="majorHAnsi" w:cs="Helvetica"/>
                <w:color w:val="000000"/>
              </w:rPr>
              <w:t xml:space="preserve">. </w:t>
            </w:r>
            <w:r w:rsidRPr="00CE2BA3">
              <w:rPr>
                <w:rFonts w:asciiTheme="majorHAnsi" w:eastAsia="Calibri" w:hAnsiTheme="majorHAnsi" w:cs="Helvetica"/>
                <w:b/>
                <w:color w:val="000000"/>
              </w:rPr>
              <w:t>W przypadku, gdy Wykonawca w ogóle nie wskaże w ofercie oferowanego okresu gwarancji Zamawiający przyjmie, że  okres ten wynosi minimalną ilość miesięcy gwarancji, jak wymaga Zamawiający.</w:t>
            </w:r>
            <w:r w:rsidRPr="00CE2BA3">
              <w:rPr>
                <w:rFonts w:asciiTheme="majorHAnsi" w:eastAsia="Calibri" w:hAnsiTheme="majorHAnsi" w:cs="Helvetica"/>
                <w:color w:val="000000"/>
              </w:rPr>
              <w:t xml:space="preserve"> Wykonawca może zaproponować długość okresu gwarancji dłuższy niż wyznaczony maksymalny 60 miesięcy, jednak w tym przypadku Zamawiający przyjmie do obliczeń wartość 60 m-</w:t>
            </w:r>
            <w:proofErr w:type="spellStart"/>
            <w:r w:rsidRPr="00CE2BA3">
              <w:rPr>
                <w:rFonts w:asciiTheme="majorHAnsi" w:eastAsia="Calibri" w:hAnsiTheme="majorHAnsi" w:cs="Helvetica"/>
                <w:color w:val="000000"/>
              </w:rPr>
              <w:t>cy</w:t>
            </w:r>
            <w:proofErr w:type="spellEnd"/>
            <w:r w:rsidRPr="00CE2BA3">
              <w:rPr>
                <w:rFonts w:asciiTheme="majorHAnsi" w:eastAsia="Calibri" w:hAnsiTheme="majorHAnsi" w:cs="Helvetica"/>
                <w:color w:val="000000"/>
              </w:rPr>
              <w:t xml:space="preserve"> - najdłuższy przyjęty w kryterium oceny ofert „Długość okresu gwarancji na roboty budowlane”. </w:t>
            </w:r>
            <w:r w:rsidRPr="00CE2BA3">
              <w:rPr>
                <w:rFonts w:asciiTheme="majorHAnsi" w:eastAsia="Calibri" w:hAnsiTheme="majorHAnsi" w:cs="Helvetica"/>
                <w:b/>
                <w:color w:val="000000"/>
              </w:rPr>
              <w:t>Wykonawcy oferują długości okresu gwarancji w pełnych miesiącach (w przedziale od 36 do 60 miesięcy).</w:t>
            </w:r>
          </w:p>
        </w:tc>
      </w:tr>
    </w:tbl>
    <w:p w14:paraId="6E69FD98" w14:textId="77777777" w:rsidR="00314D04" w:rsidRPr="00CE2BA3" w:rsidRDefault="00314D04">
      <w:pPr>
        <w:pStyle w:val="Listanumerowana21"/>
        <w:ind w:left="1153" w:firstLine="0"/>
        <w:rPr>
          <w:rFonts w:asciiTheme="majorHAnsi" w:hAnsiTheme="majorHAnsi" w:cs="Cambria"/>
          <w:color w:val="000000"/>
          <w:sz w:val="24"/>
        </w:rPr>
      </w:pPr>
    </w:p>
    <w:p w14:paraId="73329FEF" w14:textId="77777777" w:rsidR="00314D04" w:rsidRPr="00CE2BA3" w:rsidRDefault="00000000">
      <w:pPr>
        <w:pStyle w:val="Listanumerowana21"/>
        <w:ind w:left="444" w:firstLine="0"/>
        <w:rPr>
          <w:rFonts w:asciiTheme="majorHAnsi" w:hAnsiTheme="majorHAnsi"/>
        </w:rPr>
      </w:pPr>
      <w:r w:rsidRPr="00CE2BA3">
        <w:rPr>
          <w:rFonts w:asciiTheme="majorHAnsi" w:hAnsiTheme="majorHAnsi" w:cs="Cambria"/>
          <w:b/>
          <w:bCs/>
          <w:sz w:val="24"/>
        </w:rPr>
        <w:t xml:space="preserve">17.4. </w:t>
      </w:r>
      <w:r w:rsidRPr="00CE2BA3">
        <w:rPr>
          <w:rFonts w:asciiTheme="majorHAnsi" w:hAnsiTheme="majorHAnsi" w:cs="Cambria"/>
          <w:sz w:val="24"/>
        </w:rPr>
        <w:t xml:space="preserve"> Za najkorzystniejszą ofertę zostanie uznana oferta, która </w:t>
      </w:r>
      <w:r w:rsidRPr="00CE2BA3">
        <w:rPr>
          <w:rFonts w:asciiTheme="majorHAnsi" w:eastAsia="Cambria" w:hAnsiTheme="majorHAnsi" w:cs="Cambria"/>
          <w:color w:val="000000"/>
          <w:sz w:val="24"/>
        </w:rPr>
        <w:t xml:space="preserve">przedstawia najkorzystniejszy bilans kryteriów oceny ofert i </w:t>
      </w:r>
      <w:r w:rsidRPr="00CE2BA3">
        <w:rPr>
          <w:rFonts w:asciiTheme="majorHAnsi" w:hAnsiTheme="majorHAnsi" w:cs="Cambria"/>
          <w:sz w:val="24"/>
        </w:rPr>
        <w:t>otrzyma największą ilość punktów (O) obliczoną na podstawie wzoru:</w:t>
      </w:r>
    </w:p>
    <w:p w14:paraId="782E8D6E" w14:textId="77777777" w:rsidR="00314D04" w:rsidRPr="00CE2BA3" w:rsidRDefault="00000000">
      <w:pPr>
        <w:pStyle w:val="Kolorowecieniowanieakcent31"/>
        <w:tabs>
          <w:tab w:val="left" w:pos="993"/>
        </w:tabs>
        <w:spacing w:after="0"/>
        <w:ind w:left="1437"/>
        <w:jc w:val="center"/>
        <w:rPr>
          <w:rFonts w:asciiTheme="majorHAnsi" w:hAnsiTheme="majorHAnsi" w:cs="Helvetica"/>
          <w:b/>
          <w:bCs/>
          <w:color w:val="000000"/>
          <w:sz w:val="24"/>
          <w:szCs w:val="24"/>
        </w:rPr>
      </w:pPr>
      <w:r w:rsidRPr="00CE2BA3">
        <w:rPr>
          <w:rFonts w:asciiTheme="majorHAnsi" w:hAnsiTheme="majorHAnsi" w:cs="Helvetica"/>
          <w:b/>
          <w:bCs/>
          <w:color w:val="000000"/>
          <w:sz w:val="24"/>
          <w:szCs w:val="24"/>
        </w:rPr>
        <w:t xml:space="preserve">O = C + G </w:t>
      </w:r>
    </w:p>
    <w:p w14:paraId="2CF4ADAC" w14:textId="77777777" w:rsidR="00314D04" w:rsidRPr="00CE2BA3" w:rsidRDefault="00000000">
      <w:pPr>
        <w:pStyle w:val="Kolorowecieniowanieakcent31"/>
        <w:tabs>
          <w:tab w:val="left" w:pos="709"/>
        </w:tabs>
        <w:spacing w:after="0" w:line="276" w:lineRule="auto"/>
        <w:ind w:left="1153"/>
        <w:rPr>
          <w:rFonts w:asciiTheme="majorHAnsi" w:hAnsiTheme="majorHAnsi" w:cs="Helvetica"/>
          <w:bCs/>
          <w:color w:val="000000"/>
          <w:sz w:val="24"/>
          <w:szCs w:val="24"/>
          <w:u w:val="single"/>
        </w:rPr>
      </w:pPr>
      <w:r w:rsidRPr="00CE2BA3">
        <w:rPr>
          <w:rFonts w:asciiTheme="majorHAnsi" w:hAnsiTheme="majorHAnsi" w:cs="Helvetica"/>
          <w:bCs/>
          <w:color w:val="000000"/>
          <w:sz w:val="24"/>
          <w:szCs w:val="24"/>
          <w:u w:val="single"/>
        </w:rPr>
        <w:t xml:space="preserve">gdzie: </w:t>
      </w:r>
    </w:p>
    <w:p w14:paraId="41B76AF0" w14:textId="77777777" w:rsidR="00314D04" w:rsidRPr="00CE2BA3" w:rsidRDefault="00000000">
      <w:pPr>
        <w:pStyle w:val="Kolorowecieniowanieakcent31"/>
        <w:tabs>
          <w:tab w:val="left" w:pos="709"/>
        </w:tabs>
        <w:spacing w:after="0" w:line="276" w:lineRule="auto"/>
        <w:ind w:left="1153"/>
        <w:rPr>
          <w:rFonts w:asciiTheme="majorHAnsi" w:hAnsiTheme="majorHAnsi"/>
        </w:rPr>
      </w:pPr>
      <w:r w:rsidRPr="00CE2BA3">
        <w:rPr>
          <w:rFonts w:asciiTheme="majorHAnsi" w:hAnsiTheme="majorHAnsi" w:cs="Helvetica"/>
          <w:b/>
          <w:bCs/>
          <w:color w:val="000000"/>
          <w:sz w:val="24"/>
          <w:szCs w:val="24"/>
        </w:rPr>
        <w:lastRenderedPageBreak/>
        <w:t>O</w:t>
      </w:r>
      <w:r w:rsidRPr="00CE2BA3">
        <w:rPr>
          <w:rFonts w:asciiTheme="majorHAnsi" w:hAnsiTheme="majorHAnsi" w:cs="Helvetica"/>
          <w:bCs/>
          <w:color w:val="000000"/>
          <w:sz w:val="24"/>
          <w:szCs w:val="24"/>
        </w:rPr>
        <w:t xml:space="preserve">- łączna ilość punktów oferty ocenianej, </w:t>
      </w:r>
    </w:p>
    <w:p w14:paraId="348E4FA8" w14:textId="77777777" w:rsidR="00314D04" w:rsidRPr="00CE2BA3" w:rsidRDefault="00000000">
      <w:pPr>
        <w:pStyle w:val="Kolorowecieniowanieakcent31"/>
        <w:tabs>
          <w:tab w:val="left" w:pos="709"/>
        </w:tabs>
        <w:spacing w:after="0" w:line="276" w:lineRule="auto"/>
        <w:ind w:left="1153"/>
        <w:rPr>
          <w:rFonts w:asciiTheme="majorHAnsi" w:hAnsiTheme="majorHAnsi"/>
        </w:rPr>
      </w:pPr>
      <w:r w:rsidRPr="00CE2BA3">
        <w:rPr>
          <w:rFonts w:asciiTheme="majorHAnsi" w:hAnsiTheme="majorHAnsi" w:cs="Helvetica"/>
          <w:b/>
          <w:bCs/>
          <w:color w:val="000000"/>
          <w:sz w:val="24"/>
          <w:szCs w:val="24"/>
        </w:rPr>
        <w:t>C</w:t>
      </w:r>
      <w:r w:rsidRPr="00CE2BA3">
        <w:rPr>
          <w:rFonts w:asciiTheme="majorHAnsi" w:hAnsiTheme="majorHAnsi" w:cs="Helvetica"/>
          <w:bCs/>
          <w:color w:val="000000"/>
          <w:sz w:val="24"/>
          <w:szCs w:val="24"/>
        </w:rPr>
        <w:t xml:space="preserve">- liczba punktów uzyskanych w kryterium </w:t>
      </w:r>
      <w:r w:rsidRPr="00CE2BA3">
        <w:rPr>
          <w:rFonts w:asciiTheme="majorHAnsi" w:hAnsiTheme="majorHAnsi" w:cs="Helvetica"/>
          <w:b/>
          <w:bCs/>
          <w:color w:val="000000"/>
          <w:sz w:val="24"/>
          <w:szCs w:val="24"/>
        </w:rPr>
        <w:t>„Cena”</w:t>
      </w:r>
      <w:r w:rsidRPr="00CE2BA3">
        <w:rPr>
          <w:rFonts w:asciiTheme="majorHAnsi" w:hAnsiTheme="majorHAnsi" w:cs="Helvetica"/>
          <w:bCs/>
          <w:color w:val="000000"/>
          <w:sz w:val="24"/>
          <w:szCs w:val="24"/>
        </w:rPr>
        <w:t>,</w:t>
      </w:r>
    </w:p>
    <w:p w14:paraId="5292AB09" w14:textId="54AD3E54" w:rsidR="00314D04" w:rsidRPr="00CE2BA3" w:rsidRDefault="00000000">
      <w:pPr>
        <w:pStyle w:val="Kolorowecieniowanieakcent31"/>
        <w:tabs>
          <w:tab w:val="left" w:pos="709"/>
        </w:tabs>
        <w:spacing w:after="0" w:line="276" w:lineRule="auto"/>
        <w:ind w:left="1153"/>
        <w:rPr>
          <w:rFonts w:asciiTheme="majorHAnsi" w:hAnsiTheme="majorHAnsi"/>
        </w:rPr>
      </w:pPr>
      <w:r w:rsidRPr="00CE2BA3">
        <w:rPr>
          <w:rFonts w:asciiTheme="majorHAnsi" w:hAnsiTheme="majorHAnsi" w:cs="Helvetica"/>
          <w:b/>
          <w:bCs/>
          <w:color w:val="000000"/>
          <w:sz w:val="24"/>
          <w:szCs w:val="24"/>
        </w:rPr>
        <w:t>G</w:t>
      </w:r>
      <w:r w:rsidRPr="00CE2BA3">
        <w:rPr>
          <w:rFonts w:asciiTheme="majorHAnsi" w:hAnsiTheme="majorHAnsi" w:cs="Helvetica"/>
          <w:bCs/>
          <w:color w:val="000000"/>
          <w:sz w:val="24"/>
          <w:szCs w:val="24"/>
        </w:rPr>
        <w:t xml:space="preserve">- liczba punktów uzyskanych w kryterium </w:t>
      </w:r>
      <w:r w:rsidRPr="00CE2BA3">
        <w:rPr>
          <w:rFonts w:asciiTheme="majorHAnsi" w:hAnsiTheme="majorHAnsi" w:cs="Helvetica"/>
          <w:b/>
          <w:bCs/>
          <w:color w:val="000000"/>
          <w:sz w:val="24"/>
          <w:szCs w:val="24"/>
        </w:rPr>
        <w:t xml:space="preserve">„Długość okresu gwarancji na roboty </w:t>
      </w:r>
      <w:r w:rsidR="005A1412">
        <w:rPr>
          <w:rFonts w:asciiTheme="majorHAnsi" w:hAnsiTheme="majorHAnsi" w:cs="Helvetica"/>
          <w:b/>
          <w:bCs/>
          <w:color w:val="000000"/>
          <w:sz w:val="24"/>
          <w:szCs w:val="24"/>
        </w:rPr>
        <w:t xml:space="preserve">budowlane oraz zamontowane materiały i urządzenia </w:t>
      </w:r>
      <w:r w:rsidRPr="00CE2BA3">
        <w:rPr>
          <w:rFonts w:asciiTheme="majorHAnsi" w:hAnsiTheme="majorHAnsi" w:cs="Helvetica"/>
          <w:b/>
          <w:bCs/>
          <w:color w:val="000000"/>
          <w:sz w:val="24"/>
          <w:szCs w:val="24"/>
        </w:rPr>
        <w:t>objęte przedmiotem zamówienia”</w:t>
      </w:r>
      <w:r w:rsidRPr="00CE2BA3">
        <w:rPr>
          <w:rFonts w:asciiTheme="majorHAnsi" w:hAnsiTheme="majorHAnsi" w:cs="Helvetica"/>
          <w:bCs/>
          <w:color w:val="000000"/>
          <w:sz w:val="24"/>
          <w:szCs w:val="24"/>
        </w:rPr>
        <w:t>.</w:t>
      </w:r>
    </w:p>
    <w:p w14:paraId="5FB84B4A" w14:textId="77777777" w:rsidR="00314D04" w:rsidRPr="00CE2BA3" w:rsidRDefault="00314D04">
      <w:pPr>
        <w:pStyle w:val="Kolorowalistaakcent11"/>
        <w:tabs>
          <w:tab w:val="left" w:pos="709"/>
          <w:tab w:val="left" w:pos="1276"/>
          <w:tab w:val="left" w:pos="1418"/>
        </w:tabs>
        <w:spacing w:line="276" w:lineRule="auto"/>
        <w:ind w:left="709"/>
        <w:rPr>
          <w:rFonts w:asciiTheme="majorHAnsi" w:hAnsiTheme="majorHAnsi"/>
          <w:i/>
          <w:sz w:val="26"/>
          <w:szCs w:val="26"/>
        </w:rPr>
      </w:pPr>
    </w:p>
    <w:p w14:paraId="3C2D399D" w14:textId="77777777" w:rsidR="00314D04" w:rsidRPr="00CE2BA3" w:rsidRDefault="00314D04">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314D04" w:rsidRPr="00CE2BA3" w14:paraId="052C0CFC" w14:textId="77777777">
        <w:trPr>
          <w:jc w:val="center"/>
        </w:trPr>
        <w:tc>
          <w:tcPr>
            <w:tcW w:w="9070" w:type="dxa"/>
            <w:tcBorders>
              <w:bottom w:val="single" w:sz="4" w:space="0" w:color="000000"/>
            </w:tcBorders>
          </w:tcPr>
          <w:p w14:paraId="2E080CCF"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18</w:t>
            </w:r>
          </w:p>
          <w:p w14:paraId="05E033B3"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UDZIELENIE ZAMÓWIENIA</w:t>
            </w:r>
          </w:p>
        </w:tc>
      </w:tr>
    </w:tbl>
    <w:p w14:paraId="05FAC072" w14:textId="77777777" w:rsidR="00314D04" w:rsidRPr="00CE2BA3" w:rsidRDefault="00314D04">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7FB57EEC" w14:textId="77777777" w:rsidR="00314D04" w:rsidRPr="00CE2BA3" w:rsidRDefault="00000000">
      <w:pPr>
        <w:pStyle w:val="Kolorowecieniowanieakcent31"/>
        <w:tabs>
          <w:tab w:val="left" w:pos="709"/>
          <w:tab w:val="left" w:pos="1276"/>
          <w:tab w:val="left" w:pos="1418"/>
        </w:tabs>
        <w:spacing w:before="0" w:after="0" w:line="276" w:lineRule="auto"/>
        <w:rPr>
          <w:rFonts w:asciiTheme="majorHAnsi" w:hAnsiTheme="majorHAnsi"/>
        </w:rPr>
      </w:pPr>
      <w:r w:rsidRPr="00CE2BA3">
        <w:rPr>
          <w:rFonts w:asciiTheme="majorHAnsi" w:hAnsiTheme="majorHAnsi" w:cs="Cambria"/>
          <w:b/>
          <w:bCs/>
          <w:color w:val="000000"/>
          <w:sz w:val="24"/>
          <w:szCs w:val="24"/>
        </w:rPr>
        <w:t xml:space="preserve">18.1. </w:t>
      </w:r>
      <w:r w:rsidRPr="00CE2BA3">
        <w:rPr>
          <w:rFonts w:asciiTheme="majorHAnsi" w:hAnsiTheme="majorHAnsi" w:cs="Cambria"/>
          <w:color w:val="000000"/>
          <w:sz w:val="24"/>
          <w:szCs w:val="24"/>
        </w:rPr>
        <w:t>Zamawiający w zakresie każdej części udzieli zamówienia temu Wykonawcy, którego oferta została wybrana jako najkorzystniejsza w zakresie danej części.</w:t>
      </w:r>
    </w:p>
    <w:p w14:paraId="70D315B3" w14:textId="77777777" w:rsidR="00314D04" w:rsidRPr="00CE2BA3" w:rsidRDefault="00000000">
      <w:pPr>
        <w:pStyle w:val="Kolorowecieniowanieakcent31"/>
        <w:tabs>
          <w:tab w:val="left" w:pos="709"/>
          <w:tab w:val="left" w:pos="1276"/>
          <w:tab w:val="left" w:pos="1418"/>
        </w:tabs>
        <w:spacing w:before="0" w:after="0" w:line="276" w:lineRule="auto"/>
        <w:rPr>
          <w:rFonts w:asciiTheme="majorHAnsi" w:hAnsiTheme="majorHAnsi"/>
        </w:rPr>
      </w:pPr>
      <w:r w:rsidRPr="00CE2BA3">
        <w:rPr>
          <w:rFonts w:asciiTheme="majorHAnsi" w:hAnsiTheme="majorHAnsi" w:cs="Cambria"/>
          <w:b/>
          <w:bCs/>
          <w:color w:val="000000"/>
          <w:sz w:val="24"/>
          <w:szCs w:val="24"/>
        </w:rPr>
        <w:t xml:space="preserve">18.2. </w:t>
      </w:r>
      <w:r w:rsidRPr="00CE2BA3">
        <w:rPr>
          <w:rFonts w:asciiTheme="majorHAnsi" w:hAnsiTheme="majorHAnsi" w:cs="Cambria"/>
          <w:color w:val="000000"/>
          <w:sz w:val="24"/>
          <w:szCs w:val="24"/>
        </w:rPr>
        <w:t xml:space="preserve">Zgodnie z art. </w:t>
      </w:r>
      <w:r w:rsidRPr="00CE2BA3">
        <w:rPr>
          <w:rFonts w:asciiTheme="majorHAnsi" w:hAnsiTheme="majorHAnsi" w:cs="Cambria"/>
          <w:color w:val="000000"/>
          <w:kern w:val="2"/>
          <w:sz w:val="24"/>
          <w:szCs w:val="24"/>
          <w:lang w:eastAsia="zh-CN" w:bidi="hi-IN"/>
        </w:rPr>
        <w:t>252 w powiązaniu z art. 307</w:t>
      </w:r>
      <w:r w:rsidRPr="00CE2BA3">
        <w:rPr>
          <w:rFonts w:asciiTheme="majorHAnsi" w:hAnsiTheme="majorHAnsi" w:cs="Cambria"/>
          <w:color w:val="000000"/>
          <w:sz w:val="24"/>
          <w:szCs w:val="24"/>
        </w:rPr>
        <w:t xml:space="preserve"> ustawy </w:t>
      </w:r>
      <w:proofErr w:type="spellStart"/>
      <w:r w:rsidRPr="00CE2BA3">
        <w:rPr>
          <w:rFonts w:asciiTheme="majorHAnsi" w:hAnsiTheme="majorHAnsi" w:cs="Cambria"/>
          <w:color w:val="000000"/>
          <w:sz w:val="24"/>
          <w:szCs w:val="24"/>
        </w:rPr>
        <w:t>Pzp</w:t>
      </w:r>
      <w:proofErr w:type="spellEnd"/>
      <w:r w:rsidRPr="00CE2BA3">
        <w:rPr>
          <w:rFonts w:asciiTheme="majorHAnsi" w:hAnsiTheme="majorHAnsi" w:cs="Cambria"/>
          <w:color w:val="000000"/>
          <w:sz w:val="24"/>
          <w:szCs w:val="24"/>
        </w:rPr>
        <w:t xml:space="preserve">, jeżeli termin związania ofertą upłynął przed wyborem najkorzystniejszej oferty, </w:t>
      </w:r>
      <w:r w:rsidRPr="00CE2BA3">
        <w:rPr>
          <w:rFonts w:asciiTheme="majorHAnsi" w:hAnsiTheme="majorHAnsi" w:cs="Cambria"/>
          <w:b/>
          <w:bCs/>
          <w:color w:val="000000"/>
          <w:sz w:val="24"/>
          <w:szCs w:val="24"/>
        </w:rPr>
        <w:t>Zamawiający wzywa Wykonawcę, którego oferta otrzymała najwyższą ocenę, do wyrażenia, w wyznaczonym przez Zamawiającego terminie, pisemnej zgody na wybór jego oferty</w:t>
      </w:r>
      <w:r w:rsidRPr="00CE2BA3">
        <w:rPr>
          <w:rFonts w:asciiTheme="majorHAnsi" w:hAnsiTheme="majorHAnsi" w:cs="Cambria"/>
          <w:color w:val="000000"/>
          <w:sz w:val="24"/>
          <w:szCs w:val="24"/>
        </w:rPr>
        <w:t>.</w:t>
      </w:r>
    </w:p>
    <w:p w14:paraId="6CF45881" w14:textId="77777777" w:rsidR="00314D04" w:rsidRPr="00CE2BA3" w:rsidRDefault="00000000">
      <w:pPr>
        <w:pStyle w:val="Kolorowecieniowanieakcent31"/>
        <w:tabs>
          <w:tab w:val="left" w:pos="709"/>
          <w:tab w:val="left" w:pos="1276"/>
          <w:tab w:val="left" w:pos="1418"/>
        </w:tabs>
        <w:spacing w:before="0" w:after="0" w:line="276" w:lineRule="auto"/>
        <w:rPr>
          <w:rFonts w:asciiTheme="majorHAnsi" w:hAnsiTheme="majorHAnsi"/>
          <w:sz w:val="24"/>
          <w:szCs w:val="24"/>
        </w:rPr>
      </w:pPr>
      <w:r w:rsidRPr="00CE2BA3">
        <w:rPr>
          <w:rFonts w:asciiTheme="majorHAnsi" w:hAnsiTheme="majorHAnsi" w:cs="Cambria"/>
          <w:b/>
          <w:bCs/>
          <w:color w:val="000000"/>
          <w:sz w:val="24"/>
          <w:szCs w:val="24"/>
        </w:rPr>
        <w:t>18.3.</w:t>
      </w:r>
      <w:r w:rsidRPr="00CE2BA3">
        <w:rPr>
          <w:rFonts w:asciiTheme="majorHAnsi" w:hAnsiTheme="majorHAnsi" w:cs="Cambria"/>
          <w:color w:val="000000"/>
          <w:sz w:val="24"/>
          <w:szCs w:val="24"/>
        </w:rPr>
        <w:t xml:space="preserve"> Stosownie do art. 253 ust. 1 ustawy </w:t>
      </w:r>
      <w:proofErr w:type="spellStart"/>
      <w:r w:rsidRPr="00CE2BA3">
        <w:rPr>
          <w:rFonts w:asciiTheme="majorHAnsi" w:hAnsiTheme="majorHAnsi" w:cs="Cambria"/>
          <w:color w:val="000000"/>
          <w:sz w:val="24"/>
          <w:szCs w:val="24"/>
        </w:rPr>
        <w:t>Pzp</w:t>
      </w:r>
      <w:proofErr w:type="spellEnd"/>
      <w:r w:rsidRPr="00CE2BA3">
        <w:rPr>
          <w:rFonts w:asciiTheme="majorHAnsi" w:hAnsiTheme="majorHAnsi" w:cs="Cambria"/>
          <w:color w:val="000000"/>
          <w:sz w:val="24"/>
          <w:szCs w:val="24"/>
        </w:rPr>
        <w:t>, Zamawiający niezwłocznie po wyborze najkorzystniejszej oferty informuje równocześnie wykonawców, którzy złożyli oferty, o:</w:t>
      </w:r>
    </w:p>
    <w:p w14:paraId="74F43D07" w14:textId="5567CE65" w:rsidR="00314D04" w:rsidRPr="00CE2BA3" w:rsidRDefault="00000000">
      <w:pPr>
        <w:pStyle w:val="Akapitzlist"/>
        <w:shd w:val="clear" w:color="auto" w:fill="FFFFFF"/>
        <w:spacing w:before="72" w:after="72" w:line="396" w:lineRule="atLeast"/>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w:t>
      </w:r>
      <w:r w:rsidR="00582BEB">
        <w:rPr>
          <w:rFonts w:asciiTheme="majorHAnsi" w:hAnsiTheme="majorHAnsi"/>
          <w:color w:val="000000"/>
          <w:sz w:val="24"/>
          <w:szCs w:val="24"/>
        </w:rPr>
        <w:br/>
      </w:r>
      <w:r w:rsidRPr="00CE2BA3">
        <w:rPr>
          <w:rFonts w:asciiTheme="majorHAnsi" w:hAnsiTheme="majorHAnsi"/>
          <w:color w:val="000000"/>
          <w:sz w:val="24"/>
          <w:szCs w:val="24"/>
        </w:rPr>
        <w:t>w każdym kryterium oceny ofert i łączną punktację,</w:t>
      </w:r>
    </w:p>
    <w:p w14:paraId="2C5FF791" w14:textId="3DD74065" w:rsidR="00314D04" w:rsidRPr="00582BEB" w:rsidRDefault="00000000" w:rsidP="00582BEB">
      <w:pPr>
        <w:pStyle w:val="Akapitzlist"/>
        <w:shd w:val="clear" w:color="auto" w:fill="FFFFFF"/>
        <w:spacing w:before="72" w:after="72" w:line="396" w:lineRule="atLeast"/>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wykonawcach, których oferty zostały odrzucone</w:t>
      </w:r>
      <w:r w:rsidR="00582BEB">
        <w:rPr>
          <w:rFonts w:asciiTheme="majorHAnsi" w:hAnsiTheme="majorHAnsi"/>
          <w:color w:val="000000"/>
          <w:sz w:val="24"/>
          <w:szCs w:val="24"/>
        </w:rPr>
        <w:t xml:space="preserve"> </w:t>
      </w:r>
      <w:r w:rsidRPr="00582BEB">
        <w:rPr>
          <w:rFonts w:asciiTheme="majorHAnsi" w:hAnsiTheme="majorHAnsi"/>
          <w:color w:val="000000"/>
          <w:sz w:val="24"/>
          <w:szCs w:val="24"/>
        </w:rPr>
        <w:t>- podając uzasadnienie faktyczne i prawne.</w:t>
      </w:r>
    </w:p>
    <w:p w14:paraId="78A9434C" w14:textId="77777777" w:rsidR="00314D04" w:rsidRPr="00CE2BA3" w:rsidRDefault="00314D04">
      <w:pPr>
        <w:pStyle w:val="Akapitzlist"/>
        <w:shd w:val="clear" w:color="auto" w:fill="FFFFFF"/>
        <w:spacing w:before="72"/>
        <w:ind w:left="444"/>
        <w:rPr>
          <w:rFonts w:asciiTheme="majorHAnsi" w:hAnsiTheme="majorHAnsi"/>
          <w:color w:val="000000"/>
          <w:sz w:val="24"/>
          <w:szCs w:val="24"/>
        </w:rPr>
      </w:pPr>
    </w:p>
    <w:p w14:paraId="1087C1B5" w14:textId="77777777" w:rsidR="00314D04" w:rsidRPr="00CE2BA3" w:rsidRDefault="00000000">
      <w:pPr>
        <w:pStyle w:val="Akapitzlist"/>
        <w:shd w:val="clear" w:color="auto" w:fill="FFFFFF"/>
        <w:spacing w:before="72"/>
        <w:ind w:left="0"/>
        <w:rPr>
          <w:rFonts w:asciiTheme="majorHAnsi" w:hAnsiTheme="majorHAnsi"/>
          <w:color w:val="000000"/>
          <w:sz w:val="24"/>
          <w:szCs w:val="24"/>
        </w:rPr>
      </w:pPr>
      <w:r w:rsidRPr="00CE2BA3">
        <w:rPr>
          <w:rFonts w:asciiTheme="majorHAnsi" w:hAnsiTheme="majorHAnsi"/>
          <w:b/>
          <w:bCs/>
          <w:color w:val="000000"/>
          <w:sz w:val="24"/>
          <w:szCs w:val="24"/>
        </w:rPr>
        <w:t>18.4.</w:t>
      </w:r>
      <w:r w:rsidRPr="00CE2BA3">
        <w:rPr>
          <w:rFonts w:asciiTheme="majorHAnsi" w:hAnsiTheme="majorHAnsi"/>
          <w:color w:val="000000"/>
          <w:sz w:val="24"/>
          <w:szCs w:val="24"/>
        </w:rPr>
        <w:t xml:space="preserve">  Zamawiający udostępnia niezwłocznie informacje, o których mowa w pkt 18.3 </w:t>
      </w:r>
      <w:proofErr w:type="spellStart"/>
      <w:r w:rsidRPr="00CE2BA3">
        <w:rPr>
          <w:rFonts w:asciiTheme="majorHAnsi" w:hAnsiTheme="majorHAnsi"/>
          <w:color w:val="000000"/>
          <w:sz w:val="24"/>
          <w:szCs w:val="24"/>
        </w:rPr>
        <w:t>ppkt</w:t>
      </w:r>
      <w:proofErr w:type="spellEnd"/>
      <w:r w:rsidRPr="00CE2BA3">
        <w:rPr>
          <w:rFonts w:asciiTheme="majorHAnsi" w:hAnsiTheme="majorHAnsi"/>
          <w:color w:val="000000"/>
          <w:sz w:val="24"/>
          <w:szCs w:val="24"/>
        </w:rPr>
        <w:t xml:space="preserve"> 1 na stronie internetowej prowadzonego postępowania.</w:t>
      </w:r>
    </w:p>
    <w:p w14:paraId="431F0369" w14:textId="77777777" w:rsidR="00314D04" w:rsidRDefault="00314D04">
      <w:pPr>
        <w:pStyle w:val="Akapitzlist"/>
        <w:widowControl w:val="0"/>
        <w:spacing w:line="276" w:lineRule="auto"/>
        <w:outlineLvl w:val="3"/>
        <w:rPr>
          <w:rFonts w:asciiTheme="majorHAnsi" w:hAnsiTheme="majorHAnsi"/>
          <w:sz w:val="24"/>
          <w:szCs w:val="24"/>
        </w:rPr>
      </w:pPr>
    </w:p>
    <w:p w14:paraId="5F3CCC13" w14:textId="77777777" w:rsidR="005A1412" w:rsidRPr="00CE2BA3" w:rsidRDefault="005A1412">
      <w:pPr>
        <w:pStyle w:val="Akapitzlist"/>
        <w:widowControl w:val="0"/>
        <w:spacing w:line="276" w:lineRule="auto"/>
        <w:outlineLvl w:val="3"/>
        <w:rPr>
          <w:rFonts w:asciiTheme="majorHAnsi" w:hAnsiTheme="majorHAnsi"/>
          <w:sz w:val="24"/>
          <w:szCs w:val="24"/>
        </w:rPr>
      </w:pPr>
    </w:p>
    <w:p w14:paraId="17D2B800" w14:textId="77777777" w:rsidR="00314D04" w:rsidRPr="00CE2BA3" w:rsidRDefault="00314D04">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2CF58A55" w14:textId="77777777">
        <w:trPr>
          <w:trHeight w:val="1015"/>
          <w:jc w:val="center"/>
        </w:trPr>
        <w:tc>
          <w:tcPr>
            <w:tcW w:w="9072" w:type="dxa"/>
            <w:tcBorders>
              <w:bottom w:val="single" w:sz="4" w:space="0" w:color="000000"/>
            </w:tcBorders>
          </w:tcPr>
          <w:p w14:paraId="09E99E36"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19</w:t>
            </w:r>
          </w:p>
          <w:p w14:paraId="626738A9"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INFORMACJE O FORMALNOŚCIACH, JAKIE POWINNY </w:t>
            </w:r>
            <w:r w:rsidRPr="00CE2BA3">
              <w:rPr>
                <w:rFonts w:asciiTheme="majorHAnsi" w:hAnsiTheme="majorHAnsi"/>
                <w:b/>
                <w:sz w:val="26"/>
                <w:szCs w:val="26"/>
              </w:rPr>
              <w:br/>
              <w:t>ZOSTAĆ DOPEŁNIONE PO WYBORZE OFERTY W CELU ZAWARCIA UMOWY</w:t>
            </w:r>
          </w:p>
        </w:tc>
      </w:tr>
    </w:tbl>
    <w:p w14:paraId="62C897AC"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446F958C"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07C90390"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lastRenderedPageBreak/>
        <w:t>Osoby reprezentujące Wykonawcę przy podpisywaniu umowy powinny posiadać ze sobą dokumenty potwierdzające ich umocowanie do reprezentowania Wykonawcy, o ile umocowanie to nie będzie wynikać z dokumentów załączonych do oferty.</w:t>
      </w:r>
    </w:p>
    <w:p w14:paraId="459A6DC6"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O terminie złożenia dokumentu, o którym mowa w pkt 19.1. Zamawiający powiadomi Wykonawcę odrębnym pismem.</w:t>
      </w:r>
    </w:p>
    <w:p w14:paraId="50722330"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 xml:space="preserve">Wykonawca zobowiązany jest do wniesienia zabezpieczenia należytego wykonania umowy na warunkach określonych w </w:t>
      </w:r>
      <w:r w:rsidRPr="00E72274">
        <w:rPr>
          <w:rFonts w:asciiTheme="majorHAnsi" w:hAnsiTheme="majorHAnsi"/>
          <w:sz w:val="24"/>
          <w:szCs w:val="24"/>
        </w:rPr>
        <w:t>rozdziale 20 niniejszej SWZ.</w:t>
      </w:r>
    </w:p>
    <w:p w14:paraId="45BCD59C"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785B8E18" w14:textId="77777777" w:rsidR="00314D04" w:rsidRPr="00CE2BA3" w:rsidRDefault="00314D04">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441568CF" w14:textId="77777777">
        <w:trPr>
          <w:jc w:val="center"/>
        </w:trPr>
        <w:tc>
          <w:tcPr>
            <w:tcW w:w="9072" w:type="dxa"/>
            <w:tcBorders>
              <w:bottom w:val="single" w:sz="4" w:space="0" w:color="000000"/>
            </w:tcBorders>
          </w:tcPr>
          <w:p w14:paraId="6B67396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20</w:t>
            </w:r>
          </w:p>
          <w:p w14:paraId="7212535F"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WYMAGANIA DOTYCZĄCE ZABEZPIECZENIA NALEŻYTEGO </w:t>
            </w:r>
            <w:r w:rsidRPr="00CE2BA3">
              <w:rPr>
                <w:rFonts w:asciiTheme="majorHAnsi" w:hAnsiTheme="majorHAnsi"/>
                <w:b/>
                <w:sz w:val="26"/>
                <w:szCs w:val="26"/>
              </w:rPr>
              <w:br/>
              <w:t>WYKONANIA UMOWY</w:t>
            </w:r>
          </w:p>
        </w:tc>
      </w:tr>
    </w:tbl>
    <w:p w14:paraId="614F3E6B" w14:textId="77777777" w:rsidR="000E4E95" w:rsidRDefault="000E4E95">
      <w:pPr>
        <w:pStyle w:val="Kolorowalistaakcent11"/>
        <w:tabs>
          <w:tab w:val="left" w:pos="709"/>
        </w:tabs>
        <w:spacing w:before="0" w:after="0" w:line="276" w:lineRule="auto"/>
        <w:ind w:left="709"/>
        <w:rPr>
          <w:rFonts w:asciiTheme="majorHAnsi" w:hAnsiTheme="majorHAnsi" w:cs="Helvetica"/>
          <w:bCs/>
          <w:sz w:val="24"/>
          <w:szCs w:val="24"/>
        </w:rPr>
      </w:pPr>
    </w:p>
    <w:p w14:paraId="451847E4" w14:textId="6683B1EB" w:rsidR="00314D04" w:rsidRDefault="000E4E95">
      <w:pPr>
        <w:pStyle w:val="Kolorowalistaakcent11"/>
        <w:tabs>
          <w:tab w:val="left" w:pos="709"/>
        </w:tabs>
        <w:spacing w:before="0" w:after="0" w:line="276" w:lineRule="auto"/>
        <w:ind w:left="709"/>
        <w:rPr>
          <w:rFonts w:asciiTheme="majorHAnsi" w:hAnsiTheme="majorHAnsi" w:cs="Helvetica"/>
          <w:bCs/>
          <w:sz w:val="24"/>
          <w:szCs w:val="24"/>
        </w:rPr>
      </w:pPr>
      <w:r>
        <w:rPr>
          <w:rFonts w:asciiTheme="majorHAnsi" w:hAnsiTheme="majorHAnsi" w:cs="Helvetica"/>
          <w:bCs/>
          <w:sz w:val="24"/>
          <w:szCs w:val="24"/>
        </w:rPr>
        <w:t>Zamawiający nie wymaga</w:t>
      </w:r>
      <w:r w:rsidR="00607EBF">
        <w:rPr>
          <w:rFonts w:asciiTheme="majorHAnsi" w:hAnsiTheme="majorHAnsi" w:cs="Helvetica"/>
          <w:bCs/>
          <w:sz w:val="24"/>
          <w:szCs w:val="24"/>
        </w:rPr>
        <w:t xml:space="preserve"> </w:t>
      </w:r>
      <w:r>
        <w:rPr>
          <w:rFonts w:asciiTheme="majorHAnsi" w:hAnsiTheme="majorHAnsi" w:cs="Helvetica"/>
          <w:bCs/>
          <w:sz w:val="24"/>
          <w:szCs w:val="24"/>
        </w:rPr>
        <w:t>zabezpieczenia należytego wykonania umowy.</w:t>
      </w:r>
    </w:p>
    <w:p w14:paraId="4C54D302" w14:textId="77777777" w:rsidR="000E4E95" w:rsidRPr="00CE2BA3" w:rsidRDefault="000E4E95">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1AE1E155" w14:textId="77777777">
        <w:trPr>
          <w:jc w:val="center"/>
        </w:trPr>
        <w:tc>
          <w:tcPr>
            <w:tcW w:w="9072" w:type="dxa"/>
            <w:tcBorders>
              <w:bottom w:val="single" w:sz="4" w:space="0" w:color="000000"/>
            </w:tcBorders>
          </w:tcPr>
          <w:p w14:paraId="4F8AC075"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21</w:t>
            </w:r>
          </w:p>
          <w:p w14:paraId="19061F0C"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POSTANOWIENIA UMOWY</w:t>
            </w:r>
          </w:p>
        </w:tc>
      </w:tr>
    </w:tbl>
    <w:p w14:paraId="668E48C7"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7B8ADE65" w14:textId="77777777" w:rsidR="00314D04" w:rsidRPr="00CE2BA3" w:rsidRDefault="00000000">
      <w:pPr>
        <w:pStyle w:val="Kolorowalistaakcent11"/>
        <w:widowControl w:val="0"/>
        <w:numPr>
          <w:ilvl w:val="1"/>
          <w:numId w:val="26"/>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 xml:space="preserve">Projekt/wzór Umowy stanowi </w:t>
      </w:r>
      <w:r w:rsidRPr="00CE2BA3">
        <w:rPr>
          <w:rFonts w:asciiTheme="majorHAnsi" w:hAnsiTheme="majorHAnsi"/>
          <w:b/>
          <w:sz w:val="24"/>
          <w:szCs w:val="24"/>
        </w:rPr>
        <w:t>Załącznik Nr 2 do SWZ</w:t>
      </w:r>
      <w:r w:rsidRPr="00CE2BA3">
        <w:rPr>
          <w:rFonts w:asciiTheme="majorHAnsi" w:hAnsiTheme="majorHAnsi"/>
          <w:sz w:val="24"/>
          <w:szCs w:val="24"/>
        </w:rPr>
        <w:t xml:space="preserve">. </w:t>
      </w:r>
    </w:p>
    <w:p w14:paraId="1982BC4F" w14:textId="77777777" w:rsidR="00314D04" w:rsidRPr="00CE2BA3" w:rsidRDefault="00000000">
      <w:pPr>
        <w:pStyle w:val="Kolorowalistaakcent11"/>
        <w:widowControl w:val="0"/>
        <w:numPr>
          <w:ilvl w:val="1"/>
          <w:numId w:val="26"/>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Zamawiający przewiduje możliwości wprowadzenia zmian do zawartej umowy, na podstawie art. 454-455 ustawy oraz postanowień Projektu Umowy.</w:t>
      </w:r>
    </w:p>
    <w:p w14:paraId="477EE0AA" w14:textId="77777777" w:rsidR="00314D04" w:rsidRPr="00CE2BA3" w:rsidRDefault="00314D04">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314D04" w:rsidRPr="00CE2BA3" w14:paraId="43CD6EDE" w14:textId="77777777">
        <w:trPr>
          <w:trHeight w:val="507"/>
          <w:jc w:val="center"/>
        </w:trPr>
        <w:tc>
          <w:tcPr>
            <w:tcW w:w="9072" w:type="dxa"/>
            <w:tcBorders>
              <w:bottom w:val="single" w:sz="4" w:space="0" w:color="000000"/>
            </w:tcBorders>
            <w:shd w:val="clear" w:color="auto" w:fill="auto"/>
          </w:tcPr>
          <w:p w14:paraId="697DBBE9" w14:textId="77777777" w:rsidR="00314D04" w:rsidRPr="00CE2BA3" w:rsidRDefault="00000000">
            <w:pPr>
              <w:widowControl w:val="0"/>
              <w:spacing w:line="276" w:lineRule="auto"/>
              <w:contextualSpacing/>
              <w:jc w:val="center"/>
              <w:textAlignment w:val="baseline"/>
              <w:rPr>
                <w:rFonts w:asciiTheme="majorHAnsi" w:hAnsiTheme="majorHAnsi"/>
                <w:color w:val="000000"/>
                <w:sz w:val="26"/>
                <w:szCs w:val="26"/>
              </w:rPr>
            </w:pPr>
            <w:r w:rsidRPr="00CE2BA3">
              <w:rPr>
                <w:rFonts w:asciiTheme="majorHAnsi" w:hAnsiTheme="majorHAnsi"/>
                <w:color w:val="000000"/>
                <w:sz w:val="26"/>
                <w:szCs w:val="26"/>
              </w:rPr>
              <w:t>Rozdział 22</w:t>
            </w:r>
          </w:p>
          <w:p w14:paraId="179ED7E7" w14:textId="77777777" w:rsidR="00314D04" w:rsidRPr="00CE2BA3" w:rsidRDefault="00000000">
            <w:pPr>
              <w:widowControl w:val="0"/>
              <w:spacing w:line="276" w:lineRule="auto"/>
              <w:contextualSpacing/>
              <w:jc w:val="center"/>
              <w:textAlignment w:val="baseline"/>
              <w:rPr>
                <w:rFonts w:asciiTheme="majorHAnsi" w:hAnsiTheme="majorHAnsi"/>
                <w:color w:val="000000"/>
              </w:rPr>
            </w:pPr>
            <w:r w:rsidRPr="00CE2BA3">
              <w:rPr>
                <w:rFonts w:asciiTheme="majorHAnsi" w:hAnsiTheme="majorHAnsi"/>
                <w:b/>
                <w:color w:val="000000"/>
                <w:sz w:val="26"/>
                <w:szCs w:val="26"/>
              </w:rPr>
              <w:t>OCHRONA DANYCH OSOBOWYCH</w:t>
            </w:r>
          </w:p>
        </w:tc>
      </w:tr>
    </w:tbl>
    <w:p w14:paraId="3B230C19" w14:textId="77777777" w:rsidR="00314D04" w:rsidRPr="00CE2BA3" w:rsidRDefault="00314D04">
      <w:pPr>
        <w:spacing w:line="276" w:lineRule="auto"/>
        <w:rPr>
          <w:rFonts w:asciiTheme="majorHAnsi" w:hAnsiTheme="majorHAnsi" w:cs="Arial"/>
          <w:bCs/>
        </w:rPr>
      </w:pPr>
    </w:p>
    <w:p w14:paraId="4A93DF91" w14:textId="77777777" w:rsidR="00314D04" w:rsidRPr="00CE2BA3" w:rsidRDefault="00000000">
      <w:pPr>
        <w:spacing w:line="276" w:lineRule="auto"/>
        <w:jc w:val="both"/>
        <w:rPr>
          <w:rFonts w:asciiTheme="majorHAnsi" w:hAnsiTheme="majorHAnsi" w:cs="Arial"/>
          <w:b/>
        </w:rPr>
      </w:pPr>
      <w:r w:rsidRPr="00CE2BA3">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CE2BA3">
        <w:rPr>
          <w:rFonts w:asciiTheme="majorHAnsi" w:hAnsiTheme="majorHAnsi" w:cs="Arial"/>
          <w:i/>
          <w:iCs/>
        </w:rPr>
        <w:t>„RODO”,</w:t>
      </w:r>
      <w:r w:rsidRPr="00CE2BA3">
        <w:rPr>
          <w:rFonts w:asciiTheme="majorHAnsi" w:hAnsiTheme="majorHAnsi" w:cs="Arial"/>
        </w:rPr>
        <w:t xml:space="preserve"> </w:t>
      </w:r>
      <w:r w:rsidRPr="00CE2BA3">
        <w:rPr>
          <w:rFonts w:asciiTheme="majorHAnsi" w:hAnsiTheme="majorHAnsi" w:cs="Arial"/>
          <w:b/>
        </w:rPr>
        <w:t xml:space="preserve">Zamawiający </w:t>
      </w:r>
      <w:r w:rsidRPr="00CE2BA3">
        <w:rPr>
          <w:rFonts w:asciiTheme="majorHAnsi" w:hAnsiTheme="majorHAnsi" w:cs="Arial"/>
          <w:b/>
        </w:rPr>
        <w:br/>
        <w:t xml:space="preserve">informuje, że: </w:t>
      </w:r>
    </w:p>
    <w:p w14:paraId="25F49844"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CE2BA3">
        <w:rPr>
          <w:rFonts w:asciiTheme="majorHAnsi" w:hAnsiTheme="majorHAnsi" w:cs="Arial"/>
          <w:i/>
          <w:sz w:val="24"/>
          <w:szCs w:val="24"/>
        </w:rPr>
        <w:t>;</w:t>
      </w:r>
    </w:p>
    <w:p w14:paraId="417684C9" w14:textId="13753E68" w:rsidR="00E72274" w:rsidRPr="00E72274" w:rsidRDefault="00000000" w:rsidP="00E72274">
      <w:pPr>
        <w:pStyle w:val="Akapitzlist"/>
        <w:numPr>
          <w:ilvl w:val="0"/>
          <w:numId w:val="16"/>
        </w:numPr>
        <w:spacing w:line="276" w:lineRule="auto"/>
        <w:ind w:left="426" w:hanging="426"/>
        <w:rPr>
          <w:rFonts w:asciiTheme="majorHAnsi" w:hAnsiTheme="majorHAnsi" w:cs="Arial"/>
          <w:b/>
          <w:bCs/>
          <w:i/>
          <w:iCs/>
          <w:color w:val="000000"/>
        </w:rPr>
      </w:pPr>
      <w:r w:rsidRPr="00CE2BA3">
        <w:rPr>
          <w:rFonts w:asciiTheme="majorHAnsi" w:eastAsia="Times New Roman" w:hAnsiTheme="majorHAnsi" w:cs="Arial"/>
          <w:sz w:val="24"/>
          <w:szCs w:val="24"/>
          <w:lang w:eastAsia="pl-PL"/>
        </w:rPr>
        <w:t>dane osobowe Wykonawcy przetwarzane będą na podstawie art. 6 ust. 1 lit. c</w:t>
      </w:r>
      <w:r w:rsidRPr="00CE2BA3">
        <w:rPr>
          <w:rFonts w:asciiTheme="majorHAnsi" w:eastAsia="Times New Roman" w:hAnsiTheme="majorHAnsi" w:cs="Arial"/>
          <w:i/>
          <w:sz w:val="24"/>
          <w:szCs w:val="24"/>
          <w:lang w:eastAsia="pl-PL"/>
        </w:rPr>
        <w:t xml:space="preserve"> </w:t>
      </w:r>
      <w:r w:rsidRPr="00CE2BA3">
        <w:rPr>
          <w:rFonts w:asciiTheme="majorHAnsi" w:eastAsia="Times New Roman" w:hAnsiTheme="majorHAnsi" w:cs="Arial"/>
          <w:sz w:val="24"/>
          <w:szCs w:val="24"/>
          <w:lang w:eastAsia="pl-PL"/>
        </w:rPr>
        <w:t xml:space="preserve">RODO w celu </w:t>
      </w:r>
      <w:r w:rsidRPr="00CE2BA3">
        <w:rPr>
          <w:rFonts w:asciiTheme="majorHAnsi" w:hAnsiTheme="majorHAnsi" w:cs="Arial"/>
          <w:sz w:val="24"/>
          <w:szCs w:val="24"/>
        </w:rPr>
        <w:t xml:space="preserve">związanym z postępowaniem o udzielenie zamówienia publicznego </w:t>
      </w:r>
      <w:r w:rsidRPr="00CE2BA3">
        <w:rPr>
          <w:rFonts w:asciiTheme="majorHAnsi" w:hAnsiTheme="majorHAnsi" w:cs="Arial"/>
          <w:sz w:val="24"/>
          <w:szCs w:val="24"/>
        </w:rPr>
        <w:br/>
        <w:t xml:space="preserve">na zadanie pn.: </w:t>
      </w:r>
      <w:r w:rsidR="00E72274">
        <w:rPr>
          <w:rFonts w:asciiTheme="majorHAnsi" w:hAnsiTheme="majorHAnsi" w:cs="Arial"/>
          <w:color w:val="000000"/>
          <w:sz w:val="24"/>
          <w:szCs w:val="24"/>
        </w:rPr>
        <w:t>W</w:t>
      </w:r>
      <w:r w:rsidRPr="00CE2BA3">
        <w:rPr>
          <w:rFonts w:asciiTheme="majorHAnsi" w:hAnsiTheme="majorHAnsi" w:cs="Arial"/>
          <w:color w:val="000000"/>
          <w:sz w:val="24"/>
          <w:szCs w:val="24"/>
        </w:rPr>
        <w:t>A.271.1</w:t>
      </w:r>
      <w:r w:rsidR="00E72274">
        <w:rPr>
          <w:rFonts w:asciiTheme="majorHAnsi" w:hAnsiTheme="majorHAnsi" w:cs="Arial"/>
          <w:color w:val="000000"/>
          <w:sz w:val="24"/>
          <w:szCs w:val="24"/>
        </w:rPr>
        <w:t>4</w:t>
      </w:r>
      <w:r w:rsidRPr="00CE2BA3">
        <w:rPr>
          <w:rFonts w:asciiTheme="majorHAnsi" w:hAnsiTheme="majorHAnsi" w:cs="Arial"/>
          <w:color w:val="000000"/>
          <w:sz w:val="24"/>
          <w:szCs w:val="24"/>
        </w:rPr>
        <w:t>.202</w:t>
      </w:r>
      <w:r w:rsidR="00E72274">
        <w:rPr>
          <w:rFonts w:asciiTheme="majorHAnsi" w:hAnsiTheme="majorHAnsi" w:cs="Arial"/>
          <w:color w:val="000000"/>
          <w:sz w:val="24"/>
          <w:szCs w:val="24"/>
        </w:rPr>
        <w:t>3.AM</w:t>
      </w:r>
      <w:r w:rsidRPr="00CE2BA3">
        <w:rPr>
          <w:rFonts w:asciiTheme="majorHAnsi" w:hAnsiTheme="majorHAnsi" w:cs="Arial"/>
          <w:color w:val="000000"/>
          <w:sz w:val="24"/>
          <w:szCs w:val="24"/>
        </w:rPr>
        <w:t xml:space="preserve"> </w:t>
      </w:r>
      <w:r w:rsidR="00E72274" w:rsidRPr="00E72274">
        <w:rPr>
          <w:rFonts w:asciiTheme="majorHAnsi" w:hAnsiTheme="majorHAnsi" w:cs="Arial"/>
          <w:b/>
          <w:bCs/>
          <w:i/>
          <w:iCs/>
          <w:color w:val="000000"/>
          <w:sz w:val="24"/>
          <w:szCs w:val="24"/>
        </w:rPr>
        <w:t>Zadanie nr 1 „Remont drogi gminnej nr 104248L – ul. Graniczna we Włodawie”; Zadanie nr 2 „Remont drogi gminnej nr 104305L – ul. Słowackiego we Włodawie”.</w:t>
      </w:r>
    </w:p>
    <w:p w14:paraId="33823355" w14:textId="7AD0E417" w:rsidR="00314D04" w:rsidRPr="00CE2BA3" w:rsidRDefault="00000000">
      <w:pPr>
        <w:pStyle w:val="Akapitzlist"/>
        <w:numPr>
          <w:ilvl w:val="0"/>
          <w:numId w:val="16"/>
        </w:numPr>
        <w:spacing w:line="276" w:lineRule="auto"/>
        <w:ind w:left="426" w:hanging="426"/>
        <w:rPr>
          <w:rFonts w:asciiTheme="majorHAnsi" w:hAnsiTheme="majorHAnsi" w:cs="Arial"/>
          <w:b/>
          <w:i/>
          <w:sz w:val="24"/>
          <w:szCs w:val="24"/>
        </w:rPr>
      </w:pPr>
      <w:r w:rsidRPr="00CE2BA3">
        <w:rPr>
          <w:rFonts w:asciiTheme="majorHAnsi" w:hAnsiTheme="majorHAnsi" w:cs="Arial"/>
          <w:b/>
          <w:i/>
          <w:sz w:val="24"/>
          <w:szCs w:val="24"/>
        </w:rPr>
        <w:t xml:space="preserve"> </w:t>
      </w:r>
      <w:r w:rsidRPr="00CE2BA3">
        <w:rPr>
          <w:rFonts w:asciiTheme="majorHAnsi" w:hAnsiTheme="majorHAnsi" w:cs="Arial"/>
          <w:sz w:val="24"/>
          <w:szCs w:val="24"/>
        </w:rPr>
        <w:t>prowadzonym w trybie zamówienia publicznego zgodnie z ustawą Prawo zamówień publicznych – procedura podstawowa;</w:t>
      </w:r>
    </w:p>
    <w:p w14:paraId="24F81A6C" w14:textId="22F300AA"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lastRenderedPageBreak/>
        <w:t xml:space="preserve">odbiorcami danych osobowych Wykonawcy będą osoby lub podmioty, którym udostępniona zostanie dokumentacja postępowania w oparciu o art. 18 oraz art. 71-75 ustawy z dnia 11 września 2019 r. – Prawo zamówień publicznych </w:t>
      </w:r>
      <w:r w:rsidRPr="00CE2BA3">
        <w:rPr>
          <w:rFonts w:asciiTheme="majorHAnsi" w:eastAsia="Times New Roman" w:hAnsiTheme="majorHAnsi" w:cs="Arial"/>
          <w:sz w:val="24"/>
          <w:szCs w:val="24"/>
          <w:lang w:eastAsia="pl-PL"/>
        </w:rPr>
        <w:br/>
        <w:t>(Dz. U. z 202</w:t>
      </w:r>
      <w:r w:rsidR="00E72274">
        <w:rPr>
          <w:rFonts w:asciiTheme="majorHAnsi" w:eastAsia="Times New Roman" w:hAnsiTheme="majorHAnsi" w:cs="Arial"/>
          <w:sz w:val="24"/>
          <w:szCs w:val="24"/>
          <w:lang w:eastAsia="pl-PL"/>
        </w:rPr>
        <w:t>3</w:t>
      </w:r>
      <w:r w:rsidRPr="00CE2BA3">
        <w:rPr>
          <w:rFonts w:asciiTheme="majorHAnsi" w:eastAsia="Times New Roman" w:hAnsiTheme="majorHAnsi" w:cs="Arial"/>
          <w:sz w:val="24"/>
          <w:szCs w:val="24"/>
          <w:lang w:eastAsia="pl-PL"/>
        </w:rPr>
        <w:t xml:space="preserve"> r. Poz. 1</w:t>
      </w:r>
      <w:r w:rsidR="00E72274">
        <w:rPr>
          <w:rFonts w:asciiTheme="majorHAnsi" w:eastAsia="Times New Roman" w:hAnsiTheme="majorHAnsi" w:cs="Arial"/>
          <w:sz w:val="24"/>
          <w:szCs w:val="24"/>
          <w:lang w:eastAsia="pl-PL"/>
        </w:rPr>
        <w:t>605</w:t>
      </w:r>
      <w:r w:rsidRPr="00CE2BA3">
        <w:rPr>
          <w:rFonts w:asciiTheme="majorHAnsi" w:eastAsia="Times New Roman" w:hAnsiTheme="majorHAnsi" w:cs="Arial"/>
          <w:sz w:val="24"/>
          <w:szCs w:val="24"/>
          <w:lang w:eastAsia="pl-PL"/>
        </w:rPr>
        <w:t xml:space="preserve">), dalej „ustawa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xml:space="preserve">”;  </w:t>
      </w:r>
    </w:p>
    <w:p w14:paraId="5D1A7334"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dane osobowe Wykonawcy będą przechowywane, zgodnie z art. 78 ustawy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przez okres 4 lat od dnia zakończenia postępowania o udzielenie zamówienia, a jeżeli czas trwania umowy przekracza 4 lata, okres przechowywania obejmuje cały czas trwania umowy;</w:t>
      </w:r>
    </w:p>
    <w:p w14:paraId="5AC28727"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xml:space="preserve">;  </w:t>
      </w:r>
    </w:p>
    <w:p w14:paraId="73C7C745"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 odniesieniu do danych osobowych Wykonawcy decyzje nie będą podejmowane w sposób zautomatyzowany, stosowanie do art. 22 RODO;</w:t>
      </w:r>
    </w:p>
    <w:p w14:paraId="523495AE"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Wykonawca posiada:</w:t>
      </w:r>
    </w:p>
    <w:p w14:paraId="465F188A"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sz w:val="24"/>
          <w:szCs w:val="24"/>
          <w:lang w:eastAsia="pl-PL"/>
        </w:rPr>
      </w:pPr>
      <w:r w:rsidRPr="00CE2BA3">
        <w:rPr>
          <w:rFonts w:asciiTheme="majorHAnsi" w:eastAsia="Times New Roman" w:hAnsiTheme="majorHAnsi" w:cs="Arial"/>
          <w:sz w:val="24"/>
          <w:szCs w:val="24"/>
          <w:lang w:eastAsia="pl-PL"/>
        </w:rPr>
        <w:t>na podstawie art. 15 RODO prawo dostępu do danych osobowych dotyczących Wykonawcy;</w:t>
      </w:r>
    </w:p>
    <w:p w14:paraId="493D484A"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sz w:val="24"/>
          <w:szCs w:val="24"/>
          <w:lang w:eastAsia="pl-PL"/>
        </w:rPr>
      </w:pPr>
      <w:r w:rsidRPr="00CE2BA3">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E2BA3">
        <w:rPr>
          <w:rFonts w:asciiTheme="majorHAnsi" w:hAnsiTheme="majorHAnsi" w:cs="Arial"/>
          <w:sz w:val="24"/>
          <w:szCs w:val="24"/>
        </w:rPr>
        <w:t xml:space="preserve">wyniku postępowania o udzielenie zamówienia </w:t>
      </w:r>
      <w:r w:rsidRPr="00CE2BA3">
        <w:rPr>
          <w:rFonts w:asciiTheme="majorHAnsi" w:hAnsiTheme="majorHAnsi" w:cs="Arial"/>
          <w:sz w:val="24"/>
          <w:szCs w:val="24"/>
        </w:rPr>
        <w:br/>
        <w:t xml:space="preserve">publicznego ani zmianą postanowień umowy w zakresie niezgodnym z ustawą </w:t>
      </w:r>
      <w:proofErr w:type="spellStart"/>
      <w:r w:rsidRPr="00CE2BA3">
        <w:rPr>
          <w:rFonts w:asciiTheme="majorHAnsi" w:hAnsiTheme="majorHAnsi" w:cs="Arial"/>
          <w:sz w:val="24"/>
          <w:szCs w:val="24"/>
        </w:rPr>
        <w:t>Pzp</w:t>
      </w:r>
      <w:proofErr w:type="spellEnd"/>
      <w:r w:rsidRPr="00CE2BA3">
        <w:rPr>
          <w:rFonts w:asciiTheme="majorHAnsi" w:hAnsiTheme="majorHAnsi" w:cs="Arial"/>
          <w:sz w:val="24"/>
          <w:szCs w:val="24"/>
        </w:rPr>
        <w:t xml:space="preserve"> oraz nie narusza integralności protokołu oraz jego załączników</w:t>
      </w:r>
      <w:r w:rsidRPr="00CE2BA3">
        <w:rPr>
          <w:rFonts w:asciiTheme="majorHAnsi" w:eastAsia="Times New Roman" w:hAnsiTheme="majorHAnsi" w:cs="Arial"/>
          <w:sz w:val="24"/>
          <w:szCs w:val="24"/>
          <w:lang w:eastAsia="pl-PL"/>
        </w:rPr>
        <w:t>;</w:t>
      </w:r>
    </w:p>
    <w:p w14:paraId="4F0B16C6"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sz w:val="24"/>
          <w:szCs w:val="24"/>
          <w:lang w:eastAsia="pl-PL"/>
        </w:rPr>
      </w:pPr>
      <w:r w:rsidRPr="00CE2BA3">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7775863D"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72ABC9F8"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Wykonawcy nie przysługuje:</w:t>
      </w:r>
    </w:p>
    <w:p w14:paraId="43701A04" w14:textId="77777777" w:rsidR="00314D04" w:rsidRPr="00CE2BA3" w:rsidRDefault="00000000">
      <w:pPr>
        <w:pStyle w:val="Akapitzlist"/>
        <w:numPr>
          <w:ilvl w:val="0"/>
          <w:numId w:val="15"/>
        </w:numPr>
        <w:spacing w:before="0" w:after="0" w:line="276" w:lineRule="auto"/>
        <w:ind w:left="709" w:hanging="283"/>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 związku z art. 17 ust. 3 lit. b, d lub e RODO prawo do usunięcia danych osobowych;</w:t>
      </w:r>
    </w:p>
    <w:p w14:paraId="3EA2ED16" w14:textId="77777777" w:rsidR="00314D04" w:rsidRPr="00CE2BA3" w:rsidRDefault="00000000">
      <w:pPr>
        <w:pStyle w:val="Akapitzlist"/>
        <w:numPr>
          <w:ilvl w:val="0"/>
          <w:numId w:val="15"/>
        </w:numPr>
        <w:spacing w:before="0" w:after="0" w:line="276" w:lineRule="auto"/>
        <w:ind w:left="709" w:hanging="283"/>
        <w:rPr>
          <w:rFonts w:asciiTheme="majorHAnsi" w:eastAsia="Times New Roman" w:hAnsiTheme="majorHAnsi" w:cs="Arial"/>
          <w:b/>
          <w:i/>
          <w:sz w:val="24"/>
          <w:szCs w:val="24"/>
          <w:lang w:eastAsia="pl-PL"/>
        </w:rPr>
      </w:pPr>
      <w:r w:rsidRPr="00CE2BA3">
        <w:rPr>
          <w:rFonts w:asciiTheme="majorHAnsi" w:eastAsia="Times New Roman" w:hAnsiTheme="majorHAnsi" w:cs="Arial"/>
          <w:sz w:val="24"/>
          <w:szCs w:val="24"/>
          <w:lang w:eastAsia="pl-PL"/>
        </w:rPr>
        <w:t>prawo do przenoszenia danych osobowych, o którym mowa w art. 20 RODO;</w:t>
      </w:r>
    </w:p>
    <w:p w14:paraId="0B6E3279" w14:textId="77777777" w:rsidR="00314D04" w:rsidRPr="00CE2BA3" w:rsidRDefault="00000000">
      <w:pPr>
        <w:pStyle w:val="Akapitzlist"/>
        <w:numPr>
          <w:ilvl w:val="0"/>
          <w:numId w:val="15"/>
        </w:numPr>
        <w:spacing w:before="0" w:after="0" w:line="276" w:lineRule="auto"/>
        <w:ind w:left="709" w:hanging="283"/>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1D92F864" w14:textId="77777777" w:rsidR="00314D04" w:rsidRPr="00CE2BA3" w:rsidRDefault="00000000">
      <w:pPr>
        <w:pStyle w:val="text-justify"/>
        <w:shd w:val="clear" w:color="auto" w:fill="FFFFFF"/>
        <w:spacing w:before="120" w:beforeAutospacing="0" w:after="150" w:afterAutospacing="0" w:line="276" w:lineRule="auto"/>
        <w:ind w:left="142"/>
        <w:jc w:val="both"/>
        <w:rPr>
          <w:rFonts w:asciiTheme="majorHAnsi" w:hAnsiTheme="majorHAnsi"/>
        </w:rPr>
      </w:pPr>
      <w:r w:rsidRPr="00CE2BA3">
        <w:rPr>
          <w:rFonts w:asciiTheme="majorHAnsi" w:hAnsiTheme="maj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A4FE328" w14:textId="77777777" w:rsidR="00314D04" w:rsidRPr="00CE2BA3" w:rsidRDefault="00000000">
      <w:pPr>
        <w:pStyle w:val="text-justify"/>
        <w:shd w:val="clear" w:color="auto" w:fill="FFFFFF"/>
        <w:spacing w:before="120" w:beforeAutospacing="0" w:after="150" w:afterAutospacing="0" w:line="276" w:lineRule="auto"/>
        <w:ind w:left="142"/>
        <w:jc w:val="both"/>
        <w:rPr>
          <w:rFonts w:asciiTheme="majorHAnsi" w:hAnsiTheme="majorHAnsi"/>
        </w:rPr>
      </w:pPr>
      <w:r w:rsidRPr="00CE2BA3">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w:t>
      </w:r>
      <w:r w:rsidRPr="00CE2BA3">
        <w:rPr>
          <w:rFonts w:asciiTheme="majorHAnsi" w:hAnsiTheme="majorHAnsi"/>
        </w:rPr>
        <w:lastRenderedPageBreak/>
        <w:t xml:space="preserve">publicznego lub konkursu ani zmianą postanowień umowy w zakresie niezgodnym </w:t>
      </w:r>
      <w:r w:rsidRPr="00CE2BA3">
        <w:rPr>
          <w:rFonts w:asciiTheme="majorHAnsi" w:hAnsiTheme="majorHAnsi"/>
        </w:rPr>
        <w:br/>
        <w:t>z ustawą.</w:t>
      </w:r>
    </w:p>
    <w:p w14:paraId="55CA2C4E" w14:textId="77777777" w:rsidR="00314D04" w:rsidRPr="00CE2BA3" w:rsidRDefault="00000000">
      <w:pPr>
        <w:pStyle w:val="text-justify"/>
        <w:shd w:val="clear" w:color="auto" w:fill="FFFFFF"/>
        <w:spacing w:before="120" w:beforeAutospacing="0" w:after="150" w:afterAutospacing="0" w:line="276" w:lineRule="auto"/>
        <w:ind w:left="142"/>
        <w:jc w:val="both"/>
        <w:rPr>
          <w:rFonts w:asciiTheme="majorHAnsi" w:hAnsiTheme="majorHAnsi"/>
        </w:rPr>
      </w:pPr>
      <w:r w:rsidRPr="00CE2BA3">
        <w:rPr>
          <w:rFonts w:asciiTheme="majorHAnsi" w:hAnsiTheme="majorHAnsi"/>
        </w:rPr>
        <w:t xml:space="preserve">Wystąpienie z żądaniem, o którym mowa w art. 18 ust. 1 rozporządzenia 2016/679, nie ogranicza przetwarzania danych osobowych do czasu zakończenia postępowania </w:t>
      </w:r>
      <w:r w:rsidRPr="00CE2BA3">
        <w:rPr>
          <w:rFonts w:asciiTheme="majorHAnsi" w:hAnsiTheme="majorHAnsi"/>
        </w:rPr>
        <w:br/>
        <w:t>o udzielenie zamówienia publicznego lub konkursu.</w:t>
      </w:r>
    </w:p>
    <w:p w14:paraId="48127DB5" w14:textId="77777777" w:rsidR="00314D04" w:rsidRPr="00CE2BA3" w:rsidRDefault="00000000">
      <w:pPr>
        <w:spacing w:line="276" w:lineRule="auto"/>
        <w:ind w:left="142"/>
        <w:jc w:val="both"/>
        <w:rPr>
          <w:rFonts w:asciiTheme="majorHAnsi" w:hAnsiTheme="majorHAnsi"/>
          <w:shd w:val="clear" w:color="auto" w:fill="FFFFFF"/>
        </w:rPr>
      </w:pPr>
      <w:r w:rsidRPr="00CE2BA3">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086D6CA3" w14:textId="77777777" w:rsidR="00314D04" w:rsidRPr="00CE2BA3" w:rsidRDefault="00314D04">
      <w:pPr>
        <w:spacing w:line="276" w:lineRule="auto"/>
        <w:jc w:val="both"/>
        <w:rPr>
          <w:rFonts w:asciiTheme="majorHAnsi" w:hAnsiTheme="majorHAnsi"/>
          <w:shd w:val="clear" w:color="auto" w:fill="FFFFFF"/>
        </w:rPr>
      </w:pPr>
    </w:p>
    <w:p w14:paraId="68ED618F" w14:textId="77777777" w:rsidR="00314D04" w:rsidRPr="00CE2BA3" w:rsidRDefault="00314D04">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314D04" w:rsidRPr="00CE2BA3" w14:paraId="5B7DB063" w14:textId="77777777">
        <w:trPr>
          <w:jc w:val="center"/>
        </w:trPr>
        <w:tc>
          <w:tcPr>
            <w:tcW w:w="9072" w:type="dxa"/>
            <w:tcBorders>
              <w:bottom w:val="single" w:sz="4" w:space="0" w:color="000000"/>
            </w:tcBorders>
          </w:tcPr>
          <w:p w14:paraId="75C49B90"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23</w:t>
            </w:r>
          </w:p>
          <w:p w14:paraId="1290E3BE"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POUCZENIE O ŚRODKACH OCHRONY PRAWNEJ</w:t>
            </w:r>
          </w:p>
        </w:tc>
      </w:tr>
    </w:tbl>
    <w:p w14:paraId="7FE4A0ED"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00FE9192"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Środki ochrony prawnej przewidziane są w dziale IX ustawy.</w:t>
      </w:r>
    </w:p>
    <w:p w14:paraId="4123500D"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Środkami ochrony prawnej są odwołanie i skarga do sądu.</w:t>
      </w:r>
    </w:p>
    <w:p w14:paraId="02C2DD8A" w14:textId="4865C212"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sidRPr="00CE2BA3">
        <w:rPr>
          <w:rFonts w:asciiTheme="majorHAnsi" w:hAnsiTheme="majorHAnsi"/>
        </w:rPr>
        <w:t> </w:t>
      </w:r>
      <w:r w:rsidRPr="00CE2BA3">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w:t>
      </w:r>
      <w:r w:rsidR="00EA18C8">
        <w:rPr>
          <w:rFonts w:asciiTheme="majorHAnsi" w:hAnsiTheme="majorHAnsi"/>
          <w:sz w:val="24"/>
          <w:szCs w:val="24"/>
        </w:rPr>
        <w:t>t</w:t>
      </w:r>
      <w:r w:rsidRPr="00CE2BA3">
        <w:rPr>
          <w:rFonts w:asciiTheme="majorHAnsi" w:hAnsiTheme="majorHAnsi"/>
          <w:sz w:val="24"/>
          <w:szCs w:val="24"/>
        </w:rPr>
        <w:t>awy, oraz Rzecznikowi Małych i Średnich Przedsiębiorców.</w:t>
      </w:r>
    </w:p>
    <w:p w14:paraId="08B9BBC5"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 xml:space="preserve">Odwołanie </w:t>
      </w:r>
      <w:r w:rsidRPr="00CE2BA3">
        <w:rPr>
          <w:rFonts w:asciiTheme="majorHAnsi" w:hAnsiTheme="majorHAnsi"/>
          <w:color w:val="000000"/>
          <w:sz w:val="24"/>
          <w:szCs w:val="24"/>
        </w:rPr>
        <w:t>przysługuje na:</w:t>
      </w:r>
    </w:p>
    <w:p w14:paraId="586536BB" w14:textId="77777777" w:rsidR="00314D04" w:rsidRPr="00CE2BA3" w:rsidRDefault="00000000">
      <w:pPr>
        <w:pStyle w:val="Akapitzlist"/>
        <w:shd w:val="clear" w:color="auto" w:fill="FFFFFF"/>
        <w:spacing w:before="72" w:after="72" w:line="276" w:lineRule="auto"/>
        <w:ind w:left="1134" w:hanging="425"/>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niezgodną z przepisami ustawy czynność zamawiającego, podjętą w postępowaniu o udzielenie zamówienia, w tym na projektowane postanowienie umowy;</w:t>
      </w:r>
    </w:p>
    <w:p w14:paraId="3DF17D50" w14:textId="77777777" w:rsidR="00314D04" w:rsidRPr="00CE2BA3" w:rsidRDefault="00000000">
      <w:pPr>
        <w:pStyle w:val="Akapitzlist"/>
        <w:shd w:val="clear" w:color="auto" w:fill="FFFFFF"/>
        <w:spacing w:after="72" w:line="276" w:lineRule="auto"/>
        <w:ind w:left="1134" w:hanging="425"/>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zaniechanie czynności w postępowaniu o udzielenie zamówienia, do której zamawiający był obowiązany na podstawie ustawy;</w:t>
      </w:r>
    </w:p>
    <w:p w14:paraId="74614B5D" w14:textId="77777777" w:rsidR="00314D04" w:rsidRPr="00CE2BA3" w:rsidRDefault="00000000">
      <w:pPr>
        <w:pStyle w:val="Akapitzlist"/>
        <w:shd w:val="clear" w:color="auto" w:fill="FFFFFF"/>
        <w:spacing w:after="72" w:line="276" w:lineRule="auto"/>
        <w:ind w:left="1134" w:hanging="425"/>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53951ECD"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ACB8D98"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color w:val="000000"/>
          <w:sz w:val="24"/>
          <w:szCs w:val="24"/>
        </w:rPr>
        <w:lastRenderedPageBreak/>
        <w:t xml:space="preserve">Terminy wnoszenia </w:t>
      </w:r>
      <w:proofErr w:type="spellStart"/>
      <w:r w:rsidRPr="00CE2BA3">
        <w:rPr>
          <w:rFonts w:asciiTheme="majorHAnsi" w:hAnsiTheme="majorHAnsi"/>
          <w:color w:val="000000"/>
          <w:sz w:val="24"/>
          <w:szCs w:val="24"/>
        </w:rPr>
        <w:t>odwołań</w:t>
      </w:r>
      <w:proofErr w:type="spellEnd"/>
      <w:r w:rsidRPr="00CE2BA3">
        <w:rPr>
          <w:rFonts w:asciiTheme="majorHAnsi" w:hAnsiTheme="majorHAnsi"/>
          <w:color w:val="000000"/>
          <w:sz w:val="24"/>
          <w:szCs w:val="24"/>
        </w:rPr>
        <w:t xml:space="preserve"> </w:t>
      </w:r>
    </w:p>
    <w:p w14:paraId="0E03C202" w14:textId="77777777" w:rsidR="00314D04" w:rsidRPr="00CE2BA3" w:rsidRDefault="00000000">
      <w:pPr>
        <w:pStyle w:val="Akapitzlist"/>
        <w:shd w:val="clear" w:color="auto" w:fill="FFFFFF"/>
        <w:spacing w:before="72" w:after="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Odwołanie wnosi się w terminie:</w:t>
      </w:r>
    </w:p>
    <w:p w14:paraId="41368CA3"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a)</w:t>
      </w:r>
      <w:r w:rsidRPr="00CE2BA3">
        <w:rPr>
          <w:rFonts w:asciiTheme="majorHAnsi" w:hAnsiTheme="majorHAnsi"/>
          <w:color w:val="000000"/>
          <w:sz w:val="24"/>
          <w:szCs w:val="24"/>
        </w:rPr>
        <w:tab/>
        <w:t>5 dni od dnia przekazania informacji o czynności zamawiającego stanowiącej podstawę jego wniesienia, jeżeli informacja została przekazana przy użyciu środków komunikacji elektronicznej,</w:t>
      </w:r>
    </w:p>
    <w:p w14:paraId="64BE0EBF"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b)</w:t>
      </w:r>
      <w:r w:rsidRPr="00CE2BA3">
        <w:rPr>
          <w:rFonts w:asciiTheme="majorHAnsi" w:hAnsiTheme="majorHAnsi"/>
          <w:color w:val="000000"/>
          <w:sz w:val="24"/>
          <w:szCs w:val="24"/>
        </w:rPr>
        <w:tab/>
        <w:t>10 dni od dnia przekazania informacji o czynności zamawiającego stanowiącej podstawę jego wniesienia, jeżeli informacja została przekazana w sposób inny niż określony w lit. a.</w:t>
      </w:r>
    </w:p>
    <w:p w14:paraId="6A48A4CE" w14:textId="77777777" w:rsidR="00314D04" w:rsidRPr="00CE2BA3" w:rsidRDefault="00000000">
      <w:pPr>
        <w:pStyle w:val="Akapitzlist"/>
        <w:shd w:val="clear" w:color="auto" w:fill="FFFFFF"/>
        <w:spacing w:before="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2. </w:t>
      </w:r>
      <w:r w:rsidRPr="00CE2BA3">
        <w:rPr>
          <w:rFonts w:asciiTheme="majorHAnsi" w:hAnsiTheme="maj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FE7507E" w14:textId="77777777" w:rsidR="00314D04" w:rsidRPr="00CE2BA3" w:rsidRDefault="00000000">
      <w:pPr>
        <w:pStyle w:val="Akapitzlist"/>
        <w:shd w:val="clear" w:color="auto" w:fill="FFFFFF"/>
        <w:spacing w:before="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3. </w:t>
      </w:r>
      <w:r w:rsidRPr="00CE2BA3">
        <w:rPr>
          <w:rFonts w:asciiTheme="majorHAnsi" w:hAnsiTheme="maj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807F3EC" w14:textId="77777777" w:rsidR="00314D04" w:rsidRPr="00CE2BA3" w:rsidRDefault="00000000">
      <w:pPr>
        <w:pStyle w:val="Akapitzlist"/>
        <w:shd w:val="clear" w:color="auto" w:fill="FFFFFF"/>
        <w:spacing w:before="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4. </w:t>
      </w:r>
      <w:r w:rsidRPr="00CE2BA3">
        <w:rPr>
          <w:rFonts w:asciiTheme="majorHAnsi" w:hAnsiTheme="maj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4259235"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15 dni od dnia zamieszczenia w Biuletynie Zamówień Publicznych ogłoszenia o wyniku postępowania</w:t>
      </w:r>
    </w:p>
    <w:p w14:paraId="0066BD32"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miesiąca od dnia zawarcia umowy, jeżeli zamawiający:</w:t>
      </w:r>
    </w:p>
    <w:p w14:paraId="0074D4A6"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a)</w:t>
      </w:r>
      <w:r w:rsidRPr="00CE2BA3">
        <w:rPr>
          <w:rFonts w:asciiTheme="majorHAnsi" w:hAnsiTheme="majorHAnsi"/>
          <w:color w:val="000000"/>
          <w:sz w:val="24"/>
          <w:szCs w:val="24"/>
        </w:rPr>
        <w:tab/>
        <w:t>nie zamieścił w Biuletynie Zamówień Publicznych ogłoszenia o wyniku postępowania albo</w:t>
      </w:r>
    </w:p>
    <w:p w14:paraId="1D0EA19A"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b)</w:t>
      </w:r>
      <w:r w:rsidRPr="00CE2BA3">
        <w:rPr>
          <w:rFonts w:asciiTheme="majorHAnsi" w:hAnsiTheme="maj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55A42C2"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color w:val="000000"/>
          <w:sz w:val="24"/>
          <w:szCs w:val="24"/>
        </w:rPr>
        <w:t>Odwołanie zawiera:</w:t>
      </w:r>
    </w:p>
    <w:p w14:paraId="02BFF947"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imię i nazwisko albo nazwę, miejsce zamieszkania albo siedzibę, numer telefonu oraz adres poczty elektronicznej odwołującego oraz imię i nazwisko przedstawiciela (przedstawicieli);</w:t>
      </w:r>
    </w:p>
    <w:p w14:paraId="19CAC261"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nazwę i siedzibę zamawiającego, numer telefonu oraz adres poczty elektronicznej zamawiającego;</w:t>
      </w:r>
    </w:p>
    <w:p w14:paraId="128FD5D1"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30A5D7C"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lastRenderedPageBreak/>
        <w:t>4)</w:t>
      </w:r>
      <w:r w:rsidRPr="00CE2BA3">
        <w:rPr>
          <w:rFonts w:asciiTheme="majorHAnsi" w:hAnsiTheme="maj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B13E7B"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5)</w:t>
      </w:r>
      <w:r w:rsidRPr="00CE2BA3">
        <w:rPr>
          <w:rFonts w:asciiTheme="majorHAnsi" w:hAnsiTheme="majorHAnsi"/>
          <w:color w:val="000000"/>
          <w:sz w:val="24"/>
          <w:szCs w:val="24"/>
        </w:rPr>
        <w:tab/>
        <w:t>określenie przedmiotu zamówienia;</w:t>
      </w:r>
    </w:p>
    <w:p w14:paraId="3DB6C5C2"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6)</w:t>
      </w:r>
      <w:r w:rsidRPr="00CE2BA3">
        <w:rPr>
          <w:rFonts w:asciiTheme="majorHAnsi" w:hAnsiTheme="majorHAnsi"/>
          <w:color w:val="000000"/>
          <w:sz w:val="24"/>
          <w:szCs w:val="24"/>
        </w:rPr>
        <w:tab/>
        <w:t>wskazanie numeru ogłoszenia w przypadku zamieszczenia w Biuletynie Zamówień Publicznych albo publikacji w Dzienniku Urzędowym Unii Europejskiej;</w:t>
      </w:r>
    </w:p>
    <w:p w14:paraId="27CD6B7C"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7)  </w:t>
      </w:r>
      <w:r w:rsidRPr="00CE2BA3">
        <w:rPr>
          <w:rFonts w:asciiTheme="majorHAnsi" w:hAnsiTheme="majorHAnsi"/>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EA13CE1"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8)</w:t>
      </w:r>
      <w:r w:rsidRPr="00CE2BA3">
        <w:rPr>
          <w:rFonts w:asciiTheme="majorHAnsi" w:hAnsiTheme="majorHAnsi"/>
          <w:color w:val="000000"/>
          <w:sz w:val="24"/>
          <w:szCs w:val="24"/>
        </w:rPr>
        <w:tab/>
        <w:t>zwięzłe przedstawienie zarzutów;</w:t>
      </w:r>
    </w:p>
    <w:p w14:paraId="5AA94C7E"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9)</w:t>
      </w:r>
      <w:r w:rsidRPr="00CE2BA3">
        <w:rPr>
          <w:rFonts w:asciiTheme="majorHAnsi" w:hAnsiTheme="majorHAnsi"/>
          <w:color w:val="000000"/>
          <w:sz w:val="24"/>
          <w:szCs w:val="24"/>
        </w:rPr>
        <w:tab/>
        <w:t>żądanie co do sposobu rozstrzygnięcia odwołania;</w:t>
      </w:r>
    </w:p>
    <w:p w14:paraId="2BE865ED"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10)</w:t>
      </w:r>
      <w:r w:rsidRPr="00CE2BA3">
        <w:rPr>
          <w:rFonts w:asciiTheme="majorHAnsi" w:hAnsiTheme="majorHAnsi"/>
          <w:color w:val="000000"/>
          <w:sz w:val="24"/>
          <w:szCs w:val="24"/>
        </w:rPr>
        <w:tab/>
        <w:t>wskazanie okoliczności faktycznych i prawnych uzasadniających wniesienie odwołania oraz dowodów na poparcie przytoczonych okoliczności;</w:t>
      </w:r>
    </w:p>
    <w:p w14:paraId="0D9AFB02"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11)</w:t>
      </w:r>
      <w:r w:rsidRPr="00CE2BA3">
        <w:rPr>
          <w:rFonts w:asciiTheme="majorHAnsi" w:hAnsiTheme="majorHAnsi"/>
          <w:color w:val="000000"/>
          <w:sz w:val="24"/>
          <w:szCs w:val="24"/>
        </w:rPr>
        <w:tab/>
        <w:t>podpis odwołującego albo jego przedstawiciela lub przedstawicieli;</w:t>
      </w:r>
    </w:p>
    <w:p w14:paraId="0D9C4143"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12)</w:t>
      </w:r>
      <w:r w:rsidRPr="00CE2BA3">
        <w:rPr>
          <w:rFonts w:asciiTheme="majorHAnsi" w:hAnsiTheme="majorHAnsi"/>
          <w:color w:val="000000"/>
          <w:sz w:val="24"/>
          <w:szCs w:val="24"/>
        </w:rPr>
        <w:tab/>
        <w:t>wykaz załączników.</w:t>
      </w:r>
    </w:p>
    <w:p w14:paraId="3E807065" w14:textId="77777777" w:rsidR="00314D04" w:rsidRPr="00CE2BA3" w:rsidRDefault="00000000">
      <w:pPr>
        <w:shd w:val="clear" w:color="auto" w:fill="FFFFFF"/>
        <w:spacing w:before="72" w:line="276" w:lineRule="auto"/>
        <w:ind w:firstLine="709"/>
        <w:contextualSpacing/>
        <w:rPr>
          <w:rFonts w:asciiTheme="majorHAnsi" w:hAnsiTheme="majorHAnsi"/>
          <w:color w:val="000000"/>
        </w:rPr>
      </w:pPr>
      <w:r w:rsidRPr="00CE2BA3">
        <w:rPr>
          <w:rFonts w:asciiTheme="majorHAnsi" w:hAnsiTheme="majorHAnsi"/>
          <w:color w:val="000000"/>
        </w:rPr>
        <w:t>Do odwołania dołącza się:</w:t>
      </w:r>
    </w:p>
    <w:p w14:paraId="6064B05A"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dowód uiszczenia wpisu od odwołania w wymaganej wysokości;</w:t>
      </w:r>
    </w:p>
    <w:p w14:paraId="11CE487C"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2) </w:t>
      </w:r>
      <w:r w:rsidRPr="00CE2BA3">
        <w:rPr>
          <w:rFonts w:asciiTheme="majorHAnsi" w:hAnsiTheme="majorHAnsi"/>
          <w:color w:val="000000"/>
          <w:sz w:val="24"/>
          <w:szCs w:val="24"/>
        </w:rPr>
        <w:tab/>
        <w:t>dowód przekazania odpowiednio odwołania albo jego kopii zamawiającemu;</w:t>
      </w:r>
    </w:p>
    <w:p w14:paraId="31BF8415"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dokument potwierdzający umocowanie do reprezentowania odwołującego.</w:t>
      </w:r>
    </w:p>
    <w:p w14:paraId="1B3AD49A" w14:textId="77777777" w:rsidR="00314D04" w:rsidRPr="00CE2BA3" w:rsidRDefault="00000000">
      <w:pPr>
        <w:pStyle w:val="Kolorowalistaakcent11"/>
        <w:widowControl w:val="0"/>
        <w:numPr>
          <w:ilvl w:val="1"/>
          <w:numId w:val="27"/>
        </w:numPr>
        <w:shd w:val="clear" w:color="auto" w:fill="FFFFFF"/>
        <w:spacing w:line="360" w:lineRule="atLeast"/>
        <w:ind w:left="709" w:hanging="709"/>
        <w:outlineLvl w:val="3"/>
        <w:rPr>
          <w:rFonts w:asciiTheme="majorHAnsi" w:hAnsiTheme="majorHAnsi"/>
          <w:color w:val="000000"/>
          <w:sz w:val="24"/>
          <w:szCs w:val="24"/>
        </w:rPr>
      </w:pPr>
      <w:r w:rsidRPr="00CE2BA3">
        <w:rPr>
          <w:rFonts w:asciiTheme="majorHAnsi" w:hAnsiTheme="majorHAnsi"/>
          <w:sz w:val="24"/>
          <w:szCs w:val="24"/>
        </w:rPr>
        <w:t xml:space="preserve">Na </w:t>
      </w:r>
      <w:r w:rsidRPr="00CE2BA3">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08E6C7F5" w14:textId="77777777" w:rsidR="000E4E95" w:rsidRPr="00CE2BA3" w:rsidRDefault="000E4E95">
      <w:pPr>
        <w:pStyle w:val="Kolorowalistaakcent11"/>
        <w:widowControl w:val="0"/>
        <w:shd w:val="clear" w:color="auto" w:fill="FFFFFF"/>
        <w:spacing w:line="360" w:lineRule="atLeast"/>
        <w:ind w:left="709"/>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538FBFA4" w14:textId="77777777">
        <w:trPr>
          <w:trHeight w:val="507"/>
          <w:jc w:val="center"/>
        </w:trPr>
        <w:tc>
          <w:tcPr>
            <w:tcW w:w="9072" w:type="dxa"/>
            <w:tcBorders>
              <w:bottom w:val="single" w:sz="4" w:space="0" w:color="000000"/>
            </w:tcBorders>
          </w:tcPr>
          <w:p w14:paraId="4212E324"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24</w:t>
            </w:r>
          </w:p>
          <w:p w14:paraId="69A0A96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KLAUZULA ZATRUDNIENIA</w:t>
            </w:r>
          </w:p>
        </w:tc>
      </w:tr>
    </w:tbl>
    <w:p w14:paraId="4CB7CDA5" w14:textId="77777777" w:rsidR="00314D04" w:rsidRPr="00CE2BA3" w:rsidRDefault="00314D04">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42590F54" w14:textId="77777777" w:rsidR="00314D04" w:rsidRPr="00CE2BA3" w:rsidRDefault="00000000">
      <w:pPr>
        <w:pStyle w:val="Kolorowalistaakcent11"/>
        <w:widowControl w:val="0"/>
        <w:shd w:val="clear" w:color="auto" w:fill="FFFFFF"/>
        <w:spacing w:line="360" w:lineRule="atLeast"/>
        <w:ind w:left="709" w:hanging="567"/>
        <w:outlineLvl w:val="3"/>
        <w:rPr>
          <w:rFonts w:asciiTheme="majorHAnsi" w:hAnsiTheme="majorHAnsi"/>
          <w:color w:val="000000"/>
          <w:sz w:val="24"/>
          <w:szCs w:val="24"/>
        </w:rPr>
      </w:pPr>
      <w:r w:rsidRPr="00CE2BA3">
        <w:rPr>
          <w:rFonts w:asciiTheme="majorHAnsi" w:hAnsiTheme="majorHAnsi"/>
          <w:b/>
          <w:bCs/>
          <w:color w:val="000000"/>
          <w:sz w:val="24"/>
          <w:szCs w:val="24"/>
        </w:rPr>
        <w:t>24.1</w:t>
      </w:r>
      <w:r w:rsidRPr="00CE2BA3">
        <w:rPr>
          <w:rFonts w:asciiTheme="majorHAnsi" w:hAnsiTheme="majorHAnsi"/>
          <w:color w:val="000000"/>
          <w:sz w:val="24"/>
          <w:szCs w:val="24"/>
        </w:rPr>
        <w:t xml:space="preserve"> Zamawiający stosownie do art. 95 ust. 1 ustawy </w:t>
      </w:r>
      <w:proofErr w:type="spellStart"/>
      <w:r w:rsidRPr="00CE2BA3">
        <w:rPr>
          <w:rFonts w:asciiTheme="majorHAnsi" w:hAnsiTheme="majorHAnsi"/>
          <w:color w:val="000000"/>
          <w:sz w:val="24"/>
          <w:szCs w:val="24"/>
        </w:rPr>
        <w:t>Pzp</w:t>
      </w:r>
      <w:proofErr w:type="spellEnd"/>
      <w:r w:rsidRPr="00CE2BA3">
        <w:rPr>
          <w:rFonts w:asciiTheme="majorHAnsi" w:hAnsiTheme="majorHAnsi"/>
          <w:color w:val="000000"/>
          <w:sz w:val="24"/>
          <w:szCs w:val="24"/>
        </w:rPr>
        <w:t>, określa obowiązek zatrudnienia na podstawie umowy o pracę osób wykonujących następujące czynności w zakresie realizacji zamówienia:</w:t>
      </w:r>
    </w:p>
    <w:p w14:paraId="6DADE1EE" w14:textId="3CC19B61" w:rsidR="00314D04" w:rsidRPr="000E4E95" w:rsidRDefault="00000000">
      <w:pPr>
        <w:pStyle w:val="Kolorowalistaakcent11"/>
        <w:widowControl w:val="0"/>
        <w:shd w:val="clear" w:color="auto" w:fill="FFFFFF"/>
        <w:spacing w:line="360" w:lineRule="atLeast"/>
        <w:ind w:left="0"/>
        <w:jc w:val="left"/>
        <w:outlineLvl w:val="3"/>
        <w:rPr>
          <w:rFonts w:asciiTheme="majorHAnsi" w:hAnsiTheme="majorHAnsi"/>
          <w:color w:val="000000"/>
          <w:sz w:val="24"/>
          <w:szCs w:val="24"/>
        </w:rPr>
      </w:pPr>
      <w:r w:rsidRPr="000E4E95">
        <w:rPr>
          <w:rFonts w:asciiTheme="majorHAnsi" w:hAnsiTheme="majorHAnsi"/>
          <w:color w:val="000000"/>
          <w:sz w:val="24"/>
          <w:szCs w:val="24"/>
        </w:rPr>
        <w:t xml:space="preserve">- </w:t>
      </w:r>
      <w:r w:rsidRPr="000E4E95">
        <w:rPr>
          <w:rFonts w:asciiTheme="majorHAnsi" w:eastAsia="Arial;Arial Narrow" w:hAnsiTheme="majorHAnsi" w:cs="Arial"/>
          <w:b/>
          <w:bCs/>
          <w:color w:val="000000"/>
          <w:sz w:val="24"/>
          <w:szCs w:val="24"/>
        </w:rPr>
        <w:t xml:space="preserve">wykonywanie prac fizycznych przy realizacji robót budowlanych </w:t>
      </w:r>
      <w:r w:rsidR="000E4E95" w:rsidRPr="000E4E95">
        <w:rPr>
          <w:rFonts w:asciiTheme="majorHAnsi" w:eastAsia="Arial;Arial Narrow" w:hAnsiTheme="majorHAnsi" w:cs="Arial"/>
          <w:b/>
          <w:bCs/>
          <w:color w:val="000000"/>
          <w:sz w:val="24"/>
          <w:szCs w:val="24"/>
        </w:rPr>
        <w:t>i instalacyjnych</w:t>
      </w:r>
      <w:r w:rsidRPr="000E4E95">
        <w:rPr>
          <w:rFonts w:asciiTheme="majorHAnsi" w:eastAsia="Arial;Arial Narrow" w:hAnsiTheme="majorHAnsi" w:cs="Arial"/>
          <w:b/>
          <w:bCs/>
          <w:color w:val="000000"/>
          <w:sz w:val="24"/>
          <w:szCs w:val="24"/>
        </w:rPr>
        <w:t xml:space="preserve"> w szczególności:</w:t>
      </w:r>
    </w:p>
    <w:p w14:paraId="42C14E30" w14:textId="77777777" w:rsidR="00314D04" w:rsidRDefault="00000000">
      <w:pPr>
        <w:tabs>
          <w:tab w:val="left" w:pos="345"/>
        </w:tabs>
        <w:spacing w:line="288" w:lineRule="auto"/>
        <w:rPr>
          <w:rFonts w:asciiTheme="majorHAnsi" w:hAnsiTheme="majorHAnsi" w:cs="Arial"/>
          <w:color w:val="000000"/>
        </w:rPr>
      </w:pPr>
      <w:r w:rsidRPr="000E4E95">
        <w:rPr>
          <w:rFonts w:asciiTheme="majorHAnsi" w:hAnsiTheme="majorHAnsi" w:cs="Arial"/>
          <w:color w:val="000000"/>
        </w:rPr>
        <w:t>1)  czynności polegające na wykonaniu robót ziemnych,</w:t>
      </w:r>
    </w:p>
    <w:p w14:paraId="68FD19FB" w14:textId="77777777" w:rsidR="000E4E95" w:rsidRDefault="000E4E95" w:rsidP="000E4E95">
      <w:pPr>
        <w:tabs>
          <w:tab w:val="left" w:pos="345"/>
        </w:tabs>
        <w:spacing w:line="288" w:lineRule="auto"/>
        <w:rPr>
          <w:rFonts w:asciiTheme="majorHAnsi" w:hAnsiTheme="majorHAnsi"/>
          <w:color w:val="000000"/>
        </w:rPr>
      </w:pPr>
      <w:r>
        <w:rPr>
          <w:rFonts w:asciiTheme="majorHAnsi" w:hAnsiTheme="majorHAnsi"/>
          <w:color w:val="000000"/>
        </w:rPr>
        <w:t xml:space="preserve">2) </w:t>
      </w:r>
      <w:r w:rsidRPr="000E4E95">
        <w:rPr>
          <w:rFonts w:asciiTheme="majorHAnsi" w:hAnsiTheme="majorHAnsi"/>
          <w:color w:val="000000"/>
        </w:rPr>
        <w:t>czynności polegające na wykonaniu robót  drogowych w zakresie wykonywania nawierzchni brukowych i asfaltowych,</w:t>
      </w:r>
    </w:p>
    <w:p w14:paraId="5ED2578C" w14:textId="7FA1D0D5" w:rsidR="000E4E95" w:rsidRPr="000E4E95" w:rsidRDefault="000E4E95" w:rsidP="000E4E95">
      <w:pPr>
        <w:tabs>
          <w:tab w:val="left" w:pos="345"/>
        </w:tabs>
        <w:spacing w:line="288" w:lineRule="auto"/>
        <w:rPr>
          <w:rFonts w:asciiTheme="majorHAnsi" w:hAnsiTheme="majorHAnsi"/>
          <w:color w:val="000000"/>
        </w:rPr>
      </w:pPr>
      <w:r>
        <w:rPr>
          <w:rFonts w:asciiTheme="majorHAnsi" w:hAnsiTheme="majorHAnsi"/>
          <w:color w:val="000000"/>
        </w:rPr>
        <w:lastRenderedPageBreak/>
        <w:t xml:space="preserve">3) </w:t>
      </w:r>
      <w:r w:rsidRPr="000E4E95">
        <w:rPr>
          <w:rFonts w:asciiTheme="majorHAnsi" w:hAnsiTheme="majorHAnsi"/>
          <w:color w:val="000000"/>
        </w:rPr>
        <w:t xml:space="preserve">czynności polegających na wykonaniu oznakowania drogowego - jeżeli wykonywanie tych czynności polegać będzie w przypadku danego wykonawcy na wykonywaniu pracy w rozumieniu przepisów kodeksu pracy </w:t>
      </w:r>
      <w:r w:rsidRPr="000E4E95">
        <w:rPr>
          <w:rFonts w:asciiTheme="majorHAnsi" w:hAnsiTheme="majorHAnsi"/>
          <w:b/>
          <w:bCs/>
          <w:color w:val="000000"/>
        </w:rPr>
        <w:t>będą zatrudnione na podstawie umowy o pracę</w:t>
      </w:r>
      <w:r w:rsidRPr="000E4E95">
        <w:rPr>
          <w:rFonts w:asciiTheme="majorHAnsi" w:hAnsiTheme="majorHAnsi"/>
          <w:color w:val="000000"/>
        </w:rPr>
        <w:t>.</w:t>
      </w:r>
    </w:p>
    <w:p w14:paraId="4B467089" w14:textId="50DAA439" w:rsidR="000E4E95" w:rsidRPr="00CE2BA3" w:rsidRDefault="000E4E95">
      <w:pPr>
        <w:tabs>
          <w:tab w:val="left" w:pos="345"/>
        </w:tabs>
        <w:spacing w:line="288" w:lineRule="auto"/>
        <w:rPr>
          <w:rFonts w:asciiTheme="majorHAnsi" w:hAnsiTheme="majorHAnsi"/>
          <w:color w:val="000000"/>
        </w:rPr>
      </w:pPr>
    </w:p>
    <w:p w14:paraId="0CE1627B" w14:textId="77777777" w:rsidR="00314D04" w:rsidRPr="00CE2BA3"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sidRPr="00CE2BA3">
        <w:rPr>
          <w:rFonts w:asciiTheme="majorHAnsi" w:hAnsiTheme="majorHAnsi"/>
          <w:color w:val="000000"/>
          <w:sz w:val="24"/>
          <w:szCs w:val="24"/>
        </w:rPr>
        <w:t xml:space="preserve">(obowiązek ten nie dotyczy sytuacji, gdy prace te będą wykonywane samodzielnie i osobiście przez osoby fizyczne prowadzące działalność gospodarczą w postaci tzw. samozatrudnienia, jako podwykonawcy). </w:t>
      </w:r>
    </w:p>
    <w:p w14:paraId="3D8BB065" w14:textId="77777777" w:rsidR="00314D04" w:rsidRPr="00CE2BA3" w:rsidRDefault="00314D04">
      <w:pPr>
        <w:pStyle w:val="Kolorowalistaakcent11"/>
        <w:widowControl w:val="0"/>
        <w:shd w:val="clear" w:color="auto" w:fill="FFFFFF"/>
        <w:spacing w:line="360" w:lineRule="atLeast"/>
        <w:ind w:left="0"/>
        <w:jc w:val="left"/>
        <w:outlineLvl w:val="3"/>
        <w:rPr>
          <w:rFonts w:asciiTheme="majorHAnsi" w:hAnsiTheme="majorHAnsi"/>
          <w:color w:val="000000"/>
          <w:sz w:val="24"/>
          <w:szCs w:val="24"/>
        </w:rPr>
      </w:pPr>
    </w:p>
    <w:p w14:paraId="32FAF6DF" w14:textId="1A0053C8" w:rsidR="00314D04" w:rsidRPr="00CE2BA3" w:rsidRDefault="00000000">
      <w:pPr>
        <w:pStyle w:val="Kolorowalistaakcent11"/>
        <w:widowControl w:val="0"/>
        <w:shd w:val="clear" w:color="auto" w:fill="FFFFFF"/>
        <w:spacing w:line="360" w:lineRule="atLeast"/>
        <w:ind w:left="709" w:hanging="709"/>
        <w:outlineLvl w:val="3"/>
        <w:rPr>
          <w:rFonts w:asciiTheme="majorHAnsi" w:hAnsiTheme="majorHAnsi"/>
          <w:color w:val="000000"/>
          <w:sz w:val="24"/>
          <w:szCs w:val="24"/>
        </w:rPr>
      </w:pPr>
      <w:r w:rsidRPr="00CE2BA3">
        <w:rPr>
          <w:rFonts w:asciiTheme="majorHAnsi" w:hAnsiTheme="majorHAnsi"/>
          <w:b/>
          <w:bCs/>
          <w:color w:val="000000"/>
          <w:sz w:val="24"/>
          <w:szCs w:val="24"/>
        </w:rPr>
        <w:t>24.2</w:t>
      </w:r>
      <w:r w:rsidRPr="00CE2BA3">
        <w:rPr>
          <w:rFonts w:asciiTheme="majorHAnsi" w:hAnsiTheme="majorHAnsi"/>
          <w:color w:val="000000"/>
          <w:sz w:val="24"/>
          <w:szCs w:val="24"/>
        </w:rPr>
        <w:tab/>
        <w:t xml:space="preserve"> Szczegółowy sposób dokumentowania zatrudnienia ww. osób, uprawnienia zamawiającego w zakresie kontroli spełniania przez Wykonawcę wymagań, o których mowa w art. 95 ust. 1 ustawy </w:t>
      </w:r>
      <w:proofErr w:type="spellStart"/>
      <w:r w:rsidRPr="00CE2BA3">
        <w:rPr>
          <w:rFonts w:asciiTheme="majorHAnsi" w:hAnsiTheme="majorHAnsi"/>
          <w:color w:val="000000"/>
          <w:sz w:val="24"/>
          <w:szCs w:val="24"/>
        </w:rPr>
        <w:t>Pzp</w:t>
      </w:r>
      <w:proofErr w:type="spellEnd"/>
      <w:r w:rsidRPr="00CE2BA3">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2 Projektu Umowy.</w:t>
      </w:r>
    </w:p>
    <w:p w14:paraId="60DD9D3B" w14:textId="77777777" w:rsidR="00314D04" w:rsidRPr="00CE2BA3" w:rsidRDefault="00314D04">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30E5C091" w14:textId="77777777" w:rsidR="00314D04" w:rsidRPr="00CE2BA3" w:rsidRDefault="00314D04">
      <w:pPr>
        <w:pStyle w:val="Kolorowalistaakcent11"/>
        <w:widowControl w:val="0"/>
        <w:spacing w:line="276" w:lineRule="auto"/>
        <w:outlineLvl w:val="3"/>
        <w:rPr>
          <w:rFonts w:asciiTheme="majorHAnsi" w:hAnsiTheme="majorHAnsi"/>
          <w:sz w:val="10"/>
          <w:szCs w:val="10"/>
        </w:rPr>
      </w:pPr>
    </w:p>
    <w:p w14:paraId="7919563C" w14:textId="77777777" w:rsidR="00314D04" w:rsidRPr="00CE2BA3" w:rsidRDefault="00314D04">
      <w:pPr>
        <w:pStyle w:val="Kolorowalistaakcent11"/>
        <w:widowControl w:val="0"/>
        <w:spacing w:line="276" w:lineRule="auto"/>
        <w:outlineLvl w:val="3"/>
        <w:rPr>
          <w:rFonts w:asciiTheme="majorHAnsi" w:hAnsiTheme="majorHAnsi"/>
          <w:sz w:val="10"/>
          <w:szCs w:val="10"/>
        </w:rPr>
      </w:pPr>
    </w:p>
    <w:p w14:paraId="5C0E3AA6" w14:textId="77777777" w:rsidR="00314D04" w:rsidRDefault="00314D04">
      <w:pPr>
        <w:pStyle w:val="Kolorowalistaakcent11"/>
        <w:widowControl w:val="0"/>
        <w:spacing w:line="276" w:lineRule="auto"/>
        <w:outlineLvl w:val="3"/>
        <w:rPr>
          <w:rFonts w:asciiTheme="majorHAnsi" w:hAnsiTheme="majorHAnsi"/>
          <w:sz w:val="10"/>
          <w:szCs w:val="10"/>
        </w:rPr>
      </w:pPr>
    </w:p>
    <w:p w14:paraId="75801F35" w14:textId="77777777" w:rsidR="00EA18C8" w:rsidRPr="00CE2BA3" w:rsidRDefault="00EA18C8">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314D04" w:rsidRPr="00CE2BA3" w14:paraId="683D2DD7" w14:textId="77777777">
        <w:trPr>
          <w:trHeight w:val="507"/>
          <w:jc w:val="center"/>
        </w:trPr>
        <w:tc>
          <w:tcPr>
            <w:tcW w:w="9070" w:type="dxa"/>
            <w:tcBorders>
              <w:bottom w:val="single" w:sz="4" w:space="0" w:color="000000"/>
            </w:tcBorders>
          </w:tcPr>
          <w:p w14:paraId="28ECE014"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25</w:t>
            </w:r>
          </w:p>
          <w:p w14:paraId="225D16B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INFORMACJE DODATKOWE</w:t>
            </w:r>
          </w:p>
        </w:tc>
      </w:tr>
    </w:tbl>
    <w:p w14:paraId="0E147643" w14:textId="77777777" w:rsidR="00314D04" w:rsidRPr="00CE2BA3" w:rsidRDefault="00314D04">
      <w:pPr>
        <w:spacing w:line="276" w:lineRule="auto"/>
        <w:ind w:left="340"/>
        <w:rPr>
          <w:rFonts w:asciiTheme="majorHAnsi" w:hAnsiTheme="majorHAnsi" w:cs="Arial"/>
          <w:bCs/>
        </w:rPr>
      </w:pPr>
    </w:p>
    <w:p w14:paraId="4209A40F" w14:textId="77777777" w:rsidR="00314D04" w:rsidRPr="00CE2BA3" w:rsidRDefault="00000000">
      <w:pPr>
        <w:tabs>
          <w:tab w:val="left" w:pos="426"/>
        </w:tabs>
        <w:spacing w:line="276" w:lineRule="auto"/>
        <w:jc w:val="both"/>
        <w:rPr>
          <w:rFonts w:asciiTheme="majorHAnsi" w:hAnsiTheme="majorHAnsi" w:cs="Helvetica"/>
          <w:color w:val="000000"/>
        </w:rPr>
      </w:pPr>
      <w:r w:rsidRPr="00CE2BA3">
        <w:rPr>
          <w:rFonts w:asciiTheme="majorHAnsi" w:hAnsiTheme="majorHAnsi" w:cs="Helvetica"/>
          <w:color w:val="000000"/>
        </w:rPr>
        <w:t>Zamawiający:</w:t>
      </w:r>
    </w:p>
    <w:p w14:paraId="7F99B0F1"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możliwości składania ofert wariantowych</w:t>
      </w:r>
    </w:p>
    <w:p w14:paraId="462604FD"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wymagań wskazanych w art. 96 ust. 2 pkt 2 ustawy</w:t>
      </w:r>
    </w:p>
    <w:p w14:paraId="3B9A2611"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wymagań wskazanych w art. 94 ustawy</w:t>
      </w:r>
    </w:p>
    <w:p w14:paraId="23B330F2"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zamówień wskazanych w art. 214 ust. 1 pkt 7 i 8 ustawy</w:t>
      </w:r>
    </w:p>
    <w:p w14:paraId="2C69746E"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odbycia wizji lokalnej</w:t>
      </w:r>
    </w:p>
    <w:p w14:paraId="64A4627F"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rozliczeń w walutach obcych</w:t>
      </w:r>
    </w:p>
    <w:p w14:paraId="1163875E"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zwrotu kosztów udziału w postępowaniu</w:t>
      </w:r>
    </w:p>
    <w:p w14:paraId="324CE3D6"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zastrzega obowiązku osobistego wykonania przez wykonawcę kluczowych zadań</w:t>
      </w:r>
    </w:p>
    <w:p w14:paraId="4ACD558B"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zawarcia umowy ramowej</w:t>
      </w:r>
    </w:p>
    <w:p w14:paraId="4257964E"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 xml:space="preserve">nie przewiduje wyboru najkorzystniejszej oferty z wykorzystaniem aukcji elektronicznej </w:t>
      </w:r>
    </w:p>
    <w:p w14:paraId="352DFBE3"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 xml:space="preserve">nie przewiduje wymogu lub możliwości złożenia oferty w postaci katalogów elektronicznych lub dołączenia do oferty katalogów elektronicznych </w:t>
      </w:r>
    </w:p>
    <w:p w14:paraId="40250D3B" w14:textId="77777777" w:rsidR="00314D04" w:rsidRDefault="00314D04">
      <w:pPr>
        <w:spacing w:line="276" w:lineRule="auto"/>
        <w:rPr>
          <w:rFonts w:asciiTheme="majorHAnsi" w:hAnsiTheme="majorHAnsi" w:cs="Arial"/>
        </w:rPr>
      </w:pPr>
    </w:p>
    <w:p w14:paraId="24CCA3A1" w14:textId="77777777" w:rsidR="00A973B9" w:rsidRDefault="00A973B9">
      <w:pPr>
        <w:spacing w:line="276" w:lineRule="auto"/>
        <w:rPr>
          <w:rFonts w:asciiTheme="majorHAnsi" w:hAnsiTheme="majorHAnsi" w:cs="Arial"/>
        </w:rPr>
      </w:pPr>
    </w:p>
    <w:p w14:paraId="063AA825" w14:textId="77777777" w:rsidR="00A973B9" w:rsidRPr="00CE2BA3" w:rsidRDefault="00A973B9">
      <w:pPr>
        <w:spacing w:line="276" w:lineRule="auto"/>
        <w:rPr>
          <w:rFonts w:asciiTheme="majorHAnsi" w:hAnsiTheme="majorHAnsi" w:cs="Arial"/>
        </w:rPr>
      </w:pPr>
    </w:p>
    <w:tbl>
      <w:tblPr>
        <w:tblW w:w="9072" w:type="dxa"/>
        <w:jc w:val="center"/>
        <w:tblLayout w:type="fixed"/>
        <w:tblLook w:val="00A0" w:firstRow="1" w:lastRow="0" w:firstColumn="1" w:lastColumn="0" w:noHBand="0" w:noVBand="0"/>
      </w:tblPr>
      <w:tblGrid>
        <w:gridCol w:w="9072"/>
      </w:tblGrid>
      <w:tr w:rsidR="00314D04" w:rsidRPr="00CE2BA3" w14:paraId="25491DEC" w14:textId="77777777">
        <w:trPr>
          <w:trHeight w:val="507"/>
          <w:jc w:val="center"/>
        </w:trPr>
        <w:tc>
          <w:tcPr>
            <w:tcW w:w="9072" w:type="dxa"/>
            <w:tcBorders>
              <w:bottom w:val="single" w:sz="4" w:space="0" w:color="000000"/>
            </w:tcBorders>
          </w:tcPr>
          <w:p w14:paraId="68795B23"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lastRenderedPageBreak/>
              <w:t>Rozdział 26</w:t>
            </w:r>
          </w:p>
          <w:p w14:paraId="12AA2B3A" w14:textId="5B3CAC58"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ZAŁĄCZNIKI DO SWZ</w:t>
            </w:r>
          </w:p>
        </w:tc>
      </w:tr>
    </w:tbl>
    <w:p w14:paraId="010DB603" w14:textId="77777777" w:rsidR="00314D04" w:rsidRPr="00CE2BA3" w:rsidRDefault="00314D04">
      <w:pPr>
        <w:pStyle w:val="Kolorowalistaakcent11"/>
        <w:widowControl w:val="0"/>
        <w:spacing w:line="276" w:lineRule="auto"/>
        <w:ind w:left="0"/>
        <w:outlineLvl w:val="3"/>
        <w:rPr>
          <w:rFonts w:asciiTheme="majorHAnsi" w:hAnsiTheme="majorHAnsi"/>
          <w:sz w:val="24"/>
          <w:szCs w:val="24"/>
        </w:rPr>
      </w:pPr>
    </w:p>
    <w:p w14:paraId="060C4B50" w14:textId="77777777" w:rsidR="00314D04" w:rsidRPr="00CE2BA3" w:rsidRDefault="00314D04">
      <w:pPr>
        <w:pStyle w:val="Kolorowalistaakcent11"/>
        <w:widowControl w:val="0"/>
        <w:spacing w:line="276" w:lineRule="auto"/>
        <w:ind w:left="0"/>
        <w:outlineLvl w:val="3"/>
        <w:rPr>
          <w:rFonts w:asciiTheme="majorHAnsi" w:hAnsiTheme="majorHAnsi"/>
          <w:vanish/>
          <w:sz w:val="24"/>
          <w:szCs w:val="24"/>
        </w:rPr>
      </w:pPr>
    </w:p>
    <w:p w14:paraId="20B1F4B6" w14:textId="7F0C658E" w:rsidR="00314D04" w:rsidRPr="00CE2BA3" w:rsidRDefault="00000000">
      <w:pPr>
        <w:spacing w:line="276" w:lineRule="auto"/>
        <w:ind w:left="340" w:hanging="340"/>
        <w:rPr>
          <w:rFonts w:asciiTheme="majorHAnsi" w:hAnsiTheme="majorHAnsi" w:cs="Arial"/>
          <w:u w:val="single"/>
        </w:rPr>
      </w:pPr>
      <w:r w:rsidRPr="00CE2BA3">
        <w:rPr>
          <w:rFonts w:asciiTheme="majorHAnsi" w:hAnsiTheme="majorHAnsi" w:cs="Arial"/>
          <w:u w:val="single"/>
        </w:rPr>
        <w:t>Integralną częścią SWZ są załączniki:</w:t>
      </w:r>
      <w:bookmarkStart w:id="12" w:name="_Hlk59429758"/>
      <w:bookmarkEnd w:id="12"/>
    </w:p>
    <w:p w14:paraId="6605B560" w14:textId="0E62CAD7" w:rsidR="00314D04" w:rsidRPr="00CE2BA3" w:rsidRDefault="00000000">
      <w:pPr>
        <w:spacing w:line="276" w:lineRule="auto"/>
        <w:ind w:left="2836" w:hanging="2836"/>
        <w:jc w:val="both"/>
        <w:rPr>
          <w:rFonts w:asciiTheme="majorHAnsi" w:hAnsiTheme="majorHAnsi"/>
          <w:color w:val="000000"/>
        </w:rPr>
      </w:pPr>
      <w:r w:rsidRPr="00CE2BA3">
        <w:rPr>
          <w:rFonts w:asciiTheme="majorHAnsi" w:hAnsiTheme="majorHAnsi" w:cs="Arial"/>
          <w:color w:val="000000"/>
        </w:rPr>
        <w:t xml:space="preserve">Załącznik Nr 1 – </w:t>
      </w:r>
      <w:r w:rsidRPr="00CE2BA3">
        <w:rPr>
          <w:rFonts w:asciiTheme="majorHAnsi" w:hAnsiTheme="majorHAnsi" w:cs="Arial"/>
          <w:color w:val="000000"/>
        </w:rPr>
        <w:tab/>
        <w:t>Dokumentacja projektowa</w:t>
      </w:r>
      <w:r w:rsidR="00CB5886">
        <w:rPr>
          <w:rFonts w:asciiTheme="majorHAnsi" w:hAnsiTheme="majorHAnsi" w:cs="Arial"/>
          <w:color w:val="000000"/>
        </w:rPr>
        <w:t xml:space="preserve"> stanowiąca Szczegółowy Opis Przedmiotu Zamówienia.</w:t>
      </w:r>
    </w:p>
    <w:p w14:paraId="040C1AD4"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Załącznik Nr 2 –</w:t>
      </w:r>
      <w:r w:rsidRPr="00CE2BA3">
        <w:rPr>
          <w:rFonts w:asciiTheme="majorHAnsi" w:hAnsiTheme="majorHAnsi" w:cs="Arial"/>
          <w:color w:val="000000"/>
        </w:rPr>
        <w:tab/>
        <w:t>Wzór/projekt umowy.</w:t>
      </w:r>
    </w:p>
    <w:p w14:paraId="5F6DE4DF"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 xml:space="preserve">Załącznik Nr 3 – </w:t>
      </w:r>
      <w:r w:rsidRPr="00CE2BA3">
        <w:rPr>
          <w:rFonts w:asciiTheme="majorHAnsi" w:hAnsiTheme="majorHAnsi" w:cs="Arial"/>
          <w:color w:val="000000"/>
        </w:rPr>
        <w:tab/>
        <w:t xml:space="preserve">Wzór Formularza ofertowego </w:t>
      </w:r>
      <w:r w:rsidRPr="00CE2BA3">
        <w:rPr>
          <w:rFonts w:asciiTheme="majorHAnsi" w:hAnsiTheme="majorHAnsi" w:cs="Arial"/>
          <w:i/>
          <w:color w:val="000000"/>
        </w:rPr>
        <w:t>– wraz z ofertą</w:t>
      </w:r>
      <w:r w:rsidRPr="00CE2BA3">
        <w:rPr>
          <w:rFonts w:asciiTheme="majorHAnsi" w:hAnsiTheme="majorHAnsi" w:cs="Arial"/>
          <w:color w:val="000000"/>
        </w:rPr>
        <w:t>.</w:t>
      </w:r>
    </w:p>
    <w:p w14:paraId="15F21F26"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 xml:space="preserve">Załącznik Nr 4 – </w:t>
      </w:r>
      <w:r w:rsidRPr="00CE2BA3">
        <w:rPr>
          <w:rFonts w:asciiTheme="majorHAnsi" w:hAnsiTheme="majorHAnsi" w:cs="Arial"/>
          <w:color w:val="000000"/>
        </w:rPr>
        <w:tab/>
        <w:t xml:space="preserve">Wzór oświadczenia o braku podstaw do wykluczenia </w:t>
      </w:r>
      <w:r w:rsidRPr="00CE2BA3">
        <w:rPr>
          <w:rFonts w:asciiTheme="majorHAnsi" w:hAnsiTheme="majorHAnsi" w:cs="Arial"/>
          <w:i/>
          <w:color w:val="000000"/>
        </w:rPr>
        <w:t>– wraz z ofertą</w:t>
      </w:r>
      <w:r w:rsidRPr="00CE2BA3">
        <w:rPr>
          <w:rFonts w:asciiTheme="majorHAnsi" w:hAnsiTheme="majorHAnsi" w:cs="Arial"/>
          <w:color w:val="000000"/>
        </w:rPr>
        <w:t>.</w:t>
      </w:r>
    </w:p>
    <w:p w14:paraId="04A1AA02"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Załącznik Nr 5 –</w:t>
      </w:r>
      <w:r w:rsidRPr="00CE2BA3">
        <w:rPr>
          <w:rFonts w:asciiTheme="majorHAnsi" w:hAnsiTheme="majorHAnsi" w:cs="Arial"/>
          <w:color w:val="000000"/>
        </w:rPr>
        <w:tab/>
        <w:t xml:space="preserve">Wzór oświadczenia o spełnianiu warunków udziału </w:t>
      </w:r>
      <w:r w:rsidRPr="00CE2BA3">
        <w:rPr>
          <w:rFonts w:asciiTheme="majorHAnsi" w:hAnsiTheme="majorHAnsi" w:cs="Arial"/>
          <w:color w:val="000000"/>
        </w:rPr>
        <w:br/>
        <w:t xml:space="preserve">w postępowaniu </w:t>
      </w:r>
      <w:r w:rsidRPr="00CE2BA3">
        <w:rPr>
          <w:rFonts w:asciiTheme="majorHAnsi" w:hAnsiTheme="majorHAnsi" w:cs="Arial"/>
          <w:i/>
          <w:color w:val="000000"/>
        </w:rPr>
        <w:t>– wraz z ofertą</w:t>
      </w:r>
      <w:r w:rsidRPr="00CE2BA3">
        <w:rPr>
          <w:rFonts w:asciiTheme="majorHAnsi" w:hAnsiTheme="majorHAnsi" w:cs="Arial"/>
          <w:color w:val="000000"/>
        </w:rPr>
        <w:t>.</w:t>
      </w:r>
    </w:p>
    <w:p w14:paraId="4903C0DA"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 xml:space="preserve">Załącznik Nr 6 – </w:t>
      </w:r>
      <w:r w:rsidRPr="00CE2BA3">
        <w:rPr>
          <w:rFonts w:asciiTheme="majorHAnsi" w:hAnsiTheme="majorHAnsi" w:cs="Arial"/>
          <w:color w:val="000000"/>
        </w:rPr>
        <w:tab/>
        <w:t xml:space="preserve">Wzór </w:t>
      </w:r>
      <w:r w:rsidRPr="00CE2BA3">
        <w:rPr>
          <w:rFonts w:asciiTheme="majorHAnsi" w:eastAsia="NSimSun" w:hAnsiTheme="majorHAnsi" w:cs="Arial"/>
          <w:color w:val="000000"/>
          <w:kern w:val="2"/>
          <w:lang w:eastAsia="zh-CN" w:bidi="hi-IN"/>
        </w:rPr>
        <w:t xml:space="preserve">oświadczenia wykonawców wspólnie ubiegających się o udzielenie zamówienia – jeżeli dotyczy – </w:t>
      </w:r>
      <w:r w:rsidRPr="00CE2BA3">
        <w:rPr>
          <w:rFonts w:asciiTheme="majorHAnsi" w:eastAsia="NSimSun" w:hAnsiTheme="majorHAnsi" w:cs="Arial"/>
          <w:i/>
          <w:iCs/>
          <w:color w:val="000000"/>
          <w:kern w:val="2"/>
          <w:lang w:eastAsia="zh-CN" w:bidi="hi-IN"/>
        </w:rPr>
        <w:t>razem z ofertą.</w:t>
      </w:r>
    </w:p>
    <w:p w14:paraId="70F17EA1" w14:textId="77777777" w:rsidR="00F53157" w:rsidRPr="00F53157" w:rsidRDefault="00000000" w:rsidP="00F53157">
      <w:pPr>
        <w:spacing w:line="276" w:lineRule="auto"/>
        <w:ind w:left="2832" w:hanging="2832"/>
        <w:rPr>
          <w:rFonts w:ascii="Calibri" w:eastAsia="Calibri" w:hAnsi="Calibri"/>
          <w:sz w:val="20"/>
          <w:szCs w:val="20"/>
        </w:rPr>
      </w:pPr>
      <w:bookmarkStart w:id="13" w:name="_Hlk143862858"/>
      <w:r w:rsidRPr="00CE2BA3">
        <w:rPr>
          <w:rFonts w:asciiTheme="majorHAnsi" w:hAnsiTheme="majorHAnsi" w:cs="Arial"/>
          <w:color w:val="000000"/>
        </w:rPr>
        <w:t xml:space="preserve">Załącznik Nr 7 – </w:t>
      </w:r>
      <w:bookmarkEnd w:id="13"/>
      <w:r w:rsidRPr="00CE2BA3">
        <w:rPr>
          <w:rFonts w:asciiTheme="majorHAnsi" w:hAnsiTheme="majorHAnsi" w:cs="Arial"/>
          <w:color w:val="000000"/>
        </w:rPr>
        <w:tab/>
      </w:r>
      <w:r w:rsidR="00F53157" w:rsidRPr="00F53157">
        <w:rPr>
          <w:rFonts w:ascii="Cambria" w:hAnsi="Cambria" w:cs="Arial"/>
          <w:color w:val="000000"/>
        </w:rPr>
        <w:t xml:space="preserve">Zobowiązanie podmiotu trzeciego – jeżeli dotyczy - </w:t>
      </w:r>
      <w:r w:rsidR="00F53157" w:rsidRPr="00F53157">
        <w:rPr>
          <w:rFonts w:ascii="Cambria" w:eastAsia="NSimSun" w:hAnsi="Cambria" w:cs="Arial"/>
          <w:i/>
          <w:iCs/>
          <w:color w:val="000000"/>
          <w:kern w:val="2"/>
          <w:lang w:eastAsia="zh-CN" w:bidi="hi-IN"/>
        </w:rPr>
        <w:t>razem z ofertą.</w:t>
      </w:r>
    </w:p>
    <w:p w14:paraId="6C50E617" w14:textId="08FBD4A2" w:rsidR="00B938CC" w:rsidRDefault="00B938CC" w:rsidP="00B938CC">
      <w:pPr>
        <w:spacing w:line="276" w:lineRule="auto"/>
        <w:ind w:left="2832" w:hanging="2832"/>
        <w:jc w:val="both"/>
        <w:rPr>
          <w:rFonts w:asciiTheme="majorHAnsi" w:hAnsiTheme="majorHAnsi" w:cs="Arial"/>
          <w:i/>
          <w:color w:val="000000"/>
        </w:rPr>
      </w:pPr>
      <w:bookmarkStart w:id="14" w:name="_Hlk143862915"/>
      <w:r w:rsidRPr="00CE2BA3">
        <w:rPr>
          <w:rFonts w:asciiTheme="majorHAnsi" w:hAnsiTheme="majorHAnsi" w:cs="Arial"/>
          <w:color w:val="000000"/>
        </w:rPr>
        <w:t xml:space="preserve">Załącznik Nr </w:t>
      </w:r>
      <w:r>
        <w:rPr>
          <w:rFonts w:asciiTheme="majorHAnsi" w:hAnsiTheme="majorHAnsi" w:cs="Arial"/>
          <w:color w:val="000000"/>
        </w:rPr>
        <w:t>8</w:t>
      </w:r>
      <w:r w:rsidRPr="00CE2BA3">
        <w:rPr>
          <w:rFonts w:asciiTheme="majorHAnsi" w:hAnsiTheme="majorHAnsi" w:cs="Arial"/>
          <w:color w:val="000000"/>
        </w:rPr>
        <w:t xml:space="preserve"> –</w:t>
      </w:r>
      <w:r>
        <w:rPr>
          <w:rFonts w:asciiTheme="majorHAnsi" w:hAnsiTheme="majorHAnsi" w:cs="Arial"/>
          <w:color w:val="000000"/>
        </w:rPr>
        <w:t xml:space="preserve">                   </w:t>
      </w:r>
      <w:bookmarkEnd w:id="14"/>
      <w:r w:rsidR="000E4E95">
        <w:rPr>
          <w:rFonts w:asciiTheme="majorHAnsi" w:hAnsiTheme="majorHAnsi" w:cs="Arial"/>
          <w:color w:val="000000"/>
        </w:rPr>
        <w:t xml:space="preserve"> </w:t>
      </w:r>
      <w:r w:rsidRPr="00B938CC">
        <w:rPr>
          <w:rFonts w:asciiTheme="majorHAnsi" w:hAnsiTheme="majorHAnsi" w:cs="Arial"/>
          <w:color w:val="000000"/>
        </w:rPr>
        <w:t xml:space="preserve">Wzór wykazu osób – </w:t>
      </w:r>
      <w:r w:rsidRPr="00B938CC">
        <w:rPr>
          <w:rFonts w:asciiTheme="majorHAnsi" w:hAnsiTheme="majorHAnsi" w:cs="Arial"/>
          <w:i/>
          <w:color w:val="000000"/>
        </w:rPr>
        <w:t xml:space="preserve">składany po otwarciu ofert tylko na wezwanie </w:t>
      </w:r>
      <w:r>
        <w:rPr>
          <w:rFonts w:asciiTheme="majorHAnsi" w:hAnsiTheme="majorHAnsi" w:cs="Arial"/>
          <w:i/>
          <w:color w:val="000000"/>
        </w:rPr>
        <w:t xml:space="preserve"> </w:t>
      </w:r>
      <w:r w:rsidRPr="00B938CC">
        <w:rPr>
          <w:rFonts w:asciiTheme="majorHAnsi" w:hAnsiTheme="majorHAnsi" w:cs="Arial"/>
          <w:i/>
          <w:color w:val="000000"/>
        </w:rPr>
        <w:t xml:space="preserve">zamawiającego  zgodnie z art. 274 ust. 1 ustawy </w:t>
      </w:r>
      <w:proofErr w:type="spellStart"/>
      <w:r w:rsidRPr="00B938CC">
        <w:rPr>
          <w:rFonts w:asciiTheme="majorHAnsi" w:hAnsiTheme="majorHAnsi" w:cs="Arial"/>
          <w:i/>
          <w:color w:val="000000"/>
        </w:rPr>
        <w:t>Pzp</w:t>
      </w:r>
      <w:proofErr w:type="spellEnd"/>
      <w:r w:rsidRPr="00B938CC">
        <w:rPr>
          <w:rFonts w:asciiTheme="majorHAnsi" w:hAnsiTheme="majorHAnsi" w:cs="Arial"/>
          <w:i/>
          <w:color w:val="000000"/>
        </w:rPr>
        <w:t>.</w:t>
      </w:r>
    </w:p>
    <w:p w14:paraId="7403EF60" w14:textId="77777777" w:rsidR="00B938CC" w:rsidRPr="00B938CC" w:rsidRDefault="00B938CC" w:rsidP="00B938CC">
      <w:pPr>
        <w:spacing w:line="276" w:lineRule="auto"/>
        <w:ind w:left="2832" w:hanging="2832"/>
        <w:jc w:val="both"/>
        <w:rPr>
          <w:rFonts w:asciiTheme="majorHAnsi" w:hAnsiTheme="majorHAnsi" w:cs="Arial"/>
          <w:color w:val="000000"/>
        </w:rPr>
      </w:pPr>
      <w:r w:rsidRPr="00CE2BA3">
        <w:rPr>
          <w:rFonts w:asciiTheme="majorHAnsi" w:hAnsiTheme="majorHAnsi" w:cs="Arial"/>
          <w:color w:val="000000"/>
        </w:rPr>
        <w:t xml:space="preserve">Załącznik Nr </w:t>
      </w:r>
      <w:r>
        <w:rPr>
          <w:rFonts w:asciiTheme="majorHAnsi" w:hAnsiTheme="majorHAnsi" w:cs="Arial"/>
          <w:color w:val="000000"/>
        </w:rPr>
        <w:t>9</w:t>
      </w:r>
      <w:r w:rsidRPr="00CE2BA3">
        <w:rPr>
          <w:rFonts w:asciiTheme="majorHAnsi" w:hAnsiTheme="majorHAnsi" w:cs="Arial"/>
          <w:color w:val="000000"/>
        </w:rPr>
        <w:t xml:space="preserve"> –</w:t>
      </w:r>
      <w:r>
        <w:rPr>
          <w:rFonts w:asciiTheme="majorHAnsi" w:hAnsiTheme="majorHAnsi" w:cs="Arial"/>
          <w:color w:val="000000"/>
        </w:rPr>
        <w:t xml:space="preserve">                    </w:t>
      </w:r>
      <w:r w:rsidRPr="00B938CC">
        <w:rPr>
          <w:rFonts w:asciiTheme="majorHAnsi" w:hAnsiTheme="majorHAnsi" w:cs="Arial"/>
          <w:color w:val="000000"/>
        </w:rPr>
        <w:t xml:space="preserve">Wzór wykazu robót – </w:t>
      </w:r>
      <w:r w:rsidRPr="00B938CC">
        <w:rPr>
          <w:rFonts w:asciiTheme="majorHAnsi" w:hAnsiTheme="majorHAnsi" w:cs="Arial"/>
          <w:i/>
          <w:color w:val="000000"/>
        </w:rPr>
        <w:t xml:space="preserve">składany po otwarciu ofert tylko na wezwanie zamawiającego  zgodnie z art. 274 ust. 1 ustawy </w:t>
      </w:r>
      <w:proofErr w:type="spellStart"/>
      <w:r w:rsidRPr="00B938CC">
        <w:rPr>
          <w:rFonts w:asciiTheme="majorHAnsi" w:hAnsiTheme="majorHAnsi" w:cs="Arial"/>
          <w:i/>
          <w:color w:val="000000"/>
        </w:rPr>
        <w:t>Pzp</w:t>
      </w:r>
      <w:proofErr w:type="spellEnd"/>
      <w:r w:rsidRPr="00B938CC">
        <w:rPr>
          <w:rFonts w:asciiTheme="majorHAnsi" w:hAnsiTheme="majorHAnsi" w:cs="Arial"/>
          <w:i/>
          <w:color w:val="000000"/>
        </w:rPr>
        <w:t>.</w:t>
      </w:r>
    </w:p>
    <w:p w14:paraId="5807AC54" w14:textId="56033181" w:rsidR="00B938CC" w:rsidRPr="00B938CC" w:rsidRDefault="00B938CC" w:rsidP="00B938CC">
      <w:pPr>
        <w:spacing w:line="276" w:lineRule="auto"/>
        <w:ind w:left="2832" w:hanging="2832"/>
        <w:jc w:val="both"/>
        <w:rPr>
          <w:rFonts w:asciiTheme="majorHAnsi" w:hAnsiTheme="majorHAnsi" w:cs="Arial"/>
          <w:color w:val="000000"/>
        </w:rPr>
      </w:pPr>
    </w:p>
    <w:p w14:paraId="300A58E4" w14:textId="7697DED6" w:rsidR="00314D04" w:rsidRPr="00CE2BA3" w:rsidRDefault="00314D04">
      <w:pPr>
        <w:spacing w:line="276" w:lineRule="auto"/>
        <w:ind w:left="2832" w:hanging="2832"/>
        <w:jc w:val="both"/>
        <w:rPr>
          <w:rFonts w:asciiTheme="majorHAnsi" w:hAnsiTheme="majorHAnsi"/>
          <w:color w:val="000000"/>
        </w:rPr>
      </w:pPr>
    </w:p>
    <w:p w14:paraId="1800F9AC" w14:textId="77777777" w:rsidR="00314D04" w:rsidRPr="00CE2BA3" w:rsidRDefault="00314D04">
      <w:pPr>
        <w:widowControl w:val="0"/>
        <w:tabs>
          <w:tab w:val="left" w:pos="567"/>
        </w:tabs>
        <w:spacing w:line="276" w:lineRule="auto"/>
        <w:ind w:left="2832" w:hanging="2832"/>
        <w:contextualSpacing/>
        <w:jc w:val="both"/>
        <w:textAlignment w:val="baseline"/>
        <w:rPr>
          <w:rFonts w:asciiTheme="majorHAnsi" w:hAnsiTheme="majorHAnsi"/>
          <w:color w:val="FF0000"/>
        </w:rPr>
      </w:pPr>
    </w:p>
    <w:sectPr w:rsidR="00314D04" w:rsidRPr="00CE2BA3" w:rsidSect="001A036D">
      <w:headerReference w:type="default" r:id="rId44"/>
      <w:footerReference w:type="default" r:id="rId45"/>
      <w:headerReference w:type="first" r:id="rId46"/>
      <w:footerReference w:type="first" r:id="rId47"/>
      <w:pgSz w:w="11906" w:h="16838" w:code="9"/>
      <w:pgMar w:top="1418" w:right="1418" w:bottom="1418" w:left="1418" w:header="329" w:footer="1259" w:gutter="0"/>
      <w:pgBorders w:offsetFrom="page">
        <w:bottom w:val="single" w:sz="4" w:space="24" w:color="auto"/>
      </w:pgBorders>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7A9E" w14:textId="77777777" w:rsidR="0050763B" w:rsidRDefault="0050763B">
      <w:r>
        <w:separator/>
      </w:r>
    </w:p>
  </w:endnote>
  <w:endnote w:type="continuationSeparator" w:id="0">
    <w:p w14:paraId="1EFFE18A" w14:textId="77777777" w:rsidR="0050763B" w:rsidRDefault="0050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roman"/>
    <w:pitch w:val="variable"/>
  </w:font>
  <w:font w:name="StarSymbol">
    <w:altName w:val="Segoe UI Symbol"/>
    <w:charset w:val="02"/>
    <w:family w:val="auto"/>
    <w:pitch w:val="default"/>
  </w:font>
  <w:font w:name="OpenSymbol">
    <w:altName w:val="Arial Unicode MS"/>
    <w:charset w:val="EE"/>
    <w:family w:val="roman"/>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MS Mincho;MS Gothic">
    <w:panose1 w:val="00000000000000000000"/>
    <w:charset w:val="00"/>
    <w:family w:val="roman"/>
    <w:notTrueType/>
    <w:pitch w:val="default"/>
  </w:font>
  <w:font w:name="ArialMT">
    <w:charset w:val="00"/>
    <w:family w:val="swiss"/>
    <w:pitch w:val="variable"/>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Ari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8A2C" w14:textId="77777777" w:rsidR="00314D04"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3A43" w14:textId="77777777" w:rsidR="00314D04"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474D" w14:textId="77777777" w:rsidR="0050763B" w:rsidRDefault="0050763B">
      <w:r>
        <w:separator/>
      </w:r>
    </w:p>
  </w:footnote>
  <w:footnote w:type="continuationSeparator" w:id="0">
    <w:p w14:paraId="519B6F06" w14:textId="77777777" w:rsidR="0050763B" w:rsidRDefault="00507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094F" w14:textId="77777777" w:rsidR="00314D04" w:rsidRDefault="00314D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AAC8" w14:textId="77777777" w:rsidR="00314D04" w:rsidRDefault="00314D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A6E"/>
    <w:multiLevelType w:val="multilevel"/>
    <w:tmpl w:val="0B3A1884"/>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 w15:restartNumberingAfterBreak="0">
    <w:nsid w:val="08804B53"/>
    <w:multiLevelType w:val="multilevel"/>
    <w:tmpl w:val="F3C213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09790B84"/>
    <w:multiLevelType w:val="multilevel"/>
    <w:tmpl w:val="00AC0A0E"/>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 w15:restartNumberingAfterBreak="0">
    <w:nsid w:val="09FD5012"/>
    <w:multiLevelType w:val="multilevel"/>
    <w:tmpl w:val="20280EE8"/>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12CB2E9A"/>
    <w:multiLevelType w:val="multilevel"/>
    <w:tmpl w:val="F1D2A4B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6531F6F"/>
    <w:multiLevelType w:val="multilevel"/>
    <w:tmpl w:val="4AE6CD7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16A20189"/>
    <w:multiLevelType w:val="multilevel"/>
    <w:tmpl w:val="3CDE836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16DA7127"/>
    <w:multiLevelType w:val="multilevel"/>
    <w:tmpl w:val="470AAF54"/>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8" w15:restartNumberingAfterBreak="0">
    <w:nsid w:val="16F31A5C"/>
    <w:multiLevelType w:val="multilevel"/>
    <w:tmpl w:val="C7CC596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184963F6"/>
    <w:multiLevelType w:val="multilevel"/>
    <w:tmpl w:val="22F46DA2"/>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9353CDF"/>
    <w:multiLevelType w:val="multilevel"/>
    <w:tmpl w:val="D638A614"/>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1A6C535D"/>
    <w:multiLevelType w:val="multilevel"/>
    <w:tmpl w:val="9A809F68"/>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12" w15:restartNumberingAfterBreak="0">
    <w:nsid w:val="1C2C07E7"/>
    <w:multiLevelType w:val="multilevel"/>
    <w:tmpl w:val="8FA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DFC7ADA"/>
    <w:multiLevelType w:val="multilevel"/>
    <w:tmpl w:val="998C34B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4" w15:restartNumberingAfterBreak="0">
    <w:nsid w:val="1E4E406F"/>
    <w:multiLevelType w:val="multilevel"/>
    <w:tmpl w:val="5E9C204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207C6663"/>
    <w:multiLevelType w:val="multilevel"/>
    <w:tmpl w:val="671AD0F4"/>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6" w15:restartNumberingAfterBreak="0">
    <w:nsid w:val="20C73B13"/>
    <w:multiLevelType w:val="multilevel"/>
    <w:tmpl w:val="FDC65B2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7" w15:restartNumberingAfterBreak="0">
    <w:nsid w:val="2252577C"/>
    <w:multiLevelType w:val="multilevel"/>
    <w:tmpl w:val="E3086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3CF6D07"/>
    <w:multiLevelType w:val="multilevel"/>
    <w:tmpl w:val="EA7E9252"/>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244807B2"/>
    <w:multiLevelType w:val="multilevel"/>
    <w:tmpl w:val="E13EB494"/>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36E4D61"/>
    <w:multiLevelType w:val="multilevel"/>
    <w:tmpl w:val="6ADA9B80"/>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38DE5345"/>
    <w:multiLevelType w:val="multilevel"/>
    <w:tmpl w:val="AE6614A6"/>
    <w:styleLink w:val="WWNum11"/>
    <w:lvl w:ilvl="0">
      <w:numFmt w:val="bullet"/>
      <w:lvlText w:val="•"/>
      <w:lvlJc w:val="left"/>
      <w:pPr>
        <w:ind w:left="720" w:hanging="360"/>
      </w:pPr>
      <w:rPr>
        <w:rFonts w:ascii="StarSymbol" w:eastAsia="OpenSymbol" w:hAnsi="Star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C36BBD"/>
    <w:multiLevelType w:val="multilevel"/>
    <w:tmpl w:val="15A6C788"/>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3" w15:restartNumberingAfterBreak="0">
    <w:nsid w:val="3DDE2E9D"/>
    <w:multiLevelType w:val="multilevel"/>
    <w:tmpl w:val="D4E4ED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40430035"/>
    <w:multiLevelType w:val="multilevel"/>
    <w:tmpl w:val="22BE16B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48982492"/>
    <w:multiLevelType w:val="multilevel"/>
    <w:tmpl w:val="64BE6850"/>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4EA83D61"/>
    <w:multiLevelType w:val="multilevel"/>
    <w:tmpl w:val="D6807640"/>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7" w15:restartNumberingAfterBreak="0">
    <w:nsid w:val="54FD3393"/>
    <w:multiLevelType w:val="multilevel"/>
    <w:tmpl w:val="B51C9DF0"/>
    <w:lvl w:ilvl="0">
      <w:start w:val="1"/>
      <w:numFmt w:val="decimal"/>
      <w:lvlText w:val="%1"/>
      <w:lvlJc w:val="left"/>
      <w:pPr>
        <w:tabs>
          <w:tab w:val="num" w:pos="0"/>
        </w:tabs>
        <w:ind w:left="1060" w:hanging="360"/>
      </w:pPr>
      <w:rPr>
        <w:rFonts w:cs="Times New Roman"/>
        <w:b w:val="0"/>
      </w:rPr>
    </w:lvl>
    <w:lvl w:ilvl="1">
      <w:start w:val="1"/>
      <w:numFmt w:val="lowerLetter"/>
      <w:lvlText w:val="%1.%2"/>
      <w:lvlJc w:val="left"/>
      <w:pPr>
        <w:tabs>
          <w:tab w:val="num" w:pos="0"/>
        </w:tabs>
        <w:ind w:left="1780" w:hanging="360"/>
      </w:pPr>
      <w:rPr>
        <w:rFonts w:cs="Times New Roman"/>
      </w:rPr>
    </w:lvl>
    <w:lvl w:ilvl="2">
      <w:start w:val="1"/>
      <w:numFmt w:val="lowerRoman"/>
      <w:lvlText w:val="%2.%3"/>
      <w:lvlJc w:val="right"/>
      <w:pPr>
        <w:tabs>
          <w:tab w:val="num" w:pos="0"/>
        </w:tabs>
        <w:ind w:left="2500" w:hanging="180"/>
      </w:pPr>
      <w:rPr>
        <w:rFonts w:cs="Times New Roman"/>
      </w:rPr>
    </w:lvl>
    <w:lvl w:ilvl="3">
      <w:start w:val="1"/>
      <w:numFmt w:val="decimal"/>
      <w:lvlText w:val="%3.%4"/>
      <w:lvlJc w:val="left"/>
      <w:pPr>
        <w:tabs>
          <w:tab w:val="num" w:pos="0"/>
        </w:tabs>
        <w:ind w:left="3220" w:hanging="360"/>
      </w:pPr>
      <w:rPr>
        <w:rFonts w:cs="Times New Roman"/>
      </w:rPr>
    </w:lvl>
    <w:lvl w:ilvl="4">
      <w:start w:val="1"/>
      <w:numFmt w:val="lowerLetter"/>
      <w:lvlText w:val="%4.%5"/>
      <w:lvlJc w:val="left"/>
      <w:pPr>
        <w:tabs>
          <w:tab w:val="num" w:pos="0"/>
        </w:tabs>
        <w:ind w:left="3940" w:hanging="360"/>
      </w:pPr>
      <w:rPr>
        <w:rFonts w:cs="Times New Roman"/>
      </w:rPr>
    </w:lvl>
    <w:lvl w:ilvl="5">
      <w:start w:val="1"/>
      <w:numFmt w:val="lowerRoman"/>
      <w:lvlText w:val="%5.%6"/>
      <w:lvlJc w:val="right"/>
      <w:pPr>
        <w:tabs>
          <w:tab w:val="num" w:pos="0"/>
        </w:tabs>
        <w:ind w:left="4660" w:hanging="180"/>
      </w:pPr>
      <w:rPr>
        <w:rFonts w:cs="Times New Roman"/>
      </w:rPr>
    </w:lvl>
    <w:lvl w:ilvl="6">
      <w:start w:val="1"/>
      <w:numFmt w:val="decimal"/>
      <w:lvlText w:val="%6.%7"/>
      <w:lvlJc w:val="left"/>
      <w:pPr>
        <w:tabs>
          <w:tab w:val="num" w:pos="0"/>
        </w:tabs>
        <w:ind w:left="5380" w:hanging="360"/>
      </w:pPr>
      <w:rPr>
        <w:rFonts w:cs="Times New Roman"/>
      </w:rPr>
    </w:lvl>
    <w:lvl w:ilvl="7">
      <w:start w:val="1"/>
      <w:numFmt w:val="lowerLetter"/>
      <w:lvlText w:val="%7.%8"/>
      <w:lvlJc w:val="left"/>
      <w:pPr>
        <w:tabs>
          <w:tab w:val="num" w:pos="0"/>
        </w:tabs>
        <w:ind w:left="6100" w:hanging="360"/>
      </w:pPr>
      <w:rPr>
        <w:rFonts w:cs="Times New Roman"/>
      </w:rPr>
    </w:lvl>
    <w:lvl w:ilvl="8">
      <w:start w:val="1"/>
      <w:numFmt w:val="lowerRoman"/>
      <w:lvlText w:val="%8.%9"/>
      <w:lvlJc w:val="right"/>
      <w:pPr>
        <w:tabs>
          <w:tab w:val="num" w:pos="0"/>
        </w:tabs>
        <w:ind w:left="6820" w:hanging="180"/>
      </w:pPr>
      <w:rPr>
        <w:rFonts w:cs="Times New Roman"/>
      </w:rPr>
    </w:lvl>
  </w:abstractNum>
  <w:abstractNum w:abstractNumId="28" w15:restartNumberingAfterBreak="0">
    <w:nsid w:val="56C917DD"/>
    <w:multiLevelType w:val="multilevel"/>
    <w:tmpl w:val="3F1C8D08"/>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9" w15:restartNumberingAfterBreak="0">
    <w:nsid w:val="58FA45EE"/>
    <w:multiLevelType w:val="multilevel"/>
    <w:tmpl w:val="057CC7DC"/>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0" w15:restartNumberingAfterBreak="0">
    <w:nsid w:val="617108E5"/>
    <w:multiLevelType w:val="multilevel"/>
    <w:tmpl w:val="F15E5888"/>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1" w15:restartNumberingAfterBreak="0">
    <w:nsid w:val="61764453"/>
    <w:multiLevelType w:val="multilevel"/>
    <w:tmpl w:val="3432DED6"/>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asciiTheme="majorHAnsi" w:eastAsia="Calibri" w:hAnsiTheme="majorHAnsi" w:cs="Cambria"/>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2" w15:restartNumberingAfterBreak="0">
    <w:nsid w:val="63F16CB7"/>
    <w:multiLevelType w:val="multilevel"/>
    <w:tmpl w:val="108640A6"/>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3" w15:restartNumberingAfterBreak="0">
    <w:nsid w:val="65542662"/>
    <w:multiLevelType w:val="multilevel"/>
    <w:tmpl w:val="8A34819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66D72340"/>
    <w:multiLevelType w:val="multilevel"/>
    <w:tmpl w:val="F90E3020"/>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5" w15:restartNumberingAfterBreak="0">
    <w:nsid w:val="69467A81"/>
    <w:multiLevelType w:val="multilevel"/>
    <w:tmpl w:val="11CC28A2"/>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6" w15:restartNumberingAfterBreak="0">
    <w:nsid w:val="6B236AE3"/>
    <w:multiLevelType w:val="multilevel"/>
    <w:tmpl w:val="AF528A4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7" w15:restartNumberingAfterBreak="0">
    <w:nsid w:val="6D6D3A7E"/>
    <w:multiLevelType w:val="multilevel"/>
    <w:tmpl w:val="4B740FC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8" w15:restartNumberingAfterBreak="0">
    <w:nsid w:val="6E504FA2"/>
    <w:multiLevelType w:val="multilevel"/>
    <w:tmpl w:val="751E9012"/>
    <w:lvl w:ilvl="0">
      <w:start w:val="4"/>
      <w:numFmt w:val="decimal"/>
      <w:lvlText w:val="%1."/>
      <w:lvlJc w:val="left"/>
      <w:pPr>
        <w:tabs>
          <w:tab w:val="num" w:pos="0"/>
        </w:tabs>
        <w:ind w:left="360" w:hanging="360"/>
      </w:pPr>
    </w:lvl>
    <w:lvl w:ilvl="1">
      <w:start w:val="3"/>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9" w15:restartNumberingAfterBreak="0">
    <w:nsid w:val="7F3308C9"/>
    <w:multiLevelType w:val="multilevel"/>
    <w:tmpl w:val="8F7E4ABE"/>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num w:numId="1" w16cid:durableId="724647151">
    <w:abstractNumId w:val="13"/>
  </w:num>
  <w:num w:numId="2" w16cid:durableId="1234437560">
    <w:abstractNumId w:val="35"/>
  </w:num>
  <w:num w:numId="3" w16cid:durableId="1058165818">
    <w:abstractNumId w:val="2"/>
  </w:num>
  <w:num w:numId="4" w16cid:durableId="808015241">
    <w:abstractNumId w:val="36"/>
  </w:num>
  <w:num w:numId="5" w16cid:durableId="1055274275">
    <w:abstractNumId w:val="31"/>
  </w:num>
  <w:num w:numId="6" w16cid:durableId="886453519">
    <w:abstractNumId w:val="39"/>
  </w:num>
  <w:num w:numId="7" w16cid:durableId="2132286066">
    <w:abstractNumId w:val="22"/>
  </w:num>
  <w:num w:numId="8" w16cid:durableId="106126437">
    <w:abstractNumId w:val="19"/>
  </w:num>
  <w:num w:numId="9" w16cid:durableId="2070885435">
    <w:abstractNumId w:val="30"/>
  </w:num>
  <w:num w:numId="10" w16cid:durableId="2002736570">
    <w:abstractNumId w:val="10"/>
  </w:num>
  <w:num w:numId="11" w16cid:durableId="1050305066">
    <w:abstractNumId w:val="3"/>
  </w:num>
  <w:num w:numId="12" w16cid:durableId="46493720">
    <w:abstractNumId w:val="32"/>
  </w:num>
  <w:num w:numId="13" w16cid:durableId="1744985387">
    <w:abstractNumId w:val="34"/>
  </w:num>
  <w:num w:numId="14" w16cid:durableId="139009026">
    <w:abstractNumId w:val="4"/>
  </w:num>
  <w:num w:numId="15" w16cid:durableId="1270627526">
    <w:abstractNumId w:val="33"/>
  </w:num>
  <w:num w:numId="16" w16cid:durableId="178279522">
    <w:abstractNumId w:val="9"/>
  </w:num>
  <w:num w:numId="17" w16cid:durableId="324482187">
    <w:abstractNumId w:val="17"/>
  </w:num>
  <w:num w:numId="18" w16cid:durableId="193351724">
    <w:abstractNumId w:val="38"/>
  </w:num>
  <w:num w:numId="19" w16cid:durableId="2049403707">
    <w:abstractNumId w:val="7"/>
  </w:num>
  <w:num w:numId="20" w16cid:durableId="2147040290">
    <w:abstractNumId w:val="24"/>
  </w:num>
  <w:num w:numId="21" w16cid:durableId="1997683683">
    <w:abstractNumId w:val="15"/>
  </w:num>
  <w:num w:numId="22" w16cid:durableId="719666697">
    <w:abstractNumId w:val="5"/>
  </w:num>
  <w:num w:numId="23" w16cid:durableId="259223686">
    <w:abstractNumId w:val="11"/>
  </w:num>
  <w:num w:numId="24" w16cid:durableId="105928733">
    <w:abstractNumId w:val="25"/>
  </w:num>
  <w:num w:numId="25" w16cid:durableId="1192258711">
    <w:abstractNumId w:val="28"/>
  </w:num>
  <w:num w:numId="26" w16cid:durableId="1220482222">
    <w:abstractNumId w:val="20"/>
  </w:num>
  <w:num w:numId="27" w16cid:durableId="1951282505">
    <w:abstractNumId w:val="18"/>
  </w:num>
  <w:num w:numId="28" w16cid:durableId="443501846">
    <w:abstractNumId w:val="1"/>
  </w:num>
  <w:num w:numId="29" w16cid:durableId="377903336">
    <w:abstractNumId w:val="8"/>
  </w:num>
  <w:num w:numId="30" w16cid:durableId="660811019">
    <w:abstractNumId w:val="26"/>
  </w:num>
  <w:num w:numId="31" w16cid:durableId="201946448">
    <w:abstractNumId w:val="29"/>
  </w:num>
  <w:num w:numId="32" w16cid:durableId="1122922712">
    <w:abstractNumId w:val="6"/>
  </w:num>
  <w:num w:numId="33" w16cid:durableId="38743219">
    <w:abstractNumId w:val="16"/>
  </w:num>
  <w:num w:numId="34" w16cid:durableId="1057824991">
    <w:abstractNumId w:val="0"/>
  </w:num>
  <w:num w:numId="35" w16cid:durableId="1862740145">
    <w:abstractNumId w:val="14"/>
  </w:num>
  <w:num w:numId="36" w16cid:durableId="384182769">
    <w:abstractNumId w:val="23"/>
  </w:num>
  <w:num w:numId="37" w16cid:durableId="306663755">
    <w:abstractNumId w:val="12"/>
  </w:num>
  <w:num w:numId="38" w16cid:durableId="1960605774">
    <w:abstractNumId w:val="8"/>
  </w:num>
  <w:num w:numId="39" w16cid:durableId="1813908958">
    <w:abstractNumId w:val="8"/>
  </w:num>
  <w:num w:numId="40" w16cid:durableId="1482845215">
    <w:abstractNumId w:val="29"/>
  </w:num>
  <w:num w:numId="41" w16cid:durableId="1431782099">
    <w:abstractNumId w:val="6"/>
  </w:num>
  <w:num w:numId="42" w16cid:durableId="1898781634">
    <w:abstractNumId w:val="6"/>
  </w:num>
  <w:num w:numId="43" w16cid:durableId="1964967839">
    <w:abstractNumId w:val="29"/>
  </w:num>
  <w:num w:numId="44" w16cid:durableId="999046344">
    <w:abstractNumId w:val="14"/>
  </w:num>
  <w:num w:numId="45" w16cid:durableId="867137607">
    <w:abstractNumId w:val="14"/>
  </w:num>
  <w:num w:numId="46" w16cid:durableId="2076583207">
    <w:abstractNumId w:val="21"/>
  </w:num>
  <w:num w:numId="47" w16cid:durableId="2020965181">
    <w:abstractNumId w:val="21"/>
  </w:num>
  <w:num w:numId="48" w16cid:durableId="1869877484">
    <w:abstractNumId w:val="37"/>
  </w:num>
  <w:num w:numId="49" w16cid:durableId="3014686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04"/>
    <w:rsid w:val="000E4E95"/>
    <w:rsid w:val="0010028C"/>
    <w:rsid w:val="0019581A"/>
    <w:rsid w:val="001A036D"/>
    <w:rsid w:val="001E12EF"/>
    <w:rsid w:val="00214929"/>
    <w:rsid w:val="00251FFD"/>
    <w:rsid w:val="00314D04"/>
    <w:rsid w:val="003D6227"/>
    <w:rsid w:val="00403D41"/>
    <w:rsid w:val="00425979"/>
    <w:rsid w:val="00472815"/>
    <w:rsid w:val="004A3DBD"/>
    <w:rsid w:val="004A5DE3"/>
    <w:rsid w:val="004D33B7"/>
    <w:rsid w:val="004E31B2"/>
    <w:rsid w:val="004F7821"/>
    <w:rsid w:val="0050763B"/>
    <w:rsid w:val="00582BEB"/>
    <w:rsid w:val="005A1412"/>
    <w:rsid w:val="00607EBF"/>
    <w:rsid w:val="00673715"/>
    <w:rsid w:val="006B04AD"/>
    <w:rsid w:val="006E7767"/>
    <w:rsid w:val="0074146C"/>
    <w:rsid w:val="0079065B"/>
    <w:rsid w:val="00817C01"/>
    <w:rsid w:val="00827EC8"/>
    <w:rsid w:val="008726E9"/>
    <w:rsid w:val="0088524C"/>
    <w:rsid w:val="008B027A"/>
    <w:rsid w:val="008D1F39"/>
    <w:rsid w:val="008D656A"/>
    <w:rsid w:val="00923451"/>
    <w:rsid w:val="0097432C"/>
    <w:rsid w:val="00A20B6D"/>
    <w:rsid w:val="00A3475E"/>
    <w:rsid w:val="00A973B9"/>
    <w:rsid w:val="00B938CC"/>
    <w:rsid w:val="00CB5886"/>
    <w:rsid w:val="00CE2BA3"/>
    <w:rsid w:val="00D84651"/>
    <w:rsid w:val="00DB52DA"/>
    <w:rsid w:val="00DC523D"/>
    <w:rsid w:val="00E72274"/>
    <w:rsid w:val="00EA18C8"/>
    <w:rsid w:val="00F06E80"/>
    <w:rsid w:val="00F53157"/>
    <w:rsid w:val="00F733B3"/>
    <w:rsid w:val="00FC13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332A"/>
  <w15:docId w15:val="{2D147E73-52E9-4B4F-80F3-715B3322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qFormat/>
    <w:rsid w:val="00253817"/>
    <w:pPr>
      <w:numPr>
        <w:numId w:val="3"/>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99"/>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ascii="Calibri" w:eastAsia="SimSun;宋体" w:hAnsi="Calibri" w:cs="Calibri"/>
      <w:sz w:val="20"/>
      <w:szCs w:val="20"/>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basedOn w:val="Bezlisty"/>
    <w:rsid w:val="00472815"/>
    <w:pPr>
      <w:numPr>
        <w:numId w:val="46"/>
      </w:numPr>
    </w:pPr>
  </w:style>
  <w:style w:type="paragraph" w:customStyle="1" w:styleId="Tekstpodstawowywcity31">
    <w:name w:val="Tekst podstawowy wcięty 31"/>
    <w:basedOn w:val="Standard"/>
    <w:rsid w:val="00472815"/>
    <w:pPr>
      <w:autoSpaceDN w:val="0"/>
      <w:spacing w:line="372" w:lineRule="auto"/>
    </w:pPr>
    <w:rPr>
      <w:rFonts w:eastAsia="Lucida Sans Unicode"/>
      <w:color w:val="000000"/>
      <w:kern w:val="3"/>
      <w:lang w:bidi="en-US"/>
    </w:rPr>
  </w:style>
  <w:style w:type="character" w:styleId="Hipercze">
    <w:name w:val="Hyperlink"/>
    <w:basedOn w:val="Domylnaczcionkaakapitu"/>
    <w:uiPriority w:val="99"/>
    <w:unhideWhenUsed/>
    <w:locked/>
    <w:rsid w:val="008726E9"/>
    <w:rPr>
      <w:color w:val="0000FF" w:themeColor="hyperlink"/>
      <w:u w:val="single"/>
    </w:rPr>
  </w:style>
  <w:style w:type="character" w:styleId="Nierozpoznanawzmianka">
    <w:name w:val="Unresolved Mention"/>
    <w:basedOn w:val="Domylnaczcionkaakapitu"/>
    <w:uiPriority w:val="99"/>
    <w:semiHidden/>
    <w:unhideWhenUsed/>
    <w:rsid w:val="0087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446">
      <w:bodyDiv w:val="1"/>
      <w:marLeft w:val="0"/>
      <w:marRight w:val="0"/>
      <w:marTop w:val="0"/>
      <w:marBottom w:val="0"/>
      <w:divBdr>
        <w:top w:val="none" w:sz="0" w:space="0" w:color="auto"/>
        <w:left w:val="none" w:sz="0" w:space="0" w:color="auto"/>
        <w:bottom w:val="none" w:sz="0" w:space="0" w:color="auto"/>
        <w:right w:val="none" w:sz="0" w:space="0" w:color="auto"/>
      </w:divBdr>
    </w:div>
    <w:div w:id="384454903">
      <w:bodyDiv w:val="1"/>
      <w:marLeft w:val="0"/>
      <w:marRight w:val="0"/>
      <w:marTop w:val="0"/>
      <w:marBottom w:val="0"/>
      <w:divBdr>
        <w:top w:val="none" w:sz="0" w:space="0" w:color="auto"/>
        <w:left w:val="none" w:sz="0" w:space="0" w:color="auto"/>
        <w:bottom w:val="none" w:sz="0" w:space="0" w:color="auto"/>
        <w:right w:val="none" w:sz="0" w:space="0" w:color="auto"/>
      </w:divBdr>
    </w:div>
    <w:div w:id="881789628">
      <w:bodyDiv w:val="1"/>
      <w:marLeft w:val="0"/>
      <w:marRight w:val="0"/>
      <w:marTop w:val="0"/>
      <w:marBottom w:val="0"/>
      <w:divBdr>
        <w:top w:val="none" w:sz="0" w:space="0" w:color="auto"/>
        <w:left w:val="none" w:sz="0" w:space="0" w:color="auto"/>
        <w:bottom w:val="none" w:sz="0" w:space="0" w:color="auto"/>
        <w:right w:val="none" w:sz="0" w:space="0" w:color="auto"/>
      </w:divBdr>
    </w:div>
    <w:div w:id="944732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lodawa" TargetMode="External"/><Relationship Id="rId18" Type="http://schemas.openxmlformats.org/officeDocument/2006/relationships/hyperlink" Target="_blank" TargetMode="External"/><Relationship Id="rId26" Type="http://schemas.openxmlformats.org/officeDocument/2006/relationships/hyperlink" Target="_blank"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_blank"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_blank"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pn/wlodawa" TargetMode="External"/><Relationship Id="rId24" Type="http://schemas.openxmlformats.org/officeDocument/2006/relationships/hyperlink" Target="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lodaw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www.bip.wlodawa.eu/" TargetMode="External"/><Relationship Id="rId19" Type="http://schemas.openxmlformats.org/officeDocument/2006/relationships/hyperlink" Target="_blank" TargetMode="External"/><Relationship Id="rId31" Type="http://schemas.openxmlformats.org/officeDocument/2006/relationships/hyperlink" Target="https://platformazakupowa.pl/strona/1-regulami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hyperlink" Target="https://platformazakupowa.pl/pn/wlodawa"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_blank" TargetMode="External"/><Relationship Id="rId25" Type="http://schemas.openxmlformats.org/officeDocument/2006/relationships/hyperlink" Target="_blank" TargetMode="External"/><Relationship Id="rId33" Type="http://schemas.openxmlformats.org/officeDocument/2006/relationships/hyperlink" Target="https://platformazakupowa.pl/pn/wlodaw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_blank"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38</Pages>
  <Words>12807</Words>
  <Characters>76842</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160</cp:revision>
  <cp:lastPrinted>2023-08-30T10:16:00Z</cp:lastPrinted>
  <dcterms:created xsi:type="dcterms:W3CDTF">2021-01-05T07:43:00Z</dcterms:created>
  <dcterms:modified xsi:type="dcterms:W3CDTF">2023-08-30T12:23:00Z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