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FA9E" w14:textId="77777777" w:rsidR="00F00643" w:rsidRPr="00F00643" w:rsidRDefault="00F00643" w:rsidP="00F00643">
      <w:pPr>
        <w:spacing w:before="240" w:after="60" w:line="240" w:lineRule="auto"/>
        <w:ind w:right="118"/>
        <w:jc w:val="right"/>
        <w:outlineLvl w:val="0"/>
        <w:rPr>
          <w:rFonts w:ascii="Arial" w:eastAsia="Times New Roman" w:hAnsi="Arial" w:cs="Arial"/>
          <w:b/>
          <w:bCs/>
          <w:kern w:val="28"/>
          <w:sz w:val="24"/>
          <w:szCs w:val="24"/>
          <w:lang w:eastAsia="pl-PL"/>
        </w:rPr>
      </w:pPr>
      <w:r w:rsidRPr="00F00643">
        <w:rPr>
          <w:rFonts w:ascii="Arial" w:eastAsia="Times New Roman" w:hAnsi="Arial" w:cs="Arial"/>
          <w:b/>
          <w:bCs/>
          <w:kern w:val="28"/>
          <w:sz w:val="24"/>
          <w:szCs w:val="24"/>
          <w:lang w:eastAsia="pl-PL"/>
        </w:rPr>
        <w:t>ZAŁACZNIK NR 1</w:t>
      </w:r>
    </w:p>
    <w:p w14:paraId="30135C29" w14:textId="77777777" w:rsidR="00F00643" w:rsidRPr="00F00643" w:rsidRDefault="00F00643" w:rsidP="00F00643">
      <w:pPr>
        <w:spacing w:after="0" w:line="240" w:lineRule="auto"/>
        <w:rPr>
          <w:rFonts w:ascii="Arial" w:eastAsia="Times New Roman" w:hAnsi="Arial" w:cs="Arial"/>
          <w:sz w:val="24"/>
          <w:szCs w:val="24"/>
          <w:lang w:eastAsia="pl-PL"/>
        </w:rPr>
      </w:pPr>
    </w:p>
    <w:p w14:paraId="71C365C9" w14:textId="77777777" w:rsidR="00F00643" w:rsidRPr="00F00643" w:rsidRDefault="00F00643" w:rsidP="00F00643">
      <w:pPr>
        <w:spacing w:before="240" w:after="60" w:line="240" w:lineRule="auto"/>
        <w:ind w:right="118"/>
        <w:jc w:val="center"/>
        <w:outlineLvl w:val="0"/>
        <w:rPr>
          <w:rFonts w:ascii="Arial" w:eastAsia="Times New Roman" w:hAnsi="Arial" w:cs="Arial"/>
          <w:b/>
          <w:bCs/>
          <w:kern w:val="28"/>
          <w:sz w:val="24"/>
          <w:szCs w:val="24"/>
          <w:lang w:eastAsia="pl-PL"/>
        </w:rPr>
      </w:pPr>
      <w:r w:rsidRPr="00F00643">
        <w:rPr>
          <w:rFonts w:ascii="Arial" w:eastAsia="Times New Roman" w:hAnsi="Arial" w:cs="Arial"/>
          <w:b/>
          <w:bCs/>
          <w:kern w:val="28"/>
          <w:sz w:val="24"/>
          <w:szCs w:val="24"/>
          <w:lang w:eastAsia="pl-PL"/>
        </w:rPr>
        <w:t>FORMULARZ OFERTY</w:t>
      </w:r>
    </w:p>
    <w:p w14:paraId="7024C880" w14:textId="77777777" w:rsidR="00F00643" w:rsidRPr="00F00643" w:rsidRDefault="00F00643" w:rsidP="00F00643">
      <w:pPr>
        <w:spacing w:after="0" w:line="240" w:lineRule="auto"/>
        <w:rPr>
          <w:rFonts w:ascii="Arial" w:eastAsia="Times New Roman" w:hAnsi="Arial" w:cs="Arial"/>
          <w:sz w:val="24"/>
          <w:szCs w:val="24"/>
          <w:lang w:eastAsia="pl-PL"/>
        </w:rPr>
      </w:pPr>
    </w:p>
    <w:p w14:paraId="4E2CD9B3" w14:textId="77777777" w:rsidR="00F00643" w:rsidRPr="00F00643" w:rsidRDefault="00F00643" w:rsidP="00F00643">
      <w:pPr>
        <w:spacing w:after="0" w:line="240" w:lineRule="auto"/>
        <w:jc w:val="both"/>
        <w:rPr>
          <w:rFonts w:ascii="Arial" w:eastAsia="Times New Roman" w:hAnsi="Arial" w:cs="Arial"/>
          <w:color w:val="FF0000"/>
          <w:sz w:val="24"/>
          <w:szCs w:val="24"/>
          <w:lang w:eastAsia="pl-PL"/>
        </w:rPr>
      </w:pPr>
      <w:r w:rsidRPr="00F00643">
        <w:rPr>
          <w:rFonts w:ascii="Arial" w:eastAsia="Times New Roman" w:hAnsi="Arial" w:cs="Arial"/>
          <w:sz w:val="24"/>
          <w:szCs w:val="24"/>
          <w:lang w:eastAsia="pl-PL"/>
        </w:rPr>
        <w:t xml:space="preserve">w postępowaniu o udzielenie zamówienia publicznego, prowadzonym przez Wojewódzką Stację Sanitarno – Epidemiologiczna w Bydgoszczy, pn.: </w:t>
      </w:r>
      <w:r w:rsidRPr="00F00643">
        <w:rPr>
          <w:rFonts w:ascii="Arial" w:eastAsia="Times New Roman" w:hAnsi="Arial" w:cs="Arial"/>
          <w:b/>
          <w:sz w:val="24"/>
          <w:szCs w:val="24"/>
          <w:lang w:eastAsia="pl-PL"/>
        </w:rPr>
        <w:t>„Dostawa odczynników diagnostycznych dla Wojewódzkiej Stacji Sanitarno-Epidemiologicznej w Bydgoszczy”</w:t>
      </w:r>
      <w:r w:rsidRPr="00F00643">
        <w:rPr>
          <w:rFonts w:ascii="Arial" w:eastAsia="Times New Roman" w:hAnsi="Arial" w:cs="Arial"/>
          <w:sz w:val="24"/>
          <w:szCs w:val="24"/>
          <w:lang w:eastAsia="pl-PL"/>
        </w:rPr>
        <w:t xml:space="preserve"> znak sprawy </w:t>
      </w:r>
      <w:r w:rsidRPr="00F00643">
        <w:rPr>
          <w:rFonts w:ascii="Arial" w:eastAsia="Times New Roman" w:hAnsi="Arial" w:cs="Arial"/>
          <w:b/>
          <w:bCs/>
          <w:sz w:val="24"/>
          <w:szCs w:val="24"/>
          <w:lang w:eastAsia="pl-PL"/>
        </w:rPr>
        <w:t>E</w:t>
      </w:r>
      <w:r w:rsidRPr="00F00643">
        <w:rPr>
          <w:rFonts w:ascii="Arial" w:eastAsia="Times New Roman" w:hAnsi="Arial" w:cs="Arial"/>
          <w:b/>
          <w:sz w:val="24"/>
          <w:szCs w:val="24"/>
          <w:lang w:eastAsia="pl-PL"/>
        </w:rPr>
        <w:t>ZP.272.14.2022</w:t>
      </w:r>
    </w:p>
    <w:p w14:paraId="29A883F7" w14:textId="77777777" w:rsidR="00F00643" w:rsidRPr="00F00643" w:rsidRDefault="00F00643" w:rsidP="00F00643">
      <w:pPr>
        <w:spacing w:after="0" w:line="240" w:lineRule="auto"/>
        <w:rPr>
          <w:rFonts w:ascii="Arial" w:eastAsia="Times New Roman" w:hAnsi="Arial" w:cs="Arial"/>
          <w:color w:val="FF0000"/>
          <w:sz w:val="24"/>
          <w:szCs w:val="24"/>
          <w:lang w:eastAsia="pl-PL"/>
        </w:rPr>
      </w:pPr>
    </w:p>
    <w:p w14:paraId="40DB6FB3" w14:textId="77777777" w:rsidR="00F00643" w:rsidRPr="00F00643" w:rsidRDefault="00F00643" w:rsidP="00F00643">
      <w:pPr>
        <w:numPr>
          <w:ilvl w:val="1"/>
          <w:numId w:val="4"/>
        </w:numPr>
        <w:spacing w:after="0" w:line="240" w:lineRule="auto"/>
        <w:ind w:hanging="1080"/>
        <w:rPr>
          <w:rFonts w:ascii="Arial" w:eastAsia="Times New Roman" w:hAnsi="Arial" w:cs="Arial"/>
          <w:b/>
          <w:bCs/>
          <w:sz w:val="24"/>
          <w:szCs w:val="24"/>
          <w:lang w:eastAsia="pl-PL"/>
        </w:rPr>
      </w:pPr>
      <w:bookmarkStart w:id="0" w:name="_Ref460911063"/>
      <w:r w:rsidRPr="00F00643">
        <w:rPr>
          <w:rFonts w:ascii="Arial" w:eastAsia="Times New Roman" w:hAnsi="Arial" w:cs="Arial"/>
          <w:b/>
          <w:bCs/>
          <w:sz w:val="24"/>
          <w:szCs w:val="24"/>
          <w:lang w:eastAsia="pl-PL"/>
        </w:rPr>
        <w:t>W</w:t>
      </w:r>
      <w:bookmarkEnd w:id="0"/>
      <w:r w:rsidRPr="00F00643">
        <w:rPr>
          <w:rFonts w:ascii="Arial" w:eastAsia="Times New Roman" w:hAnsi="Arial" w:cs="Arial"/>
          <w:b/>
          <w:bCs/>
          <w:sz w:val="24"/>
          <w:szCs w:val="24"/>
          <w:lang w:eastAsia="pl-PL"/>
        </w:rPr>
        <w:t>YKONAWCA</w:t>
      </w:r>
    </w:p>
    <w:p w14:paraId="3D58FF1E" w14:textId="77777777" w:rsidR="00F00643" w:rsidRPr="00F00643" w:rsidRDefault="00F00643" w:rsidP="00F00643">
      <w:pPr>
        <w:spacing w:after="0" w:line="240" w:lineRule="auto"/>
        <w:rPr>
          <w:rFonts w:ascii="Arial" w:eastAsia="Times New Roman" w:hAnsi="Arial" w:cs="Arial"/>
          <w:sz w:val="24"/>
          <w:szCs w:val="24"/>
          <w:lang w:eastAsia="pl-PL"/>
        </w:rPr>
      </w:pPr>
    </w:p>
    <w:p w14:paraId="1A3FFA9E" w14:textId="77777777" w:rsidR="00F00643" w:rsidRPr="00F00643" w:rsidRDefault="00F00643" w:rsidP="00F00643">
      <w:pPr>
        <w:spacing w:after="0" w:line="360" w:lineRule="auto"/>
        <w:ind w:left="360"/>
        <w:rPr>
          <w:rFonts w:ascii="Arial" w:eastAsia="Times New Roman" w:hAnsi="Arial" w:cs="Arial"/>
          <w:sz w:val="24"/>
          <w:szCs w:val="24"/>
          <w:lang w:eastAsia="pl-PL"/>
        </w:rPr>
      </w:pPr>
      <w:r w:rsidRPr="00F00643">
        <w:rPr>
          <w:rFonts w:ascii="Arial" w:eastAsia="Times New Roman" w:hAnsi="Arial" w:cs="Arial"/>
          <w:sz w:val="24"/>
          <w:szCs w:val="24"/>
          <w:lang w:eastAsia="pl-PL"/>
        </w:rPr>
        <w:t>Nazwa i adres...................................................................................................................................</w:t>
      </w:r>
    </w:p>
    <w:p w14:paraId="237E3546" w14:textId="77777777" w:rsidR="00F00643" w:rsidRPr="00F00643" w:rsidRDefault="00F00643" w:rsidP="00F00643">
      <w:pPr>
        <w:spacing w:after="0" w:line="360" w:lineRule="auto"/>
        <w:ind w:left="357"/>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NIP/PESEL.................................................................. REGON........................................................ </w:t>
      </w:r>
    </w:p>
    <w:p w14:paraId="3BCE88E9" w14:textId="77777777" w:rsidR="00F00643" w:rsidRPr="00F00643" w:rsidRDefault="00F00643" w:rsidP="00F00643">
      <w:pPr>
        <w:spacing w:after="0" w:line="360" w:lineRule="auto"/>
        <w:ind w:left="357" w:right="1" w:firstLine="13"/>
        <w:rPr>
          <w:rFonts w:ascii="Arial" w:eastAsia="Times New Roman" w:hAnsi="Arial" w:cs="Arial"/>
          <w:i/>
          <w:iCs/>
          <w:sz w:val="24"/>
          <w:szCs w:val="24"/>
          <w:lang w:eastAsia="pl-PL"/>
        </w:rPr>
      </w:pPr>
      <w:r w:rsidRPr="00F00643">
        <w:rPr>
          <w:rFonts w:ascii="Arial" w:eastAsia="Times New Roman" w:hAnsi="Arial" w:cs="Arial"/>
          <w:sz w:val="24"/>
          <w:szCs w:val="24"/>
          <w:lang w:eastAsia="pl-PL"/>
        </w:rPr>
        <w:t>Reprezentowany przez.....................................................................................................................</w:t>
      </w:r>
      <w:r w:rsidRPr="00F00643">
        <w:rPr>
          <w:rFonts w:ascii="Arial" w:eastAsia="Times New Roman" w:hAnsi="Arial" w:cs="Arial"/>
          <w:sz w:val="24"/>
          <w:szCs w:val="24"/>
          <w:lang w:eastAsia="pl-PL"/>
        </w:rPr>
        <w:br/>
      </w:r>
      <w:r w:rsidRPr="00F00643">
        <w:rPr>
          <w:rFonts w:ascii="Arial" w:eastAsia="Times New Roman" w:hAnsi="Arial" w:cs="Arial"/>
          <w:i/>
          <w:iCs/>
          <w:sz w:val="24"/>
          <w:szCs w:val="24"/>
          <w:lang w:eastAsia="pl-PL"/>
        </w:rPr>
        <w:t xml:space="preserve"> (należy podać imię, nazwisko, stanowisko/podstawa do reprezentacji)</w:t>
      </w:r>
    </w:p>
    <w:p w14:paraId="7D671B3F" w14:textId="77777777" w:rsidR="00F00643" w:rsidRPr="00F00643" w:rsidRDefault="00F00643" w:rsidP="00F00643">
      <w:pPr>
        <w:spacing w:after="0" w:line="360" w:lineRule="auto"/>
        <w:ind w:left="360"/>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Tel....................................................... </w:t>
      </w:r>
    </w:p>
    <w:p w14:paraId="778D4076" w14:textId="77777777" w:rsidR="00F00643" w:rsidRPr="00F00643" w:rsidRDefault="00F00643" w:rsidP="00F00643">
      <w:pPr>
        <w:spacing w:after="0" w:line="360" w:lineRule="auto"/>
        <w:ind w:left="360"/>
        <w:rPr>
          <w:rFonts w:ascii="Arial" w:eastAsia="Times New Roman" w:hAnsi="Arial" w:cs="Arial"/>
          <w:sz w:val="24"/>
          <w:szCs w:val="24"/>
          <w:lang w:eastAsia="pl-PL"/>
        </w:rPr>
      </w:pPr>
      <w:r w:rsidRPr="00F00643">
        <w:rPr>
          <w:rFonts w:ascii="Arial" w:eastAsia="Times New Roman" w:hAnsi="Arial" w:cs="Arial"/>
          <w:sz w:val="24"/>
          <w:szCs w:val="24"/>
          <w:lang w:eastAsia="pl-PL"/>
        </w:rPr>
        <w:t>email:................................................................................................................................................</w:t>
      </w:r>
    </w:p>
    <w:p w14:paraId="00EEE363" w14:textId="77777777" w:rsidR="00F00643" w:rsidRPr="00F00643" w:rsidRDefault="00F00643" w:rsidP="00F00643">
      <w:pPr>
        <w:spacing w:after="0" w:line="240" w:lineRule="auto"/>
        <w:ind w:left="426" w:hanging="69"/>
        <w:rPr>
          <w:rFonts w:ascii="Arial" w:eastAsia="Times New Roman" w:hAnsi="Arial" w:cs="Arial"/>
          <w:i/>
          <w:iCs/>
          <w:sz w:val="24"/>
          <w:szCs w:val="24"/>
        </w:rPr>
      </w:pPr>
      <w:r w:rsidRPr="00F00643">
        <w:rPr>
          <w:rFonts w:ascii="Arial" w:eastAsia="Times New Roman" w:hAnsi="Arial" w:cs="Arial"/>
          <w:b/>
          <w:bCs/>
          <w:sz w:val="24"/>
          <w:szCs w:val="24"/>
          <w:u w:val="single"/>
        </w:rPr>
        <w:t>Informacja o przedsiębiorstwie</w:t>
      </w:r>
      <w:r w:rsidRPr="00F00643">
        <w:rPr>
          <w:rFonts w:ascii="Arial" w:eastAsia="Times New Roman" w:hAnsi="Arial" w:cs="Arial"/>
          <w:b/>
          <w:bCs/>
          <w:sz w:val="24"/>
          <w:szCs w:val="24"/>
          <w:u w:val="single"/>
          <w:vertAlign w:val="superscript"/>
        </w:rPr>
        <w:t>1</w:t>
      </w:r>
      <w:r w:rsidRPr="00F00643">
        <w:rPr>
          <w:rFonts w:ascii="Arial" w:eastAsia="Times New Roman" w:hAnsi="Arial" w:cs="Arial"/>
          <w:sz w:val="24"/>
          <w:szCs w:val="24"/>
          <w:vertAlign w:val="superscript"/>
        </w:rPr>
        <w:t>)</w:t>
      </w:r>
      <w:r w:rsidRPr="00F00643">
        <w:rPr>
          <w:rFonts w:ascii="Arial" w:eastAsia="Times New Roman" w:hAnsi="Arial" w:cs="Arial"/>
          <w:sz w:val="24"/>
          <w:szCs w:val="24"/>
        </w:rPr>
        <w:t xml:space="preserve">: </w:t>
      </w:r>
      <w:r w:rsidRPr="00F00643">
        <w:rPr>
          <w:rFonts w:ascii="Arial" w:eastAsia="Times New Roman" w:hAnsi="Arial" w:cs="Arial"/>
          <w:i/>
          <w:iCs/>
          <w:sz w:val="24"/>
          <w:szCs w:val="24"/>
        </w:rPr>
        <w:t>mikroprzedsiębiorstwo / małe przedsiębiorstwo / średnie przedsiębiorstwo</w:t>
      </w:r>
      <w:r w:rsidRPr="00F00643">
        <w:rPr>
          <w:rFonts w:ascii="Arial" w:eastAsia="Times New Roman" w:hAnsi="Arial" w:cs="Arial"/>
          <w:sz w:val="24"/>
          <w:szCs w:val="24"/>
        </w:rPr>
        <w:t xml:space="preserve"> </w:t>
      </w:r>
      <w:r w:rsidRPr="00F00643">
        <w:rPr>
          <w:rFonts w:ascii="Arial" w:eastAsia="Times New Roman" w:hAnsi="Arial" w:cs="Arial"/>
          <w:bCs/>
          <w:i/>
          <w:iCs/>
          <w:sz w:val="24"/>
          <w:szCs w:val="24"/>
        </w:rPr>
        <w:t>(należy podkreślić właściwą odpowiedź)</w:t>
      </w:r>
    </w:p>
    <w:p w14:paraId="6795EB75"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7D76E4EE"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2. Składając ofertę w postępowaniu o udzielenie zamówienia publicznego pn. „Dostawa odczynników </w:t>
      </w:r>
      <w:bookmarkStart w:id="1" w:name="_Hlk102985872"/>
      <w:r w:rsidRPr="00F00643">
        <w:rPr>
          <w:rFonts w:ascii="Arial" w:eastAsia="Times New Roman" w:hAnsi="Arial" w:cs="Arial"/>
          <w:sz w:val="24"/>
          <w:szCs w:val="24"/>
          <w:lang w:eastAsia="pl-PL"/>
        </w:rPr>
        <w:t>diagnostycznych</w:t>
      </w:r>
      <w:bookmarkEnd w:id="1"/>
      <w:r w:rsidRPr="00F00643">
        <w:rPr>
          <w:rFonts w:ascii="Arial" w:eastAsia="Times New Roman" w:hAnsi="Arial" w:cs="Arial"/>
          <w:sz w:val="24"/>
          <w:szCs w:val="24"/>
          <w:lang w:eastAsia="pl-PL"/>
        </w:rPr>
        <w:t xml:space="preserve"> dla Wojewódzkiej Stacji Sanitarno - Epidemiologicznej </w:t>
      </w:r>
      <w:r w:rsidRPr="00F00643">
        <w:rPr>
          <w:rFonts w:ascii="Arial" w:eastAsia="Times New Roman" w:hAnsi="Arial" w:cs="Arial"/>
          <w:sz w:val="24"/>
          <w:szCs w:val="24"/>
          <w:lang w:eastAsia="pl-PL"/>
        </w:rPr>
        <w:br/>
        <w:t xml:space="preserve">w Bydgoszczy”, znak sprawy: EZP.272.14.2022., </w:t>
      </w:r>
      <w:r w:rsidRPr="00F00643">
        <w:rPr>
          <w:rFonts w:ascii="Arial" w:eastAsia="Times New Roman" w:hAnsi="Arial" w:cs="Arial"/>
          <w:b/>
          <w:bCs/>
          <w:sz w:val="24"/>
          <w:szCs w:val="24"/>
          <w:lang w:eastAsia="pl-PL"/>
        </w:rPr>
        <w:t>oferuję wykonanie zamówienia, wyszczególnionego co do rodzaju i liczby w Załączniku nr 2 za cenę:</w:t>
      </w:r>
    </w:p>
    <w:p w14:paraId="55398CAD" w14:textId="77777777" w:rsidR="00F00643" w:rsidRPr="00F00643" w:rsidRDefault="00F00643" w:rsidP="00F00643">
      <w:pPr>
        <w:spacing w:after="0" w:line="360" w:lineRule="auto"/>
        <w:jc w:val="center"/>
        <w:rPr>
          <w:rFonts w:ascii="Arial" w:eastAsia="Times New Roman" w:hAnsi="Arial" w:cs="Arial"/>
          <w:b/>
          <w:bCs/>
          <w:sz w:val="24"/>
          <w:szCs w:val="24"/>
          <w:lang w:eastAsia="pl-PL"/>
        </w:rPr>
      </w:pPr>
    </w:p>
    <w:p w14:paraId="1BD69966" w14:textId="77777777" w:rsidR="00F00643" w:rsidRPr="00F00643" w:rsidRDefault="00F00643" w:rsidP="00F00643">
      <w:pPr>
        <w:spacing w:after="0" w:line="360" w:lineRule="auto"/>
        <w:rPr>
          <w:rFonts w:ascii="Arial" w:eastAsia="Times New Roman" w:hAnsi="Arial" w:cs="Arial"/>
          <w:b/>
          <w:bCs/>
          <w:color w:val="000000"/>
          <w:sz w:val="24"/>
          <w:szCs w:val="24"/>
          <w:lang w:eastAsia="pl-PL"/>
        </w:rPr>
      </w:pPr>
      <w:r w:rsidRPr="00F00643">
        <w:rPr>
          <w:rFonts w:ascii="Arial" w:eastAsia="Times New Roman" w:hAnsi="Arial" w:cs="Arial"/>
          <w:b/>
          <w:bCs/>
          <w:color w:val="000000"/>
          <w:sz w:val="24"/>
          <w:szCs w:val="24"/>
          <w:u w:val="single"/>
          <w:lang w:eastAsia="pl-PL"/>
        </w:rPr>
        <w:t>Oferta na poszczególne części musi być wypełniona jak poniżej:</w:t>
      </w:r>
      <w:r w:rsidRPr="00F00643">
        <w:rPr>
          <w:rFonts w:ascii="Arial" w:eastAsia="Times New Roman" w:hAnsi="Arial" w:cs="Arial"/>
          <w:b/>
          <w:bCs/>
          <w:color w:val="000000"/>
          <w:sz w:val="24"/>
          <w:szCs w:val="24"/>
          <w:lang w:eastAsia="pl-PL"/>
        </w:rPr>
        <w:t xml:space="preserve"> </w:t>
      </w:r>
    </w:p>
    <w:tbl>
      <w:tblPr>
        <w:tblW w:w="10785" w:type="dxa"/>
        <w:tblInd w:w="4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785"/>
      </w:tblGrid>
      <w:tr w:rsidR="00F00643" w:rsidRPr="00F00643" w14:paraId="0B281375" w14:textId="77777777" w:rsidTr="006B183F">
        <w:tblPrEx>
          <w:tblCellMar>
            <w:top w:w="0" w:type="dxa"/>
            <w:bottom w:w="0" w:type="dxa"/>
          </w:tblCellMar>
        </w:tblPrEx>
        <w:trPr>
          <w:trHeight w:val="3015"/>
        </w:trPr>
        <w:tc>
          <w:tcPr>
            <w:tcW w:w="10785" w:type="dxa"/>
          </w:tcPr>
          <w:p w14:paraId="12C79BA6" w14:textId="77777777" w:rsidR="00F00643" w:rsidRPr="00F00643" w:rsidRDefault="00F00643" w:rsidP="00F00643">
            <w:pPr>
              <w:spacing w:after="0" w:line="360" w:lineRule="auto"/>
              <w:ind w:left="24"/>
              <w:rPr>
                <w:rFonts w:ascii="Arial" w:eastAsia="Times New Roman" w:hAnsi="Arial" w:cs="Arial"/>
                <w:b/>
                <w:bCs/>
                <w:sz w:val="24"/>
                <w:szCs w:val="24"/>
                <w:lang w:eastAsia="pl-PL"/>
              </w:rPr>
            </w:pPr>
            <w:r w:rsidRPr="00F00643">
              <w:rPr>
                <w:rFonts w:ascii="Arial" w:eastAsia="Times New Roman" w:hAnsi="Arial" w:cs="Arial"/>
                <w:b/>
                <w:bCs/>
                <w:sz w:val="24"/>
                <w:szCs w:val="24"/>
                <w:lang w:eastAsia="pl-PL"/>
              </w:rPr>
              <w:t xml:space="preserve">CZĘŚĆ nr …. </w:t>
            </w:r>
          </w:p>
          <w:p w14:paraId="0EAAEE9F" w14:textId="77777777" w:rsidR="00F00643" w:rsidRPr="00F00643" w:rsidRDefault="00F00643" w:rsidP="00F00643">
            <w:pPr>
              <w:spacing w:after="0" w:line="360" w:lineRule="auto"/>
              <w:ind w:left="24"/>
              <w:rPr>
                <w:rFonts w:ascii="Arial" w:eastAsia="Times New Roman" w:hAnsi="Arial" w:cs="Arial"/>
                <w:sz w:val="24"/>
                <w:szCs w:val="24"/>
                <w:lang w:eastAsia="pl-PL"/>
              </w:rPr>
            </w:pPr>
            <w:r w:rsidRPr="00F00643">
              <w:rPr>
                <w:rFonts w:ascii="Arial" w:eastAsia="Times New Roman" w:hAnsi="Arial" w:cs="Arial"/>
                <w:sz w:val="24"/>
                <w:szCs w:val="24"/>
                <w:lang w:eastAsia="pl-PL"/>
              </w:rPr>
              <w:t>1)</w:t>
            </w:r>
            <w:r w:rsidRPr="00F00643">
              <w:rPr>
                <w:rFonts w:ascii="Arial" w:eastAsia="Times New Roman" w:hAnsi="Arial" w:cs="Arial"/>
                <w:b/>
                <w:bCs/>
                <w:sz w:val="24"/>
                <w:szCs w:val="24"/>
                <w:lang w:eastAsia="pl-PL"/>
              </w:rPr>
              <w:t xml:space="preserve"> netto zł:</w:t>
            </w:r>
            <w:r w:rsidRPr="00F00643">
              <w:rPr>
                <w:rFonts w:ascii="Arial" w:eastAsia="Times New Roman" w:hAnsi="Arial" w:cs="Arial"/>
                <w:sz w:val="24"/>
                <w:szCs w:val="24"/>
                <w:lang w:eastAsia="pl-PL"/>
              </w:rPr>
              <w:t>.................. (słownie zł.......................................................................................)</w:t>
            </w:r>
          </w:p>
          <w:p w14:paraId="4E910FE5" w14:textId="77777777" w:rsidR="00F00643" w:rsidRPr="00F00643" w:rsidRDefault="00F00643" w:rsidP="00F00643">
            <w:pPr>
              <w:spacing w:after="0" w:line="360" w:lineRule="auto"/>
              <w:ind w:left="24" w:firstLine="284"/>
              <w:rPr>
                <w:rFonts w:ascii="Arial" w:eastAsia="Times New Roman" w:hAnsi="Arial" w:cs="Arial"/>
                <w:b/>
                <w:bCs/>
                <w:sz w:val="24"/>
                <w:szCs w:val="24"/>
                <w:lang w:eastAsia="pl-PL"/>
              </w:rPr>
            </w:pPr>
            <w:r w:rsidRPr="00F00643">
              <w:rPr>
                <w:rFonts w:ascii="Arial" w:eastAsia="Times New Roman" w:hAnsi="Arial" w:cs="Arial"/>
                <w:b/>
                <w:bCs/>
                <w:sz w:val="24"/>
                <w:szCs w:val="24"/>
                <w:lang w:eastAsia="pl-PL"/>
              </w:rPr>
              <w:t>podatek VAT</w:t>
            </w:r>
            <w:r w:rsidRPr="00F00643">
              <w:rPr>
                <w:rFonts w:ascii="Arial" w:eastAsia="Times New Roman" w:hAnsi="Arial" w:cs="Arial"/>
                <w:sz w:val="24"/>
                <w:szCs w:val="24"/>
                <w:lang w:eastAsia="pl-PL"/>
              </w:rPr>
              <w:t xml:space="preserve"> - .........%  w kwocie .................... zł. (słownie zł:…...............................)</w:t>
            </w:r>
          </w:p>
          <w:p w14:paraId="2E1B9EA2" w14:textId="77777777" w:rsidR="00F00643" w:rsidRPr="00F00643" w:rsidRDefault="00F00643" w:rsidP="00F00643">
            <w:pPr>
              <w:spacing w:after="0" w:line="360" w:lineRule="auto"/>
              <w:ind w:left="308"/>
              <w:rPr>
                <w:rFonts w:ascii="Arial" w:eastAsia="Times New Roman" w:hAnsi="Arial" w:cs="Arial"/>
                <w:sz w:val="24"/>
                <w:szCs w:val="24"/>
                <w:lang w:eastAsia="pl-PL"/>
              </w:rPr>
            </w:pPr>
            <w:r w:rsidRPr="00F00643">
              <w:rPr>
                <w:rFonts w:ascii="Arial" w:eastAsia="Times New Roman" w:hAnsi="Arial" w:cs="Arial"/>
                <w:b/>
                <w:bCs/>
                <w:sz w:val="24"/>
                <w:szCs w:val="24"/>
                <w:lang w:eastAsia="pl-PL"/>
              </w:rPr>
              <w:t>brutto zł</w:t>
            </w:r>
            <w:r w:rsidRPr="00F00643">
              <w:rPr>
                <w:rFonts w:ascii="Arial" w:eastAsia="Times New Roman" w:hAnsi="Arial" w:cs="Arial"/>
                <w:sz w:val="24"/>
                <w:szCs w:val="24"/>
                <w:lang w:eastAsia="pl-PL"/>
              </w:rPr>
              <w:t xml:space="preserve"> ..................(słownie zł:.....................................................................................)</w:t>
            </w:r>
          </w:p>
          <w:p w14:paraId="74A1698A" w14:textId="77777777" w:rsidR="00F00643" w:rsidRPr="00F00643" w:rsidRDefault="00F00643" w:rsidP="00F00643">
            <w:pPr>
              <w:numPr>
                <w:ilvl w:val="0"/>
                <w:numId w:val="4"/>
              </w:numPr>
              <w:spacing w:after="0" w:line="360" w:lineRule="auto"/>
              <w:rPr>
                <w:rFonts w:ascii="Arial" w:eastAsia="Times New Roman" w:hAnsi="Arial" w:cs="Arial"/>
                <w:bCs/>
                <w:sz w:val="24"/>
                <w:szCs w:val="24"/>
              </w:rPr>
            </w:pPr>
            <w:r w:rsidRPr="00F00643">
              <w:rPr>
                <w:rFonts w:ascii="Arial" w:eastAsia="Times New Roman" w:hAnsi="Arial" w:cs="Arial"/>
                <w:bCs/>
                <w:sz w:val="24"/>
                <w:szCs w:val="24"/>
              </w:rPr>
              <w:t>niniejszym zobowiązuję się zrealizować zamówienie w terminie …………dni roboczych od dnia zgłoszenia zamówienia.</w:t>
            </w:r>
          </w:p>
          <w:p w14:paraId="6F5AD847" w14:textId="77777777" w:rsidR="00F00643" w:rsidRPr="00F00643" w:rsidRDefault="00F00643" w:rsidP="00F00643">
            <w:pPr>
              <w:numPr>
                <w:ilvl w:val="0"/>
                <w:numId w:val="4"/>
              </w:numPr>
              <w:spacing w:after="0" w:line="360" w:lineRule="auto"/>
              <w:rPr>
                <w:rFonts w:ascii="Arial" w:eastAsia="Times New Roman" w:hAnsi="Arial" w:cs="Arial"/>
                <w:b/>
                <w:bCs/>
                <w:sz w:val="24"/>
                <w:szCs w:val="24"/>
                <w:lang w:eastAsia="pl-PL"/>
              </w:rPr>
            </w:pPr>
            <w:r w:rsidRPr="00F00643">
              <w:rPr>
                <w:rFonts w:ascii="Arial" w:eastAsia="Times New Roman" w:hAnsi="Arial" w:cs="Arial"/>
                <w:bCs/>
                <w:sz w:val="24"/>
                <w:szCs w:val="24"/>
              </w:rPr>
              <w:t xml:space="preserve"> </w:t>
            </w:r>
          </w:p>
        </w:tc>
      </w:tr>
    </w:tbl>
    <w:p w14:paraId="1B7F2621" w14:textId="77777777" w:rsidR="00F00643" w:rsidRPr="00F00643" w:rsidRDefault="00F00643" w:rsidP="00F00643">
      <w:pPr>
        <w:spacing w:after="0" w:line="360" w:lineRule="auto"/>
        <w:jc w:val="both"/>
        <w:rPr>
          <w:rFonts w:ascii="Arial" w:eastAsia="Calibri" w:hAnsi="Arial" w:cs="Arial"/>
          <w:bCs/>
          <w:sz w:val="24"/>
          <w:szCs w:val="24"/>
          <w:lang w:eastAsia="pl-PL"/>
        </w:rPr>
      </w:pPr>
    </w:p>
    <w:p w14:paraId="77E6836C" w14:textId="77777777" w:rsidR="00F00643" w:rsidRPr="00F00643" w:rsidRDefault="00F00643" w:rsidP="00F00643">
      <w:pPr>
        <w:autoSpaceDE w:val="0"/>
        <w:autoSpaceDN w:val="0"/>
        <w:adjustRightInd w:val="0"/>
        <w:spacing w:after="0" w:line="240" w:lineRule="auto"/>
        <w:rPr>
          <w:rFonts w:ascii="Arial" w:eastAsia="Times New Roman" w:hAnsi="Arial" w:cs="Arial"/>
          <w:color w:val="000000"/>
          <w:sz w:val="24"/>
          <w:szCs w:val="24"/>
          <w:lang w:eastAsia="pl-PL"/>
        </w:rPr>
      </w:pPr>
      <w:r w:rsidRPr="00F00643">
        <w:rPr>
          <w:rFonts w:ascii="Arial" w:eastAsia="Times New Roman" w:hAnsi="Arial" w:cs="Arial"/>
          <w:color w:val="000000"/>
          <w:sz w:val="24"/>
          <w:szCs w:val="24"/>
          <w:lang w:eastAsia="pl-PL"/>
        </w:rPr>
        <w:t>3. Oświadczam, że zapoznałem się ze specyfikacją warunków zamówienia (SWZ) oraz ogólnymi warunkami umowy i akceptuję wszystkie warunki w niej zawarte.</w:t>
      </w:r>
    </w:p>
    <w:p w14:paraId="614CB25B" w14:textId="77777777" w:rsidR="00F00643" w:rsidRPr="00F00643" w:rsidRDefault="00F00643" w:rsidP="00F00643">
      <w:pPr>
        <w:spacing w:before="120" w:after="12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6. Oświadczam, że dane zawarte w załączonych do oferty oświadczeniach są aktualne na dzień składania ofert.</w:t>
      </w:r>
    </w:p>
    <w:p w14:paraId="56632B18" w14:textId="77777777" w:rsidR="00F00643" w:rsidRPr="00F00643" w:rsidRDefault="00F00643" w:rsidP="00F00643">
      <w:pPr>
        <w:autoSpaceDE w:val="0"/>
        <w:autoSpaceDN w:val="0"/>
        <w:adjustRightInd w:val="0"/>
        <w:spacing w:after="0" w:line="240" w:lineRule="auto"/>
        <w:rPr>
          <w:rFonts w:ascii="Arial" w:eastAsia="Times New Roman" w:hAnsi="Arial" w:cs="Arial"/>
          <w:color w:val="000000"/>
          <w:sz w:val="24"/>
          <w:szCs w:val="24"/>
          <w:vertAlign w:val="superscript"/>
          <w:lang w:eastAsia="pl-PL"/>
        </w:rPr>
      </w:pPr>
      <w:r w:rsidRPr="00F00643">
        <w:rPr>
          <w:rFonts w:ascii="Arial" w:eastAsia="Times New Roman" w:hAnsi="Arial" w:cs="Arial"/>
          <w:color w:val="000000"/>
          <w:sz w:val="24"/>
          <w:szCs w:val="24"/>
          <w:lang w:eastAsia="pl-PL"/>
        </w:rPr>
        <w:t>7. Oświadczam, że wypełniłem obowiązki informacyjne przewidziane w art.13 lub art.14 RODO wobec osób fizycznych, od których dane osobowe bezpośrednio lub pośrednio pozyskałem w celu ubiegania się o udzielenie zamówienia publicznego w niniejszym postępowaniu.</w:t>
      </w:r>
      <w:r w:rsidRPr="00F00643">
        <w:rPr>
          <w:rFonts w:ascii="Arial" w:eastAsia="Times New Roman" w:hAnsi="Arial" w:cs="Arial"/>
          <w:color w:val="000000"/>
          <w:sz w:val="24"/>
          <w:szCs w:val="24"/>
          <w:vertAlign w:val="superscript"/>
          <w:lang w:eastAsia="pl-PL"/>
        </w:rPr>
        <w:t>2)</w:t>
      </w:r>
    </w:p>
    <w:p w14:paraId="35790FFC" w14:textId="77777777" w:rsidR="00F00643" w:rsidRPr="00F00643" w:rsidRDefault="00F00643" w:rsidP="00F00643">
      <w:pPr>
        <w:spacing w:after="0" w:line="240" w:lineRule="auto"/>
        <w:jc w:val="both"/>
        <w:rPr>
          <w:rFonts w:ascii="Arial" w:eastAsia="Times New Roman" w:hAnsi="Arial" w:cs="Arial"/>
          <w:sz w:val="24"/>
          <w:szCs w:val="24"/>
          <w:u w:val="single"/>
          <w:lang w:eastAsia="pl-PL"/>
        </w:rPr>
      </w:pPr>
    </w:p>
    <w:p w14:paraId="00670F57"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u w:val="single"/>
          <w:lang w:eastAsia="pl-PL"/>
        </w:rPr>
        <w:t>Osoba wyznaczona do kontaktu</w:t>
      </w:r>
      <w:r w:rsidRPr="00F00643">
        <w:rPr>
          <w:rFonts w:ascii="Arial" w:eastAsia="Times New Roman" w:hAnsi="Arial" w:cs="Arial"/>
          <w:sz w:val="24"/>
          <w:szCs w:val="24"/>
          <w:lang w:eastAsia="pl-PL"/>
        </w:rPr>
        <w:t>…………………………………………...</w:t>
      </w:r>
    </w:p>
    <w:p w14:paraId="0CC43973"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5EDCB723"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546A9112"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u w:val="single"/>
          <w:lang w:eastAsia="pl-PL"/>
        </w:rPr>
        <w:t>Osoba podpisująca umowę</w:t>
      </w:r>
      <w:r w:rsidRPr="00F00643">
        <w:rPr>
          <w:rFonts w:ascii="Arial" w:eastAsia="Times New Roman" w:hAnsi="Arial" w:cs="Arial"/>
          <w:sz w:val="24"/>
          <w:szCs w:val="24"/>
          <w:lang w:eastAsia="pl-PL"/>
        </w:rPr>
        <w:t>: ………………………………………………</w:t>
      </w:r>
    </w:p>
    <w:p w14:paraId="174C4884"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6486B5C9" w14:textId="77777777" w:rsidR="00F00643" w:rsidRPr="00F00643" w:rsidRDefault="00F00643" w:rsidP="00F00643">
      <w:pPr>
        <w:spacing w:after="0" w:line="240" w:lineRule="auto"/>
        <w:rPr>
          <w:rFonts w:ascii="Arial" w:eastAsia="Times New Roman" w:hAnsi="Arial" w:cs="Arial"/>
          <w:sz w:val="24"/>
          <w:szCs w:val="24"/>
          <w:lang w:eastAsia="pl-PL"/>
        </w:rPr>
      </w:pPr>
    </w:p>
    <w:p w14:paraId="1EF8C4F3" w14:textId="77777777" w:rsidR="00F00643" w:rsidRPr="00F00643" w:rsidRDefault="00F00643" w:rsidP="00F00643">
      <w:pPr>
        <w:spacing w:after="0" w:line="240" w:lineRule="auto"/>
        <w:rPr>
          <w:rFonts w:ascii="Arial" w:eastAsia="Times New Roman" w:hAnsi="Arial" w:cs="Arial"/>
          <w:sz w:val="24"/>
          <w:szCs w:val="24"/>
          <w:lang w:eastAsia="pl-PL"/>
        </w:rPr>
      </w:pPr>
    </w:p>
    <w:p w14:paraId="48A86B74" w14:textId="77777777" w:rsidR="00F00643" w:rsidRPr="00F00643" w:rsidRDefault="00F00643" w:rsidP="00F00643">
      <w:pPr>
        <w:spacing w:after="0" w:line="240" w:lineRule="auto"/>
        <w:rPr>
          <w:rFonts w:ascii="Arial" w:eastAsia="Times New Roman" w:hAnsi="Arial" w:cs="Arial"/>
          <w:sz w:val="24"/>
          <w:szCs w:val="24"/>
          <w:lang w:eastAsia="pl-PL"/>
        </w:rPr>
      </w:pPr>
    </w:p>
    <w:p w14:paraId="002F1E6E" w14:textId="77777777" w:rsidR="00F00643" w:rsidRPr="00F00643" w:rsidRDefault="00F00643" w:rsidP="00F00643">
      <w:pPr>
        <w:spacing w:after="0" w:line="240" w:lineRule="auto"/>
        <w:rPr>
          <w:rFonts w:ascii="Arial" w:eastAsia="Times New Roman" w:hAnsi="Arial" w:cs="Arial"/>
          <w:sz w:val="24"/>
          <w:szCs w:val="24"/>
          <w:lang w:eastAsia="pl-PL"/>
        </w:rPr>
      </w:pPr>
    </w:p>
    <w:p w14:paraId="2AAF1AE8" w14:textId="77777777" w:rsidR="00F00643" w:rsidRPr="00F00643" w:rsidRDefault="00F00643" w:rsidP="00F00643">
      <w:pPr>
        <w:spacing w:after="0" w:line="240" w:lineRule="auto"/>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 </w:t>
      </w:r>
      <w:r w:rsidRPr="00F00643">
        <w:rPr>
          <w:rFonts w:ascii="Arial" w:eastAsia="Times New Roman" w:hAnsi="Arial" w:cs="Arial"/>
          <w:i/>
          <w:sz w:val="24"/>
          <w:szCs w:val="24"/>
          <w:lang w:eastAsia="pl-PL"/>
        </w:rPr>
        <w:t xml:space="preserve">(miejscowość), </w:t>
      </w:r>
      <w:r w:rsidRPr="00F00643">
        <w:rPr>
          <w:rFonts w:ascii="Arial" w:eastAsia="Times New Roman" w:hAnsi="Arial" w:cs="Arial"/>
          <w:sz w:val="24"/>
          <w:szCs w:val="24"/>
          <w:lang w:eastAsia="pl-PL"/>
        </w:rPr>
        <w:t xml:space="preserve">dnia ………….……. r. </w:t>
      </w:r>
    </w:p>
    <w:p w14:paraId="1AA811EC" w14:textId="77777777" w:rsidR="00F00643" w:rsidRPr="00F00643" w:rsidRDefault="00F00643" w:rsidP="00F00643">
      <w:pPr>
        <w:spacing w:after="0" w:line="240" w:lineRule="auto"/>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                                                                                                                  </w:t>
      </w:r>
    </w:p>
    <w:p w14:paraId="3CC45237" w14:textId="77777777" w:rsidR="00F00643" w:rsidRPr="00F00643" w:rsidRDefault="00F00643" w:rsidP="00F00643">
      <w:pPr>
        <w:spacing w:after="0" w:line="240" w:lineRule="auto"/>
        <w:rPr>
          <w:rFonts w:ascii="Arial" w:eastAsia="Times New Roman" w:hAnsi="Arial" w:cs="Arial"/>
          <w:b/>
          <w:bCs/>
          <w:sz w:val="24"/>
          <w:szCs w:val="24"/>
          <w:vertAlign w:val="superscript"/>
          <w:lang w:eastAsia="pl-PL"/>
        </w:rPr>
      </w:pPr>
      <w:r w:rsidRPr="00F00643">
        <w:rPr>
          <w:rFonts w:ascii="Arial" w:eastAsia="Times New Roman" w:hAnsi="Arial" w:cs="Arial"/>
          <w:sz w:val="24"/>
          <w:szCs w:val="24"/>
          <w:vertAlign w:val="superscript"/>
          <w:lang w:eastAsia="pl-PL"/>
        </w:rPr>
        <w:t xml:space="preserve"> (podpis  osoby/ osób uprawnionej/</w:t>
      </w:r>
      <w:proofErr w:type="spellStart"/>
      <w:r w:rsidRPr="00F00643">
        <w:rPr>
          <w:rFonts w:ascii="Arial" w:eastAsia="Times New Roman" w:hAnsi="Arial" w:cs="Arial"/>
          <w:sz w:val="24"/>
          <w:szCs w:val="24"/>
          <w:vertAlign w:val="superscript"/>
          <w:lang w:eastAsia="pl-PL"/>
        </w:rPr>
        <w:t>ych</w:t>
      </w:r>
      <w:proofErr w:type="spellEnd"/>
      <w:r w:rsidRPr="00F00643">
        <w:rPr>
          <w:rFonts w:ascii="Arial" w:eastAsia="Times New Roman" w:hAnsi="Arial" w:cs="Arial"/>
          <w:b/>
          <w:sz w:val="24"/>
          <w:szCs w:val="24"/>
          <w:vertAlign w:val="superscript"/>
          <w:lang w:eastAsia="pl-PL"/>
        </w:rPr>
        <w:t xml:space="preserve"> </w:t>
      </w:r>
      <w:r w:rsidRPr="00F00643">
        <w:rPr>
          <w:rFonts w:ascii="Arial" w:eastAsia="Times New Roman" w:hAnsi="Arial" w:cs="Arial"/>
          <w:sz w:val="24"/>
          <w:szCs w:val="24"/>
          <w:vertAlign w:val="superscript"/>
          <w:lang w:eastAsia="pl-PL"/>
        </w:rPr>
        <w:t>do występowania  w imieniu Wykonawcy)</w:t>
      </w:r>
    </w:p>
    <w:p w14:paraId="5292ECC2" w14:textId="77777777" w:rsidR="00F00643" w:rsidRPr="00F00643" w:rsidRDefault="00F00643" w:rsidP="00F00643">
      <w:pPr>
        <w:spacing w:after="0" w:line="240" w:lineRule="auto"/>
        <w:rPr>
          <w:rFonts w:ascii="Arial" w:eastAsia="Times New Roman" w:hAnsi="Arial" w:cs="Arial"/>
          <w:sz w:val="24"/>
          <w:szCs w:val="24"/>
          <w:lang w:eastAsia="pl-PL"/>
        </w:rPr>
      </w:pPr>
    </w:p>
    <w:p w14:paraId="6991B414" w14:textId="77777777" w:rsidR="00F00643" w:rsidRPr="00F00643" w:rsidRDefault="00F00643" w:rsidP="00F00643">
      <w:pPr>
        <w:spacing w:after="0" w:line="240" w:lineRule="auto"/>
        <w:rPr>
          <w:rFonts w:ascii="Arial" w:eastAsia="Times New Roman" w:hAnsi="Arial" w:cs="Arial"/>
          <w:sz w:val="24"/>
          <w:szCs w:val="24"/>
          <w:lang w:eastAsia="pl-PL"/>
        </w:rPr>
      </w:pPr>
    </w:p>
    <w:p w14:paraId="15B648CC" w14:textId="77777777" w:rsidR="00F00643" w:rsidRPr="00F00643" w:rsidRDefault="00F00643" w:rsidP="00F00643">
      <w:pPr>
        <w:tabs>
          <w:tab w:val="left" w:pos="6096"/>
        </w:tabs>
        <w:spacing w:after="0" w:line="240" w:lineRule="auto"/>
        <w:ind w:left="4820" w:hanging="4820"/>
        <w:rPr>
          <w:rFonts w:ascii="Arial" w:eastAsia="Times New Roman" w:hAnsi="Arial" w:cs="Arial"/>
          <w:bCs/>
          <w:i/>
          <w:iCs/>
          <w:sz w:val="24"/>
          <w:szCs w:val="24"/>
          <w:vertAlign w:val="superscript"/>
          <w:lang w:eastAsia="pl-PL"/>
        </w:rPr>
      </w:pPr>
      <w:r w:rsidRPr="00F00643">
        <w:rPr>
          <w:rFonts w:ascii="Arial" w:eastAsia="Times New Roman" w:hAnsi="Arial" w:cs="Arial"/>
          <w:b/>
          <w:sz w:val="24"/>
          <w:szCs w:val="24"/>
          <w:vertAlign w:val="superscript"/>
          <w:lang w:eastAsia="pl-PL"/>
        </w:rPr>
        <w:t>--------------------</w:t>
      </w:r>
      <w:r w:rsidRPr="00F00643">
        <w:rPr>
          <w:rFonts w:ascii="Arial" w:eastAsia="Times New Roman" w:hAnsi="Arial" w:cs="Arial"/>
          <w:b/>
          <w:sz w:val="24"/>
          <w:szCs w:val="24"/>
          <w:vertAlign w:val="superscript"/>
          <w:lang w:eastAsia="pl-PL"/>
        </w:rPr>
        <w:tab/>
      </w:r>
      <w:r w:rsidRPr="00F00643">
        <w:rPr>
          <w:rFonts w:ascii="Arial" w:eastAsia="Times New Roman" w:hAnsi="Arial" w:cs="Arial"/>
          <w:b/>
          <w:sz w:val="24"/>
          <w:szCs w:val="24"/>
          <w:vertAlign w:val="superscript"/>
          <w:lang w:eastAsia="pl-PL"/>
        </w:rPr>
        <w:tab/>
      </w:r>
      <w:r w:rsidRPr="00F00643">
        <w:rPr>
          <w:rFonts w:ascii="Arial" w:eastAsia="Times New Roman" w:hAnsi="Arial" w:cs="Arial"/>
          <w:bCs/>
          <w:i/>
          <w:iCs/>
          <w:sz w:val="24"/>
          <w:szCs w:val="24"/>
          <w:vertAlign w:val="superscript"/>
          <w:lang w:eastAsia="pl-PL"/>
        </w:rPr>
        <w:t xml:space="preserve"> </w:t>
      </w:r>
    </w:p>
    <w:p w14:paraId="0D13724F" w14:textId="77777777" w:rsidR="00F00643" w:rsidRPr="00F00643" w:rsidRDefault="00F00643" w:rsidP="00F00643">
      <w:pPr>
        <w:widowControl w:val="0"/>
        <w:numPr>
          <w:ilvl w:val="3"/>
          <w:numId w:val="3"/>
        </w:numPr>
        <w:adjustRightInd w:val="0"/>
        <w:spacing w:after="0" w:line="240" w:lineRule="auto"/>
        <w:ind w:left="284" w:right="11" w:hanging="284"/>
        <w:textAlignment w:val="baseline"/>
        <w:rPr>
          <w:rFonts w:ascii="Arial" w:eastAsia="Times New Roman" w:hAnsi="Arial" w:cs="Arial"/>
          <w:i/>
          <w:sz w:val="16"/>
          <w:szCs w:val="16"/>
          <w:lang w:eastAsia="pl-PL"/>
        </w:rPr>
      </w:pPr>
      <w:r w:rsidRPr="00F00643">
        <w:rPr>
          <w:rFonts w:ascii="Arial" w:eastAsia="Times New Roman" w:hAnsi="Arial" w:cs="Arial"/>
          <w:i/>
          <w:sz w:val="16"/>
          <w:szCs w:val="16"/>
          <w:lang w:eastAsia="pl-PL"/>
        </w:rPr>
        <w:t xml:space="preserve">Zgodnie z zaleceniem Komisji z dnia 6 maja 2003 r. dotyczącym definicji mikroprzedsiębiorstw oraz małych i średnich przedsiębiorstw (Dz. Urz. UE L 124 z 20.5.2003, str. 36): </w:t>
      </w:r>
    </w:p>
    <w:p w14:paraId="3E14FD04" w14:textId="77777777" w:rsidR="00F00643" w:rsidRPr="00F00643" w:rsidRDefault="00F00643" w:rsidP="00F00643">
      <w:pPr>
        <w:spacing w:after="0" w:line="240" w:lineRule="auto"/>
        <w:ind w:left="284" w:right="11"/>
        <w:rPr>
          <w:rFonts w:ascii="Arial" w:eastAsia="Times New Roman" w:hAnsi="Arial" w:cs="Arial"/>
          <w:i/>
          <w:sz w:val="16"/>
          <w:szCs w:val="16"/>
          <w:lang w:eastAsia="pl-PL"/>
        </w:rPr>
      </w:pPr>
      <w:r w:rsidRPr="00F00643">
        <w:rPr>
          <w:rFonts w:ascii="Arial" w:eastAsia="Times New Roman" w:hAnsi="Arial" w:cs="Arial"/>
          <w:b/>
          <w:i/>
          <w:sz w:val="16"/>
          <w:szCs w:val="16"/>
          <w:lang w:eastAsia="pl-PL"/>
        </w:rPr>
        <w:t>Mikroprzedsiębiorstwo</w:t>
      </w:r>
      <w:r w:rsidRPr="00F00643">
        <w:rPr>
          <w:rFonts w:ascii="Arial" w:eastAsia="Times New Roman" w:hAnsi="Arial" w:cs="Arial"/>
          <w:i/>
          <w:sz w:val="16"/>
          <w:szCs w:val="16"/>
          <w:lang w:eastAsia="pl-PL"/>
        </w:rPr>
        <w:t>: przedsiębiorstwo, które zatrudnia mniej niż 10 osób i którego roczny obrót lub roczna suma bilansowa nie przekracza 2 milionów EUR;</w:t>
      </w:r>
    </w:p>
    <w:p w14:paraId="463B64C2" w14:textId="77777777" w:rsidR="00F00643" w:rsidRPr="00F00643" w:rsidRDefault="00F00643" w:rsidP="00F00643">
      <w:pPr>
        <w:spacing w:after="0" w:line="240" w:lineRule="auto"/>
        <w:ind w:left="284" w:right="11"/>
        <w:rPr>
          <w:rFonts w:ascii="Arial" w:eastAsia="Times New Roman" w:hAnsi="Arial" w:cs="Arial"/>
          <w:i/>
          <w:sz w:val="16"/>
          <w:szCs w:val="16"/>
          <w:lang w:eastAsia="pl-PL"/>
        </w:rPr>
      </w:pPr>
      <w:r w:rsidRPr="00F00643">
        <w:rPr>
          <w:rFonts w:ascii="Arial" w:eastAsia="Times New Roman" w:hAnsi="Arial" w:cs="Arial"/>
          <w:b/>
          <w:i/>
          <w:sz w:val="16"/>
          <w:szCs w:val="16"/>
          <w:lang w:eastAsia="pl-PL"/>
        </w:rPr>
        <w:t>Małe przedsiębiorstwo</w:t>
      </w:r>
      <w:r w:rsidRPr="00F00643">
        <w:rPr>
          <w:rFonts w:ascii="Arial" w:eastAsia="Times New Roman" w:hAnsi="Arial" w:cs="Arial"/>
          <w:i/>
          <w:sz w:val="16"/>
          <w:szCs w:val="16"/>
          <w:lang w:eastAsia="pl-PL"/>
        </w:rPr>
        <w:t>: przedsiębiorstwo, które zatrudnia mniej niż 50 osób i którego roczny obrót lub roczna suma bilansowa nie przekracza 10 milionów EUR.</w:t>
      </w:r>
    </w:p>
    <w:p w14:paraId="6F954C4D" w14:textId="77777777" w:rsidR="00F00643" w:rsidRPr="00F00643" w:rsidRDefault="00F00643" w:rsidP="00F00643">
      <w:pPr>
        <w:tabs>
          <w:tab w:val="left" w:pos="284"/>
        </w:tabs>
        <w:spacing w:after="0" w:line="240" w:lineRule="auto"/>
        <w:ind w:left="284"/>
        <w:rPr>
          <w:rFonts w:ascii="Arial" w:eastAsia="Times New Roman" w:hAnsi="Arial" w:cs="Arial"/>
          <w:i/>
          <w:sz w:val="16"/>
          <w:szCs w:val="16"/>
          <w:lang w:eastAsia="pl-PL"/>
        </w:rPr>
      </w:pPr>
      <w:r w:rsidRPr="00F00643">
        <w:rPr>
          <w:rFonts w:ascii="Arial" w:eastAsia="Times New Roman" w:hAnsi="Arial" w:cs="Arial"/>
          <w:b/>
          <w:i/>
          <w:sz w:val="16"/>
          <w:szCs w:val="16"/>
          <w:lang w:eastAsia="pl-PL"/>
        </w:rPr>
        <w:t>Średnie przedsiębiorstwa</w:t>
      </w:r>
      <w:r w:rsidRPr="00F00643">
        <w:rPr>
          <w:rFonts w:ascii="Arial" w:eastAsia="Times New Roman" w:hAnsi="Arial" w:cs="Arial"/>
          <w:i/>
          <w:sz w:val="16"/>
          <w:szCs w:val="16"/>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4D9D2068" w14:textId="77777777" w:rsidR="00F00643" w:rsidRPr="00F00643" w:rsidRDefault="00F00643" w:rsidP="00F00643">
      <w:pPr>
        <w:tabs>
          <w:tab w:val="left" w:pos="284"/>
        </w:tabs>
        <w:spacing w:after="0" w:line="240" w:lineRule="auto"/>
        <w:ind w:left="284"/>
        <w:rPr>
          <w:rFonts w:ascii="Arial" w:eastAsia="Times New Roman" w:hAnsi="Arial" w:cs="Arial"/>
          <w:i/>
          <w:sz w:val="16"/>
          <w:szCs w:val="16"/>
          <w:lang w:eastAsia="pl-PL"/>
        </w:rPr>
      </w:pPr>
    </w:p>
    <w:p w14:paraId="1FF10821" w14:textId="77777777" w:rsidR="00F00643" w:rsidRPr="00F00643" w:rsidRDefault="00F00643" w:rsidP="00F00643">
      <w:pPr>
        <w:numPr>
          <w:ilvl w:val="3"/>
          <w:numId w:val="3"/>
        </w:numPr>
        <w:tabs>
          <w:tab w:val="left" w:pos="284"/>
        </w:tabs>
        <w:spacing w:after="0" w:line="240" w:lineRule="auto"/>
        <w:ind w:left="284" w:hanging="284"/>
        <w:rPr>
          <w:rFonts w:ascii="Arial" w:eastAsia="Times New Roman" w:hAnsi="Arial" w:cs="Arial"/>
          <w:i/>
          <w:sz w:val="16"/>
          <w:szCs w:val="16"/>
          <w:lang w:eastAsia="pl-PL"/>
        </w:rPr>
      </w:pPr>
      <w:r w:rsidRPr="00F00643">
        <w:rPr>
          <w:rFonts w:ascii="Arial" w:eastAsia="Times New Roman" w:hAnsi="Arial" w:cs="Arial"/>
          <w:i/>
          <w:iCs/>
          <w:sz w:val="16"/>
          <w:szCs w:val="16"/>
          <w:lang w:eastAsia="pl-PL"/>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7CD1A55D" w14:textId="77777777" w:rsidR="00F00643" w:rsidRPr="00F00643" w:rsidRDefault="00F00643" w:rsidP="00F00643">
      <w:pPr>
        <w:tabs>
          <w:tab w:val="left" w:pos="284"/>
        </w:tabs>
        <w:spacing w:after="0" w:line="240" w:lineRule="auto"/>
        <w:ind w:left="284"/>
        <w:rPr>
          <w:rFonts w:ascii="Arial" w:eastAsia="Times New Roman" w:hAnsi="Arial" w:cs="Arial"/>
          <w:i/>
          <w:sz w:val="24"/>
          <w:szCs w:val="24"/>
          <w:lang w:eastAsia="pl-PL"/>
        </w:rPr>
      </w:pPr>
    </w:p>
    <w:p w14:paraId="11C1D6A7" w14:textId="77777777" w:rsidR="00F00643" w:rsidRPr="00F00643" w:rsidRDefault="00F00643" w:rsidP="00F00643">
      <w:pPr>
        <w:tabs>
          <w:tab w:val="left" w:pos="284"/>
        </w:tabs>
        <w:spacing w:after="0" w:line="240" w:lineRule="auto"/>
        <w:ind w:left="284"/>
        <w:rPr>
          <w:rFonts w:ascii="Arial" w:eastAsia="Times New Roman" w:hAnsi="Arial" w:cs="Arial"/>
          <w:i/>
          <w:sz w:val="24"/>
          <w:szCs w:val="24"/>
          <w:lang w:eastAsia="pl-PL"/>
        </w:rPr>
      </w:pPr>
    </w:p>
    <w:p w14:paraId="54546D81" w14:textId="77777777" w:rsidR="00F00643" w:rsidRPr="00F00643" w:rsidRDefault="00F00643" w:rsidP="00F00643">
      <w:pPr>
        <w:tabs>
          <w:tab w:val="left" w:pos="284"/>
        </w:tabs>
        <w:spacing w:after="0" w:line="240" w:lineRule="auto"/>
        <w:ind w:left="8496"/>
        <w:rPr>
          <w:rFonts w:ascii="Arial" w:eastAsia="Times New Roman" w:hAnsi="Arial" w:cs="Arial"/>
          <w:b/>
          <w:bCs/>
          <w:kern w:val="28"/>
          <w:sz w:val="24"/>
          <w:szCs w:val="24"/>
          <w:lang w:eastAsia="pl-PL"/>
        </w:rPr>
      </w:pPr>
      <w:r w:rsidRPr="00F00643">
        <w:rPr>
          <w:rFonts w:ascii="Arial" w:eastAsia="Times New Roman" w:hAnsi="Arial" w:cs="Arial"/>
          <w:i/>
          <w:sz w:val="24"/>
          <w:szCs w:val="24"/>
          <w:lang w:eastAsia="pl-PL"/>
        </w:rPr>
        <w:br w:type="page"/>
      </w:r>
      <w:r w:rsidRPr="00F00643">
        <w:rPr>
          <w:rFonts w:ascii="Arial" w:eastAsia="Times New Roman" w:hAnsi="Arial" w:cs="Arial"/>
          <w:b/>
          <w:bCs/>
          <w:kern w:val="28"/>
          <w:sz w:val="24"/>
          <w:szCs w:val="24"/>
          <w:lang w:eastAsia="pl-PL"/>
        </w:rPr>
        <w:lastRenderedPageBreak/>
        <w:t>ZAŁACZNIK NR 2</w:t>
      </w:r>
    </w:p>
    <w:p w14:paraId="45F9C77A" w14:textId="77777777" w:rsidR="00F00643" w:rsidRPr="00F00643" w:rsidRDefault="00F00643" w:rsidP="00F00643">
      <w:pPr>
        <w:spacing w:after="0" w:line="240" w:lineRule="auto"/>
        <w:rPr>
          <w:rFonts w:ascii="Arial" w:eastAsia="Times New Roman" w:hAnsi="Arial" w:cs="Arial"/>
          <w:b/>
          <w:sz w:val="24"/>
          <w:szCs w:val="24"/>
          <w:lang w:eastAsia="pl-PL"/>
        </w:rPr>
      </w:pPr>
    </w:p>
    <w:p w14:paraId="1A667674" w14:textId="77777777" w:rsidR="00F00643" w:rsidRPr="00F00643" w:rsidRDefault="00F00643" w:rsidP="00F00643">
      <w:pPr>
        <w:spacing w:after="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OPIS PRZEDMIOTU ZAMÓWIENIA</w:t>
      </w:r>
    </w:p>
    <w:p w14:paraId="67DAFF87" w14:textId="77777777" w:rsidR="00F00643" w:rsidRPr="00F00643" w:rsidRDefault="00F00643" w:rsidP="00F00643">
      <w:pPr>
        <w:spacing w:after="0" w:line="240" w:lineRule="auto"/>
        <w:rPr>
          <w:rFonts w:ascii="Arial" w:eastAsia="Times New Roman" w:hAnsi="Arial" w:cs="Arial"/>
          <w:sz w:val="18"/>
          <w:szCs w:val="18"/>
          <w:lang w:eastAsia="pl-PL"/>
        </w:rPr>
      </w:pPr>
    </w:p>
    <w:p w14:paraId="5789D182"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 </w:t>
      </w:r>
      <w:r w:rsidRPr="00F00643">
        <w:rPr>
          <w:rFonts w:ascii="Arial" w:eastAsia="Times New Roman" w:hAnsi="Arial" w:cs="Arial"/>
          <w:b/>
          <w:sz w:val="20"/>
          <w:szCs w:val="20"/>
          <w:lang w:eastAsia="ar-SA"/>
        </w:rPr>
        <w:tab/>
      </w:r>
      <w:bookmarkStart w:id="2" w:name="_Hlk102739544"/>
    </w:p>
    <w:bookmarkEnd w:id="2"/>
    <w:p w14:paraId="5D373E8B"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82"/>
        <w:gridCol w:w="4446"/>
        <w:gridCol w:w="617"/>
        <w:gridCol w:w="672"/>
        <w:gridCol w:w="976"/>
      </w:tblGrid>
      <w:tr w:rsidR="00F00643" w:rsidRPr="00F00643" w14:paraId="067B186B" w14:textId="77777777" w:rsidTr="006B183F">
        <w:trPr>
          <w:cantSplit/>
          <w:trHeight w:val="700"/>
          <w:tblHeader/>
          <w:jc w:val="center"/>
        </w:trPr>
        <w:tc>
          <w:tcPr>
            <w:tcW w:w="216" w:type="pct"/>
            <w:shd w:val="clear" w:color="auto" w:fill="F2F2F2"/>
            <w:vAlign w:val="center"/>
          </w:tcPr>
          <w:p w14:paraId="2B673DED"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72" w:type="pct"/>
            <w:shd w:val="clear" w:color="auto" w:fill="F2F2F2"/>
            <w:vAlign w:val="center"/>
          </w:tcPr>
          <w:p w14:paraId="32BF885D"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123" w:type="pct"/>
            <w:shd w:val="clear" w:color="auto" w:fill="F2F2F2"/>
            <w:vAlign w:val="center"/>
          </w:tcPr>
          <w:p w14:paraId="78DF1466"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91" w:type="pct"/>
            <w:shd w:val="clear" w:color="auto" w:fill="F2F2F2"/>
            <w:vAlign w:val="center"/>
          </w:tcPr>
          <w:p w14:paraId="211E8B3C"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17" w:type="pct"/>
            <w:shd w:val="clear" w:color="auto" w:fill="F2F2F2"/>
            <w:vAlign w:val="center"/>
          </w:tcPr>
          <w:p w14:paraId="2BD05224"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81" w:type="pct"/>
            <w:shd w:val="clear" w:color="auto" w:fill="F2F2F2"/>
            <w:vAlign w:val="center"/>
          </w:tcPr>
          <w:p w14:paraId="71EC04A5"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581B3DE5" w14:textId="77777777" w:rsidTr="006B183F">
        <w:trPr>
          <w:jc w:val="center"/>
        </w:trPr>
        <w:tc>
          <w:tcPr>
            <w:tcW w:w="216" w:type="pct"/>
            <w:vAlign w:val="center"/>
          </w:tcPr>
          <w:p w14:paraId="3B6478B1"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14:paraId="1877048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Mikropłytka MUG/EC (96 dołków)</w:t>
            </w:r>
          </w:p>
        </w:tc>
        <w:tc>
          <w:tcPr>
            <w:tcW w:w="2123" w:type="pct"/>
            <w:vAlign w:val="center"/>
          </w:tcPr>
          <w:p w14:paraId="28F4996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Do zminiaturyzowanej metody NPL do oznaczania E. coli w wodach powierzchniowych i ściekach. Mikropłytki pojedynczo pakowane wraz z folią samoprzylepną. W dostawie produkty jednej serii mieszczące się w ¾ okresu przydatności wraz z certyfikatem.</w:t>
            </w:r>
          </w:p>
        </w:tc>
        <w:tc>
          <w:tcPr>
            <w:tcW w:w="291" w:type="pct"/>
            <w:vAlign w:val="center"/>
          </w:tcPr>
          <w:p w14:paraId="4AAE351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1837E5C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60</w:t>
            </w:r>
          </w:p>
        </w:tc>
        <w:tc>
          <w:tcPr>
            <w:tcW w:w="481" w:type="pct"/>
            <w:vAlign w:val="center"/>
          </w:tcPr>
          <w:p w14:paraId="33762FF9"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26941007" w14:textId="77777777" w:rsidTr="006B183F">
        <w:trPr>
          <w:trHeight w:val="592"/>
          <w:jc w:val="center"/>
        </w:trPr>
        <w:tc>
          <w:tcPr>
            <w:tcW w:w="216" w:type="pct"/>
            <w:vAlign w:val="center"/>
          </w:tcPr>
          <w:p w14:paraId="28225D40"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vAlign w:val="center"/>
          </w:tcPr>
          <w:p w14:paraId="496018A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5" w:history="1">
              <w:r w:rsidRPr="00F00643">
                <w:rPr>
                  <w:rFonts w:ascii="Arial" w:eastAsia="Times New Roman" w:hAnsi="Arial" w:cs="Arial"/>
                  <w:sz w:val="20"/>
                  <w:szCs w:val="20"/>
                  <w:lang w:eastAsia="ar-SA"/>
                </w:rPr>
                <w:t xml:space="preserve">Szczep wzorcowy </w:t>
              </w:r>
              <w:proofErr w:type="spellStart"/>
              <w:r w:rsidRPr="00F00643">
                <w:rPr>
                  <w:rFonts w:ascii="Arial" w:eastAsia="Times New Roman" w:hAnsi="Arial" w:cs="Arial"/>
                  <w:i/>
                  <w:iCs/>
                  <w:sz w:val="20"/>
                  <w:szCs w:val="20"/>
                  <w:lang w:eastAsia="ar-SA"/>
                </w:rPr>
                <w:t>Legionella</w:t>
              </w:r>
              <w:proofErr w:type="spellEnd"/>
              <w:r w:rsidRPr="00F00643">
                <w:rPr>
                  <w:rFonts w:ascii="Arial" w:eastAsia="Times New Roman" w:hAnsi="Arial" w:cs="Arial"/>
                  <w:i/>
                  <w:iCs/>
                  <w:sz w:val="20"/>
                  <w:szCs w:val="20"/>
                  <w:lang w:eastAsia="ar-SA"/>
                </w:rPr>
                <w:t xml:space="preserve"> </w:t>
              </w:r>
              <w:proofErr w:type="spellStart"/>
              <w:r w:rsidRPr="00F00643">
                <w:rPr>
                  <w:rFonts w:ascii="Arial" w:eastAsia="Times New Roman" w:hAnsi="Arial" w:cs="Arial"/>
                  <w:i/>
                  <w:iCs/>
                  <w:sz w:val="20"/>
                  <w:szCs w:val="20"/>
                  <w:lang w:eastAsia="ar-SA"/>
                </w:rPr>
                <w:t>anisa</w:t>
              </w:r>
              <w:proofErr w:type="spellEnd"/>
              <w:r w:rsidRPr="00F00643">
                <w:rPr>
                  <w:rFonts w:ascii="Arial" w:eastAsia="Times New Roman" w:hAnsi="Arial" w:cs="Arial"/>
                  <w:sz w:val="20"/>
                  <w:szCs w:val="20"/>
                  <w:lang w:eastAsia="ar-SA"/>
                </w:rPr>
                <w:t xml:space="preserve"> ATCC® 35292</w:t>
              </w:r>
            </w:hyperlink>
          </w:p>
        </w:tc>
        <w:tc>
          <w:tcPr>
            <w:tcW w:w="2123" w:type="pct"/>
            <w:vAlign w:val="center"/>
          </w:tcPr>
          <w:p w14:paraId="069F4FB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Szczep liofilizowany, opak. min. 2 wymazówki, maksymalnie 4 pasaż od kultury referencyjnej, data ważności min. 18 miesięcy</w:t>
            </w:r>
          </w:p>
        </w:tc>
        <w:tc>
          <w:tcPr>
            <w:tcW w:w="291" w:type="pct"/>
            <w:vAlign w:val="center"/>
          </w:tcPr>
          <w:p w14:paraId="28C1A8B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28719B9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296BC5E8"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bCs/>
                <w:sz w:val="20"/>
                <w:szCs w:val="20"/>
                <w:lang w:eastAsia="ar-SA"/>
              </w:rPr>
              <w:t>LM-D</w:t>
            </w:r>
          </w:p>
        </w:tc>
      </w:tr>
      <w:tr w:rsidR="00F00643" w:rsidRPr="00F00643" w14:paraId="16B94903" w14:textId="77777777" w:rsidTr="006B183F">
        <w:trPr>
          <w:jc w:val="center"/>
        </w:trPr>
        <w:tc>
          <w:tcPr>
            <w:tcW w:w="216" w:type="pct"/>
            <w:vAlign w:val="center"/>
          </w:tcPr>
          <w:p w14:paraId="19379F9B"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vAlign w:val="center"/>
          </w:tcPr>
          <w:p w14:paraId="05F2C698" w14:textId="77777777" w:rsidR="00F00643" w:rsidRPr="00F00643" w:rsidRDefault="00F00643" w:rsidP="00F00643">
            <w:pPr>
              <w:spacing w:after="0" w:line="240" w:lineRule="auto"/>
              <w:rPr>
                <w:rFonts w:ascii="Arial" w:eastAsia="Times New Roman" w:hAnsi="Arial" w:cs="Arial"/>
                <w:sz w:val="20"/>
                <w:szCs w:val="20"/>
                <w:lang w:val="en-US" w:eastAsia="pl-PL"/>
              </w:rPr>
            </w:pPr>
            <w:hyperlink r:id="rId6" w:history="1">
              <w:proofErr w:type="spellStart"/>
              <w:r w:rsidRPr="00F00643">
                <w:rPr>
                  <w:rFonts w:ascii="Arial" w:eastAsia="Times New Roman" w:hAnsi="Arial" w:cs="Arial"/>
                  <w:sz w:val="20"/>
                  <w:szCs w:val="20"/>
                  <w:lang w:val="en-US" w:eastAsia="ar-SA"/>
                </w:rPr>
                <w:t>Szczep</w:t>
              </w:r>
              <w:proofErr w:type="spellEnd"/>
              <w:r w:rsidRPr="00F00643">
                <w:rPr>
                  <w:rFonts w:ascii="Arial" w:eastAsia="Times New Roman" w:hAnsi="Arial" w:cs="Arial"/>
                  <w:sz w:val="20"/>
                  <w:szCs w:val="20"/>
                  <w:lang w:val="en-US" w:eastAsia="ar-SA"/>
                </w:rPr>
                <w:t xml:space="preserve"> </w:t>
              </w:r>
              <w:proofErr w:type="spellStart"/>
              <w:r w:rsidRPr="00F00643">
                <w:rPr>
                  <w:rFonts w:ascii="Arial" w:eastAsia="Times New Roman" w:hAnsi="Arial" w:cs="Arial"/>
                  <w:sz w:val="20"/>
                  <w:szCs w:val="20"/>
                  <w:lang w:val="en-US" w:eastAsia="ar-SA"/>
                </w:rPr>
                <w:t>wzorcowy</w:t>
              </w:r>
              <w:proofErr w:type="spellEnd"/>
              <w:r w:rsidRPr="00F00643">
                <w:rPr>
                  <w:rFonts w:ascii="Arial" w:eastAsia="Times New Roman" w:hAnsi="Arial" w:cs="Arial"/>
                  <w:i/>
                  <w:iCs/>
                  <w:sz w:val="20"/>
                  <w:szCs w:val="20"/>
                  <w:lang w:val="en-US" w:eastAsia="ar-SA"/>
                </w:rPr>
                <w:t xml:space="preserve"> Enterococcus </w:t>
              </w:r>
              <w:proofErr w:type="spellStart"/>
              <w:r w:rsidRPr="00F00643">
                <w:rPr>
                  <w:rFonts w:ascii="Arial" w:eastAsia="Times New Roman" w:hAnsi="Arial" w:cs="Arial"/>
                  <w:i/>
                  <w:iCs/>
                  <w:sz w:val="20"/>
                  <w:szCs w:val="20"/>
                  <w:lang w:val="en-US" w:eastAsia="ar-SA"/>
                </w:rPr>
                <w:t>casseliflavus</w:t>
              </w:r>
              <w:proofErr w:type="spellEnd"/>
              <w:r w:rsidRPr="00F00643">
                <w:rPr>
                  <w:rFonts w:ascii="Arial" w:eastAsia="Times New Roman" w:hAnsi="Arial" w:cs="Arial"/>
                  <w:sz w:val="20"/>
                  <w:szCs w:val="20"/>
                  <w:lang w:val="en-US" w:eastAsia="ar-SA"/>
                </w:rPr>
                <w:t xml:space="preserve"> ATCC 700327</w:t>
              </w:r>
            </w:hyperlink>
          </w:p>
        </w:tc>
        <w:tc>
          <w:tcPr>
            <w:tcW w:w="2123" w:type="pct"/>
            <w:vAlign w:val="center"/>
          </w:tcPr>
          <w:p w14:paraId="4DB95B0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Szczep liofilizowany, opak. min. 2 wymazówki, maksymalnie 4 pasaż od kultury referencyjnej, data ważności min. 18 miesięcy</w:t>
            </w:r>
          </w:p>
        </w:tc>
        <w:tc>
          <w:tcPr>
            <w:tcW w:w="291" w:type="pct"/>
            <w:vAlign w:val="center"/>
          </w:tcPr>
          <w:p w14:paraId="5AE71DD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6F71E287"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1</w:t>
            </w:r>
          </w:p>
        </w:tc>
        <w:tc>
          <w:tcPr>
            <w:tcW w:w="481" w:type="pct"/>
            <w:vAlign w:val="center"/>
          </w:tcPr>
          <w:p w14:paraId="7F0C522B" w14:textId="77777777" w:rsidR="00F00643" w:rsidRPr="00F00643" w:rsidRDefault="00F00643" w:rsidP="00F00643">
            <w:pPr>
              <w:spacing w:after="0" w:line="240" w:lineRule="auto"/>
              <w:jc w:val="center"/>
              <w:rPr>
                <w:rFonts w:ascii="Arial" w:eastAsia="Times New Roman" w:hAnsi="Arial" w:cs="Arial"/>
                <w:b/>
                <w:sz w:val="20"/>
                <w:szCs w:val="20"/>
                <w:lang w:eastAsia="pl-PL"/>
              </w:rPr>
            </w:pPr>
            <w:r w:rsidRPr="00F00643">
              <w:rPr>
                <w:rFonts w:ascii="Arial" w:eastAsia="Times New Roman" w:hAnsi="Arial" w:cs="Arial"/>
                <w:bCs/>
                <w:sz w:val="20"/>
                <w:szCs w:val="20"/>
                <w:lang w:eastAsia="ar-SA"/>
              </w:rPr>
              <w:t>LM-D</w:t>
            </w:r>
          </w:p>
        </w:tc>
      </w:tr>
      <w:tr w:rsidR="00F00643" w:rsidRPr="00F00643" w14:paraId="5FC62049" w14:textId="77777777" w:rsidTr="006B183F">
        <w:trPr>
          <w:jc w:val="center"/>
        </w:trPr>
        <w:tc>
          <w:tcPr>
            <w:tcW w:w="216" w:type="pct"/>
            <w:vAlign w:val="center"/>
          </w:tcPr>
          <w:p w14:paraId="5D32C8A3"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vAlign w:val="center"/>
          </w:tcPr>
          <w:p w14:paraId="0047F92C"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hyperlink r:id="rId7" w:history="1">
              <w:proofErr w:type="spellStart"/>
              <w:r w:rsidRPr="00F00643">
                <w:rPr>
                  <w:rFonts w:ascii="Arial" w:eastAsia="Times New Roman" w:hAnsi="Arial" w:cs="Arial"/>
                  <w:sz w:val="20"/>
                  <w:szCs w:val="20"/>
                  <w:lang w:val="en-US" w:eastAsia="ar-SA"/>
                </w:rPr>
                <w:t>Szczep</w:t>
              </w:r>
              <w:proofErr w:type="spellEnd"/>
              <w:r w:rsidRPr="00F00643">
                <w:rPr>
                  <w:rFonts w:ascii="Arial" w:eastAsia="Times New Roman" w:hAnsi="Arial" w:cs="Arial"/>
                  <w:sz w:val="20"/>
                  <w:szCs w:val="20"/>
                  <w:lang w:val="en-US" w:eastAsia="ar-SA"/>
                </w:rPr>
                <w:t xml:space="preserve"> </w:t>
              </w:r>
              <w:proofErr w:type="spellStart"/>
              <w:r w:rsidRPr="00F00643">
                <w:rPr>
                  <w:rFonts w:ascii="Arial" w:eastAsia="Times New Roman" w:hAnsi="Arial" w:cs="Arial"/>
                  <w:sz w:val="20"/>
                  <w:szCs w:val="20"/>
                  <w:lang w:val="en-US" w:eastAsia="ar-SA"/>
                </w:rPr>
                <w:t>wzorcowy</w:t>
              </w:r>
              <w:proofErr w:type="spellEnd"/>
              <w:r w:rsidRPr="00F00643">
                <w:rPr>
                  <w:rFonts w:ascii="Arial" w:eastAsia="Times New Roman" w:hAnsi="Arial" w:cs="Arial"/>
                  <w:i/>
                  <w:iCs/>
                  <w:sz w:val="20"/>
                  <w:szCs w:val="20"/>
                  <w:lang w:val="en-US" w:eastAsia="ar-SA"/>
                </w:rPr>
                <w:t xml:space="preserve"> Enterobacter </w:t>
              </w:r>
              <w:proofErr w:type="spellStart"/>
              <w:r w:rsidRPr="00F00643">
                <w:rPr>
                  <w:rFonts w:ascii="Arial" w:eastAsia="Times New Roman" w:hAnsi="Arial" w:cs="Arial"/>
                  <w:i/>
                  <w:iCs/>
                  <w:sz w:val="20"/>
                  <w:szCs w:val="20"/>
                  <w:lang w:val="en-US" w:eastAsia="ar-SA"/>
                </w:rPr>
                <w:t>hormaechei</w:t>
              </w:r>
              <w:proofErr w:type="spellEnd"/>
              <w:r w:rsidRPr="00F00643">
                <w:rPr>
                  <w:rFonts w:ascii="Arial" w:eastAsia="Times New Roman" w:hAnsi="Arial" w:cs="Arial"/>
                  <w:sz w:val="20"/>
                  <w:szCs w:val="20"/>
                  <w:lang w:val="en-US" w:eastAsia="ar-SA"/>
                </w:rPr>
                <w:t xml:space="preserve"> derived from ATCC® 700323</w:t>
              </w:r>
            </w:hyperlink>
          </w:p>
        </w:tc>
        <w:tc>
          <w:tcPr>
            <w:tcW w:w="2123" w:type="pct"/>
            <w:vAlign w:val="center"/>
          </w:tcPr>
          <w:p w14:paraId="642ECC4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Szczep liofilizowany, opak. min. 2 wymazówki, maksymalnie 4 pasaż od kultury referencyjnej, data ważności min. 18 miesięcy</w:t>
            </w:r>
          </w:p>
        </w:tc>
        <w:tc>
          <w:tcPr>
            <w:tcW w:w="291" w:type="pct"/>
            <w:vAlign w:val="center"/>
          </w:tcPr>
          <w:p w14:paraId="72606C1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782030A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shd w:val="clear" w:color="auto" w:fill="auto"/>
            <w:vAlign w:val="center"/>
          </w:tcPr>
          <w:p w14:paraId="05F69531"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bCs/>
                <w:sz w:val="20"/>
                <w:szCs w:val="20"/>
                <w:lang w:eastAsia="ar-SA"/>
              </w:rPr>
              <w:t>LM-D</w:t>
            </w:r>
          </w:p>
        </w:tc>
      </w:tr>
      <w:tr w:rsidR="00F00643" w:rsidRPr="00F00643" w14:paraId="758FA49B" w14:textId="77777777" w:rsidTr="006B183F">
        <w:trPr>
          <w:jc w:val="center"/>
        </w:trPr>
        <w:tc>
          <w:tcPr>
            <w:tcW w:w="216" w:type="pct"/>
            <w:vAlign w:val="center"/>
          </w:tcPr>
          <w:p w14:paraId="4ED18628"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vAlign w:val="center"/>
          </w:tcPr>
          <w:p w14:paraId="57148D1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8" w:history="1">
              <w:r w:rsidRPr="00F00643">
                <w:rPr>
                  <w:rFonts w:ascii="Arial" w:eastAsia="Times New Roman" w:hAnsi="Arial" w:cs="Arial"/>
                  <w:sz w:val="20"/>
                  <w:szCs w:val="20"/>
                  <w:lang w:eastAsia="ar-SA"/>
                </w:rPr>
                <w:t xml:space="preserve">Szczep wzorcowy </w:t>
              </w:r>
              <w:r w:rsidRPr="00F00643">
                <w:rPr>
                  <w:rFonts w:ascii="Arial" w:eastAsia="Times New Roman" w:hAnsi="Arial" w:cs="Arial"/>
                  <w:i/>
                  <w:iCs/>
                  <w:sz w:val="20"/>
                  <w:szCs w:val="20"/>
                  <w:lang w:eastAsia="ar-SA"/>
                </w:rPr>
                <w:t xml:space="preserve">Clostridium </w:t>
              </w:r>
              <w:proofErr w:type="spellStart"/>
              <w:r w:rsidRPr="00F00643">
                <w:rPr>
                  <w:rFonts w:ascii="Arial" w:eastAsia="Times New Roman" w:hAnsi="Arial" w:cs="Arial"/>
                  <w:i/>
                  <w:iCs/>
                  <w:sz w:val="20"/>
                  <w:szCs w:val="20"/>
                  <w:lang w:eastAsia="ar-SA"/>
                </w:rPr>
                <w:t>perfringens</w:t>
              </w:r>
              <w:proofErr w:type="spellEnd"/>
              <w:r w:rsidRPr="00F00643">
                <w:rPr>
                  <w:rFonts w:ascii="Arial" w:eastAsia="Times New Roman" w:hAnsi="Arial" w:cs="Arial"/>
                  <w:sz w:val="20"/>
                  <w:szCs w:val="20"/>
                  <w:lang w:eastAsia="ar-SA"/>
                </w:rPr>
                <w:t xml:space="preserve"> WDCM 00007 ATCC 13124</w:t>
              </w:r>
            </w:hyperlink>
          </w:p>
        </w:tc>
        <w:tc>
          <w:tcPr>
            <w:tcW w:w="2123" w:type="pct"/>
            <w:vAlign w:val="center"/>
          </w:tcPr>
          <w:p w14:paraId="4A76708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Szczep liofilizowany, opak. min. 2 wymazówki, maksymalnie 4 pasaż od kultury referencyjnej, data ważności min. 18 miesięcy</w:t>
            </w:r>
          </w:p>
        </w:tc>
        <w:tc>
          <w:tcPr>
            <w:tcW w:w="291" w:type="pct"/>
            <w:vAlign w:val="center"/>
          </w:tcPr>
          <w:p w14:paraId="3CC86AA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6FAF45B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shd w:val="clear" w:color="auto" w:fill="auto"/>
            <w:vAlign w:val="center"/>
          </w:tcPr>
          <w:p w14:paraId="3211F278"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bCs/>
                <w:sz w:val="20"/>
                <w:szCs w:val="20"/>
                <w:lang w:eastAsia="ar-SA"/>
              </w:rPr>
              <w:t>LM-D</w:t>
            </w:r>
          </w:p>
        </w:tc>
      </w:tr>
      <w:tr w:rsidR="00F00643" w:rsidRPr="00F00643" w14:paraId="6162500A" w14:textId="77777777" w:rsidTr="006B183F">
        <w:trPr>
          <w:jc w:val="center"/>
        </w:trPr>
        <w:tc>
          <w:tcPr>
            <w:tcW w:w="216" w:type="pct"/>
            <w:vAlign w:val="center"/>
          </w:tcPr>
          <w:p w14:paraId="22AAC54C"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vAlign w:val="center"/>
          </w:tcPr>
          <w:p w14:paraId="0C5FB92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9" w:history="1">
              <w:r w:rsidRPr="00F00643">
                <w:rPr>
                  <w:rFonts w:ascii="Arial" w:eastAsia="Times New Roman" w:hAnsi="Arial" w:cs="Arial"/>
                  <w:sz w:val="20"/>
                  <w:szCs w:val="20"/>
                  <w:lang w:eastAsia="ar-SA"/>
                </w:rPr>
                <w:t>Szczep wzorcowy GI</w:t>
              </w:r>
            </w:hyperlink>
          </w:p>
        </w:tc>
        <w:tc>
          <w:tcPr>
            <w:tcW w:w="2123" w:type="pct"/>
            <w:vAlign w:val="center"/>
          </w:tcPr>
          <w:p w14:paraId="4F4F882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Szczep wzorcowy </w:t>
            </w:r>
            <w:proofErr w:type="spellStart"/>
            <w:r w:rsidRPr="00F00643">
              <w:rPr>
                <w:rFonts w:ascii="Arial" w:eastAsia="Times New Roman" w:hAnsi="Arial" w:cs="Arial"/>
                <w:sz w:val="20"/>
                <w:szCs w:val="20"/>
                <w:lang w:eastAsia="ar-SA"/>
              </w:rPr>
              <w:t>Norowirusa</w:t>
            </w:r>
            <w:proofErr w:type="spellEnd"/>
            <w:r w:rsidRPr="00F00643">
              <w:rPr>
                <w:rFonts w:ascii="Arial" w:eastAsia="Times New Roman" w:hAnsi="Arial" w:cs="Arial"/>
                <w:sz w:val="20"/>
                <w:szCs w:val="20"/>
                <w:lang w:eastAsia="ar-SA"/>
              </w:rPr>
              <w:t xml:space="preserve"> wraz z certyfikatem jakości, postać liofilizowanych dysków</w:t>
            </w:r>
          </w:p>
        </w:tc>
        <w:tc>
          <w:tcPr>
            <w:tcW w:w="291" w:type="pct"/>
            <w:vAlign w:val="center"/>
          </w:tcPr>
          <w:p w14:paraId="3928133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5176224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3C0D32CA"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bCs/>
                <w:sz w:val="20"/>
                <w:szCs w:val="20"/>
                <w:lang w:eastAsia="ar-SA"/>
              </w:rPr>
              <w:t>LM-W</w:t>
            </w:r>
          </w:p>
        </w:tc>
      </w:tr>
      <w:tr w:rsidR="00F00643" w:rsidRPr="00F00643" w14:paraId="17AB3E16" w14:textId="77777777" w:rsidTr="006B183F">
        <w:trPr>
          <w:jc w:val="center"/>
        </w:trPr>
        <w:tc>
          <w:tcPr>
            <w:tcW w:w="216" w:type="pct"/>
            <w:vAlign w:val="center"/>
          </w:tcPr>
          <w:p w14:paraId="13A5759D"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vAlign w:val="center"/>
          </w:tcPr>
          <w:p w14:paraId="4D9DC3A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10" w:history="1">
              <w:r w:rsidRPr="00F00643">
                <w:rPr>
                  <w:rFonts w:ascii="Arial" w:eastAsia="Times New Roman" w:hAnsi="Arial" w:cs="Arial"/>
                  <w:sz w:val="20"/>
                  <w:szCs w:val="20"/>
                  <w:lang w:eastAsia="ar-SA"/>
                </w:rPr>
                <w:t>Szczep wzorcowy GII</w:t>
              </w:r>
            </w:hyperlink>
          </w:p>
        </w:tc>
        <w:tc>
          <w:tcPr>
            <w:tcW w:w="2123" w:type="pct"/>
            <w:vAlign w:val="center"/>
          </w:tcPr>
          <w:p w14:paraId="3868B42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Szczep wzorcowy </w:t>
            </w:r>
            <w:proofErr w:type="spellStart"/>
            <w:r w:rsidRPr="00F00643">
              <w:rPr>
                <w:rFonts w:ascii="Arial" w:eastAsia="Times New Roman" w:hAnsi="Arial" w:cs="Arial"/>
                <w:sz w:val="20"/>
                <w:szCs w:val="20"/>
                <w:lang w:eastAsia="ar-SA"/>
              </w:rPr>
              <w:t>Norowirusa</w:t>
            </w:r>
            <w:proofErr w:type="spellEnd"/>
            <w:r w:rsidRPr="00F00643">
              <w:rPr>
                <w:rFonts w:ascii="Arial" w:eastAsia="Times New Roman" w:hAnsi="Arial" w:cs="Arial"/>
                <w:sz w:val="20"/>
                <w:szCs w:val="20"/>
                <w:lang w:eastAsia="ar-SA"/>
              </w:rPr>
              <w:t xml:space="preserve"> wraz z certyfikatem jakości, postać liofilizowanych dysków</w:t>
            </w:r>
          </w:p>
        </w:tc>
        <w:tc>
          <w:tcPr>
            <w:tcW w:w="291" w:type="pct"/>
            <w:vAlign w:val="center"/>
          </w:tcPr>
          <w:p w14:paraId="23D493D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7" w:type="pct"/>
            <w:vAlign w:val="center"/>
          </w:tcPr>
          <w:p w14:paraId="2D37634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40E7CCDE"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bCs/>
                <w:sz w:val="20"/>
                <w:szCs w:val="20"/>
                <w:lang w:eastAsia="ar-SA"/>
              </w:rPr>
              <w:t>LM-W</w:t>
            </w:r>
          </w:p>
        </w:tc>
      </w:tr>
      <w:tr w:rsidR="00F00643" w:rsidRPr="00F00643" w14:paraId="7878F8F7" w14:textId="77777777" w:rsidTr="006B183F">
        <w:trPr>
          <w:jc w:val="center"/>
        </w:trPr>
        <w:tc>
          <w:tcPr>
            <w:tcW w:w="216" w:type="pct"/>
            <w:vAlign w:val="center"/>
          </w:tcPr>
          <w:p w14:paraId="1F7998E0"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14:paraId="16EA9CC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System do </w:t>
            </w:r>
            <w:proofErr w:type="spellStart"/>
            <w:r w:rsidRPr="00F00643">
              <w:rPr>
                <w:rFonts w:ascii="Arial" w:eastAsia="Times New Roman" w:hAnsi="Arial" w:cs="Arial"/>
                <w:sz w:val="20"/>
                <w:szCs w:val="20"/>
                <w:lang w:eastAsia="ar-SA"/>
              </w:rPr>
              <w:t>krioprzechowywania</w:t>
            </w:r>
            <w:proofErr w:type="spellEnd"/>
            <w:r w:rsidRPr="00F00643">
              <w:rPr>
                <w:rFonts w:ascii="Arial" w:eastAsia="Times New Roman" w:hAnsi="Arial" w:cs="Arial"/>
                <w:sz w:val="20"/>
                <w:szCs w:val="20"/>
                <w:lang w:eastAsia="ar-SA"/>
              </w:rPr>
              <w:t xml:space="preserve"> kultur bakteryjnych</w:t>
            </w:r>
          </w:p>
        </w:tc>
        <w:tc>
          <w:tcPr>
            <w:tcW w:w="2123" w:type="pct"/>
            <w:vAlign w:val="center"/>
          </w:tcPr>
          <w:p w14:paraId="418D11C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Fiolki z koralikami zanurzonymi w płynie konserwującym, umożliwiające wielokrotny odzysk drobnoustrojów bez konieczności rozmrażania. Probówki zawierające min. po 20 koralików. Opak. min. 80 probówek </w:t>
            </w:r>
          </w:p>
        </w:tc>
        <w:tc>
          <w:tcPr>
            <w:tcW w:w="291" w:type="pct"/>
            <w:vAlign w:val="center"/>
          </w:tcPr>
          <w:p w14:paraId="5BEFBB7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kpl</w:t>
            </w:r>
            <w:proofErr w:type="spellEnd"/>
            <w:r w:rsidRPr="00F00643">
              <w:rPr>
                <w:rFonts w:ascii="Arial" w:eastAsia="Times New Roman" w:hAnsi="Arial" w:cs="Arial"/>
                <w:sz w:val="20"/>
                <w:szCs w:val="20"/>
                <w:lang w:eastAsia="ar-SA"/>
              </w:rPr>
              <w:t>.</w:t>
            </w:r>
          </w:p>
        </w:tc>
        <w:tc>
          <w:tcPr>
            <w:tcW w:w="317" w:type="pct"/>
            <w:vAlign w:val="center"/>
          </w:tcPr>
          <w:p w14:paraId="16F7723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2DE655DE"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bCs/>
                <w:sz w:val="20"/>
                <w:szCs w:val="20"/>
                <w:lang w:eastAsia="ar-SA"/>
              </w:rPr>
              <w:t>LM-D-B</w:t>
            </w:r>
          </w:p>
        </w:tc>
      </w:tr>
      <w:tr w:rsidR="00F00643" w:rsidRPr="00F00643" w14:paraId="1C473442" w14:textId="77777777" w:rsidTr="006B183F">
        <w:trPr>
          <w:jc w:val="center"/>
        </w:trPr>
        <w:tc>
          <w:tcPr>
            <w:tcW w:w="216" w:type="pct"/>
            <w:vAlign w:val="center"/>
          </w:tcPr>
          <w:p w14:paraId="53F41B55"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14:paraId="56C9729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Ceftazidime</w:t>
            </w:r>
            <w:proofErr w:type="spellEnd"/>
            <w:r w:rsidRPr="00F00643">
              <w:rPr>
                <w:rFonts w:ascii="Arial" w:eastAsia="Times New Roman" w:hAnsi="Arial" w:cs="Arial"/>
                <w:sz w:val="20"/>
                <w:szCs w:val="20"/>
                <w:lang w:eastAsia="ar-SA"/>
              </w:rPr>
              <w:t xml:space="preserve"> 30μg</w:t>
            </w:r>
          </w:p>
        </w:tc>
        <w:tc>
          <w:tcPr>
            <w:tcW w:w="2123" w:type="pct"/>
          </w:tcPr>
          <w:p w14:paraId="093E7F4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50 krążków</w:t>
            </w:r>
          </w:p>
        </w:tc>
        <w:tc>
          <w:tcPr>
            <w:tcW w:w="291" w:type="pct"/>
            <w:vAlign w:val="center"/>
          </w:tcPr>
          <w:p w14:paraId="3DA5678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7" w:type="pct"/>
            <w:vAlign w:val="center"/>
          </w:tcPr>
          <w:p w14:paraId="0D81DB1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49BE1562"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LM-D-B</w:t>
            </w:r>
          </w:p>
        </w:tc>
      </w:tr>
      <w:tr w:rsidR="00F00643" w:rsidRPr="00F00643" w14:paraId="38F1D862" w14:textId="77777777" w:rsidTr="006B183F">
        <w:trPr>
          <w:jc w:val="center"/>
        </w:trPr>
        <w:tc>
          <w:tcPr>
            <w:tcW w:w="216" w:type="pct"/>
            <w:vAlign w:val="center"/>
          </w:tcPr>
          <w:p w14:paraId="72AC91C7"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14:paraId="61617C4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Ertapenem</w:t>
            </w:r>
            <w:proofErr w:type="spellEnd"/>
            <w:r w:rsidRPr="00F00643">
              <w:rPr>
                <w:rFonts w:ascii="Arial" w:eastAsia="Times New Roman" w:hAnsi="Arial" w:cs="Arial"/>
                <w:sz w:val="20"/>
                <w:szCs w:val="20"/>
                <w:lang w:eastAsia="ar-SA"/>
              </w:rPr>
              <w:t xml:space="preserve"> 10 µg</w:t>
            </w:r>
          </w:p>
        </w:tc>
        <w:tc>
          <w:tcPr>
            <w:tcW w:w="2123" w:type="pct"/>
          </w:tcPr>
          <w:p w14:paraId="73E9625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50 krążków</w:t>
            </w:r>
          </w:p>
        </w:tc>
        <w:tc>
          <w:tcPr>
            <w:tcW w:w="291" w:type="pct"/>
            <w:vAlign w:val="center"/>
          </w:tcPr>
          <w:p w14:paraId="5B6FA14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7" w:type="pct"/>
            <w:vAlign w:val="center"/>
          </w:tcPr>
          <w:p w14:paraId="648B788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559B1141"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LM-D-B</w:t>
            </w:r>
          </w:p>
        </w:tc>
      </w:tr>
      <w:tr w:rsidR="00F00643" w:rsidRPr="00F00643" w14:paraId="744D249C" w14:textId="77777777" w:rsidTr="006B183F">
        <w:trPr>
          <w:jc w:val="center"/>
        </w:trPr>
        <w:tc>
          <w:tcPr>
            <w:tcW w:w="216" w:type="pct"/>
            <w:vAlign w:val="center"/>
          </w:tcPr>
          <w:p w14:paraId="3107056A"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tcPr>
          <w:p w14:paraId="756776D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pl-PL"/>
              </w:rPr>
              <w:t>Imipenem</w:t>
            </w:r>
            <w:proofErr w:type="spellEnd"/>
            <w:r w:rsidRPr="00F00643">
              <w:rPr>
                <w:rFonts w:ascii="Arial" w:eastAsia="Times New Roman" w:hAnsi="Arial" w:cs="Arial"/>
                <w:sz w:val="20"/>
                <w:szCs w:val="20"/>
                <w:lang w:eastAsia="pl-PL"/>
              </w:rPr>
              <w:t xml:space="preserve"> 10 µg</w:t>
            </w:r>
          </w:p>
        </w:tc>
        <w:tc>
          <w:tcPr>
            <w:tcW w:w="2123" w:type="pct"/>
          </w:tcPr>
          <w:p w14:paraId="1D4807C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50 krążków</w:t>
            </w:r>
          </w:p>
        </w:tc>
        <w:tc>
          <w:tcPr>
            <w:tcW w:w="291" w:type="pct"/>
            <w:vAlign w:val="center"/>
          </w:tcPr>
          <w:p w14:paraId="6F6025B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7" w:type="pct"/>
            <w:vAlign w:val="center"/>
          </w:tcPr>
          <w:p w14:paraId="5693494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pl-PL"/>
              </w:rPr>
              <w:t>1</w:t>
            </w:r>
          </w:p>
        </w:tc>
        <w:tc>
          <w:tcPr>
            <w:tcW w:w="481" w:type="pct"/>
            <w:vAlign w:val="center"/>
          </w:tcPr>
          <w:p w14:paraId="6B6DF497"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pl-PL"/>
              </w:rPr>
              <w:t>LM-D-B</w:t>
            </w:r>
          </w:p>
        </w:tc>
      </w:tr>
      <w:tr w:rsidR="00F00643" w:rsidRPr="00F00643" w14:paraId="7AC1204B" w14:textId="77777777" w:rsidTr="006B183F">
        <w:trPr>
          <w:jc w:val="center"/>
        </w:trPr>
        <w:tc>
          <w:tcPr>
            <w:tcW w:w="216" w:type="pct"/>
            <w:vAlign w:val="center"/>
          </w:tcPr>
          <w:p w14:paraId="4E827A45"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tcPr>
          <w:p w14:paraId="7E997DC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Meropenem</w:t>
            </w:r>
            <w:proofErr w:type="spellEnd"/>
            <w:r w:rsidRPr="00F00643">
              <w:rPr>
                <w:rFonts w:ascii="Arial" w:eastAsia="Times New Roman" w:hAnsi="Arial" w:cs="Arial"/>
                <w:sz w:val="20"/>
                <w:szCs w:val="20"/>
                <w:lang w:eastAsia="ar-SA"/>
              </w:rPr>
              <w:t xml:space="preserve"> 10μg</w:t>
            </w:r>
          </w:p>
        </w:tc>
        <w:tc>
          <w:tcPr>
            <w:tcW w:w="2123" w:type="pct"/>
          </w:tcPr>
          <w:p w14:paraId="617C58B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50 krążków</w:t>
            </w:r>
          </w:p>
        </w:tc>
        <w:tc>
          <w:tcPr>
            <w:tcW w:w="291" w:type="pct"/>
            <w:vAlign w:val="center"/>
          </w:tcPr>
          <w:p w14:paraId="7A657C9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7" w:type="pct"/>
            <w:vAlign w:val="center"/>
          </w:tcPr>
          <w:p w14:paraId="226A7C1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6A2724F1"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LM-D-B</w:t>
            </w:r>
          </w:p>
        </w:tc>
      </w:tr>
      <w:tr w:rsidR="00F00643" w:rsidRPr="00F00643" w14:paraId="4AC5B110" w14:textId="77777777" w:rsidTr="006B183F">
        <w:trPr>
          <w:jc w:val="center"/>
        </w:trPr>
        <w:tc>
          <w:tcPr>
            <w:tcW w:w="216" w:type="pct"/>
            <w:vAlign w:val="center"/>
          </w:tcPr>
          <w:p w14:paraId="5E00C8EB" w14:textId="77777777" w:rsidR="00F00643" w:rsidRPr="00F00643" w:rsidRDefault="00F00643" w:rsidP="00F00643">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572" w:type="pct"/>
            <w:tcBorders>
              <w:top w:val="nil"/>
              <w:left w:val="single" w:sz="4" w:space="0" w:color="auto"/>
              <w:bottom w:val="single" w:sz="4" w:space="0" w:color="auto"/>
              <w:right w:val="single" w:sz="4" w:space="0" w:color="auto"/>
            </w:tcBorders>
            <w:shd w:val="clear" w:color="auto" w:fill="auto"/>
          </w:tcPr>
          <w:p w14:paraId="5F28B9F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Temocylina</w:t>
            </w:r>
            <w:proofErr w:type="spellEnd"/>
            <w:r w:rsidRPr="00F00643">
              <w:rPr>
                <w:rFonts w:ascii="Arial" w:eastAsia="Times New Roman" w:hAnsi="Arial" w:cs="Arial"/>
                <w:sz w:val="20"/>
                <w:szCs w:val="20"/>
                <w:lang w:eastAsia="ar-SA"/>
              </w:rPr>
              <w:t xml:space="preserve"> 30 </w:t>
            </w:r>
            <w:proofErr w:type="spellStart"/>
            <w:r w:rsidRPr="00F00643">
              <w:rPr>
                <w:rFonts w:ascii="Arial" w:eastAsia="Times New Roman" w:hAnsi="Arial" w:cs="Arial"/>
                <w:sz w:val="20"/>
                <w:szCs w:val="20"/>
                <w:lang w:eastAsia="ar-SA"/>
              </w:rPr>
              <w:t>ug</w:t>
            </w:r>
            <w:proofErr w:type="spellEnd"/>
          </w:p>
        </w:tc>
        <w:tc>
          <w:tcPr>
            <w:tcW w:w="2123" w:type="pct"/>
          </w:tcPr>
          <w:p w14:paraId="3872DCF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50 krążków</w:t>
            </w:r>
          </w:p>
        </w:tc>
        <w:tc>
          <w:tcPr>
            <w:tcW w:w="291" w:type="pct"/>
            <w:vAlign w:val="center"/>
          </w:tcPr>
          <w:p w14:paraId="2994F92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7" w:type="pct"/>
            <w:vAlign w:val="center"/>
          </w:tcPr>
          <w:p w14:paraId="53282BA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81" w:type="pct"/>
            <w:vAlign w:val="center"/>
          </w:tcPr>
          <w:p w14:paraId="4720A779"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LM-D-B</w:t>
            </w:r>
          </w:p>
        </w:tc>
      </w:tr>
    </w:tbl>
    <w:p w14:paraId="1D268011"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690BCA10"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2: </w:t>
      </w:r>
      <w:r w:rsidRPr="00F00643">
        <w:rPr>
          <w:rFonts w:ascii="Arial" w:eastAsia="Times New Roman" w:hAnsi="Arial" w:cs="Arial"/>
          <w:b/>
          <w:sz w:val="20"/>
          <w:szCs w:val="20"/>
          <w:lang w:eastAsia="ar-SA"/>
        </w:rPr>
        <w:tab/>
      </w:r>
    </w:p>
    <w:p w14:paraId="0453C95E"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267"/>
        <w:gridCol w:w="4522"/>
        <w:gridCol w:w="562"/>
        <w:gridCol w:w="708"/>
        <w:gridCol w:w="989"/>
      </w:tblGrid>
      <w:tr w:rsidR="00F00643" w:rsidRPr="00F00643" w14:paraId="7CA2FA6C" w14:textId="77777777" w:rsidTr="006B183F">
        <w:trPr>
          <w:tblHeader/>
        </w:trPr>
        <w:tc>
          <w:tcPr>
            <w:tcW w:w="2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60D0CD"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36FE0C"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1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BCE754"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6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035A9B" w14:textId="77777777" w:rsidR="00F00643" w:rsidRPr="00F00643" w:rsidRDefault="00F00643" w:rsidP="00F00643">
            <w:pPr>
              <w:spacing w:before="100" w:beforeAutospacing="1" w:after="100" w:afterAutospacing="1" w:line="240" w:lineRule="auto"/>
              <w:jc w:val="center"/>
              <w:rPr>
                <w:rFonts w:ascii="Arial Narrow" w:eastAsia="Times New Roman" w:hAnsi="Arial Narrow" w:cs="Arial"/>
                <w:b/>
                <w:bCs/>
                <w:sz w:val="20"/>
                <w:szCs w:val="20"/>
                <w:lang w:eastAsia="pl-PL"/>
              </w:rPr>
            </w:pPr>
            <w:r w:rsidRPr="00F00643">
              <w:rPr>
                <w:rFonts w:ascii="Arial Narrow" w:eastAsia="Times New Roman" w:hAnsi="Arial Narrow" w:cs="Arial"/>
                <w:b/>
                <w:bCs/>
                <w:sz w:val="20"/>
                <w:szCs w:val="20"/>
                <w:lang w:eastAsia="pl-PL"/>
              </w:rPr>
              <w:t>J</w:t>
            </w:r>
            <w:r w:rsidRPr="00F00643">
              <w:rPr>
                <w:rFonts w:ascii="Arial Narrow" w:eastAsia="Times New Roman" w:hAnsi="Arial Narrow" w:cs="Arial"/>
                <w:b/>
                <w:bCs/>
                <w:sz w:val="18"/>
                <w:szCs w:val="18"/>
                <w:lang w:eastAsia="pl-PL"/>
              </w:rPr>
              <w:t>.</w:t>
            </w:r>
            <w:r w:rsidRPr="00F00643">
              <w:rPr>
                <w:rFonts w:ascii="Arial Narrow" w:eastAsia="Times New Roman" w:hAnsi="Arial Narrow" w:cs="Arial"/>
                <w:b/>
                <w:bCs/>
                <w:sz w:val="20"/>
                <w:szCs w:val="20"/>
                <w:lang w:eastAsia="pl-PL"/>
              </w:rPr>
              <w:t>m</w:t>
            </w:r>
            <w:r w:rsidRPr="00F00643">
              <w:rPr>
                <w:rFonts w:ascii="Arial Narrow" w:eastAsia="Times New Roman" w:hAnsi="Arial Narrow" w:cs="Arial"/>
                <w:b/>
                <w:bCs/>
                <w:sz w:val="18"/>
                <w:szCs w:val="18"/>
                <w:lang w:eastAsia="pl-PL"/>
              </w:rPr>
              <w:t>.</w:t>
            </w:r>
          </w:p>
        </w:tc>
        <w:tc>
          <w:tcPr>
            <w:tcW w:w="33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B7C505"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0E536A"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4C2B6461" w14:textId="77777777" w:rsidTr="006B183F">
        <w:trPr>
          <w:trHeight w:val="320"/>
        </w:trPr>
        <w:tc>
          <w:tcPr>
            <w:tcW w:w="245" w:type="pct"/>
            <w:tcBorders>
              <w:top w:val="single" w:sz="4" w:space="0" w:color="auto"/>
              <w:left w:val="single" w:sz="4" w:space="0" w:color="auto"/>
              <w:bottom w:val="single" w:sz="4" w:space="0" w:color="auto"/>
              <w:right w:val="single" w:sz="4" w:space="0" w:color="auto"/>
            </w:tcBorders>
            <w:vAlign w:val="center"/>
          </w:tcPr>
          <w:p w14:paraId="136DF740" w14:textId="77777777" w:rsidR="00F00643" w:rsidRPr="00F00643" w:rsidRDefault="00F00643" w:rsidP="00F00643">
            <w:pPr>
              <w:numPr>
                <w:ilvl w:val="0"/>
                <w:numId w:val="14"/>
              </w:numPr>
              <w:suppressAutoHyphens/>
              <w:spacing w:after="0" w:line="240" w:lineRule="auto"/>
              <w:ind w:right="-115"/>
              <w:jc w:val="right"/>
              <w:rPr>
                <w:rFonts w:ascii="Arial" w:eastAsia="Times New Roman" w:hAnsi="Arial" w:cs="Arial"/>
                <w:sz w:val="20"/>
                <w:szCs w:val="20"/>
                <w:lang w:eastAsia="ar-SA"/>
              </w:rPr>
            </w:pPr>
          </w:p>
        </w:tc>
        <w:tc>
          <w:tcPr>
            <w:tcW w:w="1546" w:type="pct"/>
            <w:tcBorders>
              <w:top w:val="single" w:sz="4" w:space="0" w:color="auto"/>
              <w:left w:val="single" w:sz="4" w:space="0" w:color="auto"/>
              <w:bottom w:val="single" w:sz="4" w:space="0" w:color="auto"/>
              <w:right w:val="single" w:sz="4" w:space="0" w:color="auto"/>
            </w:tcBorders>
            <w:vAlign w:val="center"/>
            <w:hideMark/>
          </w:tcPr>
          <w:p w14:paraId="7CB3090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Zestaw do wytwarzania atmosfery beztlenowej</w:t>
            </w:r>
          </w:p>
        </w:tc>
        <w:tc>
          <w:tcPr>
            <w:tcW w:w="2140" w:type="pct"/>
            <w:tcBorders>
              <w:top w:val="single" w:sz="4" w:space="0" w:color="auto"/>
              <w:left w:val="single" w:sz="4" w:space="0" w:color="auto"/>
              <w:bottom w:val="single" w:sz="4" w:space="0" w:color="auto"/>
              <w:right w:val="single" w:sz="4" w:space="0" w:color="auto"/>
            </w:tcBorders>
            <w:vAlign w:val="center"/>
            <w:hideMark/>
          </w:tcPr>
          <w:p w14:paraId="7B6DFC8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20 zestawów: saszetka do wytwarzania atmosfery beztlenowej + kontrola + szczelnie zamykana torebka do inkubacji</w:t>
            </w:r>
          </w:p>
        </w:tc>
        <w:tc>
          <w:tcPr>
            <w:tcW w:w="266" w:type="pct"/>
            <w:tcBorders>
              <w:top w:val="single" w:sz="4" w:space="0" w:color="auto"/>
              <w:left w:val="single" w:sz="4" w:space="0" w:color="auto"/>
              <w:bottom w:val="single" w:sz="4" w:space="0" w:color="auto"/>
              <w:right w:val="single" w:sz="4" w:space="0" w:color="auto"/>
            </w:tcBorders>
            <w:vAlign w:val="center"/>
            <w:hideMark/>
          </w:tcPr>
          <w:p w14:paraId="457E914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35" w:type="pct"/>
            <w:tcBorders>
              <w:top w:val="single" w:sz="4" w:space="0" w:color="auto"/>
              <w:left w:val="single" w:sz="4" w:space="0" w:color="auto"/>
              <w:bottom w:val="single" w:sz="4" w:space="0" w:color="auto"/>
              <w:right w:val="single" w:sz="4" w:space="0" w:color="auto"/>
            </w:tcBorders>
            <w:vAlign w:val="center"/>
            <w:hideMark/>
          </w:tcPr>
          <w:p w14:paraId="239730F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7A3E896F"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0EC10612" w14:textId="77777777" w:rsidTr="006B183F">
        <w:trPr>
          <w:trHeight w:val="268"/>
        </w:trPr>
        <w:tc>
          <w:tcPr>
            <w:tcW w:w="245" w:type="pct"/>
            <w:tcBorders>
              <w:top w:val="single" w:sz="4" w:space="0" w:color="auto"/>
              <w:left w:val="single" w:sz="4" w:space="0" w:color="auto"/>
              <w:bottom w:val="single" w:sz="4" w:space="0" w:color="auto"/>
              <w:right w:val="single" w:sz="4" w:space="0" w:color="auto"/>
            </w:tcBorders>
            <w:vAlign w:val="center"/>
          </w:tcPr>
          <w:p w14:paraId="37B6BD39" w14:textId="77777777" w:rsidR="00F00643" w:rsidRPr="00F00643" w:rsidRDefault="00F00643" w:rsidP="00F00643">
            <w:pPr>
              <w:numPr>
                <w:ilvl w:val="0"/>
                <w:numId w:val="14"/>
              </w:numPr>
              <w:suppressAutoHyphens/>
              <w:spacing w:after="0" w:line="240" w:lineRule="auto"/>
              <w:ind w:right="-115"/>
              <w:jc w:val="right"/>
              <w:rPr>
                <w:rFonts w:ascii="Arial" w:eastAsia="Times New Roman" w:hAnsi="Arial" w:cs="Arial"/>
                <w:sz w:val="20"/>
                <w:szCs w:val="20"/>
                <w:lang w:eastAsia="ar-SA"/>
              </w:rPr>
            </w:pPr>
          </w:p>
        </w:tc>
        <w:tc>
          <w:tcPr>
            <w:tcW w:w="1546" w:type="pct"/>
            <w:tcBorders>
              <w:top w:val="nil"/>
              <w:left w:val="single" w:sz="4" w:space="0" w:color="auto"/>
              <w:bottom w:val="single" w:sz="4" w:space="0" w:color="auto"/>
              <w:right w:val="single" w:sz="4" w:space="0" w:color="auto"/>
            </w:tcBorders>
            <w:vAlign w:val="center"/>
            <w:hideMark/>
          </w:tcPr>
          <w:p w14:paraId="7886015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Saszetki do wzrostu </w:t>
            </w:r>
            <w:proofErr w:type="spellStart"/>
            <w:r w:rsidRPr="00F00643">
              <w:rPr>
                <w:rFonts w:ascii="Arial" w:eastAsia="Times New Roman" w:hAnsi="Arial" w:cs="Arial"/>
                <w:sz w:val="20"/>
                <w:szCs w:val="20"/>
                <w:lang w:eastAsia="ar-SA"/>
              </w:rPr>
              <w:t>Campylobacter</w:t>
            </w:r>
            <w:proofErr w:type="spellEnd"/>
          </w:p>
        </w:tc>
        <w:tc>
          <w:tcPr>
            <w:tcW w:w="2140" w:type="pct"/>
            <w:tcBorders>
              <w:top w:val="single" w:sz="4" w:space="0" w:color="auto"/>
              <w:left w:val="single" w:sz="4" w:space="0" w:color="auto"/>
              <w:bottom w:val="single" w:sz="4" w:space="0" w:color="auto"/>
              <w:right w:val="single" w:sz="4" w:space="0" w:color="auto"/>
            </w:tcBorders>
            <w:vAlign w:val="center"/>
            <w:hideMark/>
          </w:tcPr>
          <w:p w14:paraId="47EDFA9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Opak. min. 20 zestawów: saszetka do wytwarzania atmosfery </w:t>
            </w:r>
            <w:proofErr w:type="spellStart"/>
            <w:r w:rsidRPr="00F00643">
              <w:rPr>
                <w:rFonts w:ascii="Arial" w:eastAsia="Times New Roman" w:hAnsi="Arial" w:cs="Arial"/>
                <w:sz w:val="20"/>
                <w:szCs w:val="20"/>
                <w:lang w:eastAsia="ar-SA"/>
              </w:rPr>
              <w:t>mikroaerofilnej</w:t>
            </w:r>
            <w:proofErr w:type="spellEnd"/>
            <w:r w:rsidRPr="00F00643">
              <w:rPr>
                <w:rFonts w:ascii="Arial" w:eastAsia="Times New Roman" w:hAnsi="Arial" w:cs="Arial"/>
                <w:sz w:val="20"/>
                <w:szCs w:val="20"/>
                <w:lang w:eastAsia="ar-SA"/>
              </w:rPr>
              <w:t xml:space="preserve"> + kontrola + szczelnie zamykana torebka do inkubacji</w:t>
            </w:r>
          </w:p>
        </w:tc>
        <w:tc>
          <w:tcPr>
            <w:tcW w:w="266" w:type="pct"/>
            <w:tcBorders>
              <w:top w:val="single" w:sz="4" w:space="0" w:color="auto"/>
              <w:left w:val="single" w:sz="4" w:space="0" w:color="auto"/>
              <w:bottom w:val="single" w:sz="4" w:space="0" w:color="auto"/>
              <w:right w:val="single" w:sz="4" w:space="0" w:color="auto"/>
            </w:tcBorders>
            <w:vAlign w:val="center"/>
            <w:hideMark/>
          </w:tcPr>
          <w:p w14:paraId="0FB41FB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35" w:type="pct"/>
            <w:tcBorders>
              <w:top w:val="single" w:sz="4" w:space="0" w:color="auto"/>
              <w:left w:val="single" w:sz="4" w:space="0" w:color="auto"/>
              <w:bottom w:val="single" w:sz="4" w:space="0" w:color="auto"/>
              <w:right w:val="single" w:sz="4" w:space="0" w:color="auto"/>
            </w:tcBorders>
            <w:vAlign w:val="center"/>
            <w:hideMark/>
          </w:tcPr>
          <w:p w14:paraId="0C30AE2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468" w:type="pct"/>
            <w:tcBorders>
              <w:top w:val="single" w:sz="4" w:space="0" w:color="auto"/>
              <w:left w:val="single" w:sz="4" w:space="0" w:color="auto"/>
              <w:bottom w:val="single" w:sz="4" w:space="0" w:color="auto"/>
              <w:right w:val="single" w:sz="4" w:space="0" w:color="auto"/>
            </w:tcBorders>
            <w:vAlign w:val="center"/>
            <w:hideMark/>
          </w:tcPr>
          <w:p w14:paraId="4295FABD"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LM-D-B</w:t>
            </w:r>
          </w:p>
        </w:tc>
      </w:tr>
      <w:tr w:rsidR="00F00643" w:rsidRPr="00F00643" w14:paraId="7B80A702" w14:textId="77777777" w:rsidTr="006B183F">
        <w:tc>
          <w:tcPr>
            <w:tcW w:w="245" w:type="pct"/>
            <w:tcBorders>
              <w:top w:val="single" w:sz="4" w:space="0" w:color="auto"/>
              <w:left w:val="single" w:sz="4" w:space="0" w:color="auto"/>
              <w:bottom w:val="single" w:sz="4" w:space="0" w:color="auto"/>
              <w:right w:val="single" w:sz="4" w:space="0" w:color="auto"/>
            </w:tcBorders>
            <w:vAlign w:val="center"/>
          </w:tcPr>
          <w:p w14:paraId="1E12991D" w14:textId="77777777" w:rsidR="00F00643" w:rsidRPr="00F00643" w:rsidRDefault="00F00643" w:rsidP="00F00643">
            <w:pPr>
              <w:numPr>
                <w:ilvl w:val="0"/>
                <w:numId w:val="14"/>
              </w:numPr>
              <w:suppressAutoHyphens/>
              <w:spacing w:after="0" w:line="240" w:lineRule="auto"/>
              <w:ind w:right="-115"/>
              <w:jc w:val="right"/>
              <w:rPr>
                <w:rFonts w:ascii="Arial" w:eastAsia="Times New Roman" w:hAnsi="Arial" w:cs="Arial"/>
                <w:sz w:val="20"/>
                <w:szCs w:val="20"/>
                <w:lang w:eastAsia="ar-SA"/>
              </w:rPr>
            </w:pPr>
          </w:p>
        </w:tc>
        <w:tc>
          <w:tcPr>
            <w:tcW w:w="1546" w:type="pct"/>
            <w:tcBorders>
              <w:top w:val="nil"/>
              <w:left w:val="single" w:sz="4" w:space="0" w:color="auto"/>
              <w:bottom w:val="single" w:sz="4" w:space="0" w:color="auto"/>
              <w:right w:val="single" w:sz="4" w:space="0" w:color="auto"/>
            </w:tcBorders>
            <w:vAlign w:val="center"/>
            <w:hideMark/>
          </w:tcPr>
          <w:p w14:paraId="4A88A655" w14:textId="77777777" w:rsidR="00F00643" w:rsidRPr="00F00643" w:rsidRDefault="00F00643" w:rsidP="00F00643">
            <w:pPr>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ar-SA"/>
              </w:rPr>
              <w:t>Zestaw do wytwarzania atmosfery beztlenowej</w:t>
            </w:r>
          </w:p>
        </w:tc>
        <w:tc>
          <w:tcPr>
            <w:tcW w:w="2140" w:type="pct"/>
            <w:tcBorders>
              <w:top w:val="single" w:sz="4" w:space="0" w:color="auto"/>
              <w:left w:val="single" w:sz="4" w:space="0" w:color="auto"/>
              <w:bottom w:val="single" w:sz="4" w:space="0" w:color="auto"/>
              <w:right w:val="single" w:sz="4" w:space="0" w:color="auto"/>
            </w:tcBorders>
            <w:vAlign w:val="center"/>
            <w:hideMark/>
          </w:tcPr>
          <w:p w14:paraId="7761D89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 min. 20 zestawów: saszetka do wytwarzania atmosfery beztlenowej + kontrola + szczelnie zamykana torebka do inkubacji</w:t>
            </w:r>
          </w:p>
        </w:tc>
        <w:tc>
          <w:tcPr>
            <w:tcW w:w="266" w:type="pct"/>
            <w:tcBorders>
              <w:top w:val="single" w:sz="4" w:space="0" w:color="auto"/>
              <w:left w:val="single" w:sz="4" w:space="0" w:color="auto"/>
              <w:bottom w:val="single" w:sz="4" w:space="0" w:color="auto"/>
              <w:right w:val="single" w:sz="4" w:space="0" w:color="auto"/>
            </w:tcBorders>
            <w:vAlign w:val="center"/>
            <w:hideMark/>
          </w:tcPr>
          <w:p w14:paraId="7FBE8D7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35" w:type="pct"/>
            <w:tcBorders>
              <w:top w:val="single" w:sz="4" w:space="0" w:color="auto"/>
              <w:left w:val="single" w:sz="4" w:space="0" w:color="auto"/>
              <w:bottom w:val="single" w:sz="4" w:space="0" w:color="auto"/>
              <w:right w:val="single" w:sz="4" w:space="0" w:color="auto"/>
            </w:tcBorders>
            <w:vAlign w:val="center"/>
            <w:hideMark/>
          </w:tcPr>
          <w:p w14:paraId="4C45F70E"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3323B26C" w14:textId="77777777" w:rsidR="00F00643" w:rsidRPr="00F00643" w:rsidRDefault="00F00643" w:rsidP="00F00643">
            <w:pPr>
              <w:spacing w:after="0" w:line="240" w:lineRule="auto"/>
              <w:jc w:val="center"/>
              <w:rPr>
                <w:rFonts w:ascii="Arial" w:eastAsia="Times New Roman" w:hAnsi="Arial" w:cs="Arial"/>
                <w:bCs/>
                <w:sz w:val="20"/>
                <w:szCs w:val="20"/>
                <w:lang w:eastAsia="pl-PL"/>
              </w:rPr>
            </w:pPr>
            <w:r w:rsidRPr="00F00643">
              <w:rPr>
                <w:rFonts w:ascii="Arial" w:eastAsia="Times New Roman" w:hAnsi="Arial" w:cs="Arial"/>
                <w:bCs/>
                <w:sz w:val="20"/>
                <w:szCs w:val="20"/>
                <w:lang w:eastAsia="pl-PL"/>
              </w:rPr>
              <w:t>LM-D-B</w:t>
            </w:r>
          </w:p>
        </w:tc>
      </w:tr>
    </w:tbl>
    <w:p w14:paraId="1193E666"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71FA9578"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br w:type="page"/>
      </w:r>
      <w:r w:rsidRPr="00F00643">
        <w:rPr>
          <w:rFonts w:ascii="Arial" w:eastAsia="Times New Roman" w:hAnsi="Arial" w:cs="Arial"/>
          <w:b/>
          <w:sz w:val="20"/>
          <w:szCs w:val="20"/>
          <w:lang w:eastAsia="ar-SA"/>
        </w:rPr>
        <w:lastRenderedPageBreak/>
        <w:t xml:space="preserve">Część 3: </w:t>
      </w:r>
      <w:r w:rsidRPr="00F00643">
        <w:rPr>
          <w:rFonts w:ascii="Arial" w:eastAsia="Times New Roman" w:hAnsi="Arial" w:cs="Arial"/>
          <w:b/>
          <w:sz w:val="20"/>
          <w:szCs w:val="20"/>
          <w:lang w:eastAsia="ar-SA"/>
        </w:rPr>
        <w:tab/>
      </w:r>
    </w:p>
    <w:p w14:paraId="3545023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52"/>
        <w:gridCol w:w="4462"/>
        <w:gridCol w:w="617"/>
        <w:gridCol w:w="672"/>
        <w:gridCol w:w="1073"/>
      </w:tblGrid>
      <w:tr w:rsidR="00F00643" w:rsidRPr="00F00643" w14:paraId="07C1B271" w14:textId="77777777" w:rsidTr="006B183F">
        <w:trPr>
          <w:tblHeader/>
        </w:trPr>
        <w:tc>
          <w:tcPr>
            <w:tcW w:w="238" w:type="pct"/>
            <w:shd w:val="clear" w:color="auto" w:fill="F2F2F2"/>
            <w:vAlign w:val="center"/>
          </w:tcPr>
          <w:p w14:paraId="33721DB1"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38" w:type="pct"/>
            <w:shd w:val="clear" w:color="auto" w:fill="F2F2F2"/>
            <w:vAlign w:val="center"/>
          </w:tcPr>
          <w:p w14:paraId="3BE9EDDC"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106" w:type="pct"/>
            <w:shd w:val="clear" w:color="auto" w:fill="F2F2F2"/>
            <w:vAlign w:val="center"/>
          </w:tcPr>
          <w:p w14:paraId="1856F39B"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89" w:type="pct"/>
            <w:shd w:val="clear" w:color="auto" w:fill="F2F2F2"/>
            <w:vAlign w:val="center"/>
          </w:tcPr>
          <w:p w14:paraId="5ACC3D40"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15" w:type="pct"/>
            <w:shd w:val="clear" w:color="auto" w:fill="F2F2F2"/>
            <w:vAlign w:val="center"/>
          </w:tcPr>
          <w:p w14:paraId="6856A613"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14" w:type="pct"/>
            <w:shd w:val="clear" w:color="auto" w:fill="F2F2F2"/>
            <w:vAlign w:val="center"/>
          </w:tcPr>
          <w:p w14:paraId="5F2E2155"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448205F9" w14:textId="77777777" w:rsidTr="006B183F">
        <w:trPr>
          <w:trHeight w:val="320"/>
        </w:trPr>
        <w:tc>
          <w:tcPr>
            <w:tcW w:w="238" w:type="pct"/>
            <w:vAlign w:val="center"/>
          </w:tcPr>
          <w:p w14:paraId="2CE7567E" w14:textId="77777777" w:rsidR="00F00643" w:rsidRPr="00F00643" w:rsidRDefault="00F00643" w:rsidP="00F00643">
            <w:pPr>
              <w:numPr>
                <w:ilvl w:val="0"/>
                <w:numId w:val="15"/>
              </w:numPr>
              <w:suppressAutoHyphens/>
              <w:spacing w:after="0" w:line="240" w:lineRule="auto"/>
              <w:ind w:right="-115"/>
              <w:jc w:val="right"/>
              <w:rPr>
                <w:rFonts w:ascii="Arial" w:eastAsia="Times New Roman" w:hAnsi="Arial" w:cs="Arial"/>
                <w:sz w:val="20"/>
                <w:szCs w:val="20"/>
                <w:lang w:eastAsia="ar-SA"/>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41EDF78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11" w:history="1">
              <w:r w:rsidRPr="00F00643">
                <w:rPr>
                  <w:rFonts w:ascii="Arial" w:eastAsia="Times New Roman" w:hAnsi="Arial" w:cs="Arial"/>
                  <w:sz w:val="20"/>
                  <w:szCs w:val="20"/>
                  <w:lang w:eastAsia="ar-SA"/>
                </w:rPr>
                <w:t xml:space="preserve">PBS - Zbuforowany roztwór soli fizjologicznej </w:t>
              </w:r>
            </w:hyperlink>
          </w:p>
        </w:tc>
        <w:tc>
          <w:tcPr>
            <w:tcW w:w="2106" w:type="pct"/>
            <w:vAlign w:val="center"/>
          </w:tcPr>
          <w:p w14:paraId="613D515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Zbuforowany roztwór soli fizjologicznej, </w:t>
            </w:r>
            <w:r w:rsidRPr="00F00643">
              <w:rPr>
                <w:rFonts w:ascii="Arial" w:eastAsia="Times New Roman" w:hAnsi="Arial" w:cs="Arial"/>
                <w:sz w:val="20"/>
                <w:szCs w:val="20"/>
                <w:lang w:eastAsia="ar-SA"/>
              </w:rPr>
              <w:br/>
              <w:t>1 opakowanie min. 100ml</w:t>
            </w:r>
          </w:p>
        </w:tc>
        <w:tc>
          <w:tcPr>
            <w:tcW w:w="289" w:type="pct"/>
            <w:vAlign w:val="center"/>
          </w:tcPr>
          <w:p w14:paraId="0865DD3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5" w:type="pct"/>
            <w:vAlign w:val="center"/>
          </w:tcPr>
          <w:p w14:paraId="46E3FDF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16</w:t>
            </w:r>
          </w:p>
        </w:tc>
        <w:tc>
          <w:tcPr>
            <w:tcW w:w="514" w:type="pct"/>
            <w:vAlign w:val="center"/>
          </w:tcPr>
          <w:p w14:paraId="3393B48B"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LM-D-W; LM-W</w:t>
            </w:r>
          </w:p>
        </w:tc>
      </w:tr>
      <w:tr w:rsidR="00F00643" w:rsidRPr="00F00643" w14:paraId="2F76146D" w14:textId="77777777" w:rsidTr="006B183F">
        <w:trPr>
          <w:trHeight w:val="272"/>
        </w:trPr>
        <w:tc>
          <w:tcPr>
            <w:tcW w:w="238" w:type="pct"/>
            <w:vAlign w:val="center"/>
          </w:tcPr>
          <w:p w14:paraId="4B2BF441" w14:textId="77777777" w:rsidR="00F00643" w:rsidRPr="00F00643" w:rsidRDefault="00F00643" w:rsidP="00F00643">
            <w:pPr>
              <w:numPr>
                <w:ilvl w:val="0"/>
                <w:numId w:val="15"/>
              </w:numPr>
              <w:suppressAutoHyphens/>
              <w:spacing w:after="0" w:line="240" w:lineRule="auto"/>
              <w:ind w:right="-115"/>
              <w:jc w:val="right"/>
              <w:rPr>
                <w:rFonts w:ascii="Arial" w:eastAsia="Times New Roman" w:hAnsi="Arial" w:cs="Arial"/>
                <w:sz w:val="20"/>
                <w:szCs w:val="20"/>
                <w:lang w:eastAsia="ar-SA"/>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7046306F" w14:textId="77777777" w:rsidR="00F00643" w:rsidRPr="00F00643" w:rsidRDefault="00F00643" w:rsidP="00F00643">
            <w:pPr>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ar-SA"/>
              </w:rPr>
              <w:t>Wskaźnik do mikrobiologicznej oceny skuteczności sterylizacji suchym gorącym powietrzem</w:t>
            </w:r>
          </w:p>
        </w:tc>
        <w:tc>
          <w:tcPr>
            <w:tcW w:w="2106" w:type="pct"/>
            <w:tcBorders>
              <w:top w:val="single" w:sz="4" w:space="0" w:color="auto"/>
              <w:bottom w:val="single" w:sz="4" w:space="0" w:color="auto"/>
            </w:tcBorders>
          </w:tcPr>
          <w:p w14:paraId="4FBD15D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test biologiczny, krążek bibułowy zawierający 10</w:t>
            </w:r>
            <w:r w:rsidRPr="00F00643">
              <w:rPr>
                <w:rFonts w:ascii="Arial" w:eastAsia="Times New Roman" w:hAnsi="Arial" w:cs="Arial"/>
                <w:sz w:val="20"/>
                <w:szCs w:val="20"/>
                <w:vertAlign w:val="superscript"/>
                <w:lang w:eastAsia="ar-SA"/>
              </w:rPr>
              <w:t>8</w:t>
            </w:r>
            <w:r w:rsidRPr="00F00643">
              <w:rPr>
                <w:rFonts w:ascii="Arial" w:eastAsia="Times New Roman" w:hAnsi="Arial" w:cs="Arial"/>
                <w:sz w:val="20"/>
                <w:szCs w:val="20"/>
                <w:lang w:eastAsia="ar-SA"/>
              </w:rPr>
              <w:t>-10</w:t>
            </w:r>
            <w:r w:rsidRPr="00F00643">
              <w:rPr>
                <w:rFonts w:ascii="Arial" w:eastAsia="Times New Roman" w:hAnsi="Arial" w:cs="Arial"/>
                <w:sz w:val="20"/>
                <w:szCs w:val="20"/>
                <w:vertAlign w:val="superscript"/>
                <w:lang w:eastAsia="ar-SA"/>
              </w:rPr>
              <w:t>9</w:t>
            </w:r>
            <w:r w:rsidRPr="00F00643">
              <w:rPr>
                <w:rFonts w:ascii="Arial" w:eastAsia="Times New Roman" w:hAnsi="Arial" w:cs="Arial"/>
                <w:sz w:val="20"/>
                <w:szCs w:val="20"/>
                <w:lang w:eastAsia="ar-SA"/>
              </w:rPr>
              <w:t xml:space="preserve"> zarodników </w:t>
            </w:r>
            <w:proofErr w:type="spellStart"/>
            <w:r w:rsidRPr="00F00643">
              <w:rPr>
                <w:rFonts w:ascii="Arial" w:eastAsia="Times New Roman" w:hAnsi="Arial" w:cs="Arial"/>
                <w:i/>
                <w:iCs/>
                <w:sz w:val="20"/>
                <w:szCs w:val="20"/>
                <w:lang w:eastAsia="ar-SA"/>
              </w:rPr>
              <w:t>Bacilus</w:t>
            </w:r>
            <w:proofErr w:type="spellEnd"/>
            <w:r w:rsidRPr="00F00643">
              <w:rPr>
                <w:rFonts w:ascii="Arial" w:eastAsia="Times New Roman" w:hAnsi="Arial" w:cs="Arial"/>
                <w:i/>
                <w:iCs/>
                <w:sz w:val="20"/>
                <w:szCs w:val="20"/>
                <w:lang w:eastAsia="ar-SA"/>
              </w:rPr>
              <w:t xml:space="preserve"> </w:t>
            </w:r>
            <w:proofErr w:type="spellStart"/>
            <w:r w:rsidRPr="00F00643">
              <w:rPr>
                <w:rFonts w:ascii="Arial" w:eastAsia="Times New Roman" w:hAnsi="Arial" w:cs="Arial"/>
                <w:i/>
                <w:iCs/>
                <w:sz w:val="20"/>
                <w:szCs w:val="20"/>
                <w:lang w:eastAsia="ar-SA"/>
              </w:rPr>
              <w:t>subtilis</w:t>
            </w:r>
            <w:proofErr w:type="spellEnd"/>
            <w:r w:rsidRPr="00F00643">
              <w:rPr>
                <w:rFonts w:ascii="Arial" w:eastAsia="Times New Roman" w:hAnsi="Arial" w:cs="Arial"/>
                <w:sz w:val="20"/>
                <w:szCs w:val="20"/>
                <w:lang w:eastAsia="ar-SA"/>
              </w:rPr>
              <w:t xml:space="preserve">, zdolnych do przejścia w formy </w:t>
            </w:r>
            <w:proofErr w:type="spellStart"/>
            <w:r w:rsidRPr="00F00643">
              <w:rPr>
                <w:rFonts w:ascii="Arial" w:eastAsia="Times New Roman" w:hAnsi="Arial" w:cs="Arial"/>
                <w:sz w:val="20"/>
                <w:szCs w:val="20"/>
                <w:lang w:eastAsia="ar-SA"/>
              </w:rPr>
              <w:t>wegetatwne</w:t>
            </w:r>
            <w:proofErr w:type="spellEnd"/>
            <w:r w:rsidRPr="00F00643">
              <w:rPr>
                <w:rFonts w:ascii="Arial" w:eastAsia="Times New Roman" w:hAnsi="Arial" w:cs="Arial"/>
                <w:sz w:val="20"/>
                <w:szCs w:val="20"/>
                <w:lang w:eastAsia="ar-SA"/>
              </w:rPr>
              <w:t>, warunki wyjałowieni atestu to co najmniej 70 minut w suchym powietrzu w temp. nie mniej niż 160°C, w dostawie produkty mieszczące się w ¾ okresu przydatności, opakowanie 40 krążków</w:t>
            </w:r>
          </w:p>
        </w:tc>
        <w:tc>
          <w:tcPr>
            <w:tcW w:w="289" w:type="pct"/>
            <w:vAlign w:val="center"/>
          </w:tcPr>
          <w:p w14:paraId="23FB111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5" w:type="pct"/>
            <w:vAlign w:val="center"/>
          </w:tcPr>
          <w:p w14:paraId="71CBD6ED"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1</w:t>
            </w:r>
          </w:p>
        </w:tc>
        <w:tc>
          <w:tcPr>
            <w:tcW w:w="514" w:type="pct"/>
            <w:vAlign w:val="center"/>
          </w:tcPr>
          <w:p w14:paraId="3401430D" w14:textId="77777777" w:rsidR="00F00643" w:rsidRPr="00F00643" w:rsidRDefault="00F00643" w:rsidP="00F00643">
            <w:pPr>
              <w:spacing w:after="0" w:line="240" w:lineRule="auto"/>
              <w:jc w:val="center"/>
              <w:rPr>
                <w:rFonts w:ascii="Arial" w:eastAsia="Times New Roman" w:hAnsi="Arial" w:cs="Arial"/>
                <w:bCs/>
                <w:sz w:val="20"/>
                <w:szCs w:val="20"/>
                <w:lang w:eastAsia="pl-PL"/>
              </w:rPr>
            </w:pPr>
            <w:r w:rsidRPr="00F00643">
              <w:rPr>
                <w:rFonts w:ascii="Arial" w:eastAsia="Times New Roman" w:hAnsi="Arial" w:cs="Arial"/>
                <w:bCs/>
                <w:sz w:val="20"/>
                <w:szCs w:val="20"/>
                <w:lang w:eastAsia="pl-PL"/>
              </w:rPr>
              <w:t>LM-W</w:t>
            </w:r>
          </w:p>
        </w:tc>
      </w:tr>
      <w:tr w:rsidR="00F00643" w:rsidRPr="00F00643" w14:paraId="513C15C0" w14:textId="77777777" w:rsidTr="006B183F">
        <w:tc>
          <w:tcPr>
            <w:tcW w:w="238" w:type="pct"/>
            <w:vAlign w:val="center"/>
          </w:tcPr>
          <w:p w14:paraId="5FFA771B" w14:textId="77777777" w:rsidR="00F00643" w:rsidRPr="00F00643" w:rsidRDefault="00F00643" w:rsidP="00F00643">
            <w:pPr>
              <w:numPr>
                <w:ilvl w:val="0"/>
                <w:numId w:val="15"/>
              </w:numPr>
              <w:suppressAutoHyphens/>
              <w:spacing w:after="0" w:line="240" w:lineRule="auto"/>
              <w:ind w:right="-115"/>
              <w:jc w:val="right"/>
              <w:rPr>
                <w:rFonts w:ascii="Arial" w:eastAsia="Times New Roman" w:hAnsi="Arial" w:cs="Arial"/>
                <w:sz w:val="20"/>
                <w:szCs w:val="20"/>
                <w:lang w:eastAsia="ar-SA"/>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26B83B06" w14:textId="77777777" w:rsidR="00F00643" w:rsidRPr="00F00643" w:rsidRDefault="00F00643" w:rsidP="00F00643">
            <w:pPr>
              <w:spacing w:after="0" w:line="240" w:lineRule="auto"/>
              <w:rPr>
                <w:rFonts w:ascii="Arial" w:eastAsia="Times New Roman" w:hAnsi="Arial" w:cs="Arial"/>
                <w:sz w:val="20"/>
                <w:szCs w:val="20"/>
                <w:lang w:eastAsia="ar-SA"/>
              </w:rPr>
            </w:pPr>
            <w:hyperlink r:id="rId12" w:history="1">
              <w:r w:rsidRPr="00F00643">
                <w:rPr>
                  <w:rFonts w:ascii="Arial" w:eastAsia="Times New Roman" w:hAnsi="Arial" w:cs="Arial"/>
                  <w:sz w:val="20"/>
                  <w:szCs w:val="20"/>
                  <w:lang w:eastAsia="ar-SA"/>
                </w:rPr>
                <w:t>Hodowla tkankowa GMK</w:t>
              </w:r>
            </w:hyperlink>
          </w:p>
        </w:tc>
        <w:tc>
          <w:tcPr>
            <w:tcW w:w="2106" w:type="pct"/>
            <w:tcBorders>
              <w:top w:val="single" w:sz="4" w:space="0" w:color="auto"/>
              <w:bottom w:val="single" w:sz="4" w:space="0" w:color="auto"/>
            </w:tcBorders>
            <w:vAlign w:val="center"/>
          </w:tcPr>
          <w:p w14:paraId="04BD247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Hodowla GMK (hodowla tkankowa nabłonka nerki małpy zielonej) i </w:t>
            </w:r>
            <w:r w:rsidRPr="00F00643">
              <w:rPr>
                <w:rFonts w:ascii="Arial" w:eastAsia="Times New Roman" w:hAnsi="Arial" w:cs="Arial"/>
                <w:sz w:val="20"/>
                <w:szCs w:val="20"/>
                <w:shd w:val="clear" w:color="auto" w:fill="FFFFFF"/>
                <w:lang w:eastAsia="ar-SA"/>
              </w:rPr>
              <w:t>odczynniki do hodowli tkankowej GMK (płyn Parkera)</w:t>
            </w:r>
          </w:p>
        </w:tc>
        <w:tc>
          <w:tcPr>
            <w:tcW w:w="289" w:type="pct"/>
            <w:vAlign w:val="center"/>
          </w:tcPr>
          <w:p w14:paraId="672C56B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5" w:type="pct"/>
            <w:vAlign w:val="center"/>
          </w:tcPr>
          <w:p w14:paraId="2B07D638"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4</w:t>
            </w:r>
          </w:p>
        </w:tc>
        <w:tc>
          <w:tcPr>
            <w:tcW w:w="514" w:type="pct"/>
            <w:vAlign w:val="center"/>
          </w:tcPr>
          <w:p w14:paraId="66B1E21B" w14:textId="77777777" w:rsidR="00F00643" w:rsidRPr="00F00643" w:rsidRDefault="00F00643" w:rsidP="00F00643">
            <w:pPr>
              <w:spacing w:after="0" w:line="240" w:lineRule="auto"/>
              <w:jc w:val="center"/>
              <w:rPr>
                <w:rFonts w:ascii="Arial" w:eastAsia="Times New Roman" w:hAnsi="Arial" w:cs="Arial"/>
                <w:bCs/>
                <w:sz w:val="20"/>
                <w:szCs w:val="20"/>
                <w:lang w:eastAsia="pl-PL"/>
              </w:rPr>
            </w:pPr>
            <w:r w:rsidRPr="00F00643">
              <w:rPr>
                <w:rFonts w:ascii="Arial" w:eastAsia="Times New Roman" w:hAnsi="Arial" w:cs="Arial"/>
                <w:bCs/>
                <w:sz w:val="20"/>
                <w:szCs w:val="20"/>
                <w:lang w:eastAsia="pl-PL"/>
              </w:rPr>
              <w:t>LM-D-W</w:t>
            </w:r>
          </w:p>
        </w:tc>
      </w:tr>
    </w:tbl>
    <w:p w14:paraId="091B4ED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77ABD9F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4: </w:t>
      </w:r>
      <w:r w:rsidRPr="00F00643">
        <w:rPr>
          <w:rFonts w:ascii="Arial" w:eastAsia="Times New Roman" w:hAnsi="Arial" w:cs="Arial"/>
          <w:b/>
          <w:sz w:val="20"/>
          <w:szCs w:val="20"/>
          <w:lang w:eastAsia="ar-SA"/>
        </w:rPr>
        <w:tab/>
      </w:r>
    </w:p>
    <w:p w14:paraId="16D555A9"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52"/>
        <w:gridCol w:w="4462"/>
        <w:gridCol w:w="617"/>
        <w:gridCol w:w="672"/>
        <w:gridCol w:w="1073"/>
      </w:tblGrid>
      <w:tr w:rsidR="00F00643" w:rsidRPr="00F00643" w14:paraId="41065917" w14:textId="77777777" w:rsidTr="006B183F">
        <w:trPr>
          <w:tblHeader/>
        </w:trPr>
        <w:tc>
          <w:tcPr>
            <w:tcW w:w="238" w:type="pct"/>
            <w:shd w:val="clear" w:color="auto" w:fill="F2F2F2"/>
            <w:vAlign w:val="center"/>
          </w:tcPr>
          <w:p w14:paraId="1143FD27"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38" w:type="pct"/>
            <w:shd w:val="clear" w:color="auto" w:fill="F2F2F2"/>
            <w:vAlign w:val="center"/>
          </w:tcPr>
          <w:p w14:paraId="785382F4"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106" w:type="pct"/>
            <w:shd w:val="clear" w:color="auto" w:fill="F2F2F2"/>
            <w:vAlign w:val="center"/>
          </w:tcPr>
          <w:p w14:paraId="36D3B6EA"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89" w:type="pct"/>
            <w:shd w:val="clear" w:color="auto" w:fill="F2F2F2"/>
            <w:vAlign w:val="center"/>
          </w:tcPr>
          <w:p w14:paraId="731CF49D"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15" w:type="pct"/>
            <w:shd w:val="clear" w:color="auto" w:fill="F2F2F2"/>
            <w:vAlign w:val="center"/>
          </w:tcPr>
          <w:p w14:paraId="38E1216C"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14" w:type="pct"/>
            <w:shd w:val="clear" w:color="auto" w:fill="F2F2F2"/>
            <w:vAlign w:val="center"/>
          </w:tcPr>
          <w:p w14:paraId="2FCC05C6"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691303B0" w14:textId="77777777" w:rsidTr="006B183F">
        <w:trPr>
          <w:trHeight w:val="268"/>
        </w:trPr>
        <w:tc>
          <w:tcPr>
            <w:tcW w:w="238" w:type="pct"/>
            <w:vAlign w:val="center"/>
          </w:tcPr>
          <w:p w14:paraId="2B94B13B" w14:textId="77777777" w:rsidR="00F00643" w:rsidRPr="00F00643" w:rsidRDefault="00F00643" w:rsidP="00F00643">
            <w:pPr>
              <w:numPr>
                <w:ilvl w:val="0"/>
                <w:numId w:val="16"/>
              </w:numPr>
              <w:suppressAutoHyphens/>
              <w:spacing w:after="0" w:line="240" w:lineRule="auto"/>
              <w:ind w:right="-115"/>
              <w:jc w:val="right"/>
              <w:rPr>
                <w:rFonts w:ascii="Arial" w:eastAsia="Times New Roman" w:hAnsi="Arial" w:cs="Arial"/>
                <w:sz w:val="20"/>
                <w:szCs w:val="20"/>
                <w:lang w:eastAsia="ar-SA"/>
              </w:rPr>
            </w:pPr>
          </w:p>
        </w:tc>
        <w:tc>
          <w:tcPr>
            <w:tcW w:w="1538" w:type="pct"/>
            <w:tcBorders>
              <w:top w:val="nil"/>
              <w:left w:val="single" w:sz="4" w:space="0" w:color="auto"/>
              <w:bottom w:val="single" w:sz="4" w:space="0" w:color="auto"/>
              <w:right w:val="single" w:sz="4" w:space="0" w:color="auto"/>
            </w:tcBorders>
            <w:shd w:val="clear" w:color="auto" w:fill="auto"/>
            <w:vAlign w:val="center"/>
          </w:tcPr>
          <w:p w14:paraId="025FF12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13" w:history="1">
              <w:proofErr w:type="spellStart"/>
              <w:r w:rsidRPr="00F00643">
                <w:rPr>
                  <w:rFonts w:ascii="Arial" w:eastAsia="Times New Roman" w:hAnsi="Arial" w:cs="Arial"/>
                  <w:sz w:val="20"/>
                  <w:szCs w:val="20"/>
                  <w:lang w:eastAsia="ar-SA"/>
                </w:rPr>
                <w:t>Enterovirus</w:t>
              </w:r>
              <w:proofErr w:type="spellEnd"/>
              <w:r w:rsidRPr="00F00643">
                <w:rPr>
                  <w:rFonts w:ascii="Arial" w:eastAsia="Times New Roman" w:hAnsi="Arial" w:cs="Arial"/>
                  <w:sz w:val="20"/>
                  <w:szCs w:val="20"/>
                  <w:lang w:eastAsia="ar-SA"/>
                </w:rPr>
                <w:t xml:space="preserve"> ELISA </w:t>
              </w:r>
              <w:proofErr w:type="spellStart"/>
              <w:r w:rsidRPr="00F00643">
                <w:rPr>
                  <w:rFonts w:ascii="Arial" w:eastAsia="Times New Roman" w:hAnsi="Arial" w:cs="Arial"/>
                  <w:sz w:val="20"/>
                  <w:szCs w:val="20"/>
                  <w:lang w:eastAsia="ar-SA"/>
                </w:rPr>
                <w:t>IgA</w:t>
              </w:r>
              <w:proofErr w:type="spellEnd"/>
            </w:hyperlink>
          </w:p>
        </w:tc>
        <w:tc>
          <w:tcPr>
            <w:tcW w:w="2106" w:type="pct"/>
            <w:tcBorders>
              <w:bottom w:val="single" w:sz="4" w:space="0" w:color="auto"/>
            </w:tcBorders>
            <w:vAlign w:val="center"/>
          </w:tcPr>
          <w:p w14:paraId="35B38BB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Metoda immunoenzymatyczna , op. min. 96 testów, data ważności min. 12 miesięcy</w:t>
            </w:r>
          </w:p>
        </w:tc>
        <w:tc>
          <w:tcPr>
            <w:tcW w:w="289" w:type="pct"/>
            <w:vAlign w:val="center"/>
          </w:tcPr>
          <w:p w14:paraId="44047CF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5" w:type="pct"/>
            <w:vAlign w:val="center"/>
          </w:tcPr>
          <w:p w14:paraId="7B3B267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14" w:type="pct"/>
            <w:vAlign w:val="center"/>
          </w:tcPr>
          <w:p w14:paraId="27404E92"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LM-D-PS</w:t>
            </w:r>
          </w:p>
        </w:tc>
      </w:tr>
      <w:tr w:rsidR="00F00643" w:rsidRPr="00F00643" w14:paraId="27B58670" w14:textId="77777777" w:rsidTr="006B183F">
        <w:tc>
          <w:tcPr>
            <w:tcW w:w="238" w:type="pct"/>
            <w:vAlign w:val="center"/>
          </w:tcPr>
          <w:p w14:paraId="1981702D" w14:textId="77777777" w:rsidR="00F00643" w:rsidRPr="00F00643" w:rsidRDefault="00F00643" w:rsidP="00F00643">
            <w:pPr>
              <w:numPr>
                <w:ilvl w:val="0"/>
                <w:numId w:val="16"/>
              </w:numPr>
              <w:suppressAutoHyphens/>
              <w:spacing w:after="0" w:line="240" w:lineRule="auto"/>
              <w:ind w:right="-115"/>
              <w:jc w:val="right"/>
              <w:rPr>
                <w:rFonts w:ascii="Arial" w:eastAsia="Times New Roman" w:hAnsi="Arial" w:cs="Arial"/>
                <w:sz w:val="20"/>
                <w:szCs w:val="20"/>
                <w:lang w:eastAsia="ar-SA"/>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15B91DC8" w14:textId="77777777" w:rsidR="00F00643" w:rsidRPr="00F00643" w:rsidRDefault="00F00643" w:rsidP="00F00643">
            <w:pPr>
              <w:spacing w:after="0" w:line="240" w:lineRule="auto"/>
              <w:rPr>
                <w:rFonts w:ascii="Arial" w:eastAsia="Times New Roman" w:hAnsi="Arial" w:cs="Arial"/>
                <w:sz w:val="20"/>
                <w:szCs w:val="20"/>
                <w:lang w:eastAsia="ar-SA"/>
              </w:rPr>
            </w:pPr>
            <w:hyperlink r:id="rId14" w:history="1">
              <w:proofErr w:type="spellStart"/>
              <w:r w:rsidRPr="00F00643">
                <w:rPr>
                  <w:rFonts w:ascii="Arial" w:eastAsia="Times New Roman" w:hAnsi="Arial" w:cs="Arial"/>
                  <w:sz w:val="20"/>
                  <w:szCs w:val="20"/>
                  <w:lang w:eastAsia="ar-SA"/>
                </w:rPr>
                <w:t>Enterovirus</w:t>
              </w:r>
              <w:proofErr w:type="spellEnd"/>
              <w:r w:rsidRPr="00F00643">
                <w:rPr>
                  <w:rFonts w:ascii="Arial" w:eastAsia="Times New Roman" w:hAnsi="Arial" w:cs="Arial"/>
                  <w:sz w:val="20"/>
                  <w:szCs w:val="20"/>
                  <w:lang w:eastAsia="ar-SA"/>
                </w:rPr>
                <w:t xml:space="preserve"> ELISA </w:t>
              </w:r>
              <w:proofErr w:type="spellStart"/>
              <w:r w:rsidRPr="00F00643">
                <w:rPr>
                  <w:rFonts w:ascii="Arial" w:eastAsia="Times New Roman" w:hAnsi="Arial" w:cs="Arial"/>
                  <w:sz w:val="20"/>
                  <w:szCs w:val="20"/>
                  <w:lang w:eastAsia="ar-SA"/>
                </w:rPr>
                <w:t>IgG</w:t>
              </w:r>
              <w:proofErr w:type="spellEnd"/>
            </w:hyperlink>
          </w:p>
        </w:tc>
        <w:tc>
          <w:tcPr>
            <w:tcW w:w="2106" w:type="pct"/>
            <w:tcBorders>
              <w:top w:val="single" w:sz="4" w:space="0" w:color="auto"/>
              <w:bottom w:val="single" w:sz="4" w:space="0" w:color="auto"/>
            </w:tcBorders>
            <w:vAlign w:val="center"/>
          </w:tcPr>
          <w:p w14:paraId="79B8344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Metoda immunoenzymatyczna , op. min. 96 testów, data ważności min. 12 miesięcy</w:t>
            </w:r>
          </w:p>
        </w:tc>
        <w:tc>
          <w:tcPr>
            <w:tcW w:w="289" w:type="pct"/>
            <w:vAlign w:val="center"/>
          </w:tcPr>
          <w:p w14:paraId="2ABB8C7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5" w:type="pct"/>
            <w:vAlign w:val="center"/>
          </w:tcPr>
          <w:p w14:paraId="7807D1D8"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1</w:t>
            </w:r>
          </w:p>
        </w:tc>
        <w:tc>
          <w:tcPr>
            <w:tcW w:w="514" w:type="pct"/>
            <w:vAlign w:val="center"/>
          </w:tcPr>
          <w:p w14:paraId="5F0A42E7" w14:textId="77777777" w:rsidR="00F00643" w:rsidRPr="00F00643" w:rsidRDefault="00F00643" w:rsidP="00F00643">
            <w:pPr>
              <w:spacing w:after="0" w:line="240" w:lineRule="auto"/>
              <w:jc w:val="center"/>
              <w:rPr>
                <w:rFonts w:ascii="Arial" w:eastAsia="Times New Roman" w:hAnsi="Arial" w:cs="Arial"/>
                <w:bCs/>
                <w:sz w:val="20"/>
                <w:szCs w:val="20"/>
                <w:lang w:eastAsia="pl-PL"/>
              </w:rPr>
            </w:pPr>
            <w:r w:rsidRPr="00F00643">
              <w:rPr>
                <w:rFonts w:ascii="Arial" w:eastAsia="Times New Roman" w:hAnsi="Arial" w:cs="Arial"/>
                <w:bCs/>
                <w:sz w:val="20"/>
                <w:szCs w:val="20"/>
                <w:lang w:eastAsia="ar-SA"/>
              </w:rPr>
              <w:t>LM-D-PS</w:t>
            </w:r>
          </w:p>
        </w:tc>
      </w:tr>
      <w:tr w:rsidR="00F00643" w:rsidRPr="00F00643" w14:paraId="0077866A" w14:textId="77777777" w:rsidTr="006B183F">
        <w:tc>
          <w:tcPr>
            <w:tcW w:w="238" w:type="pct"/>
            <w:vAlign w:val="center"/>
          </w:tcPr>
          <w:p w14:paraId="79F34D74" w14:textId="77777777" w:rsidR="00F00643" w:rsidRPr="00F00643" w:rsidRDefault="00F00643" w:rsidP="00F00643">
            <w:pPr>
              <w:numPr>
                <w:ilvl w:val="0"/>
                <w:numId w:val="16"/>
              </w:numPr>
              <w:suppressAutoHyphens/>
              <w:spacing w:after="0" w:line="240" w:lineRule="auto"/>
              <w:ind w:right="-115"/>
              <w:jc w:val="right"/>
              <w:rPr>
                <w:rFonts w:ascii="Arial" w:eastAsia="Times New Roman" w:hAnsi="Arial" w:cs="Arial"/>
                <w:sz w:val="20"/>
                <w:szCs w:val="20"/>
                <w:lang w:eastAsia="ar-SA"/>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05EF4205" w14:textId="77777777" w:rsidR="00F00643" w:rsidRPr="00F00643" w:rsidRDefault="00F00643" w:rsidP="00F00643">
            <w:pPr>
              <w:spacing w:after="0" w:line="240" w:lineRule="auto"/>
              <w:rPr>
                <w:rFonts w:ascii="Arial" w:eastAsia="Times New Roman" w:hAnsi="Arial" w:cs="Arial"/>
                <w:sz w:val="20"/>
                <w:szCs w:val="20"/>
                <w:lang w:eastAsia="ar-SA"/>
              </w:rPr>
            </w:pPr>
            <w:hyperlink r:id="rId15" w:history="1">
              <w:proofErr w:type="spellStart"/>
              <w:r w:rsidRPr="00F00643">
                <w:rPr>
                  <w:rFonts w:ascii="Arial" w:eastAsia="Times New Roman" w:hAnsi="Arial" w:cs="Arial"/>
                  <w:sz w:val="20"/>
                  <w:szCs w:val="20"/>
                  <w:lang w:eastAsia="ar-SA"/>
                </w:rPr>
                <w:t>Enterovirus</w:t>
              </w:r>
              <w:proofErr w:type="spellEnd"/>
              <w:r w:rsidRPr="00F00643">
                <w:rPr>
                  <w:rFonts w:ascii="Arial" w:eastAsia="Times New Roman" w:hAnsi="Arial" w:cs="Arial"/>
                  <w:sz w:val="20"/>
                  <w:szCs w:val="20"/>
                  <w:lang w:eastAsia="ar-SA"/>
                </w:rPr>
                <w:t xml:space="preserve"> ELISA </w:t>
              </w:r>
              <w:proofErr w:type="spellStart"/>
              <w:r w:rsidRPr="00F00643">
                <w:rPr>
                  <w:rFonts w:ascii="Arial" w:eastAsia="Times New Roman" w:hAnsi="Arial" w:cs="Arial"/>
                  <w:sz w:val="20"/>
                  <w:szCs w:val="20"/>
                  <w:lang w:eastAsia="ar-SA"/>
                </w:rPr>
                <w:t>IgM</w:t>
              </w:r>
              <w:proofErr w:type="spellEnd"/>
            </w:hyperlink>
          </w:p>
        </w:tc>
        <w:tc>
          <w:tcPr>
            <w:tcW w:w="2106" w:type="pct"/>
            <w:tcBorders>
              <w:top w:val="single" w:sz="4" w:space="0" w:color="auto"/>
              <w:bottom w:val="single" w:sz="4" w:space="0" w:color="auto"/>
            </w:tcBorders>
            <w:vAlign w:val="center"/>
          </w:tcPr>
          <w:p w14:paraId="46C47C6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Metoda immunoenzymatyczna , op. min. 96 testów, data ważności min. 12 miesięcy</w:t>
            </w:r>
          </w:p>
        </w:tc>
        <w:tc>
          <w:tcPr>
            <w:tcW w:w="289" w:type="pct"/>
            <w:vAlign w:val="center"/>
          </w:tcPr>
          <w:p w14:paraId="7AE64DC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5" w:type="pct"/>
            <w:vAlign w:val="center"/>
          </w:tcPr>
          <w:p w14:paraId="704349AC"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1</w:t>
            </w:r>
          </w:p>
        </w:tc>
        <w:tc>
          <w:tcPr>
            <w:tcW w:w="514" w:type="pct"/>
            <w:vAlign w:val="center"/>
          </w:tcPr>
          <w:p w14:paraId="606E3F19" w14:textId="77777777" w:rsidR="00F00643" w:rsidRPr="00F00643" w:rsidRDefault="00F00643" w:rsidP="00F00643">
            <w:pPr>
              <w:spacing w:after="0" w:line="240" w:lineRule="auto"/>
              <w:jc w:val="center"/>
              <w:rPr>
                <w:rFonts w:ascii="Arial" w:eastAsia="Times New Roman" w:hAnsi="Arial" w:cs="Arial"/>
                <w:bCs/>
                <w:sz w:val="20"/>
                <w:szCs w:val="20"/>
                <w:lang w:eastAsia="pl-PL"/>
              </w:rPr>
            </w:pPr>
            <w:r w:rsidRPr="00F00643">
              <w:rPr>
                <w:rFonts w:ascii="Arial" w:eastAsia="Times New Roman" w:hAnsi="Arial" w:cs="Arial"/>
                <w:bCs/>
                <w:sz w:val="20"/>
                <w:szCs w:val="20"/>
                <w:lang w:eastAsia="ar-SA"/>
              </w:rPr>
              <w:t>LM-D-PS</w:t>
            </w:r>
          </w:p>
        </w:tc>
      </w:tr>
    </w:tbl>
    <w:p w14:paraId="046C4C4E"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49B7FDDD"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5: </w:t>
      </w:r>
      <w:r w:rsidRPr="00F00643">
        <w:rPr>
          <w:rFonts w:ascii="Arial" w:eastAsia="Times New Roman" w:hAnsi="Arial" w:cs="Arial"/>
          <w:b/>
          <w:sz w:val="20"/>
          <w:szCs w:val="20"/>
          <w:lang w:eastAsia="ar-SA"/>
        </w:rPr>
        <w:tab/>
      </w:r>
    </w:p>
    <w:p w14:paraId="3292EF18"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94"/>
        <w:gridCol w:w="4468"/>
        <w:gridCol w:w="617"/>
        <w:gridCol w:w="672"/>
        <w:gridCol w:w="1025"/>
      </w:tblGrid>
      <w:tr w:rsidR="00F00643" w:rsidRPr="00F00643" w14:paraId="7DDE4CA4" w14:textId="77777777" w:rsidTr="006B183F">
        <w:trPr>
          <w:tblHeader/>
        </w:trPr>
        <w:tc>
          <w:tcPr>
            <w:tcW w:w="214" w:type="pct"/>
            <w:shd w:val="clear" w:color="auto" w:fill="F2F2F2"/>
            <w:vAlign w:val="center"/>
          </w:tcPr>
          <w:p w14:paraId="49EB4435" w14:textId="77777777" w:rsidR="00F00643" w:rsidRPr="00F00643" w:rsidRDefault="00F00643" w:rsidP="00F00643">
            <w:pPr>
              <w:spacing w:after="0" w:line="240" w:lineRule="auto"/>
              <w:ind w:right="-115"/>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61" w:type="pct"/>
            <w:shd w:val="clear" w:color="auto" w:fill="F2F2F2"/>
            <w:vAlign w:val="center"/>
          </w:tcPr>
          <w:p w14:paraId="61A492F2"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112" w:type="pct"/>
            <w:shd w:val="clear" w:color="auto" w:fill="F2F2F2"/>
            <w:vAlign w:val="center"/>
          </w:tcPr>
          <w:p w14:paraId="01A64B20"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89" w:type="pct"/>
            <w:shd w:val="clear" w:color="auto" w:fill="F2F2F2"/>
            <w:vAlign w:val="center"/>
          </w:tcPr>
          <w:p w14:paraId="639CABB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26" w:type="pct"/>
            <w:shd w:val="clear" w:color="auto" w:fill="F2F2F2"/>
            <w:vAlign w:val="center"/>
          </w:tcPr>
          <w:p w14:paraId="0C757CC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98" w:type="pct"/>
            <w:shd w:val="clear" w:color="auto" w:fill="F2F2F2"/>
            <w:vAlign w:val="center"/>
          </w:tcPr>
          <w:p w14:paraId="1241B58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49975CF8" w14:textId="77777777" w:rsidTr="006B183F">
        <w:tc>
          <w:tcPr>
            <w:tcW w:w="214" w:type="pct"/>
            <w:vAlign w:val="center"/>
          </w:tcPr>
          <w:p w14:paraId="542F23CA"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2F7CF21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Test biochemiczny do identyfikacji pałeczek</w:t>
            </w:r>
          </w:p>
        </w:tc>
        <w:tc>
          <w:tcPr>
            <w:tcW w:w="2112" w:type="pct"/>
            <w:vAlign w:val="center"/>
          </w:tcPr>
          <w:p w14:paraId="67606A4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Test do identyfikacji pałeczek w ciągu 18-24 godzin, opak. min. 25 pasków z mikroprobówkami zawierającymi odczynniki. Dostępna baza drobnoustrojów umożliwiająca interpretację wyników testu.</w:t>
            </w:r>
          </w:p>
        </w:tc>
        <w:tc>
          <w:tcPr>
            <w:tcW w:w="289" w:type="pct"/>
            <w:vAlign w:val="center"/>
          </w:tcPr>
          <w:p w14:paraId="78D9B3F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52D97E2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98" w:type="pct"/>
            <w:vAlign w:val="center"/>
          </w:tcPr>
          <w:p w14:paraId="7CC9177F"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sz w:val="20"/>
                <w:szCs w:val="20"/>
                <w:lang w:eastAsia="ar-SA"/>
              </w:rPr>
              <w:t>LM-D-B</w:t>
            </w:r>
          </w:p>
        </w:tc>
      </w:tr>
      <w:tr w:rsidR="00F00643" w:rsidRPr="00F00643" w14:paraId="0397B340" w14:textId="77777777" w:rsidTr="006B183F">
        <w:tc>
          <w:tcPr>
            <w:tcW w:w="214" w:type="pct"/>
            <w:vAlign w:val="center"/>
          </w:tcPr>
          <w:p w14:paraId="4ED67D6B"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15965E38" w14:textId="77777777" w:rsidR="00F00643" w:rsidRPr="00F00643" w:rsidRDefault="00F00643" w:rsidP="00F00643">
            <w:pPr>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ar-SA"/>
              </w:rPr>
              <w:t xml:space="preserve">Test biochemiczny do identyfikacji bakterii z rodzaju </w:t>
            </w:r>
            <w:proofErr w:type="spellStart"/>
            <w:r w:rsidRPr="00F00643">
              <w:rPr>
                <w:rFonts w:ascii="Arial" w:eastAsia="Times New Roman" w:hAnsi="Arial" w:cs="Arial"/>
                <w:i/>
                <w:iCs/>
                <w:sz w:val="20"/>
                <w:szCs w:val="20"/>
                <w:lang w:eastAsia="ar-SA"/>
              </w:rPr>
              <w:t>Listeria</w:t>
            </w:r>
            <w:proofErr w:type="spellEnd"/>
          </w:p>
        </w:tc>
        <w:tc>
          <w:tcPr>
            <w:tcW w:w="2112" w:type="pct"/>
            <w:vAlign w:val="center"/>
          </w:tcPr>
          <w:p w14:paraId="44A956D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do identyfikacji gatunków </w:t>
            </w:r>
            <w:proofErr w:type="spellStart"/>
            <w:r w:rsidRPr="00F00643">
              <w:rPr>
                <w:rFonts w:ascii="Arial" w:eastAsia="Times New Roman" w:hAnsi="Arial" w:cs="Arial"/>
                <w:i/>
                <w:iCs/>
                <w:sz w:val="20"/>
                <w:szCs w:val="20"/>
                <w:lang w:eastAsia="ar-SA"/>
              </w:rPr>
              <w:t>Listeria</w:t>
            </w:r>
            <w:proofErr w:type="spellEnd"/>
            <w:r w:rsidRPr="00F00643">
              <w:rPr>
                <w:rFonts w:ascii="Arial" w:eastAsia="Times New Roman" w:hAnsi="Arial" w:cs="Arial"/>
                <w:sz w:val="20"/>
                <w:szCs w:val="20"/>
                <w:lang w:eastAsia="ar-SA"/>
              </w:rPr>
              <w:t xml:space="preserve"> w ciągu 24 godzin, opak. min. 10 pasków z mikroprobówkami zawierającymi odczynniki + media + odczynnik.</w:t>
            </w:r>
          </w:p>
          <w:p w14:paraId="2F7587C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Dostępna baza drobnoustrojów umożliwiająca interpretację wyników testu.</w:t>
            </w:r>
          </w:p>
        </w:tc>
        <w:tc>
          <w:tcPr>
            <w:tcW w:w="289" w:type="pct"/>
            <w:vAlign w:val="center"/>
          </w:tcPr>
          <w:p w14:paraId="4AE6483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7F6E246C"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ar-SA"/>
              </w:rPr>
              <w:t>1</w:t>
            </w:r>
          </w:p>
        </w:tc>
        <w:tc>
          <w:tcPr>
            <w:tcW w:w="498" w:type="pct"/>
            <w:vAlign w:val="center"/>
          </w:tcPr>
          <w:p w14:paraId="3F784263" w14:textId="77777777" w:rsidR="00F00643" w:rsidRPr="00F00643" w:rsidRDefault="00F00643" w:rsidP="00F00643">
            <w:pPr>
              <w:spacing w:after="0" w:line="240" w:lineRule="auto"/>
              <w:jc w:val="center"/>
              <w:rPr>
                <w:rFonts w:ascii="Arial" w:eastAsia="Times New Roman" w:hAnsi="Arial" w:cs="Arial"/>
                <w:b/>
                <w:sz w:val="20"/>
                <w:szCs w:val="20"/>
                <w:lang w:eastAsia="pl-PL"/>
              </w:rPr>
            </w:pPr>
            <w:r w:rsidRPr="00F00643">
              <w:rPr>
                <w:rFonts w:ascii="Arial" w:eastAsia="Times New Roman" w:hAnsi="Arial" w:cs="Arial"/>
                <w:sz w:val="20"/>
                <w:szCs w:val="20"/>
                <w:lang w:eastAsia="ar-SA"/>
              </w:rPr>
              <w:t>LM-D-B</w:t>
            </w:r>
          </w:p>
        </w:tc>
      </w:tr>
      <w:tr w:rsidR="00F00643" w:rsidRPr="00F00643" w14:paraId="686FBC69" w14:textId="77777777" w:rsidTr="006B183F">
        <w:tc>
          <w:tcPr>
            <w:tcW w:w="214" w:type="pct"/>
            <w:vAlign w:val="center"/>
          </w:tcPr>
          <w:p w14:paraId="6DC44536"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1DA013D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biochemiczny do identyfikacji gatunków </w:t>
            </w:r>
            <w:proofErr w:type="spellStart"/>
            <w:r w:rsidRPr="00F00643">
              <w:rPr>
                <w:rFonts w:ascii="Arial" w:eastAsia="Times New Roman" w:hAnsi="Arial" w:cs="Arial"/>
                <w:i/>
                <w:iCs/>
                <w:sz w:val="20"/>
                <w:szCs w:val="20"/>
                <w:lang w:eastAsia="ar-SA"/>
              </w:rPr>
              <w:t>Neisseria</w:t>
            </w:r>
            <w:proofErr w:type="spellEnd"/>
            <w:r w:rsidRPr="00F00643">
              <w:rPr>
                <w:rFonts w:ascii="Arial" w:eastAsia="Times New Roman" w:hAnsi="Arial" w:cs="Arial"/>
                <w:i/>
                <w:iCs/>
                <w:sz w:val="20"/>
                <w:szCs w:val="20"/>
                <w:lang w:eastAsia="ar-SA"/>
              </w:rPr>
              <w:t xml:space="preserve"> </w:t>
            </w:r>
            <w:r w:rsidRPr="00F00643">
              <w:rPr>
                <w:rFonts w:ascii="Times New Roman" w:eastAsia="Times New Roman" w:hAnsi="Times New Roman" w:cs="Times New Roman"/>
                <w:sz w:val="24"/>
                <w:szCs w:val="24"/>
                <w:lang w:eastAsia="ar-SA"/>
              </w:rPr>
              <w:t>i</w:t>
            </w:r>
            <w:r w:rsidRPr="00F00643">
              <w:rPr>
                <w:rFonts w:ascii="Arial" w:eastAsia="Times New Roman" w:hAnsi="Arial" w:cs="Arial"/>
                <w:sz w:val="20"/>
                <w:szCs w:val="20"/>
                <w:lang w:eastAsia="ar-SA"/>
              </w:rPr>
              <w:t xml:space="preserve"> </w:t>
            </w:r>
            <w:proofErr w:type="spellStart"/>
            <w:r w:rsidRPr="00F00643">
              <w:rPr>
                <w:rFonts w:ascii="Arial" w:eastAsia="Times New Roman" w:hAnsi="Arial" w:cs="Arial"/>
                <w:i/>
                <w:iCs/>
                <w:sz w:val="20"/>
                <w:szCs w:val="20"/>
                <w:lang w:eastAsia="ar-SA"/>
              </w:rPr>
              <w:t>Haemophilus</w:t>
            </w:r>
            <w:proofErr w:type="spellEnd"/>
          </w:p>
        </w:tc>
        <w:tc>
          <w:tcPr>
            <w:tcW w:w="2112" w:type="pct"/>
            <w:vAlign w:val="center"/>
          </w:tcPr>
          <w:p w14:paraId="2125F64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do identyfikacji gatunków </w:t>
            </w:r>
            <w:proofErr w:type="spellStart"/>
            <w:r w:rsidRPr="00F00643">
              <w:rPr>
                <w:rFonts w:ascii="Arial" w:eastAsia="Times New Roman" w:hAnsi="Arial" w:cs="Arial"/>
                <w:i/>
                <w:iCs/>
                <w:sz w:val="20"/>
                <w:szCs w:val="20"/>
                <w:lang w:eastAsia="ar-SA"/>
              </w:rPr>
              <w:t>Neisseria</w:t>
            </w:r>
            <w:proofErr w:type="spellEnd"/>
            <w:r w:rsidRPr="00F00643">
              <w:rPr>
                <w:rFonts w:ascii="Arial" w:eastAsia="Times New Roman" w:hAnsi="Arial" w:cs="Arial"/>
                <w:sz w:val="20"/>
                <w:szCs w:val="20"/>
                <w:lang w:eastAsia="ar-SA"/>
              </w:rPr>
              <w:t xml:space="preserve">, </w:t>
            </w:r>
            <w:proofErr w:type="spellStart"/>
            <w:r w:rsidRPr="00F00643">
              <w:rPr>
                <w:rFonts w:ascii="Arial" w:eastAsia="Times New Roman" w:hAnsi="Arial" w:cs="Arial"/>
                <w:i/>
                <w:iCs/>
                <w:sz w:val="20"/>
                <w:szCs w:val="20"/>
                <w:lang w:eastAsia="ar-SA"/>
              </w:rPr>
              <w:t>Haemophilus</w:t>
            </w:r>
            <w:proofErr w:type="spellEnd"/>
            <w:r w:rsidRPr="00F00643">
              <w:rPr>
                <w:rFonts w:ascii="Arial" w:eastAsia="Times New Roman" w:hAnsi="Arial" w:cs="Arial"/>
                <w:i/>
                <w:iCs/>
                <w:sz w:val="20"/>
                <w:szCs w:val="20"/>
                <w:lang w:eastAsia="ar-SA"/>
              </w:rPr>
              <w:t xml:space="preserve"> i</w:t>
            </w:r>
            <w:r w:rsidRPr="00F00643">
              <w:rPr>
                <w:rFonts w:ascii="Arial" w:eastAsia="Times New Roman" w:hAnsi="Arial" w:cs="Arial"/>
                <w:sz w:val="20"/>
                <w:szCs w:val="20"/>
                <w:lang w:eastAsia="ar-SA"/>
              </w:rPr>
              <w:t xml:space="preserve"> </w:t>
            </w:r>
            <w:r w:rsidRPr="00F00643">
              <w:rPr>
                <w:rFonts w:ascii="Arial" w:eastAsia="Times New Roman" w:hAnsi="Arial" w:cs="Arial"/>
                <w:i/>
                <w:iCs/>
                <w:sz w:val="20"/>
                <w:szCs w:val="20"/>
                <w:lang w:eastAsia="ar-SA"/>
              </w:rPr>
              <w:t xml:space="preserve">B. </w:t>
            </w:r>
            <w:proofErr w:type="spellStart"/>
            <w:r w:rsidRPr="00F00643">
              <w:rPr>
                <w:rFonts w:ascii="Arial" w:eastAsia="Times New Roman" w:hAnsi="Arial" w:cs="Arial"/>
                <w:i/>
                <w:iCs/>
                <w:sz w:val="20"/>
                <w:szCs w:val="20"/>
                <w:lang w:eastAsia="ar-SA"/>
              </w:rPr>
              <w:t>catarrhalis</w:t>
            </w:r>
            <w:proofErr w:type="spellEnd"/>
            <w:r w:rsidRPr="00F00643">
              <w:rPr>
                <w:rFonts w:ascii="Arial" w:eastAsia="Times New Roman" w:hAnsi="Arial" w:cs="Arial"/>
                <w:sz w:val="20"/>
                <w:szCs w:val="20"/>
                <w:lang w:eastAsia="ar-SA"/>
              </w:rPr>
              <w:t xml:space="preserve"> w ciągu 18-24 godzin, opak. min. 10 pasków z mikroprobówkami zawierającymi odczynniki + media + odczynniki.</w:t>
            </w:r>
          </w:p>
          <w:p w14:paraId="4864B23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Dostępna baza drobnoustrojów umożliwiająca interpretację wyników testu.</w:t>
            </w:r>
          </w:p>
        </w:tc>
        <w:tc>
          <w:tcPr>
            <w:tcW w:w="289" w:type="pct"/>
            <w:vAlign w:val="center"/>
          </w:tcPr>
          <w:p w14:paraId="5A16C8D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3722E10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shd w:val="clear" w:color="auto" w:fill="auto"/>
            <w:vAlign w:val="center"/>
          </w:tcPr>
          <w:p w14:paraId="501FA0FC"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268CCBBB" w14:textId="77777777" w:rsidTr="006B183F">
        <w:tc>
          <w:tcPr>
            <w:tcW w:w="214" w:type="pct"/>
            <w:vAlign w:val="center"/>
          </w:tcPr>
          <w:p w14:paraId="219BF252"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76ABF60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FB</w:t>
            </w:r>
          </w:p>
        </w:tc>
        <w:tc>
          <w:tcPr>
            <w:tcW w:w="2112" w:type="pct"/>
            <w:vAlign w:val="center"/>
          </w:tcPr>
          <w:p w14:paraId="3E0A33E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Fast Blue, odczynnik kompatybilny z różnymi testami API, opak. maks. 2 ampułki</w:t>
            </w:r>
          </w:p>
        </w:tc>
        <w:tc>
          <w:tcPr>
            <w:tcW w:w="289" w:type="pct"/>
            <w:vAlign w:val="center"/>
          </w:tcPr>
          <w:p w14:paraId="2875D1C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4AFE77B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1F449ECC"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697CEADC" w14:textId="77777777" w:rsidTr="006B183F">
        <w:tc>
          <w:tcPr>
            <w:tcW w:w="214" w:type="pct"/>
            <w:vAlign w:val="center"/>
          </w:tcPr>
          <w:p w14:paraId="027093B0"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33DE76B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Zestaw do wytwarzania atmosfery </w:t>
            </w:r>
            <w:proofErr w:type="spellStart"/>
            <w:r w:rsidRPr="00F00643">
              <w:rPr>
                <w:rFonts w:ascii="Arial" w:eastAsia="Times New Roman" w:hAnsi="Arial" w:cs="Arial"/>
                <w:sz w:val="20"/>
                <w:szCs w:val="20"/>
                <w:lang w:eastAsia="ar-SA"/>
              </w:rPr>
              <w:t>mikroaerofilnej</w:t>
            </w:r>
            <w:proofErr w:type="spellEnd"/>
          </w:p>
        </w:tc>
        <w:tc>
          <w:tcPr>
            <w:tcW w:w="2112" w:type="pct"/>
            <w:vAlign w:val="center"/>
          </w:tcPr>
          <w:p w14:paraId="787E2C84" w14:textId="77777777" w:rsidR="00F00643" w:rsidRPr="00F00643" w:rsidRDefault="00F00643" w:rsidP="00F00643">
            <w:pPr>
              <w:suppressAutoHyphens/>
              <w:spacing w:after="0" w:line="240" w:lineRule="auto"/>
              <w:jc w:val="both"/>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Generator warunków </w:t>
            </w:r>
            <w:proofErr w:type="spellStart"/>
            <w:r w:rsidRPr="00F00643">
              <w:rPr>
                <w:rFonts w:ascii="Arial" w:eastAsia="Times New Roman" w:hAnsi="Arial" w:cs="Arial"/>
                <w:sz w:val="20"/>
                <w:szCs w:val="20"/>
                <w:lang w:eastAsia="ar-SA"/>
              </w:rPr>
              <w:t>mikroaerofilnych</w:t>
            </w:r>
            <w:proofErr w:type="spellEnd"/>
            <w:r w:rsidRPr="00F00643">
              <w:rPr>
                <w:rFonts w:ascii="Arial" w:eastAsia="Times New Roman" w:hAnsi="Arial" w:cs="Arial"/>
                <w:sz w:val="20"/>
                <w:szCs w:val="20"/>
                <w:lang w:eastAsia="ar-SA"/>
              </w:rPr>
              <w:t xml:space="preserve">, gotowy do użycia, saszetka umożliwiająca stworzenie warunków </w:t>
            </w:r>
            <w:proofErr w:type="spellStart"/>
            <w:r w:rsidRPr="00F00643">
              <w:rPr>
                <w:rFonts w:ascii="Arial" w:eastAsia="Times New Roman" w:hAnsi="Arial" w:cs="Arial"/>
                <w:sz w:val="20"/>
                <w:szCs w:val="20"/>
                <w:lang w:eastAsia="ar-SA"/>
              </w:rPr>
              <w:t>mikroaerofilnych</w:t>
            </w:r>
            <w:proofErr w:type="spellEnd"/>
            <w:r w:rsidRPr="00F00643">
              <w:rPr>
                <w:rFonts w:ascii="Arial" w:eastAsia="Times New Roman" w:hAnsi="Arial" w:cs="Arial"/>
                <w:sz w:val="20"/>
                <w:szCs w:val="20"/>
                <w:lang w:eastAsia="ar-SA"/>
              </w:rPr>
              <w:t xml:space="preserve"> dla 2 płytek z podłożem hodowlanym, opakowanie min. 10 szt.</w:t>
            </w:r>
          </w:p>
        </w:tc>
        <w:tc>
          <w:tcPr>
            <w:tcW w:w="289" w:type="pct"/>
            <w:vAlign w:val="center"/>
          </w:tcPr>
          <w:p w14:paraId="1B7EBE7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685D8E1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5</w:t>
            </w:r>
          </w:p>
        </w:tc>
        <w:tc>
          <w:tcPr>
            <w:tcW w:w="498" w:type="pct"/>
            <w:vAlign w:val="center"/>
          </w:tcPr>
          <w:p w14:paraId="68218875"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LM-W</w:t>
            </w:r>
          </w:p>
        </w:tc>
      </w:tr>
      <w:tr w:rsidR="00F00643" w:rsidRPr="00F00643" w14:paraId="121E3ED4" w14:textId="77777777" w:rsidTr="006B183F">
        <w:tc>
          <w:tcPr>
            <w:tcW w:w="214" w:type="pct"/>
            <w:vAlign w:val="center"/>
          </w:tcPr>
          <w:p w14:paraId="784AEB83"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6D39E88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James</w:t>
            </w:r>
          </w:p>
        </w:tc>
        <w:tc>
          <w:tcPr>
            <w:tcW w:w="2112" w:type="pct"/>
            <w:vAlign w:val="center"/>
          </w:tcPr>
          <w:p w14:paraId="6199E76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kompatybilny z różnymi testami biochemicznymi do identyfikacji drobnoustrojów, opak. maks. 2 ampułki</w:t>
            </w:r>
          </w:p>
        </w:tc>
        <w:tc>
          <w:tcPr>
            <w:tcW w:w="289" w:type="pct"/>
            <w:vAlign w:val="center"/>
          </w:tcPr>
          <w:p w14:paraId="684EE6A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35F29FA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37E2C7F8"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651E2DB1" w14:textId="77777777" w:rsidTr="006B183F">
        <w:tc>
          <w:tcPr>
            <w:tcW w:w="214" w:type="pct"/>
            <w:vAlign w:val="center"/>
          </w:tcPr>
          <w:p w14:paraId="2D5CF44D"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62150B0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NaCl 0,85% Medium</w:t>
            </w:r>
          </w:p>
        </w:tc>
        <w:tc>
          <w:tcPr>
            <w:tcW w:w="2112" w:type="pct"/>
            <w:vAlign w:val="center"/>
          </w:tcPr>
          <w:p w14:paraId="5C5522A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Medium do przygotowania zawiesiny do testów biochemicznych, opak. min. 100 ampułek po 5ml</w:t>
            </w:r>
          </w:p>
        </w:tc>
        <w:tc>
          <w:tcPr>
            <w:tcW w:w="289" w:type="pct"/>
            <w:vAlign w:val="center"/>
          </w:tcPr>
          <w:p w14:paraId="4920087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6CF25B6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28A88C61"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32ADCFE3" w14:textId="77777777" w:rsidTr="006B183F">
        <w:tc>
          <w:tcPr>
            <w:tcW w:w="214" w:type="pct"/>
            <w:vAlign w:val="center"/>
          </w:tcPr>
          <w:p w14:paraId="51CBD1F1"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nil"/>
              <w:left w:val="single" w:sz="4" w:space="0" w:color="auto"/>
              <w:bottom w:val="single" w:sz="4" w:space="0" w:color="auto"/>
              <w:right w:val="single" w:sz="4" w:space="0" w:color="auto"/>
            </w:tcBorders>
            <w:shd w:val="clear" w:color="auto" w:fill="auto"/>
            <w:vAlign w:val="center"/>
          </w:tcPr>
          <w:p w14:paraId="1341E0F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NIN</w:t>
            </w:r>
          </w:p>
        </w:tc>
        <w:tc>
          <w:tcPr>
            <w:tcW w:w="2112" w:type="pct"/>
            <w:vAlign w:val="center"/>
          </w:tcPr>
          <w:p w14:paraId="615F67F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kompatybilny z różnymi testami biochemicznymi do identyfikacji drobnoustrojów, opak. maks. 2 ampułki</w:t>
            </w:r>
          </w:p>
        </w:tc>
        <w:tc>
          <w:tcPr>
            <w:tcW w:w="289" w:type="pct"/>
            <w:vAlign w:val="center"/>
          </w:tcPr>
          <w:p w14:paraId="2423AC6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079A683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499D4D5D"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7A63641F" w14:textId="77777777" w:rsidTr="006B183F">
        <w:tc>
          <w:tcPr>
            <w:tcW w:w="214" w:type="pct"/>
            <w:vAlign w:val="center"/>
          </w:tcPr>
          <w:p w14:paraId="510D0EE8"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7D01B32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Quality</w:t>
            </w:r>
            <w:proofErr w:type="spellEnd"/>
            <w:r w:rsidRPr="00F00643">
              <w:rPr>
                <w:rFonts w:ascii="Arial" w:eastAsia="Times New Roman" w:hAnsi="Arial" w:cs="Arial"/>
                <w:sz w:val="20"/>
                <w:szCs w:val="20"/>
                <w:lang w:eastAsia="ar-SA"/>
              </w:rPr>
              <w:t xml:space="preserve"> Control</w:t>
            </w:r>
          </w:p>
        </w:tc>
        <w:tc>
          <w:tcPr>
            <w:tcW w:w="2112" w:type="pct"/>
            <w:vAlign w:val="center"/>
          </w:tcPr>
          <w:p w14:paraId="45427C9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Odczynniki do kontroli aparatu VIDAS, op. min. 60 testów, data ważności min.10 m-</w:t>
            </w:r>
            <w:proofErr w:type="spellStart"/>
            <w:r w:rsidRPr="00F00643">
              <w:rPr>
                <w:rFonts w:ascii="Arial" w:eastAsia="Times New Roman" w:hAnsi="Arial" w:cs="Arial"/>
                <w:sz w:val="20"/>
                <w:szCs w:val="20"/>
                <w:lang w:eastAsia="ar-SA"/>
              </w:rPr>
              <w:t>cy</w:t>
            </w:r>
            <w:proofErr w:type="spellEnd"/>
          </w:p>
        </w:tc>
        <w:tc>
          <w:tcPr>
            <w:tcW w:w="289" w:type="pct"/>
            <w:vAlign w:val="center"/>
          </w:tcPr>
          <w:p w14:paraId="22B37BB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5A9DC57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498" w:type="pct"/>
            <w:vAlign w:val="center"/>
          </w:tcPr>
          <w:p w14:paraId="71AC4F19"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LM-D-PS</w:t>
            </w:r>
          </w:p>
        </w:tc>
      </w:tr>
      <w:tr w:rsidR="00F00643" w:rsidRPr="00F00643" w14:paraId="2C209709" w14:textId="77777777" w:rsidTr="006B183F">
        <w:tc>
          <w:tcPr>
            <w:tcW w:w="214" w:type="pct"/>
            <w:vAlign w:val="center"/>
          </w:tcPr>
          <w:p w14:paraId="5204E4C8"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20C9BFA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Standard </w:t>
            </w:r>
            <w:proofErr w:type="spellStart"/>
            <w:r w:rsidRPr="00F00643">
              <w:rPr>
                <w:rFonts w:ascii="Arial" w:eastAsia="Times New Roman" w:hAnsi="Arial" w:cs="Arial"/>
                <w:sz w:val="20"/>
                <w:szCs w:val="20"/>
                <w:lang w:eastAsia="ar-SA"/>
              </w:rPr>
              <w:t>McFarland</w:t>
            </w:r>
            <w:proofErr w:type="spellEnd"/>
            <w:r w:rsidRPr="00F00643">
              <w:rPr>
                <w:rFonts w:ascii="Arial" w:eastAsia="Times New Roman" w:hAnsi="Arial" w:cs="Arial"/>
                <w:sz w:val="20"/>
                <w:szCs w:val="20"/>
                <w:lang w:eastAsia="ar-SA"/>
              </w:rPr>
              <w:t xml:space="preserve"> - standardowe zawiesiny</w:t>
            </w:r>
          </w:p>
        </w:tc>
        <w:tc>
          <w:tcPr>
            <w:tcW w:w="2112" w:type="pct"/>
            <w:vAlign w:val="center"/>
          </w:tcPr>
          <w:p w14:paraId="76CAFC5A" w14:textId="77777777" w:rsidR="00F00643" w:rsidRPr="00F00643" w:rsidRDefault="00F00643" w:rsidP="00F00643">
            <w:pPr>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ar-SA"/>
              </w:rPr>
              <w:t xml:space="preserve">Zestaw 6 standardów </w:t>
            </w:r>
            <w:proofErr w:type="spellStart"/>
            <w:r w:rsidRPr="00F00643">
              <w:rPr>
                <w:rFonts w:ascii="Arial" w:eastAsia="Times New Roman" w:hAnsi="Arial" w:cs="Arial"/>
                <w:sz w:val="20"/>
                <w:szCs w:val="20"/>
                <w:lang w:eastAsia="ar-SA"/>
              </w:rPr>
              <w:t>McFarlanda</w:t>
            </w:r>
            <w:proofErr w:type="spellEnd"/>
            <w:r w:rsidRPr="00F00643">
              <w:rPr>
                <w:rFonts w:ascii="Arial" w:eastAsia="Times New Roman" w:hAnsi="Arial" w:cs="Arial"/>
                <w:sz w:val="20"/>
                <w:szCs w:val="20"/>
                <w:lang w:eastAsia="ar-SA"/>
              </w:rPr>
              <w:t xml:space="preserve"> (0.5, 1,2,3,4 i 5), opak. 6 ampułek wzorcowych, minimalna data ważności 4 miesiące</w:t>
            </w:r>
          </w:p>
        </w:tc>
        <w:tc>
          <w:tcPr>
            <w:tcW w:w="289" w:type="pct"/>
            <w:vAlign w:val="center"/>
          </w:tcPr>
          <w:p w14:paraId="644004D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kplt</w:t>
            </w:r>
            <w:proofErr w:type="spellEnd"/>
            <w:r w:rsidRPr="00F00643">
              <w:rPr>
                <w:rFonts w:ascii="Arial" w:eastAsia="Times New Roman" w:hAnsi="Arial" w:cs="Arial"/>
                <w:sz w:val="20"/>
                <w:szCs w:val="20"/>
                <w:lang w:eastAsia="ar-SA"/>
              </w:rPr>
              <w:t>.</w:t>
            </w:r>
          </w:p>
        </w:tc>
        <w:tc>
          <w:tcPr>
            <w:tcW w:w="326" w:type="pct"/>
            <w:vAlign w:val="center"/>
          </w:tcPr>
          <w:p w14:paraId="0706F84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498" w:type="pct"/>
            <w:vAlign w:val="center"/>
          </w:tcPr>
          <w:p w14:paraId="316FE13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LM-W</w:t>
            </w:r>
          </w:p>
        </w:tc>
      </w:tr>
      <w:tr w:rsidR="00F00643" w:rsidRPr="00F00643" w14:paraId="5B9120AF" w14:textId="77777777" w:rsidTr="006B183F">
        <w:tc>
          <w:tcPr>
            <w:tcW w:w="214" w:type="pct"/>
            <w:vAlign w:val="center"/>
          </w:tcPr>
          <w:p w14:paraId="794EFEBF"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668FD45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Suspension medium (3 ml)</w:t>
            </w:r>
          </w:p>
        </w:tc>
        <w:tc>
          <w:tcPr>
            <w:tcW w:w="2112" w:type="pct"/>
            <w:vAlign w:val="center"/>
          </w:tcPr>
          <w:p w14:paraId="36D2815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Medium do przygotowania zawiesiny do testów biochemicznych, opak. min. 100 ampułek po 3ml</w:t>
            </w:r>
          </w:p>
        </w:tc>
        <w:tc>
          <w:tcPr>
            <w:tcW w:w="289" w:type="pct"/>
            <w:vAlign w:val="center"/>
          </w:tcPr>
          <w:p w14:paraId="44B9087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09860AC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7659514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4F9C4EA6" w14:textId="77777777" w:rsidTr="006B183F">
        <w:tc>
          <w:tcPr>
            <w:tcW w:w="214" w:type="pct"/>
            <w:vAlign w:val="center"/>
          </w:tcPr>
          <w:p w14:paraId="699FC372"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3119DF8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Test na enterotoksynę</w:t>
            </w:r>
          </w:p>
        </w:tc>
        <w:tc>
          <w:tcPr>
            <w:tcW w:w="2112" w:type="pct"/>
            <w:vAlign w:val="center"/>
          </w:tcPr>
          <w:p w14:paraId="48A031B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Testy </w:t>
            </w:r>
            <w:proofErr w:type="spellStart"/>
            <w:r w:rsidRPr="00F00643">
              <w:rPr>
                <w:rFonts w:ascii="Arial" w:eastAsia="Times New Roman" w:hAnsi="Arial" w:cs="Arial"/>
                <w:sz w:val="20"/>
                <w:szCs w:val="20"/>
                <w:lang w:eastAsia="ar-SA"/>
              </w:rPr>
              <w:t>enzymoimmunofluorescencyjne</w:t>
            </w:r>
            <w:proofErr w:type="spellEnd"/>
            <w:r w:rsidRPr="00F00643">
              <w:rPr>
                <w:rFonts w:ascii="Arial" w:eastAsia="Times New Roman" w:hAnsi="Arial" w:cs="Arial"/>
                <w:sz w:val="20"/>
                <w:szCs w:val="20"/>
                <w:lang w:eastAsia="ar-SA"/>
              </w:rPr>
              <w:t>, op. min. 30 testów. do aparatu VIDAS</w:t>
            </w:r>
          </w:p>
        </w:tc>
        <w:tc>
          <w:tcPr>
            <w:tcW w:w="289" w:type="pct"/>
            <w:vAlign w:val="center"/>
          </w:tcPr>
          <w:p w14:paraId="449F981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3999773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498" w:type="pct"/>
            <w:vAlign w:val="center"/>
          </w:tcPr>
          <w:p w14:paraId="4F7ED41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LM-W</w:t>
            </w:r>
          </w:p>
        </w:tc>
      </w:tr>
      <w:tr w:rsidR="00F00643" w:rsidRPr="00F00643" w14:paraId="14A58843" w14:textId="77777777" w:rsidTr="006B183F">
        <w:tc>
          <w:tcPr>
            <w:tcW w:w="214" w:type="pct"/>
            <w:vAlign w:val="center"/>
          </w:tcPr>
          <w:p w14:paraId="3A8228A5"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2E5E22D3"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proofErr w:type="spellStart"/>
            <w:r w:rsidRPr="00F00643">
              <w:rPr>
                <w:rFonts w:ascii="Arial" w:eastAsia="Times New Roman" w:hAnsi="Arial" w:cs="Arial"/>
                <w:sz w:val="20"/>
                <w:szCs w:val="20"/>
                <w:lang w:val="en-US" w:eastAsia="ar-SA"/>
              </w:rPr>
              <w:t>Vitek</w:t>
            </w:r>
            <w:proofErr w:type="spellEnd"/>
            <w:r w:rsidRPr="00F00643">
              <w:rPr>
                <w:rFonts w:ascii="Arial" w:eastAsia="Times New Roman" w:hAnsi="Arial" w:cs="Arial"/>
                <w:sz w:val="20"/>
                <w:szCs w:val="20"/>
                <w:lang w:val="en-US" w:eastAsia="ar-SA"/>
              </w:rPr>
              <w:t xml:space="preserve"> 2 compact Kit </w:t>
            </w:r>
            <w:proofErr w:type="spellStart"/>
            <w:r w:rsidRPr="00F00643">
              <w:rPr>
                <w:rFonts w:ascii="Arial" w:eastAsia="Times New Roman" w:hAnsi="Arial" w:cs="Arial"/>
                <w:sz w:val="20"/>
                <w:szCs w:val="20"/>
                <w:lang w:val="en-US" w:eastAsia="ar-SA"/>
              </w:rPr>
              <w:t>Densichek</w:t>
            </w:r>
            <w:proofErr w:type="spellEnd"/>
            <w:r w:rsidRPr="00F00643">
              <w:rPr>
                <w:rFonts w:ascii="Arial" w:eastAsia="Times New Roman" w:hAnsi="Arial" w:cs="Arial"/>
                <w:sz w:val="20"/>
                <w:szCs w:val="20"/>
                <w:lang w:val="en-US" w:eastAsia="ar-SA"/>
              </w:rPr>
              <w:t xml:space="preserve"> Plus Standards</w:t>
            </w:r>
          </w:p>
        </w:tc>
        <w:tc>
          <w:tcPr>
            <w:tcW w:w="2112" w:type="pct"/>
            <w:vAlign w:val="center"/>
          </w:tcPr>
          <w:p w14:paraId="6C6ACD2B"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r w:rsidRPr="00F00643">
              <w:rPr>
                <w:rFonts w:ascii="Arial" w:eastAsia="Times New Roman" w:hAnsi="Arial" w:cs="Arial"/>
                <w:sz w:val="20"/>
                <w:szCs w:val="20"/>
                <w:lang w:eastAsia="ar-SA"/>
              </w:rPr>
              <w:t xml:space="preserve">Standardy gęstości w skali </w:t>
            </w:r>
            <w:proofErr w:type="spellStart"/>
            <w:r w:rsidRPr="00F00643">
              <w:rPr>
                <w:rFonts w:ascii="Arial" w:eastAsia="Times New Roman" w:hAnsi="Arial" w:cs="Arial"/>
                <w:sz w:val="20"/>
                <w:szCs w:val="20"/>
                <w:lang w:eastAsia="ar-SA"/>
              </w:rPr>
              <w:t>McFarlanda</w:t>
            </w:r>
            <w:proofErr w:type="spellEnd"/>
            <w:r w:rsidRPr="00F00643">
              <w:rPr>
                <w:rFonts w:ascii="Arial" w:eastAsia="Times New Roman" w:hAnsi="Arial" w:cs="Arial"/>
                <w:sz w:val="20"/>
                <w:szCs w:val="20"/>
                <w:lang w:eastAsia="ar-SA"/>
              </w:rPr>
              <w:t xml:space="preserve"> do kontroli i kalibracji densytometru do aparatu VITEK2 Compact o gęstościach zawiesiny 0, 0,5, 2, 3. </w:t>
            </w:r>
            <w:proofErr w:type="spellStart"/>
            <w:r w:rsidRPr="00F00643">
              <w:rPr>
                <w:rFonts w:ascii="Arial" w:eastAsia="Times New Roman" w:hAnsi="Arial" w:cs="Arial"/>
                <w:sz w:val="20"/>
                <w:szCs w:val="20"/>
                <w:lang w:val="en-US" w:eastAsia="ar-SA"/>
              </w:rPr>
              <w:t>Kompatybilne</w:t>
            </w:r>
            <w:proofErr w:type="spellEnd"/>
            <w:r w:rsidRPr="00F00643">
              <w:rPr>
                <w:rFonts w:ascii="Arial" w:eastAsia="Times New Roman" w:hAnsi="Arial" w:cs="Arial"/>
                <w:sz w:val="20"/>
                <w:szCs w:val="20"/>
                <w:lang w:val="en-US" w:eastAsia="ar-SA"/>
              </w:rPr>
              <w:t xml:space="preserve"> z </w:t>
            </w:r>
            <w:proofErr w:type="spellStart"/>
            <w:r w:rsidRPr="00F00643">
              <w:rPr>
                <w:rFonts w:ascii="Arial" w:eastAsia="Times New Roman" w:hAnsi="Arial" w:cs="Arial"/>
                <w:sz w:val="20"/>
                <w:szCs w:val="20"/>
                <w:lang w:val="en-US" w:eastAsia="ar-SA"/>
              </w:rPr>
              <w:t>analizatorem</w:t>
            </w:r>
            <w:proofErr w:type="spellEnd"/>
            <w:r w:rsidRPr="00F00643">
              <w:rPr>
                <w:rFonts w:ascii="Arial" w:eastAsia="Times New Roman" w:hAnsi="Arial" w:cs="Arial"/>
                <w:sz w:val="20"/>
                <w:szCs w:val="20"/>
                <w:lang w:val="en-US" w:eastAsia="ar-SA"/>
              </w:rPr>
              <w:t xml:space="preserve"> VITEK2 Compact </w:t>
            </w:r>
            <w:proofErr w:type="spellStart"/>
            <w:r w:rsidRPr="00F00643">
              <w:rPr>
                <w:rFonts w:ascii="Arial" w:eastAsia="Times New Roman" w:hAnsi="Arial" w:cs="Arial"/>
                <w:sz w:val="20"/>
                <w:szCs w:val="20"/>
                <w:lang w:val="en-US" w:eastAsia="ar-SA"/>
              </w:rPr>
              <w:t>i</w:t>
            </w:r>
            <w:proofErr w:type="spellEnd"/>
            <w:r w:rsidRPr="00F00643">
              <w:rPr>
                <w:rFonts w:ascii="Arial" w:eastAsia="Times New Roman" w:hAnsi="Arial" w:cs="Arial"/>
                <w:sz w:val="20"/>
                <w:szCs w:val="20"/>
                <w:lang w:val="en-US" w:eastAsia="ar-SA"/>
              </w:rPr>
              <w:t xml:space="preserve"> </w:t>
            </w:r>
            <w:proofErr w:type="spellStart"/>
            <w:r w:rsidRPr="00F00643">
              <w:rPr>
                <w:rFonts w:ascii="Arial" w:eastAsia="Times New Roman" w:hAnsi="Arial" w:cs="Arial"/>
                <w:sz w:val="20"/>
                <w:szCs w:val="20"/>
                <w:lang w:val="en-US" w:eastAsia="ar-SA"/>
              </w:rPr>
              <w:t>jego</w:t>
            </w:r>
            <w:proofErr w:type="spellEnd"/>
            <w:r w:rsidRPr="00F00643">
              <w:rPr>
                <w:rFonts w:ascii="Arial" w:eastAsia="Times New Roman" w:hAnsi="Arial" w:cs="Arial"/>
                <w:sz w:val="20"/>
                <w:szCs w:val="20"/>
                <w:lang w:val="en-US" w:eastAsia="ar-SA"/>
              </w:rPr>
              <w:t xml:space="preserve"> </w:t>
            </w:r>
            <w:proofErr w:type="spellStart"/>
            <w:r w:rsidRPr="00F00643">
              <w:rPr>
                <w:rFonts w:ascii="Arial" w:eastAsia="Times New Roman" w:hAnsi="Arial" w:cs="Arial"/>
                <w:sz w:val="20"/>
                <w:szCs w:val="20"/>
                <w:lang w:val="en-US" w:eastAsia="ar-SA"/>
              </w:rPr>
              <w:t>dodatkowym</w:t>
            </w:r>
            <w:proofErr w:type="spellEnd"/>
            <w:r w:rsidRPr="00F00643">
              <w:rPr>
                <w:rFonts w:ascii="Arial" w:eastAsia="Times New Roman" w:hAnsi="Arial" w:cs="Arial"/>
                <w:sz w:val="20"/>
                <w:szCs w:val="20"/>
                <w:lang w:val="en-US" w:eastAsia="ar-SA"/>
              </w:rPr>
              <w:t xml:space="preserve"> </w:t>
            </w:r>
            <w:proofErr w:type="spellStart"/>
            <w:r w:rsidRPr="00F00643">
              <w:rPr>
                <w:rFonts w:ascii="Arial" w:eastAsia="Times New Roman" w:hAnsi="Arial" w:cs="Arial"/>
                <w:sz w:val="20"/>
                <w:szCs w:val="20"/>
                <w:lang w:val="en-US" w:eastAsia="ar-SA"/>
              </w:rPr>
              <w:t>wyposażeniem</w:t>
            </w:r>
            <w:proofErr w:type="spellEnd"/>
            <w:r w:rsidRPr="00F00643">
              <w:rPr>
                <w:rFonts w:ascii="Arial" w:eastAsia="Times New Roman" w:hAnsi="Arial" w:cs="Arial"/>
                <w:sz w:val="20"/>
                <w:szCs w:val="20"/>
                <w:lang w:val="en-US" w:eastAsia="ar-SA"/>
              </w:rPr>
              <w:t>.</w:t>
            </w:r>
          </w:p>
        </w:tc>
        <w:tc>
          <w:tcPr>
            <w:tcW w:w="289" w:type="pct"/>
            <w:vAlign w:val="center"/>
          </w:tcPr>
          <w:p w14:paraId="584DE6A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3F9579A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6468698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5D673882" w14:textId="77777777" w:rsidTr="006B183F">
        <w:tc>
          <w:tcPr>
            <w:tcW w:w="214" w:type="pct"/>
            <w:vAlign w:val="center"/>
          </w:tcPr>
          <w:p w14:paraId="2D691D80"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349D82F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Vitek</w:t>
            </w:r>
            <w:proofErr w:type="spellEnd"/>
            <w:r w:rsidRPr="00F00643">
              <w:rPr>
                <w:rFonts w:ascii="Arial" w:eastAsia="Times New Roman" w:hAnsi="Arial" w:cs="Arial"/>
                <w:sz w:val="20"/>
                <w:szCs w:val="20"/>
                <w:lang w:eastAsia="ar-SA"/>
              </w:rPr>
              <w:t xml:space="preserve"> 2 compact Roztwór soli</w:t>
            </w:r>
          </w:p>
        </w:tc>
        <w:tc>
          <w:tcPr>
            <w:tcW w:w="2112" w:type="pct"/>
            <w:vAlign w:val="center"/>
          </w:tcPr>
          <w:p w14:paraId="19B5A11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Roztwór NaCl 0,45% do przygotowania zawiesiny do analizy za pomocą aparatu VITEK2 Compact. Kompatybilny z aparatem VITEK2 Compact.</w:t>
            </w:r>
          </w:p>
        </w:tc>
        <w:tc>
          <w:tcPr>
            <w:tcW w:w="289" w:type="pct"/>
            <w:vAlign w:val="center"/>
          </w:tcPr>
          <w:p w14:paraId="67F27A2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5C45E35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498" w:type="pct"/>
            <w:vAlign w:val="center"/>
          </w:tcPr>
          <w:p w14:paraId="003070E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30EEACE4" w14:textId="77777777" w:rsidTr="006B183F">
        <w:tc>
          <w:tcPr>
            <w:tcW w:w="214" w:type="pct"/>
            <w:vAlign w:val="center"/>
          </w:tcPr>
          <w:p w14:paraId="5BEFCC16"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19754FB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Karty do identyfikacji </w:t>
            </w:r>
            <w:proofErr w:type="spellStart"/>
            <w:r w:rsidRPr="00F00643">
              <w:rPr>
                <w:rFonts w:ascii="Arial" w:eastAsia="Times New Roman" w:hAnsi="Arial" w:cs="Arial"/>
                <w:i/>
                <w:iCs/>
                <w:sz w:val="20"/>
                <w:szCs w:val="20"/>
                <w:lang w:eastAsia="ar-SA"/>
              </w:rPr>
              <w:t>Corynebacterium</w:t>
            </w:r>
            <w:proofErr w:type="spellEnd"/>
            <w:r w:rsidRPr="00F00643">
              <w:rPr>
                <w:rFonts w:ascii="Arial" w:eastAsia="Times New Roman" w:hAnsi="Arial" w:cs="Arial"/>
                <w:sz w:val="20"/>
                <w:szCs w:val="20"/>
                <w:lang w:eastAsia="ar-SA"/>
              </w:rPr>
              <w:t xml:space="preserve"> – ID CBC</w:t>
            </w:r>
          </w:p>
        </w:tc>
        <w:tc>
          <w:tcPr>
            <w:tcW w:w="2112" w:type="pct"/>
            <w:vAlign w:val="center"/>
          </w:tcPr>
          <w:p w14:paraId="447F222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5C4D03E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119AE24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498" w:type="pct"/>
            <w:vAlign w:val="center"/>
          </w:tcPr>
          <w:p w14:paraId="7DE763D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12484B2A" w14:textId="77777777" w:rsidTr="006B183F">
        <w:tc>
          <w:tcPr>
            <w:tcW w:w="214" w:type="pct"/>
            <w:vAlign w:val="center"/>
          </w:tcPr>
          <w:p w14:paraId="4F6B62B2"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65B6258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Karty do identyfikacji bakterii beztlenowych oraz </w:t>
            </w:r>
            <w:proofErr w:type="spellStart"/>
            <w:r w:rsidRPr="00F00643">
              <w:rPr>
                <w:rFonts w:ascii="Arial" w:eastAsia="Times New Roman" w:hAnsi="Arial" w:cs="Arial"/>
                <w:i/>
                <w:iCs/>
                <w:sz w:val="20"/>
                <w:szCs w:val="20"/>
                <w:lang w:eastAsia="ar-SA"/>
              </w:rPr>
              <w:t>Corynebacterium</w:t>
            </w:r>
            <w:proofErr w:type="spellEnd"/>
            <w:r w:rsidRPr="00F00643">
              <w:rPr>
                <w:rFonts w:ascii="Arial" w:eastAsia="Times New Roman" w:hAnsi="Arial" w:cs="Arial"/>
                <w:sz w:val="20"/>
                <w:szCs w:val="20"/>
                <w:lang w:eastAsia="ar-SA"/>
              </w:rPr>
              <w:t xml:space="preserve"> – ID ANC</w:t>
            </w:r>
          </w:p>
        </w:tc>
        <w:tc>
          <w:tcPr>
            <w:tcW w:w="2112" w:type="pct"/>
            <w:vAlign w:val="center"/>
          </w:tcPr>
          <w:p w14:paraId="17CA5DE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498005D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4F6CA3B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98" w:type="pct"/>
            <w:vAlign w:val="center"/>
          </w:tcPr>
          <w:p w14:paraId="15D11CB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4635DB2A" w14:textId="77777777" w:rsidTr="006B183F">
        <w:tc>
          <w:tcPr>
            <w:tcW w:w="214" w:type="pct"/>
            <w:vAlign w:val="center"/>
          </w:tcPr>
          <w:p w14:paraId="7A784F30"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7482E8D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Karty do identyfikacji laseczek – ID BCL</w:t>
            </w:r>
          </w:p>
        </w:tc>
        <w:tc>
          <w:tcPr>
            <w:tcW w:w="2112" w:type="pct"/>
          </w:tcPr>
          <w:p w14:paraId="5D2B321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5D2D2F7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2982A7E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498" w:type="pct"/>
            <w:vAlign w:val="center"/>
          </w:tcPr>
          <w:p w14:paraId="1470CB5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19D2058D" w14:textId="77777777" w:rsidTr="006B183F">
        <w:tc>
          <w:tcPr>
            <w:tcW w:w="214" w:type="pct"/>
            <w:vAlign w:val="center"/>
          </w:tcPr>
          <w:p w14:paraId="1B25BF30"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1224619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Karty do identyfikacji bakterii Gram-ujemnych – ID GN</w:t>
            </w:r>
          </w:p>
        </w:tc>
        <w:tc>
          <w:tcPr>
            <w:tcW w:w="2112" w:type="pct"/>
          </w:tcPr>
          <w:p w14:paraId="18C1A15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5756A61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322EE8B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24</w:t>
            </w:r>
          </w:p>
        </w:tc>
        <w:tc>
          <w:tcPr>
            <w:tcW w:w="498" w:type="pct"/>
            <w:vAlign w:val="center"/>
          </w:tcPr>
          <w:p w14:paraId="4CA2BA4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7C26CB35" w14:textId="77777777" w:rsidTr="006B183F">
        <w:tc>
          <w:tcPr>
            <w:tcW w:w="214" w:type="pct"/>
            <w:vAlign w:val="center"/>
          </w:tcPr>
          <w:p w14:paraId="292BA314"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0A1BFA3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Karty do identyfikacji bakterii Gram-dodatnich – ID GP</w:t>
            </w:r>
          </w:p>
        </w:tc>
        <w:tc>
          <w:tcPr>
            <w:tcW w:w="2112" w:type="pct"/>
          </w:tcPr>
          <w:p w14:paraId="6E5B533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4095590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3C8428F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7</w:t>
            </w:r>
          </w:p>
        </w:tc>
        <w:tc>
          <w:tcPr>
            <w:tcW w:w="498" w:type="pct"/>
            <w:vAlign w:val="center"/>
          </w:tcPr>
          <w:p w14:paraId="352589D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646AF741" w14:textId="77777777" w:rsidTr="006B183F">
        <w:tc>
          <w:tcPr>
            <w:tcW w:w="214" w:type="pct"/>
            <w:vAlign w:val="center"/>
          </w:tcPr>
          <w:p w14:paraId="774EADFB"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20756E9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Karty do identyfikacji </w:t>
            </w:r>
            <w:proofErr w:type="spellStart"/>
            <w:r w:rsidRPr="00F00643">
              <w:rPr>
                <w:rFonts w:ascii="Arial" w:eastAsia="Times New Roman" w:hAnsi="Arial" w:cs="Arial"/>
                <w:i/>
                <w:iCs/>
                <w:sz w:val="20"/>
                <w:szCs w:val="20"/>
                <w:lang w:eastAsia="ar-SA"/>
              </w:rPr>
              <w:t>Neisseria</w:t>
            </w:r>
            <w:proofErr w:type="spellEnd"/>
            <w:r w:rsidRPr="00F00643">
              <w:rPr>
                <w:rFonts w:ascii="Arial" w:eastAsia="Times New Roman" w:hAnsi="Arial" w:cs="Arial"/>
                <w:i/>
                <w:iCs/>
                <w:sz w:val="20"/>
                <w:szCs w:val="20"/>
                <w:lang w:eastAsia="ar-SA"/>
              </w:rPr>
              <w:t xml:space="preserve"> </w:t>
            </w:r>
            <w:r w:rsidRPr="00F00643">
              <w:rPr>
                <w:rFonts w:ascii="Arial" w:eastAsia="Times New Roman" w:hAnsi="Arial" w:cs="Arial"/>
                <w:sz w:val="20"/>
                <w:szCs w:val="20"/>
                <w:lang w:eastAsia="ar-SA"/>
              </w:rPr>
              <w:t xml:space="preserve">i </w:t>
            </w:r>
            <w:proofErr w:type="spellStart"/>
            <w:r w:rsidRPr="00F00643">
              <w:rPr>
                <w:rFonts w:ascii="Arial" w:eastAsia="Times New Roman" w:hAnsi="Arial" w:cs="Arial"/>
                <w:i/>
                <w:iCs/>
                <w:sz w:val="20"/>
                <w:szCs w:val="20"/>
                <w:lang w:eastAsia="ar-SA"/>
              </w:rPr>
              <w:t>Haemophilus</w:t>
            </w:r>
            <w:proofErr w:type="spellEnd"/>
            <w:r w:rsidRPr="00F00643">
              <w:rPr>
                <w:rFonts w:ascii="Arial" w:eastAsia="Times New Roman" w:hAnsi="Arial" w:cs="Arial"/>
                <w:sz w:val="20"/>
                <w:szCs w:val="20"/>
                <w:lang w:eastAsia="ar-SA"/>
              </w:rPr>
              <w:t xml:space="preserve"> – ID NH</w:t>
            </w:r>
          </w:p>
        </w:tc>
        <w:tc>
          <w:tcPr>
            <w:tcW w:w="2112" w:type="pct"/>
          </w:tcPr>
          <w:p w14:paraId="5420932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00BA72D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0BD4B85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98" w:type="pct"/>
            <w:vAlign w:val="center"/>
          </w:tcPr>
          <w:p w14:paraId="7AB09C5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3A7B5FA2" w14:textId="77777777" w:rsidTr="006B183F">
        <w:tc>
          <w:tcPr>
            <w:tcW w:w="214" w:type="pct"/>
            <w:vAlign w:val="center"/>
          </w:tcPr>
          <w:p w14:paraId="769C7704"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6B8EBEB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Karty do identyfikacji grzybów drożdżopodobnych – ID YST</w:t>
            </w:r>
          </w:p>
        </w:tc>
        <w:tc>
          <w:tcPr>
            <w:tcW w:w="2112" w:type="pct"/>
          </w:tcPr>
          <w:p w14:paraId="5E36C8B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Kompatybilne z analizatorem VITEK2 Compact, opak. min. 20 kart</w:t>
            </w:r>
          </w:p>
        </w:tc>
        <w:tc>
          <w:tcPr>
            <w:tcW w:w="289" w:type="pct"/>
            <w:vAlign w:val="center"/>
          </w:tcPr>
          <w:p w14:paraId="76C01AA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26" w:type="pct"/>
            <w:vAlign w:val="center"/>
          </w:tcPr>
          <w:p w14:paraId="42CA8B1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6F480F2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4EA7AD24" w14:textId="77777777" w:rsidTr="006B183F">
        <w:tc>
          <w:tcPr>
            <w:tcW w:w="214" w:type="pct"/>
            <w:vAlign w:val="center"/>
          </w:tcPr>
          <w:p w14:paraId="2A109083"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5884B01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ZYM A</w:t>
            </w:r>
          </w:p>
        </w:tc>
        <w:tc>
          <w:tcPr>
            <w:tcW w:w="2112" w:type="pct"/>
            <w:vAlign w:val="center"/>
          </w:tcPr>
          <w:p w14:paraId="7563DBD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kompatybilny z różnymi testami biochemicznymi do identyfikacji drobnoustrojów, opak. maks. 2 ampułki</w:t>
            </w:r>
          </w:p>
        </w:tc>
        <w:tc>
          <w:tcPr>
            <w:tcW w:w="289" w:type="pct"/>
            <w:vAlign w:val="center"/>
          </w:tcPr>
          <w:p w14:paraId="12F5822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6F8ECAB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540493D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6DD0C22D" w14:textId="77777777" w:rsidTr="006B183F">
        <w:tc>
          <w:tcPr>
            <w:tcW w:w="214" w:type="pct"/>
            <w:vAlign w:val="center"/>
          </w:tcPr>
          <w:p w14:paraId="11AA0D5B" w14:textId="77777777" w:rsidR="00F00643" w:rsidRPr="00F00643" w:rsidRDefault="00F00643" w:rsidP="00F00643">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43CF1647"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ZYM B</w:t>
            </w:r>
          </w:p>
        </w:tc>
        <w:tc>
          <w:tcPr>
            <w:tcW w:w="2112" w:type="pct"/>
            <w:vAlign w:val="center"/>
          </w:tcPr>
          <w:p w14:paraId="7A9680C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kompatybilny z różnymi testami biochemicznymi do identyfikacji drobnoustrojów, opak. maks. 2 ampułki</w:t>
            </w:r>
          </w:p>
        </w:tc>
        <w:tc>
          <w:tcPr>
            <w:tcW w:w="289" w:type="pct"/>
            <w:vAlign w:val="center"/>
          </w:tcPr>
          <w:p w14:paraId="7AD81E9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6" w:type="pct"/>
            <w:vAlign w:val="center"/>
          </w:tcPr>
          <w:p w14:paraId="501AC39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98" w:type="pct"/>
            <w:vAlign w:val="center"/>
          </w:tcPr>
          <w:p w14:paraId="2DCEB3B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bl>
    <w:p w14:paraId="7CB6249E"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72A7AD5E"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6: </w:t>
      </w:r>
      <w:r w:rsidRPr="00F00643">
        <w:rPr>
          <w:rFonts w:ascii="Arial" w:eastAsia="Times New Roman" w:hAnsi="Arial" w:cs="Arial"/>
          <w:b/>
          <w:sz w:val="20"/>
          <w:szCs w:val="20"/>
          <w:lang w:eastAsia="ar-SA"/>
        </w:rPr>
        <w:tab/>
      </w:r>
      <w:bookmarkStart w:id="3" w:name="_Hlk102738049"/>
    </w:p>
    <w:bookmarkEnd w:id="3"/>
    <w:p w14:paraId="25B2E59D" w14:textId="77777777" w:rsidR="00F00643" w:rsidRPr="00F00643" w:rsidRDefault="00F00643" w:rsidP="00F00643">
      <w:pPr>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19"/>
        <w:gridCol w:w="4462"/>
        <w:gridCol w:w="617"/>
        <w:gridCol w:w="704"/>
        <w:gridCol w:w="1130"/>
      </w:tblGrid>
      <w:tr w:rsidR="00F00643" w:rsidRPr="00F00643" w14:paraId="1D9985F1" w14:textId="77777777" w:rsidTr="006B183F">
        <w:trPr>
          <w:tblHeader/>
        </w:trPr>
        <w:tc>
          <w:tcPr>
            <w:tcW w:w="533" w:type="dxa"/>
            <w:shd w:val="clear" w:color="auto" w:fill="F2F2F2"/>
            <w:vAlign w:val="center"/>
          </w:tcPr>
          <w:p w14:paraId="5B1F7241" w14:textId="77777777" w:rsidR="00F00643" w:rsidRPr="00F00643" w:rsidRDefault="00F00643" w:rsidP="00F00643">
            <w:pPr>
              <w:spacing w:after="0" w:line="240" w:lineRule="auto"/>
              <w:ind w:right="-115"/>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3244" w:type="dxa"/>
            <w:shd w:val="clear" w:color="auto" w:fill="F2F2F2"/>
            <w:vAlign w:val="center"/>
          </w:tcPr>
          <w:p w14:paraId="606F069F"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4507" w:type="dxa"/>
            <w:shd w:val="clear" w:color="auto" w:fill="F2F2F2"/>
            <w:vAlign w:val="center"/>
          </w:tcPr>
          <w:p w14:paraId="1E5DE7E4"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617" w:type="dxa"/>
            <w:shd w:val="clear" w:color="auto" w:fill="F2F2F2"/>
            <w:vAlign w:val="center"/>
          </w:tcPr>
          <w:p w14:paraId="1395DF69"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705" w:type="dxa"/>
            <w:shd w:val="clear" w:color="auto" w:fill="F2F2F2"/>
            <w:vAlign w:val="center"/>
          </w:tcPr>
          <w:p w14:paraId="77A880D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1134" w:type="dxa"/>
            <w:shd w:val="clear" w:color="auto" w:fill="F2F2F2"/>
            <w:vAlign w:val="center"/>
          </w:tcPr>
          <w:p w14:paraId="166436DD"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07A376A5" w14:textId="77777777" w:rsidTr="006B183F">
        <w:tc>
          <w:tcPr>
            <w:tcW w:w="533" w:type="dxa"/>
            <w:vAlign w:val="center"/>
          </w:tcPr>
          <w:p w14:paraId="25B4373C"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0DB7B39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w:t>
            </w:r>
            <w:proofErr w:type="spellStart"/>
            <w:r w:rsidRPr="00F00643">
              <w:rPr>
                <w:rFonts w:ascii="Arial" w:eastAsia="Times New Roman" w:hAnsi="Arial" w:cs="Arial"/>
                <w:sz w:val="20"/>
                <w:szCs w:val="20"/>
                <w:lang w:eastAsia="ar-SA"/>
              </w:rPr>
              <w:t>E.coli</w:t>
            </w:r>
            <w:proofErr w:type="spellEnd"/>
            <w:r w:rsidRPr="00F00643">
              <w:rPr>
                <w:rFonts w:ascii="Arial" w:eastAsia="Times New Roman" w:hAnsi="Arial" w:cs="Arial"/>
                <w:sz w:val="20"/>
                <w:szCs w:val="20"/>
                <w:lang w:eastAsia="ar-SA"/>
              </w:rPr>
              <w:t xml:space="preserve"> O157 - odczynnik lateksowy</w:t>
            </w:r>
          </w:p>
        </w:tc>
        <w:tc>
          <w:tcPr>
            <w:tcW w:w="4507" w:type="dxa"/>
            <w:vAlign w:val="center"/>
          </w:tcPr>
          <w:p w14:paraId="5B727E6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lateksowy do wykrywania bakterii </w:t>
            </w:r>
            <w:r w:rsidRPr="00F00643">
              <w:rPr>
                <w:rFonts w:ascii="Arial" w:eastAsia="Times New Roman" w:hAnsi="Arial" w:cs="Arial"/>
                <w:i/>
                <w:iCs/>
                <w:sz w:val="20"/>
                <w:szCs w:val="20"/>
                <w:lang w:eastAsia="ar-SA"/>
              </w:rPr>
              <w:t xml:space="preserve">E. coli </w:t>
            </w:r>
            <w:r w:rsidRPr="00F00643">
              <w:rPr>
                <w:rFonts w:ascii="Arial" w:eastAsia="Times New Roman" w:hAnsi="Arial" w:cs="Arial"/>
                <w:sz w:val="20"/>
                <w:szCs w:val="20"/>
                <w:lang w:eastAsia="ar-SA"/>
              </w:rPr>
              <w:t>O157</w:t>
            </w:r>
            <w:r w:rsidRPr="00F00643">
              <w:rPr>
                <w:rFonts w:ascii="Arial" w:eastAsia="Times New Roman" w:hAnsi="Arial" w:cs="Arial"/>
                <w:i/>
                <w:iCs/>
                <w:sz w:val="20"/>
                <w:szCs w:val="20"/>
                <w:lang w:eastAsia="ar-SA"/>
              </w:rPr>
              <w:t xml:space="preserve">. </w:t>
            </w:r>
            <w:r w:rsidRPr="00F00643">
              <w:rPr>
                <w:rFonts w:ascii="Arial" w:eastAsia="Times New Roman" w:hAnsi="Arial" w:cs="Arial"/>
                <w:sz w:val="20"/>
                <w:szCs w:val="20"/>
                <w:lang w:eastAsia="ar-SA"/>
              </w:rPr>
              <w:t xml:space="preserve">Opak. min. 5ml. </w:t>
            </w:r>
          </w:p>
        </w:tc>
        <w:tc>
          <w:tcPr>
            <w:tcW w:w="617" w:type="dxa"/>
            <w:vAlign w:val="center"/>
          </w:tcPr>
          <w:p w14:paraId="5269071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2242FCD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7EEA9001"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sz w:val="20"/>
                <w:szCs w:val="20"/>
                <w:lang w:eastAsia="ar-SA"/>
              </w:rPr>
              <w:t>LM-D-B</w:t>
            </w:r>
          </w:p>
        </w:tc>
      </w:tr>
      <w:tr w:rsidR="00F00643" w:rsidRPr="00F00643" w14:paraId="387F5339" w14:textId="77777777" w:rsidTr="006B183F">
        <w:trPr>
          <w:trHeight w:val="306"/>
        </w:trPr>
        <w:tc>
          <w:tcPr>
            <w:tcW w:w="533" w:type="dxa"/>
            <w:vAlign w:val="center"/>
          </w:tcPr>
          <w:p w14:paraId="250B4A38"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3D2B1B9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w:t>
            </w:r>
            <w:proofErr w:type="spellStart"/>
            <w:r w:rsidRPr="00F00643">
              <w:rPr>
                <w:rFonts w:ascii="Arial" w:eastAsia="Times New Roman" w:hAnsi="Arial" w:cs="Arial"/>
                <w:sz w:val="20"/>
                <w:szCs w:val="20"/>
                <w:lang w:eastAsia="ar-SA"/>
              </w:rPr>
              <w:t>E.coli</w:t>
            </w:r>
            <w:proofErr w:type="spellEnd"/>
            <w:r w:rsidRPr="00F00643">
              <w:rPr>
                <w:rFonts w:ascii="Arial" w:eastAsia="Times New Roman" w:hAnsi="Arial" w:cs="Arial"/>
                <w:sz w:val="20"/>
                <w:szCs w:val="20"/>
                <w:lang w:eastAsia="ar-SA"/>
              </w:rPr>
              <w:t xml:space="preserve"> O157 - antygen kontrolny</w:t>
            </w:r>
          </w:p>
        </w:tc>
        <w:tc>
          <w:tcPr>
            <w:tcW w:w="4507" w:type="dxa"/>
            <w:vAlign w:val="center"/>
          </w:tcPr>
          <w:p w14:paraId="39CF24A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Antygen kontrolny do kontroli testu lateksowego  do wykrywania bakterii </w:t>
            </w:r>
            <w:r w:rsidRPr="00F00643">
              <w:rPr>
                <w:rFonts w:ascii="Arial" w:eastAsia="Times New Roman" w:hAnsi="Arial" w:cs="Arial"/>
                <w:i/>
                <w:iCs/>
                <w:sz w:val="20"/>
                <w:szCs w:val="20"/>
                <w:lang w:eastAsia="ar-SA"/>
              </w:rPr>
              <w:t xml:space="preserve">E. coli </w:t>
            </w:r>
            <w:r w:rsidRPr="00F00643">
              <w:rPr>
                <w:rFonts w:ascii="Arial" w:eastAsia="Times New Roman" w:hAnsi="Arial" w:cs="Arial"/>
                <w:sz w:val="20"/>
                <w:szCs w:val="20"/>
                <w:lang w:eastAsia="ar-SA"/>
              </w:rPr>
              <w:t>O157</w:t>
            </w:r>
            <w:r w:rsidRPr="00F00643">
              <w:rPr>
                <w:rFonts w:ascii="Arial" w:eastAsia="Times New Roman" w:hAnsi="Arial" w:cs="Arial"/>
                <w:i/>
                <w:iCs/>
                <w:sz w:val="20"/>
                <w:szCs w:val="20"/>
                <w:lang w:eastAsia="ar-SA"/>
              </w:rPr>
              <w:t xml:space="preserve">. </w:t>
            </w:r>
            <w:r w:rsidRPr="00F00643">
              <w:rPr>
                <w:rFonts w:ascii="Arial" w:eastAsia="Times New Roman" w:hAnsi="Arial" w:cs="Arial"/>
                <w:sz w:val="20"/>
                <w:szCs w:val="20"/>
                <w:lang w:eastAsia="ar-SA"/>
              </w:rPr>
              <w:t>Opak. min. 1ml.</w:t>
            </w:r>
          </w:p>
        </w:tc>
        <w:tc>
          <w:tcPr>
            <w:tcW w:w="617" w:type="dxa"/>
            <w:vAlign w:val="center"/>
          </w:tcPr>
          <w:p w14:paraId="5ABD497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2AB7782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5B892C8F"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67E93922" w14:textId="77777777" w:rsidTr="006B183F">
        <w:tc>
          <w:tcPr>
            <w:tcW w:w="533" w:type="dxa"/>
            <w:vAlign w:val="center"/>
          </w:tcPr>
          <w:p w14:paraId="07A8936B"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692C1DF3" w14:textId="77777777" w:rsidR="00F00643" w:rsidRPr="00F00643" w:rsidRDefault="00F00643" w:rsidP="00F00643">
            <w:pPr>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ar-SA"/>
              </w:rPr>
              <w:t xml:space="preserve">Lateks </w:t>
            </w:r>
            <w:proofErr w:type="spellStart"/>
            <w:r w:rsidRPr="00F00643">
              <w:rPr>
                <w:rFonts w:ascii="Arial" w:eastAsia="Times New Roman" w:hAnsi="Arial" w:cs="Arial"/>
                <w:sz w:val="20"/>
                <w:szCs w:val="20"/>
                <w:lang w:eastAsia="ar-SA"/>
              </w:rPr>
              <w:t>E.coli</w:t>
            </w:r>
            <w:proofErr w:type="spellEnd"/>
            <w:r w:rsidRPr="00F00643">
              <w:rPr>
                <w:rFonts w:ascii="Arial" w:eastAsia="Times New Roman" w:hAnsi="Arial" w:cs="Arial"/>
                <w:sz w:val="20"/>
                <w:szCs w:val="20"/>
                <w:lang w:eastAsia="ar-SA"/>
              </w:rPr>
              <w:t xml:space="preserve"> O157 - lateks kontrolny</w:t>
            </w:r>
          </w:p>
        </w:tc>
        <w:tc>
          <w:tcPr>
            <w:tcW w:w="4507" w:type="dxa"/>
            <w:vAlign w:val="center"/>
          </w:tcPr>
          <w:p w14:paraId="5C85E85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kontrolny do testu lateksowego do wykrywania bakterii </w:t>
            </w:r>
            <w:r w:rsidRPr="00F00643">
              <w:rPr>
                <w:rFonts w:ascii="Arial" w:eastAsia="Times New Roman" w:hAnsi="Arial" w:cs="Arial"/>
                <w:i/>
                <w:iCs/>
                <w:sz w:val="20"/>
                <w:szCs w:val="20"/>
                <w:lang w:eastAsia="ar-SA"/>
              </w:rPr>
              <w:t xml:space="preserve">E. coli </w:t>
            </w:r>
            <w:r w:rsidRPr="00F00643">
              <w:rPr>
                <w:rFonts w:ascii="Arial" w:eastAsia="Times New Roman" w:hAnsi="Arial" w:cs="Arial"/>
                <w:sz w:val="20"/>
                <w:szCs w:val="20"/>
                <w:lang w:eastAsia="ar-SA"/>
              </w:rPr>
              <w:t>O157</w:t>
            </w:r>
            <w:r w:rsidRPr="00F00643">
              <w:rPr>
                <w:rFonts w:ascii="Arial" w:eastAsia="Times New Roman" w:hAnsi="Arial" w:cs="Arial"/>
                <w:i/>
                <w:iCs/>
                <w:sz w:val="20"/>
                <w:szCs w:val="20"/>
                <w:lang w:eastAsia="ar-SA"/>
              </w:rPr>
              <w:t xml:space="preserve">. </w:t>
            </w:r>
            <w:r w:rsidRPr="00F00643">
              <w:rPr>
                <w:rFonts w:ascii="Arial" w:eastAsia="Times New Roman" w:hAnsi="Arial" w:cs="Arial"/>
                <w:sz w:val="20"/>
                <w:szCs w:val="20"/>
                <w:lang w:eastAsia="ar-SA"/>
              </w:rPr>
              <w:t>Opak. min. 5ml.</w:t>
            </w:r>
          </w:p>
        </w:tc>
        <w:tc>
          <w:tcPr>
            <w:tcW w:w="617" w:type="dxa"/>
            <w:vAlign w:val="center"/>
          </w:tcPr>
          <w:p w14:paraId="182E3AA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408BE5BD"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ar-SA"/>
              </w:rPr>
              <w:t>1</w:t>
            </w:r>
          </w:p>
        </w:tc>
        <w:tc>
          <w:tcPr>
            <w:tcW w:w="1134" w:type="dxa"/>
            <w:vAlign w:val="center"/>
          </w:tcPr>
          <w:p w14:paraId="51F966CA" w14:textId="77777777" w:rsidR="00F00643" w:rsidRPr="00F00643" w:rsidRDefault="00F00643" w:rsidP="00F00643">
            <w:pPr>
              <w:spacing w:after="0" w:line="240" w:lineRule="auto"/>
              <w:jc w:val="center"/>
              <w:rPr>
                <w:rFonts w:ascii="Arial" w:eastAsia="Times New Roman" w:hAnsi="Arial" w:cs="Arial"/>
                <w:b/>
                <w:sz w:val="20"/>
                <w:szCs w:val="20"/>
                <w:lang w:eastAsia="pl-PL"/>
              </w:rPr>
            </w:pPr>
            <w:r w:rsidRPr="00F00643">
              <w:rPr>
                <w:rFonts w:ascii="Arial" w:eastAsia="Times New Roman" w:hAnsi="Arial" w:cs="Arial"/>
                <w:sz w:val="20"/>
                <w:szCs w:val="20"/>
                <w:lang w:eastAsia="ar-SA"/>
              </w:rPr>
              <w:t>LM-D-B</w:t>
            </w:r>
          </w:p>
        </w:tc>
      </w:tr>
      <w:tr w:rsidR="00F00643" w:rsidRPr="00F00643" w14:paraId="3141EF3E" w14:textId="77777777" w:rsidTr="006B183F">
        <w:tc>
          <w:tcPr>
            <w:tcW w:w="533" w:type="dxa"/>
            <w:vAlign w:val="center"/>
          </w:tcPr>
          <w:p w14:paraId="7941C0D0"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6A8EE83E" w14:textId="77777777" w:rsidR="00F00643" w:rsidRPr="00F00643" w:rsidRDefault="00F00643" w:rsidP="00F00643">
            <w:pPr>
              <w:suppressAutoHyphens/>
              <w:spacing w:after="0" w:line="240" w:lineRule="auto"/>
              <w:rPr>
                <w:rFonts w:ascii="Arial" w:eastAsia="Times New Roman" w:hAnsi="Arial" w:cs="Arial"/>
                <w:sz w:val="19"/>
                <w:szCs w:val="19"/>
                <w:lang w:eastAsia="ar-SA"/>
              </w:rPr>
            </w:pPr>
            <w:r w:rsidRPr="00F00643">
              <w:rPr>
                <w:rFonts w:ascii="Arial" w:eastAsia="Times New Roman" w:hAnsi="Arial" w:cs="Arial"/>
                <w:sz w:val="19"/>
                <w:szCs w:val="19"/>
                <w:lang w:eastAsia="ar-SA"/>
              </w:rPr>
              <w:t>Lateks EPEC - antygen kontrolny A</w:t>
            </w:r>
          </w:p>
        </w:tc>
        <w:tc>
          <w:tcPr>
            <w:tcW w:w="4507" w:type="dxa"/>
            <w:vAlign w:val="center"/>
          </w:tcPr>
          <w:p w14:paraId="077075F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Wieloważny</w:t>
            </w:r>
            <w:proofErr w:type="spellEnd"/>
            <w:r w:rsidRPr="00F00643">
              <w:rPr>
                <w:rFonts w:ascii="Arial" w:eastAsia="Times New Roman" w:hAnsi="Arial" w:cs="Arial"/>
                <w:sz w:val="20"/>
                <w:szCs w:val="20"/>
                <w:lang w:eastAsia="ar-SA"/>
              </w:rPr>
              <w:t xml:space="preserve"> antygen kontrolny do testu lateksowego do wykrywania EPEC z grupy A. Opak. min. 1ml</w:t>
            </w:r>
          </w:p>
        </w:tc>
        <w:tc>
          <w:tcPr>
            <w:tcW w:w="617" w:type="dxa"/>
            <w:vAlign w:val="center"/>
          </w:tcPr>
          <w:p w14:paraId="0069ECE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7AB23CE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shd w:val="clear" w:color="auto" w:fill="auto"/>
            <w:vAlign w:val="center"/>
          </w:tcPr>
          <w:p w14:paraId="22D71B60"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0533EDB8" w14:textId="77777777" w:rsidTr="006B183F">
        <w:tc>
          <w:tcPr>
            <w:tcW w:w="533" w:type="dxa"/>
            <w:vAlign w:val="center"/>
          </w:tcPr>
          <w:p w14:paraId="4983EE4C"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6559AC1A" w14:textId="77777777" w:rsidR="00F00643" w:rsidRPr="00F00643" w:rsidRDefault="00F00643" w:rsidP="00F00643">
            <w:pPr>
              <w:suppressAutoHyphens/>
              <w:spacing w:after="0" w:line="240" w:lineRule="auto"/>
              <w:rPr>
                <w:rFonts w:ascii="Arial" w:eastAsia="Times New Roman" w:hAnsi="Arial" w:cs="Arial"/>
                <w:sz w:val="19"/>
                <w:szCs w:val="19"/>
                <w:lang w:eastAsia="ar-SA"/>
              </w:rPr>
            </w:pPr>
            <w:r w:rsidRPr="00F00643">
              <w:rPr>
                <w:rFonts w:ascii="Arial" w:eastAsia="Times New Roman" w:hAnsi="Arial" w:cs="Arial"/>
                <w:sz w:val="19"/>
                <w:szCs w:val="19"/>
                <w:lang w:eastAsia="ar-SA"/>
              </w:rPr>
              <w:t>Lateks EPEC - antygen kontrolny B</w:t>
            </w:r>
          </w:p>
        </w:tc>
        <w:tc>
          <w:tcPr>
            <w:tcW w:w="4507" w:type="dxa"/>
            <w:vAlign w:val="center"/>
          </w:tcPr>
          <w:p w14:paraId="3C2C612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Wieloważny</w:t>
            </w:r>
            <w:proofErr w:type="spellEnd"/>
            <w:r w:rsidRPr="00F00643">
              <w:rPr>
                <w:rFonts w:ascii="Arial" w:eastAsia="Times New Roman" w:hAnsi="Arial" w:cs="Arial"/>
                <w:sz w:val="20"/>
                <w:szCs w:val="20"/>
                <w:lang w:eastAsia="ar-SA"/>
              </w:rPr>
              <w:t xml:space="preserve"> antygen kontrolny do testu lateksowego do wykrywania EPEC z grupy B. Opak. min. 1ml</w:t>
            </w:r>
          </w:p>
        </w:tc>
        <w:tc>
          <w:tcPr>
            <w:tcW w:w="617" w:type="dxa"/>
            <w:vAlign w:val="center"/>
          </w:tcPr>
          <w:p w14:paraId="0D96CFE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6DB1E0F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shd w:val="clear" w:color="auto" w:fill="auto"/>
            <w:vAlign w:val="center"/>
          </w:tcPr>
          <w:p w14:paraId="5C10A26C"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0176960D" w14:textId="77777777" w:rsidTr="006B183F">
        <w:tc>
          <w:tcPr>
            <w:tcW w:w="533" w:type="dxa"/>
            <w:vAlign w:val="center"/>
          </w:tcPr>
          <w:p w14:paraId="34334F36"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b/>
                <w:bCs/>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2F729A44" w14:textId="77777777" w:rsidR="00F00643" w:rsidRPr="00F00643" w:rsidRDefault="00F00643" w:rsidP="00F00643">
            <w:pPr>
              <w:suppressAutoHyphens/>
              <w:spacing w:after="0" w:line="240" w:lineRule="auto"/>
              <w:rPr>
                <w:rFonts w:ascii="Arial" w:eastAsia="Times New Roman" w:hAnsi="Arial" w:cs="Arial"/>
                <w:sz w:val="19"/>
                <w:szCs w:val="19"/>
                <w:lang w:eastAsia="ar-SA"/>
              </w:rPr>
            </w:pPr>
            <w:r w:rsidRPr="00F00643">
              <w:rPr>
                <w:rFonts w:ascii="Arial" w:eastAsia="Times New Roman" w:hAnsi="Arial" w:cs="Arial"/>
                <w:sz w:val="19"/>
                <w:szCs w:val="19"/>
                <w:lang w:eastAsia="ar-SA"/>
              </w:rPr>
              <w:t>Lateks EPEC - antygen kontrolny C</w:t>
            </w:r>
          </w:p>
        </w:tc>
        <w:tc>
          <w:tcPr>
            <w:tcW w:w="4507" w:type="dxa"/>
            <w:vAlign w:val="center"/>
          </w:tcPr>
          <w:p w14:paraId="5A94FFC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Wieloważny</w:t>
            </w:r>
            <w:proofErr w:type="spellEnd"/>
            <w:r w:rsidRPr="00F00643">
              <w:rPr>
                <w:rFonts w:ascii="Arial" w:eastAsia="Times New Roman" w:hAnsi="Arial" w:cs="Arial"/>
                <w:sz w:val="20"/>
                <w:szCs w:val="20"/>
                <w:lang w:eastAsia="ar-SA"/>
              </w:rPr>
              <w:t xml:space="preserve"> antygen kontrolny do testu lateksowego do wykrywania EPEC z grupy C. Opak. min. 1ml</w:t>
            </w:r>
          </w:p>
        </w:tc>
        <w:tc>
          <w:tcPr>
            <w:tcW w:w="617" w:type="dxa"/>
            <w:vAlign w:val="center"/>
          </w:tcPr>
          <w:p w14:paraId="2124CC9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705" w:type="dxa"/>
            <w:vAlign w:val="center"/>
          </w:tcPr>
          <w:p w14:paraId="1BCA3E5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38C53B09"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5FF7148A" w14:textId="77777777" w:rsidTr="006B183F">
        <w:tc>
          <w:tcPr>
            <w:tcW w:w="533" w:type="dxa"/>
            <w:vAlign w:val="center"/>
          </w:tcPr>
          <w:p w14:paraId="3D6712AA"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3643E877"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EPEC - lateks kontrolny</w:t>
            </w:r>
          </w:p>
        </w:tc>
        <w:tc>
          <w:tcPr>
            <w:tcW w:w="4507" w:type="dxa"/>
            <w:vAlign w:val="center"/>
          </w:tcPr>
          <w:p w14:paraId="6639E0F7"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kontrolny do testu lateksowego do wykrywania bakterii EPEC</w:t>
            </w:r>
            <w:r w:rsidRPr="00F00643">
              <w:rPr>
                <w:rFonts w:ascii="Arial" w:eastAsia="Times New Roman" w:hAnsi="Arial" w:cs="Arial"/>
                <w:i/>
                <w:iCs/>
                <w:sz w:val="20"/>
                <w:szCs w:val="20"/>
                <w:lang w:eastAsia="ar-SA"/>
              </w:rPr>
              <w:t xml:space="preserve">. </w:t>
            </w:r>
            <w:r w:rsidRPr="00F00643">
              <w:rPr>
                <w:rFonts w:ascii="Arial" w:eastAsia="Times New Roman" w:hAnsi="Arial" w:cs="Arial"/>
                <w:sz w:val="20"/>
                <w:szCs w:val="20"/>
                <w:lang w:eastAsia="ar-SA"/>
              </w:rPr>
              <w:t>Opak. min. 5ml.</w:t>
            </w:r>
          </w:p>
        </w:tc>
        <w:tc>
          <w:tcPr>
            <w:tcW w:w="617" w:type="dxa"/>
            <w:vAlign w:val="center"/>
          </w:tcPr>
          <w:p w14:paraId="5578455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0209CE4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4D3AB323"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00D4B9C8" w14:textId="77777777" w:rsidTr="006B183F">
        <w:tc>
          <w:tcPr>
            <w:tcW w:w="533" w:type="dxa"/>
            <w:vAlign w:val="center"/>
          </w:tcPr>
          <w:p w14:paraId="24DBE646"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231DD3B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O86</w:t>
            </w:r>
          </w:p>
        </w:tc>
        <w:tc>
          <w:tcPr>
            <w:tcW w:w="4507" w:type="dxa"/>
            <w:vAlign w:val="center"/>
          </w:tcPr>
          <w:p w14:paraId="4A50B80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15AFB6A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0FE4E8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071662B0"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19C5001D" w14:textId="77777777" w:rsidTr="006B183F">
        <w:tc>
          <w:tcPr>
            <w:tcW w:w="533" w:type="dxa"/>
            <w:vAlign w:val="center"/>
          </w:tcPr>
          <w:p w14:paraId="7BE7D7D6"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0850371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wieloważny</w:t>
            </w:r>
            <w:proofErr w:type="spellEnd"/>
            <w:r w:rsidRPr="00F00643">
              <w:rPr>
                <w:rFonts w:ascii="Arial" w:eastAsia="Times New Roman" w:hAnsi="Arial" w:cs="Arial"/>
                <w:sz w:val="20"/>
                <w:szCs w:val="20"/>
                <w:lang w:eastAsia="ar-SA"/>
              </w:rPr>
              <w:t xml:space="preserve"> A</w:t>
            </w:r>
          </w:p>
        </w:tc>
        <w:tc>
          <w:tcPr>
            <w:tcW w:w="4507" w:type="dxa"/>
            <w:vAlign w:val="center"/>
          </w:tcPr>
          <w:p w14:paraId="085D2BA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5ml</w:t>
            </w:r>
          </w:p>
        </w:tc>
        <w:tc>
          <w:tcPr>
            <w:tcW w:w="617" w:type="dxa"/>
            <w:vAlign w:val="center"/>
          </w:tcPr>
          <w:p w14:paraId="7961043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9EB2AD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6DD83062"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2A05A0D5" w14:textId="77777777" w:rsidTr="006B183F">
        <w:tc>
          <w:tcPr>
            <w:tcW w:w="533" w:type="dxa"/>
            <w:vAlign w:val="center"/>
          </w:tcPr>
          <w:p w14:paraId="35A20A37"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nil"/>
              <w:left w:val="single" w:sz="4" w:space="0" w:color="auto"/>
              <w:bottom w:val="single" w:sz="4" w:space="0" w:color="auto"/>
              <w:right w:val="single" w:sz="4" w:space="0" w:color="auto"/>
            </w:tcBorders>
            <w:shd w:val="clear" w:color="auto" w:fill="auto"/>
            <w:vAlign w:val="center"/>
          </w:tcPr>
          <w:p w14:paraId="246EA3D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w:t>
            </w:r>
            <w:proofErr w:type="spellStart"/>
            <w:r w:rsidRPr="00F00643">
              <w:rPr>
                <w:rFonts w:ascii="Arial" w:eastAsia="Times New Roman" w:hAnsi="Arial" w:cs="Arial"/>
                <w:sz w:val="20"/>
                <w:szCs w:val="20"/>
                <w:lang w:eastAsia="ar-SA"/>
              </w:rPr>
              <w:t>dczynnik</w:t>
            </w:r>
            <w:proofErr w:type="spellEnd"/>
            <w:r w:rsidRPr="00F00643">
              <w:rPr>
                <w:rFonts w:ascii="Arial" w:eastAsia="Times New Roman" w:hAnsi="Arial" w:cs="Arial"/>
                <w:sz w:val="20"/>
                <w:szCs w:val="20"/>
                <w:lang w:eastAsia="ar-SA"/>
              </w:rPr>
              <w:t xml:space="preserve">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O111</w:t>
            </w:r>
          </w:p>
        </w:tc>
        <w:tc>
          <w:tcPr>
            <w:tcW w:w="4507" w:type="dxa"/>
          </w:tcPr>
          <w:p w14:paraId="439144D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370B4AC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4741214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28A70207"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2E42A10F" w14:textId="77777777" w:rsidTr="006B183F">
        <w:tc>
          <w:tcPr>
            <w:tcW w:w="533" w:type="dxa"/>
            <w:vAlign w:val="center"/>
          </w:tcPr>
          <w:p w14:paraId="34F7E080"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246C4F2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O114</w:t>
            </w:r>
          </w:p>
        </w:tc>
        <w:tc>
          <w:tcPr>
            <w:tcW w:w="4507" w:type="dxa"/>
          </w:tcPr>
          <w:p w14:paraId="6A25CEB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4778B8E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7D5AF92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2615D2BF"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72BD123A" w14:textId="77777777" w:rsidTr="006B183F">
        <w:tc>
          <w:tcPr>
            <w:tcW w:w="533" w:type="dxa"/>
            <w:vAlign w:val="center"/>
          </w:tcPr>
          <w:p w14:paraId="4D2994B7"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4F3B094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O119</w:t>
            </w:r>
          </w:p>
        </w:tc>
        <w:tc>
          <w:tcPr>
            <w:tcW w:w="4507" w:type="dxa"/>
          </w:tcPr>
          <w:p w14:paraId="26DF7F4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672266C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2DCE1C5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5722F27A"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LM-D-B</w:t>
            </w:r>
          </w:p>
        </w:tc>
      </w:tr>
      <w:tr w:rsidR="00F00643" w:rsidRPr="00F00643" w14:paraId="480ECD72" w14:textId="77777777" w:rsidTr="006B183F">
        <w:tc>
          <w:tcPr>
            <w:tcW w:w="533" w:type="dxa"/>
            <w:vAlign w:val="center"/>
          </w:tcPr>
          <w:p w14:paraId="5A712817"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421BDF4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O124</w:t>
            </w:r>
          </w:p>
        </w:tc>
        <w:tc>
          <w:tcPr>
            <w:tcW w:w="4507" w:type="dxa"/>
          </w:tcPr>
          <w:p w14:paraId="4251C0B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555A49F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03D3CE9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6FA92C2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31D3D614" w14:textId="77777777" w:rsidTr="006B183F">
        <w:tc>
          <w:tcPr>
            <w:tcW w:w="533" w:type="dxa"/>
            <w:vAlign w:val="center"/>
          </w:tcPr>
          <w:p w14:paraId="7AEC7822"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5CC9BBD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O125</w:t>
            </w:r>
          </w:p>
        </w:tc>
        <w:tc>
          <w:tcPr>
            <w:tcW w:w="4507" w:type="dxa"/>
          </w:tcPr>
          <w:p w14:paraId="423915E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2309379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33A6C0C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1F3E3DC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7B023AD7" w14:textId="77777777" w:rsidTr="006B183F">
        <w:tc>
          <w:tcPr>
            <w:tcW w:w="533" w:type="dxa"/>
            <w:vAlign w:val="center"/>
          </w:tcPr>
          <w:p w14:paraId="26C88340"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755FFAC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 </w:t>
            </w:r>
            <w:proofErr w:type="spellStart"/>
            <w:r w:rsidRPr="00F00643">
              <w:rPr>
                <w:rFonts w:ascii="Arial" w:eastAsia="Times New Roman" w:hAnsi="Arial" w:cs="Arial"/>
                <w:sz w:val="20"/>
                <w:szCs w:val="20"/>
                <w:lang w:eastAsia="ar-SA"/>
              </w:rPr>
              <w:t>jednoważ</w:t>
            </w:r>
            <w:proofErr w:type="spellEnd"/>
            <w:r w:rsidRPr="00F00643">
              <w:rPr>
                <w:rFonts w:ascii="Arial" w:eastAsia="Times New Roman" w:hAnsi="Arial" w:cs="Arial"/>
                <w:sz w:val="20"/>
                <w:szCs w:val="20"/>
                <w:lang w:eastAsia="ar-SA"/>
              </w:rPr>
              <w:t>. O126</w:t>
            </w:r>
          </w:p>
        </w:tc>
        <w:tc>
          <w:tcPr>
            <w:tcW w:w="4507" w:type="dxa"/>
          </w:tcPr>
          <w:p w14:paraId="7E23830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3367416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B44980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31894AA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737212A5" w14:textId="77777777" w:rsidTr="006B183F">
        <w:tc>
          <w:tcPr>
            <w:tcW w:w="533" w:type="dxa"/>
            <w:vAlign w:val="center"/>
          </w:tcPr>
          <w:p w14:paraId="1F983734"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2D8A8B5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O127</w:t>
            </w:r>
          </w:p>
        </w:tc>
        <w:tc>
          <w:tcPr>
            <w:tcW w:w="4507" w:type="dxa"/>
          </w:tcPr>
          <w:p w14:paraId="3710BDC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184D837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70B83B1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66C01EF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1ACC63AF" w14:textId="77777777" w:rsidTr="006B183F">
        <w:tc>
          <w:tcPr>
            <w:tcW w:w="533" w:type="dxa"/>
            <w:vAlign w:val="center"/>
          </w:tcPr>
          <w:p w14:paraId="7A42475D"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5BB8ABB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O128</w:t>
            </w:r>
          </w:p>
        </w:tc>
        <w:tc>
          <w:tcPr>
            <w:tcW w:w="4507" w:type="dxa"/>
          </w:tcPr>
          <w:p w14:paraId="569FE80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4F95A4B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3ADC0B1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26A1732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7F781FF0" w14:textId="77777777" w:rsidTr="006B183F">
        <w:tc>
          <w:tcPr>
            <w:tcW w:w="533" w:type="dxa"/>
            <w:vAlign w:val="center"/>
          </w:tcPr>
          <w:p w14:paraId="2E18FE5A"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0FE28B0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O142</w:t>
            </w:r>
          </w:p>
        </w:tc>
        <w:tc>
          <w:tcPr>
            <w:tcW w:w="4507" w:type="dxa"/>
          </w:tcPr>
          <w:p w14:paraId="00FB63B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472CCF0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D0F02D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63EC68A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2E5BD57F" w14:textId="77777777" w:rsidTr="006B183F">
        <w:tc>
          <w:tcPr>
            <w:tcW w:w="533" w:type="dxa"/>
            <w:vAlign w:val="center"/>
          </w:tcPr>
          <w:p w14:paraId="3E6E46C1"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279D2AA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O25</w:t>
            </w:r>
          </w:p>
        </w:tc>
        <w:tc>
          <w:tcPr>
            <w:tcW w:w="4507" w:type="dxa"/>
          </w:tcPr>
          <w:p w14:paraId="537A795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1C8E310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5FB063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5A2A932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380A3CDB" w14:textId="77777777" w:rsidTr="006B183F">
        <w:tc>
          <w:tcPr>
            <w:tcW w:w="533" w:type="dxa"/>
            <w:vAlign w:val="center"/>
          </w:tcPr>
          <w:p w14:paraId="141A47ED"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4F45F9F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O26</w:t>
            </w:r>
          </w:p>
        </w:tc>
        <w:tc>
          <w:tcPr>
            <w:tcW w:w="4507" w:type="dxa"/>
          </w:tcPr>
          <w:p w14:paraId="4A9301F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04BE87D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C6F192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6D24CE4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4B511DF7" w14:textId="77777777" w:rsidTr="006B183F">
        <w:tc>
          <w:tcPr>
            <w:tcW w:w="533" w:type="dxa"/>
            <w:vAlign w:val="center"/>
          </w:tcPr>
          <w:p w14:paraId="7BCD66E9"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11F1F22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O44</w:t>
            </w:r>
          </w:p>
        </w:tc>
        <w:tc>
          <w:tcPr>
            <w:tcW w:w="4507" w:type="dxa"/>
          </w:tcPr>
          <w:p w14:paraId="09E49A2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21FB13B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3830919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3A4D876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5020F646" w14:textId="77777777" w:rsidTr="006B183F">
        <w:tc>
          <w:tcPr>
            <w:tcW w:w="533" w:type="dxa"/>
            <w:vAlign w:val="center"/>
          </w:tcPr>
          <w:p w14:paraId="01F75D82"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09CAF05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jednoważny</w:t>
            </w:r>
            <w:proofErr w:type="spellEnd"/>
            <w:r w:rsidRPr="00F00643">
              <w:rPr>
                <w:rFonts w:ascii="Arial" w:eastAsia="Times New Roman" w:hAnsi="Arial" w:cs="Arial"/>
                <w:sz w:val="20"/>
                <w:szCs w:val="20"/>
                <w:lang w:eastAsia="ar-SA"/>
              </w:rPr>
              <w:t xml:space="preserve"> O55</w:t>
            </w:r>
          </w:p>
        </w:tc>
        <w:tc>
          <w:tcPr>
            <w:tcW w:w="4507" w:type="dxa"/>
          </w:tcPr>
          <w:p w14:paraId="4973D2B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2ml</w:t>
            </w:r>
          </w:p>
        </w:tc>
        <w:tc>
          <w:tcPr>
            <w:tcW w:w="617" w:type="dxa"/>
            <w:vAlign w:val="center"/>
          </w:tcPr>
          <w:p w14:paraId="7B687AE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72401A8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20469DD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68E0A39D" w14:textId="77777777" w:rsidTr="006B183F">
        <w:tc>
          <w:tcPr>
            <w:tcW w:w="533" w:type="dxa"/>
            <w:vAlign w:val="center"/>
          </w:tcPr>
          <w:p w14:paraId="1B94C0BC"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34B2B5F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wieloważny</w:t>
            </w:r>
            <w:proofErr w:type="spellEnd"/>
            <w:r w:rsidRPr="00F00643">
              <w:rPr>
                <w:rFonts w:ascii="Arial" w:eastAsia="Times New Roman" w:hAnsi="Arial" w:cs="Arial"/>
                <w:sz w:val="20"/>
                <w:szCs w:val="20"/>
                <w:lang w:eastAsia="ar-SA"/>
              </w:rPr>
              <w:t xml:space="preserve"> B</w:t>
            </w:r>
          </w:p>
        </w:tc>
        <w:tc>
          <w:tcPr>
            <w:tcW w:w="4507" w:type="dxa"/>
            <w:vAlign w:val="center"/>
          </w:tcPr>
          <w:p w14:paraId="46FB1A5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5ml</w:t>
            </w:r>
          </w:p>
        </w:tc>
        <w:tc>
          <w:tcPr>
            <w:tcW w:w="617" w:type="dxa"/>
            <w:vAlign w:val="center"/>
          </w:tcPr>
          <w:p w14:paraId="2A2D9CF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32EBC67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1A2A6E9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3B2A6341" w14:textId="77777777" w:rsidTr="006B183F">
        <w:tc>
          <w:tcPr>
            <w:tcW w:w="533" w:type="dxa"/>
            <w:vAlign w:val="center"/>
          </w:tcPr>
          <w:p w14:paraId="0CF1B04E"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2F0553E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EPEC odczynnik </w:t>
            </w:r>
            <w:proofErr w:type="spellStart"/>
            <w:r w:rsidRPr="00F00643">
              <w:rPr>
                <w:rFonts w:ascii="Arial" w:eastAsia="Times New Roman" w:hAnsi="Arial" w:cs="Arial"/>
                <w:sz w:val="20"/>
                <w:szCs w:val="20"/>
                <w:lang w:eastAsia="ar-SA"/>
              </w:rPr>
              <w:t>wieloważny</w:t>
            </w:r>
            <w:proofErr w:type="spellEnd"/>
            <w:r w:rsidRPr="00F00643">
              <w:rPr>
                <w:rFonts w:ascii="Arial" w:eastAsia="Times New Roman" w:hAnsi="Arial" w:cs="Arial"/>
                <w:sz w:val="20"/>
                <w:szCs w:val="20"/>
                <w:lang w:eastAsia="ar-SA"/>
              </w:rPr>
              <w:t xml:space="preserve"> C</w:t>
            </w:r>
          </w:p>
        </w:tc>
        <w:tc>
          <w:tcPr>
            <w:tcW w:w="4507" w:type="dxa"/>
            <w:vAlign w:val="center"/>
          </w:tcPr>
          <w:p w14:paraId="7A70041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lateksowy do typowania serologicznego bakterii EPEC. Opak. min. 5ml</w:t>
            </w:r>
          </w:p>
        </w:tc>
        <w:tc>
          <w:tcPr>
            <w:tcW w:w="617" w:type="dxa"/>
            <w:vAlign w:val="center"/>
          </w:tcPr>
          <w:p w14:paraId="365A551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427EAF0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110D02A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2E1C6F64" w14:textId="77777777" w:rsidTr="006B183F">
        <w:tc>
          <w:tcPr>
            <w:tcW w:w="533" w:type="dxa"/>
            <w:vAlign w:val="center"/>
          </w:tcPr>
          <w:p w14:paraId="642E981E"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6A8E992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 antygen kontrolny</w:t>
            </w:r>
          </w:p>
        </w:tc>
        <w:tc>
          <w:tcPr>
            <w:tcW w:w="4507" w:type="dxa"/>
            <w:vAlign w:val="center"/>
          </w:tcPr>
          <w:p w14:paraId="7B9565D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Antygen kontrolny do kontroli testu lateksowego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4ml</w:t>
            </w:r>
          </w:p>
        </w:tc>
        <w:tc>
          <w:tcPr>
            <w:tcW w:w="617" w:type="dxa"/>
            <w:vAlign w:val="center"/>
          </w:tcPr>
          <w:p w14:paraId="2D710E0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6533CE1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0F759D3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597522B9" w14:textId="77777777" w:rsidTr="006B183F">
        <w:tc>
          <w:tcPr>
            <w:tcW w:w="533" w:type="dxa"/>
            <w:vAlign w:val="center"/>
          </w:tcPr>
          <w:p w14:paraId="13EA1C35"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1748DEA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B</w:t>
            </w:r>
          </w:p>
        </w:tc>
        <w:tc>
          <w:tcPr>
            <w:tcW w:w="4507" w:type="dxa"/>
            <w:vAlign w:val="center"/>
          </w:tcPr>
          <w:p w14:paraId="61930F8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grupowy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61C86E5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613EACF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3C7E6F0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087065E4" w14:textId="77777777" w:rsidTr="006B183F">
        <w:tc>
          <w:tcPr>
            <w:tcW w:w="533" w:type="dxa"/>
            <w:vAlign w:val="center"/>
          </w:tcPr>
          <w:p w14:paraId="7DC1F73C"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1536A57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B-E i G</w:t>
            </w:r>
          </w:p>
        </w:tc>
        <w:tc>
          <w:tcPr>
            <w:tcW w:w="4507" w:type="dxa"/>
            <w:vAlign w:val="center"/>
          </w:tcPr>
          <w:p w14:paraId="6C75C89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lateksowy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7D9C982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7B85E79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40</w:t>
            </w:r>
          </w:p>
        </w:tc>
        <w:tc>
          <w:tcPr>
            <w:tcW w:w="1134" w:type="dxa"/>
            <w:vAlign w:val="center"/>
          </w:tcPr>
          <w:p w14:paraId="5B13249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6AFBCB28" w14:textId="77777777" w:rsidTr="006B183F">
        <w:tc>
          <w:tcPr>
            <w:tcW w:w="533" w:type="dxa"/>
            <w:vAlign w:val="center"/>
          </w:tcPr>
          <w:p w14:paraId="5B01A0E9"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6886F69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C1</w:t>
            </w:r>
          </w:p>
        </w:tc>
        <w:tc>
          <w:tcPr>
            <w:tcW w:w="4507" w:type="dxa"/>
          </w:tcPr>
          <w:p w14:paraId="1CAFDB6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grupowy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218197C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03A8631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6DEE533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184EDC47" w14:textId="77777777" w:rsidTr="006B183F">
        <w:tc>
          <w:tcPr>
            <w:tcW w:w="533" w:type="dxa"/>
            <w:vAlign w:val="center"/>
          </w:tcPr>
          <w:p w14:paraId="58ADBDBB"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1C54A70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C2</w:t>
            </w:r>
          </w:p>
        </w:tc>
        <w:tc>
          <w:tcPr>
            <w:tcW w:w="4507" w:type="dxa"/>
          </w:tcPr>
          <w:p w14:paraId="7699315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grupowy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6E073A2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264F297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45F6635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476F9B28" w14:textId="77777777" w:rsidTr="006B183F">
        <w:tc>
          <w:tcPr>
            <w:tcW w:w="533" w:type="dxa"/>
            <w:vAlign w:val="center"/>
          </w:tcPr>
          <w:p w14:paraId="24653C14"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5ABE8C27"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D</w:t>
            </w:r>
          </w:p>
        </w:tc>
        <w:tc>
          <w:tcPr>
            <w:tcW w:w="4507" w:type="dxa"/>
          </w:tcPr>
          <w:p w14:paraId="5B13998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grupowy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19F6607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1BE0399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040ED0D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4AA5CA80" w14:textId="77777777" w:rsidTr="006B183F">
        <w:tc>
          <w:tcPr>
            <w:tcW w:w="533" w:type="dxa"/>
            <w:vAlign w:val="center"/>
          </w:tcPr>
          <w:p w14:paraId="1FA02473"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5DA31E3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E</w:t>
            </w:r>
          </w:p>
        </w:tc>
        <w:tc>
          <w:tcPr>
            <w:tcW w:w="4507" w:type="dxa"/>
          </w:tcPr>
          <w:p w14:paraId="55CB77B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grupowy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79BD008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62CADCD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1B87FA9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2645D81A" w14:textId="77777777" w:rsidTr="006B183F">
        <w:tc>
          <w:tcPr>
            <w:tcW w:w="533" w:type="dxa"/>
            <w:vAlign w:val="center"/>
          </w:tcPr>
          <w:p w14:paraId="55566132"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6DDBAD0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G</w:t>
            </w:r>
          </w:p>
        </w:tc>
        <w:tc>
          <w:tcPr>
            <w:tcW w:w="4507" w:type="dxa"/>
          </w:tcPr>
          <w:p w14:paraId="1F8ACF8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grupowy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2B480EA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06665D9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2020D2D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7876ABD6" w14:textId="77777777" w:rsidTr="006B183F">
        <w:tc>
          <w:tcPr>
            <w:tcW w:w="533" w:type="dxa"/>
            <w:vAlign w:val="center"/>
          </w:tcPr>
          <w:p w14:paraId="60802E4B"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307CCCB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Salmonella kontrolny</w:t>
            </w:r>
          </w:p>
        </w:tc>
        <w:tc>
          <w:tcPr>
            <w:tcW w:w="4507" w:type="dxa"/>
            <w:vAlign w:val="center"/>
          </w:tcPr>
          <w:p w14:paraId="3EC6375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 kontrolny do testu lateksowego do wykrywania bakterii </w:t>
            </w:r>
            <w:r w:rsidRPr="00F00643">
              <w:rPr>
                <w:rFonts w:ascii="Arial" w:eastAsia="Times New Roman" w:hAnsi="Arial" w:cs="Arial"/>
                <w:i/>
                <w:iCs/>
                <w:sz w:val="20"/>
                <w:szCs w:val="20"/>
                <w:lang w:eastAsia="ar-SA"/>
              </w:rPr>
              <w:t xml:space="preserve">Salmonella. </w:t>
            </w:r>
            <w:r w:rsidRPr="00F00643">
              <w:rPr>
                <w:rFonts w:ascii="Arial" w:eastAsia="Times New Roman" w:hAnsi="Arial" w:cs="Arial"/>
                <w:sz w:val="20"/>
                <w:szCs w:val="20"/>
                <w:lang w:eastAsia="ar-SA"/>
              </w:rPr>
              <w:t>Opak. min. 8ml.</w:t>
            </w:r>
          </w:p>
        </w:tc>
        <w:tc>
          <w:tcPr>
            <w:tcW w:w="617" w:type="dxa"/>
            <w:vAlign w:val="center"/>
          </w:tcPr>
          <w:p w14:paraId="5544BFB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497ADC0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3</w:t>
            </w:r>
          </w:p>
        </w:tc>
        <w:tc>
          <w:tcPr>
            <w:tcW w:w="1134" w:type="dxa"/>
            <w:vAlign w:val="center"/>
          </w:tcPr>
          <w:p w14:paraId="095762D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3F7352AA" w14:textId="77777777" w:rsidTr="006B183F">
        <w:tc>
          <w:tcPr>
            <w:tcW w:w="533" w:type="dxa"/>
            <w:vAlign w:val="center"/>
          </w:tcPr>
          <w:p w14:paraId="7BAB2E9E"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7128699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Lateks </w:t>
            </w:r>
            <w:proofErr w:type="spellStart"/>
            <w:r w:rsidRPr="00F00643">
              <w:rPr>
                <w:rFonts w:ascii="Arial" w:eastAsia="Times New Roman" w:hAnsi="Arial" w:cs="Arial"/>
                <w:sz w:val="20"/>
                <w:szCs w:val="20"/>
                <w:lang w:eastAsia="ar-SA"/>
              </w:rPr>
              <w:t>Staphylococcus</w:t>
            </w:r>
            <w:proofErr w:type="spellEnd"/>
            <w:r w:rsidRPr="00F00643">
              <w:rPr>
                <w:rFonts w:ascii="Arial" w:eastAsia="Times New Roman" w:hAnsi="Arial" w:cs="Arial"/>
                <w:sz w:val="20"/>
                <w:szCs w:val="20"/>
                <w:lang w:eastAsia="ar-SA"/>
              </w:rPr>
              <w:t xml:space="preserve"> </w:t>
            </w:r>
            <w:proofErr w:type="spellStart"/>
            <w:r w:rsidRPr="00F00643">
              <w:rPr>
                <w:rFonts w:ascii="Arial" w:eastAsia="Times New Roman" w:hAnsi="Arial" w:cs="Arial"/>
                <w:sz w:val="20"/>
                <w:szCs w:val="20"/>
                <w:lang w:eastAsia="ar-SA"/>
              </w:rPr>
              <w:t>aureus</w:t>
            </w:r>
            <w:proofErr w:type="spellEnd"/>
          </w:p>
        </w:tc>
        <w:tc>
          <w:tcPr>
            <w:tcW w:w="4507" w:type="dxa"/>
            <w:vAlign w:val="center"/>
          </w:tcPr>
          <w:p w14:paraId="3667D25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Zestaw: odczynnik diagnostyczny + lateks kontrolny do wykrywania </w:t>
            </w:r>
            <w:r w:rsidRPr="00F00643">
              <w:rPr>
                <w:rFonts w:ascii="Arial" w:eastAsia="Times New Roman" w:hAnsi="Arial" w:cs="Arial"/>
                <w:i/>
                <w:iCs/>
                <w:sz w:val="20"/>
                <w:szCs w:val="20"/>
                <w:lang w:eastAsia="ar-SA"/>
              </w:rPr>
              <w:t xml:space="preserve">S. </w:t>
            </w:r>
            <w:proofErr w:type="spellStart"/>
            <w:r w:rsidRPr="00F00643">
              <w:rPr>
                <w:rFonts w:ascii="Arial" w:eastAsia="Times New Roman" w:hAnsi="Arial" w:cs="Arial"/>
                <w:i/>
                <w:iCs/>
                <w:sz w:val="20"/>
                <w:szCs w:val="20"/>
                <w:lang w:eastAsia="ar-SA"/>
              </w:rPr>
              <w:t>aureus</w:t>
            </w:r>
            <w:proofErr w:type="spellEnd"/>
            <w:r w:rsidRPr="00F00643">
              <w:rPr>
                <w:rFonts w:ascii="Arial" w:eastAsia="Times New Roman" w:hAnsi="Arial" w:cs="Arial"/>
                <w:sz w:val="20"/>
                <w:szCs w:val="20"/>
                <w:lang w:eastAsia="ar-SA"/>
              </w:rPr>
              <w:t>. Opak. po min. 3ml.</w:t>
            </w:r>
          </w:p>
        </w:tc>
        <w:tc>
          <w:tcPr>
            <w:tcW w:w="617" w:type="dxa"/>
            <w:vAlign w:val="center"/>
          </w:tcPr>
          <w:p w14:paraId="47FD69F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kplt</w:t>
            </w:r>
            <w:proofErr w:type="spellEnd"/>
            <w:r w:rsidRPr="00F00643">
              <w:rPr>
                <w:rFonts w:ascii="Arial" w:eastAsia="Times New Roman" w:hAnsi="Arial" w:cs="Arial"/>
                <w:sz w:val="20"/>
                <w:szCs w:val="20"/>
                <w:lang w:eastAsia="ar-SA"/>
              </w:rPr>
              <w:t>.</w:t>
            </w:r>
          </w:p>
        </w:tc>
        <w:tc>
          <w:tcPr>
            <w:tcW w:w="705" w:type="dxa"/>
            <w:vAlign w:val="center"/>
          </w:tcPr>
          <w:p w14:paraId="5FD7D79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76769D0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LM-D-B</w:t>
            </w:r>
          </w:p>
        </w:tc>
      </w:tr>
      <w:tr w:rsidR="00F00643" w:rsidRPr="00F00643" w14:paraId="695F118E" w14:textId="77777777" w:rsidTr="006B183F">
        <w:tc>
          <w:tcPr>
            <w:tcW w:w="533" w:type="dxa"/>
            <w:vAlign w:val="center"/>
          </w:tcPr>
          <w:p w14:paraId="463708EB" w14:textId="77777777" w:rsidR="00F00643" w:rsidRPr="00F00643" w:rsidRDefault="00F00643" w:rsidP="00F00643">
            <w:pPr>
              <w:numPr>
                <w:ilvl w:val="0"/>
                <w:numId w:val="31"/>
              </w:numPr>
              <w:suppressAutoHyphens/>
              <w:spacing w:after="0" w:line="240" w:lineRule="auto"/>
              <w:ind w:right="-113"/>
              <w:jc w:val="right"/>
              <w:rPr>
                <w:rFonts w:ascii="Arial" w:eastAsia="Times New Roman" w:hAnsi="Arial" w:cs="Arial"/>
                <w:sz w:val="20"/>
                <w:szCs w:val="20"/>
                <w:lang w:eastAsia="ar-SA"/>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14:paraId="485DEBF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Lateks VTEC</w:t>
            </w:r>
          </w:p>
        </w:tc>
        <w:tc>
          <w:tcPr>
            <w:tcW w:w="4507" w:type="dxa"/>
            <w:vAlign w:val="center"/>
          </w:tcPr>
          <w:p w14:paraId="5631952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Zestaw: odczynniki diagnostyczne do wykrywania </w:t>
            </w:r>
            <w:proofErr w:type="spellStart"/>
            <w:r w:rsidRPr="00F00643">
              <w:rPr>
                <w:rFonts w:ascii="Arial" w:eastAsia="Times New Roman" w:hAnsi="Arial" w:cs="Arial"/>
                <w:sz w:val="20"/>
                <w:szCs w:val="20"/>
                <w:lang w:eastAsia="ar-SA"/>
              </w:rPr>
              <w:t>serotypów</w:t>
            </w:r>
            <w:proofErr w:type="spellEnd"/>
            <w:r w:rsidRPr="00F00643">
              <w:rPr>
                <w:rFonts w:ascii="Arial" w:eastAsia="Times New Roman" w:hAnsi="Arial" w:cs="Arial"/>
                <w:sz w:val="20"/>
                <w:szCs w:val="20"/>
                <w:lang w:eastAsia="ar-SA"/>
              </w:rPr>
              <w:t xml:space="preserve"> O157, O145, O26, O103, O104, O111, O121, O45 + lateks kontrolny </w:t>
            </w:r>
          </w:p>
        </w:tc>
        <w:tc>
          <w:tcPr>
            <w:tcW w:w="617" w:type="dxa"/>
            <w:vAlign w:val="center"/>
          </w:tcPr>
          <w:p w14:paraId="4734DFA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705" w:type="dxa"/>
            <w:vAlign w:val="center"/>
          </w:tcPr>
          <w:p w14:paraId="5273D5C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40DC957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LM-W</w:t>
            </w:r>
          </w:p>
        </w:tc>
      </w:tr>
    </w:tbl>
    <w:p w14:paraId="7F31632D"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24B6B97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7: </w:t>
      </w:r>
      <w:r w:rsidRPr="00F00643">
        <w:rPr>
          <w:rFonts w:ascii="Arial" w:eastAsia="Times New Roman" w:hAnsi="Arial" w:cs="Arial"/>
          <w:b/>
          <w:sz w:val="20"/>
          <w:szCs w:val="20"/>
          <w:lang w:eastAsia="ar-SA"/>
        </w:rPr>
        <w:tab/>
      </w:r>
    </w:p>
    <w:p w14:paraId="10F52D3F"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04"/>
        <w:gridCol w:w="4360"/>
        <w:gridCol w:w="681"/>
        <w:gridCol w:w="681"/>
        <w:gridCol w:w="1107"/>
      </w:tblGrid>
      <w:tr w:rsidR="00F00643" w:rsidRPr="00F00643" w14:paraId="1D1B0441" w14:textId="77777777" w:rsidTr="006B183F">
        <w:trPr>
          <w:tblHeader/>
        </w:trPr>
        <w:tc>
          <w:tcPr>
            <w:tcW w:w="213" w:type="pct"/>
            <w:shd w:val="clear" w:color="auto" w:fill="F2F2F2"/>
            <w:vAlign w:val="center"/>
          </w:tcPr>
          <w:p w14:paraId="28D593C5"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2492A3CA"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7" w:type="pct"/>
            <w:shd w:val="clear" w:color="auto" w:fill="F2F2F2"/>
            <w:vAlign w:val="center"/>
          </w:tcPr>
          <w:p w14:paraId="28A25134"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9" w:type="pct"/>
            <w:shd w:val="clear" w:color="auto" w:fill="F2F2F2"/>
            <w:vAlign w:val="center"/>
          </w:tcPr>
          <w:p w14:paraId="7612030A"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29" w:type="pct"/>
            <w:shd w:val="clear" w:color="auto" w:fill="F2F2F2"/>
            <w:vAlign w:val="center"/>
          </w:tcPr>
          <w:p w14:paraId="2C0B9DF4"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8" w:type="pct"/>
            <w:shd w:val="clear" w:color="auto" w:fill="F2F2F2"/>
            <w:vAlign w:val="center"/>
          </w:tcPr>
          <w:p w14:paraId="54B77547"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2EDF8BB6" w14:textId="77777777" w:rsidTr="006B183F">
        <w:tc>
          <w:tcPr>
            <w:tcW w:w="213" w:type="pct"/>
            <w:vAlign w:val="center"/>
          </w:tcPr>
          <w:p w14:paraId="307EF4D3" w14:textId="77777777" w:rsidR="00F00643" w:rsidRPr="00F00643" w:rsidRDefault="00F00643" w:rsidP="00F00643">
            <w:pPr>
              <w:numPr>
                <w:ilvl w:val="0"/>
                <w:numId w:val="32"/>
              </w:numPr>
              <w:suppressAutoHyphens/>
              <w:spacing w:after="0" w:line="240" w:lineRule="auto"/>
              <w:ind w:right="-115"/>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118319DF" w14:textId="77777777" w:rsidR="00F00643" w:rsidRPr="00F00643" w:rsidRDefault="00F00643" w:rsidP="00F00643">
            <w:pPr>
              <w:spacing w:after="0" w:line="240" w:lineRule="auto"/>
              <w:rPr>
                <w:rFonts w:ascii="Arial" w:eastAsia="Times New Roman" w:hAnsi="Arial" w:cs="Arial"/>
                <w:i/>
                <w:iCs/>
                <w:sz w:val="20"/>
                <w:szCs w:val="20"/>
                <w:lang w:eastAsia="pl-PL"/>
              </w:rPr>
            </w:pPr>
            <w:r w:rsidRPr="00F00643">
              <w:rPr>
                <w:rFonts w:ascii="Arial" w:eastAsia="Times New Roman" w:hAnsi="Arial" w:cs="Arial"/>
                <w:sz w:val="20"/>
                <w:szCs w:val="20"/>
                <w:lang w:eastAsia="ar-SA"/>
              </w:rPr>
              <w:t xml:space="preserve">Test immunoenzymatyczny do wykrywania antygenu </w:t>
            </w:r>
            <w:r w:rsidRPr="00F00643">
              <w:rPr>
                <w:rFonts w:ascii="Arial" w:eastAsia="Times New Roman" w:hAnsi="Arial" w:cs="Arial"/>
                <w:i/>
                <w:iCs/>
                <w:sz w:val="20"/>
                <w:szCs w:val="20"/>
                <w:lang w:eastAsia="ar-SA"/>
              </w:rPr>
              <w:t xml:space="preserve">Giardia </w:t>
            </w:r>
            <w:proofErr w:type="spellStart"/>
            <w:r w:rsidRPr="00F00643">
              <w:rPr>
                <w:rFonts w:ascii="Arial" w:eastAsia="Times New Roman" w:hAnsi="Arial" w:cs="Arial"/>
                <w:i/>
                <w:iCs/>
                <w:sz w:val="20"/>
                <w:szCs w:val="20"/>
                <w:lang w:eastAsia="ar-SA"/>
              </w:rPr>
              <w:t>intestinalis</w:t>
            </w:r>
            <w:proofErr w:type="spellEnd"/>
          </w:p>
        </w:tc>
        <w:tc>
          <w:tcPr>
            <w:tcW w:w="2047" w:type="pct"/>
            <w:vAlign w:val="center"/>
          </w:tcPr>
          <w:p w14:paraId="6D8443F8"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sz w:val="20"/>
                <w:szCs w:val="20"/>
                <w:lang w:eastAsia="ar-SA"/>
              </w:rPr>
              <w:t xml:space="preserve">Metoda immunoenzymatyczna, wersja rozszerzona, czułość analityczna 3,0 </w:t>
            </w:r>
            <w:proofErr w:type="spellStart"/>
            <w:r w:rsidRPr="00F00643">
              <w:rPr>
                <w:rFonts w:ascii="Arial" w:eastAsia="Times New Roman" w:hAnsi="Arial" w:cs="Arial"/>
                <w:sz w:val="20"/>
                <w:szCs w:val="20"/>
                <w:lang w:eastAsia="ar-SA"/>
              </w:rPr>
              <w:t>ng</w:t>
            </w:r>
            <w:proofErr w:type="spellEnd"/>
            <w:r w:rsidRPr="00F00643">
              <w:rPr>
                <w:rFonts w:ascii="Arial" w:eastAsia="Times New Roman" w:hAnsi="Arial" w:cs="Arial"/>
                <w:sz w:val="20"/>
                <w:szCs w:val="20"/>
                <w:lang w:eastAsia="ar-SA"/>
              </w:rPr>
              <w:t>/g kału, op. min.96 testów, data ważności min.10 m-</w:t>
            </w:r>
            <w:proofErr w:type="spellStart"/>
            <w:r w:rsidRPr="00F00643">
              <w:rPr>
                <w:rFonts w:ascii="Arial" w:eastAsia="Times New Roman" w:hAnsi="Arial" w:cs="Arial"/>
                <w:sz w:val="20"/>
                <w:szCs w:val="20"/>
                <w:lang w:eastAsia="ar-SA"/>
              </w:rPr>
              <w:t>cy</w:t>
            </w:r>
            <w:proofErr w:type="spellEnd"/>
          </w:p>
        </w:tc>
        <w:tc>
          <w:tcPr>
            <w:tcW w:w="329" w:type="pct"/>
            <w:vAlign w:val="center"/>
          </w:tcPr>
          <w:p w14:paraId="063077A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0C6A431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28" w:type="pct"/>
            <w:vAlign w:val="center"/>
          </w:tcPr>
          <w:p w14:paraId="639D9164" w14:textId="77777777" w:rsidR="00F00643" w:rsidRPr="00F00643" w:rsidRDefault="00F00643" w:rsidP="00F00643">
            <w:pPr>
              <w:suppressAutoHyphens/>
              <w:spacing w:after="0" w:line="240" w:lineRule="auto"/>
              <w:jc w:val="center"/>
              <w:rPr>
                <w:rFonts w:ascii="Arial" w:eastAsia="Times New Roman" w:hAnsi="Arial" w:cs="Arial"/>
                <w:bCs/>
                <w:sz w:val="16"/>
                <w:szCs w:val="16"/>
                <w:lang w:eastAsia="ar-SA"/>
              </w:rPr>
            </w:pPr>
            <w:r w:rsidRPr="00F00643">
              <w:rPr>
                <w:rFonts w:ascii="Arial" w:eastAsia="Times New Roman" w:hAnsi="Arial" w:cs="Arial"/>
                <w:bCs/>
                <w:sz w:val="16"/>
                <w:szCs w:val="16"/>
                <w:lang w:eastAsia="ar-SA"/>
              </w:rPr>
              <w:t>LM-D-PS</w:t>
            </w:r>
          </w:p>
        </w:tc>
      </w:tr>
      <w:tr w:rsidR="00F00643" w:rsidRPr="00F00643" w14:paraId="061A4078" w14:textId="77777777" w:rsidTr="006B183F">
        <w:trPr>
          <w:trHeight w:val="462"/>
        </w:trPr>
        <w:tc>
          <w:tcPr>
            <w:tcW w:w="213" w:type="pct"/>
            <w:vAlign w:val="center"/>
          </w:tcPr>
          <w:p w14:paraId="50FF8B8D" w14:textId="77777777" w:rsidR="00F00643" w:rsidRPr="00F00643" w:rsidRDefault="00F00643" w:rsidP="00F00643">
            <w:pPr>
              <w:numPr>
                <w:ilvl w:val="0"/>
                <w:numId w:val="32"/>
              </w:numPr>
              <w:suppressAutoHyphens/>
              <w:spacing w:after="0" w:line="240" w:lineRule="auto"/>
              <w:ind w:right="-115"/>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7699702B" w14:textId="77777777" w:rsidR="00F00643" w:rsidRPr="00F00643" w:rsidRDefault="00F00643" w:rsidP="00F00643">
            <w:pPr>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immunoenzymatyczny do wykrywania antygenu </w:t>
            </w:r>
            <w:r w:rsidRPr="00F00643">
              <w:rPr>
                <w:rFonts w:ascii="Arial" w:eastAsia="Times New Roman" w:hAnsi="Arial" w:cs="Arial"/>
                <w:i/>
                <w:iCs/>
                <w:sz w:val="20"/>
                <w:szCs w:val="20"/>
                <w:lang w:eastAsia="ar-SA"/>
              </w:rPr>
              <w:t xml:space="preserve">Giardia </w:t>
            </w:r>
            <w:proofErr w:type="spellStart"/>
            <w:r w:rsidRPr="00F00643">
              <w:rPr>
                <w:rFonts w:ascii="Arial" w:eastAsia="Times New Roman" w:hAnsi="Arial" w:cs="Arial"/>
                <w:i/>
                <w:iCs/>
                <w:sz w:val="20"/>
                <w:szCs w:val="20"/>
                <w:lang w:eastAsia="ar-SA"/>
              </w:rPr>
              <w:t>intestinalis</w:t>
            </w:r>
            <w:proofErr w:type="spellEnd"/>
            <w:r w:rsidRPr="00F00643">
              <w:rPr>
                <w:rFonts w:ascii="Arial" w:eastAsia="Times New Roman" w:hAnsi="Arial" w:cs="Arial"/>
                <w:i/>
                <w:iCs/>
                <w:sz w:val="20"/>
                <w:szCs w:val="20"/>
                <w:lang w:eastAsia="ar-SA"/>
              </w:rPr>
              <w:t xml:space="preserve"> </w:t>
            </w:r>
            <w:r w:rsidRPr="00F00643">
              <w:rPr>
                <w:rFonts w:ascii="Arial" w:eastAsia="Times New Roman" w:hAnsi="Arial" w:cs="Arial"/>
                <w:sz w:val="20"/>
                <w:szCs w:val="20"/>
                <w:lang w:eastAsia="ar-SA"/>
              </w:rPr>
              <w:t xml:space="preserve">i </w:t>
            </w:r>
            <w:proofErr w:type="spellStart"/>
            <w:r w:rsidRPr="00F00643">
              <w:rPr>
                <w:rFonts w:ascii="Arial" w:eastAsia="Times New Roman" w:hAnsi="Arial" w:cs="Arial"/>
                <w:i/>
                <w:iCs/>
                <w:sz w:val="20"/>
                <w:szCs w:val="20"/>
                <w:lang w:eastAsia="ar-SA"/>
              </w:rPr>
              <w:t>Cryptosporidium</w:t>
            </w:r>
            <w:proofErr w:type="spellEnd"/>
            <w:r w:rsidRPr="00F00643">
              <w:rPr>
                <w:rFonts w:ascii="Arial" w:eastAsia="Times New Roman" w:hAnsi="Arial" w:cs="Arial"/>
                <w:i/>
                <w:iCs/>
                <w:sz w:val="20"/>
                <w:szCs w:val="20"/>
                <w:lang w:eastAsia="ar-SA"/>
              </w:rPr>
              <w:t xml:space="preserve"> </w:t>
            </w:r>
            <w:proofErr w:type="spellStart"/>
            <w:r w:rsidRPr="00F00643">
              <w:rPr>
                <w:rFonts w:ascii="Arial" w:eastAsia="Times New Roman" w:hAnsi="Arial" w:cs="Arial"/>
                <w:sz w:val="20"/>
                <w:szCs w:val="20"/>
                <w:lang w:eastAsia="ar-SA"/>
              </w:rPr>
              <w:t>spp</w:t>
            </w:r>
            <w:proofErr w:type="spellEnd"/>
            <w:r w:rsidRPr="00F00643">
              <w:rPr>
                <w:rFonts w:ascii="Arial" w:eastAsia="Times New Roman" w:hAnsi="Arial" w:cs="Arial"/>
                <w:sz w:val="20"/>
                <w:szCs w:val="20"/>
                <w:lang w:eastAsia="ar-SA"/>
              </w:rPr>
              <w:t>.</w:t>
            </w:r>
          </w:p>
        </w:tc>
        <w:tc>
          <w:tcPr>
            <w:tcW w:w="2047" w:type="pct"/>
            <w:shd w:val="clear" w:color="auto" w:fill="FFFFFF"/>
            <w:vAlign w:val="center"/>
          </w:tcPr>
          <w:p w14:paraId="77711A8D" w14:textId="77777777" w:rsidR="00F00643" w:rsidRPr="00F00643" w:rsidRDefault="00F00643" w:rsidP="00F00643">
            <w:pPr>
              <w:suppressAutoHyphens/>
              <w:spacing w:after="0" w:line="240" w:lineRule="auto"/>
              <w:rPr>
                <w:rFonts w:ascii="Arial" w:eastAsia="Times New Roman" w:hAnsi="Arial" w:cs="Arial"/>
                <w:bCs/>
                <w:sz w:val="20"/>
                <w:szCs w:val="20"/>
                <w:shd w:val="clear" w:color="auto" w:fill="FFFFEF"/>
                <w:lang w:eastAsia="ar-SA"/>
              </w:rPr>
            </w:pPr>
            <w:r w:rsidRPr="00F00643">
              <w:rPr>
                <w:rFonts w:ascii="Arial" w:eastAsia="Times New Roman" w:hAnsi="Arial" w:cs="Arial"/>
                <w:sz w:val="20"/>
                <w:szCs w:val="20"/>
                <w:lang w:eastAsia="ar-SA"/>
              </w:rPr>
              <w:t>Metoda immunoenzymatyczna, czułość analityczna 140 cyst/ml kału, data ważności min.12 m-</w:t>
            </w:r>
            <w:proofErr w:type="spellStart"/>
            <w:r w:rsidRPr="00F00643">
              <w:rPr>
                <w:rFonts w:ascii="Arial" w:eastAsia="Times New Roman" w:hAnsi="Arial" w:cs="Arial"/>
                <w:sz w:val="20"/>
                <w:szCs w:val="20"/>
                <w:lang w:eastAsia="ar-SA"/>
              </w:rPr>
              <w:t>cy</w:t>
            </w:r>
            <w:proofErr w:type="spellEnd"/>
          </w:p>
        </w:tc>
        <w:tc>
          <w:tcPr>
            <w:tcW w:w="329" w:type="pct"/>
            <w:vAlign w:val="center"/>
          </w:tcPr>
          <w:p w14:paraId="49149A0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366582F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528" w:type="pct"/>
            <w:vAlign w:val="center"/>
          </w:tcPr>
          <w:p w14:paraId="6F5E0CB4" w14:textId="77777777" w:rsidR="00F00643" w:rsidRPr="00F00643" w:rsidRDefault="00F00643" w:rsidP="00F00643">
            <w:pPr>
              <w:suppressAutoHyphens/>
              <w:spacing w:after="0" w:line="240" w:lineRule="auto"/>
              <w:jc w:val="center"/>
              <w:rPr>
                <w:rFonts w:ascii="Arial" w:eastAsia="Times New Roman" w:hAnsi="Arial" w:cs="Arial"/>
                <w:bCs/>
                <w:sz w:val="16"/>
                <w:szCs w:val="16"/>
                <w:lang w:eastAsia="ar-SA"/>
              </w:rPr>
            </w:pPr>
            <w:r w:rsidRPr="00F00643">
              <w:rPr>
                <w:rFonts w:ascii="Arial" w:eastAsia="Times New Roman" w:hAnsi="Arial" w:cs="Arial"/>
                <w:bCs/>
                <w:sz w:val="16"/>
                <w:szCs w:val="16"/>
                <w:lang w:eastAsia="ar-SA"/>
              </w:rPr>
              <w:t>LM-D-PS</w:t>
            </w:r>
          </w:p>
        </w:tc>
      </w:tr>
    </w:tbl>
    <w:p w14:paraId="3827DE70"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6C8D33EB"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000DB849"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8: </w:t>
      </w:r>
      <w:r w:rsidRPr="00F00643">
        <w:rPr>
          <w:rFonts w:ascii="Arial" w:eastAsia="Times New Roman" w:hAnsi="Arial" w:cs="Arial"/>
          <w:b/>
          <w:sz w:val="20"/>
          <w:szCs w:val="20"/>
          <w:lang w:eastAsia="ar-SA"/>
        </w:rPr>
        <w:tab/>
      </w:r>
    </w:p>
    <w:p w14:paraId="29636A0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85"/>
        <w:gridCol w:w="4334"/>
        <w:gridCol w:w="680"/>
        <w:gridCol w:w="680"/>
        <w:gridCol w:w="1097"/>
      </w:tblGrid>
      <w:tr w:rsidR="00F00643" w:rsidRPr="00F00643" w14:paraId="5124E7A4" w14:textId="77777777" w:rsidTr="006B183F">
        <w:trPr>
          <w:tblHeader/>
        </w:trPr>
        <w:tc>
          <w:tcPr>
            <w:tcW w:w="214" w:type="pct"/>
            <w:shd w:val="clear" w:color="auto" w:fill="F2F2F2"/>
            <w:vAlign w:val="center"/>
          </w:tcPr>
          <w:p w14:paraId="65E6D659"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63B9F2F7"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6" w:type="pct"/>
            <w:shd w:val="clear" w:color="auto" w:fill="F2F2F2"/>
            <w:vAlign w:val="center"/>
          </w:tcPr>
          <w:p w14:paraId="6FAAD760"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30" w:type="pct"/>
            <w:shd w:val="clear" w:color="auto" w:fill="F2F2F2"/>
            <w:vAlign w:val="center"/>
          </w:tcPr>
          <w:p w14:paraId="0815826D"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30" w:type="pct"/>
            <w:shd w:val="clear" w:color="auto" w:fill="F2F2F2"/>
            <w:vAlign w:val="center"/>
          </w:tcPr>
          <w:p w14:paraId="3C394F83"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6" w:type="pct"/>
            <w:shd w:val="clear" w:color="auto" w:fill="F2F2F2"/>
            <w:vAlign w:val="center"/>
          </w:tcPr>
          <w:p w14:paraId="7DAC2C1A"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3C93B407" w14:textId="77777777" w:rsidTr="006B183F">
        <w:tc>
          <w:tcPr>
            <w:tcW w:w="214" w:type="pct"/>
            <w:vAlign w:val="center"/>
          </w:tcPr>
          <w:p w14:paraId="0FD764B5" w14:textId="77777777" w:rsidR="00F00643" w:rsidRPr="00F00643" w:rsidRDefault="00F00643" w:rsidP="00F00643">
            <w:pPr>
              <w:spacing w:after="0" w:line="240" w:lineRule="auto"/>
              <w:ind w:right="-115"/>
              <w:jc w:val="right"/>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1. </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553F3D5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Ekstrakt wołowy</w:t>
            </w:r>
          </w:p>
        </w:tc>
        <w:tc>
          <w:tcPr>
            <w:tcW w:w="2046" w:type="pct"/>
            <w:vAlign w:val="center"/>
          </w:tcPr>
          <w:p w14:paraId="7620CDF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opakowanie min. 100g</w:t>
            </w:r>
          </w:p>
        </w:tc>
        <w:tc>
          <w:tcPr>
            <w:tcW w:w="330" w:type="pct"/>
            <w:vAlign w:val="center"/>
          </w:tcPr>
          <w:p w14:paraId="6389EEF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30" w:type="pct"/>
            <w:vAlign w:val="center"/>
          </w:tcPr>
          <w:p w14:paraId="3DA0839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26" w:type="pct"/>
            <w:vAlign w:val="center"/>
          </w:tcPr>
          <w:p w14:paraId="51E440B8"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sz w:val="20"/>
                <w:szCs w:val="20"/>
                <w:lang w:eastAsia="ar-SA"/>
              </w:rPr>
              <w:t>LM-W</w:t>
            </w:r>
          </w:p>
        </w:tc>
      </w:tr>
    </w:tbl>
    <w:p w14:paraId="096E3A9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64C9DE8F"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9: </w:t>
      </w:r>
      <w:r w:rsidRPr="00F00643">
        <w:rPr>
          <w:rFonts w:ascii="Arial" w:eastAsia="Times New Roman" w:hAnsi="Arial" w:cs="Arial"/>
          <w:b/>
          <w:sz w:val="20"/>
          <w:szCs w:val="20"/>
          <w:lang w:eastAsia="ar-SA"/>
        </w:rPr>
        <w:tab/>
      </w:r>
    </w:p>
    <w:p w14:paraId="2F6C06E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85"/>
        <w:gridCol w:w="4334"/>
        <w:gridCol w:w="680"/>
        <w:gridCol w:w="680"/>
        <w:gridCol w:w="1097"/>
      </w:tblGrid>
      <w:tr w:rsidR="00F00643" w:rsidRPr="00F00643" w14:paraId="04B22E17" w14:textId="77777777" w:rsidTr="006B183F">
        <w:trPr>
          <w:tblHeader/>
        </w:trPr>
        <w:tc>
          <w:tcPr>
            <w:tcW w:w="214" w:type="pct"/>
            <w:shd w:val="clear" w:color="auto" w:fill="F2F2F2"/>
            <w:vAlign w:val="center"/>
          </w:tcPr>
          <w:p w14:paraId="5E5124BB"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69FAF3D8"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6" w:type="pct"/>
            <w:shd w:val="clear" w:color="auto" w:fill="F2F2F2"/>
            <w:vAlign w:val="center"/>
          </w:tcPr>
          <w:p w14:paraId="5B69A479"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30" w:type="pct"/>
            <w:shd w:val="clear" w:color="auto" w:fill="F2F2F2"/>
            <w:vAlign w:val="center"/>
          </w:tcPr>
          <w:p w14:paraId="7ED78B39"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30" w:type="pct"/>
            <w:shd w:val="clear" w:color="auto" w:fill="F2F2F2"/>
            <w:vAlign w:val="center"/>
          </w:tcPr>
          <w:p w14:paraId="2E04FEAC"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6" w:type="pct"/>
            <w:shd w:val="clear" w:color="auto" w:fill="F2F2F2"/>
            <w:vAlign w:val="center"/>
          </w:tcPr>
          <w:p w14:paraId="10AAD4C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76CC9A14" w14:textId="77777777" w:rsidTr="006B183F">
        <w:trPr>
          <w:trHeight w:val="232"/>
        </w:trPr>
        <w:tc>
          <w:tcPr>
            <w:tcW w:w="214" w:type="pct"/>
            <w:vAlign w:val="center"/>
          </w:tcPr>
          <w:p w14:paraId="429EE0A0" w14:textId="77777777" w:rsidR="00F00643" w:rsidRPr="00F00643" w:rsidRDefault="00F00643" w:rsidP="00F00643">
            <w:pPr>
              <w:numPr>
                <w:ilvl w:val="0"/>
                <w:numId w:val="18"/>
              </w:numPr>
              <w:suppressAutoHyphens/>
              <w:spacing w:after="0" w:line="240" w:lineRule="auto"/>
              <w:ind w:right="-115"/>
              <w:jc w:val="both"/>
              <w:rPr>
                <w:rFonts w:ascii="Arial" w:eastAsia="Times New Roman" w:hAnsi="Arial" w:cs="Arial"/>
                <w:sz w:val="20"/>
                <w:szCs w:val="20"/>
                <w:lang w:eastAsia="ar-SA"/>
              </w:rPr>
            </w:pPr>
          </w:p>
        </w:tc>
        <w:tc>
          <w:tcPr>
            <w:tcW w:w="1554" w:type="pct"/>
            <w:tcBorders>
              <w:top w:val="nil"/>
              <w:left w:val="single" w:sz="4" w:space="0" w:color="auto"/>
              <w:bottom w:val="single" w:sz="4" w:space="0" w:color="auto"/>
              <w:right w:val="single" w:sz="4" w:space="0" w:color="auto"/>
            </w:tcBorders>
            <w:shd w:val="clear" w:color="auto" w:fill="auto"/>
            <w:vAlign w:val="center"/>
          </w:tcPr>
          <w:p w14:paraId="641C43C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16" w:history="1">
              <w:r w:rsidRPr="00F00643">
                <w:rPr>
                  <w:rFonts w:ascii="Arial" w:eastAsia="Times New Roman" w:hAnsi="Arial" w:cs="Arial"/>
                  <w:sz w:val="20"/>
                  <w:szCs w:val="20"/>
                  <w:lang w:eastAsia="ar-SA"/>
                </w:rPr>
                <w:t>Krążki diagnostyczne F</w:t>
              </w:r>
            </w:hyperlink>
          </w:p>
        </w:tc>
        <w:tc>
          <w:tcPr>
            <w:tcW w:w="2046" w:type="pct"/>
            <w:vAlign w:val="center"/>
          </w:tcPr>
          <w:p w14:paraId="2B60E11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Krążki diagnostyczne do różnicowania bakterii z rodzaju </w:t>
            </w:r>
            <w:proofErr w:type="spellStart"/>
            <w:r w:rsidRPr="00F00643">
              <w:rPr>
                <w:rFonts w:ascii="Arial" w:eastAsia="Times New Roman" w:hAnsi="Arial" w:cs="Arial"/>
                <w:i/>
                <w:iCs/>
                <w:sz w:val="20"/>
                <w:szCs w:val="20"/>
                <w:lang w:eastAsia="ar-SA"/>
              </w:rPr>
              <w:t>Staphylococcus</w:t>
            </w:r>
            <w:proofErr w:type="spellEnd"/>
            <w:r w:rsidRPr="00F00643">
              <w:rPr>
                <w:rFonts w:ascii="Arial" w:eastAsia="Times New Roman" w:hAnsi="Arial" w:cs="Arial"/>
                <w:sz w:val="20"/>
                <w:szCs w:val="20"/>
                <w:lang w:eastAsia="ar-SA"/>
              </w:rPr>
              <w:t xml:space="preserve"> od  </w:t>
            </w:r>
            <w:proofErr w:type="spellStart"/>
            <w:r w:rsidRPr="00F00643">
              <w:rPr>
                <w:rFonts w:ascii="Arial" w:eastAsia="Times New Roman" w:hAnsi="Arial" w:cs="Arial"/>
                <w:i/>
                <w:iCs/>
                <w:sz w:val="20"/>
                <w:szCs w:val="20"/>
                <w:lang w:eastAsia="ar-SA"/>
              </w:rPr>
              <w:t>Micrococcus</w:t>
            </w:r>
            <w:proofErr w:type="spellEnd"/>
            <w:r w:rsidRPr="00F00643">
              <w:rPr>
                <w:rFonts w:ascii="Arial" w:eastAsia="Times New Roman" w:hAnsi="Arial" w:cs="Arial"/>
                <w:sz w:val="20"/>
                <w:szCs w:val="20"/>
                <w:lang w:eastAsia="ar-SA"/>
              </w:rPr>
              <w:t>. Opak. min. 50szt.</w:t>
            </w:r>
          </w:p>
        </w:tc>
        <w:tc>
          <w:tcPr>
            <w:tcW w:w="330" w:type="pct"/>
            <w:vAlign w:val="center"/>
          </w:tcPr>
          <w:p w14:paraId="3EA8FBB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30" w:type="pct"/>
            <w:vAlign w:val="center"/>
          </w:tcPr>
          <w:p w14:paraId="73CE523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26" w:type="pct"/>
            <w:vAlign w:val="center"/>
          </w:tcPr>
          <w:p w14:paraId="4D349F35"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LM-D-B</w:t>
            </w:r>
          </w:p>
        </w:tc>
      </w:tr>
    </w:tbl>
    <w:p w14:paraId="223FEBB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09420461"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Część 10:</w:t>
      </w:r>
      <w:r w:rsidRPr="00F00643">
        <w:rPr>
          <w:rFonts w:ascii="Arial" w:eastAsia="Times New Roman" w:hAnsi="Arial" w:cs="Arial"/>
          <w:b/>
          <w:sz w:val="20"/>
          <w:szCs w:val="20"/>
          <w:lang w:eastAsia="ar-SA"/>
        </w:rPr>
        <w:tab/>
        <w:t xml:space="preserve"> </w:t>
      </w:r>
    </w:p>
    <w:p w14:paraId="44AEA241"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04"/>
        <w:gridCol w:w="4360"/>
        <w:gridCol w:w="681"/>
        <w:gridCol w:w="681"/>
        <w:gridCol w:w="1107"/>
      </w:tblGrid>
      <w:tr w:rsidR="00F00643" w:rsidRPr="00F00643" w14:paraId="787BC741" w14:textId="77777777" w:rsidTr="006B183F">
        <w:trPr>
          <w:cantSplit/>
          <w:trHeight w:val="337"/>
          <w:tblHeader/>
        </w:trPr>
        <w:tc>
          <w:tcPr>
            <w:tcW w:w="213" w:type="pct"/>
            <w:shd w:val="clear" w:color="auto" w:fill="F2F2F2"/>
            <w:vAlign w:val="center"/>
          </w:tcPr>
          <w:p w14:paraId="7A93671C" w14:textId="77777777" w:rsidR="00F00643" w:rsidRPr="00F00643" w:rsidRDefault="00F00643" w:rsidP="00F00643">
            <w:pPr>
              <w:spacing w:after="0" w:line="240" w:lineRule="auto"/>
              <w:ind w:right="-115"/>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03E792AA"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7" w:type="pct"/>
            <w:shd w:val="clear" w:color="auto" w:fill="F2F2F2"/>
          </w:tcPr>
          <w:p w14:paraId="65F2300A"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9" w:type="pct"/>
            <w:shd w:val="clear" w:color="auto" w:fill="F2F2F2"/>
            <w:vAlign w:val="center"/>
          </w:tcPr>
          <w:p w14:paraId="1729D6E3"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29" w:type="pct"/>
            <w:shd w:val="clear" w:color="auto" w:fill="F2F2F2"/>
            <w:vAlign w:val="center"/>
          </w:tcPr>
          <w:p w14:paraId="3B25817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8" w:type="pct"/>
            <w:shd w:val="clear" w:color="auto" w:fill="F2F2F2"/>
            <w:vAlign w:val="center"/>
          </w:tcPr>
          <w:p w14:paraId="28E51C4F"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7E54BC45" w14:textId="77777777" w:rsidTr="006B183F">
        <w:trPr>
          <w:trHeight w:val="477"/>
        </w:trPr>
        <w:tc>
          <w:tcPr>
            <w:tcW w:w="213" w:type="pct"/>
            <w:vAlign w:val="center"/>
          </w:tcPr>
          <w:p w14:paraId="3F981089" w14:textId="77777777" w:rsidR="00F00643" w:rsidRPr="00F00643" w:rsidRDefault="00F00643" w:rsidP="00F00643">
            <w:pPr>
              <w:numPr>
                <w:ilvl w:val="0"/>
                <w:numId w:val="19"/>
              </w:numPr>
              <w:suppressAutoHyphens/>
              <w:spacing w:after="0" w:line="240" w:lineRule="auto"/>
              <w:ind w:right="-115"/>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47BF1E6D" w14:textId="77777777" w:rsidR="00F00643" w:rsidRPr="00F00643" w:rsidRDefault="00F00643" w:rsidP="00F00643">
            <w:pPr>
              <w:suppressAutoHyphens/>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pl-PL"/>
              </w:rPr>
              <w:t>Testy do real-</w:t>
            </w:r>
            <w:proofErr w:type="spellStart"/>
            <w:r w:rsidRPr="00F00643">
              <w:rPr>
                <w:rFonts w:ascii="Arial" w:eastAsia="Times New Roman" w:hAnsi="Arial" w:cs="Arial"/>
                <w:sz w:val="20"/>
                <w:szCs w:val="20"/>
                <w:lang w:eastAsia="pl-PL"/>
              </w:rPr>
              <w:t>time</w:t>
            </w:r>
            <w:proofErr w:type="spellEnd"/>
            <w:r w:rsidRPr="00F00643">
              <w:rPr>
                <w:rFonts w:ascii="Arial" w:eastAsia="Times New Roman" w:hAnsi="Arial" w:cs="Arial"/>
                <w:sz w:val="20"/>
                <w:szCs w:val="20"/>
                <w:lang w:eastAsia="pl-PL"/>
              </w:rPr>
              <w:t xml:space="preserve"> PCR w kierunku</w:t>
            </w:r>
          </w:p>
          <w:p w14:paraId="09FF2074" w14:textId="77777777" w:rsidR="00F00643" w:rsidRPr="00F00643" w:rsidRDefault="00F00643" w:rsidP="00F00643">
            <w:pPr>
              <w:suppressAutoHyphens/>
              <w:spacing w:after="0" w:line="240" w:lineRule="auto"/>
              <w:ind w:left="-615" w:firstLine="615"/>
              <w:rPr>
                <w:rFonts w:ascii="Arial" w:eastAsia="Times New Roman" w:hAnsi="Arial" w:cs="Arial"/>
                <w:sz w:val="20"/>
                <w:szCs w:val="20"/>
                <w:lang w:eastAsia="pl-PL"/>
              </w:rPr>
            </w:pPr>
            <w:r w:rsidRPr="00F00643">
              <w:rPr>
                <w:rFonts w:ascii="Arial" w:eastAsia="Times New Roman" w:hAnsi="Arial" w:cs="Arial"/>
                <w:sz w:val="20"/>
                <w:szCs w:val="20"/>
                <w:lang w:eastAsia="pl-PL"/>
              </w:rPr>
              <w:t>grypy i RSV do systemu</w:t>
            </w:r>
          </w:p>
          <w:p w14:paraId="1B8CC85A" w14:textId="77777777" w:rsidR="00F00643" w:rsidRPr="00F00643" w:rsidRDefault="00F00643" w:rsidP="00F00643">
            <w:pPr>
              <w:suppressAutoHyphens/>
              <w:spacing w:after="0" w:line="240" w:lineRule="auto"/>
              <w:ind w:left="-615" w:firstLine="615"/>
              <w:rPr>
                <w:rFonts w:ascii="Arial" w:eastAsia="Times New Roman" w:hAnsi="Arial" w:cs="Arial"/>
                <w:sz w:val="20"/>
                <w:szCs w:val="20"/>
                <w:lang w:eastAsia="pl-PL"/>
              </w:rPr>
            </w:pPr>
            <w:r w:rsidRPr="00F00643">
              <w:rPr>
                <w:rFonts w:ascii="Arial" w:eastAsia="Times New Roman" w:hAnsi="Arial" w:cs="Arial"/>
                <w:sz w:val="20"/>
                <w:szCs w:val="20"/>
                <w:lang w:eastAsia="pl-PL"/>
              </w:rPr>
              <w:t>zamkniętego</w:t>
            </w:r>
          </w:p>
          <w:p w14:paraId="02EEDFBE" w14:textId="77777777" w:rsidR="00F00643" w:rsidRPr="00F00643" w:rsidRDefault="00F00643" w:rsidP="00F00643">
            <w:pPr>
              <w:suppressAutoHyphens/>
              <w:spacing w:after="0" w:line="240" w:lineRule="auto"/>
              <w:ind w:left="-615" w:firstLine="615"/>
              <w:rPr>
                <w:rFonts w:ascii="Arial" w:eastAsia="Times New Roman" w:hAnsi="Arial" w:cs="Arial"/>
                <w:sz w:val="20"/>
                <w:szCs w:val="20"/>
                <w:lang w:eastAsia="ar-SA"/>
              </w:rPr>
            </w:pPr>
          </w:p>
        </w:tc>
        <w:tc>
          <w:tcPr>
            <w:tcW w:w="2047" w:type="pct"/>
            <w:vAlign w:val="center"/>
          </w:tcPr>
          <w:p w14:paraId="210A349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Wykrywanie wirusa grypy typ A, B oraz wirusa RSV</w:t>
            </w:r>
          </w:p>
          <w:p w14:paraId="1F908A6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1 opakowanie mi. 10 oznaczeń</w:t>
            </w:r>
          </w:p>
          <w:p w14:paraId="07198FF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odczynniki kompatybilne z analizatorem </w:t>
            </w:r>
            <w:proofErr w:type="spellStart"/>
            <w:r w:rsidRPr="00F00643">
              <w:rPr>
                <w:rFonts w:ascii="Arial" w:eastAsia="Times New Roman" w:hAnsi="Arial" w:cs="Arial"/>
                <w:sz w:val="20"/>
                <w:szCs w:val="20"/>
                <w:lang w:eastAsia="ar-SA"/>
              </w:rPr>
              <w:t>GeneXpert</w:t>
            </w:r>
            <w:proofErr w:type="spellEnd"/>
            <w:r w:rsidRPr="00F00643">
              <w:rPr>
                <w:rFonts w:ascii="Arial" w:eastAsia="Times New Roman" w:hAnsi="Arial" w:cs="Arial"/>
                <w:sz w:val="20"/>
                <w:szCs w:val="20"/>
                <w:lang w:eastAsia="ar-SA"/>
              </w:rPr>
              <w:t>, z certyfikatem CE-IVD</w:t>
            </w:r>
          </w:p>
        </w:tc>
        <w:tc>
          <w:tcPr>
            <w:tcW w:w="329" w:type="pct"/>
            <w:vAlign w:val="center"/>
          </w:tcPr>
          <w:p w14:paraId="7AB3EF2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63EBC7B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528" w:type="pct"/>
            <w:vAlign w:val="center"/>
          </w:tcPr>
          <w:p w14:paraId="6759E28A"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18"/>
                <w:szCs w:val="18"/>
                <w:lang w:eastAsia="ar-SA"/>
              </w:rPr>
              <w:t>LM-D-W</w:t>
            </w:r>
          </w:p>
        </w:tc>
      </w:tr>
    </w:tbl>
    <w:p w14:paraId="13C791BD"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6A2EBE1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11: </w:t>
      </w:r>
      <w:r w:rsidRPr="00F00643">
        <w:rPr>
          <w:rFonts w:ascii="Arial" w:eastAsia="Times New Roman" w:hAnsi="Arial" w:cs="Arial"/>
          <w:b/>
          <w:sz w:val="20"/>
          <w:szCs w:val="20"/>
          <w:lang w:eastAsia="ar-SA"/>
        </w:rPr>
        <w:tab/>
      </w:r>
    </w:p>
    <w:p w14:paraId="1E3EC482"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04"/>
        <w:gridCol w:w="4360"/>
        <w:gridCol w:w="681"/>
        <w:gridCol w:w="681"/>
        <w:gridCol w:w="1107"/>
      </w:tblGrid>
      <w:tr w:rsidR="00F00643" w:rsidRPr="00F00643" w14:paraId="05B503EC" w14:textId="77777777" w:rsidTr="006B183F">
        <w:trPr>
          <w:cantSplit/>
          <w:tblHeader/>
        </w:trPr>
        <w:tc>
          <w:tcPr>
            <w:tcW w:w="213" w:type="pct"/>
            <w:shd w:val="clear" w:color="auto" w:fill="F2F2F2"/>
            <w:vAlign w:val="center"/>
          </w:tcPr>
          <w:p w14:paraId="69056E64" w14:textId="77777777" w:rsidR="00F00643" w:rsidRPr="00F00643" w:rsidRDefault="00F00643" w:rsidP="00F00643">
            <w:pPr>
              <w:spacing w:after="0" w:line="240" w:lineRule="auto"/>
              <w:ind w:right="-115"/>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1068D0E4"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7" w:type="pct"/>
            <w:shd w:val="clear" w:color="auto" w:fill="F2F2F2"/>
          </w:tcPr>
          <w:p w14:paraId="20227726"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9" w:type="pct"/>
            <w:shd w:val="clear" w:color="auto" w:fill="F2F2F2"/>
            <w:vAlign w:val="center"/>
          </w:tcPr>
          <w:p w14:paraId="6541A8BF"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29" w:type="pct"/>
            <w:shd w:val="clear" w:color="auto" w:fill="F2F2F2"/>
            <w:vAlign w:val="center"/>
          </w:tcPr>
          <w:p w14:paraId="22F38D37"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8" w:type="pct"/>
            <w:shd w:val="clear" w:color="auto" w:fill="F2F2F2"/>
            <w:vAlign w:val="center"/>
          </w:tcPr>
          <w:p w14:paraId="747D4B0C"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58657EE6" w14:textId="77777777" w:rsidTr="006B183F">
        <w:tc>
          <w:tcPr>
            <w:tcW w:w="213" w:type="pct"/>
            <w:vAlign w:val="center"/>
          </w:tcPr>
          <w:p w14:paraId="0C643241" w14:textId="77777777" w:rsidR="00F00643" w:rsidRPr="00F00643" w:rsidRDefault="00F00643" w:rsidP="00F00643">
            <w:pPr>
              <w:numPr>
                <w:ilvl w:val="0"/>
                <w:numId w:val="20"/>
              </w:numPr>
              <w:suppressAutoHyphens/>
              <w:spacing w:after="0" w:line="240" w:lineRule="auto"/>
              <w:ind w:right="-115"/>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7AE89FF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Testy paskowe do wykrywania oksydazy cytochromowej</w:t>
            </w:r>
          </w:p>
        </w:tc>
        <w:tc>
          <w:tcPr>
            <w:tcW w:w="2047" w:type="pct"/>
          </w:tcPr>
          <w:p w14:paraId="494D6A9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 natychmiastowe (max. do 1 min.) barwne różnicowanie szczepów </w:t>
            </w:r>
            <w:proofErr w:type="spellStart"/>
            <w:r w:rsidRPr="00F00643">
              <w:rPr>
                <w:rFonts w:ascii="Arial" w:eastAsia="Times New Roman" w:hAnsi="Arial" w:cs="Arial"/>
                <w:sz w:val="20"/>
                <w:szCs w:val="20"/>
                <w:lang w:eastAsia="ar-SA"/>
              </w:rPr>
              <w:t>oksydazododatnich</w:t>
            </w:r>
            <w:proofErr w:type="spellEnd"/>
            <w:r w:rsidRPr="00F00643">
              <w:rPr>
                <w:rFonts w:ascii="Arial" w:eastAsia="Times New Roman" w:hAnsi="Arial" w:cs="Arial"/>
                <w:sz w:val="20"/>
                <w:szCs w:val="20"/>
                <w:lang w:eastAsia="ar-SA"/>
              </w:rPr>
              <w:t xml:space="preserve"> od</w:t>
            </w:r>
            <w:r w:rsidRPr="00F00643">
              <w:rPr>
                <w:rFonts w:ascii="Arial" w:eastAsia="Times New Roman" w:hAnsi="Arial" w:cs="Arial"/>
                <w:sz w:val="20"/>
                <w:szCs w:val="20"/>
                <w:lang w:eastAsia="ar-SA"/>
              </w:rPr>
              <w:br/>
            </w:r>
            <w:proofErr w:type="spellStart"/>
            <w:r w:rsidRPr="00F00643">
              <w:rPr>
                <w:rFonts w:ascii="Arial" w:eastAsia="Times New Roman" w:hAnsi="Arial" w:cs="Arial"/>
                <w:sz w:val="20"/>
                <w:szCs w:val="20"/>
                <w:lang w:eastAsia="ar-SA"/>
              </w:rPr>
              <w:t>oksydazoujemnych</w:t>
            </w:r>
            <w:proofErr w:type="spellEnd"/>
            <w:r w:rsidRPr="00F00643">
              <w:rPr>
                <w:rFonts w:ascii="Arial" w:eastAsia="Times New Roman" w:hAnsi="Arial" w:cs="Arial"/>
                <w:sz w:val="20"/>
                <w:szCs w:val="20"/>
                <w:lang w:eastAsia="ar-SA"/>
              </w:rPr>
              <w:br/>
              <w:t>- barwa niebieska dla szczepów</w:t>
            </w:r>
            <w:r w:rsidRPr="00F00643">
              <w:rPr>
                <w:rFonts w:ascii="Arial" w:eastAsia="Times New Roman" w:hAnsi="Arial" w:cs="Arial"/>
                <w:sz w:val="20"/>
                <w:szCs w:val="20"/>
                <w:lang w:eastAsia="ar-SA"/>
              </w:rPr>
              <w:br/>
              <w:t>oksydazo(+)</w:t>
            </w:r>
            <w:r w:rsidRPr="00F00643">
              <w:rPr>
                <w:rFonts w:ascii="Arial" w:eastAsia="Times New Roman" w:hAnsi="Arial" w:cs="Arial"/>
                <w:sz w:val="20"/>
                <w:szCs w:val="20"/>
                <w:lang w:eastAsia="ar-SA"/>
              </w:rPr>
              <w:br/>
              <w:t>- brak zmian barwnych dla szczepów</w:t>
            </w:r>
            <w:r w:rsidRPr="00F00643">
              <w:rPr>
                <w:rFonts w:ascii="Arial" w:eastAsia="Times New Roman" w:hAnsi="Arial" w:cs="Arial"/>
                <w:sz w:val="20"/>
                <w:szCs w:val="20"/>
                <w:lang w:eastAsia="ar-SA"/>
              </w:rPr>
              <w:br/>
              <w:t>oksydazo(-)</w:t>
            </w:r>
          </w:p>
        </w:tc>
        <w:tc>
          <w:tcPr>
            <w:tcW w:w="329" w:type="pct"/>
            <w:vAlign w:val="center"/>
          </w:tcPr>
          <w:p w14:paraId="3A002FE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343A781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21</w:t>
            </w:r>
          </w:p>
        </w:tc>
        <w:tc>
          <w:tcPr>
            <w:tcW w:w="528" w:type="pct"/>
            <w:vAlign w:val="center"/>
          </w:tcPr>
          <w:p w14:paraId="421E465A" w14:textId="77777777" w:rsidR="00F00643" w:rsidRPr="00F00643" w:rsidRDefault="00F00643" w:rsidP="00F00643">
            <w:pPr>
              <w:suppressAutoHyphens/>
              <w:spacing w:after="0" w:line="240" w:lineRule="auto"/>
              <w:jc w:val="center"/>
              <w:rPr>
                <w:rFonts w:ascii="Arial" w:eastAsia="Times New Roman" w:hAnsi="Arial" w:cs="Arial"/>
                <w:bCs/>
                <w:sz w:val="18"/>
                <w:szCs w:val="18"/>
                <w:lang w:eastAsia="ar-SA"/>
              </w:rPr>
            </w:pPr>
            <w:r w:rsidRPr="00F00643">
              <w:rPr>
                <w:rFonts w:ascii="Arial" w:eastAsia="Times New Roman" w:hAnsi="Arial" w:cs="Arial"/>
                <w:bCs/>
                <w:sz w:val="18"/>
                <w:szCs w:val="18"/>
                <w:lang w:eastAsia="ar-SA"/>
              </w:rPr>
              <w:t>LM-D-B</w:t>
            </w:r>
          </w:p>
          <w:p w14:paraId="1E7DBA6C"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bl>
    <w:p w14:paraId="48C22A33" w14:textId="77777777" w:rsidR="00F00643" w:rsidRPr="00F00643" w:rsidRDefault="00F00643" w:rsidP="00F00643">
      <w:pPr>
        <w:suppressAutoHyphens/>
        <w:spacing w:after="0" w:line="240" w:lineRule="auto"/>
        <w:jc w:val="both"/>
        <w:rPr>
          <w:rFonts w:ascii="Arial" w:eastAsia="Times New Roman" w:hAnsi="Arial" w:cs="Arial"/>
          <w:sz w:val="20"/>
          <w:szCs w:val="20"/>
          <w:shd w:val="clear" w:color="auto" w:fill="FFFFCC"/>
          <w:lang w:eastAsia="ar-SA"/>
        </w:rPr>
      </w:pPr>
    </w:p>
    <w:p w14:paraId="5BD9CEE7"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12: </w:t>
      </w:r>
      <w:r w:rsidRPr="00F00643">
        <w:rPr>
          <w:rFonts w:ascii="Arial" w:eastAsia="Times New Roman" w:hAnsi="Arial" w:cs="Arial"/>
          <w:b/>
          <w:sz w:val="20"/>
          <w:szCs w:val="20"/>
          <w:lang w:eastAsia="ar-SA"/>
        </w:rPr>
        <w:tab/>
      </w:r>
    </w:p>
    <w:p w14:paraId="4DE34EBB"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04"/>
        <w:gridCol w:w="4360"/>
        <w:gridCol w:w="681"/>
        <w:gridCol w:w="681"/>
        <w:gridCol w:w="1107"/>
      </w:tblGrid>
      <w:tr w:rsidR="00F00643" w:rsidRPr="00F00643" w14:paraId="25603452" w14:textId="77777777" w:rsidTr="006B183F">
        <w:trPr>
          <w:tblHeader/>
        </w:trPr>
        <w:tc>
          <w:tcPr>
            <w:tcW w:w="213" w:type="pct"/>
            <w:shd w:val="clear" w:color="auto" w:fill="F2F2F2"/>
            <w:vAlign w:val="center"/>
          </w:tcPr>
          <w:p w14:paraId="24503B78" w14:textId="77777777" w:rsidR="00F00643" w:rsidRPr="00F00643" w:rsidRDefault="00F00643" w:rsidP="00F00643">
            <w:pPr>
              <w:spacing w:after="0" w:line="240" w:lineRule="auto"/>
              <w:ind w:right="-115"/>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350634C6"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7" w:type="pct"/>
            <w:shd w:val="clear" w:color="auto" w:fill="F2F2F2"/>
            <w:vAlign w:val="center"/>
          </w:tcPr>
          <w:p w14:paraId="4A236306"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9" w:type="pct"/>
            <w:shd w:val="clear" w:color="auto" w:fill="F2F2F2"/>
            <w:vAlign w:val="center"/>
          </w:tcPr>
          <w:p w14:paraId="4A9AC7E1"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29" w:type="pct"/>
            <w:shd w:val="clear" w:color="auto" w:fill="F2F2F2"/>
            <w:vAlign w:val="center"/>
          </w:tcPr>
          <w:p w14:paraId="2EF2CF64"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8" w:type="pct"/>
            <w:shd w:val="clear" w:color="auto" w:fill="F2F2F2"/>
            <w:vAlign w:val="center"/>
          </w:tcPr>
          <w:p w14:paraId="340B0233"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0A8F0C96" w14:textId="77777777" w:rsidTr="006B183F">
        <w:tc>
          <w:tcPr>
            <w:tcW w:w="213" w:type="pct"/>
            <w:vAlign w:val="center"/>
          </w:tcPr>
          <w:p w14:paraId="76C406CD" w14:textId="77777777" w:rsidR="00F00643" w:rsidRPr="00F00643" w:rsidRDefault="00F00643" w:rsidP="00F00643">
            <w:pPr>
              <w:numPr>
                <w:ilvl w:val="0"/>
                <w:numId w:val="21"/>
              </w:numPr>
              <w:suppressAutoHyphens/>
              <w:spacing w:after="0" w:line="240" w:lineRule="auto"/>
              <w:ind w:right="-113"/>
              <w:contextualSpacing/>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5945DE9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pl-PL"/>
              </w:rPr>
              <w:t>Kwaśna fosfataza</w:t>
            </w:r>
          </w:p>
        </w:tc>
        <w:tc>
          <w:tcPr>
            <w:tcW w:w="2047" w:type="pct"/>
            <w:vAlign w:val="center"/>
          </w:tcPr>
          <w:p w14:paraId="6878DA8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Zestaw: 6 fiolek odczynnika + 1 butelka buforu wystarczający do wykonania min. 90 testów (zgodny z normą ISO 14189) do wykrywania enzymu fosfatazy kwaśnej</w:t>
            </w:r>
          </w:p>
        </w:tc>
        <w:tc>
          <w:tcPr>
            <w:tcW w:w="329" w:type="pct"/>
            <w:vAlign w:val="center"/>
          </w:tcPr>
          <w:p w14:paraId="7F65976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776D78F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28" w:type="pct"/>
            <w:vAlign w:val="center"/>
          </w:tcPr>
          <w:p w14:paraId="3DC6B15D"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0573E4D7" w14:textId="77777777" w:rsidTr="006B183F">
        <w:tc>
          <w:tcPr>
            <w:tcW w:w="213" w:type="pct"/>
            <w:tcBorders>
              <w:top w:val="single" w:sz="4" w:space="0" w:color="auto"/>
              <w:left w:val="single" w:sz="4" w:space="0" w:color="auto"/>
              <w:bottom w:val="single" w:sz="4" w:space="0" w:color="auto"/>
              <w:right w:val="single" w:sz="4" w:space="0" w:color="auto"/>
            </w:tcBorders>
            <w:vAlign w:val="center"/>
          </w:tcPr>
          <w:p w14:paraId="2CE29B21" w14:textId="77777777" w:rsidR="00F00643" w:rsidRPr="00F00643" w:rsidRDefault="00F00643" w:rsidP="00F00643">
            <w:pPr>
              <w:numPr>
                <w:ilvl w:val="0"/>
                <w:numId w:val="21"/>
              </w:numPr>
              <w:suppressAutoHyphens/>
              <w:spacing w:after="0" w:line="240" w:lineRule="auto"/>
              <w:ind w:right="-115"/>
              <w:contextualSpacing/>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0C660327" w14:textId="77777777" w:rsidR="00F00643" w:rsidRPr="00F00643" w:rsidRDefault="00F00643" w:rsidP="00F00643">
            <w:pPr>
              <w:suppressAutoHyphens/>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pl-PL"/>
              </w:rPr>
              <w:t xml:space="preserve">Kwas </w:t>
            </w:r>
            <w:proofErr w:type="spellStart"/>
            <w:r w:rsidRPr="00F00643">
              <w:rPr>
                <w:rFonts w:ascii="Arial" w:eastAsia="Times New Roman" w:hAnsi="Arial" w:cs="Arial"/>
                <w:sz w:val="20"/>
                <w:szCs w:val="20"/>
                <w:lang w:eastAsia="pl-PL"/>
              </w:rPr>
              <w:t>boronowy</w:t>
            </w:r>
            <w:proofErr w:type="spellEnd"/>
            <w:r w:rsidRPr="00F00643">
              <w:rPr>
                <w:rFonts w:ascii="Arial" w:eastAsia="Times New Roman" w:hAnsi="Arial" w:cs="Arial"/>
                <w:sz w:val="20"/>
                <w:szCs w:val="20"/>
                <w:lang w:eastAsia="pl-PL"/>
              </w:rPr>
              <w:t xml:space="preserve"> do KPC</w:t>
            </w:r>
          </w:p>
        </w:tc>
        <w:tc>
          <w:tcPr>
            <w:tcW w:w="2047" w:type="pct"/>
            <w:tcBorders>
              <w:top w:val="single" w:sz="4" w:space="0" w:color="auto"/>
              <w:left w:val="single" w:sz="4" w:space="0" w:color="auto"/>
              <w:bottom w:val="single" w:sz="4" w:space="0" w:color="auto"/>
              <w:right w:val="single" w:sz="4" w:space="0" w:color="auto"/>
            </w:tcBorders>
            <w:vAlign w:val="center"/>
          </w:tcPr>
          <w:p w14:paraId="4093B18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 maks. 5 ml, certyfikat</w:t>
            </w:r>
          </w:p>
        </w:tc>
        <w:tc>
          <w:tcPr>
            <w:tcW w:w="329" w:type="pct"/>
            <w:tcBorders>
              <w:top w:val="single" w:sz="4" w:space="0" w:color="auto"/>
              <w:left w:val="single" w:sz="4" w:space="0" w:color="auto"/>
              <w:bottom w:val="single" w:sz="4" w:space="0" w:color="auto"/>
              <w:right w:val="single" w:sz="4" w:space="0" w:color="auto"/>
            </w:tcBorders>
            <w:vAlign w:val="center"/>
          </w:tcPr>
          <w:p w14:paraId="7D0F6BE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tcBorders>
              <w:top w:val="single" w:sz="4" w:space="0" w:color="auto"/>
              <w:left w:val="single" w:sz="4" w:space="0" w:color="auto"/>
              <w:bottom w:val="single" w:sz="4" w:space="0" w:color="auto"/>
              <w:right w:val="single" w:sz="4" w:space="0" w:color="auto"/>
            </w:tcBorders>
            <w:vAlign w:val="center"/>
          </w:tcPr>
          <w:p w14:paraId="53AA61A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528" w:type="pct"/>
            <w:tcBorders>
              <w:top w:val="single" w:sz="4" w:space="0" w:color="auto"/>
              <w:left w:val="single" w:sz="4" w:space="0" w:color="auto"/>
              <w:bottom w:val="single" w:sz="4" w:space="0" w:color="auto"/>
              <w:right w:val="single" w:sz="4" w:space="0" w:color="auto"/>
            </w:tcBorders>
            <w:vAlign w:val="center"/>
          </w:tcPr>
          <w:p w14:paraId="4A71A92C"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w:t>
            </w:r>
          </w:p>
        </w:tc>
      </w:tr>
      <w:tr w:rsidR="00F00643" w:rsidRPr="00F00643" w14:paraId="14AF3A56" w14:textId="77777777" w:rsidTr="006B183F">
        <w:tc>
          <w:tcPr>
            <w:tcW w:w="213" w:type="pct"/>
            <w:tcBorders>
              <w:top w:val="single" w:sz="4" w:space="0" w:color="auto"/>
              <w:left w:val="single" w:sz="4" w:space="0" w:color="auto"/>
              <w:bottom w:val="single" w:sz="4" w:space="0" w:color="auto"/>
              <w:right w:val="single" w:sz="4" w:space="0" w:color="auto"/>
            </w:tcBorders>
            <w:vAlign w:val="center"/>
          </w:tcPr>
          <w:p w14:paraId="4A1EB624" w14:textId="77777777" w:rsidR="00F00643" w:rsidRPr="00F00643" w:rsidRDefault="00F00643" w:rsidP="00F00643">
            <w:pPr>
              <w:numPr>
                <w:ilvl w:val="0"/>
                <w:numId w:val="21"/>
              </w:numPr>
              <w:suppressAutoHyphens/>
              <w:spacing w:after="0" w:line="240" w:lineRule="auto"/>
              <w:ind w:right="-115"/>
              <w:contextualSpacing/>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173E5919" w14:textId="77777777" w:rsidR="00F00643" w:rsidRPr="00F00643" w:rsidRDefault="00F00643" w:rsidP="00F00643">
            <w:pPr>
              <w:suppressAutoHyphens/>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pl-PL"/>
              </w:rPr>
              <w:t xml:space="preserve">EDTA 0,5 M </w:t>
            </w:r>
            <w:proofErr w:type="spellStart"/>
            <w:r w:rsidRPr="00F00643">
              <w:rPr>
                <w:rFonts w:ascii="Arial" w:eastAsia="Times New Roman" w:hAnsi="Arial" w:cs="Arial"/>
                <w:sz w:val="20"/>
                <w:szCs w:val="20"/>
                <w:lang w:eastAsia="pl-PL"/>
              </w:rPr>
              <w:t>pH</w:t>
            </w:r>
            <w:proofErr w:type="spellEnd"/>
            <w:r w:rsidRPr="00F00643">
              <w:rPr>
                <w:rFonts w:ascii="Arial" w:eastAsia="Times New Roman" w:hAnsi="Arial" w:cs="Arial"/>
                <w:sz w:val="20"/>
                <w:szCs w:val="20"/>
                <w:lang w:eastAsia="pl-PL"/>
              </w:rPr>
              <w:t xml:space="preserve"> 7,3-7,5</w:t>
            </w:r>
          </w:p>
        </w:tc>
        <w:tc>
          <w:tcPr>
            <w:tcW w:w="2047" w:type="pct"/>
            <w:tcBorders>
              <w:top w:val="single" w:sz="4" w:space="0" w:color="auto"/>
              <w:left w:val="single" w:sz="4" w:space="0" w:color="auto"/>
              <w:bottom w:val="single" w:sz="4" w:space="0" w:color="auto"/>
              <w:right w:val="single" w:sz="4" w:space="0" w:color="auto"/>
            </w:tcBorders>
            <w:vAlign w:val="center"/>
          </w:tcPr>
          <w:p w14:paraId="4DECDBA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 maks. 5 ml, certyfikat</w:t>
            </w:r>
          </w:p>
        </w:tc>
        <w:tc>
          <w:tcPr>
            <w:tcW w:w="329" w:type="pct"/>
            <w:tcBorders>
              <w:top w:val="single" w:sz="4" w:space="0" w:color="auto"/>
              <w:left w:val="single" w:sz="4" w:space="0" w:color="auto"/>
              <w:bottom w:val="single" w:sz="4" w:space="0" w:color="auto"/>
              <w:right w:val="single" w:sz="4" w:space="0" w:color="auto"/>
            </w:tcBorders>
            <w:vAlign w:val="center"/>
          </w:tcPr>
          <w:p w14:paraId="12B2E7F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op</w:t>
            </w:r>
            <w:proofErr w:type="spellEnd"/>
          </w:p>
        </w:tc>
        <w:tc>
          <w:tcPr>
            <w:tcW w:w="329" w:type="pct"/>
            <w:tcBorders>
              <w:top w:val="single" w:sz="4" w:space="0" w:color="auto"/>
              <w:left w:val="single" w:sz="4" w:space="0" w:color="auto"/>
              <w:bottom w:val="single" w:sz="4" w:space="0" w:color="auto"/>
              <w:right w:val="single" w:sz="4" w:space="0" w:color="auto"/>
            </w:tcBorders>
            <w:vAlign w:val="center"/>
          </w:tcPr>
          <w:p w14:paraId="7479A9D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4</w:t>
            </w:r>
          </w:p>
        </w:tc>
        <w:tc>
          <w:tcPr>
            <w:tcW w:w="528" w:type="pct"/>
            <w:tcBorders>
              <w:top w:val="single" w:sz="4" w:space="0" w:color="auto"/>
              <w:left w:val="single" w:sz="4" w:space="0" w:color="auto"/>
              <w:bottom w:val="single" w:sz="4" w:space="0" w:color="auto"/>
              <w:right w:val="single" w:sz="4" w:space="0" w:color="auto"/>
            </w:tcBorders>
            <w:vAlign w:val="center"/>
          </w:tcPr>
          <w:p w14:paraId="7A75CFBB"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w:t>
            </w:r>
          </w:p>
        </w:tc>
      </w:tr>
    </w:tbl>
    <w:p w14:paraId="215DC365" w14:textId="77777777" w:rsidR="00F00643" w:rsidRPr="00F00643" w:rsidRDefault="00F00643" w:rsidP="00F00643">
      <w:pPr>
        <w:suppressAutoHyphens/>
        <w:spacing w:after="0" w:line="240" w:lineRule="auto"/>
        <w:jc w:val="both"/>
        <w:rPr>
          <w:rFonts w:ascii="Arial" w:eastAsia="Times New Roman" w:hAnsi="Arial" w:cs="Arial"/>
          <w:sz w:val="20"/>
          <w:szCs w:val="20"/>
          <w:shd w:val="clear" w:color="auto" w:fill="FFFFCC"/>
          <w:lang w:eastAsia="ar-SA"/>
        </w:rPr>
      </w:pPr>
    </w:p>
    <w:p w14:paraId="251DBE7A"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13: </w:t>
      </w:r>
      <w:r w:rsidRPr="00F00643">
        <w:rPr>
          <w:rFonts w:ascii="Arial" w:eastAsia="Times New Roman" w:hAnsi="Arial" w:cs="Arial"/>
          <w:b/>
          <w:sz w:val="20"/>
          <w:szCs w:val="20"/>
          <w:lang w:eastAsia="ar-SA"/>
        </w:rPr>
        <w:tab/>
      </w:r>
    </w:p>
    <w:p w14:paraId="01211E6C"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326"/>
        <w:gridCol w:w="4378"/>
        <w:gridCol w:w="707"/>
        <w:gridCol w:w="707"/>
        <w:gridCol w:w="1131"/>
      </w:tblGrid>
      <w:tr w:rsidR="00F00643" w:rsidRPr="00F00643" w14:paraId="3B46063D" w14:textId="77777777" w:rsidTr="006B183F">
        <w:trPr>
          <w:tblHeader/>
        </w:trPr>
        <w:tc>
          <w:tcPr>
            <w:tcW w:w="456" w:type="dxa"/>
            <w:shd w:val="clear" w:color="auto" w:fill="F2F2F2"/>
            <w:tcFitText/>
            <w:vAlign w:val="center"/>
          </w:tcPr>
          <w:p w14:paraId="6E98CF60" w14:textId="77777777" w:rsidR="00F00643" w:rsidRPr="00F00643" w:rsidRDefault="00F00643" w:rsidP="00F00643">
            <w:pPr>
              <w:spacing w:after="0" w:line="240" w:lineRule="auto"/>
              <w:ind w:right="-115"/>
              <w:rPr>
                <w:rFonts w:ascii="Arial" w:eastAsia="Times New Roman" w:hAnsi="Arial" w:cs="Arial"/>
                <w:b/>
                <w:bCs/>
                <w:sz w:val="20"/>
                <w:szCs w:val="20"/>
                <w:lang w:eastAsia="pl-PL"/>
              </w:rPr>
            </w:pPr>
            <w:r w:rsidRPr="00F00643">
              <w:rPr>
                <w:rFonts w:ascii="Arial" w:eastAsia="Times New Roman" w:hAnsi="Arial" w:cs="Arial"/>
                <w:b/>
                <w:bCs/>
                <w:w w:val="94"/>
                <w:sz w:val="20"/>
                <w:szCs w:val="20"/>
                <w:lang w:eastAsia="pl-PL"/>
              </w:rPr>
              <w:t>L.p.</w:t>
            </w:r>
          </w:p>
        </w:tc>
        <w:tc>
          <w:tcPr>
            <w:tcW w:w="3338" w:type="dxa"/>
            <w:shd w:val="clear" w:color="auto" w:fill="F2F2F2"/>
            <w:vAlign w:val="center"/>
          </w:tcPr>
          <w:p w14:paraId="77589447"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4394" w:type="dxa"/>
            <w:shd w:val="clear" w:color="auto" w:fill="F2F2F2"/>
            <w:vAlign w:val="center"/>
          </w:tcPr>
          <w:p w14:paraId="1C3D5DA8"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709" w:type="dxa"/>
            <w:shd w:val="clear" w:color="auto" w:fill="F2F2F2"/>
            <w:vAlign w:val="center"/>
          </w:tcPr>
          <w:p w14:paraId="793EC53A"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18"/>
                <w:szCs w:val="18"/>
                <w:lang w:eastAsia="pl-PL"/>
              </w:rPr>
              <w:t>J</w:t>
            </w:r>
            <w:r w:rsidRPr="00F00643">
              <w:rPr>
                <w:rFonts w:ascii="Arial" w:eastAsia="Times New Roman" w:hAnsi="Arial" w:cs="Arial"/>
                <w:b/>
                <w:bCs/>
                <w:sz w:val="16"/>
                <w:szCs w:val="16"/>
                <w:lang w:eastAsia="pl-PL"/>
              </w:rPr>
              <w:t>.</w:t>
            </w:r>
            <w:r w:rsidRPr="00F00643">
              <w:rPr>
                <w:rFonts w:ascii="Arial" w:eastAsia="Times New Roman" w:hAnsi="Arial" w:cs="Arial"/>
                <w:b/>
                <w:bCs/>
                <w:sz w:val="18"/>
                <w:szCs w:val="18"/>
                <w:lang w:eastAsia="pl-PL"/>
              </w:rPr>
              <w:t>m</w:t>
            </w:r>
            <w:r w:rsidRPr="00F00643">
              <w:rPr>
                <w:rFonts w:ascii="Arial" w:eastAsia="Times New Roman" w:hAnsi="Arial" w:cs="Arial"/>
                <w:b/>
                <w:bCs/>
                <w:sz w:val="16"/>
                <w:szCs w:val="16"/>
                <w:lang w:eastAsia="pl-PL"/>
              </w:rPr>
              <w:t>.</w:t>
            </w:r>
          </w:p>
        </w:tc>
        <w:tc>
          <w:tcPr>
            <w:tcW w:w="709" w:type="dxa"/>
            <w:shd w:val="clear" w:color="auto" w:fill="F2F2F2"/>
            <w:vAlign w:val="center"/>
          </w:tcPr>
          <w:p w14:paraId="7821420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1134" w:type="dxa"/>
            <w:shd w:val="clear" w:color="auto" w:fill="F2F2F2"/>
            <w:vAlign w:val="center"/>
          </w:tcPr>
          <w:p w14:paraId="2EEFA97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18"/>
                <w:szCs w:val="18"/>
                <w:lang w:eastAsia="pl-PL"/>
              </w:rPr>
              <w:t>Obszar</w:t>
            </w:r>
          </w:p>
        </w:tc>
      </w:tr>
      <w:tr w:rsidR="00F00643" w:rsidRPr="00F00643" w14:paraId="06F9F23F" w14:textId="77777777" w:rsidTr="006B183F">
        <w:tc>
          <w:tcPr>
            <w:tcW w:w="456" w:type="dxa"/>
            <w:vAlign w:val="center"/>
          </w:tcPr>
          <w:p w14:paraId="086A263C" w14:textId="77777777" w:rsidR="00F00643" w:rsidRPr="00F00643" w:rsidRDefault="00F00643" w:rsidP="00F00643">
            <w:pPr>
              <w:numPr>
                <w:ilvl w:val="0"/>
                <w:numId w:val="33"/>
              </w:numPr>
              <w:suppressAutoHyphens/>
              <w:spacing w:after="0" w:line="240" w:lineRule="auto"/>
              <w:ind w:right="-113"/>
              <w:jc w:val="right"/>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1. </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6B4977A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Ampułkowy test biologiczny do kontroli sterylizacji parowej</w:t>
            </w:r>
          </w:p>
        </w:tc>
        <w:tc>
          <w:tcPr>
            <w:tcW w:w="4394" w:type="dxa"/>
            <w:vAlign w:val="center"/>
          </w:tcPr>
          <w:p w14:paraId="7C7F3F4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Wskaźnik biologiczny, dwudziestoczterogodzinny, zawierający </w:t>
            </w:r>
            <w:proofErr w:type="spellStart"/>
            <w:r w:rsidRPr="00F00643">
              <w:rPr>
                <w:rFonts w:ascii="Arial" w:eastAsia="Times New Roman" w:hAnsi="Arial" w:cs="Arial"/>
                <w:i/>
                <w:iCs/>
                <w:sz w:val="20"/>
                <w:szCs w:val="20"/>
                <w:lang w:eastAsia="ar-SA"/>
              </w:rPr>
              <w:t>Geobacillus</w:t>
            </w:r>
            <w:proofErr w:type="spellEnd"/>
            <w:r w:rsidRPr="00F00643">
              <w:rPr>
                <w:rFonts w:ascii="Arial" w:eastAsia="Times New Roman" w:hAnsi="Arial" w:cs="Arial"/>
                <w:i/>
                <w:iCs/>
                <w:sz w:val="20"/>
                <w:szCs w:val="20"/>
                <w:lang w:eastAsia="ar-SA"/>
              </w:rPr>
              <w:t xml:space="preserve"> </w:t>
            </w:r>
            <w:proofErr w:type="spellStart"/>
            <w:r w:rsidRPr="00F00643">
              <w:rPr>
                <w:rFonts w:ascii="Arial" w:eastAsia="Times New Roman" w:hAnsi="Arial" w:cs="Arial"/>
                <w:i/>
                <w:iCs/>
                <w:sz w:val="20"/>
                <w:szCs w:val="20"/>
                <w:lang w:eastAsia="ar-SA"/>
              </w:rPr>
              <w:t>stearothermophilus</w:t>
            </w:r>
            <w:proofErr w:type="spellEnd"/>
            <w:r w:rsidRPr="00F00643">
              <w:rPr>
                <w:rFonts w:ascii="Arial" w:eastAsia="Times New Roman" w:hAnsi="Arial" w:cs="Arial"/>
                <w:sz w:val="20"/>
                <w:szCs w:val="20"/>
                <w:lang w:eastAsia="ar-SA"/>
              </w:rPr>
              <w:t xml:space="preserve"> ATCC 7953 w ilości 10</w:t>
            </w:r>
            <w:r w:rsidRPr="00F00643">
              <w:rPr>
                <w:rFonts w:ascii="Arial" w:eastAsia="Times New Roman" w:hAnsi="Arial" w:cs="Arial"/>
                <w:sz w:val="20"/>
                <w:szCs w:val="20"/>
                <w:vertAlign w:val="superscript"/>
                <w:lang w:eastAsia="ar-SA"/>
              </w:rPr>
              <w:t>6</w:t>
            </w:r>
            <w:r w:rsidRPr="00F00643">
              <w:rPr>
                <w:rFonts w:ascii="Arial" w:eastAsia="Times New Roman" w:hAnsi="Arial" w:cs="Arial"/>
                <w:sz w:val="20"/>
                <w:szCs w:val="20"/>
                <w:lang w:eastAsia="ar-SA"/>
              </w:rPr>
              <w:t xml:space="preserve"> spor zaszczepionych na papierowym krążku i umieszczonych wewnątrz termoplastycznej tubki w której znajduje się szklana </w:t>
            </w:r>
            <w:proofErr w:type="spellStart"/>
            <w:r w:rsidRPr="00F00643">
              <w:rPr>
                <w:rFonts w:ascii="Arial" w:eastAsia="Times New Roman" w:hAnsi="Arial" w:cs="Arial"/>
                <w:sz w:val="20"/>
                <w:szCs w:val="20"/>
                <w:lang w:eastAsia="ar-SA"/>
              </w:rPr>
              <w:t>kruszalna</w:t>
            </w:r>
            <w:proofErr w:type="spellEnd"/>
            <w:r w:rsidRPr="00F00643">
              <w:rPr>
                <w:rFonts w:ascii="Arial" w:eastAsia="Times New Roman" w:hAnsi="Arial" w:cs="Arial"/>
                <w:sz w:val="20"/>
                <w:szCs w:val="20"/>
                <w:lang w:eastAsia="ar-SA"/>
              </w:rPr>
              <w:t xml:space="preserve"> ampułka z pożywka kulturową, bufor kulturowy zmienia barwę pod wpływem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inaktywacja testu podczas sterylizacji parowej, inkubacja sprawdzająca w temp. 55-60°C, test nie zawiera ołowiu ani innych substancji niebezpiecznych, op.=100 </w:t>
            </w:r>
            <w:proofErr w:type="spellStart"/>
            <w:r w:rsidRPr="00F00643">
              <w:rPr>
                <w:rFonts w:ascii="Arial" w:eastAsia="Times New Roman" w:hAnsi="Arial" w:cs="Arial"/>
                <w:sz w:val="20"/>
                <w:szCs w:val="20"/>
                <w:lang w:eastAsia="ar-SA"/>
              </w:rPr>
              <w:t>amp</w:t>
            </w:r>
            <w:proofErr w:type="spellEnd"/>
            <w:r w:rsidRPr="00F00643">
              <w:rPr>
                <w:rFonts w:ascii="Arial" w:eastAsia="Times New Roman" w:hAnsi="Arial" w:cs="Arial"/>
                <w:sz w:val="20"/>
                <w:szCs w:val="20"/>
                <w:lang w:eastAsia="ar-SA"/>
              </w:rPr>
              <w:t xml:space="preserve">., przechowywanie w temperaturze </w:t>
            </w:r>
            <w:r w:rsidRPr="00F00643">
              <w:rPr>
                <w:rFonts w:ascii="Arial" w:eastAsia="Times New Roman" w:hAnsi="Arial" w:cs="Arial"/>
                <w:sz w:val="20"/>
                <w:szCs w:val="20"/>
                <w:lang w:eastAsia="ar-SA"/>
              </w:rPr>
              <w:lastRenderedPageBreak/>
              <w:t>pokojowej, certyfikat z liczbą spor w każdym opakowaniu oraz wartością D-</w:t>
            </w:r>
            <w:proofErr w:type="spellStart"/>
            <w:r w:rsidRPr="00F00643">
              <w:rPr>
                <w:rFonts w:ascii="Arial" w:eastAsia="Times New Roman" w:hAnsi="Arial" w:cs="Arial"/>
                <w:sz w:val="20"/>
                <w:szCs w:val="20"/>
                <w:lang w:eastAsia="ar-SA"/>
              </w:rPr>
              <w:t>value</w:t>
            </w:r>
            <w:proofErr w:type="spellEnd"/>
          </w:p>
        </w:tc>
        <w:tc>
          <w:tcPr>
            <w:tcW w:w="709" w:type="dxa"/>
            <w:vAlign w:val="center"/>
          </w:tcPr>
          <w:p w14:paraId="38ABF7F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lastRenderedPageBreak/>
              <w:t>op.</w:t>
            </w:r>
          </w:p>
        </w:tc>
        <w:tc>
          <w:tcPr>
            <w:tcW w:w="709" w:type="dxa"/>
            <w:vAlign w:val="center"/>
          </w:tcPr>
          <w:p w14:paraId="3855735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41377114"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6ADDD029" w14:textId="77777777" w:rsidTr="006B183F">
        <w:tc>
          <w:tcPr>
            <w:tcW w:w="456" w:type="dxa"/>
            <w:vAlign w:val="center"/>
          </w:tcPr>
          <w:p w14:paraId="3DCF1688" w14:textId="77777777" w:rsidR="00F00643" w:rsidRPr="00F00643" w:rsidRDefault="00F00643" w:rsidP="00F00643">
            <w:pPr>
              <w:numPr>
                <w:ilvl w:val="0"/>
                <w:numId w:val="33"/>
              </w:numPr>
              <w:suppressAutoHyphens/>
              <w:spacing w:after="0" w:line="240" w:lineRule="auto"/>
              <w:ind w:right="-113"/>
              <w:jc w:val="right"/>
              <w:rPr>
                <w:rFonts w:ascii="Arial" w:eastAsia="Times New Roman" w:hAnsi="Arial" w:cs="Arial"/>
                <w:sz w:val="20"/>
                <w:szCs w:val="20"/>
                <w:lang w:eastAsia="ar-SA"/>
              </w:rPr>
            </w:pP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4CA0295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Test chemiczny do kontroli sterylizacji parowej</w:t>
            </w:r>
          </w:p>
        </w:tc>
        <w:tc>
          <w:tcPr>
            <w:tcW w:w="4394" w:type="dxa"/>
            <w:vAlign w:val="center"/>
          </w:tcPr>
          <w:p w14:paraId="375F92F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paski, </w:t>
            </w:r>
            <w:proofErr w:type="spellStart"/>
            <w:r w:rsidRPr="00F00643">
              <w:rPr>
                <w:rFonts w:ascii="Arial" w:eastAsia="Times New Roman" w:hAnsi="Arial" w:cs="Arial"/>
                <w:sz w:val="20"/>
                <w:szCs w:val="20"/>
                <w:lang w:eastAsia="ar-SA"/>
              </w:rPr>
              <w:t>op</w:t>
            </w:r>
            <w:proofErr w:type="spellEnd"/>
            <w:r w:rsidRPr="00F00643">
              <w:rPr>
                <w:rFonts w:ascii="Arial" w:eastAsia="Times New Roman" w:hAnsi="Arial" w:cs="Arial"/>
                <w:sz w:val="20"/>
                <w:szCs w:val="20"/>
                <w:lang w:eastAsia="ar-SA"/>
              </w:rPr>
              <w:t xml:space="preserve">= 100 </w:t>
            </w:r>
            <w:proofErr w:type="spellStart"/>
            <w:r w:rsidRPr="00F00643">
              <w:rPr>
                <w:rFonts w:ascii="Arial" w:eastAsia="Times New Roman" w:hAnsi="Arial" w:cs="Arial"/>
                <w:sz w:val="20"/>
                <w:szCs w:val="20"/>
                <w:lang w:eastAsia="ar-SA"/>
              </w:rPr>
              <w:t>szt</w:t>
            </w:r>
            <w:proofErr w:type="spellEnd"/>
          </w:p>
        </w:tc>
        <w:tc>
          <w:tcPr>
            <w:tcW w:w="709" w:type="dxa"/>
            <w:vAlign w:val="center"/>
          </w:tcPr>
          <w:p w14:paraId="6896518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709" w:type="dxa"/>
            <w:vAlign w:val="center"/>
          </w:tcPr>
          <w:p w14:paraId="69C226D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1134" w:type="dxa"/>
            <w:vAlign w:val="center"/>
          </w:tcPr>
          <w:p w14:paraId="585909E7"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LM-D-B</w:t>
            </w:r>
          </w:p>
        </w:tc>
      </w:tr>
    </w:tbl>
    <w:p w14:paraId="5A87AEA7" w14:textId="77777777" w:rsidR="00F00643" w:rsidRPr="00F00643" w:rsidRDefault="00F00643" w:rsidP="00F00643">
      <w:pPr>
        <w:suppressAutoHyphens/>
        <w:spacing w:after="0" w:line="240" w:lineRule="auto"/>
        <w:jc w:val="both"/>
        <w:rPr>
          <w:rFonts w:ascii="Arial" w:eastAsia="Times New Roman" w:hAnsi="Arial" w:cs="Arial"/>
          <w:sz w:val="20"/>
          <w:szCs w:val="20"/>
          <w:shd w:val="clear" w:color="auto" w:fill="FFFFCC"/>
          <w:lang w:eastAsia="ar-SA"/>
        </w:rPr>
      </w:pPr>
    </w:p>
    <w:p w14:paraId="22441CF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2A177FC7"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14: </w:t>
      </w:r>
      <w:r w:rsidRPr="00F00643">
        <w:rPr>
          <w:rFonts w:ascii="Arial" w:eastAsia="Times New Roman" w:hAnsi="Arial" w:cs="Arial"/>
          <w:b/>
          <w:sz w:val="20"/>
          <w:szCs w:val="20"/>
          <w:lang w:eastAsia="ar-SA"/>
        </w:rPr>
        <w:tab/>
      </w:r>
    </w:p>
    <w:p w14:paraId="628DC58A"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04"/>
        <w:gridCol w:w="4360"/>
        <w:gridCol w:w="681"/>
        <w:gridCol w:w="681"/>
        <w:gridCol w:w="1107"/>
      </w:tblGrid>
      <w:tr w:rsidR="00F00643" w:rsidRPr="00F00643" w14:paraId="37945A9C" w14:textId="77777777" w:rsidTr="006B183F">
        <w:trPr>
          <w:tblHeader/>
        </w:trPr>
        <w:tc>
          <w:tcPr>
            <w:tcW w:w="213" w:type="pct"/>
            <w:shd w:val="clear" w:color="auto" w:fill="F2F2F2"/>
            <w:vAlign w:val="center"/>
          </w:tcPr>
          <w:p w14:paraId="73E02D93"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54" w:type="pct"/>
            <w:shd w:val="clear" w:color="auto" w:fill="F2F2F2"/>
            <w:vAlign w:val="center"/>
          </w:tcPr>
          <w:p w14:paraId="7A415690"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047" w:type="pct"/>
            <w:shd w:val="clear" w:color="auto" w:fill="F2F2F2"/>
            <w:vAlign w:val="center"/>
          </w:tcPr>
          <w:p w14:paraId="37A2BD63"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9" w:type="pct"/>
            <w:shd w:val="clear" w:color="auto" w:fill="F2F2F2"/>
            <w:vAlign w:val="center"/>
          </w:tcPr>
          <w:p w14:paraId="7948482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29" w:type="pct"/>
            <w:shd w:val="clear" w:color="auto" w:fill="F2F2F2"/>
            <w:vAlign w:val="center"/>
          </w:tcPr>
          <w:p w14:paraId="65058537"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528" w:type="pct"/>
            <w:shd w:val="clear" w:color="auto" w:fill="F2F2F2"/>
            <w:vAlign w:val="center"/>
          </w:tcPr>
          <w:p w14:paraId="1FD488E4"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4566F1E9" w14:textId="77777777" w:rsidTr="006B183F">
        <w:tc>
          <w:tcPr>
            <w:tcW w:w="213" w:type="pct"/>
            <w:vAlign w:val="center"/>
          </w:tcPr>
          <w:p w14:paraId="5164ECF6" w14:textId="77777777" w:rsidR="00F00643" w:rsidRPr="00F00643" w:rsidRDefault="00F00643" w:rsidP="00F00643">
            <w:pPr>
              <w:numPr>
                <w:ilvl w:val="0"/>
                <w:numId w:val="22"/>
              </w:numPr>
              <w:suppressAutoHyphens/>
              <w:spacing w:after="0" w:line="240" w:lineRule="auto"/>
              <w:ind w:right="-115"/>
              <w:jc w:val="right"/>
              <w:rPr>
                <w:rFonts w:ascii="Arial" w:eastAsia="Times New Roman" w:hAnsi="Arial" w:cs="Arial"/>
                <w:sz w:val="20"/>
                <w:szCs w:val="20"/>
                <w:lang w:eastAsia="ar-S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27E36E7D"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r w:rsidRPr="00F00643">
              <w:rPr>
                <w:rFonts w:ascii="Arial" w:eastAsia="Times New Roman" w:hAnsi="Arial" w:cs="Arial"/>
                <w:sz w:val="20"/>
                <w:szCs w:val="20"/>
                <w:lang w:val="en-US" w:eastAsia="ar-SA"/>
              </w:rPr>
              <w:t>Tris-HCl pH 7.0; 1M, 250ml</w:t>
            </w:r>
          </w:p>
        </w:tc>
        <w:tc>
          <w:tcPr>
            <w:tcW w:w="2047" w:type="pct"/>
            <w:vAlign w:val="center"/>
          </w:tcPr>
          <w:p w14:paraId="5B12721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Bufor o stężeniu 1M, wolny od </w:t>
            </w:r>
            <w:proofErr w:type="spellStart"/>
            <w:r w:rsidRPr="00F00643">
              <w:rPr>
                <w:rFonts w:ascii="Arial" w:eastAsia="Times New Roman" w:hAnsi="Arial" w:cs="Arial"/>
                <w:sz w:val="20"/>
                <w:szCs w:val="20"/>
                <w:lang w:eastAsia="ar-SA"/>
              </w:rPr>
              <w:t>DNAz</w:t>
            </w:r>
            <w:proofErr w:type="spellEnd"/>
            <w:r w:rsidRPr="00F00643">
              <w:rPr>
                <w:rFonts w:ascii="Arial" w:eastAsia="Times New Roman" w:hAnsi="Arial" w:cs="Arial"/>
                <w:sz w:val="20"/>
                <w:szCs w:val="20"/>
                <w:lang w:eastAsia="ar-SA"/>
              </w:rPr>
              <w:t xml:space="preserve"> i </w:t>
            </w:r>
            <w:proofErr w:type="spellStart"/>
            <w:r w:rsidRPr="00F00643">
              <w:rPr>
                <w:rFonts w:ascii="Arial" w:eastAsia="Times New Roman" w:hAnsi="Arial" w:cs="Arial"/>
                <w:sz w:val="20"/>
                <w:szCs w:val="20"/>
                <w:lang w:eastAsia="ar-SA"/>
              </w:rPr>
              <w:t>RNAz</w:t>
            </w:r>
            <w:proofErr w:type="spellEnd"/>
            <w:r w:rsidRPr="00F00643">
              <w:rPr>
                <w:rFonts w:ascii="Arial" w:eastAsia="Times New Roman" w:hAnsi="Arial" w:cs="Arial"/>
                <w:sz w:val="20"/>
                <w:szCs w:val="20"/>
                <w:lang w:eastAsia="ar-SA"/>
              </w:rPr>
              <w:t>, op. min. 250 ml</w:t>
            </w:r>
          </w:p>
        </w:tc>
        <w:tc>
          <w:tcPr>
            <w:tcW w:w="329" w:type="pct"/>
            <w:vAlign w:val="center"/>
          </w:tcPr>
          <w:p w14:paraId="6DAF135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708726D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28" w:type="pct"/>
            <w:vAlign w:val="center"/>
          </w:tcPr>
          <w:p w14:paraId="0BEAAFCD"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222EF59D" w14:textId="77777777" w:rsidTr="006B183F">
        <w:trPr>
          <w:trHeight w:val="224"/>
        </w:trPr>
        <w:tc>
          <w:tcPr>
            <w:tcW w:w="213" w:type="pct"/>
            <w:vAlign w:val="center"/>
          </w:tcPr>
          <w:p w14:paraId="195B5874" w14:textId="77777777" w:rsidR="00F00643" w:rsidRPr="00F00643" w:rsidRDefault="00F00643" w:rsidP="00F00643">
            <w:pPr>
              <w:numPr>
                <w:ilvl w:val="0"/>
                <w:numId w:val="22"/>
              </w:numPr>
              <w:suppressAutoHyphens/>
              <w:spacing w:after="0" w:line="240" w:lineRule="auto"/>
              <w:ind w:right="-115"/>
              <w:jc w:val="right"/>
              <w:rPr>
                <w:rFonts w:ascii="Arial" w:eastAsia="Times New Roman" w:hAnsi="Arial" w:cs="Arial"/>
                <w:sz w:val="20"/>
                <w:szCs w:val="20"/>
                <w:lang w:eastAsia="ar-SA"/>
              </w:rPr>
            </w:pPr>
          </w:p>
        </w:tc>
        <w:tc>
          <w:tcPr>
            <w:tcW w:w="1554" w:type="pct"/>
            <w:tcBorders>
              <w:top w:val="nil"/>
              <w:left w:val="single" w:sz="4" w:space="0" w:color="auto"/>
              <w:bottom w:val="single" w:sz="4" w:space="0" w:color="auto"/>
              <w:right w:val="single" w:sz="4" w:space="0" w:color="auto"/>
            </w:tcBorders>
            <w:shd w:val="clear" w:color="auto" w:fill="auto"/>
            <w:vAlign w:val="center"/>
          </w:tcPr>
          <w:p w14:paraId="605D27B1"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r w:rsidRPr="00F00643">
              <w:rPr>
                <w:rFonts w:ascii="Arial" w:eastAsia="Times New Roman" w:hAnsi="Arial" w:cs="Arial"/>
                <w:sz w:val="20"/>
                <w:szCs w:val="20"/>
                <w:lang w:val="en-US" w:eastAsia="ar-SA"/>
              </w:rPr>
              <w:t>Tris-HCl pH 8.0; 0,1M, 250ml</w:t>
            </w:r>
          </w:p>
        </w:tc>
        <w:tc>
          <w:tcPr>
            <w:tcW w:w="2047" w:type="pct"/>
            <w:vAlign w:val="center"/>
          </w:tcPr>
          <w:p w14:paraId="70C88B1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Bufor o stężeniu 0,1M, wolny od </w:t>
            </w:r>
            <w:proofErr w:type="spellStart"/>
            <w:r w:rsidRPr="00F00643">
              <w:rPr>
                <w:rFonts w:ascii="Arial" w:eastAsia="Times New Roman" w:hAnsi="Arial" w:cs="Arial"/>
                <w:sz w:val="20"/>
                <w:szCs w:val="20"/>
                <w:lang w:eastAsia="ar-SA"/>
              </w:rPr>
              <w:t>DNAz</w:t>
            </w:r>
            <w:proofErr w:type="spellEnd"/>
            <w:r w:rsidRPr="00F00643">
              <w:rPr>
                <w:rFonts w:ascii="Arial" w:eastAsia="Times New Roman" w:hAnsi="Arial" w:cs="Arial"/>
                <w:sz w:val="20"/>
                <w:szCs w:val="20"/>
                <w:lang w:eastAsia="ar-SA"/>
              </w:rPr>
              <w:t xml:space="preserve"> i </w:t>
            </w:r>
            <w:proofErr w:type="spellStart"/>
            <w:r w:rsidRPr="00F00643">
              <w:rPr>
                <w:rFonts w:ascii="Arial" w:eastAsia="Times New Roman" w:hAnsi="Arial" w:cs="Arial"/>
                <w:sz w:val="20"/>
                <w:szCs w:val="20"/>
                <w:lang w:eastAsia="ar-SA"/>
              </w:rPr>
              <w:t>RNAz</w:t>
            </w:r>
            <w:proofErr w:type="spellEnd"/>
            <w:r w:rsidRPr="00F00643">
              <w:rPr>
                <w:rFonts w:ascii="Arial" w:eastAsia="Times New Roman" w:hAnsi="Arial" w:cs="Arial"/>
                <w:sz w:val="20"/>
                <w:szCs w:val="20"/>
                <w:lang w:eastAsia="ar-SA"/>
              </w:rPr>
              <w:t>, op. min. 250 ml</w:t>
            </w:r>
          </w:p>
        </w:tc>
        <w:tc>
          <w:tcPr>
            <w:tcW w:w="329" w:type="pct"/>
            <w:vAlign w:val="center"/>
          </w:tcPr>
          <w:p w14:paraId="588BD5E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29" w:type="pct"/>
            <w:vAlign w:val="center"/>
          </w:tcPr>
          <w:p w14:paraId="0798F65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528" w:type="pct"/>
            <w:vAlign w:val="center"/>
          </w:tcPr>
          <w:p w14:paraId="122EA2F9"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bl>
    <w:p w14:paraId="7E9142A0"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25B5F5FA"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15: </w:t>
      </w:r>
      <w:r w:rsidRPr="00F00643">
        <w:rPr>
          <w:rFonts w:ascii="Arial" w:eastAsia="Times New Roman" w:hAnsi="Arial" w:cs="Arial"/>
          <w:b/>
          <w:sz w:val="20"/>
          <w:szCs w:val="20"/>
          <w:lang w:eastAsia="ar-SA"/>
        </w:rPr>
        <w:tab/>
      </w:r>
    </w:p>
    <w:p w14:paraId="50AA496B"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85"/>
        <w:gridCol w:w="4763"/>
        <w:gridCol w:w="659"/>
        <w:gridCol w:w="672"/>
        <w:gridCol w:w="895"/>
      </w:tblGrid>
      <w:tr w:rsidR="00F00643" w:rsidRPr="00F00643" w14:paraId="2BDFB9CE" w14:textId="77777777" w:rsidTr="006B183F">
        <w:trPr>
          <w:tblHeader/>
        </w:trPr>
        <w:tc>
          <w:tcPr>
            <w:tcW w:w="210" w:type="pct"/>
            <w:shd w:val="clear" w:color="auto" w:fill="F2F2F2"/>
            <w:vAlign w:val="center"/>
          </w:tcPr>
          <w:p w14:paraId="2FCF604B"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33" w:type="pct"/>
            <w:shd w:val="clear" w:color="auto" w:fill="F2F2F2"/>
            <w:vAlign w:val="center"/>
          </w:tcPr>
          <w:p w14:paraId="41ADEF98"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14" w:type="pct"/>
            <w:shd w:val="clear" w:color="auto" w:fill="F2F2F2"/>
            <w:vAlign w:val="center"/>
          </w:tcPr>
          <w:p w14:paraId="48CD6599"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0ABF6E16"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6CEEEAC0"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24B0C0C3"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61FBE535" w14:textId="77777777" w:rsidTr="006B183F">
        <w:tc>
          <w:tcPr>
            <w:tcW w:w="210" w:type="pct"/>
            <w:vAlign w:val="center"/>
          </w:tcPr>
          <w:p w14:paraId="40E7D9D2" w14:textId="77777777" w:rsidR="00F00643" w:rsidRPr="00F00643" w:rsidRDefault="00F00643" w:rsidP="00F00643">
            <w:pPr>
              <w:numPr>
                <w:ilvl w:val="0"/>
                <w:numId w:val="23"/>
              </w:numPr>
              <w:suppressAutoHyphens/>
              <w:spacing w:after="0" w:line="240" w:lineRule="auto"/>
              <w:ind w:right="-115"/>
              <w:jc w:val="right"/>
              <w:rPr>
                <w:rFonts w:ascii="Arial" w:eastAsia="Times New Roman" w:hAnsi="Arial" w:cs="Arial"/>
                <w:sz w:val="20"/>
                <w:szCs w:val="20"/>
                <w:lang w:eastAsia="ar-SA"/>
              </w:rPr>
            </w:pP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14:paraId="199C19CB"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immunoenzymatyczny do wykrywania antygenów </w:t>
            </w:r>
            <w:proofErr w:type="spellStart"/>
            <w:r w:rsidRPr="00F00643">
              <w:rPr>
                <w:rFonts w:ascii="Arial" w:eastAsia="Times New Roman" w:hAnsi="Arial" w:cs="Arial"/>
                <w:sz w:val="20"/>
                <w:szCs w:val="20"/>
                <w:lang w:eastAsia="ar-SA"/>
              </w:rPr>
              <w:t>norowirusów</w:t>
            </w:r>
            <w:proofErr w:type="spellEnd"/>
          </w:p>
        </w:tc>
        <w:tc>
          <w:tcPr>
            <w:tcW w:w="2214" w:type="pct"/>
            <w:vAlign w:val="center"/>
          </w:tcPr>
          <w:p w14:paraId="149645AF"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sz w:val="20"/>
                <w:szCs w:val="20"/>
                <w:lang w:eastAsia="ar-SA"/>
              </w:rPr>
              <w:t xml:space="preserve">Immunoenzymatyczna metoda wykrywania </w:t>
            </w:r>
            <w:proofErr w:type="spellStart"/>
            <w:r w:rsidRPr="00F00643">
              <w:rPr>
                <w:rFonts w:ascii="Arial" w:eastAsia="Times New Roman" w:hAnsi="Arial" w:cs="Arial"/>
                <w:sz w:val="20"/>
                <w:szCs w:val="20"/>
                <w:lang w:eastAsia="ar-SA"/>
              </w:rPr>
              <w:t>norowirusów</w:t>
            </w:r>
            <w:proofErr w:type="spellEnd"/>
            <w:r w:rsidRPr="00F00643">
              <w:rPr>
                <w:rFonts w:ascii="Arial" w:eastAsia="Times New Roman" w:hAnsi="Arial" w:cs="Arial"/>
                <w:sz w:val="20"/>
                <w:szCs w:val="20"/>
                <w:lang w:eastAsia="ar-SA"/>
              </w:rPr>
              <w:t xml:space="preserve"> w kale, op. min. 96 testów</w:t>
            </w:r>
          </w:p>
        </w:tc>
        <w:tc>
          <w:tcPr>
            <w:tcW w:w="322" w:type="pct"/>
            <w:vAlign w:val="center"/>
          </w:tcPr>
          <w:p w14:paraId="63FC023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55EF032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11" w:type="pct"/>
            <w:vAlign w:val="center"/>
          </w:tcPr>
          <w:p w14:paraId="4D58C7F5" w14:textId="77777777" w:rsidR="00F00643" w:rsidRPr="00F00643" w:rsidRDefault="00F00643" w:rsidP="00F00643">
            <w:pPr>
              <w:suppressAutoHyphens/>
              <w:spacing w:after="0" w:line="240" w:lineRule="auto"/>
              <w:jc w:val="center"/>
              <w:rPr>
                <w:rFonts w:ascii="Arial" w:eastAsia="Times New Roman" w:hAnsi="Arial" w:cs="Arial"/>
                <w:bCs/>
                <w:sz w:val="18"/>
                <w:szCs w:val="18"/>
                <w:lang w:eastAsia="ar-SA"/>
              </w:rPr>
            </w:pPr>
            <w:r w:rsidRPr="00F00643">
              <w:rPr>
                <w:rFonts w:ascii="Arial" w:eastAsia="Times New Roman" w:hAnsi="Arial" w:cs="Arial"/>
                <w:bCs/>
                <w:sz w:val="18"/>
                <w:szCs w:val="18"/>
                <w:lang w:eastAsia="ar-SA"/>
              </w:rPr>
              <w:t>LM-D-PS</w:t>
            </w:r>
          </w:p>
        </w:tc>
      </w:tr>
      <w:tr w:rsidR="00F00643" w:rsidRPr="00F00643" w14:paraId="47184D83" w14:textId="77777777" w:rsidTr="006B183F">
        <w:trPr>
          <w:trHeight w:val="225"/>
        </w:trPr>
        <w:tc>
          <w:tcPr>
            <w:tcW w:w="210" w:type="pct"/>
            <w:vAlign w:val="center"/>
          </w:tcPr>
          <w:p w14:paraId="17950EFA" w14:textId="77777777" w:rsidR="00F00643" w:rsidRPr="00F00643" w:rsidRDefault="00F00643" w:rsidP="00F00643">
            <w:pPr>
              <w:numPr>
                <w:ilvl w:val="0"/>
                <w:numId w:val="23"/>
              </w:numPr>
              <w:suppressAutoHyphens/>
              <w:spacing w:after="0" w:line="240" w:lineRule="auto"/>
              <w:ind w:right="-115"/>
              <w:jc w:val="right"/>
              <w:rPr>
                <w:rFonts w:ascii="Arial" w:eastAsia="Times New Roman" w:hAnsi="Arial" w:cs="Arial"/>
                <w:sz w:val="20"/>
                <w:szCs w:val="20"/>
                <w:lang w:eastAsia="ar-SA"/>
              </w:rPr>
            </w:pPr>
          </w:p>
        </w:tc>
        <w:tc>
          <w:tcPr>
            <w:tcW w:w="1533" w:type="pct"/>
            <w:tcBorders>
              <w:top w:val="nil"/>
              <w:left w:val="single" w:sz="4" w:space="0" w:color="auto"/>
              <w:bottom w:val="single" w:sz="4" w:space="0" w:color="auto"/>
              <w:right w:val="single" w:sz="4" w:space="0" w:color="auto"/>
            </w:tcBorders>
            <w:shd w:val="clear" w:color="auto" w:fill="auto"/>
            <w:vAlign w:val="center"/>
          </w:tcPr>
          <w:p w14:paraId="4C6C55C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Test </w:t>
            </w:r>
            <w:proofErr w:type="spellStart"/>
            <w:r w:rsidRPr="00F00643">
              <w:rPr>
                <w:rFonts w:ascii="Arial" w:eastAsia="Times New Roman" w:hAnsi="Arial" w:cs="Arial"/>
                <w:sz w:val="20"/>
                <w:szCs w:val="20"/>
                <w:lang w:eastAsia="ar-SA"/>
              </w:rPr>
              <w:t>immunochromatograficzny</w:t>
            </w:r>
            <w:proofErr w:type="spellEnd"/>
            <w:r w:rsidRPr="00F00643">
              <w:rPr>
                <w:rFonts w:ascii="Arial" w:eastAsia="Times New Roman" w:hAnsi="Arial" w:cs="Arial"/>
                <w:sz w:val="20"/>
                <w:szCs w:val="20"/>
                <w:lang w:eastAsia="ar-SA"/>
              </w:rPr>
              <w:t xml:space="preserve"> do wykrywania antygenów </w:t>
            </w:r>
            <w:proofErr w:type="spellStart"/>
            <w:r w:rsidRPr="00F00643">
              <w:rPr>
                <w:rFonts w:ascii="Arial" w:eastAsia="Times New Roman" w:hAnsi="Arial" w:cs="Arial"/>
                <w:sz w:val="20"/>
                <w:szCs w:val="20"/>
                <w:lang w:eastAsia="ar-SA"/>
              </w:rPr>
              <w:t>rotawirusów</w:t>
            </w:r>
            <w:proofErr w:type="spellEnd"/>
            <w:r w:rsidRPr="00F00643">
              <w:rPr>
                <w:rFonts w:ascii="Arial" w:eastAsia="Times New Roman" w:hAnsi="Arial" w:cs="Arial"/>
                <w:sz w:val="20"/>
                <w:szCs w:val="20"/>
                <w:lang w:eastAsia="ar-SA"/>
              </w:rPr>
              <w:t xml:space="preserve"> i adenowirusów</w:t>
            </w:r>
          </w:p>
        </w:tc>
        <w:tc>
          <w:tcPr>
            <w:tcW w:w="2214" w:type="pct"/>
            <w:shd w:val="clear" w:color="auto" w:fill="FFFFFF"/>
            <w:vAlign w:val="center"/>
          </w:tcPr>
          <w:p w14:paraId="73247029"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sz w:val="20"/>
                <w:szCs w:val="20"/>
                <w:lang w:eastAsia="ar-SA"/>
              </w:rPr>
              <w:t xml:space="preserve">Test </w:t>
            </w:r>
            <w:proofErr w:type="spellStart"/>
            <w:r w:rsidRPr="00F00643">
              <w:rPr>
                <w:rFonts w:ascii="Arial" w:eastAsia="Times New Roman" w:hAnsi="Arial" w:cs="Arial"/>
                <w:sz w:val="20"/>
                <w:szCs w:val="20"/>
                <w:lang w:eastAsia="ar-SA"/>
              </w:rPr>
              <w:t>immunochromatograficzny</w:t>
            </w:r>
            <w:proofErr w:type="spellEnd"/>
            <w:r w:rsidRPr="00F00643">
              <w:rPr>
                <w:rFonts w:ascii="Arial" w:eastAsia="Times New Roman" w:hAnsi="Arial" w:cs="Arial"/>
                <w:sz w:val="20"/>
                <w:szCs w:val="20"/>
                <w:lang w:eastAsia="ar-SA"/>
              </w:rPr>
              <w:t xml:space="preserve"> kasetkowy do jakościowego oznaczania antygenu </w:t>
            </w:r>
            <w:proofErr w:type="spellStart"/>
            <w:r w:rsidRPr="00F00643">
              <w:rPr>
                <w:rFonts w:ascii="Arial" w:eastAsia="Times New Roman" w:hAnsi="Arial" w:cs="Arial"/>
                <w:sz w:val="20"/>
                <w:szCs w:val="20"/>
                <w:lang w:eastAsia="ar-SA"/>
              </w:rPr>
              <w:t>rotawirusów</w:t>
            </w:r>
            <w:proofErr w:type="spellEnd"/>
            <w:r w:rsidRPr="00F00643">
              <w:rPr>
                <w:rFonts w:ascii="Arial" w:eastAsia="Times New Roman" w:hAnsi="Arial" w:cs="Arial"/>
                <w:sz w:val="20"/>
                <w:szCs w:val="20"/>
                <w:lang w:eastAsia="ar-SA"/>
              </w:rPr>
              <w:t xml:space="preserve"> i adenowirusów w kale, op. min. 25 testów</w:t>
            </w:r>
          </w:p>
        </w:tc>
        <w:tc>
          <w:tcPr>
            <w:tcW w:w="322" w:type="pct"/>
            <w:vAlign w:val="center"/>
          </w:tcPr>
          <w:p w14:paraId="57EFDB2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27B7C74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5064D3A5" w14:textId="77777777" w:rsidR="00F00643" w:rsidRPr="00F00643" w:rsidRDefault="00F00643" w:rsidP="00F00643">
            <w:pPr>
              <w:suppressAutoHyphens/>
              <w:spacing w:after="0" w:line="240" w:lineRule="auto"/>
              <w:jc w:val="center"/>
              <w:rPr>
                <w:rFonts w:ascii="Arial" w:eastAsia="Times New Roman" w:hAnsi="Arial" w:cs="Arial"/>
                <w:bCs/>
                <w:sz w:val="18"/>
                <w:szCs w:val="18"/>
                <w:lang w:eastAsia="ar-SA"/>
              </w:rPr>
            </w:pPr>
            <w:r w:rsidRPr="00F00643">
              <w:rPr>
                <w:rFonts w:ascii="Arial" w:eastAsia="Times New Roman" w:hAnsi="Arial" w:cs="Arial"/>
                <w:bCs/>
                <w:sz w:val="18"/>
                <w:szCs w:val="18"/>
                <w:lang w:eastAsia="ar-SA"/>
              </w:rPr>
              <w:t>LM-D-PS</w:t>
            </w:r>
          </w:p>
        </w:tc>
      </w:tr>
    </w:tbl>
    <w:p w14:paraId="0A627C00"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7F3BC491"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16: </w:t>
      </w:r>
      <w:r w:rsidRPr="00F00643">
        <w:rPr>
          <w:rFonts w:ascii="Arial" w:eastAsia="Times New Roman" w:hAnsi="Arial" w:cs="Arial"/>
          <w:b/>
          <w:sz w:val="20"/>
          <w:szCs w:val="20"/>
          <w:lang w:eastAsia="ar-SA"/>
        </w:rPr>
        <w:tab/>
      </w:r>
    </w:p>
    <w:p w14:paraId="32F0F43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71"/>
        <w:gridCol w:w="4778"/>
        <w:gridCol w:w="658"/>
        <w:gridCol w:w="672"/>
        <w:gridCol w:w="895"/>
      </w:tblGrid>
      <w:tr w:rsidR="00F00643" w:rsidRPr="00F00643" w14:paraId="226DAAB7" w14:textId="77777777" w:rsidTr="006B183F">
        <w:trPr>
          <w:tblHeader/>
        </w:trPr>
        <w:tc>
          <w:tcPr>
            <w:tcW w:w="210" w:type="pct"/>
            <w:shd w:val="clear" w:color="auto" w:fill="F2F2F2"/>
            <w:vAlign w:val="center"/>
          </w:tcPr>
          <w:p w14:paraId="60D51660"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27" w:type="pct"/>
            <w:shd w:val="clear" w:color="auto" w:fill="F2F2F2"/>
            <w:vAlign w:val="center"/>
          </w:tcPr>
          <w:p w14:paraId="69C85683"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21" w:type="pct"/>
            <w:shd w:val="clear" w:color="auto" w:fill="F2F2F2"/>
            <w:vAlign w:val="center"/>
          </w:tcPr>
          <w:p w14:paraId="45ABC02C"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68F836F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15629467"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01E3FD00"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6C401A27" w14:textId="77777777" w:rsidTr="006B183F">
        <w:tc>
          <w:tcPr>
            <w:tcW w:w="210" w:type="pct"/>
            <w:vAlign w:val="center"/>
          </w:tcPr>
          <w:p w14:paraId="643AED6C" w14:textId="77777777" w:rsidR="00F00643" w:rsidRPr="00F00643" w:rsidRDefault="00F00643" w:rsidP="00F00643">
            <w:pPr>
              <w:numPr>
                <w:ilvl w:val="0"/>
                <w:numId w:val="35"/>
              </w:numPr>
              <w:suppressAutoHyphens/>
              <w:spacing w:after="0" w:line="240" w:lineRule="auto"/>
              <w:ind w:right="-115"/>
              <w:jc w:val="right"/>
              <w:rPr>
                <w:rFonts w:ascii="Arial" w:eastAsia="Times New Roman" w:hAnsi="Arial" w:cs="Arial"/>
                <w:sz w:val="20"/>
                <w:szCs w:val="20"/>
                <w:lang w:eastAsia="ar-SA"/>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3B328E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Zestaw do izolacji i oczyszczania kwasów nukleinowych typu high </w:t>
            </w:r>
            <w:proofErr w:type="spellStart"/>
            <w:r w:rsidRPr="00F00643">
              <w:rPr>
                <w:rFonts w:ascii="Arial" w:eastAsia="Times New Roman" w:hAnsi="Arial" w:cs="Arial"/>
                <w:sz w:val="20"/>
                <w:szCs w:val="20"/>
                <w:lang w:eastAsia="ar-SA"/>
              </w:rPr>
              <w:t>pure</w:t>
            </w:r>
            <w:proofErr w:type="spellEnd"/>
          </w:p>
          <w:p w14:paraId="4B3498C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
        </w:tc>
        <w:tc>
          <w:tcPr>
            <w:tcW w:w="2221" w:type="pct"/>
            <w:vAlign w:val="center"/>
          </w:tcPr>
          <w:p w14:paraId="3BD6F8D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Kompletny zestaw do izolacji kolumienkowej i oczyszczania kwasów nukleinowych z szerokiej gamy matryc w tym próbek pełnej krwi, komórek hodowlanych i tkanek, bakterii i drożdży, zawierający proteinazę K, umożliwiający izolację dużych fragmentów DNA (30 to 50 </w:t>
            </w:r>
            <w:proofErr w:type="spellStart"/>
            <w:r w:rsidRPr="00F00643">
              <w:rPr>
                <w:rFonts w:ascii="Arial" w:eastAsia="Times New Roman" w:hAnsi="Arial" w:cs="Arial"/>
                <w:sz w:val="20"/>
                <w:szCs w:val="20"/>
                <w:lang w:eastAsia="ar-SA"/>
              </w:rPr>
              <w:t>kb</w:t>
            </w:r>
            <w:proofErr w:type="spellEnd"/>
            <w:r w:rsidRPr="00F00643">
              <w:rPr>
                <w:rFonts w:ascii="Arial" w:eastAsia="Times New Roman" w:hAnsi="Arial" w:cs="Arial"/>
                <w:sz w:val="20"/>
                <w:szCs w:val="20"/>
                <w:lang w:eastAsia="ar-SA"/>
              </w:rPr>
              <w:t>)</w:t>
            </w:r>
          </w:p>
        </w:tc>
        <w:tc>
          <w:tcPr>
            <w:tcW w:w="322" w:type="pct"/>
            <w:vAlign w:val="center"/>
          </w:tcPr>
          <w:p w14:paraId="4115406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675553C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5</w:t>
            </w:r>
          </w:p>
        </w:tc>
        <w:tc>
          <w:tcPr>
            <w:tcW w:w="411" w:type="pct"/>
            <w:vAlign w:val="center"/>
          </w:tcPr>
          <w:p w14:paraId="4F7C3D14"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bl>
    <w:p w14:paraId="72384DF7"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p w14:paraId="7513EA0C"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17: </w:t>
      </w:r>
      <w:r w:rsidRPr="00F00643">
        <w:rPr>
          <w:rFonts w:ascii="Arial" w:eastAsia="Times New Roman" w:hAnsi="Arial" w:cs="Arial"/>
          <w:b/>
          <w:sz w:val="20"/>
          <w:szCs w:val="20"/>
          <w:lang w:eastAsia="ar-SA"/>
        </w:rPr>
        <w:tab/>
      </w:r>
    </w:p>
    <w:p w14:paraId="1806CF2A"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75"/>
        <w:gridCol w:w="4773"/>
        <w:gridCol w:w="659"/>
        <w:gridCol w:w="672"/>
        <w:gridCol w:w="895"/>
      </w:tblGrid>
      <w:tr w:rsidR="00F00643" w:rsidRPr="00F00643" w14:paraId="17CFB6C3" w14:textId="77777777" w:rsidTr="006B183F">
        <w:trPr>
          <w:cantSplit/>
          <w:tblHeader/>
        </w:trPr>
        <w:tc>
          <w:tcPr>
            <w:tcW w:w="210" w:type="pct"/>
            <w:shd w:val="clear" w:color="auto" w:fill="F2F2F2"/>
            <w:vAlign w:val="center"/>
          </w:tcPr>
          <w:p w14:paraId="58463B06"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28" w:type="pct"/>
            <w:shd w:val="clear" w:color="auto" w:fill="F2F2F2"/>
            <w:vAlign w:val="center"/>
          </w:tcPr>
          <w:p w14:paraId="19533AEF"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19" w:type="pct"/>
            <w:shd w:val="clear" w:color="auto" w:fill="F2F2F2"/>
          </w:tcPr>
          <w:p w14:paraId="2908AFED"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4D51ED6A"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5B0DDEF0"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3E2E7873"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21788261" w14:textId="77777777" w:rsidTr="006B183F">
        <w:tc>
          <w:tcPr>
            <w:tcW w:w="210" w:type="pct"/>
            <w:vAlign w:val="center"/>
          </w:tcPr>
          <w:p w14:paraId="16A3084C" w14:textId="77777777" w:rsidR="00F00643" w:rsidRPr="00F00643" w:rsidRDefault="00F00643" w:rsidP="00F00643">
            <w:pPr>
              <w:numPr>
                <w:ilvl w:val="0"/>
                <w:numId w:val="24"/>
              </w:numPr>
              <w:suppressAutoHyphens/>
              <w:spacing w:after="0" w:line="240" w:lineRule="auto"/>
              <w:ind w:right="-115"/>
              <w:jc w:val="right"/>
              <w:rPr>
                <w:rFonts w:ascii="Arial" w:eastAsia="Times New Roman" w:hAnsi="Arial" w:cs="Arial"/>
                <w:sz w:val="20"/>
                <w:szCs w:val="20"/>
                <w:lang w:eastAsia="ar-SA"/>
              </w:rPr>
            </w:pP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0781FA98" w14:textId="77777777" w:rsidR="00F00643" w:rsidRPr="00F00643" w:rsidRDefault="00F00643" w:rsidP="00F00643">
            <w:pPr>
              <w:suppressAutoHyphens/>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pl-PL"/>
              </w:rPr>
              <w:t>Testy do real-</w:t>
            </w:r>
            <w:proofErr w:type="spellStart"/>
            <w:r w:rsidRPr="00F00643">
              <w:rPr>
                <w:rFonts w:ascii="Arial" w:eastAsia="Times New Roman" w:hAnsi="Arial" w:cs="Arial"/>
                <w:sz w:val="20"/>
                <w:szCs w:val="20"/>
                <w:lang w:eastAsia="pl-PL"/>
              </w:rPr>
              <w:t>time</w:t>
            </w:r>
            <w:proofErr w:type="spellEnd"/>
            <w:r w:rsidRPr="00F00643">
              <w:rPr>
                <w:rFonts w:ascii="Arial" w:eastAsia="Times New Roman" w:hAnsi="Arial" w:cs="Arial"/>
                <w:sz w:val="20"/>
                <w:szCs w:val="20"/>
                <w:lang w:eastAsia="pl-PL"/>
              </w:rPr>
              <w:t xml:space="preserve"> PCR w kierunku</w:t>
            </w:r>
          </w:p>
          <w:p w14:paraId="2077486D" w14:textId="77777777" w:rsidR="00F00643" w:rsidRPr="00F00643" w:rsidRDefault="00F00643" w:rsidP="00F00643">
            <w:pPr>
              <w:suppressAutoHyphens/>
              <w:spacing w:after="0" w:line="240" w:lineRule="auto"/>
              <w:ind w:left="-615" w:firstLine="615"/>
              <w:rPr>
                <w:rFonts w:ascii="Arial" w:eastAsia="Times New Roman" w:hAnsi="Arial" w:cs="Arial"/>
                <w:sz w:val="20"/>
                <w:szCs w:val="20"/>
                <w:lang w:eastAsia="pl-PL"/>
              </w:rPr>
            </w:pPr>
            <w:r w:rsidRPr="00F00643">
              <w:rPr>
                <w:rFonts w:ascii="Arial" w:eastAsia="Times New Roman" w:hAnsi="Arial" w:cs="Arial"/>
                <w:sz w:val="20"/>
                <w:szCs w:val="20"/>
                <w:lang w:eastAsia="pl-PL"/>
              </w:rPr>
              <w:t>RSV i grypy typu B i A</w:t>
            </w:r>
          </w:p>
          <w:p w14:paraId="1B2241B6" w14:textId="77777777" w:rsidR="00F00643" w:rsidRPr="00F00643" w:rsidRDefault="00F00643" w:rsidP="00F00643">
            <w:pPr>
              <w:suppressAutoHyphens/>
              <w:spacing w:after="0" w:line="240" w:lineRule="auto"/>
              <w:ind w:left="-615" w:firstLine="615"/>
              <w:rPr>
                <w:rFonts w:ascii="Arial" w:eastAsia="Times New Roman" w:hAnsi="Arial" w:cs="Arial"/>
                <w:sz w:val="20"/>
                <w:szCs w:val="20"/>
                <w:lang w:eastAsia="ar-SA"/>
              </w:rPr>
            </w:pPr>
            <w:r w:rsidRPr="00F00643">
              <w:rPr>
                <w:rFonts w:ascii="Arial" w:eastAsia="Times New Roman" w:hAnsi="Arial" w:cs="Arial"/>
                <w:sz w:val="20"/>
                <w:szCs w:val="20"/>
                <w:lang w:eastAsia="pl-PL"/>
              </w:rPr>
              <w:t xml:space="preserve">wykrywające podtypy </w:t>
            </w:r>
            <w:r w:rsidRPr="00F00643">
              <w:rPr>
                <w:rFonts w:ascii="Arial" w:eastAsia="Times New Roman" w:hAnsi="Arial" w:cs="Arial"/>
                <w:sz w:val="20"/>
                <w:szCs w:val="20"/>
                <w:lang w:eastAsia="ar-SA"/>
              </w:rPr>
              <w:t>AH1N1,</w:t>
            </w:r>
          </w:p>
          <w:p w14:paraId="0C3F9ADE" w14:textId="77777777" w:rsidR="00F00643" w:rsidRPr="00F00643" w:rsidRDefault="00F00643" w:rsidP="00F00643">
            <w:pPr>
              <w:suppressAutoHyphens/>
              <w:spacing w:after="0" w:line="240" w:lineRule="auto"/>
              <w:ind w:left="-615" w:firstLine="615"/>
              <w:rPr>
                <w:rFonts w:ascii="Arial" w:eastAsia="Times New Roman" w:hAnsi="Arial" w:cs="Arial"/>
                <w:sz w:val="20"/>
                <w:szCs w:val="20"/>
                <w:lang w:val="en-US" w:eastAsia="ar-SA"/>
              </w:rPr>
            </w:pPr>
            <w:r w:rsidRPr="00F00643">
              <w:rPr>
                <w:rFonts w:ascii="Arial" w:eastAsia="Times New Roman" w:hAnsi="Arial" w:cs="Arial"/>
                <w:sz w:val="20"/>
                <w:szCs w:val="20"/>
                <w:lang w:eastAsia="ar-SA"/>
              </w:rPr>
              <w:t>AH3N2</w:t>
            </w:r>
          </w:p>
          <w:p w14:paraId="7F24EF84"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p>
          <w:p w14:paraId="470595FC"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p>
          <w:p w14:paraId="3C57C847" w14:textId="77777777" w:rsidR="00F00643" w:rsidRPr="00F00643" w:rsidRDefault="00F00643" w:rsidP="00F00643">
            <w:pPr>
              <w:suppressAutoHyphens/>
              <w:spacing w:after="0" w:line="240" w:lineRule="auto"/>
              <w:rPr>
                <w:rFonts w:ascii="Arial" w:eastAsia="Times New Roman" w:hAnsi="Arial" w:cs="Arial"/>
                <w:sz w:val="20"/>
                <w:szCs w:val="20"/>
                <w:lang w:val="en-US" w:eastAsia="ar-SA"/>
              </w:rPr>
            </w:pPr>
          </w:p>
        </w:tc>
        <w:tc>
          <w:tcPr>
            <w:tcW w:w="2219" w:type="pct"/>
            <w:shd w:val="clear" w:color="auto" w:fill="FFFFFF"/>
          </w:tcPr>
          <w:p w14:paraId="0EAB1C92"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Zestaw odczynników do wykrywania i identyfikacji 4 wirusów: grypa typ A (podtypy AH1N1, AH3N2), typ B, wirus RSV, </w:t>
            </w:r>
          </w:p>
          <w:p w14:paraId="5573B92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1 opakowanie min. 100 oznaczeń</w:t>
            </w:r>
          </w:p>
          <w:p w14:paraId="5393A64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Odczynniki kompatybilne ze stacją pipetującą Nimbus oraz </w:t>
            </w:r>
            <w:proofErr w:type="spellStart"/>
            <w:r w:rsidRPr="00F00643">
              <w:rPr>
                <w:rFonts w:ascii="Arial" w:eastAsia="Times New Roman" w:hAnsi="Arial" w:cs="Arial"/>
                <w:sz w:val="20"/>
                <w:szCs w:val="20"/>
                <w:lang w:eastAsia="ar-SA"/>
              </w:rPr>
              <w:t>termocyklerem</w:t>
            </w:r>
            <w:proofErr w:type="spellEnd"/>
            <w:r w:rsidRPr="00F00643">
              <w:rPr>
                <w:rFonts w:ascii="Arial" w:eastAsia="Times New Roman" w:hAnsi="Arial" w:cs="Arial"/>
                <w:sz w:val="20"/>
                <w:szCs w:val="20"/>
                <w:lang w:eastAsia="ar-SA"/>
              </w:rPr>
              <w:t xml:space="preserve"> </w:t>
            </w:r>
            <w:proofErr w:type="spellStart"/>
            <w:r w:rsidRPr="00F00643">
              <w:rPr>
                <w:rFonts w:ascii="Arial" w:eastAsia="Times New Roman" w:hAnsi="Arial" w:cs="Arial"/>
                <w:sz w:val="20"/>
                <w:szCs w:val="20"/>
                <w:lang w:eastAsia="ar-SA"/>
              </w:rPr>
              <w:t>BioRad</w:t>
            </w:r>
            <w:proofErr w:type="spellEnd"/>
          </w:p>
        </w:tc>
        <w:tc>
          <w:tcPr>
            <w:tcW w:w="322" w:type="pct"/>
            <w:vAlign w:val="center"/>
          </w:tcPr>
          <w:p w14:paraId="625F9F3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096C6A5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1F37244E"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18"/>
                <w:szCs w:val="18"/>
                <w:lang w:eastAsia="ar-SA"/>
              </w:rPr>
              <w:t>LM-D-W</w:t>
            </w:r>
          </w:p>
        </w:tc>
      </w:tr>
    </w:tbl>
    <w:p w14:paraId="272E8600"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3ED781C5"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18: </w:t>
      </w:r>
      <w:r w:rsidRPr="00F00643">
        <w:rPr>
          <w:rFonts w:ascii="Arial" w:eastAsia="Times New Roman" w:hAnsi="Arial" w:cs="Arial"/>
          <w:b/>
          <w:sz w:val="20"/>
          <w:szCs w:val="20"/>
          <w:lang w:eastAsia="ar-SA"/>
        </w:rPr>
        <w:tab/>
      </w:r>
    </w:p>
    <w:p w14:paraId="6C9A3F40"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71"/>
        <w:gridCol w:w="4778"/>
        <w:gridCol w:w="658"/>
        <w:gridCol w:w="672"/>
        <w:gridCol w:w="895"/>
      </w:tblGrid>
      <w:tr w:rsidR="00F00643" w:rsidRPr="00F00643" w14:paraId="657C0C96" w14:textId="77777777" w:rsidTr="006B183F">
        <w:trPr>
          <w:tblHeader/>
        </w:trPr>
        <w:tc>
          <w:tcPr>
            <w:tcW w:w="210" w:type="pct"/>
            <w:shd w:val="clear" w:color="auto" w:fill="F2F2F2"/>
            <w:vAlign w:val="center"/>
          </w:tcPr>
          <w:p w14:paraId="74796E89"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27" w:type="pct"/>
            <w:shd w:val="clear" w:color="auto" w:fill="F2F2F2"/>
            <w:vAlign w:val="center"/>
          </w:tcPr>
          <w:p w14:paraId="71927A5F"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21" w:type="pct"/>
            <w:shd w:val="clear" w:color="auto" w:fill="F2F2F2"/>
            <w:vAlign w:val="center"/>
          </w:tcPr>
          <w:p w14:paraId="1B6D916A"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55704F92"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50A9797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10A6AE5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1DE2B16F" w14:textId="77777777" w:rsidTr="006B183F">
        <w:tc>
          <w:tcPr>
            <w:tcW w:w="210" w:type="pct"/>
            <w:vAlign w:val="center"/>
          </w:tcPr>
          <w:p w14:paraId="62FBB86C" w14:textId="77777777" w:rsidR="00F00643" w:rsidRPr="00F00643" w:rsidRDefault="00F00643" w:rsidP="00F00643">
            <w:pPr>
              <w:numPr>
                <w:ilvl w:val="0"/>
                <w:numId w:val="25"/>
              </w:numPr>
              <w:suppressAutoHyphens/>
              <w:spacing w:after="0" w:line="240" w:lineRule="auto"/>
              <w:ind w:right="-115"/>
              <w:jc w:val="right"/>
              <w:rPr>
                <w:rFonts w:ascii="Arial" w:eastAsia="Times New Roman" w:hAnsi="Arial" w:cs="Arial"/>
                <w:sz w:val="20"/>
                <w:szCs w:val="20"/>
                <w:lang w:eastAsia="ar-SA"/>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DDEF09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17" w:history="1">
              <w:r w:rsidRPr="00F00643">
                <w:rPr>
                  <w:rFonts w:ascii="Arial" w:eastAsia="Times New Roman" w:hAnsi="Arial" w:cs="Arial"/>
                  <w:sz w:val="20"/>
                  <w:szCs w:val="20"/>
                  <w:lang w:eastAsia="ar-SA"/>
                </w:rPr>
                <w:t xml:space="preserve">Fiolet krystaliczny </w:t>
              </w:r>
            </w:hyperlink>
          </w:p>
        </w:tc>
        <w:tc>
          <w:tcPr>
            <w:tcW w:w="2221" w:type="pct"/>
            <w:vAlign w:val="center"/>
          </w:tcPr>
          <w:p w14:paraId="1CC06CC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do barwienia met. Grama. Opak. min. 250ml.</w:t>
            </w:r>
          </w:p>
        </w:tc>
        <w:tc>
          <w:tcPr>
            <w:tcW w:w="322" w:type="pct"/>
            <w:vAlign w:val="center"/>
          </w:tcPr>
          <w:p w14:paraId="1D1AEB3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2CBF32D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3E0D437C" w14:textId="77777777" w:rsidR="00F00643" w:rsidRPr="00F00643" w:rsidRDefault="00F00643" w:rsidP="00F00643">
            <w:pPr>
              <w:suppressAutoHyphens/>
              <w:spacing w:after="0" w:line="240" w:lineRule="auto"/>
              <w:jc w:val="center"/>
              <w:rPr>
                <w:rFonts w:ascii="Arial" w:eastAsia="Times New Roman" w:hAnsi="Arial" w:cs="Arial"/>
                <w:bCs/>
                <w:sz w:val="18"/>
                <w:szCs w:val="18"/>
                <w:lang w:eastAsia="ar-SA"/>
              </w:rPr>
            </w:pPr>
            <w:r w:rsidRPr="00F00643">
              <w:rPr>
                <w:rFonts w:ascii="Arial" w:eastAsia="Times New Roman" w:hAnsi="Arial" w:cs="Arial"/>
                <w:sz w:val="18"/>
                <w:szCs w:val="18"/>
                <w:lang w:eastAsia="ar-SA"/>
              </w:rPr>
              <w:t>LM-D-B</w:t>
            </w:r>
          </w:p>
        </w:tc>
      </w:tr>
      <w:tr w:rsidR="00F00643" w:rsidRPr="00F00643" w14:paraId="09640E06" w14:textId="77777777" w:rsidTr="006B183F">
        <w:trPr>
          <w:trHeight w:val="228"/>
        </w:trPr>
        <w:tc>
          <w:tcPr>
            <w:tcW w:w="210" w:type="pct"/>
            <w:vAlign w:val="center"/>
          </w:tcPr>
          <w:p w14:paraId="1CBDAA72" w14:textId="77777777" w:rsidR="00F00643" w:rsidRPr="00F00643" w:rsidRDefault="00F00643" w:rsidP="00F00643">
            <w:pPr>
              <w:numPr>
                <w:ilvl w:val="0"/>
                <w:numId w:val="25"/>
              </w:numPr>
              <w:suppressAutoHyphens/>
              <w:spacing w:after="0" w:line="240" w:lineRule="auto"/>
              <w:ind w:right="-115"/>
              <w:jc w:val="right"/>
              <w:rPr>
                <w:rFonts w:ascii="Arial" w:eastAsia="Times New Roman" w:hAnsi="Arial" w:cs="Arial"/>
                <w:sz w:val="20"/>
                <w:szCs w:val="20"/>
                <w:lang w:eastAsia="ar-SA"/>
              </w:rPr>
            </w:pPr>
          </w:p>
        </w:tc>
        <w:tc>
          <w:tcPr>
            <w:tcW w:w="1527" w:type="pct"/>
            <w:tcBorders>
              <w:top w:val="nil"/>
              <w:left w:val="single" w:sz="4" w:space="0" w:color="auto"/>
              <w:bottom w:val="single" w:sz="4" w:space="0" w:color="auto"/>
              <w:right w:val="single" w:sz="4" w:space="0" w:color="auto"/>
            </w:tcBorders>
            <w:shd w:val="clear" w:color="auto" w:fill="auto"/>
            <w:vAlign w:val="center"/>
          </w:tcPr>
          <w:p w14:paraId="334096F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18" w:history="1">
              <w:r w:rsidRPr="00F00643">
                <w:rPr>
                  <w:rFonts w:ascii="Arial" w:eastAsia="Times New Roman" w:hAnsi="Arial" w:cs="Arial"/>
                  <w:sz w:val="20"/>
                  <w:szCs w:val="20"/>
                  <w:lang w:eastAsia="ar-SA"/>
                </w:rPr>
                <w:t xml:space="preserve">Fuksyna </w:t>
              </w:r>
            </w:hyperlink>
          </w:p>
        </w:tc>
        <w:tc>
          <w:tcPr>
            <w:tcW w:w="2221" w:type="pct"/>
            <w:vAlign w:val="center"/>
          </w:tcPr>
          <w:p w14:paraId="4FEBE9A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do barwienia met. Grama. Opak. min. 250ml.</w:t>
            </w:r>
          </w:p>
        </w:tc>
        <w:tc>
          <w:tcPr>
            <w:tcW w:w="322" w:type="pct"/>
            <w:vAlign w:val="center"/>
          </w:tcPr>
          <w:p w14:paraId="2870864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7FDC82B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498EE13F"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LM-D-B</w:t>
            </w:r>
          </w:p>
        </w:tc>
      </w:tr>
      <w:tr w:rsidR="00F00643" w:rsidRPr="00F00643" w14:paraId="45B1B2F2" w14:textId="77777777" w:rsidTr="006B183F">
        <w:tc>
          <w:tcPr>
            <w:tcW w:w="210" w:type="pct"/>
            <w:vAlign w:val="center"/>
          </w:tcPr>
          <w:p w14:paraId="5E7AB161" w14:textId="77777777" w:rsidR="00F00643" w:rsidRPr="00F00643" w:rsidRDefault="00F00643" w:rsidP="00F00643">
            <w:pPr>
              <w:numPr>
                <w:ilvl w:val="0"/>
                <w:numId w:val="25"/>
              </w:numPr>
              <w:suppressAutoHyphens/>
              <w:spacing w:after="0" w:line="240" w:lineRule="auto"/>
              <w:ind w:right="-115"/>
              <w:jc w:val="right"/>
              <w:rPr>
                <w:rFonts w:ascii="Arial" w:eastAsia="Times New Roman" w:hAnsi="Arial" w:cs="Arial"/>
                <w:sz w:val="20"/>
                <w:szCs w:val="20"/>
                <w:lang w:eastAsia="ar-SA"/>
              </w:rPr>
            </w:pPr>
          </w:p>
        </w:tc>
        <w:tc>
          <w:tcPr>
            <w:tcW w:w="1527" w:type="pct"/>
            <w:tcBorders>
              <w:top w:val="nil"/>
              <w:left w:val="single" w:sz="4" w:space="0" w:color="auto"/>
              <w:bottom w:val="single" w:sz="4" w:space="0" w:color="auto"/>
              <w:right w:val="single" w:sz="4" w:space="0" w:color="auto"/>
            </w:tcBorders>
            <w:shd w:val="clear" w:color="auto" w:fill="auto"/>
            <w:vAlign w:val="center"/>
          </w:tcPr>
          <w:p w14:paraId="23F3AEBB" w14:textId="77777777" w:rsidR="00F00643" w:rsidRPr="00F00643" w:rsidRDefault="00F00643" w:rsidP="00F00643">
            <w:pPr>
              <w:spacing w:after="0" w:line="240" w:lineRule="auto"/>
              <w:rPr>
                <w:rFonts w:ascii="Arial" w:eastAsia="Times New Roman" w:hAnsi="Arial" w:cs="Arial"/>
                <w:sz w:val="20"/>
                <w:szCs w:val="20"/>
                <w:lang w:eastAsia="pl-PL"/>
              </w:rPr>
            </w:pPr>
            <w:hyperlink r:id="rId19" w:history="1">
              <w:proofErr w:type="spellStart"/>
              <w:r w:rsidRPr="00F00643">
                <w:rPr>
                  <w:rFonts w:ascii="Arial" w:eastAsia="Times New Roman" w:hAnsi="Arial" w:cs="Arial"/>
                  <w:sz w:val="20"/>
                  <w:szCs w:val="20"/>
                  <w:lang w:eastAsia="ar-SA"/>
                </w:rPr>
                <w:t>Odbarwiacz</w:t>
              </w:r>
              <w:proofErr w:type="spellEnd"/>
            </w:hyperlink>
          </w:p>
        </w:tc>
        <w:tc>
          <w:tcPr>
            <w:tcW w:w="2221" w:type="pct"/>
            <w:vAlign w:val="center"/>
          </w:tcPr>
          <w:p w14:paraId="5683034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Odczynnik do barwienia met. Grama. Opak. min. 250ml.</w:t>
            </w:r>
          </w:p>
        </w:tc>
        <w:tc>
          <w:tcPr>
            <w:tcW w:w="322" w:type="pct"/>
            <w:vAlign w:val="center"/>
          </w:tcPr>
          <w:p w14:paraId="7B211E8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409DA857"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ar-SA"/>
              </w:rPr>
              <w:t>1</w:t>
            </w:r>
          </w:p>
        </w:tc>
        <w:tc>
          <w:tcPr>
            <w:tcW w:w="411" w:type="pct"/>
            <w:vAlign w:val="center"/>
          </w:tcPr>
          <w:p w14:paraId="7B4FF688" w14:textId="77777777" w:rsidR="00F00643" w:rsidRPr="00F00643" w:rsidRDefault="00F00643" w:rsidP="00F00643">
            <w:pPr>
              <w:spacing w:after="0" w:line="240" w:lineRule="auto"/>
              <w:jc w:val="center"/>
              <w:rPr>
                <w:rFonts w:ascii="Arial" w:eastAsia="Times New Roman" w:hAnsi="Arial" w:cs="Arial"/>
                <w:b/>
                <w:sz w:val="18"/>
                <w:szCs w:val="18"/>
                <w:lang w:eastAsia="pl-PL"/>
              </w:rPr>
            </w:pPr>
            <w:r w:rsidRPr="00F00643">
              <w:rPr>
                <w:rFonts w:ascii="Arial" w:eastAsia="Times New Roman" w:hAnsi="Arial" w:cs="Arial"/>
                <w:sz w:val="18"/>
                <w:szCs w:val="18"/>
                <w:lang w:eastAsia="ar-SA"/>
              </w:rPr>
              <w:t>LM-D-B</w:t>
            </w:r>
          </w:p>
        </w:tc>
      </w:tr>
    </w:tbl>
    <w:p w14:paraId="4D2ACB59"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7DC80293"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19: </w:t>
      </w:r>
      <w:r w:rsidRPr="00F00643">
        <w:rPr>
          <w:rFonts w:ascii="Arial" w:eastAsia="Times New Roman" w:hAnsi="Arial" w:cs="Arial"/>
          <w:b/>
          <w:sz w:val="20"/>
          <w:szCs w:val="20"/>
          <w:lang w:eastAsia="ar-SA"/>
        </w:rPr>
        <w:tab/>
      </w:r>
    </w:p>
    <w:p w14:paraId="7D17BB28"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71"/>
        <w:gridCol w:w="4778"/>
        <w:gridCol w:w="658"/>
        <w:gridCol w:w="672"/>
        <w:gridCol w:w="895"/>
      </w:tblGrid>
      <w:tr w:rsidR="00F00643" w:rsidRPr="00F00643" w14:paraId="207FFF04" w14:textId="77777777" w:rsidTr="006B183F">
        <w:trPr>
          <w:tblHeader/>
        </w:trPr>
        <w:tc>
          <w:tcPr>
            <w:tcW w:w="210" w:type="pct"/>
            <w:shd w:val="clear" w:color="auto" w:fill="F2F2F2"/>
            <w:vAlign w:val="center"/>
          </w:tcPr>
          <w:p w14:paraId="1273F42E"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27" w:type="pct"/>
            <w:shd w:val="clear" w:color="auto" w:fill="F2F2F2"/>
            <w:vAlign w:val="center"/>
          </w:tcPr>
          <w:p w14:paraId="056B4BED"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21" w:type="pct"/>
            <w:shd w:val="clear" w:color="auto" w:fill="F2F2F2"/>
            <w:vAlign w:val="center"/>
          </w:tcPr>
          <w:p w14:paraId="004C73F5"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10091B9B"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4874B31F"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40087BB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342FDC75" w14:textId="77777777" w:rsidTr="006B183F">
        <w:trPr>
          <w:trHeight w:val="735"/>
        </w:trPr>
        <w:tc>
          <w:tcPr>
            <w:tcW w:w="210" w:type="pct"/>
            <w:vAlign w:val="center"/>
          </w:tcPr>
          <w:p w14:paraId="696711DF" w14:textId="77777777" w:rsidR="00F00643" w:rsidRPr="00F00643" w:rsidRDefault="00F00643" w:rsidP="00F00643">
            <w:pPr>
              <w:numPr>
                <w:ilvl w:val="0"/>
                <w:numId w:val="26"/>
              </w:numPr>
              <w:suppressAutoHyphens/>
              <w:spacing w:after="0" w:line="240" w:lineRule="auto"/>
              <w:ind w:right="-115"/>
              <w:rPr>
                <w:rFonts w:ascii="Arial" w:eastAsia="Times New Roman" w:hAnsi="Arial" w:cs="Arial"/>
                <w:sz w:val="20"/>
                <w:szCs w:val="20"/>
                <w:lang w:eastAsia="ar-SA"/>
              </w:rPr>
            </w:pPr>
          </w:p>
        </w:tc>
        <w:tc>
          <w:tcPr>
            <w:tcW w:w="1527" w:type="pct"/>
            <w:tcBorders>
              <w:top w:val="nil"/>
              <w:left w:val="single" w:sz="4" w:space="0" w:color="auto"/>
              <w:bottom w:val="single" w:sz="4" w:space="0" w:color="auto"/>
              <w:right w:val="single" w:sz="4" w:space="0" w:color="auto"/>
            </w:tcBorders>
            <w:shd w:val="clear" w:color="auto" w:fill="auto"/>
            <w:vAlign w:val="center"/>
          </w:tcPr>
          <w:p w14:paraId="3225748D" w14:textId="77777777" w:rsidR="00F00643" w:rsidRPr="00F00643" w:rsidRDefault="00F00643" w:rsidP="00F00643">
            <w:pPr>
              <w:spacing w:after="0" w:line="240" w:lineRule="auto"/>
              <w:rPr>
                <w:rFonts w:ascii="Arial" w:eastAsia="Times New Roman" w:hAnsi="Arial" w:cs="Arial"/>
                <w:sz w:val="20"/>
                <w:szCs w:val="20"/>
                <w:lang w:eastAsia="pl-PL"/>
              </w:rPr>
            </w:pPr>
            <w:hyperlink r:id="rId20" w:history="1">
              <w:r w:rsidRPr="00F00643">
                <w:rPr>
                  <w:rFonts w:ascii="Arial" w:eastAsia="Times New Roman" w:hAnsi="Arial" w:cs="Arial"/>
                  <w:sz w:val="20"/>
                  <w:szCs w:val="20"/>
                  <w:lang w:eastAsia="ar-SA"/>
                </w:rPr>
                <w:t xml:space="preserve">Szczep wzorcowy </w:t>
              </w:r>
              <w:proofErr w:type="spellStart"/>
              <w:r w:rsidRPr="00F00643">
                <w:rPr>
                  <w:rFonts w:ascii="Arial" w:eastAsia="Times New Roman" w:hAnsi="Arial" w:cs="Arial"/>
                  <w:i/>
                  <w:iCs/>
                  <w:sz w:val="20"/>
                  <w:szCs w:val="20"/>
                  <w:lang w:eastAsia="ar-SA"/>
                </w:rPr>
                <w:t>Enterobacter</w:t>
              </w:r>
              <w:proofErr w:type="spellEnd"/>
              <w:r w:rsidRPr="00F00643">
                <w:rPr>
                  <w:rFonts w:ascii="Arial" w:eastAsia="Times New Roman" w:hAnsi="Arial" w:cs="Arial"/>
                  <w:i/>
                  <w:iCs/>
                  <w:sz w:val="20"/>
                  <w:szCs w:val="20"/>
                  <w:lang w:eastAsia="ar-SA"/>
                </w:rPr>
                <w:t xml:space="preserve"> </w:t>
              </w:r>
              <w:proofErr w:type="spellStart"/>
              <w:r w:rsidRPr="00F00643">
                <w:rPr>
                  <w:rFonts w:ascii="Arial" w:eastAsia="Times New Roman" w:hAnsi="Arial" w:cs="Arial"/>
                  <w:i/>
                  <w:iCs/>
                  <w:sz w:val="20"/>
                  <w:szCs w:val="20"/>
                  <w:lang w:eastAsia="ar-SA"/>
                </w:rPr>
                <w:t>cloacae</w:t>
              </w:r>
              <w:proofErr w:type="spellEnd"/>
              <w:r w:rsidRPr="00F00643">
                <w:rPr>
                  <w:rFonts w:ascii="Arial" w:eastAsia="Times New Roman" w:hAnsi="Arial" w:cs="Arial"/>
                  <w:sz w:val="20"/>
                  <w:szCs w:val="20"/>
                  <w:lang w:eastAsia="ar-SA"/>
                </w:rPr>
                <w:t xml:space="preserve"> ATCC 700323</w:t>
              </w:r>
            </w:hyperlink>
          </w:p>
        </w:tc>
        <w:tc>
          <w:tcPr>
            <w:tcW w:w="2221" w:type="pct"/>
            <w:vAlign w:val="center"/>
          </w:tcPr>
          <w:p w14:paraId="61F5053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Szczep liofilizowany, opak. min. 2 wymazówki, maksymalnie 4 pasaż od kultury referencyjnej, data ważności min. 18 miesięcy</w:t>
            </w:r>
          </w:p>
        </w:tc>
        <w:tc>
          <w:tcPr>
            <w:tcW w:w="322" w:type="pct"/>
            <w:vAlign w:val="center"/>
          </w:tcPr>
          <w:p w14:paraId="0FD5C71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17440C2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289340F6"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sz w:val="20"/>
                <w:szCs w:val="20"/>
                <w:lang w:eastAsia="ar-SA"/>
              </w:rPr>
              <w:t>LM-D</w:t>
            </w:r>
          </w:p>
        </w:tc>
      </w:tr>
      <w:tr w:rsidR="00F00643" w:rsidRPr="00F00643" w14:paraId="36597E23" w14:textId="77777777" w:rsidTr="006B183F">
        <w:trPr>
          <w:trHeight w:val="592"/>
        </w:trPr>
        <w:tc>
          <w:tcPr>
            <w:tcW w:w="210" w:type="pct"/>
            <w:vAlign w:val="center"/>
          </w:tcPr>
          <w:p w14:paraId="2B294C19" w14:textId="77777777" w:rsidR="00F00643" w:rsidRPr="00F00643" w:rsidRDefault="00F00643" w:rsidP="00F00643">
            <w:pPr>
              <w:numPr>
                <w:ilvl w:val="0"/>
                <w:numId w:val="26"/>
              </w:numPr>
              <w:suppressAutoHyphens/>
              <w:spacing w:after="0" w:line="240" w:lineRule="auto"/>
              <w:ind w:right="-115"/>
              <w:jc w:val="right"/>
              <w:rPr>
                <w:rFonts w:ascii="Arial" w:eastAsia="Times New Roman" w:hAnsi="Arial" w:cs="Arial"/>
                <w:sz w:val="20"/>
                <w:szCs w:val="20"/>
                <w:lang w:eastAsia="ar-SA"/>
              </w:rPr>
            </w:pPr>
          </w:p>
        </w:tc>
        <w:tc>
          <w:tcPr>
            <w:tcW w:w="1527" w:type="pct"/>
            <w:tcBorders>
              <w:top w:val="nil"/>
              <w:left w:val="single" w:sz="4" w:space="0" w:color="auto"/>
              <w:bottom w:val="single" w:sz="4" w:space="0" w:color="auto"/>
              <w:right w:val="single" w:sz="4" w:space="0" w:color="auto"/>
            </w:tcBorders>
            <w:shd w:val="clear" w:color="auto" w:fill="auto"/>
            <w:vAlign w:val="center"/>
          </w:tcPr>
          <w:p w14:paraId="6A591B85" w14:textId="77777777" w:rsidR="00F00643" w:rsidRPr="00F00643" w:rsidRDefault="00F00643" w:rsidP="00F00643">
            <w:pPr>
              <w:spacing w:after="0" w:line="240" w:lineRule="auto"/>
              <w:rPr>
                <w:rFonts w:ascii="Arial" w:eastAsia="Times New Roman" w:hAnsi="Arial" w:cs="Arial"/>
                <w:sz w:val="20"/>
                <w:szCs w:val="20"/>
                <w:lang w:eastAsia="pl-PL"/>
              </w:rPr>
            </w:pPr>
            <w:hyperlink r:id="rId21" w:history="1">
              <w:r w:rsidRPr="00F00643">
                <w:rPr>
                  <w:rFonts w:ascii="Arial" w:eastAsia="Times New Roman" w:hAnsi="Arial" w:cs="Arial"/>
                  <w:sz w:val="20"/>
                  <w:szCs w:val="20"/>
                  <w:lang w:eastAsia="ar-SA"/>
                </w:rPr>
                <w:t xml:space="preserve">Szczep wzorcowy </w:t>
              </w:r>
              <w:proofErr w:type="spellStart"/>
              <w:r w:rsidRPr="00F00643">
                <w:rPr>
                  <w:rFonts w:ascii="Arial" w:eastAsia="Times New Roman" w:hAnsi="Arial" w:cs="Arial"/>
                  <w:i/>
                  <w:iCs/>
                  <w:sz w:val="20"/>
                  <w:szCs w:val="20"/>
                  <w:lang w:eastAsia="ar-SA"/>
                </w:rPr>
                <w:t>Plesiomonas</w:t>
              </w:r>
              <w:proofErr w:type="spellEnd"/>
              <w:r w:rsidRPr="00F00643">
                <w:rPr>
                  <w:rFonts w:ascii="Arial" w:eastAsia="Times New Roman" w:hAnsi="Arial" w:cs="Arial"/>
                  <w:i/>
                  <w:iCs/>
                  <w:sz w:val="20"/>
                  <w:szCs w:val="20"/>
                  <w:lang w:eastAsia="ar-SA"/>
                </w:rPr>
                <w:t xml:space="preserve"> </w:t>
              </w:r>
              <w:proofErr w:type="spellStart"/>
              <w:r w:rsidRPr="00F00643">
                <w:rPr>
                  <w:rFonts w:ascii="Arial" w:eastAsia="Times New Roman" w:hAnsi="Arial" w:cs="Arial"/>
                  <w:i/>
                  <w:iCs/>
                  <w:sz w:val="20"/>
                  <w:szCs w:val="20"/>
                  <w:lang w:eastAsia="ar-SA"/>
                </w:rPr>
                <w:t>shigelloides</w:t>
              </w:r>
              <w:proofErr w:type="spellEnd"/>
              <w:r w:rsidRPr="00F00643">
                <w:rPr>
                  <w:rFonts w:ascii="Arial" w:eastAsia="Times New Roman" w:hAnsi="Arial" w:cs="Arial"/>
                  <w:sz w:val="20"/>
                  <w:szCs w:val="20"/>
                  <w:lang w:eastAsia="ar-SA"/>
                </w:rPr>
                <w:t xml:space="preserve"> ATCC 14029</w:t>
              </w:r>
            </w:hyperlink>
          </w:p>
        </w:tc>
        <w:tc>
          <w:tcPr>
            <w:tcW w:w="2221" w:type="pct"/>
            <w:vAlign w:val="center"/>
          </w:tcPr>
          <w:p w14:paraId="77819F3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Szczep liofilizowany, opak. min. 2 wymazówki, maksymalnie 4 pasaż od kultury referencyjnej, data ważności min. 18 miesięcy</w:t>
            </w:r>
          </w:p>
        </w:tc>
        <w:tc>
          <w:tcPr>
            <w:tcW w:w="322" w:type="pct"/>
            <w:vAlign w:val="center"/>
          </w:tcPr>
          <w:p w14:paraId="42C71D3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6BB96F9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43FC0506" w14:textId="77777777" w:rsidR="00F00643" w:rsidRPr="00F00643" w:rsidRDefault="00F00643" w:rsidP="00F00643">
            <w:pPr>
              <w:suppressAutoHyphens/>
              <w:spacing w:after="0" w:line="240" w:lineRule="auto"/>
              <w:jc w:val="center"/>
              <w:rPr>
                <w:rFonts w:ascii="Arial" w:eastAsia="Times New Roman" w:hAnsi="Arial" w:cs="Arial"/>
                <w:b/>
                <w:sz w:val="20"/>
                <w:szCs w:val="20"/>
                <w:lang w:eastAsia="ar-SA"/>
              </w:rPr>
            </w:pPr>
            <w:r w:rsidRPr="00F00643">
              <w:rPr>
                <w:rFonts w:ascii="Arial" w:eastAsia="Times New Roman" w:hAnsi="Arial" w:cs="Arial"/>
                <w:sz w:val="20"/>
                <w:szCs w:val="20"/>
                <w:lang w:eastAsia="ar-SA"/>
              </w:rPr>
              <w:t>LM-D</w:t>
            </w:r>
          </w:p>
        </w:tc>
      </w:tr>
    </w:tbl>
    <w:p w14:paraId="2248DF15"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60A2DE5A"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sz w:val="20"/>
          <w:szCs w:val="20"/>
          <w:lang w:eastAsia="ar-SA"/>
        </w:rPr>
        <w:t>Część 20:</w:t>
      </w:r>
      <w:r w:rsidRPr="00F00643">
        <w:rPr>
          <w:rFonts w:ascii="Arial" w:eastAsia="Times New Roman" w:hAnsi="Arial" w:cs="Arial"/>
          <w:b/>
          <w:bCs/>
          <w:sz w:val="20"/>
          <w:szCs w:val="20"/>
          <w:lang w:eastAsia="pl-PL"/>
        </w:rPr>
        <w:tab/>
      </w:r>
      <w:bookmarkStart w:id="4" w:name="_Hlk102739054"/>
      <w:r w:rsidRPr="00F00643">
        <w:rPr>
          <w:rFonts w:ascii="Arial" w:eastAsia="Times New Roman" w:hAnsi="Arial" w:cs="Arial"/>
          <w:b/>
          <w:bCs/>
          <w:sz w:val="20"/>
          <w:szCs w:val="20"/>
          <w:lang w:eastAsia="pl-PL"/>
        </w:rPr>
        <w:t xml:space="preserve"> </w:t>
      </w:r>
      <w:bookmarkEnd w:id="4"/>
    </w:p>
    <w:p w14:paraId="63390599"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43"/>
        <w:gridCol w:w="4706"/>
        <w:gridCol w:w="658"/>
        <w:gridCol w:w="672"/>
        <w:gridCol w:w="895"/>
      </w:tblGrid>
      <w:tr w:rsidR="00F00643" w:rsidRPr="00F00643" w14:paraId="4373E757" w14:textId="77777777" w:rsidTr="006B183F">
        <w:trPr>
          <w:tblHeader/>
        </w:trPr>
        <w:tc>
          <w:tcPr>
            <w:tcW w:w="210" w:type="pct"/>
            <w:shd w:val="clear" w:color="auto" w:fill="F2F2F2"/>
            <w:vAlign w:val="center"/>
          </w:tcPr>
          <w:p w14:paraId="1D98B5CC"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60" w:type="pct"/>
            <w:shd w:val="clear" w:color="auto" w:fill="F2F2F2"/>
            <w:vAlign w:val="center"/>
          </w:tcPr>
          <w:p w14:paraId="06830637"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188" w:type="pct"/>
            <w:shd w:val="clear" w:color="auto" w:fill="F2F2F2"/>
            <w:vAlign w:val="center"/>
          </w:tcPr>
          <w:p w14:paraId="6B921ACF"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5F1B6531"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3905FB84"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358ED451"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41A88C97" w14:textId="77777777" w:rsidTr="006B183F">
        <w:tc>
          <w:tcPr>
            <w:tcW w:w="210" w:type="pct"/>
            <w:vAlign w:val="center"/>
          </w:tcPr>
          <w:p w14:paraId="507ECC1F"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nil"/>
              <w:left w:val="single" w:sz="4" w:space="0" w:color="auto"/>
              <w:bottom w:val="single" w:sz="4" w:space="0" w:color="auto"/>
              <w:right w:val="single" w:sz="4" w:space="0" w:color="auto"/>
            </w:tcBorders>
            <w:shd w:val="clear" w:color="auto" w:fill="auto"/>
            <w:vAlign w:val="center"/>
          </w:tcPr>
          <w:p w14:paraId="2B69A119"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2" w:history="1">
              <w:r w:rsidRPr="00F00643">
                <w:rPr>
                  <w:rFonts w:ascii="Arial" w:eastAsia="Times New Roman" w:hAnsi="Arial" w:cs="Arial"/>
                  <w:sz w:val="20"/>
                  <w:szCs w:val="20"/>
                  <w:lang w:eastAsia="ar-SA"/>
                </w:rPr>
                <w:t xml:space="preserve">Alkohol etylowy 96% </w:t>
              </w:r>
              <w:proofErr w:type="spellStart"/>
              <w:r w:rsidRPr="00F00643">
                <w:rPr>
                  <w:rFonts w:ascii="Arial" w:eastAsia="Times New Roman" w:hAnsi="Arial" w:cs="Arial"/>
                  <w:sz w:val="20"/>
                  <w:szCs w:val="20"/>
                  <w:lang w:eastAsia="ar-SA"/>
                </w:rPr>
                <w:t>cz.d.a</w:t>
              </w:r>
              <w:proofErr w:type="spellEnd"/>
            </w:hyperlink>
          </w:p>
        </w:tc>
        <w:tc>
          <w:tcPr>
            <w:tcW w:w="2188" w:type="pct"/>
            <w:vAlign w:val="center"/>
          </w:tcPr>
          <w:p w14:paraId="0E55FBC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Alkohol etylowy 96% cz.d.a. </w:t>
            </w:r>
            <w:proofErr w:type="spellStart"/>
            <w:r w:rsidRPr="00F00643">
              <w:rPr>
                <w:rFonts w:ascii="Arial" w:eastAsia="Times New Roman" w:hAnsi="Arial" w:cs="Arial"/>
                <w:sz w:val="20"/>
                <w:szCs w:val="20"/>
                <w:lang w:eastAsia="ar-SA"/>
              </w:rPr>
              <w:t>Mr</w:t>
            </w:r>
            <w:proofErr w:type="spellEnd"/>
            <w:r w:rsidRPr="00F00643">
              <w:rPr>
                <w:rFonts w:ascii="Arial" w:eastAsia="Times New Roman" w:hAnsi="Arial" w:cs="Arial"/>
                <w:sz w:val="20"/>
                <w:szCs w:val="20"/>
                <w:lang w:eastAsia="ar-SA"/>
              </w:rPr>
              <w:t>=46,07g/mol, op. min. 500ml, etykiety, karta charakterystyki, świadectwo kontroli jakości - w języku polskim.</w:t>
            </w:r>
          </w:p>
        </w:tc>
        <w:tc>
          <w:tcPr>
            <w:tcW w:w="322" w:type="pct"/>
            <w:vAlign w:val="center"/>
          </w:tcPr>
          <w:p w14:paraId="13A89D8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46B0A35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0176B273"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LM-D-P</w:t>
            </w:r>
          </w:p>
        </w:tc>
      </w:tr>
      <w:tr w:rsidR="00F00643" w:rsidRPr="00F00643" w14:paraId="0BF85AA9" w14:textId="77777777" w:rsidTr="006B183F">
        <w:tc>
          <w:tcPr>
            <w:tcW w:w="210" w:type="pct"/>
            <w:vAlign w:val="center"/>
          </w:tcPr>
          <w:p w14:paraId="7A265A24"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nil"/>
              <w:left w:val="single" w:sz="4" w:space="0" w:color="auto"/>
              <w:bottom w:val="single" w:sz="4" w:space="0" w:color="auto"/>
              <w:right w:val="single" w:sz="4" w:space="0" w:color="auto"/>
            </w:tcBorders>
            <w:shd w:val="clear" w:color="auto" w:fill="auto"/>
            <w:vAlign w:val="center"/>
          </w:tcPr>
          <w:p w14:paraId="2C5D01D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3" w:history="1">
              <w:r w:rsidRPr="00F00643">
                <w:rPr>
                  <w:rFonts w:ascii="Arial" w:eastAsia="Times New Roman" w:hAnsi="Arial" w:cs="Arial"/>
                  <w:sz w:val="20"/>
                  <w:szCs w:val="20"/>
                  <w:lang w:eastAsia="ar-SA"/>
                </w:rPr>
                <w:t xml:space="preserve">Kwas solny 35-38% </w:t>
              </w:r>
              <w:proofErr w:type="spellStart"/>
              <w:r w:rsidRPr="00F00643">
                <w:rPr>
                  <w:rFonts w:ascii="Arial" w:eastAsia="Times New Roman" w:hAnsi="Arial" w:cs="Arial"/>
                  <w:sz w:val="20"/>
                  <w:szCs w:val="20"/>
                  <w:lang w:eastAsia="ar-SA"/>
                </w:rPr>
                <w:t>cz.d.a</w:t>
              </w:r>
              <w:proofErr w:type="spellEnd"/>
            </w:hyperlink>
          </w:p>
        </w:tc>
        <w:tc>
          <w:tcPr>
            <w:tcW w:w="2188" w:type="pct"/>
            <w:vAlign w:val="center"/>
          </w:tcPr>
          <w:p w14:paraId="071CDBE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Kwas solny 35-38% </w:t>
            </w:r>
            <w:proofErr w:type="spellStart"/>
            <w:r w:rsidRPr="00F00643">
              <w:rPr>
                <w:rFonts w:ascii="Arial" w:eastAsia="Times New Roman" w:hAnsi="Arial" w:cs="Arial"/>
                <w:sz w:val="20"/>
                <w:szCs w:val="20"/>
                <w:lang w:eastAsia="ar-SA"/>
              </w:rPr>
              <w:t>cz.d.a</w:t>
            </w:r>
            <w:proofErr w:type="spellEnd"/>
            <w:r w:rsidRPr="00F00643">
              <w:rPr>
                <w:rFonts w:ascii="Arial" w:eastAsia="Times New Roman" w:hAnsi="Arial" w:cs="Arial"/>
                <w:sz w:val="20"/>
                <w:szCs w:val="20"/>
                <w:lang w:eastAsia="ar-SA"/>
              </w:rPr>
              <w:t xml:space="preserve"> op. min. 1l, certyfikat jakości, karta charakterystyki oraz etykiety w języku polskim. Ważność minimum 2 lata od daty dostarczenia.</w:t>
            </w:r>
          </w:p>
        </w:tc>
        <w:tc>
          <w:tcPr>
            <w:tcW w:w="322" w:type="pct"/>
            <w:vAlign w:val="center"/>
          </w:tcPr>
          <w:p w14:paraId="792C8F8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3D8BBFE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354DFD3A"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LM-D-P</w:t>
            </w:r>
          </w:p>
        </w:tc>
      </w:tr>
      <w:tr w:rsidR="00F00643" w:rsidRPr="00F00643" w14:paraId="76F6D34D" w14:textId="77777777" w:rsidTr="006B183F">
        <w:tc>
          <w:tcPr>
            <w:tcW w:w="210" w:type="pct"/>
            <w:vAlign w:val="center"/>
          </w:tcPr>
          <w:p w14:paraId="51BACEE6"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nil"/>
              <w:left w:val="single" w:sz="4" w:space="0" w:color="auto"/>
              <w:bottom w:val="single" w:sz="4" w:space="0" w:color="auto"/>
              <w:right w:val="single" w:sz="4" w:space="0" w:color="auto"/>
            </w:tcBorders>
            <w:shd w:val="clear" w:color="auto" w:fill="auto"/>
            <w:vAlign w:val="center"/>
          </w:tcPr>
          <w:p w14:paraId="06A02EAA"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4" w:history="1">
              <w:r w:rsidRPr="00F00643">
                <w:rPr>
                  <w:rFonts w:ascii="Arial" w:eastAsia="Times New Roman" w:hAnsi="Arial" w:cs="Arial"/>
                  <w:sz w:val="20"/>
                  <w:szCs w:val="20"/>
                  <w:lang w:eastAsia="ar-SA"/>
                </w:rPr>
                <w:t xml:space="preserve">Roztwór buforowy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10</w:t>
              </w:r>
            </w:hyperlink>
            <w:r w:rsidRPr="00F00643">
              <w:rPr>
                <w:rFonts w:ascii="Arial" w:eastAsia="Times New Roman" w:hAnsi="Arial" w:cs="Arial"/>
                <w:sz w:val="20"/>
                <w:szCs w:val="20"/>
                <w:lang w:eastAsia="ar-SA"/>
              </w:rPr>
              <w:t>,00</w:t>
            </w:r>
          </w:p>
        </w:tc>
        <w:tc>
          <w:tcPr>
            <w:tcW w:w="2188" w:type="pct"/>
            <w:vAlign w:val="center"/>
          </w:tcPr>
          <w:p w14:paraId="4A2AF2D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Roztwór buforowy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10,00±0,05, op. min. 100ml. </w:t>
            </w:r>
          </w:p>
        </w:tc>
        <w:tc>
          <w:tcPr>
            <w:tcW w:w="322" w:type="pct"/>
            <w:vAlign w:val="center"/>
          </w:tcPr>
          <w:p w14:paraId="6CB22B9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0A3E4C3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12FFB607"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LM-D-P</w:t>
            </w:r>
          </w:p>
        </w:tc>
      </w:tr>
      <w:tr w:rsidR="00F00643" w:rsidRPr="00F00643" w14:paraId="7B797116" w14:textId="77777777" w:rsidTr="006B183F">
        <w:tc>
          <w:tcPr>
            <w:tcW w:w="210" w:type="pct"/>
            <w:vAlign w:val="center"/>
          </w:tcPr>
          <w:p w14:paraId="761529FB"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24F8698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5" w:history="1">
              <w:r w:rsidRPr="00F00643">
                <w:rPr>
                  <w:rFonts w:ascii="Arial" w:eastAsia="Times New Roman" w:hAnsi="Arial" w:cs="Arial"/>
                  <w:sz w:val="20"/>
                  <w:szCs w:val="20"/>
                  <w:lang w:eastAsia="ar-SA"/>
                </w:rPr>
                <w:t xml:space="preserve">Roztwór buforowy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4,00</w:t>
              </w:r>
            </w:hyperlink>
          </w:p>
        </w:tc>
        <w:tc>
          <w:tcPr>
            <w:tcW w:w="2188" w:type="pct"/>
            <w:vAlign w:val="center"/>
          </w:tcPr>
          <w:p w14:paraId="68F48CA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Roztwór buforowy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4,00±0,05, op. min. 100ml.</w:t>
            </w:r>
          </w:p>
        </w:tc>
        <w:tc>
          <w:tcPr>
            <w:tcW w:w="322" w:type="pct"/>
            <w:vAlign w:val="center"/>
          </w:tcPr>
          <w:p w14:paraId="08C48FC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77CC861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7C419837"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LM-D-P</w:t>
            </w:r>
          </w:p>
        </w:tc>
      </w:tr>
      <w:tr w:rsidR="00F00643" w:rsidRPr="00F00643" w14:paraId="6ED14BEB" w14:textId="77777777" w:rsidTr="006B183F">
        <w:tc>
          <w:tcPr>
            <w:tcW w:w="210" w:type="pct"/>
            <w:vAlign w:val="center"/>
          </w:tcPr>
          <w:p w14:paraId="7CF4439D"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41D2CA28"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6" w:history="1">
              <w:r w:rsidRPr="00F00643">
                <w:rPr>
                  <w:rFonts w:ascii="Arial" w:eastAsia="Times New Roman" w:hAnsi="Arial" w:cs="Arial"/>
                  <w:sz w:val="20"/>
                  <w:szCs w:val="20"/>
                  <w:lang w:eastAsia="ar-SA"/>
                </w:rPr>
                <w:t xml:space="preserve">Roztwór buforowy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7,00 ±0,05.</w:t>
              </w:r>
            </w:hyperlink>
          </w:p>
        </w:tc>
        <w:tc>
          <w:tcPr>
            <w:tcW w:w="2188" w:type="pct"/>
            <w:vAlign w:val="center"/>
          </w:tcPr>
          <w:p w14:paraId="4EA23E9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Roztwór buforowy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7,00 ±0,05, op. min. 100ml.</w:t>
            </w:r>
          </w:p>
        </w:tc>
        <w:tc>
          <w:tcPr>
            <w:tcW w:w="322" w:type="pct"/>
            <w:vAlign w:val="center"/>
          </w:tcPr>
          <w:p w14:paraId="414718F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09" w:type="pct"/>
            <w:vAlign w:val="center"/>
          </w:tcPr>
          <w:p w14:paraId="5F94AE5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65F122CF" w14:textId="77777777" w:rsidR="00F00643" w:rsidRPr="00F00643" w:rsidRDefault="00F00643" w:rsidP="00F00643">
            <w:pPr>
              <w:suppressAutoHyphens/>
              <w:spacing w:after="0" w:line="240" w:lineRule="auto"/>
              <w:jc w:val="center"/>
              <w:rPr>
                <w:rFonts w:ascii="Arial" w:eastAsia="Times New Roman" w:hAnsi="Arial" w:cs="Arial"/>
                <w:b/>
                <w:sz w:val="18"/>
                <w:szCs w:val="18"/>
                <w:lang w:eastAsia="ar-SA"/>
              </w:rPr>
            </w:pPr>
            <w:r w:rsidRPr="00F00643">
              <w:rPr>
                <w:rFonts w:ascii="Arial" w:eastAsia="Times New Roman" w:hAnsi="Arial" w:cs="Arial"/>
                <w:sz w:val="18"/>
                <w:szCs w:val="18"/>
                <w:lang w:eastAsia="ar-SA"/>
              </w:rPr>
              <w:t>LM-D-P</w:t>
            </w:r>
          </w:p>
        </w:tc>
      </w:tr>
      <w:tr w:rsidR="00F00643" w:rsidRPr="00F00643" w14:paraId="1B8F8708" w14:textId="77777777" w:rsidTr="006B183F">
        <w:tc>
          <w:tcPr>
            <w:tcW w:w="210" w:type="pct"/>
            <w:vAlign w:val="center"/>
          </w:tcPr>
          <w:p w14:paraId="6E5A65B6"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1CFCF45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7" w:history="1">
              <w:r w:rsidRPr="00F00643">
                <w:rPr>
                  <w:rFonts w:ascii="Arial" w:eastAsia="Times New Roman" w:hAnsi="Arial" w:cs="Arial"/>
                  <w:sz w:val="20"/>
                  <w:szCs w:val="20"/>
                  <w:lang w:eastAsia="ar-SA"/>
                </w:rPr>
                <w:t>Wodorotlenek sodu cz.d.a.</w:t>
              </w:r>
            </w:hyperlink>
          </w:p>
        </w:tc>
        <w:tc>
          <w:tcPr>
            <w:tcW w:w="2188" w:type="pct"/>
            <w:vAlign w:val="center"/>
          </w:tcPr>
          <w:p w14:paraId="2F35DBB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Wodorotlenek sodu cz.d.a. Karta charakterystyki, świadectwo kontroli jakości oraz etykieta w języku polskim, op. min. 0,5kg</w:t>
            </w:r>
          </w:p>
        </w:tc>
        <w:tc>
          <w:tcPr>
            <w:tcW w:w="322" w:type="pct"/>
            <w:vAlign w:val="center"/>
          </w:tcPr>
          <w:p w14:paraId="403A9A8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234601F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4FC6E016" w14:textId="77777777" w:rsidR="00F00643" w:rsidRPr="00F00643" w:rsidRDefault="00F00643" w:rsidP="00F00643">
            <w:pPr>
              <w:suppressAutoHyphens/>
              <w:spacing w:after="0" w:line="240" w:lineRule="auto"/>
              <w:jc w:val="center"/>
              <w:rPr>
                <w:rFonts w:ascii="Arial" w:eastAsia="Times New Roman" w:hAnsi="Arial" w:cs="Arial"/>
                <w:sz w:val="18"/>
                <w:szCs w:val="18"/>
                <w:lang w:eastAsia="ar-SA"/>
              </w:rPr>
            </w:pPr>
            <w:r w:rsidRPr="00F00643">
              <w:rPr>
                <w:rFonts w:ascii="Arial" w:eastAsia="Times New Roman" w:hAnsi="Arial" w:cs="Arial"/>
                <w:sz w:val="18"/>
                <w:szCs w:val="18"/>
                <w:lang w:eastAsia="ar-SA"/>
              </w:rPr>
              <w:t>LM-D-P</w:t>
            </w:r>
          </w:p>
        </w:tc>
      </w:tr>
      <w:tr w:rsidR="00F00643" w:rsidRPr="00F00643" w14:paraId="261E8905" w14:textId="77777777" w:rsidTr="006B183F">
        <w:tc>
          <w:tcPr>
            <w:tcW w:w="210" w:type="pct"/>
            <w:vAlign w:val="center"/>
          </w:tcPr>
          <w:p w14:paraId="6C3C0BFB"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56A4805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8" w:history="1">
              <w:r w:rsidRPr="00F00643">
                <w:rPr>
                  <w:rFonts w:ascii="Arial" w:eastAsia="Times New Roman" w:hAnsi="Arial" w:cs="Arial"/>
                  <w:sz w:val="20"/>
                  <w:szCs w:val="20"/>
                  <w:lang w:eastAsia="ar-SA"/>
                </w:rPr>
                <w:t xml:space="preserve">Wzorzec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10,01 węglanowy</w:t>
              </w:r>
            </w:hyperlink>
          </w:p>
        </w:tc>
        <w:tc>
          <w:tcPr>
            <w:tcW w:w="2188" w:type="pct"/>
            <w:vAlign w:val="center"/>
          </w:tcPr>
          <w:p w14:paraId="7FDD441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Wzorzec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10,01 węglanowy. Wymagane świadectwo jakości z określoną niepewnością, op. min. 100ml.</w:t>
            </w:r>
          </w:p>
        </w:tc>
        <w:tc>
          <w:tcPr>
            <w:tcW w:w="322" w:type="pct"/>
            <w:vAlign w:val="center"/>
          </w:tcPr>
          <w:p w14:paraId="66899A5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47F3DF97"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11" w:type="pct"/>
            <w:vAlign w:val="center"/>
          </w:tcPr>
          <w:p w14:paraId="71D57CB8" w14:textId="77777777" w:rsidR="00F00643" w:rsidRPr="00F00643" w:rsidRDefault="00F00643" w:rsidP="00F00643">
            <w:pPr>
              <w:suppressAutoHyphens/>
              <w:spacing w:after="0" w:line="240" w:lineRule="auto"/>
              <w:jc w:val="center"/>
              <w:rPr>
                <w:rFonts w:ascii="Arial" w:eastAsia="Times New Roman" w:hAnsi="Arial" w:cs="Arial"/>
                <w:sz w:val="18"/>
                <w:szCs w:val="18"/>
                <w:lang w:eastAsia="ar-SA"/>
              </w:rPr>
            </w:pPr>
            <w:r w:rsidRPr="00F00643">
              <w:rPr>
                <w:rFonts w:ascii="Arial" w:eastAsia="Times New Roman" w:hAnsi="Arial" w:cs="Arial"/>
                <w:sz w:val="18"/>
                <w:szCs w:val="18"/>
                <w:lang w:eastAsia="ar-SA"/>
              </w:rPr>
              <w:t>LM-D-P</w:t>
            </w:r>
          </w:p>
        </w:tc>
      </w:tr>
      <w:tr w:rsidR="00F00643" w:rsidRPr="00F00643" w14:paraId="269EF606" w14:textId="77777777" w:rsidTr="006B183F">
        <w:tc>
          <w:tcPr>
            <w:tcW w:w="210" w:type="pct"/>
            <w:vAlign w:val="center"/>
          </w:tcPr>
          <w:p w14:paraId="7C7B4720"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20648D5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29" w:history="1">
              <w:r w:rsidRPr="00F00643">
                <w:rPr>
                  <w:rFonts w:ascii="Arial" w:eastAsia="Times New Roman" w:hAnsi="Arial" w:cs="Arial"/>
                  <w:sz w:val="20"/>
                  <w:szCs w:val="20"/>
                  <w:lang w:eastAsia="ar-SA"/>
                </w:rPr>
                <w:t xml:space="preserve">Wzorzec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4,01 </w:t>
              </w:r>
              <w:proofErr w:type="spellStart"/>
              <w:r w:rsidRPr="00F00643">
                <w:rPr>
                  <w:rFonts w:ascii="Arial" w:eastAsia="Times New Roman" w:hAnsi="Arial" w:cs="Arial"/>
                  <w:sz w:val="20"/>
                  <w:szCs w:val="20"/>
                  <w:lang w:eastAsia="ar-SA"/>
                </w:rPr>
                <w:t>ftalanowy</w:t>
              </w:r>
              <w:proofErr w:type="spellEnd"/>
            </w:hyperlink>
          </w:p>
        </w:tc>
        <w:tc>
          <w:tcPr>
            <w:tcW w:w="2188" w:type="pct"/>
            <w:vAlign w:val="center"/>
          </w:tcPr>
          <w:p w14:paraId="4C8E051D"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Wzorzec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4,01 </w:t>
            </w:r>
            <w:proofErr w:type="spellStart"/>
            <w:r w:rsidRPr="00F00643">
              <w:rPr>
                <w:rFonts w:ascii="Arial" w:eastAsia="Times New Roman" w:hAnsi="Arial" w:cs="Arial"/>
                <w:sz w:val="20"/>
                <w:szCs w:val="20"/>
                <w:lang w:eastAsia="ar-SA"/>
              </w:rPr>
              <w:t>ftalanowy</w:t>
            </w:r>
            <w:proofErr w:type="spellEnd"/>
            <w:r w:rsidRPr="00F00643">
              <w:rPr>
                <w:rFonts w:ascii="Arial" w:eastAsia="Times New Roman" w:hAnsi="Arial" w:cs="Arial"/>
                <w:sz w:val="20"/>
                <w:szCs w:val="20"/>
                <w:lang w:eastAsia="ar-SA"/>
              </w:rPr>
              <w:t>. Wymagane świadectwo jakości z określoną niepewnością, op. min. 100ml.</w:t>
            </w:r>
          </w:p>
        </w:tc>
        <w:tc>
          <w:tcPr>
            <w:tcW w:w="322" w:type="pct"/>
            <w:vAlign w:val="center"/>
          </w:tcPr>
          <w:p w14:paraId="7F66F536"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2BDA03FE"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65D7E5FD" w14:textId="77777777" w:rsidR="00F00643" w:rsidRPr="00F00643" w:rsidRDefault="00F00643" w:rsidP="00F00643">
            <w:pPr>
              <w:suppressAutoHyphens/>
              <w:spacing w:after="0" w:line="240" w:lineRule="auto"/>
              <w:jc w:val="center"/>
              <w:rPr>
                <w:rFonts w:ascii="Arial" w:eastAsia="Times New Roman" w:hAnsi="Arial" w:cs="Arial"/>
                <w:sz w:val="18"/>
                <w:szCs w:val="18"/>
                <w:lang w:eastAsia="ar-SA"/>
              </w:rPr>
            </w:pPr>
            <w:r w:rsidRPr="00F00643">
              <w:rPr>
                <w:rFonts w:ascii="Arial" w:eastAsia="Times New Roman" w:hAnsi="Arial" w:cs="Arial"/>
                <w:sz w:val="18"/>
                <w:szCs w:val="18"/>
                <w:lang w:eastAsia="ar-SA"/>
              </w:rPr>
              <w:t>LM-D-P</w:t>
            </w:r>
          </w:p>
        </w:tc>
      </w:tr>
      <w:tr w:rsidR="00F00643" w:rsidRPr="00F00643" w14:paraId="2E8BFCDA" w14:textId="77777777" w:rsidTr="006B183F">
        <w:tc>
          <w:tcPr>
            <w:tcW w:w="210" w:type="pct"/>
            <w:vAlign w:val="center"/>
          </w:tcPr>
          <w:p w14:paraId="3B511939"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31417FC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30" w:history="1">
              <w:r w:rsidRPr="00F00643">
                <w:rPr>
                  <w:rFonts w:ascii="Arial" w:eastAsia="Times New Roman" w:hAnsi="Arial" w:cs="Arial"/>
                  <w:sz w:val="20"/>
                  <w:szCs w:val="20"/>
                  <w:lang w:eastAsia="ar-SA"/>
                </w:rPr>
                <w:t xml:space="preserve">Wzorzec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7,00 fosforanowy</w:t>
              </w:r>
            </w:hyperlink>
          </w:p>
        </w:tc>
        <w:tc>
          <w:tcPr>
            <w:tcW w:w="2188" w:type="pct"/>
            <w:vAlign w:val="center"/>
          </w:tcPr>
          <w:p w14:paraId="38CF56C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Wzorzec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7,00 fosforanowy. Wymagane świadectwo jakości z określoną niepewnością, op. min. 100ml.</w:t>
            </w:r>
          </w:p>
        </w:tc>
        <w:tc>
          <w:tcPr>
            <w:tcW w:w="322" w:type="pct"/>
            <w:vAlign w:val="center"/>
          </w:tcPr>
          <w:p w14:paraId="0541ACB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438BFC2A"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1" w:type="pct"/>
            <w:vAlign w:val="center"/>
          </w:tcPr>
          <w:p w14:paraId="6C55B19E" w14:textId="77777777" w:rsidR="00F00643" w:rsidRPr="00F00643" w:rsidRDefault="00F00643" w:rsidP="00F00643">
            <w:pPr>
              <w:suppressAutoHyphens/>
              <w:spacing w:after="0" w:line="240" w:lineRule="auto"/>
              <w:jc w:val="center"/>
              <w:rPr>
                <w:rFonts w:ascii="Arial" w:eastAsia="Times New Roman" w:hAnsi="Arial" w:cs="Arial"/>
                <w:sz w:val="18"/>
                <w:szCs w:val="18"/>
                <w:lang w:eastAsia="ar-SA"/>
              </w:rPr>
            </w:pPr>
            <w:r w:rsidRPr="00F00643">
              <w:rPr>
                <w:rFonts w:ascii="Arial" w:eastAsia="Times New Roman" w:hAnsi="Arial" w:cs="Arial"/>
                <w:sz w:val="18"/>
                <w:szCs w:val="18"/>
                <w:lang w:eastAsia="ar-SA"/>
              </w:rPr>
              <w:t>LM-D-P</w:t>
            </w:r>
          </w:p>
        </w:tc>
      </w:tr>
      <w:tr w:rsidR="00F00643" w:rsidRPr="00F00643" w14:paraId="1BAC45E4" w14:textId="77777777" w:rsidTr="006B183F">
        <w:tc>
          <w:tcPr>
            <w:tcW w:w="210" w:type="pct"/>
            <w:vAlign w:val="center"/>
          </w:tcPr>
          <w:p w14:paraId="4B6FF3D0" w14:textId="77777777" w:rsidR="00F00643" w:rsidRPr="00F00643" w:rsidRDefault="00F00643" w:rsidP="00F00643">
            <w:pPr>
              <w:numPr>
                <w:ilvl w:val="0"/>
                <w:numId w:val="34"/>
              </w:numPr>
              <w:suppressAutoHyphens/>
              <w:spacing w:after="0" w:line="240" w:lineRule="auto"/>
              <w:ind w:right="-115"/>
              <w:jc w:val="right"/>
              <w:rPr>
                <w:rFonts w:ascii="Arial" w:eastAsia="Times New Roman" w:hAnsi="Arial" w:cs="Arial"/>
                <w:sz w:val="20"/>
                <w:szCs w:val="20"/>
                <w:lang w:eastAsia="ar-SA"/>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20E94A61"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hyperlink r:id="rId31" w:history="1">
              <w:r w:rsidRPr="00F00643">
                <w:rPr>
                  <w:rFonts w:ascii="Arial" w:eastAsia="Times New Roman" w:hAnsi="Arial" w:cs="Arial"/>
                  <w:sz w:val="20"/>
                  <w:szCs w:val="20"/>
                  <w:lang w:eastAsia="ar-SA"/>
                </w:rPr>
                <w:t xml:space="preserve">Siarczan cynku 7 wodny </w:t>
              </w:r>
              <w:proofErr w:type="spellStart"/>
              <w:r w:rsidRPr="00F00643">
                <w:rPr>
                  <w:rFonts w:ascii="Arial" w:eastAsia="Times New Roman" w:hAnsi="Arial" w:cs="Arial"/>
                  <w:sz w:val="20"/>
                  <w:szCs w:val="20"/>
                  <w:lang w:eastAsia="ar-SA"/>
                </w:rPr>
                <w:t>cz.d.a</w:t>
              </w:r>
              <w:proofErr w:type="spellEnd"/>
              <w:r w:rsidRPr="00F00643">
                <w:rPr>
                  <w:rFonts w:ascii="Arial" w:eastAsia="Times New Roman" w:hAnsi="Arial" w:cs="Arial"/>
                  <w:sz w:val="20"/>
                  <w:szCs w:val="20"/>
                  <w:lang w:eastAsia="ar-SA"/>
                </w:rPr>
                <w:t xml:space="preserve"> </w:t>
              </w:r>
            </w:hyperlink>
          </w:p>
        </w:tc>
        <w:tc>
          <w:tcPr>
            <w:tcW w:w="2188" w:type="pct"/>
            <w:vAlign w:val="center"/>
          </w:tcPr>
          <w:p w14:paraId="30D7409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Siarczan cynku 7 wodny </w:t>
            </w:r>
            <w:proofErr w:type="spellStart"/>
            <w:r w:rsidRPr="00F00643">
              <w:rPr>
                <w:rFonts w:ascii="Arial" w:eastAsia="Times New Roman" w:hAnsi="Arial" w:cs="Arial"/>
                <w:sz w:val="20"/>
                <w:szCs w:val="20"/>
                <w:lang w:eastAsia="ar-SA"/>
              </w:rPr>
              <w:t>cz.d.a</w:t>
            </w:r>
            <w:proofErr w:type="spellEnd"/>
            <w:r w:rsidRPr="00F00643">
              <w:rPr>
                <w:rFonts w:ascii="Arial" w:eastAsia="Times New Roman" w:hAnsi="Arial" w:cs="Arial"/>
                <w:sz w:val="20"/>
                <w:szCs w:val="20"/>
                <w:lang w:eastAsia="ar-SA"/>
              </w:rPr>
              <w:t xml:space="preserve"> op. min. 500g, </w:t>
            </w:r>
            <w:proofErr w:type="spellStart"/>
            <w:r w:rsidRPr="00F00643">
              <w:rPr>
                <w:rFonts w:ascii="Arial" w:eastAsia="Times New Roman" w:hAnsi="Arial" w:cs="Arial"/>
                <w:sz w:val="20"/>
                <w:szCs w:val="20"/>
                <w:lang w:eastAsia="ar-SA"/>
              </w:rPr>
              <w:t>Mr</w:t>
            </w:r>
            <w:proofErr w:type="spellEnd"/>
            <w:r w:rsidRPr="00F00643">
              <w:rPr>
                <w:rFonts w:ascii="Arial" w:eastAsia="Times New Roman" w:hAnsi="Arial" w:cs="Arial"/>
                <w:sz w:val="20"/>
                <w:szCs w:val="20"/>
                <w:lang w:eastAsia="ar-SA"/>
              </w:rPr>
              <w:t>=287,54g/mol, wymagana całkowita rozpuszczalność w wodzie.</w:t>
            </w:r>
          </w:p>
        </w:tc>
        <w:tc>
          <w:tcPr>
            <w:tcW w:w="322" w:type="pct"/>
            <w:vAlign w:val="center"/>
          </w:tcPr>
          <w:p w14:paraId="4CD569B2"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3244BC23"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11" w:type="pct"/>
            <w:vAlign w:val="center"/>
          </w:tcPr>
          <w:p w14:paraId="11F268D4" w14:textId="77777777" w:rsidR="00F00643" w:rsidRPr="00F00643" w:rsidRDefault="00F00643" w:rsidP="00F00643">
            <w:pPr>
              <w:suppressAutoHyphens/>
              <w:spacing w:after="0" w:line="240" w:lineRule="auto"/>
              <w:jc w:val="center"/>
              <w:rPr>
                <w:rFonts w:ascii="Arial" w:eastAsia="Times New Roman" w:hAnsi="Arial" w:cs="Arial"/>
                <w:sz w:val="18"/>
                <w:szCs w:val="18"/>
                <w:lang w:eastAsia="ar-SA"/>
              </w:rPr>
            </w:pPr>
            <w:r w:rsidRPr="00F00643">
              <w:rPr>
                <w:rFonts w:ascii="Arial" w:eastAsia="Times New Roman" w:hAnsi="Arial" w:cs="Arial"/>
                <w:sz w:val="18"/>
                <w:szCs w:val="18"/>
                <w:lang w:eastAsia="ar-SA"/>
              </w:rPr>
              <w:t>LM-D-P</w:t>
            </w:r>
          </w:p>
        </w:tc>
      </w:tr>
    </w:tbl>
    <w:p w14:paraId="3B01EA22"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537FFDEE"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Część 21:</w:t>
      </w:r>
      <w:r w:rsidRPr="00F00643">
        <w:rPr>
          <w:rFonts w:ascii="Arial" w:eastAsia="Times New Roman" w:hAnsi="Arial" w:cs="Arial"/>
          <w:b/>
          <w:sz w:val="20"/>
          <w:szCs w:val="20"/>
          <w:lang w:eastAsia="ar-SA"/>
        </w:rPr>
        <w:tab/>
      </w:r>
    </w:p>
    <w:p w14:paraId="703D7CA8"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43"/>
        <w:gridCol w:w="4806"/>
        <w:gridCol w:w="658"/>
        <w:gridCol w:w="672"/>
        <w:gridCol w:w="895"/>
      </w:tblGrid>
      <w:tr w:rsidR="00F00643" w:rsidRPr="00F00643" w14:paraId="57ACD21D" w14:textId="77777777" w:rsidTr="006B183F">
        <w:trPr>
          <w:tblHeader/>
        </w:trPr>
        <w:tc>
          <w:tcPr>
            <w:tcW w:w="210" w:type="pct"/>
            <w:shd w:val="clear" w:color="auto" w:fill="F2F2F2"/>
            <w:vAlign w:val="center"/>
          </w:tcPr>
          <w:p w14:paraId="01E43A23"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514" w:type="pct"/>
            <w:shd w:val="clear" w:color="auto" w:fill="F2F2F2"/>
            <w:vAlign w:val="center"/>
          </w:tcPr>
          <w:p w14:paraId="2B9702FE"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34" w:type="pct"/>
            <w:shd w:val="clear" w:color="auto" w:fill="F2F2F2"/>
            <w:vAlign w:val="center"/>
          </w:tcPr>
          <w:p w14:paraId="5B5A9F8B"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322" w:type="pct"/>
            <w:shd w:val="clear" w:color="auto" w:fill="F2F2F2"/>
            <w:vAlign w:val="center"/>
          </w:tcPr>
          <w:p w14:paraId="3EA77D19"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3A770D9C"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1" w:type="pct"/>
            <w:shd w:val="clear" w:color="auto" w:fill="F2F2F2"/>
            <w:vAlign w:val="center"/>
          </w:tcPr>
          <w:p w14:paraId="0451F83C"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4F72FF13" w14:textId="77777777" w:rsidTr="006B183F">
        <w:tc>
          <w:tcPr>
            <w:tcW w:w="210" w:type="pct"/>
            <w:vAlign w:val="center"/>
          </w:tcPr>
          <w:p w14:paraId="1C0584D8" w14:textId="77777777" w:rsidR="00F00643" w:rsidRPr="00F00643" w:rsidRDefault="00F00643" w:rsidP="00F00643">
            <w:pPr>
              <w:numPr>
                <w:ilvl w:val="0"/>
                <w:numId w:val="27"/>
              </w:numPr>
              <w:suppressAutoHyphens/>
              <w:spacing w:after="0" w:line="240" w:lineRule="auto"/>
              <w:ind w:right="-115"/>
              <w:jc w:val="right"/>
              <w:rPr>
                <w:rFonts w:ascii="Arial" w:eastAsia="Times New Roman" w:hAnsi="Arial" w:cs="Arial"/>
                <w:sz w:val="20"/>
                <w:szCs w:val="20"/>
                <w:lang w:eastAsia="ar-SA"/>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14:paraId="1AC611F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Kolumny do izolacji RNA </w:t>
            </w:r>
          </w:p>
        </w:tc>
        <w:tc>
          <w:tcPr>
            <w:tcW w:w="2234" w:type="pct"/>
            <w:vAlign w:val="center"/>
          </w:tcPr>
          <w:p w14:paraId="3BAAD1E5"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Zestawy służący do izolacji całkowitego materiału genetycznego wirusów z szerokiej gamy próbek, takich jak osocze, surowica, płyny ustrojowe pozbawione komórek, pożywka znad hodowli komórkowych, wymazy, dodatkowo wyposażony w nośnik Carrier RNA wspomagający izolację z próbek o mniejszej zawartości materiału.</w:t>
            </w:r>
            <w:r w:rsidRPr="00F00643">
              <w:rPr>
                <w:rFonts w:ascii="Times New Roman" w:eastAsia="Times New Roman" w:hAnsi="Times New Roman" w:cs="Times New Roman"/>
                <w:b/>
                <w:bCs/>
                <w:sz w:val="24"/>
                <w:szCs w:val="24"/>
                <w:lang w:eastAsia="ar-SA"/>
              </w:rPr>
              <w:t xml:space="preserve"> </w:t>
            </w:r>
            <w:r w:rsidRPr="00F00643">
              <w:rPr>
                <w:rFonts w:ascii="Arial" w:eastAsia="Times New Roman" w:hAnsi="Arial" w:cs="Arial"/>
                <w:sz w:val="20"/>
                <w:szCs w:val="20"/>
                <w:lang w:eastAsia="ar-SA"/>
              </w:rPr>
              <w:t>Opakowanie min. 50 szt.</w:t>
            </w:r>
          </w:p>
        </w:tc>
        <w:tc>
          <w:tcPr>
            <w:tcW w:w="322" w:type="pct"/>
            <w:vAlign w:val="center"/>
          </w:tcPr>
          <w:p w14:paraId="23431064"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5ED889C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5</w:t>
            </w:r>
          </w:p>
        </w:tc>
        <w:tc>
          <w:tcPr>
            <w:tcW w:w="411" w:type="pct"/>
            <w:vAlign w:val="center"/>
          </w:tcPr>
          <w:p w14:paraId="342A224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LM-W</w:t>
            </w:r>
          </w:p>
        </w:tc>
      </w:tr>
    </w:tbl>
    <w:p w14:paraId="09B05598"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4CD06BF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22: </w:t>
      </w:r>
      <w:r w:rsidRPr="00F00643">
        <w:rPr>
          <w:rFonts w:ascii="Arial" w:eastAsia="Times New Roman" w:hAnsi="Arial" w:cs="Arial"/>
          <w:b/>
          <w:sz w:val="20"/>
          <w:szCs w:val="20"/>
          <w:lang w:eastAsia="ar-SA"/>
        </w:rPr>
        <w:tab/>
      </w:r>
    </w:p>
    <w:p w14:paraId="72CA5145"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20"/>
        <w:gridCol w:w="4950"/>
        <w:gridCol w:w="617"/>
        <w:gridCol w:w="672"/>
        <w:gridCol w:w="915"/>
      </w:tblGrid>
      <w:tr w:rsidR="00F00643" w:rsidRPr="00F00643" w14:paraId="30DFEF50" w14:textId="77777777" w:rsidTr="006B183F">
        <w:trPr>
          <w:tblHeader/>
        </w:trPr>
        <w:tc>
          <w:tcPr>
            <w:tcW w:w="210" w:type="pct"/>
            <w:shd w:val="clear" w:color="auto" w:fill="F2F2F2"/>
            <w:vAlign w:val="center"/>
          </w:tcPr>
          <w:p w14:paraId="569CB7E8" w14:textId="77777777" w:rsidR="00F00643" w:rsidRPr="00F00643" w:rsidRDefault="00F00643" w:rsidP="00F00643">
            <w:pPr>
              <w:spacing w:after="0" w:line="240" w:lineRule="auto"/>
              <w:ind w:right="-115"/>
              <w:jc w:val="right"/>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452" w:type="pct"/>
            <w:shd w:val="clear" w:color="auto" w:fill="F2F2F2"/>
            <w:vAlign w:val="center"/>
          </w:tcPr>
          <w:p w14:paraId="5548123A"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96" w:type="pct"/>
            <w:shd w:val="clear" w:color="auto" w:fill="F2F2F2"/>
            <w:vAlign w:val="center"/>
          </w:tcPr>
          <w:p w14:paraId="48F017D5"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90" w:type="pct"/>
            <w:shd w:val="clear" w:color="auto" w:fill="F2F2F2"/>
            <w:vAlign w:val="center"/>
          </w:tcPr>
          <w:p w14:paraId="3DCF1B46"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09" w:type="pct"/>
            <w:shd w:val="clear" w:color="auto" w:fill="F2F2F2"/>
            <w:vAlign w:val="center"/>
          </w:tcPr>
          <w:p w14:paraId="4D561E8D"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43" w:type="pct"/>
            <w:shd w:val="clear" w:color="auto" w:fill="F2F2F2"/>
            <w:vAlign w:val="center"/>
          </w:tcPr>
          <w:p w14:paraId="7BDEE40E"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565937B5" w14:textId="77777777" w:rsidTr="006B183F">
        <w:tc>
          <w:tcPr>
            <w:tcW w:w="210" w:type="pct"/>
            <w:vAlign w:val="center"/>
          </w:tcPr>
          <w:p w14:paraId="19EC9E37" w14:textId="77777777" w:rsidR="00F00643" w:rsidRPr="00F00643" w:rsidRDefault="00F00643" w:rsidP="00F00643">
            <w:pPr>
              <w:numPr>
                <w:ilvl w:val="0"/>
                <w:numId w:val="28"/>
              </w:numPr>
              <w:suppressAutoHyphens/>
              <w:spacing w:after="0" w:line="240" w:lineRule="auto"/>
              <w:ind w:right="-115"/>
              <w:jc w:val="right"/>
              <w:rPr>
                <w:rFonts w:ascii="Arial" w:eastAsia="Times New Roman" w:hAnsi="Arial" w:cs="Arial"/>
                <w:sz w:val="20"/>
                <w:szCs w:val="20"/>
                <w:lang w:eastAsia="ar-SA"/>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257E68C4"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Preparat do unieszkodliwiania DNA</w:t>
            </w:r>
          </w:p>
        </w:tc>
        <w:tc>
          <w:tcPr>
            <w:tcW w:w="2296" w:type="pct"/>
            <w:vAlign w:val="center"/>
          </w:tcPr>
          <w:p w14:paraId="7D85F74C"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Służący do usuwania zanieczyszczeń DNA i RNA z powierzchni, nie zawierający agresywnych kwasów mineralnych ani substancji alkalicznych, rozpuszczalników organicznych i składników lotnych, butelka z rozpylaczem min. 500 ml</w:t>
            </w:r>
          </w:p>
        </w:tc>
        <w:tc>
          <w:tcPr>
            <w:tcW w:w="290" w:type="pct"/>
            <w:vAlign w:val="center"/>
          </w:tcPr>
          <w:p w14:paraId="176D257C"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5143B7B9"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5</w:t>
            </w:r>
          </w:p>
        </w:tc>
        <w:tc>
          <w:tcPr>
            <w:tcW w:w="443" w:type="pct"/>
            <w:vAlign w:val="center"/>
          </w:tcPr>
          <w:p w14:paraId="2DEC1E75"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LM-W</w:t>
            </w:r>
          </w:p>
        </w:tc>
      </w:tr>
      <w:tr w:rsidR="00F00643" w:rsidRPr="00F00643" w14:paraId="28FE4FB3" w14:textId="77777777" w:rsidTr="006B183F">
        <w:tc>
          <w:tcPr>
            <w:tcW w:w="210" w:type="pct"/>
            <w:vAlign w:val="center"/>
          </w:tcPr>
          <w:p w14:paraId="37BB065A" w14:textId="77777777" w:rsidR="00F00643" w:rsidRPr="00F00643" w:rsidRDefault="00F00643" w:rsidP="00F00643">
            <w:pPr>
              <w:numPr>
                <w:ilvl w:val="0"/>
                <w:numId w:val="28"/>
              </w:numPr>
              <w:suppressAutoHyphens/>
              <w:spacing w:after="0" w:line="240" w:lineRule="auto"/>
              <w:ind w:right="-115"/>
              <w:jc w:val="right"/>
              <w:rPr>
                <w:rFonts w:ascii="Arial" w:eastAsia="Times New Roman" w:hAnsi="Arial" w:cs="Arial"/>
                <w:sz w:val="20"/>
                <w:szCs w:val="20"/>
                <w:lang w:eastAsia="ar-SA"/>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1CEF7E3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Preparat do unieszkodliwiania </w:t>
            </w:r>
            <w:proofErr w:type="spellStart"/>
            <w:r w:rsidRPr="00F00643">
              <w:rPr>
                <w:rFonts w:ascii="Arial" w:eastAsia="Times New Roman" w:hAnsi="Arial" w:cs="Arial"/>
                <w:sz w:val="20"/>
                <w:szCs w:val="20"/>
                <w:lang w:eastAsia="ar-SA"/>
              </w:rPr>
              <w:t>RNAzy</w:t>
            </w:r>
            <w:proofErr w:type="spellEnd"/>
          </w:p>
        </w:tc>
        <w:tc>
          <w:tcPr>
            <w:tcW w:w="2296" w:type="pct"/>
            <w:vAlign w:val="center"/>
          </w:tcPr>
          <w:p w14:paraId="2ACAD84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Służący do usuwania zanieczyszczeń </w:t>
            </w:r>
            <w:proofErr w:type="spellStart"/>
            <w:r w:rsidRPr="00F00643">
              <w:rPr>
                <w:rFonts w:ascii="Arial" w:eastAsia="Times New Roman" w:hAnsi="Arial" w:cs="Arial"/>
                <w:sz w:val="20"/>
                <w:szCs w:val="20"/>
                <w:lang w:eastAsia="ar-SA"/>
              </w:rPr>
              <w:t>RNAzami</w:t>
            </w:r>
            <w:proofErr w:type="spellEnd"/>
            <w:r w:rsidRPr="00F00643">
              <w:rPr>
                <w:rFonts w:ascii="Arial" w:eastAsia="Times New Roman" w:hAnsi="Arial" w:cs="Arial"/>
                <w:sz w:val="20"/>
                <w:szCs w:val="20"/>
                <w:lang w:eastAsia="ar-SA"/>
              </w:rPr>
              <w:t xml:space="preserve"> z powierzchni, nie zawierający agresywnych kwasów mineralnych ani substancji alkalicznych, rozpuszczalników organicznych i składników lotnych, butelka z rozpylaczem min. 500 ml</w:t>
            </w:r>
          </w:p>
        </w:tc>
        <w:tc>
          <w:tcPr>
            <w:tcW w:w="290" w:type="pct"/>
            <w:vAlign w:val="center"/>
          </w:tcPr>
          <w:p w14:paraId="42D902A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09" w:type="pct"/>
            <w:vAlign w:val="center"/>
          </w:tcPr>
          <w:p w14:paraId="1A46893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5</w:t>
            </w:r>
          </w:p>
        </w:tc>
        <w:tc>
          <w:tcPr>
            <w:tcW w:w="443" w:type="pct"/>
            <w:vAlign w:val="center"/>
          </w:tcPr>
          <w:p w14:paraId="1F0BF68D"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LM-W</w:t>
            </w:r>
          </w:p>
        </w:tc>
      </w:tr>
    </w:tbl>
    <w:p w14:paraId="3F443CA7"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37D7961B"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23: </w:t>
      </w:r>
      <w:r w:rsidRPr="00F00643">
        <w:rPr>
          <w:rFonts w:ascii="Arial" w:eastAsia="Times New Roman" w:hAnsi="Arial" w:cs="Arial"/>
          <w:b/>
          <w:sz w:val="20"/>
          <w:szCs w:val="20"/>
          <w:lang w:eastAsia="ar-SA"/>
        </w:rPr>
        <w:tab/>
      </w:r>
    </w:p>
    <w:p w14:paraId="64A64F91"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03"/>
        <w:gridCol w:w="4906"/>
        <w:gridCol w:w="617"/>
        <w:gridCol w:w="672"/>
        <w:gridCol w:w="895"/>
      </w:tblGrid>
      <w:tr w:rsidR="00F00643" w:rsidRPr="00F00643" w14:paraId="48ED8CA2" w14:textId="77777777" w:rsidTr="006B183F">
        <w:trPr>
          <w:tblHeader/>
        </w:trPr>
        <w:tc>
          <w:tcPr>
            <w:tcW w:w="231" w:type="pct"/>
            <w:shd w:val="clear" w:color="auto" w:fill="F2F2F2"/>
            <w:vAlign w:val="center"/>
          </w:tcPr>
          <w:p w14:paraId="5B474BA2"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459" w:type="pct"/>
            <w:shd w:val="clear" w:color="auto" w:fill="F2F2F2"/>
            <w:vAlign w:val="center"/>
          </w:tcPr>
          <w:p w14:paraId="592D7D83"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96" w:type="pct"/>
            <w:shd w:val="clear" w:color="auto" w:fill="F2F2F2"/>
            <w:vAlign w:val="center"/>
          </w:tcPr>
          <w:p w14:paraId="4134E780"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86" w:type="pct"/>
            <w:shd w:val="clear" w:color="auto" w:fill="F2F2F2"/>
            <w:vAlign w:val="center"/>
          </w:tcPr>
          <w:p w14:paraId="25A1FC55"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13" w:type="pct"/>
            <w:shd w:val="clear" w:color="auto" w:fill="F2F2F2"/>
            <w:vAlign w:val="center"/>
          </w:tcPr>
          <w:p w14:paraId="525A12C2"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4" w:type="pct"/>
            <w:shd w:val="clear" w:color="auto" w:fill="F2F2F2"/>
            <w:vAlign w:val="center"/>
          </w:tcPr>
          <w:p w14:paraId="648E7A0F"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12C56743" w14:textId="77777777" w:rsidTr="006B183F">
        <w:trPr>
          <w:trHeight w:val="320"/>
        </w:trPr>
        <w:tc>
          <w:tcPr>
            <w:tcW w:w="231" w:type="pct"/>
            <w:vAlign w:val="center"/>
          </w:tcPr>
          <w:p w14:paraId="5C38EE01" w14:textId="77777777" w:rsidR="00F00643" w:rsidRPr="00F00643" w:rsidRDefault="00F00643" w:rsidP="00F00643">
            <w:pPr>
              <w:numPr>
                <w:ilvl w:val="0"/>
                <w:numId w:val="29"/>
              </w:numPr>
              <w:suppressAutoHyphens/>
              <w:spacing w:after="0" w:line="240" w:lineRule="auto"/>
              <w:ind w:right="-115"/>
              <w:jc w:val="right"/>
              <w:rPr>
                <w:rFonts w:ascii="Arial" w:eastAsia="Times New Roman" w:hAnsi="Arial" w:cs="Arial"/>
                <w:sz w:val="20"/>
                <w:szCs w:val="20"/>
                <w:lang w:eastAsia="ar-SA"/>
              </w:rPr>
            </w:pPr>
          </w:p>
        </w:tc>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14:paraId="0F0F7D53"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Paski do pomiaru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o dokładności 0,3</w:t>
            </w:r>
          </w:p>
        </w:tc>
        <w:tc>
          <w:tcPr>
            <w:tcW w:w="2296" w:type="pct"/>
            <w:vAlign w:val="center"/>
          </w:tcPr>
          <w:p w14:paraId="60478E4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Zestaw pasków do pomiaru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w zakresach: 1-12, 5,0-8,0 oraz 7,0-10,0 o dokładności +/-0,3 w rolce, z dwoma strefami wskaźnikowymi.</w:t>
            </w:r>
          </w:p>
        </w:tc>
        <w:tc>
          <w:tcPr>
            <w:tcW w:w="286" w:type="pct"/>
            <w:vAlign w:val="center"/>
          </w:tcPr>
          <w:p w14:paraId="342A0B5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3" w:type="pct"/>
            <w:vAlign w:val="center"/>
          </w:tcPr>
          <w:p w14:paraId="4C00EDE1"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2</w:t>
            </w:r>
          </w:p>
        </w:tc>
        <w:tc>
          <w:tcPr>
            <w:tcW w:w="414" w:type="pct"/>
            <w:vAlign w:val="center"/>
          </w:tcPr>
          <w:p w14:paraId="5AB2A734"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2974869A" w14:textId="77777777" w:rsidTr="006B183F">
        <w:trPr>
          <w:trHeight w:val="268"/>
        </w:trPr>
        <w:tc>
          <w:tcPr>
            <w:tcW w:w="231" w:type="pct"/>
            <w:vAlign w:val="center"/>
          </w:tcPr>
          <w:p w14:paraId="3A1721FF" w14:textId="77777777" w:rsidR="00F00643" w:rsidRPr="00F00643" w:rsidRDefault="00F00643" w:rsidP="00F00643">
            <w:pPr>
              <w:numPr>
                <w:ilvl w:val="0"/>
                <w:numId w:val="29"/>
              </w:numPr>
              <w:suppressAutoHyphens/>
              <w:spacing w:after="0" w:line="240" w:lineRule="auto"/>
              <w:ind w:right="-115"/>
              <w:jc w:val="right"/>
              <w:rPr>
                <w:rFonts w:ascii="Arial" w:eastAsia="Times New Roman" w:hAnsi="Arial" w:cs="Arial"/>
                <w:sz w:val="20"/>
                <w:szCs w:val="20"/>
                <w:lang w:eastAsia="ar-SA"/>
              </w:rPr>
            </w:pPr>
          </w:p>
        </w:tc>
        <w:tc>
          <w:tcPr>
            <w:tcW w:w="1459" w:type="pct"/>
            <w:tcBorders>
              <w:top w:val="nil"/>
              <w:left w:val="single" w:sz="4" w:space="0" w:color="auto"/>
              <w:bottom w:val="single" w:sz="4" w:space="0" w:color="auto"/>
              <w:right w:val="single" w:sz="4" w:space="0" w:color="auto"/>
            </w:tcBorders>
            <w:shd w:val="clear" w:color="auto" w:fill="auto"/>
            <w:vAlign w:val="center"/>
          </w:tcPr>
          <w:p w14:paraId="2480175E"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proofErr w:type="spellStart"/>
            <w:r w:rsidRPr="00F00643">
              <w:rPr>
                <w:rFonts w:ascii="Arial" w:eastAsia="Times New Roman" w:hAnsi="Arial" w:cs="Arial"/>
                <w:sz w:val="20"/>
                <w:szCs w:val="20"/>
                <w:lang w:eastAsia="ar-SA"/>
              </w:rPr>
              <w:t>Tris</w:t>
            </w:r>
            <w:proofErr w:type="spellEnd"/>
            <w:r w:rsidRPr="00F00643">
              <w:rPr>
                <w:rFonts w:ascii="Arial" w:eastAsia="Times New Roman" w:hAnsi="Arial" w:cs="Arial"/>
                <w:sz w:val="20"/>
                <w:szCs w:val="20"/>
                <w:lang w:eastAsia="ar-SA"/>
              </w:rPr>
              <w:t xml:space="preserve">, ultra </w:t>
            </w:r>
            <w:proofErr w:type="spellStart"/>
            <w:r w:rsidRPr="00F00643">
              <w:rPr>
                <w:rFonts w:ascii="Arial" w:eastAsia="Times New Roman" w:hAnsi="Arial" w:cs="Arial"/>
                <w:sz w:val="20"/>
                <w:szCs w:val="20"/>
                <w:lang w:eastAsia="ar-SA"/>
              </w:rPr>
              <w:t>pure</w:t>
            </w:r>
            <w:proofErr w:type="spellEnd"/>
          </w:p>
        </w:tc>
        <w:tc>
          <w:tcPr>
            <w:tcW w:w="2296" w:type="pct"/>
            <w:vAlign w:val="center"/>
          </w:tcPr>
          <w:p w14:paraId="610D41EB" w14:textId="77777777" w:rsidR="00F00643" w:rsidRPr="00F00643" w:rsidRDefault="00F00643" w:rsidP="00F00643">
            <w:pPr>
              <w:tabs>
                <w:tab w:val="left" w:pos="945"/>
              </w:tabs>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opakowanie min. 500g, certyfikat jakości z datą ważności minimum 2 lata</w:t>
            </w:r>
          </w:p>
        </w:tc>
        <w:tc>
          <w:tcPr>
            <w:tcW w:w="286" w:type="pct"/>
            <w:vAlign w:val="center"/>
          </w:tcPr>
          <w:p w14:paraId="54A6CD3B"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3" w:type="pct"/>
            <w:vAlign w:val="center"/>
          </w:tcPr>
          <w:p w14:paraId="1E1C29C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4" w:type="pct"/>
            <w:vAlign w:val="center"/>
          </w:tcPr>
          <w:p w14:paraId="397A7202"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r w:rsidR="00F00643" w:rsidRPr="00F00643" w14:paraId="1804C550" w14:textId="77777777" w:rsidTr="006B183F">
        <w:tc>
          <w:tcPr>
            <w:tcW w:w="231" w:type="pct"/>
            <w:vAlign w:val="center"/>
          </w:tcPr>
          <w:p w14:paraId="765C8D8C" w14:textId="77777777" w:rsidR="00F00643" w:rsidRPr="00F00643" w:rsidRDefault="00F00643" w:rsidP="00F00643">
            <w:pPr>
              <w:numPr>
                <w:ilvl w:val="0"/>
                <w:numId w:val="29"/>
              </w:numPr>
              <w:suppressAutoHyphens/>
              <w:spacing w:after="0" w:line="240" w:lineRule="auto"/>
              <w:ind w:right="-115"/>
              <w:jc w:val="right"/>
              <w:rPr>
                <w:rFonts w:ascii="Arial" w:eastAsia="Times New Roman" w:hAnsi="Arial" w:cs="Arial"/>
                <w:sz w:val="20"/>
                <w:szCs w:val="20"/>
                <w:lang w:eastAsia="ar-SA"/>
              </w:rPr>
            </w:pPr>
          </w:p>
        </w:tc>
        <w:tc>
          <w:tcPr>
            <w:tcW w:w="1459" w:type="pct"/>
            <w:tcBorders>
              <w:top w:val="nil"/>
              <w:left w:val="single" w:sz="4" w:space="0" w:color="auto"/>
              <w:bottom w:val="single" w:sz="4" w:space="0" w:color="auto"/>
              <w:right w:val="single" w:sz="4" w:space="0" w:color="auto"/>
            </w:tcBorders>
            <w:shd w:val="clear" w:color="auto" w:fill="auto"/>
            <w:vAlign w:val="center"/>
          </w:tcPr>
          <w:p w14:paraId="57AF1843" w14:textId="77777777" w:rsidR="00F00643" w:rsidRPr="00F00643" w:rsidRDefault="00F00643" w:rsidP="00F00643">
            <w:pPr>
              <w:spacing w:after="0" w:line="240" w:lineRule="auto"/>
              <w:rPr>
                <w:rFonts w:ascii="Arial" w:eastAsia="Times New Roman" w:hAnsi="Arial" w:cs="Arial"/>
                <w:sz w:val="20"/>
                <w:szCs w:val="20"/>
                <w:lang w:eastAsia="pl-PL"/>
              </w:rPr>
            </w:pPr>
            <w:r w:rsidRPr="00F00643">
              <w:rPr>
                <w:rFonts w:ascii="Arial" w:eastAsia="Times New Roman" w:hAnsi="Arial" w:cs="Arial"/>
                <w:sz w:val="20"/>
                <w:szCs w:val="20"/>
                <w:lang w:eastAsia="ar-SA"/>
              </w:rPr>
              <w:t>Kartridż gazowy, butan</w:t>
            </w:r>
          </w:p>
        </w:tc>
        <w:tc>
          <w:tcPr>
            <w:tcW w:w="2296" w:type="pct"/>
            <w:vAlign w:val="center"/>
          </w:tcPr>
          <w:p w14:paraId="7342AB76"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 xml:space="preserve">Kartridż gazowy kompatybilny do palnika laboratoryjnego </w:t>
            </w:r>
            <w:proofErr w:type="spellStart"/>
            <w:r w:rsidRPr="00F00643">
              <w:rPr>
                <w:rFonts w:ascii="Arial" w:eastAsia="Times New Roman" w:hAnsi="Arial" w:cs="Arial"/>
                <w:sz w:val="20"/>
                <w:szCs w:val="20"/>
                <w:lang w:eastAsia="ar-SA"/>
              </w:rPr>
              <w:t>Gasprofi</w:t>
            </w:r>
            <w:proofErr w:type="spellEnd"/>
            <w:r w:rsidRPr="00F00643">
              <w:rPr>
                <w:rFonts w:ascii="Arial" w:eastAsia="Times New Roman" w:hAnsi="Arial" w:cs="Arial"/>
                <w:sz w:val="20"/>
                <w:szCs w:val="20"/>
                <w:lang w:eastAsia="ar-SA"/>
              </w:rPr>
              <w:t xml:space="preserve"> 1 SCS, WLD-TEC, butan, CV 360, 52 g; 1 szt.</w:t>
            </w:r>
          </w:p>
        </w:tc>
        <w:tc>
          <w:tcPr>
            <w:tcW w:w="286" w:type="pct"/>
            <w:vAlign w:val="center"/>
          </w:tcPr>
          <w:p w14:paraId="5FB8C800"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szt.</w:t>
            </w:r>
          </w:p>
        </w:tc>
        <w:tc>
          <w:tcPr>
            <w:tcW w:w="313" w:type="pct"/>
            <w:vAlign w:val="center"/>
          </w:tcPr>
          <w:p w14:paraId="4EDD84D6" w14:textId="77777777" w:rsidR="00F00643" w:rsidRPr="00F00643" w:rsidRDefault="00F00643" w:rsidP="00F00643">
            <w:pPr>
              <w:spacing w:after="0" w:line="240" w:lineRule="auto"/>
              <w:jc w:val="center"/>
              <w:rPr>
                <w:rFonts w:ascii="Arial" w:eastAsia="Times New Roman" w:hAnsi="Arial" w:cs="Arial"/>
                <w:sz w:val="20"/>
                <w:szCs w:val="20"/>
                <w:lang w:eastAsia="pl-PL"/>
              </w:rPr>
            </w:pPr>
            <w:r w:rsidRPr="00F00643">
              <w:rPr>
                <w:rFonts w:ascii="Arial" w:eastAsia="Times New Roman" w:hAnsi="Arial" w:cs="Arial"/>
                <w:sz w:val="20"/>
                <w:szCs w:val="20"/>
                <w:lang w:eastAsia="pl-PL"/>
              </w:rPr>
              <w:t>30</w:t>
            </w:r>
          </w:p>
        </w:tc>
        <w:tc>
          <w:tcPr>
            <w:tcW w:w="414" w:type="pct"/>
            <w:vAlign w:val="center"/>
          </w:tcPr>
          <w:p w14:paraId="233DE19B" w14:textId="77777777" w:rsidR="00F00643" w:rsidRPr="00F00643" w:rsidRDefault="00F00643" w:rsidP="00F00643">
            <w:pPr>
              <w:spacing w:after="0" w:line="240" w:lineRule="auto"/>
              <w:jc w:val="center"/>
              <w:rPr>
                <w:rFonts w:ascii="Arial" w:eastAsia="Times New Roman" w:hAnsi="Arial" w:cs="Arial"/>
                <w:bCs/>
                <w:sz w:val="20"/>
                <w:szCs w:val="20"/>
                <w:lang w:eastAsia="pl-PL"/>
              </w:rPr>
            </w:pPr>
            <w:r w:rsidRPr="00F00643">
              <w:rPr>
                <w:rFonts w:ascii="Arial" w:eastAsia="Times New Roman" w:hAnsi="Arial" w:cs="Arial"/>
                <w:bCs/>
                <w:sz w:val="20"/>
                <w:szCs w:val="20"/>
                <w:lang w:eastAsia="pl-PL"/>
              </w:rPr>
              <w:t>LM-W</w:t>
            </w:r>
          </w:p>
        </w:tc>
      </w:tr>
    </w:tbl>
    <w:p w14:paraId="0A1244EA"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79EA76FB"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32E3814E"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5CE46C91"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4225F1B5"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44B69055" w14:textId="77777777" w:rsidR="00F00643" w:rsidRPr="00F00643" w:rsidRDefault="00F00643" w:rsidP="00F00643">
      <w:pPr>
        <w:suppressAutoHyphens/>
        <w:spacing w:after="0" w:line="240" w:lineRule="auto"/>
        <w:jc w:val="both"/>
        <w:rPr>
          <w:rFonts w:ascii="Arial" w:eastAsia="Times New Roman" w:hAnsi="Arial" w:cs="Arial"/>
          <w:b/>
          <w:sz w:val="20"/>
          <w:szCs w:val="20"/>
          <w:lang w:eastAsia="ar-SA"/>
        </w:rPr>
      </w:pPr>
    </w:p>
    <w:p w14:paraId="2ACBF614"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r w:rsidRPr="00F00643">
        <w:rPr>
          <w:rFonts w:ascii="Arial" w:eastAsia="Times New Roman" w:hAnsi="Arial" w:cs="Arial"/>
          <w:b/>
          <w:sz w:val="20"/>
          <w:szCs w:val="20"/>
          <w:lang w:eastAsia="ar-SA"/>
        </w:rPr>
        <w:t xml:space="preserve">Część 24: </w:t>
      </w:r>
      <w:r w:rsidRPr="00F00643">
        <w:rPr>
          <w:rFonts w:ascii="Arial" w:eastAsia="Times New Roman" w:hAnsi="Arial" w:cs="Arial"/>
          <w:b/>
          <w:sz w:val="20"/>
          <w:szCs w:val="20"/>
          <w:lang w:eastAsia="ar-SA"/>
        </w:rPr>
        <w:tab/>
      </w:r>
    </w:p>
    <w:p w14:paraId="6DAC3800" w14:textId="77777777" w:rsidR="00F00643" w:rsidRPr="00F00643" w:rsidRDefault="00F00643" w:rsidP="00F00643">
      <w:pPr>
        <w:suppressAutoHyphens/>
        <w:spacing w:after="0" w:line="240" w:lineRule="auto"/>
        <w:rPr>
          <w:rFonts w:ascii="Arial" w:eastAsia="Times New Roman" w:hAnsi="Arial" w:cs="Arial"/>
          <w:b/>
          <w:sz w:val="20"/>
          <w:szCs w:val="20"/>
          <w:lang w:eastAsia="ar-SA"/>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04"/>
        <w:gridCol w:w="4905"/>
        <w:gridCol w:w="617"/>
        <w:gridCol w:w="672"/>
        <w:gridCol w:w="895"/>
      </w:tblGrid>
      <w:tr w:rsidR="00F00643" w:rsidRPr="00F00643" w14:paraId="689ED6C2" w14:textId="77777777" w:rsidTr="006B183F">
        <w:trPr>
          <w:tblHeader/>
        </w:trPr>
        <w:tc>
          <w:tcPr>
            <w:tcW w:w="231" w:type="pct"/>
            <w:shd w:val="clear" w:color="auto" w:fill="F2F2F2"/>
            <w:vAlign w:val="center"/>
          </w:tcPr>
          <w:p w14:paraId="02ED56EF" w14:textId="77777777" w:rsidR="00F00643" w:rsidRPr="00F00643" w:rsidRDefault="00F00643" w:rsidP="00F00643">
            <w:pPr>
              <w:spacing w:after="0" w:line="240" w:lineRule="auto"/>
              <w:ind w:right="-115"/>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L.p.</w:t>
            </w:r>
          </w:p>
        </w:tc>
        <w:tc>
          <w:tcPr>
            <w:tcW w:w="1460" w:type="pct"/>
            <w:shd w:val="clear" w:color="auto" w:fill="F2F2F2"/>
            <w:vAlign w:val="center"/>
          </w:tcPr>
          <w:p w14:paraId="662CB6E9" w14:textId="77777777" w:rsidR="00F00643" w:rsidRPr="00F00643" w:rsidRDefault="00F00643" w:rsidP="00F00643">
            <w:pPr>
              <w:spacing w:after="0"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Produkt</w:t>
            </w:r>
          </w:p>
        </w:tc>
        <w:tc>
          <w:tcPr>
            <w:tcW w:w="2296" w:type="pct"/>
            <w:shd w:val="clear" w:color="auto" w:fill="F2F2F2"/>
            <w:vAlign w:val="center"/>
          </w:tcPr>
          <w:p w14:paraId="5C71E94E" w14:textId="77777777" w:rsidR="00F00643" w:rsidRPr="00F00643" w:rsidRDefault="00F00643" w:rsidP="00F00643">
            <w:pPr>
              <w:spacing w:before="100" w:beforeAutospacing="1" w:after="100" w:afterAutospacing="1" w:line="240" w:lineRule="auto"/>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Opis produktu</w:t>
            </w:r>
          </w:p>
        </w:tc>
        <w:tc>
          <w:tcPr>
            <w:tcW w:w="286" w:type="pct"/>
            <w:shd w:val="clear" w:color="auto" w:fill="F2F2F2"/>
            <w:vAlign w:val="center"/>
          </w:tcPr>
          <w:p w14:paraId="19102BF5"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J.m.</w:t>
            </w:r>
          </w:p>
        </w:tc>
        <w:tc>
          <w:tcPr>
            <w:tcW w:w="313" w:type="pct"/>
            <w:shd w:val="clear" w:color="auto" w:fill="F2F2F2"/>
            <w:vAlign w:val="center"/>
          </w:tcPr>
          <w:p w14:paraId="1C730895"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Ilość</w:t>
            </w:r>
          </w:p>
        </w:tc>
        <w:tc>
          <w:tcPr>
            <w:tcW w:w="414" w:type="pct"/>
            <w:shd w:val="clear" w:color="auto" w:fill="F2F2F2"/>
            <w:vAlign w:val="center"/>
          </w:tcPr>
          <w:p w14:paraId="041D06E9" w14:textId="77777777" w:rsidR="00F00643" w:rsidRPr="00F00643" w:rsidRDefault="00F00643" w:rsidP="00F00643">
            <w:pPr>
              <w:spacing w:before="100" w:beforeAutospacing="1" w:after="100" w:afterAutospacing="1" w:line="240" w:lineRule="auto"/>
              <w:jc w:val="center"/>
              <w:rPr>
                <w:rFonts w:ascii="Arial" w:eastAsia="Times New Roman" w:hAnsi="Arial" w:cs="Arial"/>
                <w:b/>
                <w:bCs/>
                <w:sz w:val="20"/>
                <w:szCs w:val="20"/>
                <w:lang w:eastAsia="pl-PL"/>
              </w:rPr>
            </w:pPr>
            <w:r w:rsidRPr="00F00643">
              <w:rPr>
                <w:rFonts w:ascii="Arial" w:eastAsia="Times New Roman" w:hAnsi="Arial" w:cs="Arial"/>
                <w:b/>
                <w:bCs/>
                <w:sz w:val="20"/>
                <w:szCs w:val="20"/>
                <w:lang w:eastAsia="pl-PL"/>
              </w:rPr>
              <w:t>Obszar</w:t>
            </w:r>
          </w:p>
        </w:tc>
      </w:tr>
      <w:tr w:rsidR="00F00643" w:rsidRPr="00F00643" w14:paraId="076CD1ED" w14:textId="77777777" w:rsidTr="006B183F">
        <w:trPr>
          <w:trHeight w:val="320"/>
        </w:trPr>
        <w:tc>
          <w:tcPr>
            <w:tcW w:w="231" w:type="pct"/>
            <w:vAlign w:val="center"/>
          </w:tcPr>
          <w:p w14:paraId="30A1C092" w14:textId="77777777" w:rsidR="00F00643" w:rsidRPr="00F00643" w:rsidRDefault="00F00643" w:rsidP="00F00643">
            <w:pPr>
              <w:numPr>
                <w:ilvl w:val="0"/>
                <w:numId w:val="30"/>
              </w:numPr>
              <w:suppressAutoHyphens/>
              <w:spacing w:after="0" w:line="240" w:lineRule="auto"/>
              <w:ind w:right="-115"/>
              <w:jc w:val="right"/>
              <w:rPr>
                <w:rFonts w:ascii="Arial" w:eastAsia="Times New Roman" w:hAnsi="Arial" w:cs="Arial"/>
                <w:sz w:val="20"/>
                <w:szCs w:val="20"/>
                <w:lang w:eastAsia="ar-SA"/>
              </w:rPr>
            </w:pP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486570B0"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Bulion PBS</w:t>
            </w:r>
          </w:p>
        </w:tc>
        <w:tc>
          <w:tcPr>
            <w:tcW w:w="2296" w:type="pct"/>
            <w:vAlign w:val="center"/>
          </w:tcPr>
          <w:p w14:paraId="76A0ECFF" w14:textId="77777777" w:rsidR="00F00643" w:rsidRPr="00F00643" w:rsidRDefault="00F00643" w:rsidP="00F00643">
            <w:pPr>
              <w:suppressAutoHyphens/>
              <w:spacing w:after="0" w:line="240" w:lineRule="auto"/>
              <w:rPr>
                <w:rFonts w:ascii="Arial" w:eastAsia="Times New Roman" w:hAnsi="Arial" w:cs="Arial"/>
                <w:sz w:val="20"/>
                <w:szCs w:val="20"/>
                <w:lang w:eastAsia="ar-SA"/>
              </w:rPr>
            </w:pPr>
            <w:r w:rsidRPr="00F00643">
              <w:rPr>
                <w:rFonts w:ascii="Arial" w:eastAsia="Times New Roman" w:hAnsi="Arial" w:cs="Arial"/>
                <w:sz w:val="20"/>
                <w:szCs w:val="20"/>
                <w:lang w:eastAsia="ar-SA"/>
              </w:rPr>
              <w:t>PBS bulion (butelki) – zbuforowany roztwór soli fizjologicznej (NaCl/Na</w:t>
            </w:r>
            <w:r w:rsidRPr="00F00643">
              <w:rPr>
                <w:rFonts w:ascii="Arial" w:eastAsia="Times New Roman" w:hAnsi="Arial" w:cs="Arial"/>
                <w:sz w:val="20"/>
                <w:szCs w:val="20"/>
                <w:vertAlign w:val="subscript"/>
                <w:lang w:eastAsia="ar-SA"/>
              </w:rPr>
              <w:t>2</w:t>
            </w:r>
            <w:r w:rsidRPr="00F00643">
              <w:rPr>
                <w:rFonts w:ascii="Arial" w:eastAsia="Times New Roman" w:hAnsi="Arial" w:cs="Arial"/>
                <w:sz w:val="20"/>
                <w:szCs w:val="20"/>
                <w:lang w:eastAsia="ar-SA"/>
              </w:rPr>
              <w:t>HPO</w:t>
            </w:r>
            <w:r w:rsidRPr="00F00643">
              <w:rPr>
                <w:rFonts w:ascii="Arial" w:eastAsia="Times New Roman" w:hAnsi="Arial" w:cs="Arial"/>
                <w:sz w:val="20"/>
                <w:szCs w:val="20"/>
                <w:vertAlign w:val="subscript"/>
                <w:lang w:eastAsia="ar-SA"/>
              </w:rPr>
              <w:t>4</w:t>
            </w:r>
            <w:r w:rsidRPr="00F00643">
              <w:rPr>
                <w:rFonts w:ascii="Arial" w:eastAsia="Times New Roman" w:hAnsi="Arial" w:cs="Arial"/>
                <w:sz w:val="20"/>
                <w:szCs w:val="20"/>
                <w:lang w:eastAsia="ar-SA"/>
              </w:rPr>
              <w:t xml:space="preserve">:145mM/10mM) </w:t>
            </w:r>
            <w:proofErr w:type="spellStart"/>
            <w:r w:rsidRPr="00F00643">
              <w:rPr>
                <w:rFonts w:ascii="Arial" w:eastAsia="Times New Roman" w:hAnsi="Arial" w:cs="Arial"/>
                <w:sz w:val="20"/>
                <w:szCs w:val="20"/>
                <w:lang w:eastAsia="ar-SA"/>
              </w:rPr>
              <w:t>pH</w:t>
            </w:r>
            <w:proofErr w:type="spellEnd"/>
            <w:r w:rsidRPr="00F00643">
              <w:rPr>
                <w:rFonts w:ascii="Arial" w:eastAsia="Times New Roman" w:hAnsi="Arial" w:cs="Arial"/>
                <w:sz w:val="20"/>
                <w:szCs w:val="20"/>
                <w:lang w:eastAsia="ar-SA"/>
              </w:rPr>
              <w:t xml:space="preserve"> 7,3±02, butelki 100 ml, op. min. 12 sztuk</w:t>
            </w:r>
          </w:p>
        </w:tc>
        <w:tc>
          <w:tcPr>
            <w:tcW w:w="286" w:type="pct"/>
            <w:vAlign w:val="center"/>
          </w:tcPr>
          <w:p w14:paraId="16B0E368"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op.</w:t>
            </w:r>
          </w:p>
        </w:tc>
        <w:tc>
          <w:tcPr>
            <w:tcW w:w="313" w:type="pct"/>
            <w:vAlign w:val="center"/>
          </w:tcPr>
          <w:p w14:paraId="1B10CE7F" w14:textId="77777777" w:rsidR="00F00643" w:rsidRPr="00F00643" w:rsidRDefault="00F00643" w:rsidP="00F00643">
            <w:pPr>
              <w:suppressAutoHyphens/>
              <w:spacing w:after="0" w:line="240" w:lineRule="auto"/>
              <w:jc w:val="center"/>
              <w:rPr>
                <w:rFonts w:ascii="Arial" w:eastAsia="Times New Roman" w:hAnsi="Arial" w:cs="Arial"/>
                <w:sz w:val="20"/>
                <w:szCs w:val="20"/>
                <w:lang w:eastAsia="ar-SA"/>
              </w:rPr>
            </w:pPr>
            <w:r w:rsidRPr="00F00643">
              <w:rPr>
                <w:rFonts w:ascii="Arial" w:eastAsia="Times New Roman" w:hAnsi="Arial" w:cs="Arial"/>
                <w:sz w:val="20"/>
                <w:szCs w:val="20"/>
                <w:lang w:eastAsia="ar-SA"/>
              </w:rPr>
              <w:t>1</w:t>
            </w:r>
          </w:p>
        </w:tc>
        <w:tc>
          <w:tcPr>
            <w:tcW w:w="414" w:type="pct"/>
            <w:vAlign w:val="center"/>
          </w:tcPr>
          <w:p w14:paraId="6ECE9D13" w14:textId="77777777" w:rsidR="00F00643" w:rsidRPr="00F00643" w:rsidRDefault="00F00643" w:rsidP="00F00643">
            <w:pPr>
              <w:suppressAutoHyphens/>
              <w:spacing w:after="0" w:line="240" w:lineRule="auto"/>
              <w:jc w:val="center"/>
              <w:rPr>
                <w:rFonts w:ascii="Arial" w:eastAsia="Times New Roman" w:hAnsi="Arial" w:cs="Arial"/>
                <w:bCs/>
                <w:sz w:val="20"/>
                <w:szCs w:val="20"/>
                <w:lang w:eastAsia="ar-SA"/>
              </w:rPr>
            </w:pPr>
            <w:r w:rsidRPr="00F00643">
              <w:rPr>
                <w:rFonts w:ascii="Arial" w:eastAsia="Times New Roman" w:hAnsi="Arial" w:cs="Arial"/>
                <w:bCs/>
                <w:sz w:val="20"/>
                <w:szCs w:val="20"/>
                <w:lang w:eastAsia="ar-SA"/>
              </w:rPr>
              <w:t>LM-W</w:t>
            </w:r>
          </w:p>
        </w:tc>
      </w:tr>
    </w:tbl>
    <w:p w14:paraId="74BE137D" w14:textId="77777777" w:rsidR="00F00643" w:rsidRPr="00F00643" w:rsidRDefault="00F00643" w:rsidP="00F00643">
      <w:pPr>
        <w:spacing w:after="0" w:line="240" w:lineRule="auto"/>
        <w:jc w:val="both"/>
        <w:rPr>
          <w:rFonts w:ascii="Arial" w:eastAsia="Times New Roman" w:hAnsi="Arial" w:cs="Arial"/>
          <w:b/>
          <w:sz w:val="24"/>
          <w:szCs w:val="24"/>
          <w:lang w:eastAsia="pl-PL"/>
        </w:rPr>
      </w:pPr>
    </w:p>
    <w:p w14:paraId="3AFE8A90" w14:textId="77777777" w:rsidR="00F00643" w:rsidRPr="00F00643" w:rsidRDefault="00F00643" w:rsidP="00F00643">
      <w:pPr>
        <w:suppressAutoHyphens/>
        <w:spacing w:after="0" w:line="240" w:lineRule="auto"/>
        <w:jc w:val="both"/>
        <w:rPr>
          <w:rFonts w:ascii="Arial" w:eastAsia="Times New Roman" w:hAnsi="Arial" w:cs="Arial"/>
          <w:b/>
          <w:sz w:val="24"/>
          <w:szCs w:val="24"/>
          <w:lang w:eastAsia="ar-SA"/>
        </w:rPr>
      </w:pPr>
      <w:r w:rsidRPr="00F00643">
        <w:rPr>
          <w:rFonts w:ascii="Arial" w:eastAsia="Times New Roman" w:hAnsi="Arial" w:cs="Arial"/>
          <w:b/>
          <w:sz w:val="24"/>
          <w:szCs w:val="24"/>
          <w:lang w:eastAsia="ar-SA"/>
        </w:rPr>
        <w:t>§ Wymagania względem dokumentacji:</w:t>
      </w:r>
    </w:p>
    <w:p w14:paraId="52167C5F" w14:textId="77777777" w:rsidR="00F00643" w:rsidRPr="00F00643" w:rsidRDefault="00F00643" w:rsidP="00F00643">
      <w:pPr>
        <w:suppressAutoHyphens/>
        <w:spacing w:after="0" w:line="240" w:lineRule="auto"/>
        <w:jc w:val="both"/>
        <w:rPr>
          <w:rFonts w:ascii="Arial" w:eastAsia="Times New Roman" w:hAnsi="Arial" w:cs="Arial"/>
          <w:sz w:val="24"/>
          <w:szCs w:val="24"/>
          <w:lang w:eastAsia="ar-SA"/>
        </w:rPr>
      </w:pPr>
    </w:p>
    <w:p w14:paraId="43AE1BFB" w14:textId="77777777" w:rsidR="00F00643" w:rsidRPr="00F00643" w:rsidRDefault="00F00643" w:rsidP="00F00643">
      <w:pPr>
        <w:numPr>
          <w:ilvl w:val="0"/>
          <w:numId w:val="36"/>
        </w:numPr>
        <w:tabs>
          <w:tab w:val="left" w:pos="360"/>
          <w:tab w:val="left" w:pos="540"/>
        </w:tabs>
        <w:suppressAutoHyphens/>
        <w:spacing w:after="0" w:line="240" w:lineRule="auto"/>
        <w:ind w:left="360"/>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Do każdej dostawy należy zawsze dołączyć certyfikat kontroli jakości lub świadectwo kontroli jakości. Certyfikat/świadectwo ma zawierać: nazwę produktu, numer katalogowy, numer serii, datę ważności, niepewność stężenia (dotyczy wzorców), </w:t>
      </w:r>
      <w:proofErr w:type="spellStart"/>
      <w:r w:rsidRPr="00F00643">
        <w:rPr>
          <w:rFonts w:ascii="Arial" w:eastAsia="Times New Roman" w:hAnsi="Arial" w:cs="Arial"/>
          <w:sz w:val="24"/>
          <w:szCs w:val="24"/>
          <w:lang w:eastAsia="ar-SA"/>
        </w:rPr>
        <w:t>pH</w:t>
      </w:r>
      <w:proofErr w:type="spellEnd"/>
      <w:r w:rsidRPr="00F00643">
        <w:rPr>
          <w:rFonts w:ascii="Arial" w:eastAsia="Times New Roman" w:hAnsi="Arial" w:cs="Arial"/>
          <w:sz w:val="24"/>
          <w:szCs w:val="24"/>
          <w:lang w:eastAsia="ar-SA"/>
        </w:rPr>
        <w:t xml:space="preserve"> produktu (jeśli dotyczy), skład (jeśli dotyczy), postać produktu, warunki przechowywania. </w:t>
      </w:r>
    </w:p>
    <w:p w14:paraId="0974535D" w14:textId="77777777" w:rsidR="00F00643" w:rsidRPr="00F00643" w:rsidRDefault="00F00643" w:rsidP="00F00643">
      <w:pPr>
        <w:numPr>
          <w:ilvl w:val="0"/>
          <w:numId w:val="36"/>
        </w:numPr>
        <w:tabs>
          <w:tab w:val="left" w:pos="360"/>
        </w:tabs>
        <w:suppressAutoHyphens/>
        <w:spacing w:after="0" w:line="240" w:lineRule="auto"/>
        <w:ind w:left="360"/>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Do każdej dostawy należy dołączyć aktualną kartę charakterystyki. Jeśli karta charakterystyki nie jest wymagana dla danego produktu, należy to wyraźnie zaznaczyć. </w:t>
      </w:r>
    </w:p>
    <w:p w14:paraId="4EAECED5" w14:textId="77777777" w:rsidR="00F00643" w:rsidRPr="00F00643" w:rsidRDefault="00F00643" w:rsidP="00F00643">
      <w:pPr>
        <w:numPr>
          <w:ilvl w:val="0"/>
          <w:numId w:val="36"/>
        </w:numPr>
        <w:tabs>
          <w:tab w:val="left" w:pos="360"/>
        </w:tabs>
        <w:suppressAutoHyphens/>
        <w:spacing w:after="0" w:line="240" w:lineRule="auto"/>
        <w:ind w:left="360"/>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Do każdej dostawy należy dołączyć dokumentację określającą warunki przechowywania oraz datę ważności produktu (jeśli nie jest to zawarte w certyfikacie lub na etykiecie).</w:t>
      </w:r>
    </w:p>
    <w:p w14:paraId="23419620" w14:textId="77777777" w:rsidR="00F00643" w:rsidRPr="00F00643" w:rsidRDefault="00F00643" w:rsidP="00F00643">
      <w:pPr>
        <w:numPr>
          <w:ilvl w:val="0"/>
          <w:numId w:val="36"/>
        </w:numPr>
        <w:tabs>
          <w:tab w:val="left" w:pos="360"/>
        </w:tabs>
        <w:suppressAutoHyphens/>
        <w:spacing w:after="0" w:line="240" w:lineRule="auto"/>
        <w:ind w:left="142" w:hanging="142"/>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Sposób użycia produktu (jeśli dotyczy) należy opisać w języku polskim.</w:t>
      </w:r>
    </w:p>
    <w:p w14:paraId="26290DD0" w14:textId="77777777" w:rsidR="00F00643" w:rsidRPr="00F00643" w:rsidRDefault="00F00643" w:rsidP="00F00643">
      <w:pPr>
        <w:numPr>
          <w:ilvl w:val="0"/>
          <w:numId w:val="36"/>
        </w:numPr>
        <w:tabs>
          <w:tab w:val="left" w:pos="360"/>
        </w:tabs>
        <w:suppressAutoHyphens/>
        <w:spacing w:after="0" w:line="240" w:lineRule="auto"/>
        <w:ind w:left="284" w:hanging="284"/>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Całość dokumentacji w języku polskim. Dopuszcza się certyfikaty kontroli jakości lub świadectwa kontroli jakości w języku angielskim.</w:t>
      </w:r>
    </w:p>
    <w:p w14:paraId="1003A348" w14:textId="77777777" w:rsidR="00F00643" w:rsidRPr="00F00643" w:rsidRDefault="00F00643" w:rsidP="00F00643">
      <w:pPr>
        <w:suppressAutoHyphens/>
        <w:spacing w:after="0" w:line="240" w:lineRule="auto"/>
        <w:jc w:val="both"/>
        <w:rPr>
          <w:rFonts w:ascii="Arial" w:eastAsia="Times New Roman" w:hAnsi="Arial" w:cs="Arial"/>
          <w:sz w:val="24"/>
          <w:szCs w:val="24"/>
          <w:lang w:eastAsia="ar-SA"/>
        </w:rPr>
      </w:pPr>
    </w:p>
    <w:p w14:paraId="769BB5E7" w14:textId="77777777" w:rsidR="00F00643" w:rsidRPr="00F00643" w:rsidRDefault="00F00643" w:rsidP="00F00643">
      <w:pPr>
        <w:suppressAutoHyphens/>
        <w:spacing w:after="0" w:line="240" w:lineRule="auto"/>
        <w:jc w:val="both"/>
        <w:rPr>
          <w:rFonts w:ascii="Arial" w:eastAsia="Times New Roman" w:hAnsi="Arial" w:cs="Arial"/>
          <w:b/>
          <w:sz w:val="24"/>
          <w:szCs w:val="24"/>
          <w:lang w:eastAsia="ar-SA"/>
        </w:rPr>
      </w:pPr>
      <w:r w:rsidRPr="00F00643">
        <w:rPr>
          <w:rFonts w:ascii="Arial" w:eastAsia="Times New Roman" w:hAnsi="Arial" w:cs="Arial"/>
          <w:b/>
          <w:sz w:val="24"/>
          <w:szCs w:val="24"/>
          <w:lang w:eastAsia="ar-SA"/>
        </w:rPr>
        <w:t>§ Dodatkowe wymagania względem jakości produktów:</w:t>
      </w:r>
    </w:p>
    <w:p w14:paraId="4E9E5A53" w14:textId="77777777" w:rsidR="00F00643" w:rsidRPr="00F00643" w:rsidRDefault="00F00643" w:rsidP="00F00643">
      <w:pPr>
        <w:suppressAutoHyphens/>
        <w:spacing w:after="0" w:line="240" w:lineRule="auto"/>
        <w:jc w:val="both"/>
        <w:rPr>
          <w:rFonts w:ascii="Arial" w:eastAsia="Times New Roman" w:hAnsi="Arial" w:cs="Arial"/>
          <w:b/>
          <w:sz w:val="24"/>
          <w:szCs w:val="24"/>
          <w:lang w:eastAsia="ar-SA"/>
        </w:rPr>
      </w:pPr>
    </w:p>
    <w:p w14:paraId="2BFC0249" w14:textId="77777777" w:rsidR="00F00643" w:rsidRPr="00F00643" w:rsidRDefault="00F00643" w:rsidP="00F00643">
      <w:pPr>
        <w:numPr>
          <w:ilvl w:val="0"/>
          <w:numId w:val="39"/>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Wymagane jest ścisłe przestrzeganie dostarczania objętości opakowań podanych w ofercie. Każda ewentualna zmiana musi być skonsultowana z zamawiającym.</w:t>
      </w:r>
    </w:p>
    <w:p w14:paraId="7DF08614" w14:textId="77777777" w:rsidR="00F00643" w:rsidRPr="00F00643" w:rsidRDefault="00F00643" w:rsidP="00F00643">
      <w:pPr>
        <w:numPr>
          <w:ilvl w:val="0"/>
          <w:numId w:val="39"/>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Wszystkie produkty powinny posiadać na etykiecie datę ważności z podaniem miesiąca </w:t>
      </w:r>
      <w:r w:rsidRPr="00F00643">
        <w:rPr>
          <w:rFonts w:ascii="Arial" w:eastAsia="Times New Roman" w:hAnsi="Arial" w:cs="Arial"/>
          <w:sz w:val="24"/>
          <w:szCs w:val="24"/>
          <w:lang w:eastAsia="ar-SA"/>
        </w:rPr>
        <w:br/>
        <w:t>i roku.</w:t>
      </w:r>
    </w:p>
    <w:p w14:paraId="0F54AC1F" w14:textId="77777777" w:rsidR="00F00643" w:rsidRPr="00F00643" w:rsidRDefault="00F00643" w:rsidP="00F00643">
      <w:pPr>
        <w:numPr>
          <w:ilvl w:val="0"/>
          <w:numId w:val="39"/>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Odczynniki powinny posiadać datę ważności minimum 9 miesięcy, z wyjątkiem Części 4 i 6, dla których data ważności powinna wynosić minimum 12 miesięcy, oraz pozycji, dla których wskazano inną minimalną datę ważności.</w:t>
      </w:r>
    </w:p>
    <w:p w14:paraId="3E5BE8AB" w14:textId="77777777" w:rsidR="00F00643" w:rsidRPr="00F00643" w:rsidRDefault="00F00643" w:rsidP="00F00643">
      <w:pPr>
        <w:numPr>
          <w:ilvl w:val="0"/>
          <w:numId w:val="39"/>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Do transportu odczynników w pojemnikach szklanych używać specjalnie do tego przygotowanych wytłoczek zabezpieczających.</w:t>
      </w:r>
    </w:p>
    <w:p w14:paraId="66F9C5EE" w14:textId="77777777" w:rsidR="00F00643" w:rsidRPr="00F00643" w:rsidRDefault="00F00643" w:rsidP="00F00643">
      <w:pPr>
        <w:tabs>
          <w:tab w:val="left" w:pos="360"/>
        </w:tabs>
        <w:suppressAutoHyphens/>
        <w:spacing w:after="0" w:line="240" w:lineRule="auto"/>
        <w:ind w:left="720"/>
        <w:jc w:val="both"/>
        <w:rPr>
          <w:rFonts w:ascii="Arial" w:eastAsia="Times New Roman" w:hAnsi="Arial" w:cs="Arial"/>
          <w:sz w:val="24"/>
          <w:szCs w:val="24"/>
          <w:lang w:eastAsia="ar-SA"/>
        </w:rPr>
      </w:pPr>
    </w:p>
    <w:p w14:paraId="172B2530" w14:textId="77777777" w:rsidR="00F00643" w:rsidRPr="00F00643" w:rsidRDefault="00F00643" w:rsidP="00F00643">
      <w:pPr>
        <w:suppressAutoHyphens/>
        <w:spacing w:after="0" w:line="240" w:lineRule="auto"/>
        <w:jc w:val="both"/>
        <w:rPr>
          <w:rFonts w:ascii="Arial" w:eastAsia="Times New Roman" w:hAnsi="Arial" w:cs="Arial"/>
          <w:b/>
          <w:sz w:val="24"/>
          <w:szCs w:val="24"/>
          <w:lang w:eastAsia="ar-SA"/>
        </w:rPr>
      </w:pPr>
      <w:r w:rsidRPr="00F00643">
        <w:rPr>
          <w:rFonts w:ascii="Arial" w:eastAsia="Times New Roman" w:hAnsi="Arial" w:cs="Arial"/>
          <w:b/>
          <w:sz w:val="24"/>
          <w:szCs w:val="24"/>
          <w:lang w:eastAsia="ar-SA"/>
        </w:rPr>
        <w:t>§ Dodatkowe wymagania względem szczepów wzorcowych (Części 1, 19):</w:t>
      </w:r>
    </w:p>
    <w:p w14:paraId="6D3E613A" w14:textId="77777777" w:rsidR="00F00643" w:rsidRPr="00F00643" w:rsidRDefault="00F00643" w:rsidP="00F00643">
      <w:pPr>
        <w:suppressAutoHyphens/>
        <w:spacing w:after="0" w:line="240" w:lineRule="auto"/>
        <w:jc w:val="both"/>
        <w:rPr>
          <w:rFonts w:ascii="Arial" w:eastAsia="Times New Roman" w:hAnsi="Arial" w:cs="Arial"/>
          <w:b/>
          <w:sz w:val="24"/>
          <w:szCs w:val="24"/>
          <w:lang w:eastAsia="ar-SA"/>
        </w:rPr>
      </w:pPr>
    </w:p>
    <w:p w14:paraId="0D24D028" w14:textId="77777777" w:rsidR="00F00643" w:rsidRPr="00F00643" w:rsidRDefault="00F00643" w:rsidP="00F00643">
      <w:pPr>
        <w:numPr>
          <w:ilvl w:val="0"/>
          <w:numId w:val="38"/>
        </w:numPr>
        <w:suppressAutoHyphens/>
        <w:spacing w:after="0" w:line="240" w:lineRule="auto"/>
        <w:ind w:left="426" w:hanging="426"/>
        <w:contextualSpacing/>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Jeśli do ożywienia szczepu w postaci </w:t>
      </w:r>
      <w:proofErr w:type="spellStart"/>
      <w:r w:rsidRPr="00F00643">
        <w:rPr>
          <w:rFonts w:ascii="Arial" w:eastAsia="Times New Roman" w:hAnsi="Arial" w:cs="Arial"/>
          <w:sz w:val="24"/>
          <w:szCs w:val="24"/>
          <w:lang w:eastAsia="ar-SA"/>
        </w:rPr>
        <w:t>liofilizatu</w:t>
      </w:r>
      <w:proofErr w:type="spellEnd"/>
      <w:r w:rsidRPr="00F00643">
        <w:rPr>
          <w:rFonts w:ascii="Arial" w:eastAsia="Times New Roman" w:hAnsi="Arial" w:cs="Arial"/>
          <w:sz w:val="24"/>
          <w:szCs w:val="24"/>
          <w:lang w:eastAsia="ar-SA"/>
        </w:rPr>
        <w:t xml:space="preserve"> niezbędne są dodatkowe odczynniki (nieuwzględnione w składzie zestawu, a jednocześnie nie są powszechnie dostępne w dystrybucji), powinny  one zostać dołączone do oferowanego pakietu produktów, jako gotowe zestawy: szczep + rozcieńczalnik lub oddzielnie pakowane odczynniki i szczepy. Termin przydatności odczynnika powinien być nie krótszy niż termin przydatności szczepu.</w:t>
      </w:r>
    </w:p>
    <w:p w14:paraId="5852392A" w14:textId="77777777" w:rsidR="00F00643" w:rsidRPr="00F00643" w:rsidRDefault="00F00643" w:rsidP="00F00643">
      <w:pPr>
        <w:numPr>
          <w:ilvl w:val="0"/>
          <w:numId w:val="38"/>
        </w:numPr>
        <w:suppressAutoHyphens/>
        <w:spacing w:after="0" w:line="240" w:lineRule="auto"/>
        <w:ind w:left="426" w:hanging="426"/>
        <w:contextualSpacing/>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Opakowanie zawierające </w:t>
      </w:r>
      <w:proofErr w:type="spellStart"/>
      <w:r w:rsidRPr="00F00643">
        <w:rPr>
          <w:rFonts w:ascii="Arial" w:eastAsia="Times New Roman" w:hAnsi="Arial" w:cs="Arial"/>
          <w:sz w:val="24"/>
          <w:szCs w:val="24"/>
          <w:lang w:eastAsia="ar-SA"/>
        </w:rPr>
        <w:t>liofilizat</w:t>
      </w:r>
      <w:proofErr w:type="spellEnd"/>
      <w:r w:rsidRPr="00F00643">
        <w:rPr>
          <w:rFonts w:ascii="Arial" w:eastAsia="Times New Roman" w:hAnsi="Arial" w:cs="Arial"/>
          <w:sz w:val="24"/>
          <w:szCs w:val="24"/>
          <w:lang w:eastAsia="ar-SA"/>
        </w:rPr>
        <w:t xml:space="preserve"> powinno być oznakowane numerem serii preparatu, datą przydatności do użycia, odpowiednimi znakami ostrzegawczymi dotyczącymi materiału biologicznego oraz posiadać oznakowanie CE (</w:t>
      </w:r>
      <w:proofErr w:type="spellStart"/>
      <w:r w:rsidRPr="00F00643">
        <w:rPr>
          <w:rFonts w:ascii="Arial" w:eastAsia="Times New Roman" w:hAnsi="Arial" w:cs="Arial"/>
          <w:sz w:val="24"/>
          <w:szCs w:val="24"/>
          <w:lang w:eastAsia="ar-SA"/>
        </w:rPr>
        <w:t>Conformite</w:t>
      </w:r>
      <w:proofErr w:type="spellEnd"/>
      <w:r w:rsidRPr="00F00643">
        <w:rPr>
          <w:rFonts w:ascii="Arial" w:eastAsia="Times New Roman" w:hAnsi="Arial" w:cs="Arial"/>
          <w:sz w:val="24"/>
          <w:szCs w:val="24"/>
          <w:lang w:eastAsia="ar-SA"/>
        </w:rPr>
        <w:t xml:space="preserve"> </w:t>
      </w:r>
      <w:proofErr w:type="spellStart"/>
      <w:r w:rsidRPr="00F00643">
        <w:rPr>
          <w:rFonts w:ascii="Arial" w:eastAsia="Times New Roman" w:hAnsi="Arial" w:cs="Arial"/>
          <w:sz w:val="24"/>
          <w:szCs w:val="24"/>
          <w:lang w:eastAsia="ar-SA"/>
        </w:rPr>
        <w:t>Europeenne</w:t>
      </w:r>
      <w:proofErr w:type="spellEnd"/>
      <w:r w:rsidRPr="00F00643">
        <w:rPr>
          <w:rFonts w:ascii="Arial" w:eastAsia="Times New Roman" w:hAnsi="Arial" w:cs="Arial"/>
          <w:sz w:val="24"/>
          <w:szCs w:val="24"/>
          <w:lang w:eastAsia="ar-SA"/>
        </w:rPr>
        <w:t xml:space="preserve">). </w:t>
      </w:r>
    </w:p>
    <w:p w14:paraId="6567E7A8" w14:textId="77777777" w:rsidR="00F00643" w:rsidRPr="00F00643" w:rsidRDefault="00F00643" w:rsidP="00F00643">
      <w:pPr>
        <w:numPr>
          <w:ilvl w:val="0"/>
          <w:numId w:val="38"/>
        </w:numPr>
        <w:suppressAutoHyphens/>
        <w:spacing w:after="0" w:line="240" w:lineRule="auto"/>
        <w:ind w:left="426" w:hanging="426"/>
        <w:contextualSpacing/>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Data ważności szczepu powinna wynosić minimum 18 miesięcy od daty dostarczenia. </w:t>
      </w:r>
    </w:p>
    <w:p w14:paraId="5E2F0B58" w14:textId="77777777" w:rsidR="00F00643" w:rsidRPr="00F00643" w:rsidRDefault="00F00643" w:rsidP="00F00643">
      <w:pPr>
        <w:numPr>
          <w:ilvl w:val="0"/>
          <w:numId w:val="38"/>
        </w:numPr>
        <w:tabs>
          <w:tab w:val="left" w:pos="567"/>
        </w:tabs>
        <w:suppressAutoHyphens/>
        <w:spacing w:after="0" w:line="240" w:lineRule="auto"/>
        <w:ind w:left="425" w:hanging="425"/>
        <w:contextualSpacing/>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Producent szczepu powinien spełnić wymagania DA-06 dla producentów materiałów odniesienia, czyli posiadać akredytację w odniesieniu do wymagań normy PN-EN ISO 17034 (zakres certyfikacji powinien obejmować produkcję ilościowych preparatów szczepów, które dostarczane są wraz z kartą informacyjną produktu/certyfikatem, które określają, spośród innych </w:t>
      </w:r>
      <w:r w:rsidRPr="00F00643">
        <w:rPr>
          <w:rFonts w:ascii="Arial" w:eastAsia="Times New Roman" w:hAnsi="Arial" w:cs="Arial"/>
          <w:sz w:val="24"/>
          <w:szCs w:val="24"/>
          <w:lang w:eastAsia="ar-SA"/>
        </w:rPr>
        <w:lastRenderedPageBreak/>
        <w:t>charakterystyk, jednorodność i stabilność określonych właściwości oraz określone właściwości z certyfikowanymi wartościami, związaną z nimi niepewnością pomiaru oraz spójnością pomiarową.</w:t>
      </w:r>
    </w:p>
    <w:p w14:paraId="4DD31DB6" w14:textId="77777777" w:rsidR="00F00643" w:rsidRPr="00F00643" w:rsidRDefault="00F00643" w:rsidP="00F00643">
      <w:pPr>
        <w:numPr>
          <w:ilvl w:val="0"/>
          <w:numId w:val="38"/>
        </w:numPr>
        <w:tabs>
          <w:tab w:val="left" w:pos="567"/>
        </w:tabs>
        <w:suppressAutoHyphens/>
        <w:spacing w:after="0" w:line="240" w:lineRule="auto"/>
        <w:ind w:left="426" w:hanging="426"/>
        <w:contextualSpacing/>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Jednostka akredytująca powinna być sygnatariuszem porozumień EA MLA i/lub ILAC MRA.</w:t>
      </w:r>
    </w:p>
    <w:p w14:paraId="3727BACA" w14:textId="77777777" w:rsidR="00F00643" w:rsidRPr="00F00643" w:rsidRDefault="00F00643" w:rsidP="00F00643">
      <w:pPr>
        <w:numPr>
          <w:ilvl w:val="0"/>
          <w:numId w:val="38"/>
        </w:numPr>
        <w:tabs>
          <w:tab w:val="left" w:pos="567"/>
        </w:tabs>
        <w:suppressAutoHyphens/>
        <w:spacing w:after="0" w:line="240" w:lineRule="auto"/>
        <w:ind w:left="426" w:hanging="426"/>
        <w:contextualSpacing/>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 xml:space="preserve">Producent powinien posiadać aktualne certyfikaty akredytacji w zakresie normy ISO/IEC 17025, zakres certyfikacji powinien obejmować przedmiot oferty m.in. w zakresie produkcji, dystrybucji, testowania właściwości. </w:t>
      </w:r>
    </w:p>
    <w:p w14:paraId="0A35B1E6" w14:textId="77777777" w:rsidR="00F00643" w:rsidRPr="00F00643" w:rsidRDefault="00F00643" w:rsidP="00F00643">
      <w:pPr>
        <w:suppressAutoHyphens/>
        <w:spacing w:after="0" w:line="240" w:lineRule="auto"/>
        <w:jc w:val="both"/>
        <w:rPr>
          <w:rFonts w:ascii="Arial" w:eastAsia="Times New Roman" w:hAnsi="Arial" w:cs="Arial"/>
          <w:sz w:val="24"/>
          <w:szCs w:val="24"/>
          <w:lang w:eastAsia="ar-SA"/>
        </w:rPr>
      </w:pPr>
    </w:p>
    <w:p w14:paraId="48F68837" w14:textId="77777777" w:rsidR="00F00643" w:rsidRPr="00F00643" w:rsidRDefault="00F00643" w:rsidP="00F00643">
      <w:pPr>
        <w:suppressAutoHyphens/>
        <w:spacing w:after="0" w:line="240" w:lineRule="auto"/>
        <w:jc w:val="both"/>
        <w:rPr>
          <w:rFonts w:ascii="Arial" w:eastAsia="Times New Roman" w:hAnsi="Arial" w:cs="Arial"/>
          <w:b/>
          <w:sz w:val="24"/>
          <w:szCs w:val="24"/>
          <w:lang w:eastAsia="ar-SA"/>
        </w:rPr>
      </w:pPr>
      <w:r w:rsidRPr="00F00643">
        <w:rPr>
          <w:rFonts w:ascii="Arial" w:eastAsia="Times New Roman" w:hAnsi="Arial" w:cs="Arial"/>
          <w:b/>
          <w:sz w:val="24"/>
          <w:szCs w:val="24"/>
          <w:lang w:eastAsia="ar-SA"/>
        </w:rPr>
        <w:t>§ Warunki realizacji dostaw:</w:t>
      </w:r>
    </w:p>
    <w:p w14:paraId="34D480A5" w14:textId="77777777" w:rsidR="00F00643" w:rsidRPr="00F00643" w:rsidRDefault="00F00643" w:rsidP="00F00643">
      <w:pPr>
        <w:suppressAutoHyphens/>
        <w:spacing w:after="0" w:line="240" w:lineRule="auto"/>
        <w:jc w:val="both"/>
        <w:rPr>
          <w:rFonts w:ascii="Arial" w:eastAsia="Times New Roman" w:hAnsi="Arial" w:cs="Arial"/>
          <w:sz w:val="24"/>
          <w:szCs w:val="24"/>
          <w:lang w:eastAsia="ar-SA"/>
        </w:rPr>
      </w:pPr>
    </w:p>
    <w:p w14:paraId="57580B8A" w14:textId="77777777" w:rsidR="00F00643" w:rsidRPr="00F00643" w:rsidRDefault="00F00643" w:rsidP="00F00643">
      <w:pPr>
        <w:numPr>
          <w:ilvl w:val="0"/>
          <w:numId w:val="37"/>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W przypadku opóźnionego terminu realizacji konieczne jest udzielenie informacji o przyczynach powstania opóźnienia oraz o terminie dostawy brakujących pozycji.</w:t>
      </w:r>
    </w:p>
    <w:p w14:paraId="67BF7F8D" w14:textId="77777777" w:rsidR="00F00643" w:rsidRPr="00F00643" w:rsidRDefault="00F00643" w:rsidP="00F00643">
      <w:pPr>
        <w:numPr>
          <w:ilvl w:val="0"/>
          <w:numId w:val="37"/>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Transport odczynników i wzorców powinien odbywać się z zachowaniem odpowiednich temperatur wymaganych przez producenta.</w:t>
      </w:r>
    </w:p>
    <w:p w14:paraId="388D3CEF" w14:textId="77777777" w:rsidR="00F00643" w:rsidRPr="00F00643" w:rsidRDefault="00F00643" w:rsidP="00F00643">
      <w:pPr>
        <w:numPr>
          <w:ilvl w:val="0"/>
          <w:numId w:val="37"/>
        </w:numPr>
        <w:tabs>
          <w:tab w:val="left" w:pos="360"/>
        </w:tabs>
        <w:suppressAutoHyphens/>
        <w:spacing w:after="0" w:line="240" w:lineRule="auto"/>
        <w:jc w:val="both"/>
        <w:rPr>
          <w:rFonts w:ascii="Arial" w:eastAsia="Times New Roman" w:hAnsi="Arial" w:cs="Arial"/>
          <w:sz w:val="24"/>
          <w:szCs w:val="24"/>
          <w:lang w:eastAsia="ar-SA"/>
        </w:rPr>
      </w:pPr>
      <w:r w:rsidRPr="00F00643">
        <w:rPr>
          <w:rFonts w:ascii="Arial" w:eastAsia="Times New Roman" w:hAnsi="Arial" w:cs="Arial"/>
          <w:sz w:val="24"/>
          <w:szCs w:val="24"/>
          <w:lang w:eastAsia="ar-SA"/>
        </w:rPr>
        <w:t>W przypadku większej ilości tego samego produktu dostarczanej jednorazowo, poszczególne opakowania powinny mieć ten sam numer serii w danej dostawie.</w:t>
      </w:r>
    </w:p>
    <w:p w14:paraId="1D676834" w14:textId="77777777" w:rsidR="00F00643" w:rsidRPr="00F00643" w:rsidRDefault="00F00643" w:rsidP="00F00643">
      <w:pPr>
        <w:tabs>
          <w:tab w:val="left" w:pos="284"/>
        </w:tabs>
        <w:spacing w:after="0" w:line="240" w:lineRule="auto"/>
        <w:ind w:left="284"/>
        <w:jc w:val="right"/>
        <w:rPr>
          <w:rFonts w:ascii="Arial" w:eastAsia="Times New Roman" w:hAnsi="Arial" w:cs="Arial"/>
          <w:b/>
          <w:bCs/>
          <w:i/>
          <w:sz w:val="24"/>
          <w:szCs w:val="24"/>
          <w:lang w:eastAsia="pl-PL"/>
        </w:rPr>
      </w:pPr>
    </w:p>
    <w:p w14:paraId="23156264" w14:textId="77777777" w:rsidR="00F00643" w:rsidRPr="00F00643" w:rsidRDefault="00F00643" w:rsidP="00F00643">
      <w:pPr>
        <w:pageBreakBefore/>
        <w:spacing w:after="0" w:line="240" w:lineRule="auto"/>
        <w:jc w:val="right"/>
        <w:rPr>
          <w:rFonts w:ascii="Arial" w:eastAsia="Times New Roman" w:hAnsi="Arial" w:cs="Arial"/>
          <w:b/>
          <w:bCs/>
          <w:sz w:val="24"/>
          <w:szCs w:val="24"/>
          <w:lang w:eastAsia="pl-PL"/>
        </w:rPr>
      </w:pPr>
      <w:r w:rsidRPr="00F00643">
        <w:rPr>
          <w:rFonts w:ascii="Arial" w:eastAsia="Times New Roman" w:hAnsi="Arial" w:cs="Arial"/>
          <w:b/>
          <w:iCs/>
          <w:sz w:val="24"/>
          <w:szCs w:val="24"/>
          <w:lang w:eastAsia="pl-PL"/>
        </w:rPr>
        <w:lastRenderedPageBreak/>
        <w:t xml:space="preserve">ZAŁACZNIK NR </w:t>
      </w:r>
      <w:r w:rsidRPr="00F00643">
        <w:rPr>
          <w:rFonts w:ascii="Arial" w:eastAsia="Times New Roman" w:hAnsi="Arial" w:cs="Arial"/>
          <w:b/>
          <w:bCs/>
          <w:sz w:val="24"/>
          <w:szCs w:val="24"/>
          <w:lang w:eastAsia="pl-PL"/>
        </w:rPr>
        <w:t>3</w:t>
      </w:r>
    </w:p>
    <w:p w14:paraId="066C6575" w14:textId="77777777" w:rsidR="00F00643" w:rsidRPr="00F00643" w:rsidRDefault="00F00643" w:rsidP="00F00643">
      <w:pPr>
        <w:tabs>
          <w:tab w:val="left" w:pos="360"/>
        </w:tabs>
        <w:spacing w:after="0" w:line="240" w:lineRule="auto"/>
        <w:rPr>
          <w:rFonts w:ascii="Arial" w:eastAsia="Times New Roman" w:hAnsi="Arial" w:cs="Arial"/>
          <w:b/>
          <w:sz w:val="24"/>
          <w:szCs w:val="24"/>
          <w:u w:val="single"/>
          <w:lang w:eastAsia="pl-PL"/>
        </w:rPr>
      </w:pPr>
    </w:p>
    <w:p w14:paraId="077CE5CA" w14:textId="77777777" w:rsidR="00F00643" w:rsidRPr="00F00643" w:rsidRDefault="00F00643" w:rsidP="00F00643">
      <w:pPr>
        <w:tabs>
          <w:tab w:val="left" w:pos="284"/>
        </w:tabs>
        <w:spacing w:after="0" w:line="240" w:lineRule="auto"/>
        <w:ind w:left="284"/>
        <w:jc w:val="right"/>
        <w:rPr>
          <w:rFonts w:ascii="Arial" w:eastAsia="Times New Roman" w:hAnsi="Arial" w:cs="Arial"/>
          <w:b/>
          <w:iCs/>
          <w:sz w:val="24"/>
          <w:szCs w:val="24"/>
          <w:lang w:eastAsia="pl-PL"/>
        </w:rPr>
      </w:pPr>
    </w:p>
    <w:p w14:paraId="5D883745" w14:textId="77777777" w:rsidR="00F00643" w:rsidRPr="00F00643" w:rsidRDefault="00F00643" w:rsidP="00F00643">
      <w:pPr>
        <w:tabs>
          <w:tab w:val="left" w:pos="284"/>
        </w:tabs>
        <w:spacing w:after="0" w:line="240" w:lineRule="auto"/>
        <w:rPr>
          <w:rFonts w:ascii="Arial" w:eastAsia="Times New Roman" w:hAnsi="Arial" w:cs="Arial"/>
          <w:b/>
          <w:iCs/>
          <w:sz w:val="24"/>
          <w:szCs w:val="24"/>
          <w:lang w:eastAsia="pl-PL"/>
        </w:rPr>
      </w:pPr>
    </w:p>
    <w:p w14:paraId="4DBD3772" w14:textId="77777777" w:rsidR="00F00643" w:rsidRPr="00F00643" w:rsidRDefault="00F00643" w:rsidP="00F00643">
      <w:pPr>
        <w:tabs>
          <w:tab w:val="left" w:pos="284"/>
        </w:tabs>
        <w:spacing w:after="0" w:line="240" w:lineRule="auto"/>
        <w:ind w:left="284"/>
        <w:jc w:val="right"/>
        <w:rPr>
          <w:rFonts w:ascii="Arial" w:eastAsia="Times New Roman" w:hAnsi="Arial" w:cs="Arial"/>
          <w:b/>
          <w:bCs/>
          <w:iCs/>
          <w:sz w:val="24"/>
          <w:szCs w:val="24"/>
          <w:lang w:eastAsia="pl-PL"/>
        </w:rPr>
      </w:pPr>
    </w:p>
    <w:p w14:paraId="6F04E109" w14:textId="77777777" w:rsidR="00F00643" w:rsidRPr="00F00643" w:rsidRDefault="00F00643" w:rsidP="00F00643">
      <w:pPr>
        <w:spacing w:after="0" w:line="240" w:lineRule="auto"/>
        <w:rPr>
          <w:rFonts w:ascii="Arial" w:eastAsia="Times New Roman" w:hAnsi="Arial" w:cs="Arial"/>
          <w:b/>
          <w:iCs/>
          <w:sz w:val="24"/>
          <w:szCs w:val="24"/>
          <w:u w:val="single"/>
          <w:lang w:eastAsia="pl-PL"/>
        </w:rPr>
      </w:pPr>
      <w:r w:rsidRPr="00F00643">
        <w:rPr>
          <w:rFonts w:ascii="Arial" w:eastAsia="Times New Roman" w:hAnsi="Arial" w:cs="Arial"/>
          <w:b/>
          <w:iCs/>
          <w:sz w:val="24"/>
          <w:szCs w:val="24"/>
          <w:u w:val="single"/>
          <w:lang w:eastAsia="pl-PL"/>
        </w:rPr>
        <w:t>Zamawiający:</w:t>
      </w:r>
    </w:p>
    <w:p w14:paraId="293A0132" w14:textId="77777777" w:rsidR="00F00643" w:rsidRPr="00F00643" w:rsidRDefault="00F00643" w:rsidP="00F00643">
      <w:pPr>
        <w:spacing w:after="0" w:line="240" w:lineRule="auto"/>
        <w:rPr>
          <w:rFonts w:ascii="Arial" w:eastAsia="Times New Roman" w:hAnsi="Arial" w:cs="Arial"/>
          <w:b/>
          <w:bCs/>
          <w:sz w:val="24"/>
          <w:szCs w:val="24"/>
          <w:lang w:eastAsia="pl-PL"/>
        </w:rPr>
      </w:pPr>
      <w:r w:rsidRPr="00F00643">
        <w:rPr>
          <w:rFonts w:ascii="Arial" w:eastAsia="Times New Roman" w:hAnsi="Arial" w:cs="Arial"/>
          <w:b/>
          <w:bCs/>
          <w:sz w:val="24"/>
          <w:szCs w:val="24"/>
          <w:lang w:eastAsia="pl-PL"/>
        </w:rPr>
        <w:t>Wojewódzka Stacja Sanitarno-Epidemiologiczna w Bydgoszczy</w:t>
      </w:r>
    </w:p>
    <w:p w14:paraId="314C966F" w14:textId="77777777" w:rsidR="00F00643" w:rsidRPr="00F00643" w:rsidRDefault="00F00643" w:rsidP="00F00643">
      <w:pPr>
        <w:spacing w:after="0" w:line="240" w:lineRule="auto"/>
        <w:rPr>
          <w:rFonts w:ascii="Arial" w:eastAsia="Times New Roman" w:hAnsi="Arial" w:cs="Arial"/>
          <w:b/>
          <w:bCs/>
          <w:sz w:val="24"/>
          <w:szCs w:val="24"/>
          <w:lang w:eastAsia="pl-PL"/>
        </w:rPr>
      </w:pPr>
      <w:r w:rsidRPr="00F00643">
        <w:rPr>
          <w:rFonts w:ascii="Arial" w:eastAsia="Times New Roman" w:hAnsi="Arial" w:cs="Arial"/>
          <w:b/>
          <w:bCs/>
          <w:sz w:val="24"/>
          <w:szCs w:val="24"/>
          <w:lang w:eastAsia="pl-PL"/>
        </w:rPr>
        <w:t>ul. Kujawska 4</w:t>
      </w:r>
    </w:p>
    <w:p w14:paraId="6233EDCC" w14:textId="77777777" w:rsidR="00F00643" w:rsidRPr="00F00643" w:rsidRDefault="00F00643" w:rsidP="00F00643">
      <w:pPr>
        <w:spacing w:after="0" w:line="240" w:lineRule="auto"/>
        <w:rPr>
          <w:rFonts w:ascii="Arial" w:eastAsia="Times New Roman" w:hAnsi="Arial" w:cs="Arial"/>
          <w:b/>
          <w:bCs/>
          <w:sz w:val="24"/>
          <w:szCs w:val="24"/>
          <w:lang w:eastAsia="pl-PL"/>
        </w:rPr>
      </w:pPr>
      <w:r w:rsidRPr="00F00643">
        <w:rPr>
          <w:rFonts w:ascii="Arial" w:eastAsia="Times New Roman" w:hAnsi="Arial" w:cs="Arial"/>
          <w:b/>
          <w:bCs/>
          <w:sz w:val="24"/>
          <w:szCs w:val="24"/>
          <w:lang w:eastAsia="pl-PL"/>
        </w:rPr>
        <w:t>85-031  Bydgoszcz</w:t>
      </w:r>
    </w:p>
    <w:p w14:paraId="7D36A444" w14:textId="77777777" w:rsidR="00F00643" w:rsidRPr="00F00643" w:rsidRDefault="00F00643" w:rsidP="00F00643">
      <w:pPr>
        <w:spacing w:after="0" w:line="240" w:lineRule="auto"/>
        <w:rPr>
          <w:rFonts w:ascii="Arial" w:eastAsia="Times New Roman" w:hAnsi="Arial" w:cs="Arial"/>
          <w:b/>
          <w:sz w:val="24"/>
          <w:szCs w:val="24"/>
          <w:u w:val="single"/>
          <w:lang w:eastAsia="pl-PL"/>
        </w:rPr>
      </w:pPr>
    </w:p>
    <w:p w14:paraId="3448B9E4" w14:textId="77777777" w:rsidR="00F00643" w:rsidRPr="00F00643" w:rsidRDefault="00F00643" w:rsidP="00F00643">
      <w:pPr>
        <w:spacing w:after="0" w:line="480" w:lineRule="auto"/>
        <w:rPr>
          <w:rFonts w:ascii="Arial" w:eastAsia="Times New Roman" w:hAnsi="Arial" w:cs="Arial"/>
          <w:b/>
          <w:sz w:val="24"/>
          <w:szCs w:val="24"/>
          <w:u w:val="single"/>
          <w:lang w:eastAsia="pl-PL"/>
        </w:rPr>
      </w:pPr>
      <w:r w:rsidRPr="00F00643">
        <w:rPr>
          <w:rFonts w:ascii="Arial" w:eastAsia="Times New Roman" w:hAnsi="Arial" w:cs="Arial"/>
          <w:b/>
          <w:sz w:val="24"/>
          <w:szCs w:val="24"/>
          <w:u w:val="single"/>
          <w:lang w:eastAsia="pl-PL"/>
        </w:rPr>
        <w:t>Wykonawca:</w:t>
      </w:r>
    </w:p>
    <w:p w14:paraId="65103CF6" w14:textId="77777777" w:rsidR="00F00643" w:rsidRPr="00F00643" w:rsidRDefault="00F00643" w:rsidP="00F00643">
      <w:pPr>
        <w:spacing w:after="0" w:line="240" w:lineRule="auto"/>
        <w:ind w:right="5954"/>
        <w:rPr>
          <w:rFonts w:ascii="Arial" w:eastAsia="Times New Roman" w:hAnsi="Arial" w:cs="Arial"/>
          <w:sz w:val="24"/>
          <w:szCs w:val="24"/>
          <w:lang w:eastAsia="pl-PL"/>
        </w:rPr>
      </w:pPr>
      <w:r w:rsidRPr="00F00643">
        <w:rPr>
          <w:rFonts w:ascii="Arial" w:eastAsia="Times New Roman" w:hAnsi="Arial" w:cs="Arial"/>
          <w:sz w:val="24"/>
          <w:szCs w:val="24"/>
          <w:lang w:eastAsia="pl-PL"/>
        </w:rPr>
        <w:t>………………………………………</w:t>
      </w:r>
    </w:p>
    <w:p w14:paraId="3AFFA11A" w14:textId="77777777" w:rsidR="00F00643" w:rsidRPr="00F00643" w:rsidRDefault="00F00643" w:rsidP="00F00643">
      <w:pPr>
        <w:spacing w:after="0" w:line="240" w:lineRule="auto"/>
        <w:ind w:right="5954"/>
        <w:rPr>
          <w:rFonts w:ascii="Arial" w:eastAsia="Times New Roman" w:hAnsi="Arial" w:cs="Arial"/>
          <w:sz w:val="24"/>
          <w:szCs w:val="24"/>
          <w:lang w:eastAsia="pl-PL"/>
        </w:rPr>
      </w:pPr>
      <w:r w:rsidRPr="00F00643">
        <w:rPr>
          <w:rFonts w:ascii="Arial" w:eastAsia="Times New Roman" w:hAnsi="Arial" w:cs="Arial"/>
          <w:i/>
          <w:sz w:val="24"/>
          <w:szCs w:val="24"/>
          <w:lang w:eastAsia="pl-PL"/>
        </w:rPr>
        <w:t>(pełna nazwa/firma, adres, w zależności od podmiotu: NIP/PESEL, KRS/</w:t>
      </w:r>
      <w:proofErr w:type="spellStart"/>
      <w:r w:rsidRPr="00F00643">
        <w:rPr>
          <w:rFonts w:ascii="Arial" w:eastAsia="Times New Roman" w:hAnsi="Arial" w:cs="Arial"/>
          <w:i/>
          <w:sz w:val="24"/>
          <w:szCs w:val="24"/>
          <w:lang w:eastAsia="pl-PL"/>
        </w:rPr>
        <w:t>CEiDG</w:t>
      </w:r>
      <w:proofErr w:type="spellEnd"/>
      <w:r w:rsidRPr="00F00643">
        <w:rPr>
          <w:rFonts w:ascii="Arial" w:eastAsia="Times New Roman" w:hAnsi="Arial" w:cs="Arial"/>
          <w:i/>
          <w:sz w:val="24"/>
          <w:szCs w:val="24"/>
          <w:lang w:eastAsia="pl-PL"/>
        </w:rPr>
        <w:t>)</w:t>
      </w:r>
    </w:p>
    <w:p w14:paraId="7BD44652" w14:textId="77777777" w:rsidR="00F00643" w:rsidRPr="00F00643" w:rsidRDefault="00F00643" w:rsidP="00F00643">
      <w:pPr>
        <w:spacing w:after="0" w:line="240" w:lineRule="auto"/>
        <w:rPr>
          <w:rFonts w:ascii="Arial" w:eastAsia="Times New Roman" w:hAnsi="Arial" w:cs="Arial"/>
          <w:sz w:val="24"/>
          <w:szCs w:val="24"/>
          <w:u w:val="single"/>
          <w:lang w:eastAsia="pl-PL"/>
        </w:rPr>
      </w:pPr>
    </w:p>
    <w:p w14:paraId="199ABCDD" w14:textId="77777777" w:rsidR="00F00643" w:rsidRPr="00F00643" w:rsidRDefault="00F00643" w:rsidP="00F00643">
      <w:pPr>
        <w:spacing w:after="0" w:line="240" w:lineRule="auto"/>
        <w:rPr>
          <w:rFonts w:ascii="Arial" w:eastAsia="Times New Roman" w:hAnsi="Arial" w:cs="Arial"/>
          <w:sz w:val="24"/>
          <w:szCs w:val="24"/>
          <w:u w:val="single"/>
          <w:lang w:eastAsia="pl-PL"/>
        </w:rPr>
      </w:pPr>
      <w:r w:rsidRPr="00F00643">
        <w:rPr>
          <w:rFonts w:ascii="Arial" w:eastAsia="Times New Roman" w:hAnsi="Arial" w:cs="Arial"/>
          <w:sz w:val="24"/>
          <w:szCs w:val="24"/>
          <w:u w:val="single"/>
          <w:lang w:eastAsia="pl-PL"/>
        </w:rPr>
        <w:t>reprezentowany przez:</w:t>
      </w:r>
    </w:p>
    <w:p w14:paraId="604C348A" w14:textId="77777777" w:rsidR="00F00643" w:rsidRPr="00F00643" w:rsidRDefault="00F00643" w:rsidP="00F00643">
      <w:pPr>
        <w:spacing w:after="0" w:line="240" w:lineRule="auto"/>
        <w:ind w:right="5954"/>
        <w:rPr>
          <w:rFonts w:ascii="Arial" w:eastAsia="Times New Roman" w:hAnsi="Arial" w:cs="Arial"/>
          <w:sz w:val="24"/>
          <w:szCs w:val="24"/>
          <w:lang w:eastAsia="pl-PL"/>
        </w:rPr>
      </w:pPr>
      <w:r w:rsidRPr="00F00643">
        <w:rPr>
          <w:rFonts w:ascii="Arial" w:eastAsia="Times New Roman" w:hAnsi="Arial" w:cs="Arial"/>
          <w:sz w:val="24"/>
          <w:szCs w:val="24"/>
          <w:lang w:eastAsia="pl-PL"/>
        </w:rPr>
        <w:t>……………………………….</w:t>
      </w:r>
    </w:p>
    <w:p w14:paraId="66886C32" w14:textId="77777777" w:rsidR="00F00643" w:rsidRPr="00F00643" w:rsidRDefault="00F00643" w:rsidP="00F00643">
      <w:pPr>
        <w:spacing w:after="0" w:line="240" w:lineRule="auto"/>
        <w:ind w:right="5953"/>
        <w:rPr>
          <w:rFonts w:ascii="Arial" w:eastAsia="Times New Roman" w:hAnsi="Arial" w:cs="Arial"/>
          <w:i/>
          <w:sz w:val="24"/>
          <w:szCs w:val="24"/>
          <w:lang w:eastAsia="pl-PL"/>
        </w:rPr>
      </w:pPr>
      <w:r w:rsidRPr="00F00643">
        <w:rPr>
          <w:rFonts w:ascii="Arial" w:eastAsia="Times New Roman" w:hAnsi="Arial" w:cs="Arial"/>
          <w:i/>
          <w:sz w:val="24"/>
          <w:szCs w:val="24"/>
          <w:lang w:eastAsia="pl-PL"/>
        </w:rPr>
        <w:t>(imię, nazwisko, stanowisko/podstawa do  reprezentacji)</w:t>
      </w:r>
    </w:p>
    <w:p w14:paraId="1AABA0BE" w14:textId="77777777" w:rsidR="00F00643" w:rsidRPr="00F00643" w:rsidRDefault="00F00643" w:rsidP="00F00643">
      <w:pPr>
        <w:spacing w:after="0" w:line="240" w:lineRule="auto"/>
        <w:rPr>
          <w:rFonts w:ascii="Arial" w:eastAsia="Times New Roman" w:hAnsi="Arial" w:cs="Arial"/>
          <w:sz w:val="24"/>
          <w:szCs w:val="24"/>
          <w:lang w:eastAsia="pl-PL"/>
        </w:rPr>
      </w:pPr>
    </w:p>
    <w:p w14:paraId="4542660D" w14:textId="77777777" w:rsidR="00F00643" w:rsidRPr="00F00643" w:rsidRDefault="00F00643" w:rsidP="00F00643">
      <w:pPr>
        <w:spacing w:after="0" w:line="480" w:lineRule="auto"/>
        <w:rPr>
          <w:rFonts w:ascii="Arial" w:eastAsia="Times New Roman" w:hAnsi="Arial" w:cs="Arial"/>
          <w:i/>
          <w:sz w:val="24"/>
          <w:szCs w:val="24"/>
          <w:u w:val="single"/>
          <w:lang w:eastAsia="pl-PL"/>
        </w:rPr>
      </w:pPr>
      <w:r w:rsidRPr="00F00643">
        <w:rPr>
          <w:rFonts w:ascii="Arial" w:eastAsia="Times New Roman" w:hAnsi="Arial" w:cs="Arial"/>
          <w:i/>
          <w:sz w:val="24"/>
          <w:szCs w:val="24"/>
          <w:u w:val="single"/>
          <w:lang w:eastAsia="pl-PL"/>
        </w:rPr>
        <w:t>w przypadku oferty wspólnej proszę wskazać wszystkich wykonawców</w:t>
      </w:r>
    </w:p>
    <w:p w14:paraId="1F51D013" w14:textId="77777777" w:rsidR="00F00643" w:rsidRPr="00F00643" w:rsidRDefault="00F00643" w:rsidP="00F00643">
      <w:pPr>
        <w:spacing w:after="0" w:line="240" w:lineRule="atLeast"/>
        <w:ind w:right="510"/>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       </w:t>
      </w:r>
    </w:p>
    <w:p w14:paraId="20A82A18" w14:textId="77777777" w:rsidR="00F00643" w:rsidRPr="00F00643" w:rsidRDefault="00F00643" w:rsidP="00F00643">
      <w:pPr>
        <w:spacing w:after="0" w:line="240" w:lineRule="atLeast"/>
        <w:ind w:left="360" w:right="510"/>
        <w:rPr>
          <w:rFonts w:ascii="Arial" w:eastAsia="Times New Roman" w:hAnsi="Arial" w:cs="Arial"/>
          <w:sz w:val="24"/>
          <w:szCs w:val="24"/>
          <w:lang w:eastAsia="pl-PL"/>
        </w:rPr>
      </w:pPr>
    </w:p>
    <w:p w14:paraId="6E638F3E" w14:textId="77777777" w:rsidR="00F00643" w:rsidRPr="00F00643" w:rsidRDefault="00F00643" w:rsidP="00F00643">
      <w:pPr>
        <w:spacing w:after="0" w:line="360" w:lineRule="auto"/>
        <w:jc w:val="center"/>
        <w:rPr>
          <w:rFonts w:ascii="Arial" w:eastAsia="Times New Roman" w:hAnsi="Arial" w:cs="Arial"/>
          <w:b/>
          <w:sz w:val="24"/>
          <w:szCs w:val="24"/>
          <w:u w:val="single"/>
          <w:lang w:eastAsia="pl-PL"/>
        </w:rPr>
      </w:pPr>
      <w:r w:rsidRPr="00F00643">
        <w:rPr>
          <w:rFonts w:ascii="Arial" w:eastAsia="Times New Roman" w:hAnsi="Arial" w:cs="Arial"/>
          <w:b/>
          <w:sz w:val="24"/>
          <w:szCs w:val="24"/>
          <w:u w:val="single"/>
          <w:lang w:eastAsia="pl-PL"/>
        </w:rPr>
        <w:t xml:space="preserve">Oświadczenie wykonawcy o niepodleganiu wykluczeniu z postępowania </w:t>
      </w:r>
    </w:p>
    <w:p w14:paraId="7C7B2406" w14:textId="77777777" w:rsidR="00F00643" w:rsidRPr="00F00643" w:rsidRDefault="00F00643" w:rsidP="00F00643">
      <w:pPr>
        <w:spacing w:after="0" w:line="240" w:lineRule="auto"/>
        <w:jc w:val="center"/>
        <w:rPr>
          <w:rFonts w:ascii="Arial" w:eastAsia="Times New Roman" w:hAnsi="Arial" w:cs="Arial"/>
          <w:iCs/>
          <w:sz w:val="24"/>
          <w:szCs w:val="24"/>
          <w:lang w:eastAsia="pl-PL"/>
        </w:rPr>
      </w:pPr>
      <w:r w:rsidRPr="00F00643">
        <w:rPr>
          <w:rFonts w:ascii="Arial" w:eastAsia="Times New Roman" w:hAnsi="Arial" w:cs="Arial"/>
          <w:iCs/>
          <w:sz w:val="24"/>
          <w:szCs w:val="24"/>
          <w:lang w:eastAsia="pl-PL"/>
        </w:rPr>
        <w:t xml:space="preserve">składane na podstawie 125 ust. 1 ustawy z dnia 11 września 2019 r. - Prawo zamówień publicznych </w:t>
      </w:r>
      <w:r w:rsidRPr="00F00643">
        <w:rPr>
          <w:rFonts w:ascii="Arial" w:eastAsia="Times New Roman" w:hAnsi="Arial" w:cs="Arial"/>
          <w:iCs/>
          <w:sz w:val="24"/>
          <w:szCs w:val="24"/>
          <w:lang w:eastAsia="pl-PL"/>
        </w:rPr>
        <w:br/>
        <w:t xml:space="preserve">w postępowaniu o udzielenie zamówienia publicznego na: </w:t>
      </w:r>
    </w:p>
    <w:p w14:paraId="1B21E69A" w14:textId="77777777" w:rsidR="00F00643" w:rsidRPr="00F00643" w:rsidRDefault="00F00643" w:rsidP="00F00643">
      <w:pPr>
        <w:spacing w:after="0" w:line="240" w:lineRule="auto"/>
        <w:jc w:val="center"/>
        <w:rPr>
          <w:rFonts w:ascii="Arial" w:eastAsia="Times New Roman" w:hAnsi="Arial" w:cs="Arial"/>
          <w:b/>
          <w:iCs/>
          <w:sz w:val="24"/>
          <w:szCs w:val="24"/>
          <w:lang w:eastAsia="pl-PL"/>
        </w:rPr>
      </w:pPr>
    </w:p>
    <w:p w14:paraId="7E98757D" w14:textId="77777777" w:rsidR="00F00643" w:rsidRPr="00F00643" w:rsidRDefault="00F00643" w:rsidP="00F00643">
      <w:pPr>
        <w:widowControl w:val="0"/>
        <w:autoSpaceDE w:val="0"/>
        <w:autoSpaceDN w:val="0"/>
        <w:adjustRightInd w:val="0"/>
        <w:spacing w:before="120" w:after="0" w:line="240" w:lineRule="auto"/>
        <w:ind w:left="720"/>
        <w:jc w:val="center"/>
        <w:rPr>
          <w:rFonts w:ascii="Arial" w:eastAsia="Times New Roman" w:hAnsi="Arial" w:cs="Arial"/>
          <w:b/>
          <w:iCs/>
          <w:sz w:val="24"/>
          <w:szCs w:val="24"/>
          <w:lang w:eastAsia="pl-PL"/>
        </w:rPr>
      </w:pPr>
      <w:r w:rsidRPr="00F00643">
        <w:rPr>
          <w:rFonts w:ascii="Arial" w:eastAsia="Times New Roman" w:hAnsi="Arial" w:cs="Arial"/>
          <w:b/>
          <w:iCs/>
          <w:sz w:val="24"/>
          <w:szCs w:val="24"/>
          <w:lang w:eastAsia="pl-PL"/>
        </w:rPr>
        <w:t xml:space="preserve">Dostawę odczynników </w:t>
      </w:r>
      <w:r w:rsidRPr="00F00643">
        <w:rPr>
          <w:rFonts w:ascii="Arial" w:eastAsia="Times New Roman" w:hAnsi="Arial" w:cs="Arial"/>
          <w:b/>
          <w:bCs/>
          <w:sz w:val="24"/>
          <w:szCs w:val="24"/>
          <w:lang w:eastAsia="pl-PL"/>
        </w:rPr>
        <w:t>diagnostycznych</w:t>
      </w:r>
      <w:r w:rsidRPr="00F00643">
        <w:rPr>
          <w:rFonts w:ascii="Arial" w:eastAsia="Times New Roman" w:hAnsi="Arial" w:cs="Arial"/>
          <w:b/>
          <w:iCs/>
          <w:sz w:val="24"/>
          <w:szCs w:val="24"/>
          <w:lang w:eastAsia="pl-PL"/>
        </w:rPr>
        <w:t xml:space="preserve"> dla Wojewódzkiej Stacji Sanitarno-Epidemiologicznej w Bydgoszczy</w:t>
      </w:r>
    </w:p>
    <w:p w14:paraId="39E02A8E" w14:textId="77777777" w:rsidR="00F00643" w:rsidRPr="00F00643" w:rsidRDefault="00F00643" w:rsidP="00F00643">
      <w:pPr>
        <w:spacing w:after="0" w:line="240" w:lineRule="auto"/>
        <w:jc w:val="center"/>
        <w:rPr>
          <w:rFonts w:ascii="Arial" w:eastAsia="Times New Roman" w:hAnsi="Arial" w:cs="Arial"/>
          <w:b/>
          <w:sz w:val="24"/>
          <w:szCs w:val="24"/>
          <w:lang w:eastAsia="pl-PL"/>
        </w:rPr>
      </w:pPr>
    </w:p>
    <w:p w14:paraId="67CD6406" w14:textId="77777777" w:rsidR="00F00643" w:rsidRPr="00F00643" w:rsidRDefault="00F00643" w:rsidP="00F00643">
      <w:pPr>
        <w:spacing w:after="0" w:line="276" w:lineRule="auto"/>
        <w:jc w:val="both"/>
        <w:rPr>
          <w:rFonts w:ascii="Arial" w:eastAsia="Times New Roman" w:hAnsi="Arial" w:cs="Arial"/>
          <w:sz w:val="24"/>
          <w:szCs w:val="24"/>
        </w:rPr>
      </w:pPr>
      <w:r w:rsidRPr="00F00643">
        <w:rPr>
          <w:rFonts w:ascii="Arial" w:eastAsia="Times New Roman" w:hAnsi="Arial" w:cs="Arial"/>
          <w:b/>
          <w:sz w:val="24"/>
          <w:szCs w:val="24"/>
        </w:rPr>
        <w:t xml:space="preserve">1. </w:t>
      </w:r>
      <w:r w:rsidRPr="00F00643">
        <w:rPr>
          <w:rFonts w:ascii="Arial" w:eastAsia="Times New Roman" w:hAnsi="Arial" w:cs="Arial"/>
          <w:sz w:val="24"/>
          <w:szCs w:val="24"/>
        </w:rPr>
        <w:t xml:space="preserve">Oświadczam, że nie podlegam wykluczeniu z postępowania na podstawie art. 108 ust. 1 pkt 1 -6 oraz art. 109 ust. 1 pkt 4 ustawy </w:t>
      </w:r>
      <w:proofErr w:type="spellStart"/>
      <w:r w:rsidRPr="00F00643">
        <w:rPr>
          <w:rFonts w:ascii="Arial" w:eastAsia="Times New Roman" w:hAnsi="Arial" w:cs="Arial"/>
          <w:sz w:val="24"/>
          <w:szCs w:val="24"/>
        </w:rPr>
        <w:t>Pzp</w:t>
      </w:r>
      <w:proofErr w:type="spellEnd"/>
      <w:r w:rsidRPr="00F00643">
        <w:rPr>
          <w:rFonts w:ascii="Arial" w:eastAsia="Times New Roman" w:hAnsi="Arial" w:cs="Arial"/>
          <w:sz w:val="24"/>
          <w:szCs w:val="24"/>
        </w:rPr>
        <w:t>. w zakresie określonym w specyfikacji warunków zamówienia (SWZ).</w:t>
      </w:r>
    </w:p>
    <w:p w14:paraId="4D831D3C" w14:textId="77777777" w:rsidR="00F00643" w:rsidRPr="00F00643" w:rsidRDefault="00F00643" w:rsidP="00F00643">
      <w:pPr>
        <w:spacing w:after="0" w:line="360" w:lineRule="auto"/>
        <w:jc w:val="both"/>
        <w:rPr>
          <w:rFonts w:ascii="Arial" w:eastAsia="Times New Roman" w:hAnsi="Arial" w:cs="Arial"/>
          <w:sz w:val="24"/>
          <w:szCs w:val="24"/>
          <w:lang w:eastAsia="pl-PL"/>
        </w:rPr>
      </w:pPr>
    </w:p>
    <w:p w14:paraId="3A056595"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w:t>
      </w:r>
      <w:r w:rsidRPr="00F00643">
        <w:rPr>
          <w:rFonts w:ascii="Arial" w:eastAsia="Times New Roman" w:hAnsi="Arial" w:cs="Arial"/>
          <w:i/>
          <w:sz w:val="24"/>
          <w:szCs w:val="24"/>
          <w:lang w:eastAsia="pl-PL"/>
        </w:rPr>
        <w:t xml:space="preserve">, </w:t>
      </w:r>
      <w:r w:rsidRPr="00F00643">
        <w:rPr>
          <w:rFonts w:ascii="Arial" w:eastAsia="Times New Roman" w:hAnsi="Arial" w:cs="Arial"/>
          <w:sz w:val="24"/>
          <w:szCs w:val="24"/>
          <w:lang w:eastAsia="pl-PL"/>
        </w:rPr>
        <w:t xml:space="preserve">dnia ………….……. r. </w:t>
      </w:r>
    </w:p>
    <w:p w14:paraId="7C16D659"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t xml:space="preserve">             …………………………………………</w:t>
      </w:r>
    </w:p>
    <w:p w14:paraId="132A10A4" w14:textId="77777777" w:rsidR="00F00643" w:rsidRPr="00F00643" w:rsidRDefault="00F00643" w:rsidP="00F00643">
      <w:pPr>
        <w:spacing w:after="0" w:line="360" w:lineRule="auto"/>
        <w:ind w:left="5664" w:firstLine="708"/>
        <w:jc w:val="both"/>
        <w:rPr>
          <w:rFonts w:ascii="Arial" w:eastAsia="Times New Roman" w:hAnsi="Arial" w:cs="Arial"/>
          <w:i/>
          <w:sz w:val="24"/>
          <w:szCs w:val="24"/>
          <w:lang w:eastAsia="pl-PL"/>
        </w:rPr>
      </w:pPr>
      <w:r w:rsidRPr="00F00643">
        <w:rPr>
          <w:rFonts w:ascii="Arial" w:eastAsia="Times New Roman" w:hAnsi="Arial" w:cs="Arial"/>
          <w:i/>
          <w:sz w:val="24"/>
          <w:szCs w:val="24"/>
          <w:lang w:eastAsia="pl-PL"/>
        </w:rPr>
        <w:t>(podpis)</w:t>
      </w:r>
    </w:p>
    <w:p w14:paraId="4FCD243E" w14:textId="77777777" w:rsidR="00F00643" w:rsidRPr="00F00643" w:rsidRDefault="00F00643" w:rsidP="00F00643">
      <w:pPr>
        <w:spacing w:after="0" w:line="240" w:lineRule="auto"/>
        <w:ind w:left="5600" w:right="510"/>
        <w:jc w:val="center"/>
        <w:rPr>
          <w:rFonts w:ascii="Arial" w:eastAsia="Times New Roman" w:hAnsi="Arial" w:cs="Arial"/>
          <w:i/>
          <w:sz w:val="24"/>
          <w:szCs w:val="24"/>
          <w:lang w:eastAsia="pl-PL"/>
        </w:rPr>
      </w:pPr>
    </w:p>
    <w:p w14:paraId="0BF42F00" w14:textId="77777777" w:rsidR="00F00643" w:rsidRPr="00F00643" w:rsidRDefault="00F00643" w:rsidP="00F00643">
      <w:pPr>
        <w:spacing w:after="0" w:line="240" w:lineRule="auto"/>
        <w:ind w:left="5600" w:right="510"/>
        <w:jc w:val="center"/>
        <w:rPr>
          <w:rFonts w:ascii="Arial" w:eastAsia="Times New Roman" w:hAnsi="Arial" w:cs="Arial"/>
          <w:i/>
          <w:sz w:val="24"/>
          <w:szCs w:val="24"/>
          <w:lang w:eastAsia="pl-PL"/>
        </w:rPr>
      </w:pPr>
    </w:p>
    <w:p w14:paraId="31BBC9A0" w14:textId="77777777" w:rsidR="00F00643" w:rsidRPr="00F00643" w:rsidRDefault="00F00643" w:rsidP="00F00643">
      <w:pPr>
        <w:spacing w:after="0" w:line="276" w:lineRule="auto"/>
        <w:jc w:val="both"/>
        <w:rPr>
          <w:rFonts w:ascii="Arial" w:eastAsia="Times New Roman" w:hAnsi="Arial" w:cs="Arial"/>
          <w:sz w:val="24"/>
          <w:szCs w:val="24"/>
          <w:lang w:eastAsia="pl-PL"/>
        </w:rPr>
      </w:pPr>
      <w:r w:rsidRPr="00F00643">
        <w:rPr>
          <w:rFonts w:ascii="Arial" w:eastAsia="Times New Roman" w:hAnsi="Arial" w:cs="Arial"/>
          <w:b/>
          <w:sz w:val="24"/>
          <w:szCs w:val="24"/>
          <w:lang w:eastAsia="pl-PL"/>
        </w:rPr>
        <w:t>2.</w:t>
      </w:r>
      <w:r w:rsidRPr="00F00643">
        <w:rPr>
          <w:rFonts w:ascii="Arial" w:eastAsia="Times New Roman" w:hAnsi="Arial" w:cs="Arial"/>
          <w:sz w:val="24"/>
          <w:szCs w:val="24"/>
          <w:lang w:eastAsia="pl-PL"/>
        </w:rPr>
        <w:t xml:space="preserve"> Oświadczam, że zachodzą w stosunku do mnie podstawy wykluczenia z postępowania na podstawie art. …………. ustawy </w:t>
      </w:r>
      <w:proofErr w:type="spellStart"/>
      <w:r w:rsidRPr="00F00643">
        <w:rPr>
          <w:rFonts w:ascii="Arial" w:eastAsia="Times New Roman" w:hAnsi="Arial" w:cs="Arial"/>
          <w:sz w:val="24"/>
          <w:szCs w:val="24"/>
          <w:lang w:eastAsia="pl-PL"/>
        </w:rPr>
        <w:t>Pzp</w:t>
      </w:r>
      <w:proofErr w:type="spellEnd"/>
      <w:r w:rsidRPr="00F00643">
        <w:rPr>
          <w:rFonts w:ascii="Arial" w:eastAsia="Times New Roman" w:hAnsi="Arial" w:cs="Arial"/>
          <w:sz w:val="24"/>
          <w:szCs w:val="24"/>
          <w:lang w:eastAsia="pl-PL"/>
        </w:rPr>
        <w:t xml:space="preserve"> </w:t>
      </w:r>
      <w:r w:rsidRPr="00F00643">
        <w:rPr>
          <w:rFonts w:ascii="Arial" w:eastAsia="Times New Roman" w:hAnsi="Arial" w:cs="Arial"/>
          <w:i/>
          <w:sz w:val="24"/>
          <w:szCs w:val="24"/>
          <w:lang w:eastAsia="pl-PL"/>
        </w:rPr>
        <w:t xml:space="preserve">(podać mającą zastosowanie podstawę wykluczenia spośród wymienionych w art. 108 ust. 1 pkt 1,2 i 5, lub art. 109 ust. 1 pkt 4 ustawy </w:t>
      </w:r>
      <w:proofErr w:type="spellStart"/>
      <w:r w:rsidRPr="00F00643">
        <w:rPr>
          <w:rFonts w:ascii="Arial" w:eastAsia="Times New Roman" w:hAnsi="Arial" w:cs="Arial"/>
          <w:i/>
          <w:sz w:val="24"/>
          <w:szCs w:val="24"/>
          <w:lang w:eastAsia="pl-PL"/>
        </w:rPr>
        <w:t>Pzp</w:t>
      </w:r>
      <w:proofErr w:type="spellEnd"/>
      <w:r w:rsidRPr="00F00643">
        <w:rPr>
          <w:rFonts w:ascii="Arial" w:eastAsia="Times New Roman" w:hAnsi="Arial" w:cs="Arial"/>
          <w:i/>
          <w:sz w:val="24"/>
          <w:szCs w:val="24"/>
          <w:lang w:eastAsia="pl-PL"/>
        </w:rPr>
        <w:t>).</w:t>
      </w:r>
      <w:r w:rsidRPr="00F00643">
        <w:rPr>
          <w:rFonts w:ascii="Arial" w:eastAsia="Times New Roman" w:hAnsi="Arial" w:cs="Arial"/>
          <w:sz w:val="24"/>
          <w:szCs w:val="24"/>
          <w:lang w:eastAsia="pl-PL"/>
        </w:rPr>
        <w:t xml:space="preserve"> Jednocześnie oświadczam, że w związku z ww. okolicznością, na podstawie art. 110 ust. 2 ustawy </w:t>
      </w:r>
      <w:proofErr w:type="spellStart"/>
      <w:r w:rsidRPr="00F00643">
        <w:rPr>
          <w:rFonts w:ascii="Arial" w:eastAsia="Times New Roman" w:hAnsi="Arial" w:cs="Arial"/>
          <w:sz w:val="24"/>
          <w:szCs w:val="24"/>
          <w:lang w:eastAsia="pl-PL"/>
        </w:rPr>
        <w:t>Pzp</w:t>
      </w:r>
      <w:proofErr w:type="spellEnd"/>
      <w:r w:rsidRPr="00F00643">
        <w:rPr>
          <w:rFonts w:ascii="Arial" w:eastAsia="Times New Roman" w:hAnsi="Arial" w:cs="Arial"/>
          <w:sz w:val="24"/>
          <w:szCs w:val="24"/>
          <w:lang w:eastAsia="pl-PL"/>
        </w:rPr>
        <w:t xml:space="preserve"> podjąłem następujące środki naprawcze </w:t>
      </w:r>
      <w:r w:rsidRPr="00F00643">
        <w:rPr>
          <w:rFonts w:ascii="Arial" w:eastAsia="Times New Roman" w:hAnsi="Arial" w:cs="Arial"/>
          <w:b/>
          <w:i/>
          <w:sz w:val="24"/>
          <w:szCs w:val="24"/>
          <w:u w:val="single"/>
          <w:lang w:eastAsia="pl-PL"/>
        </w:rPr>
        <w:t xml:space="preserve">* </w:t>
      </w:r>
      <w:r w:rsidRPr="00F00643">
        <w:rPr>
          <w:rFonts w:ascii="Arial" w:eastAsia="Times New Roman" w:hAnsi="Arial" w:cs="Arial"/>
          <w:bCs/>
          <w:i/>
          <w:sz w:val="24"/>
          <w:szCs w:val="24"/>
          <w:u w:val="single"/>
          <w:lang w:eastAsia="pl-PL"/>
        </w:rPr>
        <w:t>(jeżeli dotyczy</w:t>
      </w:r>
      <w:r w:rsidRPr="00F00643">
        <w:rPr>
          <w:rFonts w:ascii="Arial" w:eastAsia="Times New Roman" w:hAnsi="Arial" w:cs="Arial"/>
          <w:bCs/>
          <w:sz w:val="24"/>
          <w:szCs w:val="24"/>
          <w:u w:val="single"/>
          <w:lang w:eastAsia="pl-PL"/>
        </w:rPr>
        <w:t xml:space="preserve"> )</w:t>
      </w:r>
      <w:r w:rsidRPr="00F00643">
        <w:rPr>
          <w:rFonts w:ascii="Arial" w:eastAsia="Times New Roman" w:hAnsi="Arial" w:cs="Arial"/>
          <w:bCs/>
          <w:sz w:val="24"/>
          <w:szCs w:val="24"/>
          <w:lang w:eastAsia="pl-PL"/>
        </w:rPr>
        <w:t xml:space="preserve"> :</w:t>
      </w:r>
      <w:r w:rsidRPr="00F00643">
        <w:rPr>
          <w:rFonts w:ascii="Arial" w:eastAsia="Times New Roman" w:hAnsi="Arial" w:cs="Arial"/>
          <w:sz w:val="24"/>
          <w:szCs w:val="24"/>
          <w:lang w:eastAsia="pl-PL"/>
        </w:rPr>
        <w:t xml:space="preserve"> </w:t>
      </w:r>
    </w:p>
    <w:p w14:paraId="0C32C290" w14:textId="77777777" w:rsidR="00F00643" w:rsidRPr="00F00643" w:rsidRDefault="00F00643" w:rsidP="00F00643">
      <w:pPr>
        <w:spacing w:after="0" w:line="276"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w:t>
      </w:r>
    </w:p>
    <w:p w14:paraId="125ED413" w14:textId="77777777" w:rsidR="00F00643" w:rsidRPr="00F00643" w:rsidRDefault="00F00643" w:rsidP="00F00643">
      <w:pPr>
        <w:spacing w:after="0" w:line="276" w:lineRule="auto"/>
        <w:jc w:val="both"/>
        <w:rPr>
          <w:rFonts w:ascii="Arial" w:eastAsia="Times New Roman" w:hAnsi="Arial" w:cs="Arial"/>
          <w:i/>
          <w:sz w:val="24"/>
          <w:szCs w:val="24"/>
          <w:lang w:eastAsia="pl-PL"/>
        </w:rPr>
      </w:pPr>
      <w:r w:rsidRPr="00F00643">
        <w:rPr>
          <w:rFonts w:ascii="Arial" w:eastAsia="Times New Roman" w:hAnsi="Arial" w:cs="Arial"/>
          <w:i/>
          <w:sz w:val="24"/>
          <w:szCs w:val="24"/>
          <w:lang w:eastAsia="pl-PL"/>
        </w:rPr>
        <w:t xml:space="preserve"> (należy opisać okoliczności czynu wykonawcy stanowiącego podstawę wykluczenia, o której mowa w art. 108 ust. 1 pkt 1, 2 i 5  lub art. 109 ust. 1 </w:t>
      </w:r>
      <w:proofErr w:type="spellStart"/>
      <w:r w:rsidRPr="00F00643">
        <w:rPr>
          <w:rFonts w:ascii="Arial" w:eastAsia="Times New Roman" w:hAnsi="Arial" w:cs="Arial"/>
          <w:i/>
          <w:sz w:val="24"/>
          <w:szCs w:val="24"/>
          <w:lang w:eastAsia="pl-PL"/>
        </w:rPr>
        <w:t>Pzp</w:t>
      </w:r>
      <w:proofErr w:type="spellEnd"/>
      <w:r w:rsidRPr="00F00643">
        <w:rPr>
          <w:rFonts w:ascii="Arial" w:eastAsia="Times New Roman" w:hAnsi="Arial" w:cs="Arial"/>
          <w:i/>
          <w:sz w:val="24"/>
          <w:szCs w:val="24"/>
          <w:lang w:eastAsia="pl-PL"/>
        </w:rPr>
        <w:t xml:space="preserve"> oraz podać dowody, że podjęte przez niego środki są wystarczające do wykazania jego rzetelności)</w:t>
      </w:r>
    </w:p>
    <w:p w14:paraId="5AFA947F" w14:textId="77777777" w:rsidR="00F00643" w:rsidRPr="00F00643" w:rsidRDefault="00F00643" w:rsidP="00F00643">
      <w:pPr>
        <w:spacing w:after="0" w:line="276" w:lineRule="auto"/>
        <w:ind w:left="5600" w:right="510"/>
        <w:jc w:val="center"/>
        <w:rPr>
          <w:rFonts w:ascii="Arial" w:eastAsia="Times New Roman" w:hAnsi="Arial" w:cs="Arial"/>
          <w:i/>
          <w:sz w:val="24"/>
          <w:szCs w:val="24"/>
          <w:lang w:eastAsia="pl-PL"/>
        </w:rPr>
      </w:pPr>
    </w:p>
    <w:p w14:paraId="5A1FC3CC" w14:textId="77777777" w:rsidR="00F00643" w:rsidRPr="00F00643" w:rsidRDefault="00F00643" w:rsidP="00F00643">
      <w:pPr>
        <w:spacing w:after="0" w:line="240" w:lineRule="auto"/>
        <w:ind w:left="5600" w:right="510"/>
        <w:jc w:val="center"/>
        <w:rPr>
          <w:rFonts w:ascii="Arial" w:eastAsia="Times New Roman" w:hAnsi="Arial" w:cs="Arial"/>
          <w:i/>
          <w:sz w:val="24"/>
          <w:szCs w:val="24"/>
          <w:lang w:eastAsia="pl-PL"/>
        </w:rPr>
      </w:pPr>
    </w:p>
    <w:p w14:paraId="0FA74606"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w:t>
      </w:r>
      <w:r w:rsidRPr="00F00643">
        <w:rPr>
          <w:rFonts w:ascii="Arial" w:eastAsia="Times New Roman" w:hAnsi="Arial" w:cs="Arial"/>
          <w:i/>
          <w:sz w:val="24"/>
          <w:szCs w:val="24"/>
          <w:lang w:eastAsia="pl-PL"/>
        </w:rPr>
        <w:t xml:space="preserve">, </w:t>
      </w:r>
      <w:r w:rsidRPr="00F00643">
        <w:rPr>
          <w:rFonts w:ascii="Arial" w:eastAsia="Times New Roman" w:hAnsi="Arial" w:cs="Arial"/>
          <w:sz w:val="24"/>
          <w:szCs w:val="24"/>
          <w:lang w:eastAsia="pl-PL"/>
        </w:rPr>
        <w:t xml:space="preserve">dnia ………….……. r. </w:t>
      </w:r>
    </w:p>
    <w:p w14:paraId="1F3610A6"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t xml:space="preserve">              …………………………………………</w:t>
      </w:r>
    </w:p>
    <w:p w14:paraId="78297A2E"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i/>
          <w:sz w:val="24"/>
          <w:szCs w:val="24"/>
          <w:lang w:eastAsia="pl-PL"/>
        </w:rPr>
        <w:t xml:space="preserve">                                                                                                                                                                             (podpis)</w:t>
      </w:r>
    </w:p>
    <w:p w14:paraId="6A413AA8" w14:textId="77777777" w:rsidR="00F00643" w:rsidRPr="00F00643" w:rsidRDefault="00F00643" w:rsidP="00F00643">
      <w:pPr>
        <w:spacing w:after="0" w:line="240" w:lineRule="auto"/>
        <w:ind w:left="5600" w:right="510"/>
        <w:jc w:val="center"/>
        <w:rPr>
          <w:rFonts w:ascii="Arial" w:eastAsia="Times New Roman" w:hAnsi="Arial" w:cs="Arial"/>
          <w:i/>
          <w:sz w:val="24"/>
          <w:szCs w:val="24"/>
          <w:lang w:eastAsia="pl-PL"/>
        </w:rPr>
      </w:pPr>
    </w:p>
    <w:p w14:paraId="63743A49" w14:textId="77777777" w:rsidR="00F00643" w:rsidRPr="00F00643" w:rsidRDefault="00F00643" w:rsidP="00F00643">
      <w:pPr>
        <w:spacing w:after="0" w:line="240" w:lineRule="auto"/>
        <w:ind w:left="5600" w:right="510"/>
        <w:rPr>
          <w:rFonts w:ascii="Arial" w:eastAsia="Times New Roman" w:hAnsi="Arial" w:cs="Arial"/>
          <w:i/>
          <w:sz w:val="24"/>
          <w:szCs w:val="24"/>
          <w:lang w:eastAsia="pl-PL"/>
        </w:rPr>
      </w:pPr>
    </w:p>
    <w:p w14:paraId="7CECFB00" w14:textId="77777777" w:rsidR="00F00643" w:rsidRPr="00F00643" w:rsidRDefault="00F00643" w:rsidP="00F00643">
      <w:pPr>
        <w:spacing w:after="0" w:line="240" w:lineRule="auto"/>
        <w:ind w:right="510"/>
        <w:jc w:val="both"/>
        <w:rPr>
          <w:rFonts w:ascii="Arial" w:eastAsia="Times New Roman" w:hAnsi="Arial" w:cs="Arial"/>
          <w:i/>
          <w:sz w:val="24"/>
          <w:szCs w:val="24"/>
          <w:lang w:eastAsia="pl-PL"/>
        </w:rPr>
      </w:pPr>
    </w:p>
    <w:p w14:paraId="2A663233" w14:textId="77777777" w:rsidR="00F00643" w:rsidRPr="00F00643" w:rsidRDefault="00F00643" w:rsidP="00F00643">
      <w:pPr>
        <w:spacing w:after="0" w:line="360" w:lineRule="auto"/>
        <w:jc w:val="both"/>
        <w:rPr>
          <w:rFonts w:ascii="Arial" w:eastAsia="Times New Roman" w:hAnsi="Arial" w:cs="Arial"/>
          <w:i/>
          <w:sz w:val="24"/>
          <w:szCs w:val="24"/>
          <w:lang w:eastAsia="pl-PL"/>
        </w:rPr>
      </w:pPr>
    </w:p>
    <w:p w14:paraId="2DA0AA77" w14:textId="77777777" w:rsidR="00F00643" w:rsidRPr="00F00643" w:rsidRDefault="00F00643" w:rsidP="00F00643">
      <w:pPr>
        <w:spacing w:after="0" w:line="360" w:lineRule="auto"/>
        <w:jc w:val="both"/>
        <w:rPr>
          <w:rFonts w:ascii="Arial" w:eastAsia="Times New Roman" w:hAnsi="Arial" w:cs="Arial"/>
          <w:i/>
          <w:sz w:val="24"/>
          <w:szCs w:val="24"/>
          <w:lang w:eastAsia="pl-PL"/>
        </w:rPr>
      </w:pPr>
    </w:p>
    <w:p w14:paraId="07B86C34"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b/>
          <w:bCs/>
          <w:sz w:val="24"/>
          <w:szCs w:val="24"/>
          <w:lang w:eastAsia="pl-PL"/>
        </w:rPr>
        <w:t>3.</w:t>
      </w:r>
      <w:r w:rsidRPr="00F00643">
        <w:rPr>
          <w:rFonts w:ascii="Arial" w:eastAsia="Times New Roman" w:hAnsi="Arial" w:cs="Arial"/>
          <w:sz w:val="24"/>
          <w:szCs w:val="24"/>
          <w:lang w:eastAsia="pl-PL"/>
        </w:rPr>
        <w:t xml:space="preserve"> </w:t>
      </w:r>
      <w:r w:rsidRPr="00F00643">
        <w:rPr>
          <w:rFonts w:ascii="Arial" w:eastAsia="Times New Roman" w:hAnsi="Arial" w:cs="Arial"/>
          <w:b/>
          <w:sz w:val="24"/>
          <w:szCs w:val="24"/>
          <w:lang w:eastAsia="pl-PL"/>
        </w:rPr>
        <w:t xml:space="preserve">OŚWIADCZENIE DOTYCZĄCE PODANYCH INFORMACJI: </w:t>
      </w:r>
    </w:p>
    <w:p w14:paraId="491BB99E" w14:textId="77777777" w:rsidR="00F00643" w:rsidRPr="00F00643" w:rsidRDefault="00F00643" w:rsidP="00F00643">
      <w:pPr>
        <w:spacing w:after="0" w:line="360" w:lineRule="auto"/>
        <w:jc w:val="both"/>
        <w:rPr>
          <w:rFonts w:ascii="Arial" w:eastAsia="Times New Roman" w:hAnsi="Arial" w:cs="Arial"/>
          <w:sz w:val="24"/>
          <w:szCs w:val="24"/>
          <w:lang w:eastAsia="pl-PL"/>
        </w:rPr>
      </w:pPr>
    </w:p>
    <w:p w14:paraId="47ACBB1D" w14:textId="77777777" w:rsidR="00F00643" w:rsidRPr="00F00643" w:rsidRDefault="00F00643" w:rsidP="00F00643">
      <w:pPr>
        <w:spacing w:after="0" w:line="276"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Oświadczam, że wszystkie informacje podane w powyższych oświadczeniach są aktualne </w:t>
      </w:r>
      <w:r w:rsidRPr="00F00643">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 w tym konsekwencji wykluczenia Wykonawcy.</w:t>
      </w:r>
    </w:p>
    <w:p w14:paraId="489323C6" w14:textId="77777777" w:rsidR="00F00643" w:rsidRPr="00F00643" w:rsidRDefault="00F00643" w:rsidP="00F00643">
      <w:pPr>
        <w:spacing w:after="0" w:line="360" w:lineRule="auto"/>
        <w:jc w:val="both"/>
        <w:rPr>
          <w:rFonts w:ascii="Arial" w:eastAsia="Times New Roman" w:hAnsi="Arial" w:cs="Arial"/>
          <w:sz w:val="24"/>
          <w:szCs w:val="24"/>
          <w:lang w:eastAsia="pl-PL"/>
        </w:rPr>
      </w:pPr>
    </w:p>
    <w:p w14:paraId="4FD02D68"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w:t>
      </w:r>
      <w:r w:rsidRPr="00F00643">
        <w:rPr>
          <w:rFonts w:ascii="Arial" w:eastAsia="Times New Roman" w:hAnsi="Arial" w:cs="Arial"/>
          <w:i/>
          <w:sz w:val="24"/>
          <w:szCs w:val="24"/>
          <w:lang w:eastAsia="pl-PL"/>
        </w:rPr>
        <w:t xml:space="preserve">, </w:t>
      </w:r>
      <w:r w:rsidRPr="00F00643">
        <w:rPr>
          <w:rFonts w:ascii="Arial" w:eastAsia="Times New Roman" w:hAnsi="Arial" w:cs="Arial"/>
          <w:sz w:val="24"/>
          <w:szCs w:val="24"/>
          <w:lang w:eastAsia="pl-PL"/>
        </w:rPr>
        <w:t>dnia ………….……. r.</w:t>
      </w:r>
    </w:p>
    <w:p w14:paraId="006ADDC1" w14:textId="77777777" w:rsidR="00F00643" w:rsidRPr="00F00643" w:rsidRDefault="00F00643" w:rsidP="00F00643">
      <w:pPr>
        <w:spacing w:after="0" w:line="360" w:lineRule="auto"/>
        <w:jc w:val="both"/>
        <w:rPr>
          <w:rFonts w:ascii="Arial" w:eastAsia="Times New Roman" w:hAnsi="Arial" w:cs="Arial"/>
          <w:i/>
          <w:sz w:val="24"/>
          <w:szCs w:val="24"/>
          <w:lang w:eastAsia="pl-PL"/>
        </w:rPr>
      </w:pP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t xml:space="preserve">              …………………………………….</w:t>
      </w:r>
      <w:r w:rsidRPr="00F00643">
        <w:rPr>
          <w:rFonts w:ascii="Arial" w:eastAsia="Times New Roman" w:hAnsi="Arial" w:cs="Arial"/>
          <w:i/>
          <w:sz w:val="24"/>
          <w:szCs w:val="24"/>
          <w:lang w:eastAsia="pl-PL"/>
        </w:rPr>
        <w:t xml:space="preserve">  </w:t>
      </w:r>
    </w:p>
    <w:p w14:paraId="1EC9E8F7" w14:textId="77777777" w:rsidR="00F00643" w:rsidRPr="00F00643" w:rsidRDefault="00F00643" w:rsidP="00F00643">
      <w:pPr>
        <w:spacing w:after="0" w:line="360" w:lineRule="auto"/>
        <w:ind w:left="5672" w:firstLine="709"/>
        <w:jc w:val="both"/>
        <w:rPr>
          <w:rFonts w:ascii="Arial" w:eastAsia="Times New Roman" w:hAnsi="Arial" w:cs="Arial"/>
          <w:sz w:val="24"/>
          <w:szCs w:val="24"/>
          <w:lang w:eastAsia="pl-PL"/>
        </w:rPr>
      </w:pPr>
      <w:r w:rsidRPr="00F00643">
        <w:rPr>
          <w:rFonts w:ascii="Arial" w:eastAsia="Times New Roman" w:hAnsi="Arial" w:cs="Arial"/>
          <w:i/>
          <w:sz w:val="24"/>
          <w:szCs w:val="24"/>
          <w:lang w:eastAsia="pl-PL"/>
        </w:rPr>
        <w:t>(podpis)</w:t>
      </w:r>
    </w:p>
    <w:p w14:paraId="42FB19E2" w14:textId="77777777" w:rsidR="00F00643" w:rsidRPr="00F00643" w:rsidRDefault="00F00643" w:rsidP="00F00643">
      <w:pPr>
        <w:spacing w:after="0" w:line="240" w:lineRule="auto"/>
        <w:rPr>
          <w:rFonts w:ascii="Arial" w:eastAsia="Times New Roman" w:hAnsi="Arial" w:cs="Arial"/>
          <w:sz w:val="24"/>
          <w:szCs w:val="24"/>
          <w:lang w:eastAsia="pl-PL"/>
        </w:rPr>
      </w:pPr>
    </w:p>
    <w:p w14:paraId="361CC363" w14:textId="77777777" w:rsidR="00F00643" w:rsidRPr="00F00643" w:rsidRDefault="00F00643" w:rsidP="00F00643">
      <w:pPr>
        <w:spacing w:after="0" w:line="240" w:lineRule="auto"/>
        <w:rPr>
          <w:rFonts w:ascii="Arial" w:eastAsia="Times New Roman" w:hAnsi="Arial" w:cs="Arial"/>
          <w:sz w:val="24"/>
          <w:szCs w:val="24"/>
          <w:lang w:eastAsia="pl-PL"/>
        </w:rPr>
      </w:pPr>
    </w:p>
    <w:p w14:paraId="08808BAE" w14:textId="77777777" w:rsidR="00F00643" w:rsidRPr="00F00643" w:rsidRDefault="00F00643" w:rsidP="00F00643">
      <w:pPr>
        <w:spacing w:after="0" w:line="240" w:lineRule="auto"/>
        <w:rPr>
          <w:rFonts w:ascii="Arial" w:eastAsia="Times New Roman" w:hAnsi="Arial" w:cs="Arial"/>
          <w:sz w:val="24"/>
          <w:szCs w:val="24"/>
          <w:lang w:eastAsia="pl-PL"/>
        </w:rPr>
      </w:pPr>
    </w:p>
    <w:p w14:paraId="467B361A" w14:textId="77777777" w:rsidR="00F00643" w:rsidRPr="00F00643" w:rsidRDefault="00F00643" w:rsidP="00F00643">
      <w:pPr>
        <w:spacing w:after="0" w:line="240" w:lineRule="auto"/>
        <w:rPr>
          <w:rFonts w:ascii="Arial" w:eastAsia="Times New Roman" w:hAnsi="Arial" w:cs="Arial"/>
          <w:sz w:val="24"/>
          <w:szCs w:val="24"/>
          <w:lang w:eastAsia="pl-PL"/>
        </w:rPr>
      </w:pPr>
    </w:p>
    <w:p w14:paraId="7FD75D81" w14:textId="77777777" w:rsidR="00F00643" w:rsidRPr="00F00643" w:rsidRDefault="00F00643" w:rsidP="00F00643">
      <w:pPr>
        <w:spacing w:after="0" w:line="240" w:lineRule="auto"/>
        <w:rPr>
          <w:rFonts w:ascii="Arial" w:eastAsia="Times New Roman" w:hAnsi="Arial" w:cs="Arial"/>
          <w:sz w:val="24"/>
          <w:szCs w:val="24"/>
          <w:lang w:eastAsia="pl-PL"/>
        </w:rPr>
      </w:pPr>
    </w:p>
    <w:p w14:paraId="042B2ACF" w14:textId="77777777" w:rsidR="00F00643" w:rsidRPr="00F00643" w:rsidRDefault="00F00643" w:rsidP="00F00643">
      <w:pPr>
        <w:spacing w:after="0" w:line="240" w:lineRule="auto"/>
        <w:rPr>
          <w:rFonts w:ascii="Arial" w:eastAsia="Times New Roman" w:hAnsi="Arial" w:cs="Arial"/>
          <w:sz w:val="24"/>
          <w:szCs w:val="24"/>
          <w:lang w:eastAsia="pl-PL"/>
        </w:rPr>
      </w:pPr>
    </w:p>
    <w:p w14:paraId="0715EDF1" w14:textId="77777777" w:rsidR="00F00643" w:rsidRPr="00F00643" w:rsidRDefault="00F00643" w:rsidP="00F00643">
      <w:pPr>
        <w:spacing w:after="0" w:line="240" w:lineRule="auto"/>
        <w:rPr>
          <w:rFonts w:ascii="Arial" w:eastAsia="Times New Roman" w:hAnsi="Arial" w:cs="Arial"/>
          <w:sz w:val="24"/>
          <w:szCs w:val="24"/>
          <w:lang w:eastAsia="pl-PL"/>
        </w:rPr>
      </w:pPr>
    </w:p>
    <w:p w14:paraId="6F55E681" w14:textId="77777777" w:rsidR="00F00643" w:rsidRPr="00F00643" w:rsidRDefault="00F00643" w:rsidP="00F00643">
      <w:pPr>
        <w:spacing w:after="0" w:line="240" w:lineRule="auto"/>
        <w:rPr>
          <w:rFonts w:ascii="Arial" w:eastAsia="Times New Roman" w:hAnsi="Arial" w:cs="Arial"/>
          <w:sz w:val="24"/>
          <w:szCs w:val="24"/>
          <w:lang w:eastAsia="pl-PL"/>
        </w:rPr>
      </w:pPr>
    </w:p>
    <w:p w14:paraId="4D78C64B" w14:textId="77777777" w:rsidR="00F00643" w:rsidRPr="00F00643" w:rsidRDefault="00F00643" w:rsidP="00F00643">
      <w:pPr>
        <w:spacing w:after="0" w:line="240" w:lineRule="auto"/>
        <w:rPr>
          <w:rFonts w:ascii="Arial" w:eastAsia="Times New Roman" w:hAnsi="Arial" w:cs="Arial"/>
          <w:sz w:val="24"/>
          <w:szCs w:val="24"/>
          <w:lang w:eastAsia="pl-PL"/>
        </w:rPr>
      </w:pPr>
    </w:p>
    <w:p w14:paraId="2D5C0696" w14:textId="77777777" w:rsidR="00F00643" w:rsidRPr="00F00643" w:rsidRDefault="00F00643" w:rsidP="00F00643">
      <w:pPr>
        <w:spacing w:after="0" w:line="240" w:lineRule="auto"/>
        <w:rPr>
          <w:rFonts w:ascii="Arial" w:eastAsia="Times New Roman" w:hAnsi="Arial" w:cs="Arial"/>
          <w:sz w:val="24"/>
          <w:szCs w:val="24"/>
          <w:lang w:eastAsia="pl-PL"/>
        </w:rPr>
      </w:pPr>
    </w:p>
    <w:p w14:paraId="3E756C14" w14:textId="77777777" w:rsidR="00F00643" w:rsidRPr="00F00643" w:rsidRDefault="00F00643" w:rsidP="00F00643">
      <w:pPr>
        <w:spacing w:after="0" w:line="240" w:lineRule="auto"/>
        <w:rPr>
          <w:rFonts w:ascii="Arial" w:eastAsia="Times New Roman" w:hAnsi="Arial" w:cs="Arial"/>
          <w:sz w:val="24"/>
          <w:szCs w:val="24"/>
          <w:lang w:eastAsia="pl-PL"/>
        </w:rPr>
      </w:pPr>
    </w:p>
    <w:p w14:paraId="39C00EF6" w14:textId="77777777" w:rsidR="00F00643" w:rsidRPr="00F00643" w:rsidRDefault="00F00643" w:rsidP="00F00643">
      <w:pPr>
        <w:spacing w:after="0" w:line="240" w:lineRule="auto"/>
        <w:rPr>
          <w:rFonts w:ascii="Arial" w:eastAsia="Times New Roman" w:hAnsi="Arial" w:cs="Arial"/>
          <w:sz w:val="24"/>
          <w:szCs w:val="24"/>
          <w:lang w:eastAsia="pl-PL"/>
        </w:rPr>
      </w:pPr>
      <w:r w:rsidRPr="00F00643">
        <w:rPr>
          <w:rFonts w:ascii="Arial" w:eastAsia="Times New Roman" w:hAnsi="Arial" w:cs="Arial"/>
          <w:sz w:val="24"/>
          <w:szCs w:val="24"/>
          <w:lang w:eastAsia="pl-PL"/>
        </w:rPr>
        <w:br w:type="page"/>
      </w:r>
      <w:bookmarkStart w:id="5" w:name="_Hlk102992572"/>
    </w:p>
    <w:p w14:paraId="180AC917" w14:textId="77777777" w:rsidR="00F00643" w:rsidRPr="00F00643" w:rsidRDefault="00F00643" w:rsidP="00F00643">
      <w:pPr>
        <w:tabs>
          <w:tab w:val="left" w:pos="284"/>
        </w:tabs>
        <w:spacing w:after="0" w:line="240" w:lineRule="auto"/>
        <w:ind w:left="284"/>
        <w:jc w:val="right"/>
        <w:rPr>
          <w:rFonts w:ascii="Arial" w:eastAsia="Times New Roman" w:hAnsi="Arial" w:cs="Arial"/>
          <w:b/>
          <w:bCs/>
          <w:iCs/>
          <w:sz w:val="24"/>
          <w:szCs w:val="24"/>
          <w:lang w:eastAsia="pl-PL"/>
        </w:rPr>
      </w:pPr>
      <w:r w:rsidRPr="00F00643">
        <w:rPr>
          <w:rFonts w:ascii="Arial" w:eastAsia="Times New Roman" w:hAnsi="Arial" w:cs="Arial"/>
          <w:b/>
          <w:iCs/>
          <w:sz w:val="24"/>
          <w:szCs w:val="24"/>
          <w:lang w:eastAsia="pl-PL"/>
        </w:rPr>
        <w:lastRenderedPageBreak/>
        <w:t>ZAŁACZNIK NR 4</w:t>
      </w:r>
    </w:p>
    <w:p w14:paraId="70D12309" w14:textId="77777777" w:rsidR="00F00643" w:rsidRPr="00F00643" w:rsidRDefault="00F00643" w:rsidP="00F00643">
      <w:pPr>
        <w:spacing w:after="0" w:line="240" w:lineRule="auto"/>
        <w:rPr>
          <w:rFonts w:ascii="Arial" w:eastAsia="Times New Roman" w:hAnsi="Arial" w:cs="Arial"/>
          <w:sz w:val="24"/>
          <w:szCs w:val="24"/>
          <w:lang w:eastAsia="pl-PL"/>
        </w:rPr>
      </w:pPr>
    </w:p>
    <w:p w14:paraId="223A0C81" w14:textId="77777777" w:rsidR="00F00643" w:rsidRPr="00F00643" w:rsidRDefault="00F00643" w:rsidP="00F00643">
      <w:pPr>
        <w:spacing w:after="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Ogólne warunki umowy</w:t>
      </w:r>
    </w:p>
    <w:p w14:paraId="27FE6AA3"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664DA469"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bCs/>
          <w:sz w:val="24"/>
          <w:szCs w:val="24"/>
          <w:lang w:eastAsia="pl-PL"/>
        </w:rPr>
        <w:t>W dniu …………… roku w Bydgoszczy pomiędzy</w:t>
      </w:r>
      <w:r w:rsidRPr="00F00643">
        <w:rPr>
          <w:rFonts w:ascii="Arial" w:eastAsia="Times New Roman" w:hAnsi="Arial" w:cs="Arial"/>
          <w:sz w:val="24"/>
          <w:szCs w:val="24"/>
          <w:lang w:eastAsia="pl-PL"/>
        </w:rPr>
        <w:t>:</w:t>
      </w:r>
    </w:p>
    <w:p w14:paraId="4BA94EFF" w14:textId="77777777" w:rsidR="00F00643" w:rsidRPr="00F00643" w:rsidRDefault="00F00643" w:rsidP="00F00643">
      <w:pPr>
        <w:spacing w:after="0" w:line="240" w:lineRule="auto"/>
        <w:jc w:val="both"/>
        <w:rPr>
          <w:rFonts w:ascii="Arial" w:eastAsia="Times New Roman" w:hAnsi="Arial" w:cs="Arial"/>
          <w:i/>
          <w:sz w:val="24"/>
          <w:szCs w:val="24"/>
          <w:lang w:eastAsia="pl-PL"/>
        </w:rPr>
      </w:pPr>
    </w:p>
    <w:p w14:paraId="39487A55" w14:textId="77777777" w:rsidR="00F00643" w:rsidRPr="00F00643" w:rsidRDefault="00F00643" w:rsidP="00F00643">
      <w:pPr>
        <w:spacing w:after="0" w:line="240" w:lineRule="auto"/>
        <w:jc w:val="both"/>
        <w:rPr>
          <w:rFonts w:ascii="Arial" w:eastAsia="Times New Roman" w:hAnsi="Arial" w:cs="Arial"/>
          <w:bCs/>
          <w:sz w:val="24"/>
          <w:szCs w:val="24"/>
          <w:lang w:eastAsia="pl-PL"/>
        </w:rPr>
      </w:pPr>
      <w:r w:rsidRPr="00F00643">
        <w:rPr>
          <w:rFonts w:ascii="Arial" w:eastAsia="Times New Roman" w:hAnsi="Arial" w:cs="Arial"/>
          <w:bCs/>
          <w:sz w:val="24"/>
          <w:szCs w:val="24"/>
          <w:lang w:eastAsia="pl-PL"/>
        </w:rPr>
        <w:t>Wojewódzką Stacją Sanitarno – Epidemiologiczną w Bydgoszczy, 85-031 Bydgoszcz ul. Kujawska 4</w:t>
      </w:r>
      <w:r w:rsidRPr="00F00643">
        <w:rPr>
          <w:rFonts w:ascii="Arial" w:eastAsia="Times New Roman" w:hAnsi="Arial" w:cs="Arial"/>
          <w:b/>
          <w:sz w:val="24"/>
          <w:szCs w:val="24"/>
          <w:lang w:eastAsia="pl-PL"/>
        </w:rPr>
        <w:t xml:space="preserve"> </w:t>
      </w:r>
      <w:r w:rsidRPr="00F00643">
        <w:rPr>
          <w:rFonts w:ascii="Arial" w:eastAsia="Times New Roman" w:hAnsi="Arial" w:cs="Arial"/>
          <w:bCs/>
          <w:sz w:val="24"/>
          <w:szCs w:val="24"/>
          <w:lang w:eastAsia="pl-PL"/>
        </w:rPr>
        <w:t xml:space="preserve">wpisaną do rejestru podmiotów wykonujących działalność leczniczą prowadzonego przez Wojewodę Kujawsko - Pomorskiego pod numerem księgi rejestrowej 000000023993. </w:t>
      </w:r>
    </w:p>
    <w:p w14:paraId="2C89E5B9" w14:textId="77777777" w:rsidR="00F00643" w:rsidRPr="00F00643" w:rsidRDefault="00F00643" w:rsidP="00F00643">
      <w:pPr>
        <w:tabs>
          <w:tab w:val="left" w:pos="2880"/>
        </w:tabs>
        <w:spacing w:after="0" w:line="240" w:lineRule="auto"/>
        <w:jc w:val="both"/>
        <w:rPr>
          <w:rFonts w:ascii="Arial" w:eastAsia="Times New Roman" w:hAnsi="Arial" w:cs="Arial"/>
          <w:bCs/>
          <w:sz w:val="24"/>
          <w:szCs w:val="24"/>
          <w:lang w:eastAsia="pl-PL"/>
        </w:rPr>
      </w:pPr>
    </w:p>
    <w:p w14:paraId="413EB1B0" w14:textId="77777777" w:rsidR="00F00643" w:rsidRPr="00F00643" w:rsidRDefault="00F00643" w:rsidP="00F00643">
      <w:pPr>
        <w:tabs>
          <w:tab w:val="left" w:pos="2880"/>
        </w:tabs>
        <w:spacing w:after="0" w:line="240" w:lineRule="auto"/>
        <w:jc w:val="both"/>
        <w:rPr>
          <w:rFonts w:ascii="Arial" w:eastAsia="Times New Roman" w:hAnsi="Arial" w:cs="Arial"/>
          <w:sz w:val="24"/>
          <w:szCs w:val="24"/>
          <w:lang w:eastAsia="pl-PL"/>
        </w:rPr>
      </w:pPr>
      <w:r w:rsidRPr="00F00643">
        <w:rPr>
          <w:rFonts w:ascii="Arial" w:eastAsia="Times New Roman" w:hAnsi="Arial" w:cs="Arial"/>
          <w:bCs/>
          <w:sz w:val="24"/>
          <w:szCs w:val="24"/>
          <w:lang w:eastAsia="pl-PL"/>
        </w:rPr>
        <w:t>NIP: 953-11-08-025     REGON: P-000293841</w:t>
      </w:r>
    </w:p>
    <w:p w14:paraId="1D3391B8"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reprezentowaną przez:</w:t>
      </w:r>
    </w:p>
    <w:p w14:paraId="5E69FF15"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Wojciech Koper – Dyrektor WSSE</w:t>
      </w:r>
    </w:p>
    <w:p w14:paraId="236BAE29" w14:textId="77777777" w:rsidR="00F00643" w:rsidRPr="00F00643" w:rsidRDefault="00F00643" w:rsidP="00F00643">
      <w:pPr>
        <w:spacing w:after="0" w:line="240" w:lineRule="auto"/>
        <w:jc w:val="both"/>
        <w:rPr>
          <w:rFonts w:ascii="Arial" w:eastAsia="Times New Roman" w:hAnsi="Arial" w:cs="Arial"/>
          <w:i/>
          <w:iCs/>
          <w:sz w:val="24"/>
          <w:szCs w:val="24"/>
          <w:lang w:eastAsia="pl-PL"/>
        </w:rPr>
      </w:pPr>
      <w:r w:rsidRPr="00F00643">
        <w:rPr>
          <w:rFonts w:ascii="Arial" w:eastAsia="Times New Roman" w:hAnsi="Arial" w:cs="Arial"/>
          <w:sz w:val="24"/>
          <w:szCs w:val="24"/>
          <w:lang w:eastAsia="pl-PL"/>
        </w:rPr>
        <w:t>zwaną dalej Zamawiającym,</w:t>
      </w:r>
    </w:p>
    <w:p w14:paraId="75051316" w14:textId="77777777" w:rsidR="00F00643" w:rsidRPr="00F00643" w:rsidRDefault="00F00643" w:rsidP="00F00643">
      <w:pPr>
        <w:spacing w:after="0" w:line="240" w:lineRule="auto"/>
        <w:jc w:val="both"/>
        <w:rPr>
          <w:rFonts w:ascii="Arial" w:eastAsia="Times New Roman" w:hAnsi="Arial" w:cs="Arial"/>
          <w:i/>
          <w:sz w:val="24"/>
          <w:szCs w:val="24"/>
          <w:lang w:eastAsia="pl-PL"/>
        </w:rPr>
      </w:pPr>
      <w:r w:rsidRPr="00F00643">
        <w:rPr>
          <w:rFonts w:ascii="Arial" w:eastAsia="Times New Roman" w:hAnsi="Arial" w:cs="Arial"/>
          <w:i/>
          <w:sz w:val="24"/>
          <w:szCs w:val="24"/>
          <w:lang w:eastAsia="pl-PL"/>
        </w:rPr>
        <w:t>a</w:t>
      </w:r>
    </w:p>
    <w:p w14:paraId="5EBA3C09" w14:textId="77777777" w:rsidR="00F00643" w:rsidRPr="00F00643" w:rsidRDefault="00F00643" w:rsidP="00F00643">
      <w:pPr>
        <w:tabs>
          <w:tab w:val="left" w:pos="2340"/>
        </w:tabs>
        <w:spacing w:after="0" w:line="240" w:lineRule="auto"/>
        <w:jc w:val="both"/>
        <w:rPr>
          <w:rFonts w:ascii="Arial" w:eastAsia="Times New Roman" w:hAnsi="Arial" w:cs="Arial"/>
          <w:color w:val="000000"/>
          <w:sz w:val="24"/>
          <w:szCs w:val="24"/>
          <w:lang w:eastAsia="pl-PL"/>
        </w:rPr>
      </w:pPr>
      <w:r w:rsidRPr="00F00643">
        <w:rPr>
          <w:rFonts w:ascii="Arial" w:eastAsia="Times New Roman" w:hAnsi="Arial" w:cs="Arial"/>
          <w:sz w:val="24"/>
          <w:szCs w:val="24"/>
          <w:lang w:eastAsia="pl-PL"/>
        </w:rPr>
        <w:t>………………………..</w:t>
      </w:r>
    </w:p>
    <w:p w14:paraId="299E07A7"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2E98581A" w14:textId="77777777" w:rsidR="00F00643" w:rsidRPr="00F00643" w:rsidRDefault="00F00643" w:rsidP="00F00643">
      <w:pPr>
        <w:spacing w:after="120" w:line="240" w:lineRule="auto"/>
        <w:rPr>
          <w:rFonts w:ascii="Arial" w:eastAsia="Times New Roman" w:hAnsi="Arial" w:cs="Arial"/>
          <w:bCs/>
          <w:iCs/>
          <w:sz w:val="24"/>
          <w:szCs w:val="24"/>
          <w:lang w:eastAsia="pl-PL"/>
        </w:rPr>
      </w:pPr>
      <w:r w:rsidRPr="00F00643">
        <w:rPr>
          <w:rFonts w:ascii="Arial" w:eastAsia="Times New Roman" w:hAnsi="Arial" w:cs="Arial"/>
          <w:bCs/>
          <w:iCs/>
          <w:sz w:val="24"/>
          <w:szCs w:val="24"/>
          <w:lang w:eastAsia="pl-PL"/>
        </w:rPr>
        <w:t>zwanego dalej Wykonawcą</w:t>
      </w:r>
    </w:p>
    <w:p w14:paraId="2578AD65" w14:textId="77777777" w:rsidR="00F00643" w:rsidRPr="00F00643" w:rsidRDefault="00F00643" w:rsidP="00F00643">
      <w:pPr>
        <w:spacing w:after="0" w:line="240" w:lineRule="auto"/>
        <w:jc w:val="both"/>
        <w:rPr>
          <w:rFonts w:ascii="Arial" w:eastAsia="Times New Roman" w:hAnsi="Arial" w:cs="Arial"/>
          <w:bCs/>
          <w:iCs/>
          <w:sz w:val="24"/>
          <w:szCs w:val="24"/>
          <w:lang w:eastAsia="pl-PL"/>
        </w:rPr>
      </w:pPr>
      <w:r w:rsidRPr="00F00643">
        <w:rPr>
          <w:rFonts w:ascii="Arial" w:eastAsia="Times New Roman" w:hAnsi="Arial" w:cs="Arial"/>
          <w:sz w:val="24"/>
          <w:szCs w:val="24"/>
          <w:lang w:eastAsia="pl-PL"/>
        </w:rPr>
        <w:t xml:space="preserve">w wyniku postępowania o  udzielenie zamówienia publicznego przeprowadzonego w trybie podstawowym na podstawie ustawy z dnia 11 września 2019 r. Prawo Zamówień Publicznych </w:t>
      </w:r>
      <w:r w:rsidRPr="00F00643">
        <w:rPr>
          <w:rFonts w:ascii="Arial" w:eastAsia="Times New Roman" w:hAnsi="Arial" w:cs="Arial"/>
          <w:sz w:val="24"/>
          <w:szCs w:val="24"/>
          <w:lang w:eastAsia="pl-PL"/>
        </w:rPr>
        <w:br/>
        <w:t xml:space="preserve">(Dz. U. 2021 r. poz. 1129 ze zm.) </w:t>
      </w:r>
      <w:r w:rsidRPr="00F00643">
        <w:rPr>
          <w:rFonts w:ascii="Arial" w:eastAsia="Times New Roman" w:hAnsi="Arial" w:cs="Arial"/>
          <w:bCs/>
          <w:iCs/>
          <w:sz w:val="24"/>
          <w:szCs w:val="24"/>
          <w:lang w:eastAsia="pl-PL"/>
        </w:rPr>
        <w:t xml:space="preserve">została zawarta umowa następującej treści: </w:t>
      </w:r>
    </w:p>
    <w:p w14:paraId="21A0CE44" w14:textId="77777777" w:rsidR="00F00643" w:rsidRPr="00F00643" w:rsidRDefault="00F00643" w:rsidP="00F00643">
      <w:pPr>
        <w:spacing w:after="120" w:line="240" w:lineRule="auto"/>
        <w:jc w:val="both"/>
        <w:rPr>
          <w:rFonts w:ascii="Arial" w:eastAsia="Times New Roman" w:hAnsi="Arial" w:cs="Arial"/>
          <w:b/>
          <w:sz w:val="24"/>
          <w:szCs w:val="24"/>
          <w:lang w:eastAsia="pl-PL"/>
        </w:rPr>
      </w:pPr>
    </w:p>
    <w:p w14:paraId="3115C0A0"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1</w:t>
      </w:r>
    </w:p>
    <w:p w14:paraId="2A8B7D43" w14:textId="77777777" w:rsidR="00F00643" w:rsidRPr="00F00643" w:rsidRDefault="00F00643" w:rsidP="00F00643">
      <w:pPr>
        <w:numPr>
          <w:ilvl w:val="0"/>
          <w:numId w:val="5"/>
        </w:numPr>
        <w:spacing w:after="0" w:line="240" w:lineRule="auto"/>
        <w:jc w:val="both"/>
        <w:rPr>
          <w:rFonts w:ascii="Arial" w:eastAsia="Times New Roman" w:hAnsi="Arial" w:cs="Arial"/>
          <w:sz w:val="24"/>
          <w:szCs w:val="24"/>
          <w:lang w:eastAsia="pl-PL"/>
        </w:rPr>
      </w:pPr>
      <w:r w:rsidRPr="00F00643">
        <w:rPr>
          <w:rFonts w:ascii="Arial" w:eastAsia="Times New Roman" w:hAnsi="Arial" w:cs="Arial"/>
          <w:bCs/>
          <w:iCs/>
          <w:sz w:val="24"/>
          <w:szCs w:val="24"/>
          <w:lang w:eastAsia="pl-PL"/>
        </w:rPr>
        <w:t xml:space="preserve">Przedmiotem umowy jest dostawa odczynników </w:t>
      </w:r>
      <w:r w:rsidRPr="00F00643">
        <w:rPr>
          <w:rFonts w:ascii="Arial" w:eastAsia="Times New Roman" w:hAnsi="Arial" w:cs="Arial"/>
          <w:sz w:val="24"/>
          <w:szCs w:val="24"/>
          <w:lang w:eastAsia="pl-PL"/>
        </w:rPr>
        <w:t>diagnostycznych</w:t>
      </w:r>
      <w:r w:rsidRPr="00F00643">
        <w:rPr>
          <w:rFonts w:ascii="Arial" w:eastAsia="Times New Roman" w:hAnsi="Arial" w:cs="Arial"/>
          <w:bCs/>
          <w:iCs/>
          <w:sz w:val="24"/>
          <w:szCs w:val="24"/>
          <w:lang w:eastAsia="pl-PL"/>
        </w:rPr>
        <w:t xml:space="preserve"> zgodnie </w:t>
      </w:r>
      <w:r w:rsidRPr="00F00643">
        <w:rPr>
          <w:rFonts w:ascii="Arial" w:eastAsia="Times New Roman" w:hAnsi="Arial" w:cs="Arial"/>
          <w:sz w:val="24"/>
          <w:szCs w:val="24"/>
          <w:lang w:eastAsia="pl-PL"/>
        </w:rPr>
        <w:t xml:space="preserve">z ofertą Wykonawcy </w:t>
      </w:r>
      <w:r w:rsidRPr="00F00643">
        <w:rPr>
          <w:rFonts w:ascii="Arial" w:eastAsia="Times New Roman" w:hAnsi="Arial" w:cs="Arial"/>
          <w:sz w:val="24"/>
          <w:szCs w:val="24"/>
          <w:lang w:eastAsia="pl-PL"/>
        </w:rPr>
        <w:br/>
        <w:t xml:space="preserve">z dnia …………… roku oraz </w:t>
      </w:r>
      <w:r w:rsidRPr="00F00643">
        <w:rPr>
          <w:rFonts w:ascii="Arial" w:eastAsia="Times New Roman" w:hAnsi="Arial" w:cs="Arial"/>
          <w:iCs/>
          <w:sz w:val="24"/>
          <w:szCs w:val="24"/>
          <w:lang w:eastAsia="pl-PL"/>
        </w:rPr>
        <w:t>Specyfikacją Warunków Zamówienia</w:t>
      </w:r>
      <w:r w:rsidRPr="00F00643">
        <w:rPr>
          <w:rFonts w:ascii="Arial" w:eastAsia="Times New Roman" w:hAnsi="Arial" w:cs="Arial"/>
          <w:sz w:val="24"/>
          <w:szCs w:val="24"/>
          <w:lang w:eastAsia="pl-PL"/>
        </w:rPr>
        <w:t>, które stanowią integralną cześć umowy.</w:t>
      </w:r>
    </w:p>
    <w:p w14:paraId="44514397" w14:textId="77777777" w:rsidR="00F00643" w:rsidRPr="00F00643" w:rsidRDefault="00F00643" w:rsidP="00F00643">
      <w:pPr>
        <w:numPr>
          <w:ilvl w:val="0"/>
          <w:numId w:val="5"/>
        </w:numPr>
        <w:spacing w:after="0" w:line="240" w:lineRule="auto"/>
        <w:jc w:val="both"/>
        <w:rPr>
          <w:rFonts w:ascii="Arial" w:eastAsia="Times New Roman" w:hAnsi="Arial" w:cs="Arial"/>
          <w:sz w:val="24"/>
          <w:szCs w:val="24"/>
          <w:lang w:eastAsia="pl-PL"/>
        </w:rPr>
      </w:pPr>
      <w:r w:rsidRPr="00F00643">
        <w:rPr>
          <w:rFonts w:ascii="Arial" w:eastAsia="Times New Roman" w:hAnsi="Arial" w:cs="Arial"/>
          <w:bCs/>
          <w:iCs/>
          <w:sz w:val="24"/>
          <w:szCs w:val="24"/>
          <w:lang w:eastAsia="pl-PL"/>
        </w:rPr>
        <w:t xml:space="preserve">Wykonawca oświadcza, że parametry oraz jakość dostarczanych odczynników </w:t>
      </w:r>
      <w:r w:rsidRPr="00F00643">
        <w:rPr>
          <w:rFonts w:ascii="Arial" w:eastAsia="Times New Roman" w:hAnsi="Arial" w:cs="Arial"/>
          <w:sz w:val="24"/>
          <w:szCs w:val="24"/>
          <w:lang w:eastAsia="pl-PL"/>
        </w:rPr>
        <w:t>diagnostycznych</w:t>
      </w:r>
      <w:r w:rsidRPr="00F00643">
        <w:rPr>
          <w:rFonts w:ascii="Arial" w:eastAsia="Times New Roman" w:hAnsi="Arial" w:cs="Arial"/>
          <w:bCs/>
          <w:iCs/>
          <w:sz w:val="24"/>
          <w:szCs w:val="24"/>
          <w:lang w:eastAsia="pl-PL"/>
        </w:rPr>
        <w:t xml:space="preserve"> są zgodne z ofertą złożoną w postepowaniu i warunkami, jakie Zamawiający zawarł </w:t>
      </w:r>
      <w:r w:rsidRPr="00F00643">
        <w:rPr>
          <w:rFonts w:ascii="Arial" w:eastAsia="Times New Roman" w:hAnsi="Arial" w:cs="Arial"/>
          <w:bCs/>
          <w:iCs/>
          <w:sz w:val="24"/>
          <w:szCs w:val="24"/>
          <w:lang w:eastAsia="pl-PL"/>
        </w:rPr>
        <w:br/>
        <w:t>w Specyfikacji Warunków Zamówienia.</w:t>
      </w:r>
    </w:p>
    <w:p w14:paraId="7C9ABFEF" w14:textId="77777777" w:rsidR="00F00643" w:rsidRPr="00F00643" w:rsidRDefault="00F00643" w:rsidP="00F00643">
      <w:pPr>
        <w:numPr>
          <w:ilvl w:val="0"/>
          <w:numId w:val="5"/>
        </w:numPr>
        <w:spacing w:after="0" w:line="240" w:lineRule="auto"/>
        <w:jc w:val="both"/>
        <w:rPr>
          <w:rFonts w:ascii="Arial" w:eastAsia="Times New Roman" w:hAnsi="Arial" w:cs="Arial"/>
          <w:sz w:val="24"/>
          <w:szCs w:val="24"/>
          <w:lang w:eastAsia="pl-PL"/>
        </w:rPr>
      </w:pPr>
      <w:r w:rsidRPr="00F00643">
        <w:rPr>
          <w:rFonts w:ascii="Arial" w:eastAsia="Times New Roman" w:hAnsi="Arial" w:cs="Arial"/>
          <w:bCs/>
          <w:iCs/>
          <w:sz w:val="24"/>
          <w:szCs w:val="24"/>
          <w:lang w:eastAsia="pl-PL"/>
        </w:rPr>
        <w:t xml:space="preserve">Zgodnie z wymaganiami zawartymi w </w:t>
      </w:r>
      <w:r w:rsidRPr="00F00643">
        <w:rPr>
          <w:rFonts w:ascii="Arial" w:eastAsia="Times New Roman" w:hAnsi="Arial" w:cs="Arial"/>
          <w:iCs/>
          <w:sz w:val="24"/>
          <w:szCs w:val="24"/>
          <w:lang w:eastAsia="pl-PL"/>
        </w:rPr>
        <w:t>Specyfikacji Warunków Zamówienia</w:t>
      </w:r>
      <w:r w:rsidRPr="00F00643">
        <w:rPr>
          <w:rFonts w:ascii="Arial" w:eastAsia="Times New Roman" w:hAnsi="Arial" w:cs="Arial"/>
          <w:bCs/>
          <w:iCs/>
          <w:sz w:val="24"/>
          <w:szCs w:val="24"/>
          <w:lang w:eastAsia="pl-PL"/>
        </w:rPr>
        <w:t xml:space="preserve"> Wykonawca dostarczy certyfikaty z podaną datą ważności i inne wymagane dokumenty związane z przedmiotem zamówienia.</w:t>
      </w:r>
    </w:p>
    <w:p w14:paraId="57C229FC" w14:textId="77777777" w:rsidR="00F00643" w:rsidRPr="00F00643" w:rsidRDefault="00F00643" w:rsidP="00F00643">
      <w:pPr>
        <w:numPr>
          <w:ilvl w:val="0"/>
          <w:numId w:val="5"/>
        </w:numPr>
        <w:spacing w:after="0" w:line="240" w:lineRule="auto"/>
        <w:jc w:val="both"/>
        <w:rPr>
          <w:rFonts w:ascii="Arial" w:eastAsia="Times New Roman" w:hAnsi="Arial" w:cs="Arial"/>
          <w:sz w:val="24"/>
          <w:szCs w:val="24"/>
          <w:lang w:eastAsia="pl-PL"/>
        </w:rPr>
      </w:pPr>
      <w:r w:rsidRPr="00F00643">
        <w:rPr>
          <w:rFonts w:ascii="Arial" w:eastAsia="Times New Roman" w:hAnsi="Arial" w:cs="Arial"/>
          <w:bCs/>
          <w:iCs/>
          <w:sz w:val="24"/>
          <w:szCs w:val="24"/>
          <w:lang w:eastAsia="pl-PL"/>
        </w:rPr>
        <w:t>Wykonawca</w:t>
      </w:r>
      <w:r w:rsidRPr="00F00643">
        <w:rPr>
          <w:rFonts w:ascii="Arial" w:eastAsia="Times New Roman" w:hAnsi="Arial" w:cs="Arial"/>
          <w:sz w:val="24"/>
          <w:szCs w:val="24"/>
          <w:lang w:eastAsia="pl-PL"/>
        </w:rPr>
        <w:t xml:space="preserve"> oświadcza, że przedmiot umowy jest wolny od wad.</w:t>
      </w:r>
    </w:p>
    <w:p w14:paraId="4ED1939E" w14:textId="77777777" w:rsidR="00F00643" w:rsidRPr="00F00643" w:rsidRDefault="00F00643" w:rsidP="00F00643">
      <w:pPr>
        <w:numPr>
          <w:ilvl w:val="0"/>
          <w:numId w:val="5"/>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Okres zdatności do użycia przedmiotu umowy nie może być krótszy niż ¾ określonego dla niego okresu przydatności licząc od dnia dostawy do siedziby Zamawiającego.</w:t>
      </w:r>
    </w:p>
    <w:p w14:paraId="591903E4" w14:textId="77777777" w:rsidR="00F00643" w:rsidRPr="00F00643" w:rsidRDefault="00F00643" w:rsidP="00F00643">
      <w:pPr>
        <w:spacing w:after="0" w:line="240" w:lineRule="auto"/>
        <w:jc w:val="both"/>
        <w:rPr>
          <w:rFonts w:ascii="Arial" w:eastAsia="Times New Roman" w:hAnsi="Arial" w:cs="Arial"/>
          <w:bCs/>
          <w:iCs/>
          <w:sz w:val="24"/>
          <w:szCs w:val="24"/>
          <w:lang w:eastAsia="pl-PL"/>
        </w:rPr>
      </w:pPr>
    </w:p>
    <w:p w14:paraId="2FB72675" w14:textId="77777777" w:rsidR="00F00643" w:rsidRPr="00F00643" w:rsidRDefault="00F00643" w:rsidP="00F00643">
      <w:pPr>
        <w:spacing w:after="0" w:line="240" w:lineRule="auto"/>
        <w:jc w:val="center"/>
        <w:rPr>
          <w:rFonts w:ascii="Arial" w:eastAsia="Times New Roman" w:hAnsi="Arial" w:cs="Arial"/>
          <w:b/>
          <w:iCs/>
          <w:sz w:val="24"/>
          <w:szCs w:val="24"/>
          <w:lang w:eastAsia="pl-PL"/>
        </w:rPr>
      </w:pPr>
      <w:r w:rsidRPr="00F00643">
        <w:rPr>
          <w:rFonts w:ascii="Arial" w:eastAsia="Times New Roman" w:hAnsi="Arial" w:cs="Arial"/>
          <w:b/>
          <w:iCs/>
          <w:sz w:val="24"/>
          <w:szCs w:val="24"/>
          <w:lang w:eastAsia="pl-PL"/>
        </w:rPr>
        <w:t>§ 2</w:t>
      </w:r>
    </w:p>
    <w:p w14:paraId="204B2E2C" w14:textId="77777777" w:rsidR="00F00643" w:rsidRPr="00F00643" w:rsidRDefault="00F00643" w:rsidP="00F00643">
      <w:pPr>
        <w:numPr>
          <w:ilvl w:val="0"/>
          <w:numId w:val="6"/>
        </w:numPr>
        <w:spacing w:after="0" w:line="240" w:lineRule="auto"/>
        <w:jc w:val="both"/>
        <w:rPr>
          <w:rFonts w:ascii="Arial" w:eastAsia="Times New Roman" w:hAnsi="Arial" w:cs="Arial"/>
          <w:sz w:val="24"/>
          <w:szCs w:val="24"/>
          <w:lang w:eastAsia="pl-PL"/>
        </w:rPr>
      </w:pPr>
      <w:r w:rsidRPr="00F00643">
        <w:rPr>
          <w:rFonts w:ascii="Arial" w:eastAsia="Times New Roman" w:hAnsi="Arial" w:cs="Arial"/>
          <w:bCs/>
          <w:iCs/>
          <w:sz w:val="24"/>
          <w:szCs w:val="24"/>
          <w:lang w:eastAsia="pl-PL"/>
        </w:rPr>
        <w:t>Wykonawca</w:t>
      </w:r>
      <w:r w:rsidRPr="00F00643">
        <w:rPr>
          <w:rFonts w:ascii="Arial" w:eastAsia="Times New Roman" w:hAnsi="Arial" w:cs="Arial"/>
          <w:sz w:val="24"/>
          <w:szCs w:val="24"/>
          <w:lang w:eastAsia="pl-PL"/>
        </w:rPr>
        <w:t xml:space="preserve"> zobowiązuje się dostarczyć bezpłatnie do siedziby Zamawiającego </w:t>
      </w:r>
      <w:r w:rsidRPr="00F00643">
        <w:rPr>
          <w:rFonts w:ascii="Arial" w:eastAsia="Times New Roman" w:hAnsi="Arial" w:cs="Arial"/>
          <w:bCs/>
          <w:iCs/>
          <w:sz w:val="24"/>
          <w:szCs w:val="24"/>
          <w:lang w:eastAsia="pl-PL"/>
        </w:rPr>
        <w:t xml:space="preserve">odczynniki </w:t>
      </w:r>
      <w:r w:rsidRPr="00F00643">
        <w:rPr>
          <w:rFonts w:ascii="Arial" w:eastAsia="Times New Roman" w:hAnsi="Arial" w:cs="Arial"/>
          <w:bCs/>
          <w:iCs/>
          <w:sz w:val="24"/>
          <w:szCs w:val="24"/>
          <w:lang w:eastAsia="pl-PL"/>
        </w:rPr>
        <w:br/>
      </w:r>
      <w:r w:rsidRPr="00F00643">
        <w:rPr>
          <w:rFonts w:ascii="Arial" w:eastAsia="Times New Roman" w:hAnsi="Arial" w:cs="Arial"/>
          <w:sz w:val="24"/>
          <w:szCs w:val="24"/>
          <w:lang w:eastAsia="pl-PL"/>
        </w:rPr>
        <w:t>diagnostyczne w ilościach i terminach określonych osobnym zamówieniem.</w:t>
      </w:r>
    </w:p>
    <w:p w14:paraId="7F371563" w14:textId="77777777" w:rsidR="00F00643" w:rsidRPr="00F00643" w:rsidRDefault="00F00643" w:rsidP="00F00643">
      <w:pPr>
        <w:numPr>
          <w:ilvl w:val="0"/>
          <w:numId w:val="6"/>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Termin realizacji </w:t>
      </w:r>
      <w:bookmarkStart w:id="6" w:name="_Hlk54331182"/>
      <w:r w:rsidRPr="00F00643">
        <w:rPr>
          <w:rFonts w:ascii="Arial" w:eastAsia="Times New Roman" w:hAnsi="Arial" w:cs="Arial"/>
          <w:sz w:val="24"/>
          <w:szCs w:val="24"/>
          <w:lang w:eastAsia="pl-PL"/>
        </w:rPr>
        <w:t>dostawy ……….. dni roboczych od daty złożenia zamówienia w formie e-maila</w:t>
      </w:r>
      <w:bookmarkEnd w:id="6"/>
      <w:r w:rsidRPr="00F00643">
        <w:rPr>
          <w:rFonts w:ascii="Arial" w:eastAsia="Times New Roman" w:hAnsi="Arial" w:cs="Arial"/>
          <w:sz w:val="24"/>
          <w:szCs w:val="24"/>
          <w:lang w:eastAsia="pl-PL"/>
        </w:rPr>
        <w:t>.</w:t>
      </w:r>
    </w:p>
    <w:p w14:paraId="7F3C7B23" w14:textId="77777777" w:rsidR="00F00643" w:rsidRPr="00F00643" w:rsidRDefault="00F00643" w:rsidP="00F00643">
      <w:pPr>
        <w:numPr>
          <w:ilvl w:val="0"/>
          <w:numId w:val="6"/>
        </w:numPr>
        <w:spacing w:after="0" w:line="240" w:lineRule="auto"/>
        <w:jc w:val="both"/>
        <w:rPr>
          <w:rFonts w:ascii="Arial" w:eastAsia="Times New Roman" w:hAnsi="Arial" w:cs="Arial"/>
          <w:sz w:val="24"/>
          <w:szCs w:val="24"/>
          <w:lang w:eastAsia="pl-PL"/>
        </w:rPr>
      </w:pPr>
      <w:r w:rsidRPr="00F00643">
        <w:rPr>
          <w:rFonts w:ascii="Arial" w:eastAsia="Times New Roman" w:hAnsi="Arial" w:cs="Arial"/>
          <w:bCs/>
          <w:iCs/>
          <w:sz w:val="24"/>
          <w:szCs w:val="24"/>
          <w:lang w:eastAsia="pl-PL"/>
        </w:rPr>
        <w:t>Wykonawca</w:t>
      </w:r>
      <w:r w:rsidRPr="00F00643">
        <w:rPr>
          <w:rFonts w:ascii="Arial" w:eastAsia="Times New Roman" w:hAnsi="Arial" w:cs="Arial"/>
          <w:sz w:val="24"/>
          <w:szCs w:val="24"/>
          <w:lang w:eastAsia="pl-PL"/>
        </w:rPr>
        <w:t xml:space="preserve"> zapewnia terminowość dostaw, a ewentualne przeszkody zaistniałe po stronie Wykonawcy lub producenta nie mogą wpłynąć na terminowość dostaw.</w:t>
      </w:r>
    </w:p>
    <w:p w14:paraId="4E4CD770" w14:textId="77777777" w:rsidR="00F00643" w:rsidRPr="00F00643" w:rsidRDefault="00F00643" w:rsidP="00F00643">
      <w:pPr>
        <w:spacing w:after="0" w:line="240" w:lineRule="auto"/>
        <w:ind w:left="360" w:hanging="360"/>
        <w:rPr>
          <w:rFonts w:ascii="Arial" w:eastAsia="Times New Roman" w:hAnsi="Arial" w:cs="Arial"/>
          <w:sz w:val="24"/>
          <w:szCs w:val="24"/>
          <w:lang w:eastAsia="pl-PL"/>
        </w:rPr>
      </w:pPr>
      <w:r w:rsidRPr="00F00643">
        <w:rPr>
          <w:rFonts w:ascii="Arial" w:eastAsia="Times New Roman" w:hAnsi="Arial" w:cs="Arial"/>
          <w:sz w:val="24"/>
          <w:szCs w:val="24"/>
          <w:lang w:eastAsia="pl-PL"/>
        </w:rPr>
        <w:t>4.  Do kierowania i koordynowania spraw związanych z realizacją umowy strony wyznaczają następujące osoby:</w:t>
      </w:r>
    </w:p>
    <w:p w14:paraId="74F1C8EA" w14:textId="77777777" w:rsidR="00F00643" w:rsidRPr="00F00643" w:rsidRDefault="00F00643" w:rsidP="00F00643">
      <w:pPr>
        <w:numPr>
          <w:ilvl w:val="2"/>
          <w:numId w:val="12"/>
        </w:numPr>
        <w:tabs>
          <w:tab w:val="num" w:pos="720"/>
        </w:tabs>
        <w:spacing w:after="60" w:line="240" w:lineRule="auto"/>
        <w:ind w:hanging="1980"/>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Zamawiający: </w:t>
      </w:r>
      <w:r w:rsidRPr="00F00643">
        <w:rPr>
          <w:rFonts w:ascii="Arial" w:eastAsia="Times New Roman" w:hAnsi="Arial" w:cs="Arial"/>
          <w:sz w:val="24"/>
          <w:szCs w:val="24"/>
          <w:lang w:eastAsia="pl-PL"/>
        </w:rPr>
        <w:tab/>
        <w:t>…………….</w:t>
      </w:r>
    </w:p>
    <w:p w14:paraId="7AB5A20E" w14:textId="77777777" w:rsidR="00F00643" w:rsidRPr="00F00643" w:rsidRDefault="00F00643" w:rsidP="00F00643">
      <w:pPr>
        <w:numPr>
          <w:ilvl w:val="2"/>
          <w:numId w:val="12"/>
        </w:numPr>
        <w:tabs>
          <w:tab w:val="num" w:pos="720"/>
        </w:tabs>
        <w:spacing w:after="60" w:line="240" w:lineRule="auto"/>
        <w:ind w:hanging="1980"/>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Wykonawca: </w:t>
      </w:r>
      <w:r w:rsidRPr="00F00643">
        <w:rPr>
          <w:rFonts w:ascii="Arial" w:eastAsia="Times New Roman" w:hAnsi="Arial" w:cs="Arial"/>
          <w:sz w:val="24"/>
          <w:szCs w:val="24"/>
          <w:lang w:eastAsia="pl-PL"/>
        </w:rPr>
        <w:tab/>
        <w:t>…………….</w:t>
      </w:r>
    </w:p>
    <w:p w14:paraId="2516E667"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7A91C5DF" w14:textId="77777777" w:rsidR="00F00643" w:rsidRPr="00F00643" w:rsidRDefault="00F00643" w:rsidP="00F00643">
      <w:pPr>
        <w:spacing w:after="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3</w:t>
      </w:r>
    </w:p>
    <w:p w14:paraId="4560EEA7" w14:textId="77777777" w:rsidR="00F00643" w:rsidRPr="00F00643" w:rsidRDefault="00F00643" w:rsidP="00F00643">
      <w:pPr>
        <w:spacing w:after="0" w:line="240" w:lineRule="auto"/>
        <w:jc w:val="both"/>
        <w:rPr>
          <w:rFonts w:ascii="Arial" w:eastAsia="Times New Roman" w:hAnsi="Arial" w:cs="Arial"/>
          <w:b/>
          <w:sz w:val="24"/>
          <w:szCs w:val="24"/>
          <w:lang w:eastAsia="pl-PL"/>
        </w:rPr>
      </w:pPr>
    </w:p>
    <w:p w14:paraId="32B05336" w14:textId="77777777" w:rsidR="00F00643" w:rsidRPr="00F00643" w:rsidRDefault="00F00643" w:rsidP="00F00643">
      <w:pPr>
        <w:numPr>
          <w:ilvl w:val="0"/>
          <w:numId w:val="7"/>
        </w:numPr>
        <w:spacing w:after="0" w:line="240" w:lineRule="auto"/>
        <w:rPr>
          <w:rFonts w:ascii="Arial" w:eastAsia="Calibri" w:hAnsi="Arial" w:cs="Arial"/>
          <w:sz w:val="24"/>
          <w:szCs w:val="24"/>
        </w:rPr>
      </w:pPr>
      <w:r w:rsidRPr="00F00643">
        <w:rPr>
          <w:rFonts w:ascii="Arial" w:eastAsia="Calibri" w:hAnsi="Arial" w:cs="Arial"/>
          <w:bCs/>
          <w:iCs/>
          <w:sz w:val="24"/>
          <w:szCs w:val="24"/>
        </w:rPr>
        <w:t xml:space="preserve">Łączna szacunkowa kwota brutto zamówienia wynosi za </w:t>
      </w:r>
      <w:r w:rsidRPr="00F00643">
        <w:rPr>
          <w:rFonts w:ascii="Arial" w:eastAsia="Calibri" w:hAnsi="Arial" w:cs="Arial"/>
          <w:sz w:val="24"/>
          <w:szCs w:val="24"/>
        </w:rPr>
        <w:t>część nr ……………zł.</w:t>
      </w:r>
    </w:p>
    <w:p w14:paraId="31751097" w14:textId="77777777" w:rsidR="00F00643" w:rsidRPr="00F00643" w:rsidRDefault="00F00643" w:rsidP="00F00643">
      <w:pPr>
        <w:spacing w:after="0" w:line="240" w:lineRule="auto"/>
        <w:ind w:firstLine="284"/>
        <w:rPr>
          <w:rFonts w:ascii="Arial" w:eastAsia="Calibri" w:hAnsi="Arial" w:cs="Arial"/>
          <w:sz w:val="24"/>
          <w:szCs w:val="24"/>
        </w:rPr>
      </w:pPr>
      <w:r w:rsidRPr="00F00643">
        <w:rPr>
          <w:rFonts w:ascii="Arial" w:eastAsia="Calibri" w:hAnsi="Arial" w:cs="Arial"/>
          <w:sz w:val="24"/>
          <w:szCs w:val="24"/>
        </w:rPr>
        <w:t>słownie: ……………..</w:t>
      </w:r>
    </w:p>
    <w:p w14:paraId="730A3FC1" w14:textId="77777777" w:rsidR="00F00643" w:rsidRPr="00F00643" w:rsidRDefault="00F00643" w:rsidP="00F00643">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F00643">
        <w:rPr>
          <w:rFonts w:ascii="Arial" w:eastAsia="Times New Roman" w:hAnsi="Arial" w:cs="Arial"/>
          <w:bCs/>
          <w:iCs/>
          <w:sz w:val="24"/>
          <w:szCs w:val="24"/>
          <w:lang w:eastAsia="pl-PL"/>
        </w:rPr>
        <w:t>Ceny jednostkowe ustalone w wyniku postępowania zawarte w formularzu cenowym są stałe przez cały czas trwania umowy.</w:t>
      </w:r>
    </w:p>
    <w:p w14:paraId="6B3CB337" w14:textId="77777777" w:rsidR="00F00643" w:rsidRPr="00F00643" w:rsidRDefault="00F00643" w:rsidP="00F00643">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F00643">
        <w:rPr>
          <w:rFonts w:ascii="Arial" w:eastAsia="Times New Roman" w:hAnsi="Arial" w:cs="Arial"/>
          <w:sz w:val="24"/>
          <w:szCs w:val="24"/>
          <w:lang w:eastAsia="pl-PL"/>
        </w:rPr>
        <w:lastRenderedPageBreak/>
        <w:t>W przypadku zmiany urzędowej stawki VAT lub podatku akcyzowego zmianie ulegnie kwota podatku VAT lub podatku akcyzowego i cena brutto, cena netto pozostaje niezmienna.</w:t>
      </w:r>
    </w:p>
    <w:p w14:paraId="12B43899" w14:textId="77777777" w:rsidR="00F00643" w:rsidRPr="00F00643" w:rsidRDefault="00F00643" w:rsidP="00F00643">
      <w:pPr>
        <w:numPr>
          <w:ilvl w:val="0"/>
          <w:numId w:val="7"/>
        </w:numPr>
        <w:spacing w:after="0" w:line="240" w:lineRule="auto"/>
        <w:jc w:val="both"/>
        <w:rPr>
          <w:rFonts w:ascii="Arial" w:eastAsia="Times New Roman" w:hAnsi="Arial" w:cs="Arial"/>
          <w:bCs/>
          <w:iCs/>
          <w:sz w:val="24"/>
          <w:szCs w:val="24"/>
          <w:lang w:eastAsia="pl-PL"/>
        </w:rPr>
      </w:pPr>
      <w:r w:rsidRPr="00F00643">
        <w:rPr>
          <w:rFonts w:ascii="Arial" w:eastAsia="Times New Roman" w:hAnsi="Arial" w:cs="Arial"/>
          <w:bCs/>
          <w:iCs/>
          <w:sz w:val="24"/>
          <w:szCs w:val="24"/>
          <w:lang w:eastAsia="pl-PL"/>
        </w:rPr>
        <w:t xml:space="preserve">Ilości podane przez Zamawiającego w </w:t>
      </w:r>
      <w:r w:rsidRPr="00F00643">
        <w:rPr>
          <w:rFonts w:ascii="Arial" w:eastAsia="Times New Roman" w:hAnsi="Arial" w:cs="Arial"/>
          <w:iCs/>
          <w:sz w:val="24"/>
          <w:szCs w:val="24"/>
          <w:lang w:eastAsia="pl-PL"/>
        </w:rPr>
        <w:t>Specyfikacji Warunków Zamówienia</w:t>
      </w:r>
      <w:r w:rsidRPr="00F00643">
        <w:rPr>
          <w:rFonts w:ascii="Arial" w:eastAsia="Times New Roman" w:hAnsi="Arial" w:cs="Arial"/>
          <w:bCs/>
          <w:iCs/>
          <w:sz w:val="24"/>
          <w:szCs w:val="24"/>
          <w:lang w:eastAsia="pl-PL"/>
        </w:rPr>
        <w:t xml:space="preserve"> są szacunkowe </w:t>
      </w:r>
      <w:r w:rsidRPr="00F00643">
        <w:rPr>
          <w:rFonts w:ascii="Arial" w:eastAsia="Times New Roman" w:hAnsi="Arial" w:cs="Arial"/>
          <w:bCs/>
          <w:iCs/>
          <w:sz w:val="24"/>
          <w:szCs w:val="24"/>
          <w:lang w:eastAsia="pl-PL"/>
        </w:rPr>
        <w:br/>
        <w:t>i mogą ulec zmianie</w:t>
      </w:r>
      <w:r w:rsidRPr="00F00643">
        <w:rPr>
          <w:rFonts w:ascii="Arial" w:eastAsia="Times New Roman" w:hAnsi="Arial" w:cs="Arial"/>
          <w:bCs/>
          <w:i/>
          <w:sz w:val="24"/>
          <w:szCs w:val="24"/>
          <w:lang w:eastAsia="pl-PL"/>
        </w:rPr>
        <w:t xml:space="preserve"> </w:t>
      </w:r>
      <w:r w:rsidRPr="00F00643">
        <w:rPr>
          <w:rFonts w:ascii="Arial" w:eastAsia="Times New Roman" w:hAnsi="Arial" w:cs="Arial"/>
          <w:bCs/>
          <w:iCs/>
          <w:sz w:val="24"/>
          <w:szCs w:val="24"/>
          <w:lang w:eastAsia="pl-PL"/>
        </w:rPr>
        <w:t>w trakcie realizacji umowy, a Wykonawca nie będzie z tego tytułu rościł pretensji i wysuwał żądań finansowych.</w:t>
      </w:r>
    </w:p>
    <w:p w14:paraId="26EC038D" w14:textId="77777777" w:rsidR="00F00643" w:rsidRPr="00F00643" w:rsidRDefault="00F00643" w:rsidP="00F00643">
      <w:pPr>
        <w:spacing w:after="0" w:line="240" w:lineRule="auto"/>
        <w:jc w:val="center"/>
        <w:rPr>
          <w:rFonts w:ascii="Arial" w:eastAsia="Times New Roman" w:hAnsi="Arial" w:cs="Arial"/>
          <w:b/>
          <w:iCs/>
          <w:sz w:val="24"/>
          <w:szCs w:val="24"/>
          <w:lang w:eastAsia="pl-PL"/>
        </w:rPr>
      </w:pPr>
      <w:r w:rsidRPr="00F00643">
        <w:rPr>
          <w:rFonts w:ascii="Arial" w:eastAsia="Times New Roman" w:hAnsi="Arial" w:cs="Arial"/>
          <w:b/>
          <w:iCs/>
          <w:sz w:val="24"/>
          <w:szCs w:val="24"/>
          <w:lang w:eastAsia="pl-PL"/>
        </w:rPr>
        <w:t>§ 4</w:t>
      </w:r>
    </w:p>
    <w:p w14:paraId="4750F404" w14:textId="77777777" w:rsidR="00F00643" w:rsidRPr="00F00643" w:rsidRDefault="00F00643" w:rsidP="00F00643">
      <w:pPr>
        <w:spacing w:after="0" w:line="240" w:lineRule="auto"/>
        <w:jc w:val="both"/>
        <w:rPr>
          <w:rFonts w:ascii="Arial" w:eastAsia="Times New Roman" w:hAnsi="Arial" w:cs="Arial"/>
          <w:b/>
          <w:iCs/>
          <w:color w:val="000000"/>
          <w:sz w:val="24"/>
          <w:szCs w:val="24"/>
          <w:lang w:eastAsia="pl-PL"/>
        </w:rPr>
      </w:pPr>
    </w:p>
    <w:p w14:paraId="07AE1559" w14:textId="77777777" w:rsidR="00F00643" w:rsidRPr="00F00643" w:rsidRDefault="00F00643" w:rsidP="00F00643">
      <w:pPr>
        <w:numPr>
          <w:ilvl w:val="0"/>
          <w:numId w:val="8"/>
        </w:numPr>
        <w:spacing w:after="0" w:line="240" w:lineRule="auto"/>
        <w:jc w:val="both"/>
        <w:rPr>
          <w:rFonts w:ascii="Arial" w:eastAsia="Times New Roman" w:hAnsi="Arial" w:cs="Arial"/>
          <w:bCs/>
          <w:iCs/>
          <w:color w:val="000000"/>
          <w:sz w:val="24"/>
          <w:szCs w:val="24"/>
          <w:lang w:eastAsia="pl-PL"/>
        </w:rPr>
      </w:pPr>
      <w:r w:rsidRPr="00F00643">
        <w:rPr>
          <w:rFonts w:ascii="Arial" w:eastAsia="Times New Roman" w:hAnsi="Arial" w:cs="Arial"/>
          <w:bCs/>
          <w:iCs/>
          <w:color w:val="000000"/>
          <w:sz w:val="24"/>
          <w:szCs w:val="24"/>
          <w:lang w:eastAsia="pl-PL"/>
        </w:rPr>
        <w:t>Umowę zawiera się na okres od dnia podpisania umowy do dnia 31.12.2022 r.</w:t>
      </w:r>
    </w:p>
    <w:p w14:paraId="3C75AD48" w14:textId="77777777" w:rsidR="00F00643" w:rsidRPr="00F00643" w:rsidRDefault="00F00643" w:rsidP="00F00643">
      <w:pPr>
        <w:numPr>
          <w:ilvl w:val="0"/>
          <w:numId w:val="8"/>
        </w:numPr>
        <w:spacing w:after="0" w:line="240" w:lineRule="auto"/>
        <w:jc w:val="both"/>
        <w:rPr>
          <w:rFonts w:ascii="Arial" w:eastAsia="Times New Roman" w:hAnsi="Arial" w:cs="Arial"/>
          <w:bCs/>
          <w:iCs/>
          <w:color w:val="000000"/>
          <w:sz w:val="24"/>
          <w:szCs w:val="24"/>
          <w:lang w:eastAsia="pl-PL"/>
        </w:rPr>
      </w:pPr>
      <w:r w:rsidRPr="00F00643">
        <w:rPr>
          <w:rFonts w:ascii="Arial" w:eastAsia="Times New Roman" w:hAnsi="Arial" w:cs="Arial"/>
          <w:bCs/>
          <w:iCs/>
          <w:color w:val="000000"/>
          <w:sz w:val="24"/>
          <w:szCs w:val="24"/>
          <w:lang w:eastAsia="pl-PL"/>
        </w:rPr>
        <w:t>Termin płatności ustala się na 21 dni licząc od dnia otrzymania prawidłowo wystawionej faktury. Zapłata nastąpi w formie przelewu na konto Wykonawcy wskazane na fakturze.</w:t>
      </w:r>
    </w:p>
    <w:p w14:paraId="0985749B" w14:textId="77777777" w:rsidR="00F00643" w:rsidRPr="00F00643" w:rsidRDefault="00F00643" w:rsidP="00F00643">
      <w:pPr>
        <w:spacing w:after="0" w:line="240" w:lineRule="auto"/>
        <w:jc w:val="center"/>
        <w:rPr>
          <w:rFonts w:ascii="Arial" w:eastAsia="Times New Roman" w:hAnsi="Arial" w:cs="Arial"/>
          <w:b/>
          <w:iCs/>
          <w:sz w:val="24"/>
          <w:szCs w:val="24"/>
          <w:lang w:eastAsia="pl-PL"/>
        </w:rPr>
      </w:pPr>
    </w:p>
    <w:p w14:paraId="5FD722CB" w14:textId="77777777" w:rsidR="00F00643" w:rsidRPr="00F00643" w:rsidRDefault="00F00643" w:rsidP="00F00643">
      <w:pPr>
        <w:spacing w:after="0" w:line="240" w:lineRule="auto"/>
        <w:jc w:val="center"/>
        <w:rPr>
          <w:rFonts w:ascii="Arial" w:eastAsia="Times New Roman" w:hAnsi="Arial" w:cs="Arial"/>
          <w:b/>
          <w:iCs/>
          <w:sz w:val="24"/>
          <w:szCs w:val="24"/>
          <w:lang w:eastAsia="pl-PL"/>
        </w:rPr>
      </w:pPr>
      <w:r w:rsidRPr="00F00643">
        <w:rPr>
          <w:rFonts w:ascii="Arial" w:eastAsia="Times New Roman" w:hAnsi="Arial" w:cs="Arial"/>
          <w:b/>
          <w:iCs/>
          <w:sz w:val="24"/>
          <w:szCs w:val="24"/>
          <w:lang w:eastAsia="pl-PL"/>
        </w:rPr>
        <w:t>§ 5</w:t>
      </w:r>
    </w:p>
    <w:p w14:paraId="5B5EA055" w14:textId="77777777" w:rsidR="00F00643" w:rsidRPr="00F00643" w:rsidRDefault="00F00643" w:rsidP="00F00643">
      <w:pPr>
        <w:spacing w:after="0" w:line="240" w:lineRule="auto"/>
        <w:rPr>
          <w:rFonts w:ascii="Arial" w:eastAsia="Times New Roman" w:hAnsi="Arial" w:cs="Arial"/>
          <w:b/>
          <w:sz w:val="24"/>
          <w:szCs w:val="24"/>
          <w:lang w:eastAsia="pl-PL"/>
        </w:rPr>
      </w:pPr>
    </w:p>
    <w:p w14:paraId="5839CDDF" w14:textId="77777777" w:rsidR="00F00643" w:rsidRPr="00F00643" w:rsidRDefault="00F00643" w:rsidP="00F00643">
      <w:pPr>
        <w:numPr>
          <w:ilvl w:val="1"/>
          <w:numId w:val="8"/>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W przypadku stwierdzenia wad jakościowych lub ilościowych w dostarczanym przedmiocie umowy Zamawiający zawiadamia o powyższym Wykonawcę na piśmie pocztą elektroniczną, </w:t>
      </w:r>
      <w:r w:rsidRPr="00F00643">
        <w:rPr>
          <w:rFonts w:ascii="Arial" w:eastAsia="Times New Roman" w:hAnsi="Arial" w:cs="Arial"/>
          <w:sz w:val="24"/>
          <w:szCs w:val="24"/>
          <w:lang w:eastAsia="pl-PL"/>
        </w:rPr>
        <w:br/>
        <w:t xml:space="preserve">w terminie nie przekraczającym 4 dni robocze licząc od dnia otrzymania zamówionego towaru </w:t>
      </w:r>
      <w:r w:rsidRPr="00F00643">
        <w:rPr>
          <w:rFonts w:ascii="Arial" w:eastAsia="Times New Roman" w:hAnsi="Arial" w:cs="Arial"/>
          <w:sz w:val="24"/>
          <w:szCs w:val="24"/>
          <w:lang w:eastAsia="pl-PL"/>
        </w:rPr>
        <w:br/>
        <w:t>i stwierdzenia zaistniałych wad.</w:t>
      </w:r>
    </w:p>
    <w:p w14:paraId="3C9BBA8E" w14:textId="77777777" w:rsidR="00F00643" w:rsidRPr="00F00643" w:rsidRDefault="00F00643" w:rsidP="00F00643">
      <w:pPr>
        <w:numPr>
          <w:ilvl w:val="1"/>
          <w:numId w:val="8"/>
        </w:numPr>
        <w:spacing w:after="60" w:line="240" w:lineRule="auto"/>
        <w:contextualSpacing/>
        <w:rPr>
          <w:rFonts w:ascii="Arial" w:eastAsia="Times New Roman" w:hAnsi="Arial" w:cs="Arial"/>
          <w:sz w:val="24"/>
          <w:szCs w:val="24"/>
          <w:lang w:eastAsia="pl-PL"/>
        </w:rPr>
      </w:pPr>
      <w:r w:rsidRPr="00F00643">
        <w:rPr>
          <w:rFonts w:ascii="Arial" w:eastAsia="Calibri" w:hAnsi="Arial" w:cs="Arial"/>
          <w:sz w:val="24"/>
          <w:szCs w:val="24"/>
        </w:rPr>
        <w:t>Reklamacje w imieniu Wykonawcy przyjmuje:</w:t>
      </w:r>
      <w:r w:rsidRPr="00F00643">
        <w:rPr>
          <w:rFonts w:ascii="Arial" w:eastAsia="Times New Roman" w:hAnsi="Arial" w:cs="Arial"/>
          <w:sz w:val="24"/>
          <w:szCs w:val="24"/>
          <w:lang w:eastAsia="pl-PL"/>
        </w:rPr>
        <w:t xml:space="preserve"> …………………..</w:t>
      </w:r>
    </w:p>
    <w:p w14:paraId="3D50AB8F" w14:textId="77777777" w:rsidR="00F00643" w:rsidRPr="00F00643" w:rsidRDefault="00F00643" w:rsidP="00F00643">
      <w:pPr>
        <w:numPr>
          <w:ilvl w:val="1"/>
          <w:numId w:val="8"/>
        </w:numPr>
        <w:spacing w:after="0" w:line="240" w:lineRule="auto"/>
        <w:jc w:val="both"/>
        <w:rPr>
          <w:rFonts w:ascii="Arial" w:eastAsia="Calibri" w:hAnsi="Arial" w:cs="Arial"/>
          <w:sz w:val="24"/>
          <w:szCs w:val="24"/>
        </w:rPr>
      </w:pPr>
      <w:r w:rsidRPr="00F00643">
        <w:rPr>
          <w:rFonts w:ascii="Arial" w:eastAsia="Calibri" w:hAnsi="Arial" w:cs="Arial"/>
          <w:sz w:val="24"/>
          <w:szCs w:val="24"/>
        </w:rPr>
        <w:t>Osobą uprawnioną do reprezentowania Zamawiającego w przedmiocie reklamacji jest ……………</w:t>
      </w:r>
    </w:p>
    <w:p w14:paraId="5AD25BD9" w14:textId="77777777" w:rsidR="00F00643" w:rsidRPr="00F00643" w:rsidRDefault="00F00643" w:rsidP="00F00643">
      <w:pPr>
        <w:numPr>
          <w:ilvl w:val="1"/>
          <w:numId w:val="8"/>
        </w:numPr>
        <w:spacing w:after="0" w:line="240" w:lineRule="auto"/>
        <w:jc w:val="both"/>
        <w:rPr>
          <w:rFonts w:ascii="Arial" w:eastAsia="Calibri" w:hAnsi="Arial" w:cs="Arial"/>
          <w:sz w:val="24"/>
          <w:szCs w:val="24"/>
        </w:rPr>
      </w:pPr>
      <w:r w:rsidRPr="00F00643">
        <w:rPr>
          <w:rFonts w:ascii="Arial" w:eastAsia="Times New Roman" w:hAnsi="Arial" w:cs="Arial"/>
          <w:sz w:val="24"/>
          <w:szCs w:val="24"/>
          <w:lang w:eastAsia="pl-PL"/>
        </w:rPr>
        <w:t>Wykonawca jest zobowiązany rozpatrzyć otrzymaną reklamację w terminie 4 dni robocze od dnia jej otrzymania i nawiązać kontakt z Zamawiającym celem ustalenia sposobu jej ostatecznego załatwienia.</w:t>
      </w:r>
    </w:p>
    <w:p w14:paraId="531A77EF" w14:textId="77777777" w:rsidR="00F00643" w:rsidRPr="00F00643" w:rsidRDefault="00F00643" w:rsidP="00F00643">
      <w:pPr>
        <w:numPr>
          <w:ilvl w:val="1"/>
          <w:numId w:val="8"/>
        </w:numPr>
        <w:spacing w:after="0" w:line="240" w:lineRule="auto"/>
        <w:jc w:val="both"/>
        <w:rPr>
          <w:rFonts w:ascii="Arial" w:eastAsia="Calibri" w:hAnsi="Arial" w:cs="Arial"/>
          <w:sz w:val="24"/>
          <w:szCs w:val="24"/>
        </w:rPr>
      </w:pPr>
      <w:r w:rsidRPr="00F00643">
        <w:rPr>
          <w:rFonts w:ascii="Arial" w:eastAsia="Times New Roman" w:hAnsi="Arial" w:cs="Arial"/>
          <w:sz w:val="24"/>
          <w:szCs w:val="24"/>
          <w:lang w:eastAsia="pl-PL"/>
        </w:rPr>
        <w:t>W przypadku uwzględnienia reklamacji Wykonawca dostarczy artykuły nowe, wolne od wad na własny koszt, a terminem odbioru całości dostawy, upoważniającym Wykonawcę do wystawienia faktury jest dzień uzupełnienia niezgodności.</w:t>
      </w:r>
    </w:p>
    <w:p w14:paraId="3977FF70" w14:textId="77777777" w:rsidR="00F00643" w:rsidRPr="00F00643" w:rsidRDefault="00F00643" w:rsidP="00F00643">
      <w:pPr>
        <w:numPr>
          <w:ilvl w:val="1"/>
          <w:numId w:val="8"/>
        </w:numPr>
        <w:spacing w:after="0" w:line="240" w:lineRule="auto"/>
        <w:jc w:val="both"/>
        <w:rPr>
          <w:rFonts w:ascii="Arial" w:eastAsia="Times New Roman" w:hAnsi="Arial" w:cs="Arial"/>
          <w:b/>
          <w:sz w:val="24"/>
          <w:szCs w:val="24"/>
          <w:lang w:eastAsia="pl-PL"/>
        </w:rPr>
      </w:pPr>
      <w:r w:rsidRPr="00F00643">
        <w:rPr>
          <w:rFonts w:ascii="Arial" w:eastAsia="Times New Roman" w:hAnsi="Arial" w:cs="Arial"/>
          <w:sz w:val="24"/>
          <w:szCs w:val="24"/>
          <w:lang w:eastAsia="pl-PL"/>
        </w:rPr>
        <w:t>Wykonawca zapłaci Zamawiającemu kary umowne za opóźnienie w wymianie wadliwego odczynnika na odczynnik wolny od wad – w wysokości 2,5 % ceny brutto tego odczynnika za każdy dzień zwłoki liczonej od dnia wyznaczonego na wymianę wadliwego odczynnika.</w:t>
      </w:r>
    </w:p>
    <w:p w14:paraId="4B8F4FF1" w14:textId="77777777" w:rsidR="00F00643" w:rsidRPr="00F00643" w:rsidRDefault="00F00643" w:rsidP="00F00643">
      <w:pPr>
        <w:spacing w:after="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6</w:t>
      </w:r>
    </w:p>
    <w:p w14:paraId="53FAABBD" w14:textId="77777777" w:rsidR="00F00643" w:rsidRPr="00F00643" w:rsidRDefault="00F00643" w:rsidP="00F00643">
      <w:pPr>
        <w:spacing w:after="0" w:line="240" w:lineRule="auto"/>
        <w:jc w:val="both"/>
        <w:rPr>
          <w:rFonts w:ascii="Arial" w:eastAsia="Times New Roman" w:hAnsi="Arial" w:cs="Arial"/>
          <w:b/>
          <w:sz w:val="24"/>
          <w:szCs w:val="24"/>
          <w:lang w:eastAsia="pl-PL"/>
        </w:rPr>
      </w:pPr>
    </w:p>
    <w:p w14:paraId="529B4DAC" w14:textId="77777777" w:rsidR="00F00643" w:rsidRPr="00F00643" w:rsidRDefault="00F00643" w:rsidP="00F00643">
      <w:pPr>
        <w:numPr>
          <w:ilvl w:val="0"/>
          <w:numId w:val="9"/>
        </w:numPr>
        <w:autoSpaceDE w:val="0"/>
        <w:autoSpaceDN w:val="0"/>
        <w:adjustRightInd w:val="0"/>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Za opóźnienie w którejkolwiek z dostaw częściowych lub niekompletną dostawę Wykonawca zapłaci Zamawiającemu karę umowną w wysokości 5 % łącznej wartości brutto w/w dostawy </w:t>
      </w:r>
      <w:r w:rsidRPr="00F00643">
        <w:rPr>
          <w:rFonts w:ascii="Arial" w:eastAsia="Times New Roman" w:hAnsi="Arial" w:cs="Arial"/>
          <w:sz w:val="24"/>
          <w:szCs w:val="24"/>
          <w:lang w:eastAsia="pl-PL"/>
        </w:rPr>
        <w:br/>
        <w:t>za każdy dzień opóźnienia, ale nie więcej niż 10% wartości przedmiotu zamówienia.</w:t>
      </w:r>
    </w:p>
    <w:p w14:paraId="2AFF9B6C" w14:textId="77777777" w:rsidR="00F00643" w:rsidRPr="00F00643" w:rsidRDefault="00F00643" w:rsidP="00F00643">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F00643">
        <w:rPr>
          <w:rFonts w:ascii="Arial" w:eastAsia="Times New Roman" w:hAnsi="Arial" w:cs="Arial"/>
          <w:sz w:val="24"/>
          <w:szCs w:val="24"/>
          <w:lang w:eastAsia="pl-PL"/>
        </w:rPr>
        <w:t xml:space="preserve">Wykonawca zapłaci Zamawiającemu w przypadku odstąpienia od umowy z jego winy karę </w:t>
      </w:r>
      <w:r w:rsidRPr="00F00643">
        <w:rPr>
          <w:rFonts w:ascii="Arial" w:eastAsia="Times New Roman" w:hAnsi="Arial" w:cs="Arial"/>
          <w:sz w:val="24"/>
          <w:szCs w:val="24"/>
          <w:lang w:eastAsia="pl-PL"/>
        </w:rPr>
        <w:br/>
        <w:t>w wysokości 10% ceny niezrealizowanej części umowy</w:t>
      </w:r>
      <w:r w:rsidRPr="00F00643">
        <w:rPr>
          <w:rFonts w:ascii="Arial" w:eastAsia="Times New Roman" w:hAnsi="Arial" w:cs="Arial"/>
          <w:bCs/>
          <w:sz w:val="24"/>
          <w:szCs w:val="24"/>
          <w:lang w:eastAsia="pl-PL"/>
        </w:rPr>
        <w:t>.</w:t>
      </w:r>
    </w:p>
    <w:p w14:paraId="2AFA5334" w14:textId="77777777" w:rsidR="00F00643" w:rsidRPr="00F00643" w:rsidRDefault="00F00643" w:rsidP="00F00643">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F00643">
        <w:rPr>
          <w:rFonts w:ascii="Arial" w:eastAsia="Times New Roman" w:hAnsi="Arial" w:cs="Arial"/>
          <w:sz w:val="24"/>
          <w:szCs w:val="24"/>
          <w:lang w:eastAsia="pl-PL"/>
        </w:rPr>
        <w:t>Zamawiający może dochodzić na zasadach ogólnych odszkodowania przewyższającego kary umowne.</w:t>
      </w:r>
      <w:r w:rsidRPr="00F00643">
        <w:rPr>
          <w:rFonts w:ascii="Arial" w:eastAsia="Times New Roman" w:hAnsi="Arial" w:cs="Arial"/>
          <w:b/>
          <w:sz w:val="24"/>
          <w:szCs w:val="24"/>
          <w:lang w:eastAsia="pl-PL"/>
        </w:rPr>
        <w:t xml:space="preserve"> </w:t>
      </w:r>
    </w:p>
    <w:p w14:paraId="6056CAFB"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7</w:t>
      </w:r>
    </w:p>
    <w:p w14:paraId="7CB5D7E5" w14:textId="77777777" w:rsidR="00F00643" w:rsidRPr="00F00643" w:rsidRDefault="00F00643" w:rsidP="00F00643">
      <w:pPr>
        <w:numPr>
          <w:ilvl w:val="0"/>
          <w:numId w:val="10"/>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W razie opóźnienia o ponad 5 dni roboczych w stosunku do deklarowanego w §2 ust.2 umowy terminu dostawy, Zamawiający może zakupić niedostarczone na czas </w:t>
      </w:r>
      <w:r w:rsidRPr="00F00643">
        <w:rPr>
          <w:rFonts w:ascii="Arial" w:eastAsia="Times New Roman" w:hAnsi="Arial" w:cs="Arial"/>
          <w:bCs/>
          <w:iCs/>
          <w:sz w:val="24"/>
          <w:szCs w:val="24"/>
          <w:lang w:eastAsia="pl-PL"/>
        </w:rPr>
        <w:t xml:space="preserve">odczynniki </w:t>
      </w:r>
      <w:r w:rsidRPr="00F00643">
        <w:rPr>
          <w:rFonts w:ascii="Arial" w:eastAsia="Times New Roman" w:hAnsi="Arial" w:cs="Arial"/>
          <w:sz w:val="24"/>
          <w:szCs w:val="24"/>
          <w:lang w:eastAsia="pl-PL"/>
        </w:rPr>
        <w:t>u innego Wykonawcy a występującą różnicą w cenie obciążyć Wykonawcę, który nie dotrzymał terminu dostawy zgodnie z niniejszą umową.</w:t>
      </w:r>
    </w:p>
    <w:p w14:paraId="67286ECA" w14:textId="77777777" w:rsidR="00F00643" w:rsidRPr="00F00643" w:rsidRDefault="00F00643" w:rsidP="00F00643">
      <w:pPr>
        <w:numPr>
          <w:ilvl w:val="0"/>
          <w:numId w:val="10"/>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Zamawiający zastrzega sobie możliwość wypowiedzenia niniejszej umowy ze skutkiem natychmiastowym w przypadku 3-krotnego otrzymania towaru niezgodnego pod względem jakości albo ilości; jeżeli Wykonawca odmówi wymiany towaru na zgodny z udzielonym zamówieniem lub gdy dostawy towaru będą nieterminowe (trzykrotne, nieuzasadnione opóźnienia w dostawie, o co najmniej 5 dni roboczych).</w:t>
      </w:r>
    </w:p>
    <w:p w14:paraId="152F2C4D" w14:textId="77777777" w:rsidR="00F00643" w:rsidRPr="00F00643" w:rsidRDefault="00F00643" w:rsidP="00F00643">
      <w:pPr>
        <w:numPr>
          <w:ilvl w:val="0"/>
          <w:numId w:val="10"/>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Dwukrotna reklamacja tego samego produktu spowoduje wypowiedzenie niniejszej umowy ze skutkiem natychmiastowym. </w:t>
      </w:r>
    </w:p>
    <w:p w14:paraId="4DC3558C" w14:textId="77777777" w:rsidR="00F00643" w:rsidRPr="00F00643" w:rsidRDefault="00F00643" w:rsidP="00F00643">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Zamawiającemu przysługuje prawo odstąpienia od umowy w przypadku, gdy</w:t>
      </w:r>
      <w:r w:rsidRPr="00F00643">
        <w:rPr>
          <w:rFonts w:ascii="Arial" w:eastAsia="Times New Roman" w:hAnsi="Arial" w:cs="Arial"/>
          <w:bCs/>
          <w:iCs/>
          <w:sz w:val="24"/>
          <w:szCs w:val="24"/>
          <w:lang w:eastAsia="pl-PL"/>
        </w:rPr>
        <w:t xml:space="preserve"> Wykonawca</w:t>
      </w:r>
      <w:r w:rsidRPr="00F00643">
        <w:rPr>
          <w:rFonts w:ascii="Arial" w:eastAsia="Times New Roman" w:hAnsi="Arial" w:cs="Arial"/>
          <w:sz w:val="24"/>
          <w:szCs w:val="24"/>
          <w:lang w:eastAsia="pl-PL"/>
        </w:rPr>
        <w:t xml:space="preserve"> nie rozpoczął realizacji zamówienia bez uzasadnionych przyczyn złożonych na piśmie oraz nie kontynuuje dostaw pomimo wezwania Zamawiającego złożonego na piśmie.</w:t>
      </w:r>
    </w:p>
    <w:p w14:paraId="59B5B1F3" w14:textId="77777777" w:rsidR="00F00643" w:rsidRPr="00F00643" w:rsidRDefault="00F00643" w:rsidP="00F00643">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Zamawiającemu przysługuje prawo odstąpienia od umowy w każdym czasie w przypadku powtarzającego się niedbałego lub nienależytego wykonania przedmiotu niniejszej umowy. Zamawiający jest obowiązany każdorazowo zgłosić nieprawidłowości na piśmie w terminie 3 dni roboczych od chwili ich ujawnienia (dopuszczalna forma: mail, fax, list).</w:t>
      </w:r>
    </w:p>
    <w:p w14:paraId="2A78AC2B"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lastRenderedPageBreak/>
        <w:t>§ 8</w:t>
      </w:r>
    </w:p>
    <w:p w14:paraId="7271AEE2" w14:textId="77777777" w:rsidR="00F00643" w:rsidRPr="00F00643" w:rsidRDefault="00F00643" w:rsidP="00F00643">
      <w:pPr>
        <w:numPr>
          <w:ilvl w:val="0"/>
          <w:numId w:val="11"/>
        </w:num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iCs/>
          <w:sz w:val="24"/>
          <w:szCs w:val="24"/>
          <w:lang w:eastAsia="pl-PL"/>
        </w:rPr>
      </w:pPr>
      <w:r w:rsidRPr="00F00643">
        <w:rPr>
          <w:rFonts w:ascii="Arial" w:eastAsia="Times New Roman" w:hAnsi="Arial" w:cs="Arial"/>
          <w:iCs/>
          <w:sz w:val="24"/>
          <w:szCs w:val="24"/>
          <w:lang w:eastAsia="pl-PL"/>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0E4EF5F6" w14:textId="77777777" w:rsidR="00F00643" w:rsidRPr="00F00643" w:rsidRDefault="00F00643" w:rsidP="00F00643">
      <w:pPr>
        <w:numPr>
          <w:ilvl w:val="0"/>
          <w:numId w:val="11"/>
        </w:num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Zamawiający zastrzega sobie możliwość wypowiedzenia umowy z zachowaniem 1-miesięcznego okresu wypowiedzenia w przypadku zmian organizacyjnych związanych bezpośrednio </w:t>
      </w:r>
      <w:r w:rsidRPr="00F00643">
        <w:rPr>
          <w:rFonts w:ascii="Arial" w:eastAsia="Times New Roman" w:hAnsi="Arial" w:cs="Arial"/>
          <w:sz w:val="24"/>
          <w:szCs w:val="24"/>
          <w:lang w:eastAsia="pl-PL"/>
        </w:rPr>
        <w:br/>
        <w:t xml:space="preserve">z przedmiotem zamówienia. </w:t>
      </w:r>
    </w:p>
    <w:p w14:paraId="063E9A8A"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9</w:t>
      </w:r>
    </w:p>
    <w:p w14:paraId="2ABB4E24" w14:textId="77777777" w:rsidR="00F00643" w:rsidRPr="00F00643" w:rsidRDefault="00F00643" w:rsidP="00F00643">
      <w:pPr>
        <w:spacing w:after="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 xml:space="preserve">Administratorem Danych jest Państwowy Wojewódzki Inspektor Sanitarny w Bydgoszczy, </w:t>
      </w:r>
      <w:r w:rsidRPr="00F00643">
        <w:rPr>
          <w:rFonts w:ascii="Arial" w:eastAsia="Times New Roman" w:hAnsi="Arial" w:cs="Arial"/>
          <w:sz w:val="24"/>
          <w:szCs w:val="24"/>
          <w:lang w:eastAsia="pl-PL"/>
        </w:rPr>
        <w:br/>
        <w:t xml:space="preserve">ul. Kujawska 4, 85-031 Bydgoszcz. Dane osobowe przetwarzane są w celu zawarcia i realizacji postanowień niniejszej Umowy. Podstawą prawną przetwarzania danych osobowych jest Umowa. Informuje się, iż prawnie usprawiedliwionym celem przetwarzania danych osobowych w związku </w:t>
      </w:r>
      <w:r w:rsidRPr="00F00643">
        <w:rPr>
          <w:rFonts w:ascii="Arial" w:eastAsia="Times New Roman" w:hAnsi="Arial" w:cs="Arial"/>
          <w:sz w:val="24"/>
          <w:szCs w:val="24"/>
          <w:lang w:eastAsia="pl-PL"/>
        </w:rPr>
        <w:br/>
        <w:t xml:space="preserve">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t>
      </w:r>
      <w:r w:rsidRPr="00F00643">
        <w:rPr>
          <w:rFonts w:ascii="Arial" w:eastAsia="Times New Roman" w:hAnsi="Arial" w:cs="Arial"/>
          <w:sz w:val="24"/>
          <w:szCs w:val="24"/>
          <w:lang w:eastAsia="pl-PL"/>
        </w:rPr>
        <w:br/>
        <w:t xml:space="preserve">w oparciu o obecnie obowiązujące przepisy prawa. Informuje się o prawie dostępu do swoich danych osobowych, prawie do ich sprostowania oraz ograniczenia przetwarzania. Informuje się </w:t>
      </w:r>
      <w:r w:rsidRPr="00F00643">
        <w:rPr>
          <w:rFonts w:ascii="Arial" w:eastAsia="Times New Roman" w:hAnsi="Arial" w:cs="Arial"/>
          <w:sz w:val="24"/>
          <w:szCs w:val="24"/>
          <w:lang w:eastAsia="pl-PL"/>
        </w:rPr>
        <w:br/>
        <w:t xml:space="preserve">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t>
      </w:r>
      <w:r w:rsidRPr="00F00643">
        <w:rPr>
          <w:rFonts w:ascii="Arial" w:eastAsia="Times New Roman" w:hAnsi="Arial" w:cs="Arial"/>
          <w:sz w:val="24"/>
          <w:szCs w:val="24"/>
          <w:lang w:eastAsia="pl-PL"/>
        </w:rPr>
        <w:br/>
        <w:t xml:space="preserve">w procesie realizacji Umowy nie występuje i nie są podejmowane decyzje w oparciu </w:t>
      </w:r>
      <w:r w:rsidRPr="00F00643">
        <w:rPr>
          <w:rFonts w:ascii="Arial" w:eastAsia="Times New Roman" w:hAnsi="Arial" w:cs="Arial"/>
          <w:sz w:val="24"/>
          <w:szCs w:val="24"/>
          <w:lang w:eastAsia="pl-PL"/>
        </w:rPr>
        <w:br/>
        <w:t>o zautomatyzowane profilowanie.</w:t>
      </w:r>
    </w:p>
    <w:p w14:paraId="6EB182C8"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2AF32C57"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10</w:t>
      </w:r>
    </w:p>
    <w:p w14:paraId="4DF8DED8" w14:textId="77777777" w:rsidR="00F00643" w:rsidRPr="00F00643" w:rsidRDefault="00F00643" w:rsidP="00F00643">
      <w:pPr>
        <w:spacing w:after="120" w:line="240" w:lineRule="auto"/>
        <w:rPr>
          <w:rFonts w:ascii="Arial" w:eastAsia="Times New Roman" w:hAnsi="Arial" w:cs="Arial"/>
          <w:iCs/>
          <w:sz w:val="24"/>
          <w:szCs w:val="24"/>
          <w:lang w:eastAsia="pl-PL"/>
        </w:rPr>
      </w:pPr>
      <w:r w:rsidRPr="00F00643">
        <w:rPr>
          <w:rFonts w:ascii="Arial" w:eastAsia="Times New Roman" w:hAnsi="Arial" w:cs="Arial"/>
          <w:sz w:val="24"/>
          <w:szCs w:val="24"/>
          <w:lang w:eastAsia="pl-PL"/>
        </w:rPr>
        <w:t xml:space="preserve">Wykonawca </w:t>
      </w:r>
      <w:r w:rsidRPr="00F00643">
        <w:rPr>
          <w:rFonts w:ascii="Arial" w:eastAsia="Times New Roman" w:hAnsi="Arial" w:cs="Arial"/>
          <w:iCs/>
          <w:sz w:val="24"/>
          <w:szCs w:val="24"/>
          <w:lang w:eastAsia="pl-PL"/>
        </w:rPr>
        <w:t>zobowiązuje się nie przenosić wierzytelności wynikających z niniejszej umowy na osoby trzecie bez pisemnej zgody Zamawiającego.</w:t>
      </w:r>
    </w:p>
    <w:p w14:paraId="5F89EB1E" w14:textId="77777777" w:rsidR="00F00643" w:rsidRPr="00F00643" w:rsidRDefault="00F00643" w:rsidP="00F00643">
      <w:pPr>
        <w:spacing w:after="120" w:line="240" w:lineRule="auto"/>
        <w:rPr>
          <w:rFonts w:ascii="Arial" w:eastAsia="Times New Roman" w:hAnsi="Arial" w:cs="Arial"/>
          <w:iCs/>
          <w:sz w:val="24"/>
          <w:szCs w:val="24"/>
          <w:lang w:eastAsia="pl-PL"/>
        </w:rPr>
      </w:pPr>
    </w:p>
    <w:p w14:paraId="490DD842"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11</w:t>
      </w:r>
    </w:p>
    <w:p w14:paraId="332E2735" w14:textId="77777777" w:rsidR="00F00643" w:rsidRPr="00F00643" w:rsidRDefault="00F00643" w:rsidP="00F00643">
      <w:pPr>
        <w:spacing w:after="120" w:line="240" w:lineRule="auto"/>
        <w:rPr>
          <w:rFonts w:ascii="Arial" w:eastAsia="Times New Roman" w:hAnsi="Arial" w:cs="Arial"/>
          <w:sz w:val="24"/>
          <w:szCs w:val="24"/>
          <w:lang w:eastAsia="pl-PL"/>
        </w:rPr>
      </w:pPr>
      <w:r w:rsidRPr="00F00643">
        <w:rPr>
          <w:rFonts w:ascii="Arial" w:eastAsia="Times New Roman" w:hAnsi="Arial" w:cs="Arial"/>
          <w:sz w:val="24"/>
          <w:szCs w:val="24"/>
          <w:lang w:eastAsia="pl-PL"/>
        </w:rPr>
        <w:t>Ewentualne spory wynikłe w trakcie realizacji niniejszej umowy strony rozstrzygać będą polubownie. W przypadku nie dojścia do porozumienia spory rozstrzygane będą przez właściwy sąd powszechny w Bydgoszczy.</w:t>
      </w:r>
    </w:p>
    <w:p w14:paraId="0CA2DDD2" w14:textId="77777777" w:rsidR="00F00643" w:rsidRPr="00F00643" w:rsidRDefault="00F00643" w:rsidP="00F00643">
      <w:pPr>
        <w:spacing w:after="12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12</w:t>
      </w:r>
    </w:p>
    <w:p w14:paraId="5F24724A" w14:textId="77777777" w:rsidR="00F00643" w:rsidRPr="00F00643" w:rsidRDefault="00F00643" w:rsidP="00F00643">
      <w:pPr>
        <w:spacing w:after="120" w:line="240" w:lineRule="auto"/>
        <w:jc w:val="both"/>
        <w:rPr>
          <w:rFonts w:ascii="Arial" w:eastAsia="Times New Roman" w:hAnsi="Arial" w:cs="Arial"/>
          <w:bCs/>
          <w:i/>
          <w:sz w:val="24"/>
          <w:szCs w:val="24"/>
          <w:lang w:eastAsia="pl-PL"/>
        </w:rPr>
      </w:pPr>
      <w:r w:rsidRPr="00F00643">
        <w:rPr>
          <w:rFonts w:ascii="Arial" w:eastAsia="Times New Roman" w:hAnsi="Arial" w:cs="Arial"/>
          <w:sz w:val="24"/>
          <w:szCs w:val="24"/>
          <w:lang w:eastAsia="pl-PL"/>
        </w:rPr>
        <w:t>W sprawach nie uregulowanych niniejszą umową stosuje się przepisy Kodeksu cywilnego oraz przepisy ustawy</w:t>
      </w:r>
      <w:r w:rsidRPr="00F00643">
        <w:rPr>
          <w:rFonts w:ascii="Arial" w:eastAsia="Times New Roman" w:hAnsi="Arial" w:cs="Arial"/>
          <w:bCs/>
          <w:i/>
          <w:sz w:val="24"/>
          <w:szCs w:val="24"/>
          <w:lang w:eastAsia="pl-PL"/>
        </w:rPr>
        <w:t xml:space="preserve"> </w:t>
      </w:r>
      <w:r w:rsidRPr="00F00643">
        <w:rPr>
          <w:rFonts w:ascii="Arial" w:eastAsia="Times New Roman" w:hAnsi="Arial" w:cs="Arial"/>
          <w:bCs/>
          <w:iCs/>
          <w:sz w:val="24"/>
          <w:szCs w:val="24"/>
          <w:lang w:eastAsia="pl-PL"/>
        </w:rPr>
        <w:t>Prawo zamówień publicznych</w:t>
      </w:r>
      <w:r w:rsidRPr="00F00643">
        <w:rPr>
          <w:rFonts w:ascii="Arial" w:eastAsia="Times New Roman" w:hAnsi="Arial" w:cs="Arial"/>
          <w:bCs/>
          <w:i/>
          <w:sz w:val="24"/>
          <w:szCs w:val="24"/>
          <w:lang w:eastAsia="pl-PL"/>
        </w:rPr>
        <w:t>.</w:t>
      </w:r>
    </w:p>
    <w:p w14:paraId="14417925" w14:textId="77777777" w:rsidR="00F00643" w:rsidRPr="00F00643" w:rsidRDefault="00F00643" w:rsidP="00F00643">
      <w:pPr>
        <w:spacing w:after="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13</w:t>
      </w:r>
    </w:p>
    <w:p w14:paraId="2ED14860" w14:textId="77777777" w:rsidR="00F00643" w:rsidRPr="00F00643" w:rsidRDefault="00F00643" w:rsidP="00F00643">
      <w:pPr>
        <w:spacing w:after="120" w:line="240" w:lineRule="auto"/>
        <w:jc w:val="both"/>
        <w:rPr>
          <w:rFonts w:ascii="Arial" w:eastAsia="Times New Roman" w:hAnsi="Arial" w:cs="Arial"/>
          <w:bCs/>
          <w:sz w:val="24"/>
          <w:szCs w:val="24"/>
          <w:lang w:eastAsia="pl-PL"/>
        </w:rPr>
      </w:pPr>
      <w:r w:rsidRPr="00F00643">
        <w:rPr>
          <w:rFonts w:ascii="Arial" w:eastAsia="Times New Roman" w:hAnsi="Arial" w:cs="Arial"/>
          <w:sz w:val="24"/>
          <w:szCs w:val="24"/>
          <w:lang w:eastAsia="pl-PL"/>
        </w:rPr>
        <w:t>Wszelkie zmiany do umowy pod rygorem nieważności wymagają formy pisemnej w postaci aneksu do umowy.</w:t>
      </w:r>
    </w:p>
    <w:p w14:paraId="2DD24CBD" w14:textId="77777777" w:rsidR="00F00643" w:rsidRPr="00F00643" w:rsidRDefault="00F00643" w:rsidP="00F00643">
      <w:pPr>
        <w:spacing w:after="0" w:line="240" w:lineRule="auto"/>
        <w:jc w:val="both"/>
        <w:rPr>
          <w:rFonts w:ascii="Arial" w:eastAsia="Times New Roman" w:hAnsi="Arial" w:cs="Arial"/>
          <w:b/>
          <w:sz w:val="24"/>
          <w:szCs w:val="24"/>
          <w:lang w:eastAsia="pl-PL"/>
        </w:rPr>
      </w:pPr>
    </w:p>
    <w:p w14:paraId="77D6BB89" w14:textId="77777777" w:rsidR="00F00643" w:rsidRPr="00F00643" w:rsidRDefault="00F00643" w:rsidP="00F00643">
      <w:pPr>
        <w:spacing w:after="0" w:line="240" w:lineRule="auto"/>
        <w:jc w:val="center"/>
        <w:rPr>
          <w:rFonts w:ascii="Arial" w:eastAsia="Times New Roman" w:hAnsi="Arial" w:cs="Arial"/>
          <w:b/>
          <w:sz w:val="24"/>
          <w:szCs w:val="24"/>
          <w:lang w:eastAsia="pl-PL"/>
        </w:rPr>
      </w:pPr>
      <w:r w:rsidRPr="00F00643">
        <w:rPr>
          <w:rFonts w:ascii="Arial" w:eastAsia="Times New Roman" w:hAnsi="Arial" w:cs="Arial"/>
          <w:b/>
          <w:sz w:val="24"/>
          <w:szCs w:val="24"/>
          <w:lang w:eastAsia="pl-PL"/>
        </w:rPr>
        <w:t>§ 14</w:t>
      </w:r>
    </w:p>
    <w:p w14:paraId="03E55E8D" w14:textId="77777777" w:rsidR="00F00643" w:rsidRPr="00F00643" w:rsidRDefault="00F00643" w:rsidP="00F00643">
      <w:pPr>
        <w:spacing w:after="0" w:line="240" w:lineRule="auto"/>
        <w:jc w:val="both"/>
        <w:rPr>
          <w:rFonts w:ascii="Arial" w:eastAsia="Times New Roman" w:hAnsi="Arial" w:cs="Arial"/>
          <w:b/>
          <w:sz w:val="24"/>
          <w:szCs w:val="24"/>
          <w:lang w:eastAsia="pl-PL"/>
        </w:rPr>
      </w:pPr>
    </w:p>
    <w:p w14:paraId="1168EA5E" w14:textId="77777777" w:rsidR="00F00643" w:rsidRPr="00F00643" w:rsidRDefault="00F00643" w:rsidP="00F00643">
      <w:pPr>
        <w:spacing w:after="120" w:line="24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Umowa sporządzona została w 2 jednobrzmiących egzemplarzach, po jednej dla każdej ze Stron.</w:t>
      </w:r>
    </w:p>
    <w:p w14:paraId="00F3D2E5"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24EE5E41" w14:textId="77777777" w:rsidR="00F00643" w:rsidRPr="00F00643" w:rsidRDefault="00F00643" w:rsidP="00F00643">
      <w:pPr>
        <w:spacing w:after="0" w:line="240" w:lineRule="auto"/>
        <w:jc w:val="both"/>
        <w:rPr>
          <w:rFonts w:ascii="Arial" w:eastAsia="Times New Roman" w:hAnsi="Arial" w:cs="Arial"/>
          <w:sz w:val="24"/>
          <w:szCs w:val="24"/>
          <w:lang w:eastAsia="pl-PL"/>
        </w:rPr>
      </w:pPr>
    </w:p>
    <w:p w14:paraId="67A2ACE4" w14:textId="77777777" w:rsidR="00F00643" w:rsidRPr="00F00643" w:rsidRDefault="00F00643" w:rsidP="00F00643">
      <w:pPr>
        <w:spacing w:after="120" w:line="276" w:lineRule="auto"/>
        <w:jc w:val="both"/>
        <w:outlineLvl w:val="1"/>
        <w:rPr>
          <w:rFonts w:ascii="Arial" w:eastAsia="Times New Roman" w:hAnsi="Arial" w:cs="Arial"/>
          <w:bCs/>
          <w:iCs/>
          <w:sz w:val="24"/>
          <w:szCs w:val="24"/>
          <w:lang w:eastAsia="pl-PL"/>
        </w:rPr>
      </w:pPr>
    </w:p>
    <w:p w14:paraId="66CFA4E5" w14:textId="77777777" w:rsidR="00F00643" w:rsidRPr="00F00643" w:rsidRDefault="00F00643" w:rsidP="00F00643">
      <w:pPr>
        <w:spacing w:after="120" w:line="276" w:lineRule="auto"/>
        <w:jc w:val="center"/>
        <w:outlineLvl w:val="1"/>
        <w:rPr>
          <w:rFonts w:ascii="Arial" w:eastAsia="Times New Roman" w:hAnsi="Arial" w:cs="Arial"/>
          <w:bCs/>
          <w:iCs/>
          <w:sz w:val="24"/>
          <w:szCs w:val="24"/>
          <w:lang w:eastAsia="pl-PL"/>
        </w:rPr>
      </w:pPr>
      <w:r w:rsidRPr="00F00643">
        <w:rPr>
          <w:rFonts w:ascii="Arial" w:eastAsia="Times New Roman" w:hAnsi="Arial" w:cs="Arial"/>
          <w:bCs/>
          <w:iCs/>
          <w:sz w:val="24"/>
          <w:szCs w:val="24"/>
          <w:lang w:eastAsia="pl-PL"/>
        </w:rPr>
        <w:t>WYKONAWCA                                                                                  ZAMAWIAJĄCY</w:t>
      </w:r>
    </w:p>
    <w:p w14:paraId="46F5C34D" w14:textId="77777777" w:rsidR="00F00643" w:rsidRPr="00F00643" w:rsidRDefault="00F00643" w:rsidP="00F00643">
      <w:pPr>
        <w:spacing w:after="0" w:line="240" w:lineRule="auto"/>
        <w:rPr>
          <w:rFonts w:ascii="Arial" w:eastAsia="Times New Roman" w:hAnsi="Arial" w:cs="Arial"/>
          <w:sz w:val="24"/>
          <w:szCs w:val="24"/>
          <w:lang w:eastAsia="pl-PL"/>
        </w:rPr>
      </w:pPr>
    </w:p>
    <w:p w14:paraId="5D524034" w14:textId="77777777" w:rsidR="00F00643" w:rsidRPr="00F00643" w:rsidRDefault="00F00643" w:rsidP="00F00643">
      <w:pPr>
        <w:spacing w:after="0" w:line="240" w:lineRule="auto"/>
        <w:rPr>
          <w:rFonts w:ascii="Arial" w:eastAsia="Times New Roman" w:hAnsi="Arial" w:cs="Arial"/>
          <w:sz w:val="24"/>
          <w:szCs w:val="24"/>
          <w:lang w:eastAsia="pl-PL"/>
        </w:rPr>
      </w:pPr>
      <w:r w:rsidRPr="00F00643">
        <w:rPr>
          <w:rFonts w:ascii="Arial" w:eastAsia="Times New Roman" w:hAnsi="Arial" w:cs="Arial"/>
          <w:sz w:val="24"/>
          <w:szCs w:val="24"/>
          <w:lang w:eastAsia="pl-PL"/>
        </w:rPr>
        <w:br w:type="page"/>
      </w:r>
      <w:bookmarkEnd w:id="5"/>
    </w:p>
    <w:p w14:paraId="377605EC" w14:textId="77777777" w:rsidR="00F00643" w:rsidRPr="00F00643" w:rsidRDefault="00F00643" w:rsidP="00F00643">
      <w:pPr>
        <w:spacing w:after="0" w:line="240" w:lineRule="auto"/>
        <w:jc w:val="right"/>
        <w:rPr>
          <w:rFonts w:ascii="Arial" w:eastAsia="Times New Roman" w:hAnsi="Arial" w:cs="Arial"/>
          <w:b/>
          <w:sz w:val="24"/>
          <w:szCs w:val="24"/>
          <w:u w:val="single"/>
          <w:lang w:eastAsia="pl-PL"/>
        </w:rPr>
      </w:pPr>
    </w:p>
    <w:p w14:paraId="45CE1250" w14:textId="77777777" w:rsidR="00F00643" w:rsidRPr="00F00643" w:rsidRDefault="00F00643" w:rsidP="00F00643">
      <w:pPr>
        <w:spacing w:after="0" w:line="240" w:lineRule="auto"/>
        <w:jc w:val="right"/>
        <w:rPr>
          <w:rFonts w:ascii="Arial" w:eastAsia="Times New Roman" w:hAnsi="Arial" w:cs="Arial"/>
          <w:b/>
          <w:sz w:val="24"/>
          <w:szCs w:val="24"/>
          <w:u w:val="single"/>
          <w:lang w:eastAsia="pl-PL"/>
        </w:rPr>
      </w:pPr>
    </w:p>
    <w:p w14:paraId="0DA17044" w14:textId="77777777" w:rsidR="00F00643" w:rsidRPr="00F00643" w:rsidRDefault="00F00643" w:rsidP="00F00643">
      <w:pPr>
        <w:spacing w:after="0" w:line="240" w:lineRule="auto"/>
        <w:jc w:val="right"/>
        <w:rPr>
          <w:rFonts w:ascii="Arial" w:eastAsia="Times New Roman" w:hAnsi="Arial" w:cs="Arial"/>
          <w:b/>
          <w:sz w:val="24"/>
          <w:szCs w:val="24"/>
          <w:u w:val="single"/>
          <w:lang w:eastAsia="pl-PL"/>
        </w:rPr>
      </w:pPr>
      <w:r w:rsidRPr="00F00643">
        <w:rPr>
          <w:rFonts w:ascii="Arial" w:eastAsia="Times New Roman" w:hAnsi="Arial" w:cs="Arial"/>
          <w:b/>
          <w:sz w:val="24"/>
          <w:szCs w:val="24"/>
          <w:u w:val="single"/>
          <w:lang w:eastAsia="pl-PL"/>
        </w:rPr>
        <w:t>ZAŁACZNIK NR 5</w:t>
      </w:r>
    </w:p>
    <w:p w14:paraId="055C9515" w14:textId="77777777" w:rsidR="00F00643" w:rsidRPr="00F00643" w:rsidRDefault="00F00643" w:rsidP="00F00643">
      <w:pPr>
        <w:spacing w:after="0" w:line="240" w:lineRule="auto"/>
        <w:jc w:val="right"/>
        <w:rPr>
          <w:rFonts w:ascii="Arial" w:eastAsia="Times New Roman" w:hAnsi="Arial" w:cs="Arial"/>
          <w:b/>
          <w:sz w:val="24"/>
          <w:szCs w:val="24"/>
          <w:u w:val="single"/>
          <w:lang w:eastAsia="pl-PL"/>
        </w:rPr>
      </w:pPr>
    </w:p>
    <w:p w14:paraId="4BCFF8D5" w14:textId="77777777" w:rsidR="00F00643" w:rsidRPr="00F00643" w:rsidRDefault="00F00643" w:rsidP="00F00643">
      <w:pPr>
        <w:spacing w:after="0" w:line="240" w:lineRule="auto"/>
        <w:jc w:val="right"/>
        <w:rPr>
          <w:rFonts w:ascii="Arial" w:eastAsia="Times New Roman" w:hAnsi="Arial" w:cs="Arial"/>
          <w:b/>
          <w:sz w:val="24"/>
          <w:szCs w:val="24"/>
          <w:u w:val="single"/>
          <w:lang w:eastAsia="pl-PL"/>
        </w:rPr>
      </w:pPr>
    </w:p>
    <w:p w14:paraId="0489D1AF" w14:textId="77777777" w:rsidR="00F00643" w:rsidRPr="00F00643" w:rsidRDefault="00F00643" w:rsidP="00F00643">
      <w:pPr>
        <w:numPr>
          <w:ilvl w:val="4"/>
          <w:numId w:val="0"/>
        </w:numPr>
        <w:tabs>
          <w:tab w:val="num" w:pos="360"/>
        </w:tabs>
        <w:spacing w:before="240" w:after="60" w:line="240" w:lineRule="auto"/>
        <w:jc w:val="center"/>
        <w:outlineLvl w:val="4"/>
        <w:rPr>
          <w:rFonts w:ascii="Arial" w:eastAsia="Times New Roman" w:hAnsi="Arial" w:cs="Arial"/>
          <w:b/>
          <w:iCs/>
          <w:sz w:val="24"/>
          <w:szCs w:val="24"/>
          <w:lang w:val="x-none" w:eastAsia="x-none"/>
        </w:rPr>
      </w:pPr>
      <w:r w:rsidRPr="00F00643">
        <w:rPr>
          <w:rFonts w:ascii="Arial" w:eastAsia="Times New Roman" w:hAnsi="Arial" w:cs="Arial"/>
          <w:b/>
          <w:iCs/>
          <w:sz w:val="24"/>
          <w:szCs w:val="24"/>
          <w:lang w:val="x-none" w:eastAsia="x-none"/>
        </w:rPr>
        <w:t>FORMULARZ CENOWY</w:t>
      </w:r>
    </w:p>
    <w:p w14:paraId="363DD2EF" w14:textId="77777777" w:rsidR="00F00643" w:rsidRPr="00F00643" w:rsidRDefault="00F00643" w:rsidP="00F00643">
      <w:pPr>
        <w:spacing w:after="120" w:line="276" w:lineRule="auto"/>
        <w:jc w:val="center"/>
        <w:outlineLvl w:val="1"/>
        <w:rPr>
          <w:rFonts w:ascii="Arial" w:eastAsia="Times New Roman" w:hAnsi="Arial" w:cs="Arial"/>
          <w:bCs/>
          <w:i/>
          <w:sz w:val="24"/>
          <w:szCs w:val="24"/>
          <w:lang w:eastAsia="pl-PL"/>
        </w:rPr>
      </w:pPr>
      <w:r w:rsidRPr="00F00643">
        <w:rPr>
          <w:rFonts w:ascii="Arial" w:eastAsia="Times New Roman" w:hAnsi="Arial" w:cs="Arial"/>
          <w:bCs/>
          <w:i/>
          <w:sz w:val="24"/>
          <w:szCs w:val="24"/>
          <w:lang w:eastAsia="pl-PL"/>
        </w:rPr>
        <w:t>(wypełnić należy wg wzoru na każdą część zamówienia)</w:t>
      </w:r>
    </w:p>
    <w:p w14:paraId="7CD1E2AD" w14:textId="77777777" w:rsidR="00F00643" w:rsidRPr="00F00643" w:rsidRDefault="00F00643" w:rsidP="00F00643">
      <w:pPr>
        <w:spacing w:after="0" w:line="240" w:lineRule="auto"/>
        <w:rPr>
          <w:rFonts w:ascii="Times New Roman" w:eastAsia="Times New Roman" w:hAnsi="Times New Roman" w:cs="Times New Roman"/>
          <w:sz w:val="24"/>
          <w:szCs w:val="24"/>
          <w:lang w:eastAsia="pl-PL"/>
        </w:rPr>
      </w:pPr>
    </w:p>
    <w:p w14:paraId="1AF20E78" w14:textId="77777777" w:rsidR="00F00643" w:rsidRPr="00F00643" w:rsidRDefault="00F00643" w:rsidP="00F00643">
      <w:pPr>
        <w:spacing w:after="120" w:line="276" w:lineRule="auto"/>
        <w:jc w:val="both"/>
        <w:outlineLvl w:val="1"/>
        <w:rPr>
          <w:rFonts w:ascii="Arial" w:eastAsia="Times New Roman" w:hAnsi="Arial" w:cs="Arial"/>
          <w:bCs/>
          <w:iCs/>
          <w:sz w:val="24"/>
          <w:szCs w:val="24"/>
          <w:lang w:eastAsia="pl-PL"/>
        </w:rPr>
      </w:pPr>
      <w:r w:rsidRPr="00F00643">
        <w:rPr>
          <w:rFonts w:ascii="Arial" w:eastAsia="Times New Roman" w:hAnsi="Arial" w:cs="Arial"/>
          <w:bCs/>
          <w:iCs/>
          <w:sz w:val="24"/>
          <w:szCs w:val="24"/>
          <w:lang w:eastAsia="pl-PL"/>
        </w:rPr>
        <w:t>Część nr ............</w:t>
      </w:r>
    </w:p>
    <w:tbl>
      <w:tblPr>
        <w:tblpPr w:leftFromText="141" w:rightFromText="141" w:vertAnchor="text" w:horzAnchor="margin" w:tblpXSpec="center" w:tblpY="147"/>
        <w:tblW w:w="10915" w:type="dxa"/>
        <w:tblLayout w:type="fixed"/>
        <w:tblCellMar>
          <w:left w:w="30" w:type="dxa"/>
          <w:right w:w="30" w:type="dxa"/>
        </w:tblCellMar>
        <w:tblLook w:val="0000" w:firstRow="0" w:lastRow="0" w:firstColumn="0" w:lastColumn="0" w:noHBand="0" w:noVBand="0"/>
      </w:tblPr>
      <w:tblGrid>
        <w:gridCol w:w="568"/>
        <w:gridCol w:w="992"/>
        <w:gridCol w:w="1134"/>
        <w:gridCol w:w="992"/>
        <w:gridCol w:w="851"/>
        <w:gridCol w:w="992"/>
        <w:gridCol w:w="1134"/>
        <w:gridCol w:w="1134"/>
        <w:gridCol w:w="992"/>
        <w:gridCol w:w="1281"/>
        <w:gridCol w:w="845"/>
      </w:tblGrid>
      <w:tr w:rsidR="00F00643" w:rsidRPr="00F00643" w14:paraId="51532639" w14:textId="77777777" w:rsidTr="006B183F">
        <w:trPr>
          <w:trHeight w:val="287"/>
        </w:trPr>
        <w:tc>
          <w:tcPr>
            <w:tcW w:w="568" w:type="dxa"/>
            <w:tcBorders>
              <w:top w:val="single" w:sz="8" w:space="0" w:color="000000"/>
              <w:left w:val="single" w:sz="8" w:space="0" w:color="000000"/>
            </w:tcBorders>
            <w:shd w:val="clear" w:color="auto" w:fill="C0C0C0"/>
          </w:tcPr>
          <w:p w14:paraId="5321E2BE"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4"/>
                <w:szCs w:val="14"/>
                <w:lang w:eastAsia="pl-PL"/>
              </w:rPr>
            </w:pPr>
            <w:r w:rsidRPr="00F00643">
              <w:rPr>
                <w:rFonts w:ascii="Arial" w:eastAsia="Times New Roman" w:hAnsi="Arial" w:cs="Arial"/>
                <w:color w:val="000000"/>
                <w:sz w:val="14"/>
                <w:szCs w:val="14"/>
                <w:lang w:eastAsia="pl-PL"/>
              </w:rPr>
              <w:t>1</w:t>
            </w:r>
          </w:p>
        </w:tc>
        <w:tc>
          <w:tcPr>
            <w:tcW w:w="992" w:type="dxa"/>
            <w:tcBorders>
              <w:top w:val="single" w:sz="8" w:space="0" w:color="000000"/>
              <w:left w:val="single" w:sz="4" w:space="0" w:color="000000"/>
            </w:tcBorders>
            <w:shd w:val="clear" w:color="auto" w:fill="C0C0C0"/>
          </w:tcPr>
          <w:p w14:paraId="560461F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2</w:t>
            </w:r>
          </w:p>
        </w:tc>
        <w:tc>
          <w:tcPr>
            <w:tcW w:w="1134" w:type="dxa"/>
            <w:tcBorders>
              <w:top w:val="single" w:sz="8" w:space="0" w:color="000000"/>
              <w:left w:val="single" w:sz="4" w:space="0" w:color="000000"/>
            </w:tcBorders>
            <w:shd w:val="clear" w:color="auto" w:fill="C0C0C0"/>
          </w:tcPr>
          <w:p w14:paraId="01305EB7"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3</w:t>
            </w:r>
          </w:p>
        </w:tc>
        <w:tc>
          <w:tcPr>
            <w:tcW w:w="992" w:type="dxa"/>
            <w:tcBorders>
              <w:top w:val="single" w:sz="8" w:space="0" w:color="000000"/>
              <w:left w:val="single" w:sz="4" w:space="0" w:color="000000"/>
            </w:tcBorders>
            <w:shd w:val="clear" w:color="auto" w:fill="C0C0C0"/>
          </w:tcPr>
          <w:p w14:paraId="37AE353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4</w:t>
            </w:r>
          </w:p>
        </w:tc>
        <w:tc>
          <w:tcPr>
            <w:tcW w:w="851" w:type="dxa"/>
            <w:tcBorders>
              <w:top w:val="single" w:sz="8" w:space="0" w:color="000000"/>
              <w:left w:val="single" w:sz="4" w:space="0" w:color="000000"/>
            </w:tcBorders>
            <w:shd w:val="clear" w:color="auto" w:fill="C0C0C0"/>
          </w:tcPr>
          <w:p w14:paraId="313D9685"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5</w:t>
            </w:r>
          </w:p>
        </w:tc>
        <w:tc>
          <w:tcPr>
            <w:tcW w:w="992" w:type="dxa"/>
            <w:tcBorders>
              <w:top w:val="single" w:sz="4" w:space="0" w:color="000000"/>
              <w:left w:val="single" w:sz="4" w:space="0" w:color="000000"/>
              <w:bottom w:val="single" w:sz="8" w:space="0" w:color="000000"/>
            </w:tcBorders>
            <w:shd w:val="clear" w:color="auto" w:fill="C0C0C0"/>
          </w:tcPr>
          <w:p w14:paraId="22C42916"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6</w:t>
            </w:r>
          </w:p>
        </w:tc>
        <w:tc>
          <w:tcPr>
            <w:tcW w:w="1134" w:type="dxa"/>
            <w:tcBorders>
              <w:top w:val="single" w:sz="8" w:space="0" w:color="000000"/>
              <w:left w:val="single" w:sz="4" w:space="0" w:color="000000"/>
              <w:bottom w:val="single" w:sz="8" w:space="0" w:color="000000"/>
            </w:tcBorders>
            <w:shd w:val="clear" w:color="auto" w:fill="C0C0C0"/>
          </w:tcPr>
          <w:p w14:paraId="5A68F061"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7</w:t>
            </w:r>
          </w:p>
        </w:tc>
        <w:tc>
          <w:tcPr>
            <w:tcW w:w="1134" w:type="dxa"/>
            <w:tcBorders>
              <w:top w:val="single" w:sz="8" w:space="0" w:color="000000"/>
              <w:left w:val="single" w:sz="4" w:space="0" w:color="000000"/>
              <w:bottom w:val="single" w:sz="8" w:space="0" w:color="000000"/>
            </w:tcBorders>
            <w:shd w:val="clear" w:color="auto" w:fill="C0C0C0"/>
          </w:tcPr>
          <w:p w14:paraId="06DAACB5"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8</w:t>
            </w:r>
          </w:p>
        </w:tc>
        <w:tc>
          <w:tcPr>
            <w:tcW w:w="992" w:type="dxa"/>
            <w:tcBorders>
              <w:top w:val="single" w:sz="8" w:space="0" w:color="000000"/>
              <w:left w:val="single" w:sz="4" w:space="0" w:color="000000"/>
              <w:bottom w:val="single" w:sz="8" w:space="0" w:color="000000"/>
            </w:tcBorders>
            <w:shd w:val="clear" w:color="auto" w:fill="C0C0C0"/>
          </w:tcPr>
          <w:p w14:paraId="0E204BB6"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9</w:t>
            </w:r>
          </w:p>
        </w:tc>
        <w:tc>
          <w:tcPr>
            <w:tcW w:w="1281" w:type="dxa"/>
            <w:tcBorders>
              <w:top w:val="single" w:sz="8" w:space="0" w:color="000000"/>
              <w:left w:val="single" w:sz="8" w:space="0" w:color="000000"/>
              <w:bottom w:val="single" w:sz="8" w:space="0" w:color="000000"/>
            </w:tcBorders>
            <w:shd w:val="clear" w:color="auto" w:fill="C0C0C0"/>
          </w:tcPr>
          <w:p w14:paraId="08054230" w14:textId="77777777" w:rsidR="00F00643" w:rsidRPr="00F00643" w:rsidRDefault="00F00643" w:rsidP="00F00643">
            <w:pPr>
              <w:autoSpaceDE w:val="0"/>
              <w:snapToGrid w:val="0"/>
              <w:spacing w:after="0" w:line="240" w:lineRule="auto"/>
              <w:ind w:right="130"/>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10</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4CC8E056"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11</w:t>
            </w:r>
          </w:p>
        </w:tc>
      </w:tr>
      <w:tr w:rsidR="00F00643" w:rsidRPr="00F00643" w14:paraId="77DA2641" w14:textId="77777777" w:rsidTr="006B183F">
        <w:trPr>
          <w:trHeight w:val="770"/>
        </w:trPr>
        <w:tc>
          <w:tcPr>
            <w:tcW w:w="568" w:type="dxa"/>
            <w:tcBorders>
              <w:top w:val="single" w:sz="8" w:space="0" w:color="000000"/>
              <w:left w:val="single" w:sz="8" w:space="0" w:color="000000"/>
            </w:tcBorders>
            <w:shd w:val="clear" w:color="auto" w:fill="C0C0C0"/>
          </w:tcPr>
          <w:p w14:paraId="7DEE3085"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4"/>
                <w:szCs w:val="14"/>
                <w:lang w:eastAsia="pl-PL"/>
              </w:rPr>
            </w:pPr>
            <w:r w:rsidRPr="00F00643">
              <w:rPr>
                <w:rFonts w:ascii="Arial" w:eastAsia="Times New Roman" w:hAnsi="Arial" w:cs="Arial"/>
                <w:color w:val="000000"/>
                <w:sz w:val="14"/>
                <w:szCs w:val="14"/>
                <w:lang w:eastAsia="pl-PL"/>
              </w:rPr>
              <w:t>L.p.</w:t>
            </w:r>
          </w:p>
        </w:tc>
        <w:tc>
          <w:tcPr>
            <w:tcW w:w="992" w:type="dxa"/>
            <w:tcBorders>
              <w:top w:val="single" w:sz="8" w:space="0" w:color="000000"/>
              <w:left w:val="single" w:sz="4" w:space="0" w:color="000000"/>
            </w:tcBorders>
            <w:shd w:val="clear" w:color="auto" w:fill="C0C0C0"/>
          </w:tcPr>
          <w:p w14:paraId="35C85A06" w14:textId="77777777" w:rsidR="00F00643" w:rsidRPr="00F00643" w:rsidRDefault="00F00643" w:rsidP="00F00643">
            <w:pPr>
              <w:autoSpaceDE w:val="0"/>
              <w:snapToGrid w:val="0"/>
              <w:spacing w:after="0" w:line="240" w:lineRule="auto"/>
              <w:ind w:left="131"/>
              <w:jc w:val="center"/>
              <w:rPr>
                <w:rFonts w:ascii="Arial" w:eastAsia="Times New Roman" w:hAnsi="Arial" w:cs="Arial"/>
                <w:color w:val="000000"/>
                <w:sz w:val="18"/>
                <w:szCs w:val="18"/>
                <w:lang w:eastAsia="pl-PL"/>
              </w:rPr>
            </w:pPr>
          </w:p>
          <w:p w14:paraId="62326DD2" w14:textId="77777777" w:rsidR="00F00643" w:rsidRPr="00F00643" w:rsidRDefault="00F00643" w:rsidP="00F00643">
            <w:pPr>
              <w:autoSpaceDE w:val="0"/>
              <w:spacing w:after="0" w:line="240" w:lineRule="auto"/>
              <w:ind w:left="131"/>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Nazwa artykułu</w:t>
            </w:r>
          </w:p>
        </w:tc>
        <w:tc>
          <w:tcPr>
            <w:tcW w:w="1134" w:type="dxa"/>
            <w:tcBorders>
              <w:top w:val="single" w:sz="8" w:space="0" w:color="000000"/>
              <w:left w:val="single" w:sz="4" w:space="0" w:color="000000"/>
            </w:tcBorders>
            <w:shd w:val="clear" w:color="auto" w:fill="C0C0C0"/>
          </w:tcPr>
          <w:p w14:paraId="43AC02BB"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38F199EC"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Ilość w opakowaniu</w:t>
            </w:r>
          </w:p>
        </w:tc>
        <w:tc>
          <w:tcPr>
            <w:tcW w:w="992" w:type="dxa"/>
            <w:tcBorders>
              <w:top w:val="single" w:sz="8" w:space="0" w:color="000000"/>
              <w:left w:val="single" w:sz="4" w:space="0" w:color="000000"/>
            </w:tcBorders>
            <w:shd w:val="clear" w:color="auto" w:fill="C0C0C0"/>
          </w:tcPr>
          <w:p w14:paraId="27AAD258"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5F544B1D"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Jednostka</w:t>
            </w:r>
          </w:p>
        </w:tc>
        <w:tc>
          <w:tcPr>
            <w:tcW w:w="851" w:type="dxa"/>
            <w:tcBorders>
              <w:top w:val="single" w:sz="8" w:space="0" w:color="000000"/>
              <w:left w:val="single" w:sz="4" w:space="0" w:color="000000"/>
            </w:tcBorders>
            <w:shd w:val="clear" w:color="auto" w:fill="C0C0C0"/>
          </w:tcPr>
          <w:p w14:paraId="3FD28CE0"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0B733216"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Razem op.</w:t>
            </w:r>
          </w:p>
        </w:tc>
        <w:tc>
          <w:tcPr>
            <w:tcW w:w="992" w:type="dxa"/>
            <w:tcBorders>
              <w:top w:val="single" w:sz="4" w:space="0" w:color="000000"/>
              <w:left w:val="single" w:sz="4" w:space="0" w:color="000000"/>
              <w:bottom w:val="single" w:sz="8" w:space="0" w:color="000000"/>
            </w:tcBorders>
            <w:shd w:val="clear" w:color="auto" w:fill="C0C0C0"/>
          </w:tcPr>
          <w:p w14:paraId="5D553F1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2A636CE4"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Producent</w:t>
            </w:r>
          </w:p>
        </w:tc>
        <w:tc>
          <w:tcPr>
            <w:tcW w:w="1134" w:type="dxa"/>
            <w:tcBorders>
              <w:top w:val="single" w:sz="8" w:space="0" w:color="000000"/>
              <w:left w:val="single" w:sz="4" w:space="0" w:color="000000"/>
              <w:bottom w:val="single" w:sz="8" w:space="0" w:color="000000"/>
            </w:tcBorders>
            <w:shd w:val="clear" w:color="auto" w:fill="C0C0C0"/>
          </w:tcPr>
          <w:p w14:paraId="43553E7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384B558B"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Oznaczenie katalogowe</w:t>
            </w:r>
          </w:p>
        </w:tc>
        <w:tc>
          <w:tcPr>
            <w:tcW w:w="1134" w:type="dxa"/>
            <w:tcBorders>
              <w:top w:val="single" w:sz="8" w:space="0" w:color="000000"/>
              <w:left w:val="single" w:sz="4" w:space="0" w:color="000000"/>
              <w:bottom w:val="single" w:sz="8" w:space="0" w:color="000000"/>
            </w:tcBorders>
            <w:shd w:val="clear" w:color="auto" w:fill="C0C0C0"/>
          </w:tcPr>
          <w:p w14:paraId="3D1D934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Cena jednostkowa netto za op.</w:t>
            </w:r>
          </w:p>
        </w:tc>
        <w:tc>
          <w:tcPr>
            <w:tcW w:w="992" w:type="dxa"/>
            <w:tcBorders>
              <w:top w:val="single" w:sz="8" w:space="0" w:color="000000"/>
              <w:left w:val="single" w:sz="4" w:space="0" w:color="000000"/>
              <w:bottom w:val="single" w:sz="8" w:space="0" w:color="000000"/>
            </w:tcBorders>
            <w:shd w:val="clear" w:color="auto" w:fill="C0C0C0"/>
          </w:tcPr>
          <w:p w14:paraId="32A90110"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189A819B"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Wartość netto         (kol. 5 x kol.8)</w:t>
            </w:r>
          </w:p>
        </w:tc>
        <w:tc>
          <w:tcPr>
            <w:tcW w:w="1281" w:type="dxa"/>
            <w:tcBorders>
              <w:top w:val="single" w:sz="8" w:space="0" w:color="000000"/>
              <w:left w:val="single" w:sz="8" w:space="0" w:color="000000"/>
              <w:bottom w:val="single" w:sz="8" w:space="0" w:color="000000"/>
            </w:tcBorders>
            <w:shd w:val="clear" w:color="auto" w:fill="C0C0C0"/>
          </w:tcPr>
          <w:p w14:paraId="7A6AD306" w14:textId="77777777" w:rsidR="00F00643" w:rsidRPr="00F00643" w:rsidRDefault="00F00643" w:rsidP="00F00643">
            <w:pPr>
              <w:autoSpaceDE w:val="0"/>
              <w:snapToGrid w:val="0"/>
              <w:spacing w:after="0" w:line="240" w:lineRule="auto"/>
              <w:ind w:right="130"/>
              <w:jc w:val="center"/>
              <w:rPr>
                <w:rFonts w:ascii="Arial" w:eastAsia="Times New Roman" w:hAnsi="Arial" w:cs="Arial"/>
                <w:color w:val="000000"/>
                <w:sz w:val="18"/>
                <w:szCs w:val="18"/>
                <w:lang w:eastAsia="pl-PL"/>
              </w:rPr>
            </w:pPr>
          </w:p>
          <w:p w14:paraId="6F2E8477" w14:textId="77777777" w:rsidR="00F00643" w:rsidRPr="00F00643" w:rsidRDefault="00F00643" w:rsidP="00F00643">
            <w:pPr>
              <w:autoSpaceDE w:val="0"/>
              <w:spacing w:after="0" w:line="240" w:lineRule="auto"/>
              <w:ind w:right="130"/>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Stawka VAT</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669CA9A9"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8"/>
                <w:szCs w:val="18"/>
                <w:lang w:eastAsia="pl-PL"/>
              </w:rPr>
            </w:pPr>
          </w:p>
          <w:p w14:paraId="2325AFE8" w14:textId="77777777" w:rsidR="00F00643" w:rsidRPr="00F00643" w:rsidRDefault="00F00643" w:rsidP="00F00643">
            <w:pPr>
              <w:autoSpaceDE w:val="0"/>
              <w:spacing w:after="0" w:line="240" w:lineRule="auto"/>
              <w:jc w:val="center"/>
              <w:rPr>
                <w:rFonts w:ascii="Arial" w:eastAsia="Times New Roman" w:hAnsi="Arial" w:cs="Arial"/>
                <w:color w:val="000000"/>
                <w:sz w:val="18"/>
                <w:szCs w:val="18"/>
                <w:lang w:eastAsia="pl-PL"/>
              </w:rPr>
            </w:pPr>
            <w:r w:rsidRPr="00F00643">
              <w:rPr>
                <w:rFonts w:ascii="Arial" w:eastAsia="Times New Roman" w:hAnsi="Arial" w:cs="Arial"/>
                <w:color w:val="000000"/>
                <w:sz w:val="18"/>
                <w:szCs w:val="18"/>
                <w:lang w:eastAsia="pl-PL"/>
              </w:rPr>
              <w:t>Wartość brutto</w:t>
            </w:r>
          </w:p>
        </w:tc>
      </w:tr>
      <w:tr w:rsidR="00F00643" w:rsidRPr="00F00643" w14:paraId="265494E1" w14:textId="77777777" w:rsidTr="006B183F">
        <w:trPr>
          <w:trHeight w:val="653"/>
        </w:trPr>
        <w:tc>
          <w:tcPr>
            <w:tcW w:w="568" w:type="dxa"/>
            <w:tcBorders>
              <w:top w:val="single" w:sz="4" w:space="0" w:color="000000"/>
              <w:left w:val="single" w:sz="8" w:space="0" w:color="000000"/>
              <w:bottom w:val="single" w:sz="4" w:space="0" w:color="000000"/>
            </w:tcBorders>
            <w:shd w:val="clear" w:color="auto" w:fill="FFFFFF"/>
          </w:tcPr>
          <w:p w14:paraId="06FA76B1"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4"/>
                <w:szCs w:val="14"/>
                <w:lang w:eastAsia="pl-PL"/>
              </w:rPr>
            </w:pPr>
            <w:r w:rsidRPr="00F00643">
              <w:rPr>
                <w:rFonts w:ascii="Arial" w:eastAsia="Times New Roman" w:hAnsi="Arial" w:cs="Arial"/>
                <w:color w:val="000000"/>
                <w:sz w:val="14"/>
                <w:szCs w:val="14"/>
                <w:lang w:eastAsia="pl-PL"/>
              </w:rPr>
              <w:t>1</w:t>
            </w:r>
          </w:p>
        </w:tc>
        <w:tc>
          <w:tcPr>
            <w:tcW w:w="992" w:type="dxa"/>
            <w:tcBorders>
              <w:top w:val="single" w:sz="4" w:space="0" w:color="000000"/>
              <w:left w:val="single" w:sz="4" w:space="0" w:color="000000"/>
              <w:bottom w:val="single" w:sz="4" w:space="0" w:color="000000"/>
            </w:tcBorders>
            <w:shd w:val="clear" w:color="auto" w:fill="FFFFFF"/>
          </w:tcPr>
          <w:p w14:paraId="51A80724" w14:textId="77777777" w:rsidR="00F00643" w:rsidRPr="00F00643" w:rsidRDefault="00F00643" w:rsidP="00F00643">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3626DBAD"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0BC64F65"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51E09D79"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3106053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4F041701" w14:textId="77777777" w:rsidR="00F00643" w:rsidRPr="00F00643" w:rsidRDefault="00F00643" w:rsidP="00F00643">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6AF36863"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16F894CE"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5971599B"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6C87870B"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r>
      <w:tr w:rsidR="00F00643" w:rsidRPr="00F00643" w14:paraId="7F6D999B" w14:textId="77777777" w:rsidTr="006B183F">
        <w:trPr>
          <w:trHeight w:val="653"/>
        </w:trPr>
        <w:tc>
          <w:tcPr>
            <w:tcW w:w="568" w:type="dxa"/>
            <w:tcBorders>
              <w:top w:val="single" w:sz="4" w:space="0" w:color="000000"/>
              <w:left w:val="single" w:sz="8" w:space="0" w:color="000000"/>
              <w:bottom w:val="single" w:sz="4" w:space="0" w:color="000000"/>
            </w:tcBorders>
            <w:shd w:val="clear" w:color="auto" w:fill="FFFFFF"/>
          </w:tcPr>
          <w:p w14:paraId="15E0342A"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4"/>
                <w:szCs w:val="14"/>
                <w:lang w:eastAsia="pl-PL"/>
              </w:rPr>
            </w:pPr>
          </w:p>
        </w:tc>
        <w:tc>
          <w:tcPr>
            <w:tcW w:w="992" w:type="dxa"/>
            <w:tcBorders>
              <w:top w:val="single" w:sz="4" w:space="0" w:color="000000"/>
              <w:left w:val="single" w:sz="4" w:space="0" w:color="000000"/>
              <w:bottom w:val="single" w:sz="4" w:space="0" w:color="000000"/>
            </w:tcBorders>
            <w:shd w:val="clear" w:color="auto" w:fill="FFFFFF"/>
          </w:tcPr>
          <w:p w14:paraId="553DDA1E" w14:textId="77777777" w:rsidR="00F00643" w:rsidRPr="00F00643" w:rsidRDefault="00F00643" w:rsidP="00F00643">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40E586D7"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4072CD0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0F3181F5"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79534EB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0C00DED0" w14:textId="77777777" w:rsidR="00F00643" w:rsidRPr="00F00643" w:rsidRDefault="00F00643" w:rsidP="00F00643">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18709AEC"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32F3FC8B"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552C2BCC"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1A992001"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r>
      <w:tr w:rsidR="00F00643" w:rsidRPr="00F00643" w14:paraId="016862B9" w14:textId="77777777" w:rsidTr="006B183F">
        <w:trPr>
          <w:trHeight w:val="653"/>
        </w:trPr>
        <w:tc>
          <w:tcPr>
            <w:tcW w:w="568" w:type="dxa"/>
            <w:tcBorders>
              <w:top w:val="single" w:sz="4" w:space="0" w:color="000000"/>
              <w:left w:val="single" w:sz="8" w:space="0" w:color="000000"/>
              <w:bottom w:val="single" w:sz="4" w:space="0" w:color="000000"/>
            </w:tcBorders>
            <w:shd w:val="clear" w:color="auto" w:fill="FFFFFF"/>
          </w:tcPr>
          <w:p w14:paraId="2AAAC7F2"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4"/>
                <w:szCs w:val="14"/>
                <w:lang w:eastAsia="pl-PL"/>
              </w:rPr>
            </w:pPr>
          </w:p>
        </w:tc>
        <w:tc>
          <w:tcPr>
            <w:tcW w:w="992" w:type="dxa"/>
            <w:tcBorders>
              <w:top w:val="single" w:sz="4" w:space="0" w:color="000000"/>
              <w:left w:val="single" w:sz="4" w:space="0" w:color="000000"/>
              <w:bottom w:val="single" w:sz="4" w:space="0" w:color="000000"/>
            </w:tcBorders>
            <w:shd w:val="clear" w:color="auto" w:fill="FFFFFF"/>
          </w:tcPr>
          <w:p w14:paraId="74C55378" w14:textId="77777777" w:rsidR="00F00643" w:rsidRPr="00F00643" w:rsidRDefault="00F00643" w:rsidP="00F00643">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51202A83"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5A0BD09C"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124ED587"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7562623F"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5A6012A8" w14:textId="77777777" w:rsidR="00F00643" w:rsidRPr="00F00643" w:rsidRDefault="00F00643" w:rsidP="00F00643">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32B895F7"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6E5E03E3"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27C80F88"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410895D2" w14:textId="77777777" w:rsidR="00F00643" w:rsidRPr="00F00643" w:rsidRDefault="00F00643" w:rsidP="00F00643">
            <w:pPr>
              <w:autoSpaceDE w:val="0"/>
              <w:snapToGrid w:val="0"/>
              <w:spacing w:after="0" w:line="240" w:lineRule="auto"/>
              <w:jc w:val="center"/>
              <w:rPr>
                <w:rFonts w:ascii="Arial" w:eastAsia="Times New Roman" w:hAnsi="Arial" w:cs="Arial"/>
                <w:color w:val="000000"/>
                <w:sz w:val="16"/>
                <w:szCs w:val="16"/>
                <w:lang w:eastAsia="pl-PL"/>
              </w:rPr>
            </w:pPr>
          </w:p>
        </w:tc>
      </w:tr>
    </w:tbl>
    <w:p w14:paraId="1CA006FC" w14:textId="77777777" w:rsidR="00F00643" w:rsidRPr="00F00643" w:rsidRDefault="00F00643" w:rsidP="00F00643">
      <w:pPr>
        <w:spacing w:after="0" w:line="240" w:lineRule="auto"/>
        <w:rPr>
          <w:rFonts w:ascii="Arial" w:eastAsia="Times New Roman" w:hAnsi="Arial" w:cs="Arial"/>
          <w:sz w:val="24"/>
          <w:szCs w:val="24"/>
          <w:lang w:eastAsia="pl-PL"/>
        </w:rPr>
      </w:pPr>
    </w:p>
    <w:p w14:paraId="4238B8BB" w14:textId="77777777" w:rsidR="00F00643" w:rsidRPr="00F00643" w:rsidRDefault="00F00643" w:rsidP="00F00643">
      <w:pPr>
        <w:spacing w:after="0" w:line="240" w:lineRule="auto"/>
        <w:rPr>
          <w:rFonts w:ascii="Arial" w:eastAsia="Times New Roman" w:hAnsi="Arial" w:cs="Arial"/>
          <w:sz w:val="24"/>
          <w:szCs w:val="24"/>
          <w:lang w:eastAsia="pl-PL"/>
        </w:rPr>
      </w:pPr>
    </w:p>
    <w:p w14:paraId="1513B258" w14:textId="77777777" w:rsidR="00F00643" w:rsidRPr="00F00643" w:rsidRDefault="00F00643" w:rsidP="00F00643">
      <w:pPr>
        <w:spacing w:after="0" w:line="240" w:lineRule="auto"/>
        <w:rPr>
          <w:rFonts w:ascii="Times New Roman" w:eastAsia="Times New Roman" w:hAnsi="Times New Roman" w:cs="Times New Roman"/>
          <w:sz w:val="24"/>
          <w:szCs w:val="24"/>
          <w:lang w:eastAsia="pl-PL"/>
        </w:rPr>
      </w:pPr>
    </w:p>
    <w:p w14:paraId="2FAD9204"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0C77833"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F5B00B6"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11372B33"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C80F85B"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AC470B5"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D24ABB0"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2DB7A45"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8EE824F"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109D0FC"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0A34DE7"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3F08883"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DB1CB27"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8CB6E8A"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F5C4FAA" w14:textId="77777777" w:rsidR="00F00643" w:rsidRPr="00F00643" w:rsidRDefault="00F00643" w:rsidP="00F00643">
      <w:pPr>
        <w:spacing w:after="0" w:line="360" w:lineRule="auto"/>
        <w:jc w:val="both"/>
        <w:rPr>
          <w:rFonts w:ascii="Arial" w:eastAsia="Times New Roman" w:hAnsi="Arial" w:cs="Arial"/>
          <w:sz w:val="24"/>
          <w:szCs w:val="24"/>
          <w:lang w:eastAsia="pl-PL"/>
        </w:rPr>
      </w:pPr>
      <w:r w:rsidRPr="00F00643">
        <w:rPr>
          <w:rFonts w:ascii="Arial" w:eastAsia="Times New Roman" w:hAnsi="Arial" w:cs="Arial"/>
          <w:sz w:val="24"/>
          <w:szCs w:val="24"/>
          <w:lang w:eastAsia="pl-PL"/>
        </w:rPr>
        <w:t>…………….…………</w:t>
      </w:r>
      <w:r w:rsidRPr="00F00643">
        <w:rPr>
          <w:rFonts w:ascii="Arial" w:eastAsia="Times New Roman" w:hAnsi="Arial" w:cs="Arial"/>
          <w:i/>
          <w:sz w:val="24"/>
          <w:szCs w:val="24"/>
          <w:lang w:eastAsia="pl-PL"/>
        </w:rPr>
        <w:t xml:space="preserve">, </w:t>
      </w:r>
      <w:r w:rsidRPr="00F00643">
        <w:rPr>
          <w:rFonts w:ascii="Arial" w:eastAsia="Times New Roman" w:hAnsi="Arial" w:cs="Arial"/>
          <w:sz w:val="24"/>
          <w:szCs w:val="24"/>
          <w:lang w:eastAsia="pl-PL"/>
        </w:rPr>
        <w:t>dnia ………….……. r.</w:t>
      </w:r>
    </w:p>
    <w:p w14:paraId="13691B0E" w14:textId="77777777" w:rsidR="00F00643" w:rsidRPr="00F00643" w:rsidRDefault="00F00643" w:rsidP="00F00643">
      <w:pPr>
        <w:spacing w:after="0" w:line="360" w:lineRule="auto"/>
        <w:jc w:val="both"/>
        <w:rPr>
          <w:rFonts w:ascii="Arial" w:eastAsia="Times New Roman" w:hAnsi="Arial" w:cs="Arial"/>
          <w:i/>
          <w:sz w:val="24"/>
          <w:szCs w:val="24"/>
          <w:lang w:eastAsia="pl-PL"/>
        </w:rPr>
      </w:pP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r>
      <w:r w:rsidRPr="00F00643">
        <w:rPr>
          <w:rFonts w:ascii="Arial" w:eastAsia="Times New Roman" w:hAnsi="Arial" w:cs="Arial"/>
          <w:sz w:val="24"/>
          <w:szCs w:val="24"/>
          <w:lang w:eastAsia="pl-PL"/>
        </w:rPr>
        <w:tab/>
        <w:t xml:space="preserve">              …………………………………….</w:t>
      </w:r>
      <w:r w:rsidRPr="00F00643">
        <w:rPr>
          <w:rFonts w:ascii="Arial" w:eastAsia="Times New Roman" w:hAnsi="Arial" w:cs="Arial"/>
          <w:i/>
          <w:sz w:val="24"/>
          <w:szCs w:val="24"/>
          <w:lang w:eastAsia="pl-PL"/>
        </w:rPr>
        <w:t xml:space="preserve">  </w:t>
      </w:r>
    </w:p>
    <w:p w14:paraId="423FA9F3" w14:textId="77777777" w:rsidR="00F00643" w:rsidRPr="00F00643" w:rsidRDefault="00F00643" w:rsidP="00F00643">
      <w:pPr>
        <w:spacing w:after="0" w:line="360" w:lineRule="auto"/>
        <w:ind w:left="5672" w:firstLine="709"/>
        <w:jc w:val="both"/>
        <w:rPr>
          <w:rFonts w:ascii="Arial" w:eastAsia="Times New Roman" w:hAnsi="Arial" w:cs="Arial"/>
          <w:sz w:val="24"/>
          <w:szCs w:val="24"/>
          <w:lang w:eastAsia="pl-PL"/>
        </w:rPr>
      </w:pPr>
      <w:r w:rsidRPr="00F00643">
        <w:rPr>
          <w:rFonts w:ascii="Arial" w:eastAsia="Times New Roman" w:hAnsi="Arial" w:cs="Arial"/>
          <w:i/>
          <w:sz w:val="24"/>
          <w:szCs w:val="24"/>
          <w:lang w:eastAsia="pl-PL"/>
        </w:rPr>
        <w:t>(podpis)</w:t>
      </w:r>
    </w:p>
    <w:p w14:paraId="1F679C28" w14:textId="77777777" w:rsidR="00F00643" w:rsidRPr="00F00643" w:rsidRDefault="00F00643" w:rsidP="00F00643">
      <w:pPr>
        <w:spacing w:after="0" w:line="240" w:lineRule="auto"/>
        <w:rPr>
          <w:rFonts w:ascii="Arial" w:eastAsia="Times New Roman" w:hAnsi="Arial" w:cs="Arial"/>
          <w:sz w:val="24"/>
          <w:szCs w:val="24"/>
          <w:lang w:eastAsia="pl-PL"/>
        </w:rPr>
      </w:pPr>
    </w:p>
    <w:p w14:paraId="64DE6BF1"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3DFEC58"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07AC61D"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10EE75C"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3CE56F7" w14:textId="77777777" w:rsidR="00F00643" w:rsidRPr="00F00643" w:rsidRDefault="00F00643" w:rsidP="00F00643">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1E7B0C6B" w14:textId="77777777" w:rsidR="00962117" w:rsidRDefault="00962117"/>
    <w:sectPr w:rsidR="00962117" w:rsidSect="00F00643">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1C0"/>
    <w:multiLevelType w:val="hybridMultilevel"/>
    <w:tmpl w:val="B07C0026"/>
    <w:lvl w:ilvl="0" w:tplc="8FA2A558">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3C13C65"/>
    <w:multiLevelType w:val="hybridMultilevel"/>
    <w:tmpl w:val="476EC220"/>
    <w:lvl w:ilvl="0" w:tplc="0B1A36A8">
      <w:start w:val="1"/>
      <w:numFmt w:val="decimal"/>
      <w:suff w:val="space"/>
      <w:lvlText w:val="%1."/>
      <w:lvlJc w:val="right"/>
      <w:pPr>
        <w:ind w:left="0" w:firstLine="295"/>
      </w:pPr>
      <w:rPr>
        <w:rFonts w:cs="Times New Roman" w:hint="default"/>
      </w:rPr>
    </w:lvl>
    <w:lvl w:ilvl="1" w:tplc="FFFFFFFF" w:tentative="1">
      <w:start w:val="1"/>
      <w:numFmt w:val="lowerLetter"/>
      <w:lvlText w:val="%2."/>
      <w:lvlJc w:val="left"/>
      <w:pPr>
        <w:ind w:left="1735" w:hanging="360"/>
      </w:pPr>
    </w:lvl>
    <w:lvl w:ilvl="2" w:tplc="FFFFFFFF" w:tentative="1">
      <w:start w:val="1"/>
      <w:numFmt w:val="lowerRoman"/>
      <w:lvlText w:val="%3."/>
      <w:lvlJc w:val="right"/>
      <w:pPr>
        <w:ind w:left="2455" w:hanging="180"/>
      </w:pPr>
    </w:lvl>
    <w:lvl w:ilvl="3" w:tplc="FFFFFFFF" w:tentative="1">
      <w:start w:val="1"/>
      <w:numFmt w:val="decimal"/>
      <w:lvlText w:val="%4."/>
      <w:lvlJc w:val="left"/>
      <w:pPr>
        <w:ind w:left="3175" w:hanging="360"/>
      </w:pPr>
    </w:lvl>
    <w:lvl w:ilvl="4" w:tplc="FFFFFFFF" w:tentative="1">
      <w:start w:val="1"/>
      <w:numFmt w:val="lowerLetter"/>
      <w:lvlText w:val="%5."/>
      <w:lvlJc w:val="left"/>
      <w:pPr>
        <w:ind w:left="3895" w:hanging="360"/>
      </w:pPr>
    </w:lvl>
    <w:lvl w:ilvl="5" w:tplc="FFFFFFFF" w:tentative="1">
      <w:start w:val="1"/>
      <w:numFmt w:val="lowerRoman"/>
      <w:lvlText w:val="%6."/>
      <w:lvlJc w:val="right"/>
      <w:pPr>
        <w:ind w:left="4615" w:hanging="180"/>
      </w:pPr>
    </w:lvl>
    <w:lvl w:ilvl="6" w:tplc="FFFFFFFF" w:tentative="1">
      <w:start w:val="1"/>
      <w:numFmt w:val="decimal"/>
      <w:lvlText w:val="%7."/>
      <w:lvlJc w:val="left"/>
      <w:pPr>
        <w:ind w:left="5335" w:hanging="360"/>
      </w:pPr>
    </w:lvl>
    <w:lvl w:ilvl="7" w:tplc="FFFFFFFF" w:tentative="1">
      <w:start w:val="1"/>
      <w:numFmt w:val="lowerLetter"/>
      <w:lvlText w:val="%8."/>
      <w:lvlJc w:val="left"/>
      <w:pPr>
        <w:ind w:left="6055" w:hanging="360"/>
      </w:pPr>
    </w:lvl>
    <w:lvl w:ilvl="8" w:tplc="FFFFFFFF" w:tentative="1">
      <w:start w:val="1"/>
      <w:numFmt w:val="lowerRoman"/>
      <w:lvlText w:val="%9."/>
      <w:lvlJc w:val="right"/>
      <w:pPr>
        <w:ind w:left="6775" w:hanging="180"/>
      </w:pPr>
    </w:lvl>
  </w:abstractNum>
  <w:abstractNum w:abstractNumId="2" w15:restartNumberingAfterBreak="0">
    <w:nsid w:val="063B2AC9"/>
    <w:multiLevelType w:val="hybridMultilevel"/>
    <w:tmpl w:val="A3D23B0C"/>
    <w:lvl w:ilvl="0" w:tplc="946EBA38">
      <w:start w:val="1"/>
      <w:numFmt w:val="decimal"/>
      <w:lvlText w:val="%1."/>
      <w:lvlJc w:val="left"/>
      <w:pPr>
        <w:tabs>
          <w:tab w:val="num" w:pos="284"/>
        </w:tabs>
        <w:ind w:left="284" w:hanging="284"/>
      </w:pPr>
      <w:rPr>
        <w:rFonts w:ascii="Arial" w:hAnsi="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CB24CF"/>
    <w:multiLevelType w:val="hybridMultilevel"/>
    <w:tmpl w:val="CAB8A690"/>
    <w:lvl w:ilvl="0" w:tplc="1D26A978">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EA92CEE"/>
    <w:multiLevelType w:val="hybridMultilevel"/>
    <w:tmpl w:val="2E84E070"/>
    <w:lvl w:ilvl="0" w:tplc="EFDA33DE">
      <w:start w:val="1"/>
      <w:numFmt w:val="decimal"/>
      <w:lvlText w:val="%1."/>
      <w:lvlJc w:val="right"/>
      <w:pPr>
        <w:tabs>
          <w:tab w:val="num" w:pos="0"/>
        </w:tabs>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17E26175"/>
    <w:multiLevelType w:val="hybridMultilevel"/>
    <w:tmpl w:val="7EAE655C"/>
    <w:lvl w:ilvl="0" w:tplc="9FFCFBB8">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6229B9"/>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CA820EE"/>
    <w:multiLevelType w:val="singleLevel"/>
    <w:tmpl w:val="B95C7A28"/>
    <w:lvl w:ilvl="0">
      <w:start w:val="6"/>
      <w:numFmt w:val="upperRoman"/>
      <w:pStyle w:val="Nagwek6"/>
      <w:lvlText w:val="%1."/>
      <w:lvlJc w:val="left"/>
      <w:pPr>
        <w:tabs>
          <w:tab w:val="num" w:pos="720"/>
        </w:tabs>
        <w:ind w:left="720" w:hanging="720"/>
      </w:pPr>
      <w:rPr>
        <w:rFonts w:hint="default"/>
      </w:rPr>
    </w:lvl>
  </w:abstractNum>
  <w:abstractNum w:abstractNumId="8" w15:restartNumberingAfterBreak="0">
    <w:nsid w:val="1F7B71FB"/>
    <w:multiLevelType w:val="hybridMultilevel"/>
    <w:tmpl w:val="F3BE633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1E3494"/>
    <w:multiLevelType w:val="hybridMultilevel"/>
    <w:tmpl w:val="C00C05BC"/>
    <w:lvl w:ilvl="0" w:tplc="098EDA3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13E9E"/>
    <w:multiLevelType w:val="hybridMultilevel"/>
    <w:tmpl w:val="BC5810BA"/>
    <w:lvl w:ilvl="0" w:tplc="49D0205A">
      <w:start w:val="1"/>
      <w:numFmt w:val="decimal"/>
      <w:lvlText w:val="%1."/>
      <w:lvlJc w:val="left"/>
      <w:pPr>
        <w:tabs>
          <w:tab w:val="num" w:pos="587"/>
        </w:tabs>
        <w:ind w:left="587" w:hanging="22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133BB3"/>
    <w:multiLevelType w:val="hybridMultilevel"/>
    <w:tmpl w:val="12687538"/>
    <w:lvl w:ilvl="0" w:tplc="7D943524">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315C5F0F"/>
    <w:multiLevelType w:val="hybridMultilevel"/>
    <w:tmpl w:val="77A0C23C"/>
    <w:lvl w:ilvl="0" w:tplc="50DA3B9E">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319D00F2"/>
    <w:multiLevelType w:val="hybridMultilevel"/>
    <w:tmpl w:val="24343B28"/>
    <w:lvl w:ilvl="0" w:tplc="0BD2ED10">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3448602A"/>
    <w:multiLevelType w:val="hybridMultilevel"/>
    <w:tmpl w:val="25245B2E"/>
    <w:lvl w:ilvl="0" w:tplc="ADDEBDCE">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6326C6C"/>
    <w:multiLevelType w:val="hybridMultilevel"/>
    <w:tmpl w:val="CC26495E"/>
    <w:lvl w:ilvl="0" w:tplc="0415000F">
      <w:start w:val="1"/>
      <w:numFmt w:val="decimal"/>
      <w:lvlText w:val="%1)"/>
      <w:lvlJc w:val="left"/>
      <w:pPr>
        <w:tabs>
          <w:tab w:val="num" w:pos="703"/>
        </w:tabs>
        <w:ind w:left="624" w:hanging="624"/>
      </w:pPr>
      <w:rPr>
        <w:rFonts w:hint="default"/>
      </w:rPr>
    </w:lvl>
    <w:lvl w:ilvl="1" w:tplc="04150019">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DB15EEC"/>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0D86D56"/>
    <w:multiLevelType w:val="hybridMultilevel"/>
    <w:tmpl w:val="3340AD54"/>
    <w:lvl w:ilvl="0" w:tplc="E0D011E0">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167487F"/>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3654C86"/>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E52721F"/>
    <w:multiLevelType w:val="hybridMultilevel"/>
    <w:tmpl w:val="D0B2B80E"/>
    <w:lvl w:ilvl="0" w:tplc="6284DF12">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984FB0"/>
    <w:multiLevelType w:val="hybridMultilevel"/>
    <w:tmpl w:val="EC5AC7C6"/>
    <w:lvl w:ilvl="0" w:tplc="075CCF14">
      <w:start w:val="1"/>
      <w:numFmt w:val="decimal"/>
      <w:lvlText w:val="%1."/>
      <w:lvlJc w:val="right"/>
      <w:pPr>
        <w:tabs>
          <w:tab w:val="num" w:pos="579"/>
        </w:tabs>
        <w:ind w:left="295" w:firstLine="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decimal"/>
      <w:lvlText w:val="%3."/>
      <w:lvlJc w:val="left"/>
      <w:pPr>
        <w:tabs>
          <w:tab w:val="num" w:pos="1080"/>
        </w:tabs>
        <w:ind w:left="1080" w:hanging="36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decimal"/>
      <w:lvlText w:val="%5."/>
      <w:lvlJc w:val="left"/>
      <w:pPr>
        <w:tabs>
          <w:tab w:val="num" w:pos="2520"/>
        </w:tabs>
        <w:ind w:left="2520" w:hanging="360"/>
      </w:pPr>
      <w:rPr>
        <w:rFonts w:cs="Times New Roman"/>
      </w:rPr>
    </w:lvl>
    <w:lvl w:ilvl="5" w:tplc="FFFFFFFF">
      <w:start w:val="1"/>
      <w:numFmt w:val="decimal"/>
      <w:lvlText w:val="%6."/>
      <w:lvlJc w:val="left"/>
      <w:pPr>
        <w:tabs>
          <w:tab w:val="num" w:pos="3240"/>
        </w:tabs>
        <w:ind w:left="3240" w:hanging="36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decimal"/>
      <w:lvlText w:val="%8."/>
      <w:lvlJc w:val="left"/>
      <w:pPr>
        <w:tabs>
          <w:tab w:val="num" w:pos="4680"/>
        </w:tabs>
        <w:ind w:left="4680" w:hanging="360"/>
      </w:pPr>
      <w:rPr>
        <w:rFonts w:cs="Times New Roman"/>
      </w:rPr>
    </w:lvl>
    <w:lvl w:ilvl="8" w:tplc="FFFFFFFF">
      <w:start w:val="1"/>
      <w:numFmt w:val="decimal"/>
      <w:lvlText w:val="%9."/>
      <w:lvlJc w:val="left"/>
      <w:pPr>
        <w:tabs>
          <w:tab w:val="num" w:pos="5400"/>
        </w:tabs>
        <w:ind w:left="5400" w:hanging="360"/>
      </w:pPr>
      <w:rPr>
        <w:rFonts w:cs="Times New Roman"/>
      </w:rPr>
    </w:lvl>
  </w:abstractNum>
  <w:abstractNum w:abstractNumId="22" w15:restartNumberingAfterBreak="0">
    <w:nsid w:val="53314A89"/>
    <w:multiLevelType w:val="hybridMultilevel"/>
    <w:tmpl w:val="11A8AAF2"/>
    <w:lvl w:ilvl="0" w:tplc="3F9A58C0">
      <w:start w:val="1"/>
      <w:numFmt w:val="decimal"/>
      <w:suff w:val="space"/>
      <w:lvlText w:val="%1."/>
      <w:lvlJc w:val="right"/>
      <w:pPr>
        <w:ind w:left="0"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55293E4D"/>
    <w:multiLevelType w:val="hybridMultilevel"/>
    <w:tmpl w:val="1BF03E18"/>
    <w:lvl w:ilvl="0" w:tplc="9FFAA894">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3B5793"/>
    <w:multiLevelType w:val="hybridMultilevel"/>
    <w:tmpl w:val="AC0AADFE"/>
    <w:lvl w:ilvl="0" w:tplc="E9D8A6C0">
      <w:start w:val="1"/>
      <w:numFmt w:val="decimal"/>
      <w:suff w:val="space"/>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575AC6"/>
    <w:multiLevelType w:val="hybridMultilevel"/>
    <w:tmpl w:val="439890AA"/>
    <w:lvl w:ilvl="0" w:tplc="F1A4BB14">
      <w:start w:val="1"/>
      <w:numFmt w:val="decimal"/>
      <w:lvlText w:val="%1."/>
      <w:lvlJc w:val="left"/>
      <w:pPr>
        <w:tabs>
          <w:tab w:val="num" w:pos="284"/>
        </w:tabs>
        <w:ind w:left="284" w:hanging="284"/>
      </w:pPr>
      <w:rPr>
        <w:rFonts w:ascii="Arial" w:hAnsi="Arial" w:hint="default"/>
        <w:b w:val="0"/>
        <w:i w:val="0"/>
        <w:sz w:val="24"/>
        <w:szCs w:val="24"/>
      </w:rPr>
    </w:lvl>
    <w:lvl w:ilvl="1" w:tplc="4120E634">
      <w:start w:val="1"/>
      <w:numFmt w:val="decimal"/>
      <w:lvlText w:val="%2."/>
      <w:lvlJc w:val="left"/>
      <w:pPr>
        <w:tabs>
          <w:tab w:val="num" w:pos="227"/>
        </w:tabs>
        <w:ind w:left="227" w:hanging="227"/>
      </w:pPr>
      <w:rPr>
        <w:rFonts w:ascii="Arial" w:hAnsi="Arial" w:hint="default"/>
        <w:b w:val="0"/>
        <w:bCs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38477EA"/>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72E23FA"/>
    <w:multiLevelType w:val="hybridMultilevel"/>
    <w:tmpl w:val="CADA8A3C"/>
    <w:lvl w:ilvl="0" w:tplc="8624B2B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7F54B6"/>
    <w:multiLevelType w:val="hybridMultilevel"/>
    <w:tmpl w:val="F3BE6332"/>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754365AB"/>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u w:val="none"/>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1070"/>
        </w:tabs>
        <w:ind w:left="1070" w:hanging="360"/>
      </w:pPr>
      <w:rPr>
        <w:rFonts w:hint="default"/>
        <w:u w:val="none"/>
      </w:rPr>
    </w:lvl>
    <w:lvl w:ilvl="3" w:tplc="0415000F">
      <w:start w:val="1"/>
      <w:numFmt w:val="decimal"/>
      <w:lvlText w:val="%4)"/>
      <w:lvlJc w:val="left"/>
      <w:pPr>
        <w:ind w:left="786" w:hanging="360"/>
      </w:pPr>
      <w:rPr>
        <w:rFonts w:hint="default"/>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86A5E38"/>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8BE75B9"/>
    <w:multiLevelType w:val="hybridMultilevel"/>
    <w:tmpl w:val="30F0CF4A"/>
    <w:lvl w:ilvl="0" w:tplc="DFF2C696">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61598C"/>
    <w:multiLevelType w:val="hybridMultilevel"/>
    <w:tmpl w:val="E34A5212"/>
    <w:lvl w:ilvl="0" w:tplc="F036E18A">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633BF0"/>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7D517038"/>
    <w:multiLevelType w:val="hybridMultilevel"/>
    <w:tmpl w:val="F3BE633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E12FC9"/>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233508802">
    <w:abstractNumId w:val="7"/>
  </w:num>
  <w:num w:numId="2" w16cid:durableId="928586039">
    <w:abstractNumId w:val="26"/>
  </w:num>
  <w:num w:numId="3" w16cid:durableId="1662275310">
    <w:abstractNumId w:val="31"/>
  </w:num>
  <w:num w:numId="4" w16cid:durableId="1130201079">
    <w:abstractNumId w:val="15"/>
  </w:num>
  <w:num w:numId="5" w16cid:durableId="875309259">
    <w:abstractNumId w:val="34"/>
  </w:num>
  <w:num w:numId="6" w16cid:durableId="886338828">
    <w:abstractNumId w:val="20"/>
  </w:num>
  <w:num w:numId="7" w16cid:durableId="565527176">
    <w:abstractNumId w:val="2"/>
  </w:num>
  <w:num w:numId="8" w16cid:durableId="712848097">
    <w:abstractNumId w:val="25"/>
  </w:num>
  <w:num w:numId="9" w16cid:durableId="455568395">
    <w:abstractNumId w:val="33"/>
  </w:num>
  <w:num w:numId="10" w16cid:durableId="558253432">
    <w:abstractNumId w:val="23"/>
  </w:num>
  <w:num w:numId="11" w16cid:durableId="1114859031">
    <w:abstractNumId w:val="17"/>
  </w:num>
  <w:num w:numId="12" w16cid:durableId="1425955984">
    <w:abstractNumId w:val="10"/>
  </w:num>
  <w:num w:numId="13" w16cid:durableId="1314677603">
    <w:abstractNumId w:val="18"/>
  </w:num>
  <w:num w:numId="14" w16cid:durableId="18239350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8864820">
    <w:abstractNumId w:val="32"/>
  </w:num>
  <w:num w:numId="16" w16cid:durableId="1958872043">
    <w:abstractNumId w:val="19"/>
  </w:num>
  <w:num w:numId="17" w16cid:durableId="273371033">
    <w:abstractNumId w:val="6"/>
  </w:num>
  <w:num w:numId="18" w16cid:durableId="1943340501">
    <w:abstractNumId w:val="30"/>
  </w:num>
  <w:num w:numId="19" w16cid:durableId="2065641955">
    <w:abstractNumId w:val="21"/>
  </w:num>
  <w:num w:numId="20" w16cid:durableId="122578313">
    <w:abstractNumId w:val="4"/>
  </w:num>
  <w:num w:numId="21" w16cid:durableId="2085443491">
    <w:abstractNumId w:val="5"/>
  </w:num>
  <w:num w:numId="22" w16cid:durableId="1322738978">
    <w:abstractNumId w:val="11"/>
  </w:num>
  <w:num w:numId="23" w16cid:durableId="139806512">
    <w:abstractNumId w:val="16"/>
  </w:num>
  <w:num w:numId="24" w16cid:durableId="929047856">
    <w:abstractNumId w:val="12"/>
  </w:num>
  <w:num w:numId="25" w16cid:durableId="1238594956">
    <w:abstractNumId w:val="27"/>
  </w:num>
  <w:num w:numId="26" w16cid:durableId="1157959651">
    <w:abstractNumId w:val="35"/>
  </w:num>
  <w:num w:numId="27" w16cid:durableId="853688336">
    <w:abstractNumId w:val="13"/>
  </w:num>
  <w:num w:numId="28" w16cid:durableId="1950500817">
    <w:abstractNumId w:val="22"/>
  </w:num>
  <w:num w:numId="29" w16cid:durableId="1847938181">
    <w:abstractNumId w:val="14"/>
  </w:num>
  <w:num w:numId="30" w16cid:durableId="1318653794">
    <w:abstractNumId w:val="0"/>
  </w:num>
  <w:num w:numId="31" w16cid:durableId="1702900988">
    <w:abstractNumId w:val="1"/>
  </w:num>
  <w:num w:numId="32" w16cid:durableId="1989699080">
    <w:abstractNumId w:val="28"/>
  </w:num>
  <w:num w:numId="33" w16cid:durableId="161244827">
    <w:abstractNumId w:val="24"/>
  </w:num>
  <w:num w:numId="34" w16cid:durableId="614218214">
    <w:abstractNumId w:val="37"/>
  </w:num>
  <w:num w:numId="35" w16cid:durableId="1805926222">
    <w:abstractNumId w:val="3"/>
  </w:num>
  <w:num w:numId="36" w16cid:durableId="1244530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4074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0066137">
    <w:abstractNumId w:val="29"/>
  </w:num>
  <w:num w:numId="39" w16cid:durableId="206001488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43"/>
    <w:rsid w:val="006559E4"/>
    <w:rsid w:val="00962117"/>
    <w:rsid w:val="00BC1482"/>
    <w:rsid w:val="00F00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F6D2"/>
  <w15:chartTrackingRefBased/>
  <w15:docId w15:val="{5B3F7898-97D8-4B8D-B22A-94ABDBE6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00643"/>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uiPriority w:val="9"/>
    <w:qFormat/>
    <w:rsid w:val="00F00643"/>
    <w:pPr>
      <w:keepNext/>
      <w:spacing w:after="0" w:line="240" w:lineRule="auto"/>
      <w:jc w:val="center"/>
      <w:outlineLvl w:val="1"/>
    </w:pPr>
    <w:rPr>
      <w:rFonts w:ascii="Arial" w:eastAsia="Times New Roman" w:hAnsi="Arial" w:cs="Times New Roman"/>
      <w:b/>
      <w:bCs/>
      <w:sz w:val="28"/>
      <w:szCs w:val="20"/>
      <w:lang w:eastAsia="pl-PL"/>
    </w:rPr>
  </w:style>
  <w:style w:type="paragraph" w:styleId="Nagwek3">
    <w:name w:val="heading 3"/>
    <w:basedOn w:val="Normalny"/>
    <w:next w:val="Normalny"/>
    <w:link w:val="Nagwek3Znak"/>
    <w:uiPriority w:val="9"/>
    <w:qFormat/>
    <w:rsid w:val="00F0064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F00643"/>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qFormat/>
    <w:rsid w:val="00F00643"/>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uiPriority w:val="9"/>
    <w:qFormat/>
    <w:rsid w:val="00F00643"/>
    <w:pPr>
      <w:keepNext/>
      <w:numPr>
        <w:numId w:val="1"/>
      </w:numPr>
      <w:tabs>
        <w:tab w:val="left" w:pos="510"/>
        <w:tab w:val="left" w:pos="680"/>
        <w:tab w:val="left" w:pos="793"/>
        <w:tab w:val="left" w:pos="2154"/>
        <w:tab w:val="left" w:pos="2381"/>
        <w:tab w:val="left" w:pos="3742"/>
        <w:tab w:val="left" w:pos="4082"/>
      </w:tabs>
      <w:spacing w:after="0" w:line="240" w:lineRule="auto"/>
      <w:jc w:val="both"/>
      <w:outlineLvl w:val="5"/>
    </w:pPr>
    <w:rPr>
      <w:rFonts w:ascii="Times New Roman" w:eastAsia="Times New Roman" w:hAnsi="Times New Roman" w:cs="Times New Roman"/>
      <w:sz w:val="28"/>
      <w:szCs w:val="20"/>
      <w:u w:val="single"/>
      <w:lang w:eastAsia="pl-PL"/>
    </w:rPr>
  </w:style>
  <w:style w:type="paragraph" w:styleId="Nagwek7">
    <w:name w:val="heading 7"/>
    <w:basedOn w:val="Normalny"/>
    <w:next w:val="Normalny"/>
    <w:link w:val="Nagwek7Znak"/>
    <w:uiPriority w:val="9"/>
    <w:qFormat/>
    <w:rsid w:val="00F00643"/>
    <w:pPr>
      <w:keepNext/>
      <w:widowControl w:val="0"/>
      <w:spacing w:after="0" w:line="240" w:lineRule="auto"/>
      <w:ind w:right="43"/>
      <w:jc w:val="right"/>
      <w:outlineLvl w:val="6"/>
    </w:pPr>
    <w:rPr>
      <w:rFonts w:ascii="Times New Roman" w:eastAsia="Times New Roman" w:hAnsi="Times New Roman" w:cs="Times New Roman"/>
      <w:b/>
      <w:snapToGrid w:val="0"/>
      <w:sz w:val="28"/>
      <w:szCs w:val="24"/>
      <w:lang w:eastAsia="pl-PL"/>
    </w:rPr>
  </w:style>
  <w:style w:type="paragraph" w:styleId="Nagwek8">
    <w:name w:val="heading 8"/>
    <w:basedOn w:val="Normalny"/>
    <w:next w:val="Normalny"/>
    <w:link w:val="Nagwek8Znak"/>
    <w:uiPriority w:val="9"/>
    <w:qFormat/>
    <w:rsid w:val="00F00643"/>
    <w:pPr>
      <w:keepNext/>
      <w:tabs>
        <w:tab w:val="left" w:pos="510"/>
        <w:tab w:val="left" w:pos="680"/>
        <w:tab w:val="left" w:pos="793"/>
        <w:tab w:val="left" w:pos="2154"/>
        <w:tab w:val="left" w:pos="2381"/>
        <w:tab w:val="left" w:pos="3742"/>
        <w:tab w:val="left" w:pos="4082"/>
      </w:tabs>
      <w:spacing w:after="0" w:line="240" w:lineRule="auto"/>
      <w:jc w:val="right"/>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uiPriority w:val="9"/>
    <w:qFormat/>
    <w:rsid w:val="00F00643"/>
    <w:pPr>
      <w:keepNext/>
      <w:spacing w:after="0" w:line="240" w:lineRule="auto"/>
      <w:jc w:val="right"/>
      <w:outlineLvl w:val="8"/>
    </w:pPr>
    <w:rPr>
      <w:rFonts w:ascii="Times New Roman" w:eastAsia="Times New Roman" w:hAnsi="Times New Roman" w:cs="Times New Roman"/>
      <w:b/>
      <w:bCs/>
      <w:snapToGrid w:val="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64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rsid w:val="00F00643"/>
    <w:rPr>
      <w:rFonts w:ascii="Arial" w:eastAsia="Times New Roman" w:hAnsi="Arial" w:cs="Times New Roman"/>
      <w:b/>
      <w:bCs/>
      <w:sz w:val="28"/>
      <w:szCs w:val="20"/>
      <w:lang w:eastAsia="pl-PL"/>
    </w:rPr>
  </w:style>
  <w:style w:type="character" w:customStyle="1" w:styleId="Nagwek3Znak">
    <w:name w:val="Nagłówek 3 Znak"/>
    <w:basedOn w:val="Domylnaczcionkaakapitu"/>
    <w:link w:val="Nagwek3"/>
    <w:uiPriority w:val="9"/>
    <w:rsid w:val="00F0064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00643"/>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F00643"/>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uiPriority w:val="9"/>
    <w:rsid w:val="00F00643"/>
    <w:rPr>
      <w:rFonts w:ascii="Times New Roman" w:eastAsia="Times New Roman" w:hAnsi="Times New Roman" w:cs="Times New Roman"/>
      <w:sz w:val="28"/>
      <w:szCs w:val="20"/>
      <w:u w:val="single"/>
      <w:lang w:eastAsia="pl-PL"/>
    </w:rPr>
  </w:style>
  <w:style w:type="character" w:customStyle="1" w:styleId="Nagwek7Znak">
    <w:name w:val="Nagłówek 7 Znak"/>
    <w:basedOn w:val="Domylnaczcionkaakapitu"/>
    <w:link w:val="Nagwek7"/>
    <w:uiPriority w:val="9"/>
    <w:rsid w:val="00F00643"/>
    <w:rPr>
      <w:rFonts w:ascii="Times New Roman" w:eastAsia="Times New Roman" w:hAnsi="Times New Roman" w:cs="Times New Roman"/>
      <w:b/>
      <w:snapToGrid w:val="0"/>
      <w:sz w:val="28"/>
      <w:szCs w:val="24"/>
      <w:lang w:eastAsia="pl-PL"/>
    </w:rPr>
  </w:style>
  <w:style w:type="character" w:customStyle="1" w:styleId="Nagwek8Znak">
    <w:name w:val="Nagłówek 8 Znak"/>
    <w:basedOn w:val="Domylnaczcionkaakapitu"/>
    <w:link w:val="Nagwek8"/>
    <w:uiPriority w:val="9"/>
    <w:rsid w:val="00F0064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F00643"/>
    <w:rPr>
      <w:rFonts w:ascii="Times New Roman" w:eastAsia="Times New Roman" w:hAnsi="Times New Roman" w:cs="Times New Roman"/>
      <w:b/>
      <w:bCs/>
      <w:snapToGrid w:val="0"/>
      <w:sz w:val="28"/>
      <w:szCs w:val="24"/>
      <w:lang w:eastAsia="pl-PL"/>
    </w:rPr>
  </w:style>
  <w:style w:type="numbering" w:customStyle="1" w:styleId="Bezlisty1">
    <w:name w:val="Bez listy1"/>
    <w:next w:val="Bezlisty"/>
    <w:uiPriority w:val="99"/>
    <w:semiHidden/>
    <w:rsid w:val="00F00643"/>
  </w:style>
  <w:style w:type="paragraph" w:styleId="Tytu">
    <w:name w:val="Title"/>
    <w:basedOn w:val="Normalny"/>
    <w:link w:val="TytuZnak"/>
    <w:uiPriority w:val="10"/>
    <w:qFormat/>
    <w:rsid w:val="00F00643"/>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10"/>
    <w:rsid w:val="00F00643"/>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F00643"/>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uiPriority w:val="99"/>
    <w:rsid w:val="00F00643"/>
    <w:rPr>
      <w:rFonts w:ascii="Arial Narrow" w:eastAsia="Times New Roman" w:hAnsi="Arial Narrow" w:cs="Times New Roman"/>
      <w:sz w:val="28"/>
      <w:szCs w:val="20"/>
      <w:lang w:eastAsia="pl-PL"/>
    </w:rPr>
  </w:style>
  <w:style w:type="paragraph" w:styleId="Tekstpodstawowy2">
    <w:name w:val="Body Text 2"/>
    <w:basedOn w:val="Normalny"/>
    <w:link w:val="Tekstpodstawowy2Znak"/>
    <w:uiPriority w:val="99"/>
    <w:rsid w:val="00F00643"/>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F00643"/>
    <w:rPr>
      <w:rFonts w:ascii="Times New Roman" w:eastAsia="Times New Roman" w:hAnsi="Times New Roman" w:cs="Times New Roman"/>
      <w:sz w:val="28"/>
      <w:szCs w:val="20"/>
      <w:lang w:eastAsia="pl-PL"/>
    </w:rPr>
  </w:style>
  <w:style w:type="character" w:styleId="Hipercze">
    <w:name w:val="Hyperlink"/>
    <w:uiPriority w:val="99"/>
    <w:rsid w:val="00F00643"/>
    <w:rPr>
      <w:color w:val="0000FF"/>
      <w:u w:val="single"/>
    </w:rPr>
  </w:style>
  <w:style w:type="paragraph" w:styleId="Tekstpodstawowywcity3">
    <w:name w:val="Body Text Indent 3"/>
    <w:basedOn w:val="Normalny"/>
    <w:link w:val="Tekstpodstawowywcity3Znak"/>
    <w:rsid w:val="00F00643"/>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F00643"/>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F00643"/>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F00643"/>
    <w:rPr>
      <w:rFonts w:ascii="Times New Roman" w:eastAsia="Times New Roman" w:hAnsi="Times New Roman" w:cs="Times New Roman"/>
      <w:sz w:val="28"/>
      <w:szCs w:val="20"/>
      <w:lang w:eastAsia="pl-PL"/>
    </w:rPr>
  </w:style>
  <w:style w:type="paragraph" w:styleId="Tekstblokowy">
    <w:name w:val="Block Text"/>
    <w:basedOn w:val="Normalny"/>
    <w:rsid w:val="00F00643"/>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paragraph" w:customStyle="1" w:styleId="pkt">
    <w:name w:val="pkt"/>
    <w:basedOn w:val="Normalny"/>
    <w:link w:val="pktZnak"/>
    <w:rsid w:val="00F0064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F00643"/>
    <w:pPr>
      <w:ind w:left="850" w:hanging="425"/>
    </w:pPr>
  </w:style>
  <w:style w:type="paragraph" w:customStyle="1" w:styleId="1">
    <w:name w:val="1"/>
    <w:basedOn w:val="Normalny"/>
    <w:next w:val="Nagwek"/>
    <w:rsid w:val="00F0064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aliases w:val=" Znak,Nagłówek strony"/>
    <w:basedOn w:val="Normalny"/>
    <w:link w:val="NagwekZnak"/>
    <w:uiPriority w:val="99"/>
    <w:rsid w:val="00F0064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Nagłówek strony Znak"/>
    <w:basedOn w:val="Domylnaczcionkaakapitu"/>
    <w:link w:val="Nagwek"/>
    <w:uiPriority w:val="99"/>
    <w:rsid w:val="00F00643"/>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F00643"/>
  </w:style>
  <w:style w:type="paragraph" w:styleId="Stopka">
    <w:name w:val="footer"/>
    <w:basedOn w:val="Normalny"/>
    <w:link w:val="StopkaZnak"/>
    <w:uiPriority w:val="99"/>
    <w:rsid w:val="00F0064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0064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F0064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00643"/>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rsid w:val="00F00643"/>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00643"/>
    <w:rPr>
      <w:rFonts w:ascii="Times New Roman" w:eastAsia="Times New Roman" w:hAnsi="Times New Roman" w:cs="Times New Roman"/>
      <w:sz w:val="20"/>
      <w:szCs w:val="20"/>
      <w:lang w:eastAsia="pl-PL"/>
    </w:rPr>
  </w:style>
  <w:style w:type="paragraph" w:customStyle="1" w:styleId="Domylnie">
    <w:name w:val="Domyślnie"/>
    <w:rsid w:val="00F00643"/>
    <w:pPr>
      <w:widowControl w:val="0"/>
      <w:autoSpaceDN w:val="0"/>
      <w:adjustRightInd w:val="0"/>
      <w:spacing w:after="0" w:line="240" w:lineRule="auto"/>
    </w:pPr>
    <w:rPr>
      <w:rFonts w:ascii="Arial" w:eastAsia="Times New Roman" w:hAnsi="Arial" w:cs="Arial Unicode MS"/>
      <w:color w:val="000000"/>
      <w:sz w:val="24"/>
      <w:szCs w:val="24"/>
      <w:lang w:eastAsia="pl-PL"/>
    </w:rPr>
  </w:style>
  <w:style w:type="table" w:styleId="Tabela-Siatka">
    <w:name w:val="Table Grid"/>
    <w:basedOn w:val="Standardowy"/>
    <w:uiPriority w:val="59"/>
    <w:rsid w:val="00F006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F0064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00643"/>
    <w:rPr>
      <w:rFonts w:ascii="Times New Roman" w:eastAsia="Times New Roman" w:hAnsi="Times New Roman" w:cs="Times New Roman"/>
      <w:sz w:val="16"/>
      <w:szCs w:val="16"/>
      <w:lang w:eastAsia="pl-PL"/>
    </w:rPr>
  </w:style>
  <w:style w:type="paragraph" w:styleId="Spistreci1">
    <w:name w:val="toc 1"/>
    <w:basedOn w:val="Normalny"/>
    <w:next w:val="Normalny"/>
    <w:autoRedefine/>
    <w:semiHidden/>
    <w:rsid w:val="00F00643"/>
    <w:pPr>
      <w:tabs>
        <w:tab w:val="right" w:leader="dot" w:pos="10194"/>
      </w:tabs>
      <w:spacing w:after="0" w:line="360" w:lineRule="auto"/>
    </w:pPr>
    <w:rPr>
      <w:rFonts w:ascii="Arial" w:eastAsia="Times New Roman" w:hAnsi="Arial" w:cs="Arial"/>
      <w:b/>
      <w:noProof/>
      <w:sz w:val="20"/>
      <w:szCs w:val="20"/>
      <w:lang w:eastAsia="pl-PL"/>
    </w:rPr>
  </w:style>
  <w:style w:type="paragraph" w:customStyle="1" w:styleId="BodyTextIndent2">
    <w:name w:val="Body Text Indent 2"/>
    <w:basedOn w:val="Normalny"/>
    <w:rsid w:val="00F00643"/>
    <w:pPr>
      <w:widowControl w:val="0"/>
      <w:spacing w:after="0" w:line="240" w:lineRule="auto"/>
      <w:ind w:left="708"/>
    </w:pPr>
    <w:rPr>
      <w:rFonts w:ascii="Century Gothic" w:eastAsia="Times New Roman" w:hAnsi="Century Gothic" w:cs="Times New Roman"/>
      <w:sz w:val="24"/>
      <w:szCs w:val="20"/>
      <w:lang w:eastAsia="pl-PL"/>
    </w:rPr>
  </w:style>
  <w:style w:type="paragraph" w:customStyle="1" w:styleId="tekstost">
    <w:name w:val="tekst ost"/>
    <w:basedOn w:val="Normalny"/>
    <w:rsid w:val="00F0064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character" w:customStyle="1" w:styleId="tw4winTerm">
    <w:name w:val="tw4winTerm"/>
    <w:rsid w:val="00F00643"/>
    <w:rPr>
      <w:color w:val="0000FF"/>
    </w:rPr>
  </w:style>
  <w:style w:type="paragraph" w:customStyle="1" w:styleId="Tekstpodstawowywciety2">
    <w:name w:val="Tekst podstawowy wciety 2"/>
    <w:basedOn w:val="Normalny"/>
    <w:next w:val="Normalny"/>
    <w:rsid w:val="00F00643"/>
    <w:pPr>
      <w:autoSpaceDE w:val="0"/>
      <w:autoSpaceDN w:val="0"/>
      <w:adjustRightInd w:val="0"/>
      <w:spacing w:after="0" w:line="240" w:lineRule="auto"/>
    </w:pPr>
    <w:rPr>
      <w:rFonts w:ascii="TimesNewRoman,Bold" w:eastAsia="Times New Roman" w:hAnsi="TimesNewRoman,Bold" w:cs="Times New Roman"/>
      <w:sz w:val="24"/>
      <w:szCs w:val="24"/>
      <w:lang w:eastAsia="pl-PL"/>
    </w:rPr>
  </w:style>
  <w:style w:type="paragraph" w:customStyle="1" w:styleId="BodyText2">
    <w:name w:val="Body Text 2"/>
    <w:basedOn w:val="Normalny"/>
    <w:rsid w:val="00F00643"/>
    <w:pPr>
      <w:suppressAutoHyphens/>
      <w:overflowPunct w:val="0"/>
      <w:autoSpaceDE w:val="0"/>
      <w:spacing w:after="0" w:line="360" w:lineRule="auto"/>
      <w:ind w:left="709" w:hanging="709"/>
      <w:jc w:val="both"/>
      <w:textAlignment w:val="baseline"/>
    </w:pPr>
    <w:rPr>
      <w:rFonts w:ascii="Times New Roman" w:eastAsia="Times New Roman" w:hAnsi="Times New Roman" w:cs="Times New Roman"/>
      <w:sz w:val="28"/>
      <w:szCs w:val="20"/>
      <w:lang w:eastAsia="ar-SA"/>
    </w:rPr>
  </w:style>
  <w:style w:type="paragraph" w:customStyle="1" w:styleId="TekstpodstawowyF2">
    <w:name w:val="Tekst podstawowy.(F2)"/>
    <w:basedOn w:val="Normalny"/>
    <w:rsid w:val="00F00643"/>
    <w:pPr>
      <w:spacing w:after="0" w:line="240" w:lineRule="auto"/>
    </w:pPr>
    <w:rPr>
      <w:rFonts w:ascii="Times New Roman" w:eastAsia="Times New Roman" w:hAnsi="Times New Roman" w:cs="Times New Roman"/>
      <w:sz w:val="24"/>
      <w:szCs w:val="20"/>
      <w:lang w:eastAsia="pl-PL"/>
    </w:rPr>
  </w:style>
  <w:style w:type="numbering" w:customStyle="1" w:styleId="Styl3">
    <w:name w:val="Styl3"/>
    <w:rsid w:val="00F00643"/>
    <w:pPr>
      <w:numPr>
        <w:numId w:val="2"/>
      </w:numPr>
    </w:pPr>
  </w:style>
  <w:style w:type="paragraph" w:customStyle="1" w:styleId="Default">
    <w:name w:val="Default"/>
    <w:rsid w:val="00F0064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yteHipercze">
    <w:name w:val="FollowedHyperlink"/>
    <w:uiPriority w:val="99"/>
    <w:rsid w:val="00F00643"/>
    <w:rPr>
      <w:color w:val="800080"/>
      <w:u w:val="single"/>
    </w:rPr>
  </w:style>
  <w:style w:type="character" w:customStyle="1" w:styleId="text">
    <w:name w:val="text"/>
    <w:basedOn w:val="Domylnaczcionkaakapitu"/>
    <w:rsid w:val="00F00643"/>
  </w:style>
  <w:style w:type="paragraph" w:styleId="Mapadokumentu">
    <w:name w:val="Document Map"/>
    <w:basedOn w:val="Normalny"/>
    <w:link w:val="MapadokumentuZnak"/>
    <w:semiHidden/>
    <w:rsid w:val="00F00643"/>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F00643"/>
    <w:rPr>
      <w:rFonts w:ascii="Tahoma" w:eastAsia="Times New Roman" w:hAnsi="Tahoma" w:cs="Tahoma"/>
      <w:sz w:val="24"/>
      <w:szCs w:val="24"/>
      <w:shd w:val="clear" w:color="auto" w:fill="000080"/>
      <w:lang w:eastAsia="pl-PL"/>
    </w:rPr>
  </w:style>
  <w:style w:type="character" w:styleId="Pogrubienie">
    <w:name w:val="Strong"/>
    <w:uiPriority w:val="22"/>
    <w:qFormat/>
    <w:rsid w:val="00F00643"/>
    <w:rPr>
      <w:rFonts w:cs="Times New Roman"/>
      <w:b/>
      <w:bCs/>
    </w:rPr>
  </w:style>
  <w:style w:type="paragraph" w:styleId="Zwykytekst">
    <w:name w:val="Plain Text"/>
    <w:aliases w:val=" Znak4"/>
    <w:basedOn w:val="Normalny"/>
    <w:link w:val="ZwykytekstZnak"/>
    <w:rsid w:val="00F00643"/>
    <w:pPr>
      <w:spacing w:after="0" w:line="240" w:lineRule="auto"/>
    </w:pPr>
    <w:rPr>
      <w:rFonts w:ascii="Courier New" w:eastAsia="Calibri" w:hAnsi="Courier New" w:cs="Courier New"/>
      <w:sz w:val="20"/>
      <w:szCs w:val="20"/>
      <w:lang w:eastAsia="pl-PL"/>
    </w:rPr>
  </w:style>
  <w:style w:type="character" w:customStyle="1" w:styleId="ZwykytekstZnak">
    <w:name w:val="Zwykły tekst Znak"/>
    <w:aliases w:val=" Znak4 Znak"/>
    <w:basedOn w:val="Domylnaczcionkaakapitu"/>
    <w:link w:val="Zwykytekst"/>
    <w:rsid w:val="00F00643"/>
    <w:rPr>
      <w:rFonts w:ascii="Courier New" w:eastAsia="Calibri" w:hAnsi="Courier New" w:cs="Courier New"/>
      <w:sz w:val="20"/>
      <w:szCs w:val="20"/>
      <w:lang w:eastAsia="pl-PL"/>
    </w:rPr>
  </w:style>
  <w:style w:type="character" w:customStyle="1" w:styleId="FontStyle31">
    <w:name w:val="Font Style31"/>
    <w:rsid w:val="00F00643"/>
    <w:rPr>
      <w:rFonts w:ascii="Calibri" w:hAnsi="Calibri" w:cs="Calibri"/>
      <w:color w:val="000000"/>
      <w:sz w:val="18"/>
      <w:szCs w:val="18"/>
    </w:rPr>
  </w:style>
  <w:style w:type="paragraph" w:customStyle="1" w:styleId="ListParagraph">
    <w:name w:val="List Paragraph"/>
    <w:basedOn w:val="Normalny"/>
    <w:rsid w:val="00F00643"/>
    <w:pPr>
      <w:spacing w:after="200" w:line="276" w:lineRule="auto"/>
      <w:ind w:left="720"/>
    </w:pPr>
    <w:rPr>
      <w:rFonts w:ascii="Calibri" w:eastAsia="Times New Roman" w:hAnsi="Calibri" w:cs="Times New Roman"/>
    </w:rPr>
  </w:style>
  <w:style w:type="paragraph" w:customStyle="1" w:styleId="ZnakZnakZnakZnakZnakZnakZnakZnakZnakZnakZnakZnakZnakZnakZnakZnakZnak">
    <w:name w:val=" Znak Znak Znak Znak Znak Znak Znak Znak Znak Znak Znak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Tableitem">
    <w:name w:val="Table item"/>
    <w:basedOn w:val="Normalny"/>
    <w:rsid w:val="00F00643"/>
    <w:pPr>
      <w:spacing w:before="60" w:after="60" w:line="240" w:lineRule="auto"/>
    </w:pPr>
    <w:rPr>
      <w:rFonts w:ascii="Arial Narrow" w:eastAsia="Times New Roman" w:hAnsi="Arial Narrow" w:cs="Times New Roman"/>
      <w:bCs/>
      <w:sz w:val="24"/>
      <w:szCs w:val="20"/>
      <w:lang w:val="en-GB"/>
    </w:rPr>
  </w:style>
  <w:style w:type="paragraph" w:styleId="Bezodstpw">
    <w:name w:val="No Spacing"/>
    <w:uiPriority w:val="1"/>
    <w:qFormat/>
    <w:rsid w:val="00F00643"/>
    <w:pPr>
      <w:spacing w:after="0" w:line="240" w:lineRule="auto"/>
    </w:pPr>
    <w:rPr>
      <w:rFonts w:ascii="Verdana" w:eastAsia="Times New Roman" w:hAnsi="Verdana" w:cs="Times New Roman"/>
      <w:sz w:val="20"/>
      <w:szCs w:val="20"/>
      <w:lang w:val="de-DE" w:eastAsia="de-DE"/>
    </w:rPr>
  </w:style>
  <w:style w:type="paragraph" w:customStyle="1" w:styleId="ZnakZnakZnakZnakZnakZnakZnakZnakZnakZnak1">
    <w:name w:val=" Znak Znak Znak Znak Znak Znak Znak Znak Znak Znak1"/>
    <w:basedOn w:val="Normalny"/>
    <w:rsid w:val="00F00643"/>
    <w:pPr>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ZnakZnakZnakZnakZnakZnakZnakZnak">
    <w:name w:val=" Znak Znak Znak Znak Znak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Styl1">
    <w:name w:val="Styl1"/>
    <w:basedOn w:val="Normalny"/>
    <w:rsid w:val="00F00643"/>
    <w:pPr>
      <w:widowControl w:val="0"/>
      <w:spacing w:before="240"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F00643"/>
    <w:pPr>
      <w:suppressAutoHyphens/>
      <w:spacing w:after="0" w:line="240" w:lineRule="auto"/>
    </w:pPr>
    <w:rPr>
      <w:rFonts w:ascii="Courier New" w:eastAsia="Times New Roman" w:hAnsi="Courier New" w:cs="Courier New"/>
      <w:sz w:val="20"/>
      <w:szCs w:val="20"/>
      <w:lang w:eastAsia="ar-SA"/>
    </w:rPr>
  </w:style>
  <w:style w:type="paragraph" w:customStyle="1" w:styleId="rozdzia">
    <w:name w:val="rozdział"/>
    <w:basedOn w:val="Normalny"/>
    <w:rsid w:val="00F00643"/>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Style4">
    <w:name w:val="Style4"/>
    <w:basedOn w:val="Normalny"/>
    <w:rsid w:val="00F00643"/>
    <w:pPr>
      <w:widowControl w:val="0"/>
      <w:autoSpaceDE w:val="0"/>
      <w:autoSpaceDN w:val="0"/>
      <w:adjustRightInd w:val="0"/>
      <w:spacing w:after="0" w:line="187" w:lineRule="atLeast"/>
    </w:pPr>
    <w:rPr>
      <w:rFonts w:ascii="Verdana" w:eastAsia="Times New Roman" w:hAnsi="Verdana" w:cs="Times New Roman"/>
      <w:sz w:val="24"/>
      <w:szCs w:val="24"/>
      <w:lang w:eastAsia="pl-PL"/>
    </w:rPr>
  </w:style>
  <w:style w:type="character" w:customStyle="1" w:styleId="apple-converted-space">
    <w:name w:val="apple-converted-space"/>
    <w:rsid w:val="00F00643"/>
    <w:rPr>
      <w:rFonts w:cs="Times New Roman"/>
    </w:rPr>
  </w:style>
  <w:style w:type="character" w:styleId="Odwoaniedokomentarza">
    <w:name w:val="annotation reference"/>
    <w:uiPriority w:val="99"/>
    <w:semiHidden/>
    <w:rsid w:val="00F00643"/>
    <w:rPr>
      <w:sz w:val="16"/>
      <w:szCs w:val="16"/>
    </w:rPr>
  </w:style>
  <w:style w:type="paragraph" w:styleId="Tekstkomentarza">
    <w:name w:val="annotation text"/>
    <w:basedOn w:val="Normalny"/>
    <w:link w:val="TekstkomentarzaZnak"/>
    <w:uiPriority w:val="99"/>
    <w:semiHidden/>
    <w:rsid w:val="00F0064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006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00643"/>
    <w:rPr>
      <w:b/>
      <w:bCs/>
    </w:rPr>
  </w:style>
  <w:style w:type="character" w:customStyle="1" w:styleId="TematkomentarzaZnak">
    <w:name w:val="Temat komentarza Znak"/>
    <w:basedOn w:val="TekstkomentarzaZnak"/>
    <w:link w:val="Tematkomentarza"/>
    <w:uiPriority w:val="99"/>
    <w:semiHidden/>
    <w:rsid w:val="00F00643"/>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nhideWhenUsed/>
    <w:rsid w:val="00F0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F00643"/>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F006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b01">
    <w:name w:val="b01"/>
    <w:basedOn w:val="Normalny"/>
    <w:rsid w:val="00F006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5Znak">
    <w:name w:val=" Znak Znak5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 Znak Znak Znak Znak Znak Znak Znak Znak Znak Znak Znak Znak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9Znak">
    <w:name w:val=" Znak Znak9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 Znak Znak Znak Znak Znak Znak Znak Znak Znak Znak Znak Znak Znak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1Znak">
    <w:name w:val=" Znak Znak Znak1 Znak"/>
    <w:basedOn w:val="Normalny"/>
    <w:rsid w:val="00F00643"/>
    <w:pPr>
      <w:spacing w:after="0" w:line="240" w:lineRule="auto"/>
    </w:pPr>
    <w:rPr>
      <w:rFonts w:ascii="Arial" w:eastAsia="Times New Roman" w:hAnsi="Arial" w:cs="Arial"/>
      <w:sz w:val="24"/>
      <w:szCs w:val="24"/>
      <w:lang w:eastAsia="pl-PL"/>
    </w:rPr>
  </w:style>
  <w:style w:type="character" w:customStyle="1" w:styleId="gwp68e84a10colour">
    <w:name w:val="gwp68e84a10_colour"/>
    <w:basedOn w:val="Domylnaczcionkaakapitu"/>
    <w:rsid w:val="00F00643"/>
  </w:style>
  <w:style w:type="paragraph" w:customStyle="1" w:styleId="ZnakZnakZnakZnakZnakZnakZnakZnakZnakZnakZnakZnakZnakZnakZnak">
    <w:name w:val=" Znak Znak Znak Znak Znak Znak Znak Znak Znak Znak Znak Znak Znak Znak Znak"/>
    <w:basedOn w:val="Normalny"/>
    <w:rsid w:val="00F00643"/>
    <w:pPr>
      <w:spacing w:after="0" w:line="240" w:lineRule="auto"/>
    </w:pPr>
    <w:rPr>
      <w:rFonts w:ascii="Arial" w:eastAsia="Times New Roman" w:hAnsi="Arial" w:cs="Arial"/>
      <w:sz w:val="24"/>
      <w:szCs w:val="24"/>
      <w:lang w:eastAsia="pl-PL"/>
    </w:rPr>
  </w:style>
  <w:style w:type="paragraph" w:customStyle="1" w:styleId="Akapitzlist1">
    <w:name w:val="Akapit z listą1"/>
    <w:aliases w:val="Odstavec,L1,Numerowanie,2 heading,A_wyliczenie,K-P_odwolanie,Akapit z listą5,maz_wyliczenie,opis dzialania"/>
    <w:basedOn w:val="Normalny"/>
    <w:link w:val="AkapitzlistZnak"/>
    <w:uiPriority w:val="34"/>
    <w:qFormat/>
    <w:rsid w:val="00F00643"/>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pl-PL"/>
    </w:rPr>
  </w:style>
  <w:style w:type="paragraph" w:customStyle="1" w:styleId="Tretekstu">
    <w:name w:val="Treść tekstu"/>
    <w:basedOn w:val="Normalny"/>
    <w:rsid w:val="00F00643"/>
    <w:pPr>
      <w:widowControl w:val="0"/>
      <w:spacing w:after="0" w:line="240" w:lineRule="auto"/>
      <w:jc w:val="center"/>
    </w:pPr>
    <w:rPr>
      <w:rFonts w:ascii="Times New Roman" w:eastAsia="Times New Roman" w:hAnsi="Times New Roman" w:cs="Times New Roman"/>
      <w:b/>
      <w:bCs/>
      <w:lang w:val="de-DE" w:eastAsia="pl-PL"/>
    </w:rPr>
  </w:style>
  <w:style w:type="paragraph" w:customStyle="1" w:styleId="ust">
    <w:name w:val="ust"/>
    <w:rsid w:val="00F00643"/>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F00643"/>
    <w:pPr>
      <w:widowControl w:val="0"/>
      <w:spacing w:after="0" w:line="240" w:lineRule="auto"/>
      <w:ind w:left="284" w:hanging="284"/>
    </w:pPr>
    <w:rPr>
      <w:rFonts w:ascii="Times New Roman" w:eastAsia="Times New Roman" w:hAnsi="Times New Roman" w:cs="Times New Roman"/>
      <w:b/>
      <w:szCs w:val="20"/>
      <w:lang w:val="de-DE" w:eastAsia="pl-PL"/>
    </w:rPr>
  </w:style>
  <w:style w:type="paragraph" w:customStyle="1" w:styleId="WW-Zwykytekst">
    <w:name w:val="WW-Zwykły tekst"/>
    <w:basedOn w:val="Domylnie"/>
    <w:rsid w:val="00F00643"/>
    <w:pPr>
      <w:autoSpaceDN/>
      <w:adjustRightInd/>
    </w:pPr>
    <w:rPr>
      <w:rFonts w:ascii="Times New Roman" w:hAnsi="Times New Roman" w:cs="Times New Roman"/>
      <w:color w:val="auto"/>
      <w:szCs w:val="20"/>
      <w:lang w:val="de-DE"/>
    </w:rPr>
  </w:style>
  <w:style w:type="character" w:customStyle="1" w:styleId="FontStyle47">
    <w:name w:val="Font Style47"/>
    <w:rsid w:val="00F00643"/>
    <w:rPr>
      <w:rFonts w:ascii="Tahoma" w:hAnsi="Tahoma" w:cs="Tahoma"/>
      <w:sz w:val="18"/>
      <w:szCs w:val="18"/>
    </w:rPr>
  </w:style>
  <w:style w:type="character" w:customStyle="1" w:styleId="fn-ref">
    <w:name w:val="fn-ref"/>
    <w:basedOn w:val="Domylnaczcionkaakapitu"/>
    <w:rsid w:val="00F00643"/>
  </w:style>
  <w:style w:type="character" w:styleId="Uwydatnienie">
    <w:name w:val="Emphasis"/>
    <w:uiPriority w:val="20"/>
    <w:qFormat/>
    <w:rsid w:val="00F00643"/>
    <w:rPr>
      <w:i/>
      <w:iCs/>
    </w:rPr>
  </w:style>
  <w:style w:type="paragraph" w:styleId="Tekstprzypisudolnego">
    <w:name w:val="footnote text"/>
    <w:aliases w:val="Podrozdział"/>
    <w:basedOn w:val="Normalny"/>
    <w:link w:val="TekstprzypisudolnegoZnak"/>
    <w:uiPriority w:val="99"/>
    <w:unhideWhenUsed/>
    <w:rsid w:val="00F00643"/>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F00643"/>
    <w:rPr>
      <w:rFonts w:ascii="Arial" w:eastAsia="Times New Roman" w:hAnsi="Arial" w:cs="Arial"/>
      <w:sz w:val="20"/>
      <w:szCs w:val="20"/>
      <w:lang w:eastAsia="pl-PL"/>
    </w:rPr>
  </w:style>
  <w:style w:type="character" w:styleId="Odwoanieprzypisudolnego">
    <w:name w:val="footnote reference"/>
    <w:uiPriority w:val="99"/>
    <w:unhideWhenUsed/>
    <w:rsid w:val="00F00643"/>
    <w:rPr>
      <w:vertAlign w:val="superscript"/>
    </w:rPr>
  </w:style>
  <w:style w:type="character" w:customStyle="1" w:styleId="alb">
    <w:name w:val="a_lb"/>
    <w:basedOn w:val="Domylnaczcionkaakapitu"/>
    <w:rsid w:val="00F00643"/>
  </w:style>
  <w:style w:type="character" w:customStyle="1" w:styleId="highlight">
    <w:name w:val="highlight"/>
    <w:basedOn w:val="Domylnaczcionkaakapitu"/>
    <w:rsid w:val="00F00643"/>
  </w:style>
  <w:style w:type="character" w:customStyle="1" w:styleId="AkapitzlistZnak">
    <w:name w:val="Akapit z listą Znak"/>
    <w:aliases w:val="Odstavec Znak,L1 Znak,Numerowanie Znak,2 heading Znak,A_wyliczenie Znak,K-P_odwolanie Znak,Akapit z listą5 Znak,maz_wyliczenie Znak,opis dzialania Znak"/>
    <w:link w:val="Akapitzlist1"/>
    <w:uiPriority w:val="34"/>
    <w:locked/>
    <w:rsid w:val="00F00643"/>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F00643"/>
  </w:style>
  <w:style w:type="character" w:customStyle="1" w:styleId="pogrubieniechar">
    <w:name w:val="pogrubienie__char"/>
    <w:basedOn w:val="Domylnaczcionkaakapitu"/>
    <w:rsid w:val="00F00643"/>
  </w:style>
  <w:style w:type="paragraph" w:customStyle="1" w:styleId="WW-Tekstpodstawowy2">
    <w:name w:val="WW-Tekst podstawowy 2"/>
    <w:basedOn w:val="Normalny"/>
    <w:uiPriority w:val="99"/>
    <w:rsid w:val="00F00643"/>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character" w:customStyle="1" w:styleId="Teksttreci">
    <w:name w:val="Tekst treści_"/>
    <w:link w:val="Teksttreci0"/>
    <w:locked/>
    <w:rsid w:val="00F00643"/>
    <w:rPr>
      <w:rFonts w:ascii="Verdana" w:hAnsi="Verdana"/>
      <w:sz w:val="19"/>
      <w:shd w:val="clear" w:color="auto" w:fill="FFFFFF"/>
    </w:rPr>
  </w:style>
  <w:style w:type="paragraph" w:customStyle="1" w:styleId="Teksttreci0">
    <w:name w:val="Tekst treści"/>
    <w:basedOn w:val="Normalny"/>
    <w:link w:val="Teksttreci"/>
    <w:rsid w:val="00F00643"/>
    <w:pPr>
      <w:shd w:val="clear" w:color="auto" w:fill="FFFFFF"/>
      <w:spacing w:after="0" w:line="240" w:lineRule="atLeast"/>
      <w:ind w:hanging="1700"/>
    </w:pPr>
    <w:rPr>
      <w:rFonts w:ascii="Verdana" w:hAnsi="Verdana"/>
      <w:sz w:val="19"/>
    </w:rPr>
  </w:style>
  <w:style w:type="character" w:customStyle="1" w:styleId="pktZnak">
    <w:name w:val="pkt Znak"/>
    <w:link w:val="pkt"/>
    <w:locked/>
    <w:rsid w:val="00F00643"/>
    <w:rPr>
      <w:rFonts w:ascii="Times New Roman" w:eastAsia="Times New Roman" w:hAnsi="Times New Roman" w:cs="Times New Roman"/>
      <w:sz w:val="24"/>
      <w:szCs w:val="20"/>
      <w:lang w:eastAsia="pl-PL"/>
    </w:rPr>
  </w:style>
  <w:style w:type="character" w:customStyle="1" w:styleId="Domylnaczcionkaakapitu1">
    <w:name w:val="Domyślna czcionka akapitu1"/>
    <w:rsid w:val="00F00643"/>
  </w:style>
  <w:style w:type="paragraph" w:customStyle="1" w:styleId="BodyText21">
    <w:name w:val="Body Text 21"/>
    <w:basedOn w:val="Normalny"/>
    <w:rsid w:val="00F00643"/>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character" w:styleId="Nierozpoznanawzmianka">
    <w:name w:val="Unresolved Mention"/>
    <w:uiPriority w:val="99"/>
    <w:semiHidden/>
    <w:unhideWhenUsed/>
    <w:rsid w:val="00F00643"/>
    <w:rPr>
      <w:color w:val="605E5C"/>
      <w:shd w:val="clear" w:color="auto" w:fill="E1DFDD"/>
    </w:rPr>
  </w:style>
  <w:style w:type="character" w:styleId="Wyrnieniedelikatne">
    <w:name w:val="Subtle Emphasis"/>
    <w:uiPriority w:val="19"/>
    <w:qFormat/>
    <w:rsid w:val="00F00643"/>
    <w:rPr>
      <w:i/>
      <w:iCs/>
      <w:color w:val="808080"/>
    </w:rPr>
  </w:style>
  <w:style w:type="character" w:customStyle="1" w:styleId="WW8Num4z0">
    <w:name w:val="WW8Num4z0"/>
    <w:rsid w:val="00F00643"/>
    <w:rPr>
      <w:rFonts w:ascii="OpenSymbol" w:eastAsia="OpenSymbol"/>
    </w:rPr>
  </w:style>
  <w:style w:type="character" w:customStyle="1" w:styleId="WW8Num8z0">
    <w:name w:val="WW8Num8z0"/>
    <w:rsid w:val="00F00643"/>
    <w:rPr>
      <w:rFonts w:ascii="OpenSymbol" w:eastAsia="OpenSymbol"/>
    </w:rPr>
  </w:style>
  <w:style w:type="character" w:customStyle="1" w:styleId="WW8Num13z0">
    <w:name w:val="WW8Num13z0"/>
    <w:rsid w:val="00F00643"/>
    <w:rPr>
      <w:rFonts w:ascii="Symbol" w:hAnsi="Symbol"/>
    </w:rPr>
  </w:style>
  <w:style w:type="character" w:customStyle="1" w:styleId="Absatz-Standardschriftart">
    <w:name w:val="Absatz-Standardschriftart"/>
    <w:rsid w:val="00F00643"/>
  </w:style>
  <w:style w:type="character" w:customStyle="1" w:styleId="WW8Num13z1">
    <w:name w:val="WW8Num13z1"/>
    <w:rsid w:val="00F00643"/>
    <w:rPr>
      <w:rFonts w:ascii="Courier New" w:hAnsi="Courier New"/>
    </w:rPr>
  </w:style>
  <w:style w:type="character" w:customStyle="1" w:styleId="WW8Num13z2">
    <w:name w:val="WW8Num13z2"/>
    <w:rsid w:val="00F00643"/>
    <w:rPr>
      <w:rFonts w:ascii="Wingdings" w:hAnsi="Wingdings"/>
    </w:rPr>
  </w:style>
  <w:style w:type="character" w:customStyle="1" w:styleId="WW8Num17z2">
    <w:name w:val="WW8Num17z2"/>
    <w:rsid w:val="00F00643"/>
  </w:style>
  <w:style w:type="paragraph" w:customStyle="1" w:styleId="Nagwek10">
    <w:name w:val="Nagłówek1"/>
    <w:basedOn w:val="Normalny"/>
    <w:next w:val="Tekstpodstawowy"/>
    <w:rsid w:val="00F00643"/>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uiPriority w:val="99"/>
    <w:rsid w:val="00F00643"/>
    <w:pPr>
      <w:suppressAutoHyphens/>
    </w:pPr>
    <w:rPr>
      <w:rFonts w:cs="Tahoma"/>
      <w:lang w:eastAsia="ar-SA"/>
    </w:rPr>
  </w:style>
  <w:style w:type="paragraph" w:customStyle="1" w:styleId="Podpis1">
    <w:name w:val="Podpis1"/>
    <w:basedOn w:val="Normalny"/>
    <w:rsid w:val="00F0064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00643"/>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agwek10"/>
    <w:next w:val="Tekstpodstawowy"/>
    <w:link w:val="PodtytuZnak"/>
    <w:uiPriority w:val="11"/>
    <w:qFormat/>
    <w:rsid w:val="00F00643"/>
    <w:pPr>
      <w:jc w:val="center"/>
    </w:pPr>
    <w:rPr>
      <w:i/>
      <w:iCs/>
    </w:rPr>
  </w:style>
  <w:style w:type="character" w:customStyle="1" w:styleId="PodtytuZnak">
    <w:name w:val="Podtytuł Znak"/>
    <w:basedOn w:val="Domylnaczcionkaakapitu"/>
    <w:link w:val="Podtytu"/>
    <w:uiPriority w:val="11"/>
    <w:rsid w:val="00F00643"/>
    <w:rPr>
      <w:rFonts w:ascii="Arial" w:eastAsia="SimSun" w:hAnsi="Arial" w:cs="Tahoma"/>
      <w:i/>
      <w:iCs/>
      <w:sz w:val="28"/>
      <w:szCs w:val="28"/>
      <w:lang w:eastAsia="ar-SA"/>
    </w:rPr>
  </w:style>
  <w:style w:type="paragraph" w:customStyle="1" w:styleId="Tekstpodstawowy21">
    <w:name w:val="Tekst podstawowy 21"/>
    <w:basedOn w:val="Normalny"/>
    <w:rsid w:val="00F00643"/>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wcity31">
    <w:name w:val="Tekst podstawowy wcięty 31"/>
    <w:basedOn w:val="Normalny"/>
    <w:rsid w:val="00F00643"/>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340" w:hanging="340"/>
      <w:jc w:val="both"/>
    </w:pPr>
    <w:rPr>
      <w:rFonts w:ascii="Times New Roman" w:eastAsia="Times New Roman" w:hAnsi="Times New Roman" w:cs="Times New Roman"/>
      <w:sz w:val="28"/>
      <w:szCs w:val="20"/>
      <w:lang w:eastAsia="ar-SA"/>
    </w:rPr>
  </w:style>
  <w:style w:type="paragraph" w:customStyle="1" w:styleId="Tekstpodstawowywcity21">
    <w:name w:val="Tekst podstawowy wcięty 21"/>
    <w:basedOn w:val="Normalny"/>
    <w:rsid w:val="00F00643"/>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ind w:left="675" w:hanging="6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F00643"/>
    <w:pPr>
      <w:widowControl w:val="0"/>
      <w:tabs>
        <w:tab w:val="left" w:pos="1276"/>
        <w:tab w:val="left" w:pos="2410"/>
      </w:tabs>
      <w:suppressAutoHyphens/>
      <w:spacing w:after="0" w:line="240" w:lineRule="auto"/>
      <w:ind w:left="7" w:right="-150"/>
      <w:jc w:val="right"/>
    </w:pPr>
    <w:rPr>
      <w:rFonts w:ascii="Times New Roman" w:eastAsia="Times New Roman" w:hAnsi="Times New Roman" w:cs="Times New Roman"/>
      <w:b/>
      <w:sz w:val="28"/>
      <w:szCs w:val="20"/>
      <w:lang w:eastAsia="ar-SA"/>
    </w:rPr>
  </w:style>
  <w:style w:type="paragraph" w:customStyle="1" w:styleId="WW-Domylnie">
    <w:name w:val="WW-Domyślnie"/>
    <w:rsid w:val="00F00643"/>
    <w:pPr>
      <w:widowControl w:val="0"/>
      <w:suppressAutoHyphens/>
      <w:spacing w:after="0" w:line="240" w:lineRule="auto"/>
    </w:pPr>
    <w:rPr>
      <w:rFonts w:ascii="Arial" w:eastAsia="Times New Roman" w:hAnsi="Arial" w:cs="Arial Unicode MS"/>
      <w:color w:val="000000"/>
      <w:sz w:val="24"/>
      <w:szCs w:val="24"/>
      <w:lang w:eastAsia="ar-SA"/>
    </w:rPr>
  </w:style>
  <w:style w:type="paragraph" w:customStyle="1" w:styleId="Tekstpodstawowy31">
    <w:name w:val="Tekst podstawowy 31"/>
    <w:basedOn w:val="Normalny"/>
    <w:rsid w:val="00F00643"/>
    <w:pPr>
      <w:suppressAutoHyphens/>
      <w:spacing w:after="120" w:line="240" w:lineRule="auto"/>
    </w:pPr>
    <w:rPr>
      <w:rFonts w:ascii="Times New Roman" w:eastAsia="Times New Roman" w:hAnsi="Times New Roman" w:cs="Times New Roman"/>
      <w:sz w:val="16"/>
      <w:szCs w:val="16"/>
      <w:lang w:eastAsia="ar-SA"/>
    </w:rPr>
  </w:style>
  <w:style w:type="paragraph" w:customStyle="1" w:styleId="Znak">
    <w:name w:val="Znak"/>
    <w:basedOn w:val="Normalny"/>
    <w:rsid w:val="00F00643"/>
    <w:pPr>
      <w:suppressAutoHyphens/>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rsid w:val="00F006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F00643"/>
    <w:pPr>
      <w:jc w:val="center"/>
    </w:pPr>
    <w:rPr>
      <w:b/>
      <w:bCs/>
    </w:rPr>
  </w:style>
  <w:style w:type="paragraph" w:customStyle="1" w:styleId="Zawartoramki">
    <w:name w:val="Zawartość ramki"/>
    <w:basedOn w:val="Tekstpodstawowy"/>
    <w:rsid w:val="00F00643"/>
    <w:pPr>
      <w:suppressAutoHyphens/>
    </w:pPr>
    <w:rPr>
      <w:lang w:eastAsia="ar-SA"/>
    </w:rPr>
  </w:style>
  <w:style w:type="paragraph" w:customStyle="1" w:styleId="ZnakZnakZnak">
    <w:name w:val="Znak Znak Znak"/>
    <w:basedOn w:val="Normalny"/>
    <w:rsid w:val="00F00643"/>
    <w:pPr>
      <w:spacing w:after="0" w:line="240" w:lineRule="auto"/>
    </w:pPr>
    <w:rPr>
      <w:rFonts w:ascii="Arial" w:eastAsia="Times New Roman" w:hAnsi="Arial" w:cs="Arial"/>
      <w:sz w:val="24"/>
      <w:szCs w:val="24"/>
      <w:lang w:eastAsia="pl-PL"/>
    </w:rPr>
  </w:style>
  <w:style w:type="paragraph" w:customStyle="1" w:styleId="ZnakZnakZnakZnak1">
    <w:name w:val="Znak Znak Znak Znak1"/>
    <w:basedOn w:val="Normalny"/>
    <w:rsid w:val="00F00643"/>
    <w:pPr>
      <w:spacing w:after="0" w:line="240" w:lineRule="auto"/>
    </w:pPr>
    <w:rPr>
      <w:rFonts w:ascii="Arial" w:eastAsia="Times New Roman" w:hAnsi="Arial" w:cs="Arial"/>
      <w:sz w:val="24"/>
      <w:szCs w:val="24"/>
      <w:lang w:eastAsia="pl-PL"/>
    </w:rPr>
  </w:style>
  <w:style w:type="paragraph" w:customStyle="1" w:styleId="ZnakZnakZnak1">
    <w:name w:val="Znak Znak Znak1"/>
    <w:basedOn w:val="Normalny"/>
    <w:rsid w:val="00F00643"/>
    <w:pPr>
      <w:spacing w:after="0" w:line="240" w:lineRule="auto"/>
    </w:pPr>
    <w:rPr>
      <w:rFonts w:ascii="Arial" w:eastAsia="Times New Roman" w:hAnsi="Arial" w:cs="Arial"/>
      <w:sz w:val="24"/>
      <w:szCs w:val="24"/>
      <w:lang w:eastAsia="pl-PL"/>
    </w:rPr>
  </w:style>
  <w:style w:type="paragraph" w:customStyle="1" w:styleId="ZnakZnakZnakZnakZnakZnakZnak0">
    <w:name w:val="Znak Znak Znak Znak Znak Znak Znak"/>
    <w:basedOn w:val="Normalny"/>
    <w:rsid w:val="00F00643"/>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F00643"/>
  </w:style>
  <w:style w:type="character" w:customStyle="1" w:styleId="markedcontent">
    <w:name w:val="markedcontent"/>
    <w:basedOn w:val="Domylnaczcionkaakapitu"/>
    <w:rsid w:val="00F00643"/>
  </w:style>
  <w:style w:type="paragraph" w:styleId="Akapitzlist">
    <w:name w:val="List Paragraph"/>
    <w:basedOn w:val="Normalny"/>
    <w:uiPriority w:val="34"/>
    <w:qFormat/>
    <w:rsid w:val="00F0064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unhideWhenUsed/>
    <w:rsid w:val="00F0064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F00643"/>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F00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140.0.94/~ez/?show=zrk&amp;id=1&amp;id2=14&amp;id3=132&amp;id4=2201" TargetMode="External"/><Relationship Id="rId18" Type="http://schemas.openxmlformats.org/officeDocument/2006/relationships/hyperlink" Target="http://10.140.0.94/~ez/?show=zrk&amp;id=1&amp;id2=14&amp;id3=65&amp;id4=11960" TargetMode="External"/><Relationship Id="rId26" Type="http://schemas.openxmlformats.org/officeDocument/2006/relationships/hyperlink" Target="http://10.140.0.94/~ez/?show=zrk&amp;id=1&amp;id2=14&amp;id3=61&amp;id4=8173" TargetMode="External"/><Relationship Id="rId3" Type="http://schemas.openxmlformats.org/officeDocument/2006/relationships/settings" Target="settings.xml"/><Relationship Id="rId21" Type="http://schemas.openxmlformats.org/officeDocument/2006/relationships/hyperlink" Target="http://10.140.0.94/~ez/?show=zrk&amp;id=1&amp;id2=14&amp;id3=139&amp;id4=8156" TargetMode="External"/><Relationship Id="rId7" Type="http://schemas.openxmlformats.org/officeDocument/2006/relationships/hyperlink" Target="http://10.140.0.94/~ez/?show=zrk&amp;id=1&amp;id2=14&amp;id3=139&amp;id4=8156" TargetMode="External"/><Relationship Id="rId12" Type="http://schemas.openxmlformats.org/officeDocument/2006/relationships/hyperlink" Target="http://10.140.0.94/~ez/?show=zrk&amp;id=1&amp;id2=11&amp;id3=88&amp;id4=2182" TargetMode="External"/><Relationship Id="rId17" Type="http://schemas.openxmlformats.org/officeDocument/2006/relationships/hyperlink" Target="http://10.140.0.94/~ez/?show=zrk&amp;id=1&amp;id2=14&amp;id3=65&amp;id4=11959" TargetMode="External"/><Relationship Id="rId25" Type="http://schemas.openxmlformats.org/officeDocument/2006/relationships/hyperlink" Target="http://10.140.0.94/~ez/?show=zrk&amp;id=1&amp;id2=14&amp;id3=61&amp;id4=134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140.0.94/~ez/?show=zrk&amp;id=1&amp;id2=14&amp;id3=65&amp;id4=2358" TargetMode="External"/><Relationship Id="rId20" Type="http://schemas.openxmlformats.org/officeDocument/2006/relationships/hyperlink" Target="http://10.140.0.94/~ez/?show=zrk&amp;id=1&amp;id2=14&amp;id3=139&amp;id4=8156" TargetMode="External"/><Relationship Id="rId29" Type="http://schemas.openxmlformats.org/officeDocument/2006/relationships/hyperlink" Target="http://10.140.0.94/~ez/?show=zrk&amp;id=1&amp;id2=14&amp;id3=64&amp;id4=2171" TargetMode="External"/><Relationship Id="rId1" Type="http://schemas.openxmlformats.org/officeDocument/2006/relationships/numbering" Target="numbering.xml"/><Relationship Id="rId6" Type="http://schemas.openxmlformats.org/officeDocument/2006/relationships/hyperlink" Target="http://10.140.0.94/~ez/?show=zrk&amp;id=1&amp;id2=14&amp;id3=139&amp;id4=8156" TargetMode="External"/><Relationship Id="rId11" Type="http://schemas.openxmlformats.org/officeDocument/2006/relationships/hyperlink" Target="http://10.140.0.94/~ez/?show=zrk&amp;id=1&amp;id2=14&amp;id3=65&amp;id4=2184" TargetMode="External"/><Relationship Id="rId24" Type="http://schemas.openxmlformats.org/officeDocument/2006/relationships/hyperlink" Target="http://10.140.0.94/~ez/?show=zrk&amp;id=1&amp;id2=14&amp;id3=61&amp;id4=8168" TargetMode="External"/><Relationship Id="rId32" Type="http://schemas.openxmlformats.org/officeDocument/2006/relationships/fontTable" Target="fontTable.xml"/><Relationship Id="rId5" Type="http://schemas.openxmlformats.org/officeDocument/2006/relationships/hyperlink" Target="http://10.140.0.94/~ez/?show=zrk&amp;id=1&amp;id2=14&amp;id3=139&amp;id4=8156" TargetMode="External"/><Relationship Id="rId15" Type="http://schemas.openxmlformats.org/officeDocument/2006/relationships/hyperlink" Target="http://10.140.0.94/~ez/?show=zrk&amp;id=1&amp;id2=14&amp;id3=132&amp;id4=2203" TargetMode="External"/><Relationship Id="rId23" Type="http://schemas.openxmlformats.org/officeDocument/2006/relationships/hyperlink" Target="http://10.140.0.94/~ez/?show=zrk&amp;id=1&amp;id2=14&amp;id3=63&amp;id4=1632" TargetMode="External"/><Relationship Id="rId28" Type="http://schemas.openxmlformats.org/officeDocument/2006/relationships/hyperlink" Target="http://10.140.0.94/~ez/?show=zrk&amp;id=1&amp;id2=14&amp;id3=64&amp;id4=2170" TargetMode="External"/><Relationship Id="rId10" Type="http://schemas.openxmlformats.org/officeDocument/2006/relationships/hyperlink" Target="http://10.140.0.94/~ez/?show=zrk&amp;id=1&amp;id2=14&amp;id3=139&amp;id4=8156" TargetMode="External"/><Relationship Id="rId19" Type="http://schemas.openxmlformats.org/officeDocument/2006/relationships/hyperlink" Target="http://10.140.0.94/~ez/?show=zrk&amp;id=1&amp;id2=1&amp;id3=1&amp;id4=14063" TargetMode="External"/><Relationship Id="rId31" Type="http://schemas.openxmlformats.org/officeDocument/2006/relationships/hyperlink" Target="http://10.140.0.94/~ez/?show=zrk&amp;id=1&amp;id2=14&amp;id3=65&amp;id4=2566" TargetMode="External"/><Relationship Id="rId4" Type="http://schemas.openxmlformats.org/officeDocument/2006/relationships/webSettings" Target="webSettings.xml"/><Relationship Id="rId9" Type="http://schemas.openxmlformats.org/officeDocument/2006/relationships/hyperlink" Target="http://10.140.0.94/~ez/?show=zrk&amp;id=1&amp;id2=14&amp;id3=139&amp;id4=8156" TargetMode="External"/><Relationship Id="rId14" Type="http://schemas.openxmlformats.org/officeDocument/2006/relationships/hyperlink" Target="http://10.140.0.94/~ez/?show=zrk&amp;id=1&amp;id2=14&amp;id3=132&amp;id4=2202" TargetMode="External"/><Relationship Id="rId22" Type="http://schemas.openxmlformats.org/officeDocument/2006/relationships/hyperlink" Target="http://10.140.0.94/~ez/?show=zrk&amp;id=1&amp;id2=14&amp;id3=65&amp;id4=1429" TargetMode="External"/><Relationship Id="rId27" Type="http://schemas.openxmlformats.org/officeDocument/2006/relationships/hyperlink" Target="http://10.140.0.94/~ez/?show=zrk&amp;id=1&amp;id2=14&amp;id3=65&amp;id4=1484" TargetMode="External"/><Relationship Id="rId30" Type="http://schemas.openxmlformats.org/officeDocument/2006/relationships/hyperlink" Target="http://10.140.0.94/~ez/?show=zrk&amp;id=1&amp;id2=14&amp;id3=64&amp;id4=2172" TargetMode="External"/><Relationship Id="rId8" Type="http://schemas.openxmlformats.org/officeDocument/2006/relationships/hyperlink" Target="http://10.140.0.94/~ez/?show=zrk&amp;id=1&amp;id2=14&amp;id3=139&amp;id4=81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5929</Words>
  <Characters>35578</Characters>
  <Application>Microsoft Office Word</Application>
  <DocSecurity>0</DocSecurity>
  <Lines>296</Lines>
  <Paragraphs>82</Paragraphs>
  <ScaleCrop>false</ScaleCrop>
  <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Kaczmarek</dc:creator>
  <cp:keywords/>
  <dc:description/>
  <cp:lastModifiedBy>Magdalena Kaczmarek</cp:lastModifiedBy>
  <cp:revision>1</cp:revision>
  <dcterms:created xsi:type="dcterms:W3CDTF">2022-05-12T09:25:00Z</dcterms:created>
  <dcterms:modified xsi:type="dcterms:W3CDTF">2022-05-12T09:27:00Z</dcterms:modified>
</cp:coreProperties>
</file>