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E2B9" w14:textId="77777777" w:rsidR="000761AC" w:rsidRDefault="000761AC" w:rsidP="000761AC">
      <w:pPr>
        <w:numPr>
          <w:ilvl w:val="0"/>
          <w:numId w:val="0"/>
        </w:numPr>
        <w:spacing w:line="276" w:lineRule="auto"/>
        <w:ind w:left="426"/>
        <w:jc w:val="right"/>
        <w:rPr>
          <w:rFonts w:cs="Calibri"/>
          <w:sz w:val="24"/>
          <w:szCs w:val="24"/>
        </w:rPr>
      </w:pPr>
      <w:bookmarkStart w:id="0" w:name="_Hlk128391231"/>
      <w:r>
        <w:rPr>
          <w:rFonts w:cs="Calibri"/>
          <w:sz w:val="24"/>
          <w:szCs w:val="24"/>
        </w:rPr>
        <w:t>załącznik nr 1</w:t>
      </w:r>
      <w:r w:rsidR="00F70D80">
        <w:rPr>
          <w:rFonts w:cs="Calibri"/>
          <w:sz w:val="24"/>
          <w:szCs w:val="24"/>
        </w:rPr>
        <w:t>0</w:t>
      </w:r>
      <w:r>
        <w:rPr>
          <w:rFonts w:cs="Calibri"/>
          <w:sz w:val="24"/>
          <w:szCs w:val="24"/>
        </w:rPr>
        <w:t>b do SWZ</w:t>
      </w:r>
    </w:p>
    <w:p w14:paraId="3D34BFDB" w14:textId="77777777" w:rsidR="000761AC" w:rsidRDefault="000761AC" w:rsidP="000761AC">
      <w:pPr>
        <w:numPr>
          <w:ilvl w:val="0"/>
          <w:numId w:val="0"/>
        </w:numPr>
        <w:spacing w:after="360" w:line="276" w:lineRule="auto"/>
        <w:ind w:left="284"/>
        <w:jc w:val="center"/>
        <w:rPr>
          <w:rFonts w:cs="Calibri"/>
          <w:b/>
          <w:spacing w:val="20"/>
          <w:sz w:val="24"/>
          <w:szCs w:val="24"/>
        </w:rPr>
      </w:pPr>
      <w:r>
        <w:rPr>
          <w:rFonts w:cs="Calibri"/>
          <w:b/>
          <w:spacing w:val="20"/>
          <w:sz w:val="24"/>
          <w:szCs w:val="24"/>
        </w:rPr>
        <w:t>PROJEKTOWANE POSTANOWIENIA UMOWY</w:t>
      </w:r>
    </w:p>
    <w:p w14:paraId="2BB0F692" w14:textId="77777777" w:rsidR="000761AC" w:rsidRDefault="000761AC" w:rsidP="000761AC">
      <w:pPr>
        <w:numPr>
          <w:ilvl w:val="0"/>
          <w:numId w:val="0"/>
        </w:numPr>
        <w:spacing w:after="360" w:line="276" w:lineRule="auto"/>
        <w:rPr>
          <w:rFonts w:cs="Calibri"/>
          <w:sz w:val="24"/>
          <w:szCs w:val="24"/>
        </w:rPr>
      </w:pPr>
      <w:r>
        <w:rPr>
          <w:rFonts w:cs="Calibri"/>
          <w:sz w:val="24"/>
          <w:szCs w:val="24"/>
        </w:rPr>
        <w:t>zawarta dnia ……….w Komornikach pomiędzy:</w:t>
      </w:r>
    </w:p>
    <w:p w14:paraId="3EF019DA" w14:textId="77777777" w:rsidR="000761AC" w:rsidRDefault="000761AC" w:rsidP="000761AC">
      <w:pPr>
        <w:numPr>
          <w:ilvl w:val="0"/>
          <w:numId w:val="0"/>
        </w:numPr>
        <w:spacing w:after="240" w:line="276" w:lineRule="auto"/>
        <w:rPr>
          <w:rFonts w:cs="Calibri"/>
          <w:sz w:val="24"/>
          <w:szCs w:val="24"/>
        </w:rPr>
      </w:pPr>
      <w:r>
        <w:rPr>
          <w:rFonts w:cs="Calibri"/>
          <w:b/>
          <w:sz w:val="24"/>
          <w:szCs w:val="24"/>
        </w:rPr>
        <w:t>Gminą Komorniki</w:t>
      </w:r>
      <w:r>
        <w:rPr>
          <w:rFonts w:cs="Calibri"/>
          <w:sz w:val="24"/>
          <w:szCs w:val="24"/>
        </w:rPr>
        <w:t xml:space="preserve"> z siedzibą w Komornikach, przy ul. Stawnej 1,</w:t>
      </w:r>
    </w:p>
    <w:p w14:paraId="1C1C9FBB" w14:textId="77777777" w:rsidR="000761AC" w:rsidRDefault="000761AC" w:rsidP="000761AC">
      <w:pPr>
        <w:numPr>
          <w:ilvl w:val="0"/>
          <w:numId w:val="0"/>
        </w:numPr>
        <w:spacing w:line="276" w:lineRule="auto"/>
        <w:rPr>
          <w:rFonts w:cs="Calibri"/>
          <w:sz w:val="24"/>
          <w:szCs w:val="24"/>
        </w:rPr>
      </w:pPr>
      <w:r>
        <w:rPr>
          <w:rFonts w:cs="Calibri"/>
          <w:sz w:val="24"/>
          <w:szCs w:val="24"/>
        </w:rPr>
        <w:t>NIP 777-31-40-250, REGON 631258709, BDO 000338659</w:t>
      </w:r>
    </w:p>
    <w:p w14:paraId="1128931E" w14:textId="77777777" w:rsidR="000761AC" w:rsidRDefault="000761AC" w:rsidP="000761AC">
      <w:pPr>
        <w:numPr>
          <w:ilvl w:val="0"/>
          <w:numId w:val="0"/>
        </w:numPr>
        <w:spacing w:line="276" w:lineRule="auto"/>
        <w:rPr>
          <w:rFonts w:cs="Calibri"/>
          <w:sz w:val="24"/>
          <w:szCs w:val="24"/>
        </w:rPr>
      </w:pPr>
      <w:r>
        <w:rPr>
          <w:rFonts w:cs="Calibri"/>
          <w:sz w:val="24"/>
          <w:szCs w:val="24"/>
        </w:rPr>
        <w:t>reprezentowaną przez:</w:t>
      </w:r>
    </w:p>
    <w:p w14:paraId="5CA092A1" w14:textId="77777777" w:rsidR="000761AC" w:rsidRDefault="000761AC" w:rsidP="000761AC">
      <w:pPr>
        <w:numPr>
          <w:ilvl w:val="0"/>
          <w:numId w:val="22"/>
        </w:numPr>
        <w:spacing w:line="276" w:lineRule="auto"/>
        <w:ind w:left="0" w:firstLine="0"/>
        <w:rPr>
          <w:rFonts w:cs="Calibri"/>
          <w:sz w:val="24"/>
          <w:szCs w:val="24"/>
        </w:rPr>
      </w:pPr>
      <w:r>
        <w:rPr>
          <w:rFonts w:cs="Calibri"/>
          <w:sz w:val="24"/>
          <w:szCs w:val="24"/>
        </w:rPr>
        <w:t>Zastępca Wójta- Tomasz Stellmaszyk</w:t>
      </w:r>
    </w:p>
    <w:p w14:paraId="17261530" w14:textId="77777777" w:rsidR="000761AC" w:rsidRDefault="000761AC" w:rsidP="000761AC">
      <w:pPr>
        <w:numPr>
          <w:ilvl w:val="0"/>
          <w:numId w:val="22"/>
        </w:numPr>
        <w:spacing w:after="120" w:line="276" w:lineRule="auto"/>
        <w:ind w:left="0" w:firstLine="0"/>
        <w:rPr>
          <w:rFonts w:cs="Calibri"/>
          <w:sz w:val="24"/>
          <w:szCs w:val="24"/>
        </w:rPr>
      </w:pPr>
      <w:r>
        <w:rPr>
          <w:rFonts w:cs="Calibri"/>
          <w:sz w:val="24"/>
          <w:szCs w:val="24"/>
        </w:rPr>
        <w:t>kontrasygnata Skarbnik Gminy - Magdalena Surdyk</w:t>
      </w:r>
    </w:p>
    <w:p w14:paraId="2B079F17" w14:textId="77777777" w:rsidR="000761AC" w:rsidRDefault="000761AC" w:rsidP="000761AC">
      <w:pPr>
        <w:numPr>
          <w:ilvl w:val="0"/>
          <w:numId w:val="0"/>
        </w:numPr>
        <w:spacing w:after="120" w:line="276" w:lineRule="auto"/>
        <w:rPr>
          <w:rFonts w:cs="Calibri"/>
          <w:b/>
          <w:sz w:val="24"/>
          <w:szCs w:val="24"/>
        </w:rPr>
      </w:pPr>
      <w:r>
        <w:rPr>
          <w:rFonts w:cs="Calibri"/>
          <w:sz w:val="24"/>
          <w:szCs w:val="24"/>
        </w:rPr>
        <w:t xml:space="preserve">zwaną w treści umowy </w:t>
      </w:r>
      <w:r>
        <w:rPr>
          <w:rFonts w:cs="Calibri"/>
          <w:b/>
          <w:sz w:val="24"/>
          <w:szCs w:val="24"/>
        </w:rPr>
        <w:t>“Zamawiającym”</w:t>
      </w:r>
    </w:p>
    <w:p w14:paraId="5E6F083A" w14:textId="77777777" w:rsidR="000761AC" w:rsidRDefault="000761AC" w:rsidP="000761AC">
      <w:pPr>
        <w:numPr>
          <w:ilvl w:val="0"/>
          <w:numId w:val="0"/>
        </w:numPr>
        <w:spacing w:line="276" w:lineRule="auto"/>
        <w:rPr>
          <w:rFonts w:cs="Calibri"/>
          <w:bCs/>
          <w:sz w:val="24"/>
          <w:szCs w:val="24"/>
        </w:rPr>
      </w:pPr>
      <w:r>
        <w:rPr>
          <w:rFonts w:cs="Calibri"/>
          <w:bCs/>
          <w:sz w:val="24"/>
          <w:szCs w:val="24"/>
        </w:rPr>
        <w:t>a</w:t>
      </w:r>
    </w:p>
    <w:p w14:paraId="649B6EDC" w14:textId="77777777" w:rsidR="000761AC" w:rsidRDefault="000761AC" w:rsidP="000761AC">
      <w:pPr>
        <w:numPr>
          <w:ilvl w:val="0"/>
          <w:numId w:val="0"/>
        </w:numPr>
        <w:tabs>
          <w:tab w:val="left" w:pos="3402"/>
        </w:tabs>
        <w:spacing w:line="276" w:lineRule="auto"/>
        <w:rPr>
          <w:rFonts w:cs="Calibri"/>
          <w:sz w:val="24"/>
          <w:szCs w:val="24"/>
        </w:rPr>
      </w:pPr>
      <w:r>
        <w:rPr>
          <w:rFonts w:cs="Calibri"/>
          <w:sz w:val="24"/>
          <w:szCs w:val="24"/>
        </w:rPr>
        <w:t>reprezentowanym przez:</w:t>
      </w:r>
    </w:p>
    <w:p w14:paraId="39F8ED4D" w14:textId="77777777" w:rsidR="000761AC" w:rsidRDefault="000761AC" w:rsidP="000761AC">
      <w:pPr>
        <w:numPr>
          <w:ilvl w:val="0"/>
          <w:numId w:val="0"/>
        </w:numPr>
        <w:spacing w:after="240" w:line="276" w:lineRule="auto"/>
        <w:rPr>
          <w:rFonts w:cs="Calibri"/>
          <w:sz w:val="24"/>
          <w:szCs w:val="24"/>
        </w:rPr>
      </w:pPr>
      <w:r>
        <w:rPr>
          <w:rFonts w:cs="Calibri"/>
          <w:sz w:val="24"/>
          <w:szCs w:val="24"/>
        </w:rPr>
        <w:t>………………………………………..</w:t>
      </w:r>
    </w:p>
    <w:p w14:paraId="1DB474B9" w14:textId="77777777" w:rsidR="000761AC" w:rsidRDefault="000761AC" w:rsidP="000761AC">
      <w:pPr>
        <w:numPr>
          <w:ilvl w:val="0"/>
          <w:numId w:val="0"/>
        </w:numPr>
        <w:spacing w:after="24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t>
      </w:r>
      <w:r>
        <w:rPr>
          <w:rFonts w:cs="Calibri"/>
          <w:b/>
          <w:bCs/>
          <w:sz w:val="24"/>
          <w:szCs w:val="24"/>
        </w:rPr>
        <w:t>“Wykonawcą”</w:t>
      </w:r>
    </w:p>
    <w:p w14:paraId="2EEE9734" w14:textId="77777777" w:rsidR="000761AC" w:rsidRDefault="000761AC" w:rsidP="000761AC">
      <w:pPr>
        <w:numPr>
          <w:ilvl w:val="0"/>
          <w:numId w:val="0"/>
        </w:numPr>
        <w:spacing w:line="276" w:lineRule="auto"/>
        <w:rPr>
          <w:rFonts w:cs="Calibri"/>
          <w:sz w:val="24"/>
          <w:szCs w:val="24"/>
        </w:rPr>
      </w:pPr>
      <w:r>
        <w:rPr>
          <w:rFonts w:cs="Calibri"/>
          <w:sz w:val="24"/>
          <w:szCs w:val="24"/>
          <w:highlight w:val="lightGray"/>
        </w:rPr>
        <w:t>/a  w przypadku zawarcia umowy z osobą fizyczną prowadzącą działalność gospodarczą/</w:t>
      </w:r>
    </w:p>
    <w:p w14:paraId="122B6FFF" w14:textId="77777777" w:rsidR="000761AC" w:rsidRDefault="000761AC" w:rsidP="000761AC">
      <w:pPr>
        <w:numPr>
          <w:ilvl w:val="0"/>
          <w:numId w:val="0"/>
        </w:numPr>
        <w:spacing w:line="276" w:lineRule="auto"/>
        <w:rPr>
          <w:rFonts w:cs="Calibri"/>
          <w:sz w:val="24"/>
          <w:szCs w:val="24"/>
        </w:rPr>
      </w:pPr>
      <w:r>
        <w:rPr>
          <w:rFonts w:cs="Calibri"/>
          <w:sz w:val="24"/>
          <w:szCs w:val="24"/>
        </w:rPr>
        <w:t>prowadzącą/cym działalność gospodarczą pod firmą: … z siedzibą w …, ul. …, …-… …, NIP …, REGON …,</w:t>
      </w:r>
    </w:p>
    <w:p w14:paraId="277455C4" w14:textId="77777777" w:rsidR="000761AC" w:rsidRDefault="000761AC" w:rsidP="000761AC">
      <w:pPr>
        <w:numPr>
          <w:ilvl w:val="0"/>
          <w:numId w:val="0"/>
        </w:numPr>
        <w:spacing w:line="276" w:lineRule="auto"/>
        <w:rPr>
          <w:rFonts w:cs="Calibri"/>
          <w:sz w:val="24"/>
          <w:szCs w:val="24"/>
        </w:rPr>
      </w:pPr>
      <w:r>
        <w:rPr>
          <w:rFonts w:cs="Calibri"/>
          <w:sz w:val="24"/>
          <w:szCs w:val="24"/>
        </w:rPr>
        <w:t>działając-ą/</w:t>
      </w:r>
      <w:proofErr w:type="spellStart"/>
      <w:r>
        <w:rPr>
          <w:rFonts w:cs="Calibri"/>
          <w:sz w:val="24"/>
          <w:szCs w:val="24"/>
        </w:rPr>
        <w:t>ym</w:t>
      </w:r>
      <w:proofErr w:type="spellEnd"/>
      <w:r>
        <w:rPr>
          <w:rFonts w:cs="Calibri"/>
          <w:sz w:val="24"/>
          <w:szCs w:val="24"/>
        </w:rPr>
        <w:t xml:space="preserve"> osobiście/</w:t>
      </w:r>
      <w:proofErr w:type="spellStart"/>
      <w:r>
        <w:rPr>
          <w:rFonts w:cs="Calibri"/>
          <w:sz w:val="24"/>
          <w:szCs w:val="24"/>
        </w:rPr>
        <w:t>któr</w:t>
      </w:r>
      <w:proofErr w:type="spellEnd"/>
      <w:r>
        <w:rPr>
          <w:rFonts w:cs="Calibri"/>
          <w:sz w:val="24"/>
          <w:szCs w:val="24"/>
        </w:rPr>
        <w:t>-ą/ego reprezentuje … jako pełnomocnik na podstawie załączonego do umowy pełnomocnictwa,</w:t>
      </w:r>
    </w:p>
    <w:p w14:paraId="350B08A9" w14:textId="77777777" w:rsidR="000761AC" w:rsidRDefault="000761AC" w:rsidP="000761AC">
      <w:pPr>
        <w:numPr>
          <w:ilvl w:val="0"/>
          <w:numId w:val="0"/>
        </w:numPr>
        <w:spacing w:after="12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„Wykonawcą”</w:t>
      </w:r>
    </w:p>
    <w:p w14:paraId="035807AD" w14:textId="77777777" w:rsidR="000761AC" w:rsidRDefault="000761AC" w:rsidP="000761AC">
      <w:pPr>
        <w:numPr>
          <w:ilvl w:val="0"/>
          <w:numId w:val="0"/>
        </w:numPr>
        <w:spacing w:after="240" w:line="276" w:lineRule="auto"/>
        <w:rPr>
          <w:rFonts w:cs="Calibri"/>
          <w:sz w:val="24"/>
          <w:szCs w:val="24"/>
        </w:rPr>
      </w:pPr>
      <w:r>
        <w:rPr>
          <w:rFonts w:cs="Calibri"/>
          <w:sz w:val="24"/>
          <w:szCs w:val="24"/>
        </w:rPr>
        <w:t>zwanych dalej łącznie ,,Stronami”.</w:t>
      </w:r>
    </w:p>
    <w:p w14:paraId="632B27E0" w14:textId="77777777" w:rsidR="000761AC" w:rsidRDefault="000761AC" w:rsidP="000761AC">
      <w:pPr>
        <w:numPr>
          <w:ilvl w:val="0"/>
          <w:numId w:val="0"/>
        </w:numPr>
        <w:spacing w:after="240" w:line="276" w:lineRule="auto"/>
        <w:rPr>
          <w:rFonts w:cs="Calibri"/>
          <w:sz w:val="24"/>
          <w:szCs w:val="24"/>
        </w:rPr>
      </w:pPr>
      <w:r>
        <w:rPr>
          <w:rFonts w:cs="Calibri"/>
          <w:sz w:val="24"/>
          <w:szCs w:val="24"/>
        </w:rPr>
        <w:t>Niniejsza umowa jest w dalszej jej części zwana „Umową”.</w:t>
      </w:r>
    </w:p>
    <w:p w14:paraId="09A5A6C7" w14:textId="7177B4D6" w:rsidR="000761AC" w:rsidRDefault="000761AC" w:rsidP="000761AC">
      <w:pPr>
        <w:pStyle w:val="Nagwek"/>
        <w:numPr>
          <w:ilvl w:val="0"/>
          <w:numId w:val="0"/>
        </w:numPr>
        <w:tabs>
          <w:tab w:val="center" w:pos="284"/>
        </w:tabs>
        <w:spacing w:after="240" w:line="276" w:lineRule="auto"/>
        <w:rPr>
          <w:rFonts w:ascii="Calibri" w:hAnsi="Calibri" w:cs="Calibri"/>
          <w:b/>
          <w:bCs/>
          <w:lang w:val="pl-PL"/>
        </w:rPr>
      </w:pPr>
      <w:r>
        <w:rPr>
          <w:rFonts w:ascii="Calibri" w:hAnsi="Calibri" w:cs="Calibri"/>
        </w:rPr>
        <w:t>Umowa została zawarta w wyniku przeprowadzenia postępowania o udzielenie zamówienia klasycznego o wartości mniejszej niż progi unijne realizowan</w:t>
      </w:r>
      <w:r>
        <w:rPr>
          <w:rFonts w:ascii="Calibri" w:hAnsi="Calibri" w:cs="Calibri"/>
          <w:lang w:val="pl-PL"/>
        </w:rPr>
        <w:t>ego</w:t>
      </w:r>
      <w:r>
        <w:rPr>
          <w:rFonts w:ascii="Calibri" w:hAnsi="Calibri" w:cs="Calibri"/>
        </w:rPr>
        <w:t xml:space="preserve"> w trybie podstawowym</w:t>
      </w:r>
      <w:r>
        <w:rPr>
          <w:rFonts w:ascii="Calibri" w:hAnsi="Calibri" w:cs="Calibri"/>
          <w:lang w:val="pl-PL"/>
        </w:rPr>
        <w:t xml:space="preserve"> na podstawie</w:t>
      </w:r>
      <w:r>
        <w:rPr>
          <w:rFonts w:ascii="Calibri" w:hAnsi="Calibri" w:cs="Calibri"/>
        </w:rPr>
        <w:t xml:space="preserve"> art. 275 pkt </w:t>
      </w:r>
      <w:r>
        <w:rPr>
          <w:rFonts w:ascii="Calibri" w:hAnsi="Calibri" w:cs="Calibri"/>
          <w:lang w:val="pl-PL"/>
        </w:rPr>
        <w:t xml:space="preserve">1 </w:t>
      </w:r>
      <w:r>
        <w:rPr>
          <w:rFonts w:ascii="Calibri" w:hAnsi="Calibri" w:cs="Calibri"/>
        </w:rPr>
        <w:t>ustawy Prawo zamówień publicznych, dalej „</w:t>
      </w:r>
      <w:r>
        <w:rPr>
          <w:rFonts w:ascii="Calibri" w:hAnsi="Calibri" w:cs="Calibri"/>
          <w:lang w:val="pl-PL"/>
        </w:rPr>
        <w:t xml:space="preserve">ustawa </w:t>
      </w:r>
      <w:proofErr w:type="spellStart"/>
      <w:r>
        <w:rPr>
          <w:rFonts w:ascii="Calibri" w:hAnsi="Calibri" w:cs="Calibri"/>
        </w:rPr>
        <w:t>Pzp</w:t>
      </w:r>
      <w:proofErr w:type="spellEnd"/>
      <w:r>
        <w:rPr>
          <w:rFonts w:ascii="Calibri" w:hAnsi="Calibri" w:cs="Calibri"/>
        </w:rPr>
        <w:t xml:space="preserve">” </w:t>
      </w:r>
      <w:r>
        <w:rPr>
          <w:rFonts w:ascii="Calibri" w:hAnsi="Calibri" w:cs="Calibri"/>
          <w:lang w:val="pl-PL"/>
        </w:rPr>
        <w:t xml:space="preserve">na </w:t>
      </w:r>
      <w:r>
        <w:rPr>
          <w:rFonts w:ascii="Calibri" w:hAnsi="Calibri" w:cs="Calibri"/>
        </w:rPr>
        <w:t xml:space="preserve">roboty budowlane, polegające na wykonaniu zadania pn. </w:t>
      </w:r>
      <w:r>
        <w:rPr>
          <w:rFonts w:ascii="Calibri" w:hAnsi="Calibri" w:cs="Calibri"/>
          <w:b/>
          <w:bCs/>
        </w:rPr>
        <w:t xml:space="preserve">Utrzymanie terenów zielonych (wycinka drzew, pielęgnacja terenów zielonych ) na terenie Gminy Komorniki </w:t>
      </w:r>
      <w:r w:rsidR="00DA45B5">
        <w:rPr>
          <w:rFonts w:ascii="Calibri" w:hAnsi="Calibri" w:cs="Calibri"/>
          <w:b/>
          <w:bCs/>
          <w:lang w:val="pl-PL"/>
        </w:rPr>
        <w:t>w 2024 roku</w:t>
      </w:r>
      <w:r>
        <w:rPr>
          <w:rFonts w:ascii="Calibri" w:hAnsi="Calibri" w:cs="Calibri"/>
          <w:b/>
          <w:bCs/>
        </w:rPr>
        <w:t>– część I</w:t>
      </w:r>
      <w:r>
        <w:rPr>
          <w:rFonts w:ascii="Calibri" w:hAnsi="Calibri" w:cs="Calibri"/>
          <w:b/>
          <w:bCs/>
          <w:lang w:val="pl-PL"/>
        </w:rPr>
        <w:t>I</w:t>
      </w:r>
      <w:r>
        <w:rPr>
          <w:rFonts w:ascii="Calibri" w:hAnsi="Calibri" w:cs="Calibri"/>
          <w:b/>
          <w:bCs/>
        </w:rPr>
        <w:t>.</w:t>
      </w:r>
    </w:p>
    <w:bookmarkEnd w:id="0"/>
    <w:p w14:paraId="32FBD113" w14:textId="77777777" w:rsidR="000761AC" w:rsidRDefault="000761AC" w:rsidP="000761AC">
      <w:pPr>
        <w:numPr>
          <w:ilvl w:val="0"/>
          <w:numId w:val="0"/>
        </w:numPr>
        <w:spacing w:line="276" w:lineRule="auto"/>
        <w:ind w:left="426"/>
        <w:jc w:val="right"/>
        <w:rPr>
          <w:rFonts w:cs="Calibri"/>
          <w:sz w:val="24"/>
          <w:szCs w:val="24"/>
        </w:rPr>
      </w:pPr>
    </w:p>
    <w:p w14:paraId="019082E6" w14:textId="77777777" w:rsidR="0016119F" w:rsidRDefault="0016119F" w:rsidP="000761AC">
      <w:pPr>
        <w:pStyle w:val="Nagwek1"/>
        <w:spacing w:line="276" w:lineRule="auto"/>
        <w:rPr>
          <w:rFonts w:cs="Calibri"/>
          <w:sz w:val="24"/>
          <w:szCs w:val="24"/>
        </w:rPr>
      </w:pPr>
      <w:r>
        <w:rPr>
          <w:rFonts w:cs="Calibri"/>
          <w:sz w:val="24"/>
          <w:szCs w:val="24"/>
        </w:rPr>
        <w:t>Przedmiot umowy</w:t>
      </w:r>
    </w:p>
    <w:p w14:paraId="1FFA5F7D" w14:textId="77777777" w:rsidR="00FC3663" w:rsidRDefault="00FC3663" w:rsidP="000761AC">
      <w:pPr>
        <w:spacing w:line="276" w:lineRule="auto"/>
        <w:rPr>
          <w:rFonts w:cs="Calibri"/>
          <w:sz w:val="24"/>
          <w:szCs w:val="24"/>
        </w:rPr>
      </w:pPr>
      <w:r>
        <w:rPr>
          <w:rFonts w:cs="Calibri"/>
          <w:sz w:val="24"/>
          <w:szCs w:val="24"/>
        </w:rPr>
        <w:t xml:space="preserve">Zamawiający zleca, Wykonawca zobowiązuje się do wykonania </w:t>
      </w:r>
      <w:r w:rsidR="00B74DB3">
        <w:rPr>
          <w:rFonts w:cs="Calibri"/>
          <w:sz w:val="24"/>
          <w:szCs w:val="24"/>
        </w:rPr>
        <w:t>usług</w:t>
      </w:r>
      <w:r>
        <w:rPr>
          <w:rFonts w:cs="Calibri"/>
          <w:sz w:val="24"/>
          <w:szCs w:val="24"/>
        </w:rPr>
        <w:t xml:space="preserve"> polegających na </w:t>
      </w:r>
      <w:r w:rsidR="000D15C9">
        <w:rPr>
          <w:rFonts w:cs="Calibri"/>
          <w:sz w:val="24"/>
          <w:szCs w:val="24"/>
        </w:rPr>
        <w:t>pielęgnacj</w:t>
      </w:r>
      <w:r w:rsidR="00261D86">
        <w:rPr>
          <w:rFonts w:cs="Calibri"/>
          <w:sz w:val="24"/>
          <w:szCs w:val="24"/>
        </w:rPr>
        <w:t>i</w:t>
      </w:r>
      <w:r w:rsidR="000D15C9">
        <w:rPr>
          <w:rFonts w:cs="Calibri"/>
          <w:sz w:val="24"/>
          <w:szCs w:val="24"/>
        </w:rPr>
        <w:t xml:space="preserve"> i utrzymani</w:t>
      </w:r>
      <w:r w:rsidR="00261D86">
        <w:rPr>
          <w:rFonts w:cs="Calibri"/>
          <w:sz w:val="24"/>
          <w:szCs w:val="24"/>
        </w:rPr>
        <w:t>u</w:t>
      </w:r>
      <w:r w:rsidR="000D15C9">
        <w:rPr>
          <w:rFonts w:cs="Calibri"/>
          <w:sz w:val="24"/>
          <w:szCs w:val="24"/>
        </w:rPr>
        <w:t xml:space="preserve"> terenów zielonych </w:t>
      </w:r>
      <w:r w:rsidR="00261D86">
        <w:rPr>
          <w:rFonts w:cs="Calibri"/>
          <w:sz w:val="24"/>
          <w:szCs w:val="24"/>
        </w:rPr>
        <w:t xml:space="preserve">na terenie Gminy Komornik </w:t>
      </w:r>
      <w:r w:rsidR="000D15C9">
        <w:rPr>
          <w:rFonts w:cs="Calibri"/>
          <w:sz w:val="24"/>
          <w:szCs w:val="24"/>
        </w:rPr>
        <w:t>wskazanych w załączniku nr 1 do umowy</w:t>
      </w:r>
      <w:r w:rsidR="00261D86">
        <w:rPr>
          <w:rFonts w:cs="Calibri"/>
          <w:sz w:val="24"/>
          <w:szCs w:val="24"/>
        </w:rPr>
        <w:t>.</w:t>
      </w:r>
    </w:p>
    <w:p w14:paraId="632DFF26" w14:textId="77777777" w:rsidR="00FC3663" w:rsidRDefault="00FC3663" w:rsidP="000761AC">
      <w:pPr>
        <w:spacing w:line="276" w:lineRule="auto"/>
        <w:rPr>
          <w:rFonts w:cs="Calibri"/>
          <w:sz w:val="24"/>
          <w:szCs w:val="24"/>
        </w:rPr>
      </w:pPr>
      <w:r>
        <w:rPr>
          <w:rFonts w:cs="Calibri"/>
          <w:sz w:val="24"/>
          <w:szCs w:val="24"/>
        </w:rPr>
        <w:t>Zadanie, o którym mowa w ust. 1 obejmuje wykonanie prac objętych opisem przedmiotu zamówienia (załącznik nr 1 do umowy)</w:t>
      </w:r>
      <w:r w:rsidR="005864B3">
        <w:rPr>
          <w:rFonts w:cs="Calibri"/>
          <w:sz w:val="24"/>
          <w:szCs w:val="24"/>
        </w:rPr>
        <w:t>.</w:t>
      </w:r>
    </w:p>
    <w:p w14:paraId="76A237BF" w14:textId="77777777" w:rsidR="00FC3663" w:rsidRDefault="00FC3663" w:rsidP="000761AC">
      <w:pPr>
        <w:spacing w:line="276" w:lineRule="auto"/>
        <w:rPr>
          <w:rFonts w:cs="Calibri"/>
          <w:sz w:val="24"/>
          <w:szCs w:val="24"/>
        </w:rPr>
      </w:pPr>
      <w:r>
        <w:rPr>
          <w:rFonts w:cs="Calibri"/>
          <w:sz w:val="24"/>
          <w:szCs w:val="24"/>
        </w:rPr>
        <w:lastRenderedPageBreak/>
        <w:t xml:space="preserve">Ilekroć w niniejszej Umowie jest mowa o dniach roboczych, strony rozumieją przez to dni od poniedziałku do piątku, za wyjątkiem dni ustawowo wolnych od pracy. </w:t>
      </w:r>
    </w:p>
    <w:p w14:paraId="484181F0" w14:textId="77777777" w:rsidR="00FC3663" w:rsidRDefault="00FC3663" w:rsidP="000761AC">
      <w:pPr>
        <w:spacing w:line="276" w:lineRule="auto"/>
        <w:rPr>
          <w:rFonts w:cs="Calibri"/>
          <w:sz w:val="24"/>
          <w:szCs w:val="24"/>
        </w:rPr>
      </w:pPr>
      <w:r>
        <w:rPr>
          <w:rFonts w:cs="Calibri"/>
          <w:sz w:val="24"/>
          <w:szCs w:val="24"/>
        </w:rPr>
        <w:t xml:space="preserve">Przedmiotowa Umowa zostaje zawarta na podstawie oferty, złożonej przez Wykonawcę, na warunkach określonych w SWZ oraz w postanowieniach Umowy. </w:t>
      </w:r>
    </w:p>
    <w:p w14:paraId="1422AF3A" w14:textId="77777777" w:rsidR="00067F8F" w:rsidRDefault="00067F8F" w:rsidP="000761AC">
      <w:pPr>
        <w:spacing w:line="276" w:lineRule="auto"/>
        <w:rPr>
          <w:rFonts w:cs="Calibri"/>
          <w:sz w:val="24"/>
          <w:szCs w:val="24"/>
        </w:rPr>
      </w:pPr>
      <w:r>
        <w:rPr>
          <w:rFonts w:cs="Calibri"/>
          <w:sz w:val="24"/>
          <w:szCs w:val="24"/>
        </w:rPr>
        <w:t>Wykonawca zobowiązany jest przez cały okres, na jaki zostanie zawarta Umowa, posiadać ubezpieczenie od odpowiedzialności cywilnej w zakresie prowadzonej działalności gospodarczej związanej z przedmiotem zamówienia na sumę gwarancyjną nie mniejszą niż 1</w:t>
      </w:r>
      <w:r w:rsidR="00B5071C">
        <w:rPr>
          <w:rFonts w:cs="Calibri"/>
          <w:sz w:val="24"/>
          <w:szCs w:val="24"/>
        </w:rPr>
        <w:t>0</w:t>
      </w:r>
      <w:r>
        <w:rPr>
          <w:rFonts w:cs="Calibri"/>
          <w:sz w:val="24"/>
          <w:szCs w:val="24"/>
        </w:rPr>
        <w:t>0 000,00 zł (słownie: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11A91226" w14:textId="77777777" w:rsidR="00E542B3" w:rsidRDefault="00E542B3" w:rsidP="000761AC">
      <w:pPr>
        <w:spacing w:line="276" w:lineRule="auto"/>
        <w:rPr>
          <w:rFonts w:cs="Calibri"/>
          <w:sz w:val="24"/>
          <w:szCs w:val="24"/>
        </w:rPr>
      </w:pPr>
      <w:r>
        <w:rPr>
          <w:rFonts w:cs="Calibri"/>
          <w:sz w:val="24"/>
          <w:szCs w:val="24"/>
        </w:rPr>
        <w:t xml:space="preserve">Wykonawca wykona zamówienia urządzeniami wymienionymi w Opisie urządzeń technicznych, stanowiących </w:t>
      </w:r>
      <w:r>
        <w:rPr>
          <w:rFonts w:cs="Calibri"/>
          <w:b/>
          <w:bCs/>
          <w:sz w:val="24"/>
          <w:szCs w:val="24"/>
        </w:rPr>
        <w:t>załącznik nr 4 do umowy</w:t>
      </w:r>
      <w:r>
        <w:rPr>
          <w:rFonts w:cs="Calibri"/>
          <w:sz w:val="24"/>
          <w:szCs w:val="24"/>
        </w:rPr>
        <w:t>.</w:t>
      </w:r>
    </w:p>
    <w:p w14:paraId="1E29F99F" w14:textId="77777777" w:rsidR="00E542B3" w:rsidRDefault="00E542B3" w:rsidP="000761AC">
      <w:pPr>
        <w:spacing w:line="276" w:lineRule="auto"/>
        <w:rPr>
          <w:rFonts w:cs="Calibri"/>
          <w:sz w:val="24"/>
          <w:szCs w:val="24"/>
        </w:rPr>
      </w:pPr>
      <w:r>
        <w:rPr>
          <w:rFonts w:cs="Calibri"/>
          <w:sz w:val="24"/>
          <w:szCs w:val="24"/>
        </w:rPr>
        <w:t xml:space="preserve">Wykonawca zobowiązuje się zapewnić warunki bezpieczeństwa przy realizacji przedmiotu umowy i ponosi odpowiedzialność za ewentualne negatywne skutki oddziaływania na osoby postronne. </w:t>
      </w:r>
    </w:p>
    <w:p w14:paraId="4B5A1CFB" w14:textId="77777777" w:rsidR="00E542B3" w:rsidRDefault="00E542B3" w:rsidP="000761AC">
      <w:pPr>
        <w:spacing w:line="276" w:lineRule="auto"/>
        <w:rPr>
          <w:rFonts w:cs="Calibri"/>
          <w:sz w:val="24"/>
          <w:szCs w:val="24"/>
        </w:rPr>
      </w:pPr>
      <w:r>
        <w:rPr>
          <w:rFonts w:cs="Calibri"/>
          <w:sz w:val="24"/>
          <w:szCs w:val="24"/>
        </w:rPr>
        <w:t>Wywóz i utylizacja wszelkich uzyskanych w trakcie realizacji zamówienia odpadów odbywa się na koszt Wykonawcy oraz zgodnie z aktualnie obowiązującymi przepisami prawa.</w:t>
      </w:r>
    </w:p>
    <w:p w14:paraId="5B16A951" w14:textId="77777777" w:rsidR="00A73371" w:rsidRDefault="00A73371" w:rsidP="000761AC">
      <w:pPr>
        <w:spacing w:line="276" w:lineRule="auto"/>
        <w:rPr>
          <w:rFonts w:cs="Calibri"/>
          <w:sz w:val="24"/>
          <w:szCs w:val="24"/>
        </w:rPr>
      </w:pPr>
      <w:r>
        <w:rPr>
          <w:rFonts w:cs="Calibri"/>
          <w:sz w:val="24"/>
          <w:szCs w:val="24"/>
        </w:rPr>
        <w:t>Wykonawca zobowiązuje się do stosowania i przestrzegania norm prawa powszechnego i prawa miejscowego z zakresu ochrony środowiska.</w:t>
      </w:r>
    </w:p>
    <w:p w14:paraId="0F6A63FE" w14:textId="77777777" w:rsidR="00A73371" w:rsidRDefault="00A73371" w:rsidP="000761AC">
      <w:pPr>
        <w:spacing w:line="276" w:lineRule="auto"/>
        <w:rPr>
          <w:rFonts w:cs="Calibri"/>
          <w:sz w:val="24"/>
          <w:szCs w:val="24"/>
        </w:rPr>
      </w:pPr>
      <w:r>
        <w:rPr>
          <w:rFonts w:cs="Calibri"/>
          <w:sz w:val="24"/>
          <w:szCs w:val="24"/>
        </w:rPr>
        <w:t xml:space="preserve">Zamawiający zastrzega sobie prawo przeprowadzenia kontroli w zakresie, o którym mowa w ustępie </w:t>
      </w:r>
      <w:r w:rsidR="009414A0">
        <w:rPr>
          <w:rFonts w:cs="Calibri"/>
          <w:sz w:val="24"/>
          <w:szCs w:val="24"/>
        </w:rPr>
        <w:t>8</w:t>
      </w:r>
      <w:r>
        <w:rPr>
          <w:rFonts w:cs="Calibri"/>
          <w:sz w:val="24"/>
          <w:szCs w:val="24"/>
        </w:rPr>
        <w:t xml:space="preserve"> przy realizacji przedmiotu umowy.</w:t>
      </w:r>
    </w:p>
    <w:p w14:paraId="7F8AB966" w14:textId="77777777" w:rsidR="00A73371" w:rsidRDefault="00A73371" w:rsidP="000761AC">
      <w:pPr>
        <w:spacing w:line="276" w:lineRule="auto"/>
        <w:rPr>
          <w:rFonts w:cs="Calibri"/>
          <w:sz w:val="24"/>
          <w:szCs w:val="24"/>
        </w:rPr>
      </w:pPr>
      <w:r>
        <w:rPr>
          <w:rFonts w:cs="Calibri"/>
          <w:sz w:val="24"/>
          <w:szCs w:val="24"/>
        </w:rPr>
        <w:t xml:space="preserve">Naruszenie wymogu określonego w </w:t>
      </w:r>
      <w:r w:rsidR="009414A0">
        <w:rPr>
          <w:rFonts w:cs="Calibri"/>
          <w:sz w:val="24"/>
          <w:szCs w:val="24"/>
        </w:rPr>
        <w:t>ustępie 8</w:t>
      </w:r>
      <w:r>
        <w:rPr>
          <w:rFonts w:cs="Calibri"/>
          <w:sz w:val="24"/>
          <w:szCs w:val="24"/>
        </w:rPr>
        <w:t xml:space="preserve"> skutkować będzie obowiązkiem przywrócenia przez Wykonawcę stanu środowiska do stanu istniejącego przed rozpoczęciem realizacji przedmiotu umowy na koszt Wykonawcy</w:t>
      </w:r>
      <w:r w:rsidR="0073670D">
        <w:rPr>
          <w:rFonts w:cs="Calibri"/>
          <w:sz w:val="24"/>
          <w:szCs w:val="24"/>
        </w:rPr>
        <w:t xml:space="preserve"> oraz </w:t>
      </w:r>
      <w:r>
        <w:rPr>
          <w:rFonts w:cs="Calibri"/>
          <w:sz w:val="24"/>
          <w:szCs w:val="24"/>
        </w:rPr>
        <w:t xml:space="preserve">uprawnieniem Zamawiającego do odstąpienia od Umowy bez odszkodowania dla </w:t>
      </w:r>
      <w:r w:rsidR="0073670D">
        <w:rPr>
          <w:rFonts w:cs="Calibri"/>
          <w:sz w:val="24"/>
          <w:szCs w:val="24"/>
        </w:rPr>
        <w:t>Wykonawcy.</w:t>
      </w:r>
    </w:p>
    <w:p w14:paraId="07F76BC1" w14:textId="77777777" w:rsidR="0073670D" w:rsidRDefault="0073670D" w:rsidP="000761AC">
      <w:pPr>
        <w:spacing w:line="276" w:lineRule="auto"/>
        <w:rPr>
          <w:rFonts w:cs="Calibri"/>
          <w:sz w:val="24"/>
          <w:szCs w:val="24"/>
        </w:rPr>
      </w:pPr>
      <w:r>
        <w:rPr>
          <w:rFonts w:cs="Calibri"/>
          <w:sz w:val="24"/>
          <w:szCs w:val="24"/>
        </w:rPr>
        <w:t>Wykonawca będzie zobowiązany na żądanie Zamawiającego do przedstawienia dokumentów potwierdzających, że odpadami gospodarował podmiot uprawniony do tego na mocy obowiązujących przepisów prawa</w:t>
      </w:r>
      <w:r w:rsidR="003371A1">
        <w:rPr>
          <w:rFonts w:cs="Calibri"/>
          <w:sz w:val="24"/>
          <w:szCs w:val="24"/>
        </w:rPr>
        <w:t>,</w:t>
      </w:r>
      <w:r>
        <w:rPr>
          <w:rFonts w:cs="Calibri"/>
          <w:sz w:val="24"/>
          <w:szCs w:val="24"/>
        </w:rPr>
        <w:t xml:space="preserve"> np. karty potwierdzające zagospodarowanie odpadów  podlegających biodegradacji do </w:t>
      </w:r>
      <w:proofErr w:type="spellStart"/>
      <w:r>
        <w:rPr>
          <w:rFonts w:cs="Calibri"/>
          <w:sz w:val="24"/>
          <w:szCs w:val="24"/>
        </w:rPr>
        <w:t>biokompostowni</w:t>
      </w:r>
      <w:proofErr w:type="spellEnd"/>
      <w:r>
        <w:rPr>
          <w:rFonts w:cs="Calibri"/>
          <w:sz w:val="24"/>
          <w:szCs w:val="24"/>
        </w:rPr>
        <w:t xml:space="preserve">. </w:t>
      </w:r>
    </w:p>
    <w:p w14:paraId="39ED7B98" w14:textId="1924AF52" w:rsidR="00F938C9" w:rsidRDefault="00F938C9" w:rsidP="000761AC">
      <w:pPr>
        <w:spacing w:line="276" w:lineRule="auto"/>
        <w:rPr>
          <w:rFonts w:cs="Calibri"/>
          <w:sz w:val="24"/>
          <w:szCs w:val="24"/>
        </w:rPr>
      </w:pPr>
      <w:r>
        <w:rPr>
          <w:rFonts w:cs="Calibri"/>
          <w:sz w:val="24"/>
          <w:szCs w:val="24"/>
        </w:rPr>
        <w:t>Wykonawca oświadcza, że będzie wykonywać usługę samochodem spełniającym normę</w:t>
      </w:r>
      <w:r w:rsidR="00053AE8">
        <w:rPr>
          <w:rFonts w:cs="Calibri"/>
          <w:sz w:val="24"/>
          <w:szCs w:val="24"/>
        </w:rPr>
        <w:t xml:space="preserve"> </w:t>
      </w:r>
      <w:r>
        <w:rPr>
          <w:rFonts w:cs="Calibri"/>
          <w:sz w:val="24"/>
          <w:szCs w:val="24"/>
        </w:rPr>
        <w:t xml:space="preserve">EURO …. </w:t>
      </w:r>
      <w:r w:rsidR="00053AE8" w:rsidRPr="00053AE8">
        <w:rPr>
          <w:rFonts w:cs="Calibri"/>
          <w:sz w:val="24"/>
          <w:szCs w:val="24"/>
        </w:rPr>
        <w:t>(min Euro 3)</w:t>
      </w:r>
      <w:r>
        <w:rPr>
          <w:rFonts w:cs="Calibri"/>
          <w:sz w:val="24"/>
          <w:szCs w:val="24"/>
        </w:rPr>
        <w:t>.</w:t>
      </w:r>
    </w:p>
    <w:p w14:paraId="66AB3DB3" w14:textId="77777777" w:rsidR="00E31965" w:rsidRDefault="00E31965" w:rsidP="000761AC">
      <w:pPr>
        <w:spacing w:line="276" w:lineRule="auto"/>
        <w:rPr>
          <w:rFonts w:cs="Calibri"/>
          <w:sz w:val="24"/>
          <w:szCs w:val="24"/>
        </w:rPr>
      </w:pPr>
      <w:r>
        <w:rPr>
          <w:rFonts w:cs="Calibri"/>
          <w:sz w:val="24"/>
          <w:szCs w:val="24"/>
        </w:rPr>
        <w:t>Wykonawca ma obowiązek przedstawić Zamawiającemu szczegółowy harmonogram planowanych prac na każdy miesiąc, w terminie do 3 dni roboczych przed rozpoczęciem danego miesiąca, zgodny z szczegółowym opisem zamówienia.</w:t>
      </w:r>
    </w:p>
    <w:p w14:paraId="526AE0CE" w14:textId="77777777" w:rsidR="00092411" w:rsidRDefault="00092411" w:rsidP="000761AC">
      <w:pPr>
        <w:pStyle w:val="Nagwek1"/>
        <w:spacing w:line="276" w:lineRule="auto"/>
        <w:rPr>
          <w:rFonts w:cs="Calibri"/>
          <w:sz w:val="24"/>
          <w:szCs w:val="24"/>
        </w:rPr>
      </w:pPr>
      <w:r>
        <w:rPr>
          <w:rFonts w:cs="Calibri"/>
          <w:sz w:val="24"/>
          <w:szCs w:val="24"/>
        </w:rPr>
        <w:lastRenderedPageBreak/>
        <w:t>Terminy realizacji</w:t>
      </w:r>
    </w:p>
    <w:p w14:paraId="6F5B8DF4" w14:textId="77777777" w:rsidR="000F1C11" w:rsidRDefault="00092411" w:rsidP="00FA451C">
      <w:pPr>
        <w:numPr>
          <w:ilvl w:val="0"/>
          <w:numId w:val="6"/>
        </w:numPr>
        <w:spacing w:line="276" w:lineRule="auto"/>
        <w:ind w:left="426" w:hanging="426"/>
        <w:rPr>
          <w:rFonts w:cs="Calibri"/>
          <w:sz w:val="24"/>
          <w:szCs w:val="24"/>
        </w:rPr>
      </w:pPr>
      <w:r w:rsidRPr="000F1C11">
        <w:rPr>
          <w:rFonts w:cs="Calibri"/>
          <w:sz w:val="24"/>
          <w:szCs w:val="24"/>
        </w:rPr>
        <w:t>Termin wykonania zamówienia: umowa zosta</w:t>
      </w:r>
      <w:r w:rsidR="002C21D0" w:rsidRPr="000F1C11">
        <w:rPr>
          <w:rFonts w:cs="Calibri"/>
          <w:sz w:val="24"/>
          <w:szCs w:val="24"/>
        </w:rPr>
        <w:t>j</w:t>
      </w:r>
      <w:r w:rsidRPr="000F1C11">
        <w:rPr>
          <w:rFonts w:cs="Calibri"/>
          <w:sz w:val="24"/>
          <w:szCs w:val="24"/>
        </w:rPr>
        <w:t xml:space="preserve">e zawarta na czas </w:t>
      </w:r>
      <w:r w:rsidR="000F1C11" w:rsidRPr="000F1C11">
        <w:rPr>
          <w:rFonts w:cs="Calibri"/>
          <w:sz w:val="24"/>
          <w:szCs w:val="24"/>
        </w:rPr>
        <w:t xml:space="preserve">od dnia jej podpisania na </w:t>
      </w:r>
      <w:r w:rsidR="000F1C11" w:rsidRPr="000F1C11">
        <w:rPr>
          <w:rFonts w:cs="Calibri"/>
          <w:b/>
          <w:bCs/>
          <w:sz w:val="24"/>
          <w:szCs w:val="24"/>
        </w:rPr>
        <w:t>okres 8 miesięcy.</w:t>
      </w:r>
    </w:p>
    <w:p w14:paraId="3665C237" w14:textId="26323658" w:rsidR="00EE075D" w:rsidRPr="000F1C11" w:rsidRDefault="00EE075D" w:rsidP="00FA451C">
      <w:pPr>
        <w:numPr>
          <w:ilvl w:val="0"/>
          <w:numId w:val="6"/>
        </w:numPr>
        <w:spacing w:line="276" w:lineRule="auto"/>
        <w:ind w:left="426" w:hanging="426"/>
        <w:rPr>
          <w:rFonts w:cs="Calibri"/>
          <w:sz w:val="24"/>
          <w:szCs w:val="24"/>
        </w:rPr>
      </w:pPr>
      <w:r w:rsidRPr="000F1C11">
        <w:rPr>
          <w:rFonts w:cs="Calibri"/>
          <w:sz w:val="24"/>
          <w:szCs w:val="24"/>
        </w:rPr>
        <w:t>Prawa Zamawiającego i obowiązki Wykonawcy związane z personelem Wykonawcy</w:t>
      </w:r>
    </w:p>
    <w:p w14:paraId="78D89689"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28140ED1"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 xml:space="preserve">Rodzaj czynności niezbędnych do realizacji zamówienia, których dotyczą wymagania zatrudnienia na podstawie stosunku pracy przez Wykonawcę lub podwykonawcę osób wykonujących czynności w trakcie realizacji zamówienia: </w:t>
      </w:r>
      <w:r w:rsidR="00B52852">
        <w:rPr>
          <w:rFonts w:cs="Calibri"/>
          <w:sz w:val="24"/>
          <w:szCs w:val="24"/>
        </w:rPr>
        <w:t>osoby wykonujące usługę pielęgnacji terenów zielonych, usuwania chwastów, sprzątania urobku, a także kierowania pracami</w:t>
      </w:r>
      <w:r>
        <w:rPr>
          <w:rFonts w:cs="Calibri"/>
          <w:sz w:val="24"/>
          <w:szCs w:val="24"/>
        </w:rPr>
        <w:t>. Wykonawca powinien mieć na uwadze, iż obowiązek zatrudnienia na podstawie umowy o pracę kierownika prac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48923F2"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Wykonawca jest zobowiązany zawrzeć w każdej umowie o podwykonawstwo zapisy zobowiązujące podwykonawców do zatrudnienia na podstawie umowy o pracę wszystkich osób, wykonujących czynności wskazane w ust. 2.</w:t>
      </w:r>
    </w:p>
    <w:p w14:paraId="3C34C159"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Przed przystąpieniem do wykonywania usługi Wykonawca przedłoży Zamawiającemu wykaz osób, które będą realizowały Umowę wraz z oświadczeniem, że są one zatrudnione na podstawie umowy o pracę.</w:t>
      </w:r>
    </w:p>
    <w:p w14:paraId="4EEA4348"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 xml:space="preserve">Każdorazowa zmiana wykazu osób, o których mowa w ust. 4, nie wymaga aneksu do Umowy (Wykonawca przedstawia korektę listy osób wykonujących zamówienie do wiadomości Zamawiającego). </w:t>
      </w:r>
    </w:p>
    <w:p w14:paraId="0C23F3BB"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 xml:space="preserve">Zamawiający zastrzega sobie prawo przeprowadzenia kontroli na miejscu wykonywania Umowy w celu zweryfikowania,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 prace w zakresie czynności wskazanych w ust. 2 niniejszego paragrafu Zamawiający wzywa kierownika prac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5A4A06DA"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lastRenderedPageBreak/>
        <w:t xml:space="preserve">Wykonawca jest zobowiązany nie później niż w ciągu 2 dni od dnia wezwania przez Zamawiającego przedstawić dowody zatrudnienia na umowę o pracę osób wskazanych w wykazie, o którym mowa w ust. 4 – jeżeli Zamawiający o to wystąpi. </w:t>
      </w:r>
    </w:p>
    <w:p w14:paraId="64F5C2B1"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Dowodami w celu potwierdzenia spełnienia wymogu zatrudnienia na podstawie umowy o pracę przez Wykonawcę lub podwykonawcę osób wykonujących wskazane w ustępie 1 czynności w trakcie realizacji zamówienia mogą być:</w:t>
      </w:r>
    </w:p>
    <w:p w14:paraId="433AF6EA" w14:textId="77777777" w:rsidR="007F4221" w:rsidRDefault="007F4221" w:rsidP="000761AC">
      <w:pPr>
        <w:numPr>
          <w:ilvl w:val="0"/>
          <w:numId w:val="7"/>
        </w:numPr>
        <w:spacing w:line="276" w:lineRule="auto"/>
        <w:rPr>
          <w:rFonts w:cs="Calibri"/>
          <w:sz w:val="24"/>
          <w:szCs w:val="24"/>
        </w:rPr>
      </w:pPr>
      <w:r>
        <w:rPr>
          <w:rFonts w:cs="Calibr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1F3717" w14:textId="77777777" w:rsidR="007F4221" w:rsidRDefault="007F4221" w:rsidP="000761AC">
      <w:pPr>
        <w:numPr>
          <w:ilvl w:val="0"/>
          <w:numId w:val="7"/>
        </w:numPr>
        <w:spacing w:line="276" w:lineRule="auto"/>
        <w:rPr>
          <w:rFonts w:cs="Calibri"/>
          <w:sz w:val="24"/>
          <w:szCs w:val="24"/>
        </w:rPr>
      </w:pPr>
      <w:r>
        <w:rPr>
          <w:rFonts w:cs="Calibr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Pr>
          <w:rFonts w:cs="Calibri"/>
          <w:sz w:val="24"/>
          <w:szCs w:val="24"/>
        </w:rPr>
        <w:t>anonimizacji</w:t>
      </w:r>
      <w:proofErr w:type="spellEnd"/>
      <w:r>
        <w:rPr>
          <w:rFonts w:cs="Calibri"/>
          <w:sz w:val="24"/>
          <w:szCs w:val="24"/>
        </w:rPr>
        <w:t>. Informacje takie jak: data zawarcia umowy, rodzaj umowy o pracę i wymiar etatu powinny być możliwe do zidentyfikowania;</w:t>
      </w:r>
    </w:p>
    <w:p w14:paraId="70913D27" w14:textId="77777777" w:rsidR="007F4221" w:rsidRDefault="007F4221" w:rsidP="000761AC">
      <w:pPr>
        <w:numPr>
          <w:ilvl w:val="0"/>
          <w:numId w:val="7"/>
        </w:numPr>
        <w:spacing w:line="276" w:lineRule="auto"/>
        <w:rPr>
          <w:rFonts w:cs="Calibri"/>
          <w:sz w:val="24"/>
          <w:szCs w:val="24"/>
        </w:rPr>
      </w:pPr>
      <w:r>
        <w:rPr>
          <w:rFonts w:cs="Calibri"/>
          <w:sz w:val="24"/>
          <w:szCs w:val="24"/>
        </w:rPr>
        <w:t>zaświadczenie właściwego oddziału ZUS, potwierdzające opłacanie przez Wykonawcę lub podwykonawcę składek na ubezpieczenia społeczne i zdrowotne z tytułu zatrudnienia na podstawie umów o pracę za ostatni okres rozliczeniowy (termin przedłożenia nie krótszy niż 7 dni);</w:t>
      </w:r>
    </w:p>
    <w:p w14:paraId="0EE3EC2B" w14:textId="77777777" w:rsidR="007F4221" w:rsidRDefault="007F4221" w:rsidP="000761AC">
      <w:pPr>
        <w:numPr>
          <w:ilvl w:val="0"/>
          <w:numId w:val="7"/>
        </w:numPr>
        <w:spacing w:line="276" w:lineRule="auto"/>
        <w:rPr>
          <w:rFonts w:cs="Calibri"/>
          <w:sz w:val="24"/>
          <w:szCs w:val="24"/>
        </w:rPr>
      </w:pPr>
      <w:r>
        <w:rPr>
          <w:rFonts w:cs="Calibr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Pr>
          <w:rFonts w:cs="Calibri"/>
          <w:sz w:val="24"/>
          <w:szCs w:val="24"/>
        </w:rPr>
        <w:t>anonimizacji</w:t>
      </w:r>
      <w:proofErr w:type="spellEnd"/>
      <w:r>
        <w:rPr>
          <w:rFonts w:cs="Calibri"/>
          <w:sz w:val="24"/>
          <w:szCs w:val="24"/>
        </w:rPr>
        <w:t>.</w:t>
      </w:r>
    </w:p>
    <w:p w14:paraId="58E7EFC8" w14:textId="77777777" w:rsidR="007F4221" w:rsidRDefault="007F4221" w:rsidP="000761AC">
      <w:pPr>
        <w:numPr>
          <w:ilvl w:val="0"/>
          <w:numId w:val="0"/>
        </w:numPr>
        <w:spacing w:line="276" w:lineRule="auto"/>
        <w:ind w:left="426" w:hanging="66"/>
        <w:rPr>
          <w:rFonts w:cs="Calibri"/>
          <w:sz w:val="24"/>
          <w:szCs w:val="24"/>
        </w:rPr>
      </w:pPr>
      <w:r>
        <w:rPr>
          <w:rFonts w:cs="Calibri"/>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E6B468"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 xml:space="preserve">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w:t>
      </w:r>
      <w:r>
        <w:rPr>
          <w:rFonts w:cs="Calibri"/>
          <w:sz w:val="24"/>
          <w:szCs w:val="24"/>
        </w:rPr>
        <w:lastRenderedPageBreak/>
        <w:t>że wypełniłem obowiązki informacyjne przewidziane w art. 13 lub art. 14 RODO wobec osób fizycznych, od których dane osobowe bezpośrednio lub pośrednio pozyskałem w celu wykonania obowiązków wynikających z Umowy”.</w:t>
      </w:r>
    </w:p>
    <w:p w14:paraId="31A3D113"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749890D4"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1BF9076F" w14:textId="77777777" w:rsidR="007F4221" w:rsidRDefault="007F4221" w:rsidP="000761AC">
      <w:pPr>
        <w:numPr>
          <w:ilvl w:val="0"/>
          <w:numId w:val="8"/>
        </w:numPr>
        <w:spacing w:line="276" w:lineRule="auto"/>
        <w:ind w:left="426" w:hanging="426"/>
        <w:rPr>
          <w:rFonts w:cs="Calibri"/>
          <w:sz w:val="24"/>
          <w:szCs w:val="24"/>
        </w:rPr>
      </w:pPr>
      <w:r>
        <w:rPr>
          <w:rFonts w:cs="Calibri"/>
          <w:sz w:val="24"/>
          <w:szCs w:val="24"/>
        </w:rPr>
        <w:t>W przypadku uzasadnionych wątpliwości co do przestrzegania prawa pracy przez Wykonawcę lub podwykonawcę, Zamawiający może zwrócić się o wyjaśnienia w tym zakresie lub o przeprowadzenie kontroli przez Państwową Inspekcję Pracy.</w:t>
      </w:r>
    </w:p>
    <w:p w14:paraId="3B9EEEE3" w14:textId="77777777" w:rsidR="00092411" w:rsidRDefault="00092411" w:rsidP="000761AC">
      <w:pPr>
        <w:pStyle w:val="Nagwek1"/>
        <w:spacing w:line="276" w:lineRule="auto"/>
        <w:rPr>
          <w:rFonts w:cs="Calibri"/>
          <w:sz w:val="24"/>
          <w:szCs w:val="24"/>
        </w:rPr>
      </w:pPr>
      <w:r>
        <w:rPr>
          <w:rFonts w:cs="Calibri"/>
          <w:sz w:val="24"/>
          <w:szCs w:val="24"/>
        </w:rPr>
        <w:t>Wartość p</w:t>
      </w:r>
      <w:r w:rsidR="001D39D6">
        <w:rPr>
          <w:rFonts w:cs="Calibri"/>
          <w:sz w:val="24"/>
          <w:szCs w:val="24"/>
        </w:rPr>
        <w:t>rzedmiotu umowy</w:t>
      </w:r>
    </w:p>
    <w:p w14:paraId="5B3F51D4" w14:textId="77777777" w:rsidR="00EE075D" w:rsidRDefault="00EE075D" w:rsidP="000761AC">
      <w:pPr>
        <w:numPr>
          <w:ilvl w:val="0"/>
          <w:numId w:val="9"/>
        </w:numPr>
        <w:spacing w:line="276" w:lineRule="auto"/>
        <w:ind w:left="426" w:hanging="426"/>
        <w:rPr>
          <w:rFonts w:cs="Calibri"/>
          <w:sz w:val="24"/>
          <w:szCs w:val="24"/>
        </w:rPr>
      </w:pPr>
      <w:r>
        <w:rPr>
          <w:rFonts w:cs="Calibri"/>
          <w:sz w:val="24"/>
          <w:szCs w:val="24"/>
        </w:rPr>
        <w:t xml:space="preserve">Zamawiający zapłaci Wykonawcy </w:t>
      </w:r>
      <w:r w:rsidR="00C3624E">
        <w:rPr>
          <w:rFonts w:cs="Calibri"/>
          <w:sz w:val="24"/>
          <w:szCs w:val="24"/>
        </w:rPr>
        <w:t xml:space="preserve">wynagrodzenie </w:t>
      </w:r>
      <w:r w:rsidR="00261D86">
        <w:rPr>
          <w:rFonts w:cs="Calibri"/>
          <w:sz w:val="24"/>
          <w:szCs w:val="24"/>
        </w:rPr>
        <w:t xml:space="preserve">ryczałtowe </w:t>
      </w:r>
      <w:r>
        <w:rPr>
          <w:rFonts w:cs="Calibri"/>
          <w:sz w:val="24"/>
          <w:szCs w:val="24"/>
        </w:rPr>
        <w:t>za usług</w:t>
      </w:r>
      <w:r w:rsidR="00261D86">
        <w:rPr>
          <w:rFonts w:cs="Calibri"/>
          <w:sz w:val="24"/>
          <w:szCs w:val="24"/>
        </w:rPr>
        <w:t>i</w:t>
      </w:r>
      <w:r>
        <w:rPr>
          <w:rFonts w:cs="Calibri"/>
          <w:sz w:val="24"/>
          <w:szCs w:val="24"/>
        </w:rPr>
        <w:t xml:space="preserve"> wymienion</w:t>
      </w:r>
      <w:r w:rsidR="00261D86">
        <w:rPr>
          <w:rFonts w:cs="Calibri"/>
          <w:sz w:val="24"/>
          <w:szCs w:val="24"/>
        </w:rPr>
        <w:t>e</w:t>
      </w:r>
      <w:r>
        <w:rPr>
          <w:rFonts w:cs="Calibri"/>
          <w:sz w:val="24"/>
          <w:szCs w:val="24"/>
        </w:rPr>
        <w:t xml:space="preserve"> w </w:t>
      </w:r>
      <w:r>
        <w:rPr>
          <w:rFonts w:cs="Calibri"/>
          <w:b/>
          <w:bCs/>
          <w:sz w:val="24"/>
          <w:szCs w:val="24"/>
        </w:rPr>
        <w:t>załączniku nr 1 do umowy</w:t>
      </w:r>
      <w:r>
        <w:rPr>
          <w:rFonts w:cs="Calibri"/>
          <w:sz w:val="24"/>
          <w:szCs w:val="24"/>
        </w:rPr>
        <w:t>.</w:t>
      </w:r>
    </w:p>
    <w:p w14:paraId="27332A47" w14:textId="77777777" w:rsidR="006D1C3F" w:rsidRPr="00034602" w:rsidRDefault="00C3624E" w:rsidP="000761AC">
      <w:pPr>
        <w:numPr>
          <w:ilvl w:val="0"/>
          <w:numId w:val="9"/>
        </w:numPr>
        <w:spacing w:line="276" w:lineRule="auto"/>
        <w:ind w:left="426" w:hanging="426"/>
        <w:rPr>
          <w:rFonts w:cs="Calibri"/>
          <w:sz w:val="24"/>
          <w:szCs w:val="24"/>
        </w:rPr>
      </w:pPr>
      <w:r>
        <w:rPr>
          <w:rFonts w:cs="Calibri"/>
          <w:sz w:val="24"/>
          <w:szCs w:val="24"/>
        </w:rPr>
        <w:t>Maksymalne w</w:t>
      </w:r>
      <w:r w:rsidR="00A840B4">
        <w:rPr>
          <w:rFonts w:cs="Calibri"/>
          <w:sz w:val="24"/>
          <w:szCs w:val="24"/>
        </w:rPr>
        <w:t xml:space="preserve">ynagrodzenie za wykonanie przedmiotu umowy wynosi: ………………….. zł </w:t>
      </w:r>
      <w:r w:rsidR="00A840B4" w:rsidRPr="00034602">
        <w:rPr>
          <w:rFonts w:cs="Calibri"/>
          <w:sz w:val="24"/>
          <w:szCs w:val="24"/>
        </w:rPr>
        <w:t>netto, co daje kwotę …………….…………….. zł brutto (słownie:……………………………………………… …………)</w:t>
      </w:r>
      <w:r w:rsidR="00241CA8" w:rsidRPr="00034602">
        <w:rPr>
          <w:rFonts w:cs="Calibri"/>
          <w:sz w:val="24"/>
          <w:szCs w:val="24"/>
        </w:rPr>
        <w:t xml:space="preserve">, </w:t>
      </w:r>
      <w:r w:rsidR="00A840B4" w:rsidRPr="00034602">
        <w:rPr>
          <w:rFonts w:cs="Calibri"/>
          <w:sz w:val="24"/>
          <w:szCs w:val="24"/>
        </w:rPr>
        <w:t>w tym podatek VAT w kwocie…………………………… zł.</w:t>
      </w:r>
    </w:p>
    <w:p w14:paraId="70E9ADB9" w14:textId="77777777" w:rsidR="00092411" w:rsidRPr="00034602" w:rsidRDefault="00092411" w:rsidP="000761AC">
      <w:pPr>
        <w:pStyle w:val="Nagwek1"/>
        <w:spacing w:line="276" w:lineRule="auto"/>
        <w:ind w:left="0" w:firstLine="0"/>
        <w:rPr>
          <w:rFonts w:cs="Calibri"/>
          <w:sz w:val="24"/>
          <w:szCs w:val="24"/>
        </w:rPr>
      </w:pPr>
      <w:r w:rsidRPr="00034602">
        <w:rPr>
          <w:rFonts w:cs="Calibri"/>
          <w:sz w:val="24"/>
          <w:szCs w:val="24"/>
        </w:rPr>
        <w:t>Zasady płatności</w:t>
      </w:r>
    </w:p>
    <w:p w14:paraId="4FBA7A6F" w14:textId="77777777" w:rsidR="00E31965" w:rsidRPr="00034602" w:rsidRDefault="00092411" w:rsidP="000761AC">
      <w:pPr>
        <w:numPr>
          <w:ilvl w:val="0"/>
          <w:numId w:val="10"/>
        </w:numPr>
        <w:spacing w:line="276" w:lineRule="auto"/>
        <w:ind w:left="426" w:hanging="426"/>
        <w:rPr>
          <w:rFonts w:cs="Calibri"/>
          <w:sz w:val="24"/>
          <w:szCs w:val="24"/>
        </w:rPr>
      </w:pPr>
      <w:r w:rsidRPr="00034602">
        <w:rPr>
          <w:rFonts w:cs="Calibri"/>
          <w:sz w:val="24"/>
          <w:szCs w:val="24"/>
        </w:rPr>
        <w:t xml:space="preserve">Strony postanawiają, że rozliczenie za wykonane </w:t>
      </w:r>
      <w:r w:rsidR="0041379E" w:rsidRPr="00034602">
        <w:rPr>
          <w:rFonts w:cs="Calibri"/>
          <w:sz w:val="24"/>
          <w:szCs w:val="24"/>
        </w:rPr>
        <w:t>usługi</w:t>
      </w:r>
      <w:r w:rsidR="00350056" w:rsidRPr="00034602">
        <w:rPr>
          <w:rFonts w:cs="Calibri"/>
          <w:sz w:val="24"/>
          <w:szCs w:val="24"/>
        </w:rPr>
        <w:t xml:space="preserve"> odbywać się będzie w </w:t>
      </w:r>
      <w:r w:rsidR="00261D86" w:rsidRPr="00034602">
        <w:rPr>
          <w:rFonts w:cs="Calibri"/>
          <w:sz w:val="24"/>
          <w:szCs w:val="24"/>
        </w:rPr>
        <w:t xml:space="preserve">4 równych </w:t>
      </w:r>
      <w:r w:rsidR="00C643DE" w:rsidRPr="00034602">
        <w:rPr>
          <w:rFonts w:cs="Calibri"/>
          <w:sz w:val="24"/>
          <w:szCs w:val="24"/>
        </w:rPr>
        <w:t>częściach,</w:t>
      </w:r>
      <w:r w:rsidR="00A840B4" w:rsidRPr="00034602">
        <w:rPr>
          <w:rFonts w:cs="Calibri"/>
          <w:sz w:val="24"/>
          <w:szCs w:val="24"/>
        </w:rPr>
        <w:t xml:space="preserve"> na podstawie </w:t>
      </w:r>
      <w:r w:rsidR="00C643DE" w:rsidRPr="00034602">
        <w:rPr>
          <w:rFonts w:cs="Calibri"/>
          <w:sz w:val="24"/>
          <w:szCs w:val="24"/>
        </w:rPr>
        <w:t xml:space="preserve">protokołów odbioru, zatwierdzonych przez Zamawiającego. </w:t>
      </w:r>
      <w:r w:rsidR="00A840B4" w:rsidRPr="00034602">
        <w:rPr>
          <w:rFonts w:cs="Calibri"/>
          <w:sz w:val="24"/>
          <w:szCs w:val="24"/>
        </w:rPr>
        <w:t xml:space="preserve"> </w:t>
      </w:r>
    </w:p>
    <w:p w14:paraId="3FF7C147" w14:textId="77777777" w:rsidR="00E31965" w:rsidRPr="00034602" w:rsidRDefault="00E31965" w:rsidP="000761AC">
      <w:pPr>
        <w:numPr>
          <w:ilvl w:val="0"/>
          <w:numId w:val="10"/>
        </w:numPr>
        <w:spacing w:line="276" w:lineRule="auto"/>
        <w:ind w:left="426" w:hanging="426"/>
        <w:rPr>
          <w:rFonts w:cs="Calibri"/>
          <w:sz w:val="24"/>
          <w:szCs w:val="24"/>
        </w:rPr>
      </w:pPr>
      <w:r w:rsidRPr="00034602">
        <w:rPr>
          <w:rFonts w:cs="Calibri"/>
          <w:sz w:val="24"/>
          <w:szCs w:val="24"/>
        </w:rPr>
        <w:t>Zamawiający przewiduje 4 protokoły odbioru:</w:t>
      </w:r>
    </w:p>
    <w:p w14:paraId="1EBE892D" w14:textId="77777777" w:rsidR="00E31965" w:rsidRPr="00034602" w:rsidRDefault="00E31965" w:rsidP="000761AC">
      <w:pPr>
        <w:numPr>
          <w:ilvl w:val="0"/>
          <w:numId w:val="4"/>
        </w:numPr>
        <w:spacing w:line="276" w:lineRule="auto"/>
        <w:rPr>
          <w:rFonts w:cs="Calibri"/>
          <w:sz w:val="24"/>
          <w:szCs w:val="24"/>
        </w:rPr>
      </w:pPr>
      <w:r w:rsidRPr="00034602">
        <w:rPr>
          <w:rFonts w:cs="Calibri"/>
          <w:sz w:val="24"/>
          <w:szCs w:val="24"/>
        </w:rPr>
        <w:t>po upłynięciu 2 miesięcy od podpisania umowy</w:t>
      </w:r>
    </w:p>
    <w:p w14:paraId="0EA148A9" w14:textId="77777777" w:rsidR="00E31965" w:rsidRPr="00034602" w:rsidRDefault="00E31965" w:rsidP="000761AC">
      <w:pPr>
        <w:numPr>
          <w:ilvl w:val="0"/>
          <w:numId w:val="4"/>
        </w:numPr>
        <w:spacing w:line="276" w:lineRule="auto"/>
        <w:rPr>
          <w:rFonts w:cs="Calibri"/>
          <w:sz w:val="24"/>
          <w:szCs w:val="24"/>
        </w:rPr>
      </w:pPr>
      <w:r w:rsidRPr="00034602">
        <w:rPr>
          <w:rFonts w:cs="Calibri"/>
          <w:sz w:val="24"/>
          <w:szCs w:val="24"/>
        </w:rPr>
        <w:t>po upłynięciu 4 miesięcy od podpisania umowy</w:t>
      </w:r>
    </w:p>
    <w:p w14:paraId="5C6D2F8B" w14:textId="77777777" w:rsidR="00E31965" w:rsidRPr="00034602" w:rsidRDefault="00E31965" w:rsidP="000761AC">
      <w:pPr>
        <w:numPr>
          <w:ilvl w:val="0"/>
          <w:numId w:val="4"/>
        </w:numPr>
        <w:spacing w:line="276" w:lineRule="auto"/>
        <w:rPr>
          <w:rFonts w:cs="Calibri"/>
          <w:sz w:val="24"/>
          <w:szCs w:val="24"/>
        </w:rPr>
      </w:pPr>
      <w:r w:rsidRPr="00034602">
        <w:rPr>
          <w:rFonts w:cs="Calibri"/>
          <w:sz w:val="24"/>
          <w:szCs w:val="24"/>
        </w:rPr>
        <w:t>po upłynięciu 6 miesięcy od podpisania umowy</w:t>
      </w:r>
    </w:p>
    <w:p w14:paraId="63C5D185" w14:textId="77777777" w:rsidR="00E31965" w:rsidRPr="00034602" w:rsidRDefault="00E31965" w:rsidP="000761AC">
      <w:pPr>
        <w:numPr>
          <w:ilvl w:val="0"/>
          <w:numId w:val="4"/>
        </w:numPr>
        <w:spacing w:line="276" w:lineRule="auto"/>
        <w:rPr>
          <w:rFonts w:cs="Calibri"/>
          <w:sz w:val="24"/>
          <w:szCs w:val="24"/>
        </w:rPr>
      </w:pPr>
      <w:r w:rsidRPr="00034602">
        <w:rPr>
          <w:rFonts w:cs="Calibri"/>
          <w:sz w:val="24"/>
          <w:szCs w:val="24"/>
        </w:rPr>
        <w:t>po realizacji zadania</w:t>
      </w:r>
    </w:p>
    <w:p w14:paraId="3703B5FB" w14:textId="77777777" w:rsidR="00734476" w:rsidRPr="00034602" w:rsidRDefault="00734476" w:rsidP="000761AC">
      <w:pPr>
        <w:numPr>
          <w:ilvl w:val="0"/>
          <w:numId w:val="0"/>
        </w:numPr>
        <w:spacing w:line="276" w:lineRule="auto"/>
        <w:ind w:left="360"/>
        <w:rPr>
          <w:rFonts w:cs="Calibri"/>
          <w:sz w:val="24"/>
          <w:szCs w:val="24"/>
        </w:rPr>
      </w:pPr>
      <w:r w:rsidRPr="00034602">
        <w:rPr>
          <w:rFonts w:cs="Calibri"/>
          <w:sz w:val="24"/>
          <w:szCs w:val="24"/>
        </w:rPr>
        <w:t>na podstawie przedłożonych Zamawiającemu harmonogramów planowanych prac.</w:t>
      </w:r>
    </w:p>
    <w:p w14:paraId="24692FC8" w14:textId="77777777" w:rsidR="00A840B4" w:rsidRPr="00034602" w:rsidRDefault="00C643DE" w:rsidP="000761AC">
      <w:pPr>
        <w:numPr>
          <w:ilvl w:val="0"/>
          <w:numId w:val="10"/>
        </w:numPr>
        <w:spacing w:line="276" w:lineRule="auto"/>
        <w:ind w:left="426" w:hanging="426"/>
        <w:rPr>
          <w:rFonts w:cs="Calibri"/>
          <w:sz w:val="24"/>
          <w:szCs w:val="24"/>
        </w:rPr>
      </w:pPr>
      <w:r w:rsidRPr="00034602">
        <w:rPr>
          <w:rFonts w:cs="Calibri"/>
          <w:sz w:val="24"/>
          <w:szCs w:val="24"/>
        </w:rPr>
        <w:t xml:space="preserve">Wzór protokołu odbioru stanowi </w:t>
      </w:r>
      <w:r w:rsidRPr="00034602">
        <w:rPr>
          <w:rFonts w:cs="Calibri"/>
          <w:b/>
          <w:bCs/>
          <w:sz w:val="24"/>
          <w:szCs w:val="24"/>
        </w:rPr>
        <w:t>załącznik nr 3 do umowy</w:t>
      </w:r>
      <w:r w:rsidRPr="00034602">
        <w:rPr>
          <w:rFonts w:cs="Calibri"/>
          <w:sz w:val="24"/>
          <w:szCs w:val="24"/>
        </w:rPr>
        <w:t>.</w:t>
      </w:r>
    </w:p>
    <w:p w14:paraId="725ADE13" w14:textId="77777777" w:rsidR="00261D86" w:rsidRPr="00034602" w:rsidRDefault="00261D86" w:rsidP="000761AC">
      <w:pPr>
        <w:spacing w:line="276" w:lineRule="auto"/>
        <w:rPr>
          <w:rFonts w:cs="Calibri"/>
          <w:sz w:val="24"/>
          <w:szCs w:val="24"/>
        </w:rPr>
      </w:pPr>
      <w:r w:rsidRPr="00034602">
        <w:rPr>
          <w:rFonts w:cs="Calibri"/>
          <w:sz w:val="24"/>
          <w:szCs w:val="24"/>
        </w:rPr>
        <w:t xml:space="preserve">Pierwsza część </w:t>
      </w:r>
      <w:r w:rsidR="00E31965" w:rsidRPr="00034602">
        <w:rPr>
          <w:rFonts w:cs="Calibri"/>
          <w:sz w:val="24"/>
          <w:szCs w:val="24"/>
        </w:rPr>
        <w:t xml:space="preserve">wynagrodzenia </w:t>
      </w:r>
      <w:r w:rsidRPr="00034602">
        <w:rPr>
          <w:rFonts w:cs="Calibri"/>
          <w:sz w:val="24"/>
          <w:szCs w:val="24"/>
        </w:rPr>
        <w:t>zostanie wypłacona po upływie 2 miesięcy od podpisania umowy, druga część po upływie 4 miesięcy od podpisania umowy, trzecia część po upływie 6 miesięcy od podpisania umowy, natomiast 4 część po realizacji zadania.</w:t>
      </w:r>
    </w:p>
    <w:p w14:paraId="2306779D" w14:textId="77777777" w:rsidR="00B2317D" w:rsidRPr="00034602" w:rsidRDefault="00B2317D" w:rsidP="000761AC">
      <w:pPr>
        <w:spacing w:line="276" w:lineRule="auto"/>
        <w:rPr>
          <w:rFonts w:cs="Calibri"/>
          <w:sz w:val="24"/>
          <w:szCs w:val="24"/>
        </w:rPr>
      </w:pPr>
      <w:r w:rsidRPr="00034602">
        <w:rPr>
          <w:rFonts w:cs="Calibri"/>
          <w:sz w:val="24"/>
          <w:szCs w:val="24"/>
        </w:rPr>
        <w:t>Zamawiający dokona odbior</w:t>
      </w:r>
      <w:r w:rsidR="00261D86" w:rsidRPr="00034602">
        <w:rPr>
          <w:rFonts w:cs="Calibri"/>
          <w:sz w:val="24"/>
          <w:szCs w:val="24"/>
        </w:rPr>
        <w:t xml:space="preserve">ów </w:t>
      </w:r>
      <w:r w:rsidRPr="00034602">
        <w:rPr>
          <w:rFonts w:cs="Calibri"/>
          <w:sz w:val="24"/>
          <w:szCs w:val="24"/>
        </w:rPr>
        <w:t>usług w terminie 5 dni roboczych od daty mailowego zgłoszenia przez Wykonawcę gotowości odbioru, w formie protokołu odbioru podpisanego przez obie strony.</w:t>
      </w:r>
    </w:p>
    <w:p w14:paraId="4A278D7D" w14:textId="77777777" w:rsidR="00697D15" w:rsidRPr="00034602" w:rsidRDefault="00697D15" w:rsidP="000761AC">
      <w:pPr>
        <w:spacing w:line="276" w:lineRule="auto"/>
        <w:rPr>
          <w:rFonts w:cs="Calibri"/>
          <w:sz w:val="24"/>
          <w:szCs w:val="24"/>
        </w:rPr>
      </w:pPr>
      <w:r w:rsidRPr="00034602">
        <w:rPr>
          <w:rFonts w:cs="Calibri"/>
          <w:sz w:val="24"/>
          <w:szCs w:val="24"/>
        </w:rPr>
        <w:t xml:space="preserve">Faktura Wykonawcy będzie płatna w ciągu </w:t>
      </w:r>
      <w:r w:rsidR="00C643DE" w:rsidRPr="00034602">
        <w:rPr>
          <w:rFonts w:cs="Calibri"/>
          <w:sz w:val="24"/>
          <w:szCs w:val="24"/>
        </w:rPr>
        <w:t>14</w:t>
      </w:r>
      <w:r w:rsidRPr="00034602">
        <w:rPr>
          <w:rFonts w:cs="Calibri"/>
          <w:sz w:val="24"/>
          <w:szCs w:val="24"/>
        </w:rPr>
        <w:t xml:space="preserve"> dni licząc od daty otrzymania faktury przez Zamawiającego.</w:t>
      </w:r>
    </w:p>
    <w:p w14:paraId="6A6BCAE0" w14:textId="77777777" w:rsidR="00697D15" w:rsidRDefault="00697D15" w:rsidP="000761AC">
      <w:pPr>
        <w:spacing w:line="276" w:lineRule="auto"/>
        <w:rPr>
          <w:rFonts w:cs="Calibri"/>
          <w:sz w:val="24"/>
          <w:szCs w:val="24"/>
        </w:rPr>
      </w:pPr>
      <w:r>
        <w:rPr>
          <w:rFonts w:cs="Calibri"/>
          <w:sz w:val="24"/>
          <w:szCs w:val="24"/>
        </w:rPr>
        <w:lastRenderedPageBreak/>
        <w:t xml:space="preserve">Płatności  regulowane  będą  przelewem  z  konta  Zamawiającego  w  Banku  </w:t>
      </w:r>
      <w:proofErr w:type="spellStart"/>
      <w:r>
        <w:rPr>
          <w:rFonts w:cs="Calibri"/>
          <w:sz w:val="24"/>
          <w:szCs w:val="24"/>
        </w:rPr>
        <w:t>PeKaO</w:t>
      </w:r>
      <w:proofErr w:type="spellEnd"/>
      <w:r>
        <w:rPr>
          <w:rFonts w:cs="Calibri"/>
          <w:sz w:val="24"/>
          <w:szCs w:val="24"/>
        </w:rPr>
        <w:t xml:space="preserve">  S.A. nr </w:t>
      </w:r>
      <w:r w:rsidR="00C053FA">
        <w:rPr>
          <w:rFonts w:cs="Calibri"/>
          <w:sz w:val="24"/>
          <w:szCs w:val="24"/>
        </w:rPr>
        <w:br/>
      </w:r>
      <w:r>
        <w:rPr>
          <w:rFonts w:cs="Calibri"/>
          <w:sz w:val="24"/>
          <w:szCs w:val="24"/>
        </w:rPr>
        <w:t>39 1240 1747 1111 0000 1848 8975, na rachunek bankowy Wykonawcy wskazany na fakturze.</w:t>
      </w:r>
    </w:p>
    <w:p w14:paraId="4452E4BE" w14:textId="6A257547" w:rsidR="00697D15" w:rsidRDefault="00697D15" w:rsidP="000761AC">
      <w:pPr>
        <w:spacing w:line="276" w:lineRule="auto"/>
        <w:rPr>
          <w:rFonts w:cs="Calibri"/>
          <w:sz w:val="24"/>
          <w:szCs w:val="24"/>
        </w:rPr>
      </w:pPr>
      <w:r>
        <w:rPr>
          <w:rFonts w:cs="Calibri"/>
          <w:sz w:val="24"/>
          <w:szCs w:val="24"/>
        </w:rPr>
        <w:t>Wykonawca oświadcza, że właściwym dla niego Urzędem Skarbowym jes</w:t>
      </w:r>
      <w:r w:rsidR="00DA45B5">
        <w:rPr>
          <w:rFonts w:cs="Calibri"/>
          <w:sz w:val="24"/>
          <w:szCs w:val="24"/>
        </w:rPr>
        <w:t>t</w:t>
      </w:r>
      <w:r>
        <w:rPr>
          <w:rFonts w:cs="Calibri"/>
          <w:sz w:val="24"/>
          <w:szCs w:val="24"/>
        </w:rPr>
        <w:t>……………………..</w:t>
      </w:r>
    </w:p>
    <w:p w14:paraId="3B1E200B" w14:textId="77777777" w:rsidR="00697D15" w:rsidRDefault="00697D15" w:rsidP="000761AC">
      <w:pPr>
        <w:spacing w:line="276" w:lineRule="auto"/>
        <w:rPr>
          <w:rFonts w:cs="Calibri"/>
          <w:sz w:val="24"/>
          <w:szCs w:val="24"/>
        </w:rPr>
      </w:pPr>
      <w:r>
        <w:rPr>
          <w:rFonts w:cs="Calibri"/>
          <w:sz w:val="24"/>
          <w:szCs w:val="24"/>
        </w:rPr>
        <w:t>Wykonawca oświadcza, że rachunek bankowy o numerze …………………………………………, na który mają być zapłacone należności umowne jest rachunkiem firmowym i wymienionym na Białej liście podatników VAT, określanej dalej jako wykaz podmiotów.</w:t>
      </w:r>
    </w:p>
    <w:p w14:paraId="0DC029BB" w14:textId="77777777" w:rsidR="00697D15" w:rsidRDefault="00697D15" w:rsidP="000761AC">
      <w:pPr>
        <w:spacing w:line="276" w:lineRule="auto"/>
        <w:rPr>
          <w:rFonts w:cs="Calibri"/>
          <w:sz w:val="24"/>
          <w:szCs w:val="24"/>
        </w:rPr>
      </w:pPr>
      <w:r>
        <w:rPr>
          <w:rFonts w:cs="Calibri"/>
          <w:sz w:val="24"/>
          <w:szCs w:val="24"/>
        </w:rPr>
        <w:t>Zamawiający dokona zapłaty za dostawy i usługi objęte umową z zastosowaniem mechanizmu podzielonej płatności na rachunek rozliczeniowy wskazany dla Wykonawcy w wykazie podmiotów prowadzonym zgodnie z art. 96b ustawy z dnia 11 marca 2004 r. o podatku od towarów i usług (Dz. U. z 20</w:t>
      </w:r>
      <w:r w:rsidR="003A5B6F">
        <w:rPr>
          <w:rFonts w:cs="Calibri"/>
          <w:sz w:val="24"/>
          <w:szCs w:val="24"/>
        </w:rPr>
        <w:t xml:space="preserve">20 </w:t>
      </w:r>
      <w:r>
        <w:rPr>
          <w:rFonts w:cs="Calibri"/>
          <w:sz w:val="24"/>
          <w:szCs w:val="24"/>
        </w:rPr>
        <w:t xml:space="preserve">r., poz. </w:t>
      </w:r>
      <w:r w:rsidR="003A5B6F">
        <w:rPr>
          <w:rFonts w:cs="Calibri"/>
          <w:sz w:val="24"/>
          <w:szCs w:val="24"/>
        </w:rPr>
        <w:t>106</w:t>
      </w:r>
      <w:r>
        <w:rPr>
          <w:rFonts w:cs="Calibri"/>
          <w:sz w:val="24"/>
          <w:szCs w:val="24"/>
        </w:rPr>
        <w:t xml:space="preserve"> z </w:t>
      </w:r>
      <w:proofErr w:type="spellStart"/>
      <w:r>
        <w:rPr>
          <w:rFonts w:cs="Calibri"/>
          <w:sz w:val="24"/>
          <w:szCs w:val="24"/>
        </w:rPr>
        <w:t>późn</w:t>
      </w:r>
      <w:proofErr w:type="spellEnd"/>
      <w:r>
        <w:rPr>
          <w:rFonts w:cs="Calibri"/>
          <w:sz w:val="24"/>
          <w:szCs w:val="24"/>
        </w:rPr>
        <w:t>. zm.), dalej jako ustawa o VAT.</w:t>
      </w:r>
    </w:p>
    <w:p w14:paraId="200D9558" w14:textId="77777777" w:rsidR="00697D15" w:rsidRDefault="00697D15" w:rsidP="000761AC">
      <w:pPr>
        <w:spacing w:line="276" w:lineRule="auto"/>
        <w:rPr>
          <w:rFonts w:cs="Calibri"/>
          <w:sz w:val="24"/>
          <w:szCs w:val="24"/>
        </w:rPr>
      </w:pPr>
      <w:r>
        <w:rPr>
          <w:rFonts w:cs="Calibri"/>
          <w:sz w:val="24"/>
          <w:szCs w:val="24"/>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4272377" w14:textId="77777777" w:rsidR="00697D15" w:rsidRDefault="00697D15" w:rsidP="000761AC">
      <w:pPr>
        <w:spacing w:line="276" w:lineRule="auto"/>
        <w:rPr>
          <w:rFonts w:cs="Calibri"/>
          <w:sz w:val="24"/>
          <w:szCs w:val="24"/>
        </w:rPr>
      </w:pPr>
      <w:r>
        <w:rPr>
          <w:rFonts w:cs="Calibri"/>
          <w:sz w:val="24"/>
          <w:szCs w:val="24"/>
        </w:rPr>
        <w:t xml:space="preserve">Zamawiający nie ponosi odpowiedzialności za płatność po terminie określonym w ust. </w:t>
      </w:r>
      <w:r w:rsidR="003417C8">
        <w:rPr>
          <w:rFonts w:cs="Calibri"/>
          <w:sz w:val="24"/>
          <w:szCs w:val="24"/>
        </w:rPr>
        <w:t>2</w:t>
      </w:r>
      <w:r>
        <w:rPr>
          <w:rFonts w:cs="Calibri"/>
          <w:sz w:val="24"/>
          <w:szCs w:val="24"/>
        </w:rPr>
        <w:t xml:space="preserve"> spowodowaną brakiem możliwości dokonania płatności z zastosowaniem mechanizmu podzielonej płatności w szczególności brakiem rachunku rozliczeniowego Wykonawcy w wykazie podmiotów prowadzonym zgodnie z art. 96b ustawy o VAT.</w:t>
      </w:r>
    </w:p>
    <w:p w14:paraId="2C88658C" w14:textId="77777777" w:rsidR="00697D15" w:rsidRDefault="00697D15" w:rsidP="000761AC">
      <w:pPr>
        <w:spacing w:line="276" w:lineRule="auto"/>
        <w:rPr>
          <w:rFonts w:cs="Calibri"/>
          <w:sz w:val="24"/>
          <w:szCs w:val="24"/>
        </w:rPr>
      </w:pPr>
      <w:r>
        <w:rPr>
          <w:rFonts w:cs="Calibri"/>
          <w:sz w:val="24"/>
          <w:szCs w:val="24"/>
        </w:rPr>
        <w:t xml:space="preserve">Jeśli Wykonawca chciałby wysłać fakturę ustrukturyzowaną Zamawiającemu, należy to zrobić na następujący numer PEF: 777-31-40-250. Wówczas termin płatności liczy się od dnia prawidłowo wystawionej i doręczonej faktury. </w:t>
      </w:r>
    </w:p>
    <w:p w14:paraId="07AC731F" w14:textId="77777777" w:rsidR="00092411" w:rsidRDefault="00697D15" w:rsidP="000761AC">
      <w:pPr>
        <w:spacing w:line="276" w:lineRule="auto"/>
        <w:rPr>
          <w:rFonts w:cs="Calibri"/>
          <w:sz w:val="24"/>
          <w:szCs w:val="24"/>
        </w:rPr>
      </w:pPr>
      <w:r>
        <w:rPr>
          <w:rFonts w:cs="Calibri"/>
          <w:sz w:val="24"/>
          <w:szCs w:val="24"/>
        </w:rPr>
        <w:t>Zamawiający wyraża zgodę na przesyłanie ustrukturyzowanych dokumentów elektronicznych, takich jak: faktura korygująca, nota księgowa.</w:t>
      </w:r>
    </w:p>
    <w:p w14:paraId="7DC915C5" w14:textId="77777777" w:rsidR="00092411" w:rsidRDefault="00F8148A" w:rsidP="000761AC">
      <w:pPr>
        <w:pStyle w:val="Nagwek1"/>
        <w:spacing w:line="276" w:lineRule="auto"/>
        <w:rPr>
          <w:rFonts w:cs="Calibri"/>
          <w:sz w:val="24"/>
          <w:szCs w:val="24"/>
        </w:rPr>
      </w:pPr>
      <w:r>
        <w:rPr>
          <w:rFonts w:cs="Calibri"/>
          <w:sz w:val="24"/>
          <w:szCs w:val="24"/>
        </w:rPr>
        <w:t xml:space="preserve"> </w:t>
      </w:r>
      <w:r w:rsidR="00092411">
        <w:rPr>
          <w:rFonts w:cs="Calibri"/>
          <w:sz w:val="24"/>
          <w:szCs w:val="24"/>
        </w:rPr>
        <w:t xml:space="preserve">Podwykonawcy </w:t>
      </w:r>
    </w:p>
    <w:p w14:paraId="26551889" w14:textId="77777777" w:rsidR="00E02DF8" w:rsidRDefault="00E02DF8" w:rsidP="000761AC">
      <w:pPr>
        <w:numPr>
          <w:ilvl w:val="0"/>
          <w:numId w:val="11"/>
        </w:numPr>
        <w:spacing w:line="276" w:lineRule="auto"/>
        <w:ind w:left="426" w:hanging="426"/>
        <w:rPr>
          <w:rFonts w:cs="Calibri"/>
          <w:sz w:val="24"/>
          <w:szCs w:val="24"/>
        </w:rPr>
      </w:pPr>
      <w:r>
        <w:rPr>
          <w:rFonts w:cs="Calibri"/>
          <w:sz w:val="24"/>
          <w:szCs w:val="24"/>
        </w:rPr>
        <w:t>Wykonawca może powierzyć, wykonanie części usług podwykonawcom pod warunkiem, że posiadają oni kwalifikacje do ich wykonania.</w:t>
      </w:r>
    </w:p>
    <w:p w14:paraId="299AFDE3"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t xml:space="preserve">Wykonawca jest zobowiązany na każdorazowe żądanie Zamawiającego do przedstawienia kopii umowy z podwykonawcą potwierdzonej za zgodność z oryginałem. </w:t>
      </w:r>
    </w:p>
    <w:p w14:paraId="3A0AB732"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t>Zgodnie z treścią art. 7 pkt 27 ustawy Prawo zamówień publicznych „umową o podwykonawstwo jest umowa w formie pisemnej o charakterze odpłatnym, zawarta między Wykonawcą a podwykonawcą, a w przypadku zamówienia na roboty budowlane także między podwykonawcą a dalszym podwykonawcą lub między dalszymi podwykonawcami” na mocy której zobowiązuje się wykonać część zamówienia.</w:t>
      </w:r>
    </w:p>
    <w:p w14:paraId="4822C8D0"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t xml:space="preserve">Zamawiający dopuszcza zlecenie części przedmiotu zamówienia następującym podwykonawcom (nazwa, adres): …………………………………………………, wskazanym przez Wykonawcę w Formularzu ofertowym stanowiącym </w:t>
      </w:r>
      <w:r>
        <w:rPr>
          <w:rFonts w:cs="Calibri"/>
          <w:b/>
          <w:bCs/>
          <w:sz w:val="24"/>
          <w:szCs w:val="24"/>
        </w:rPr>
        <w:t>załącznik nr 2 do umowy</w:t>
      </w:r>
      <w:r>
        <w:rPr>
          <w:rFonts w:cs="Calibri"/>
          <w:sz w:val="24"/>
          <w:szCs w:val="24"/>
        </w:rPr>
        <w:t xml:space="preserve"> w następującym zakresie:…………………………………………(zgodnie z zapisami oferty).</w:t>
      </w:r>
    </w:p>
    <w:p w14:paraId="797EB09F"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lastRenderedPageBreak/>
        <w:t>Dane  osób do kontaktu z podwykonawcą………………….………….……………</w:t>
      </w:r>
    </w:p>
    <w:p w14:paraId="0C4AB488"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14:paraId="28FC871F" w14:textId="77777777" w:rsidR="00B361D5" w:rsidRDefault="00B361D5" w:rsidP="000761AC">
      <w:pPr>
        <w:numPr>
          <w:ilvl w:val="0"/>
          <w:numId w:val="11"/>
        </w:numPr>
        <w:spacing w:line="276" w:lineRule="auto"/>
        <w:ind w:left="426" w:hanging="426"/>
        <w:rPr>
          <w:rFonts w:cs="Calibri"/>
          <w:sz w:val="24"/>
          <w:szCs w:val="24"/>
        </w:rPr>
      </w:pPr>
      <w:r>
        <w:rPr>
          <w:rFonts w:cs="Calibri"/>
          <w:sz w:val="24"/>
          <w:szCs w:val="24"/>
        </w:rPr>
        <w:t>Zmiana podwykonawcy, zatrudnienie dodatkowego podwykonawcy lub zmiana zakresu prac powierzonych podwykonawcy jest dopuszczalna wyłącznie po uzyskaniu pisemnej zgody Zamawiającego.</w:t>
      </w:r>
    </w:p>
    <w:p w14:paraId="7AD86F33" w14:textId="77777777" w:rsidR="00092411" w:rsidRDefault="00092411" w:rsidP="000761AC">
      <w:pPr>
        <w:numPr>
          <w:ilvl w:val="0"/>
          <w:numId w:val="11"/>
        </w:numPr>
        <w:spacing w:line="276" w:lineRule="auto"/>
        <w:ind w:left="426" w:hanging="426"/>
        <w:rPr>
          <w:rFonts w:cs="Calibri"/>
          <w:sz w:val="24"/>
          <w:szCs w:val="24"/>
        </w:rPr>
      </w:pPr>
      <w:r>
        <w:rPr>
          <w:rFonts w:cs="Calibri"/>
          <w:sz w:val="24"/>
          <w:szCs w:val="24"/>
        </w:rPr>
        <w:t>W przypadku powierzenia wykonania części prac innym podmiotom, Wykonawca zobowiązuje się do koordynacji prac wykonywanych przez te podmioty</w:t>
      </w:r>
      <w:r w:rsidR="004F342E">
        <w:rPr>
          <w:rFonts w:cs="Calibri"/>
          <w:sz w:val="24"/>
          <w:szCs w:val="24"/>
        </w:rPr>
        <w:t xml:space="preserve"> </w:t>
      </w:r>
      <w:r>
        <w:rPr>
          <w:rFonts w:cs="Calibri"/>
          <w:sz w:val="24"/>
          <w:szCs w:val="24"/>
        </w:rPr>
        <w:t xml:space="preserve">i ponosi przed Zamawiającym odpowiedzialność za należyte wykonanie zadań stanowiących przedmiot zamówienia niniejszej Umowy oraz za dokonanie rozliczenia z tymi podmiotami oraz odpowiada za jakość i terminowość prac przez nich wykonanych, tak jak za działania własne. </w:t>
      </w:r>
    </w:p>
    <w:p w14:paraId="5C2EE78B" w14:textId="77777777" w:rsidR="00092411" w:rsidRDefault="00092411" w:rsidP="000761AC">
      <w:pPr>
        <w:numPr>
          <w:ilvl w:val="0"/>
          <w:numId w:val="11"/>
        </w:numPr>
        <w:spacing w:line="276" w:lineRule="auto"/>
        <w:ind w:left="426" w:hanging="426"/>
        <w:rPr>
          <w:rFonts w:cs="Calibri"/>
          <w:sz w:val="24"/>
          <w:szCs w:val="24"/>
        </w:rPr>
      </w:pPr>
      <w:r>
        <w:rPr>
          <w:rFonts w:cs="Calibri"/>
          <w:sz w:val="24"/>
          <w:szCs w:val="24"/>
        </w:rPr>
        <w:t xml:space="preserve">Wykonawca ponosi odpowiedzialność za działania, uchybienia i zaniedbania swoich podwykonawców, tak jak gdyby były to działania, uchybienia lub zaniedbania samego Wykonawcy. </w:t>
      </w:r>
    </w:p>
    <w:p w14:paraId="0E75AE9E" w14:textId="77777777" w:rsidR="00092411" w:rsidRDefault="00092411" w:rsidP="000761AC">
      <w:pPr>
        <w:numPr>
          <w:ilvl w:val="0"/>
          <w:numId w:val="11"/>
        </w:numPr>
        <w:spacing w:line="276" w:lineRule="auto"/>
        <w:ind w:left="426" w:hanging="426"/>
        <w:rPr>
          <w:rFonts w:cs="Calibri"/>
          <w:sz w:val="24"/>
          <w:szCs w:val="24"/>
        </w:rPr>
      </w:pPr>
      <w:r>
        <w:rPr>
          <w:rFonts w:cs="Calibri"/>
          <w:sz w:val="24"/>
          <w:szCs w:val="24"/>
        </w:rPr>
        <w:t xml:space="preserve">Niewykonanie jakiejkolwiek części umowy przez podwykonawcę nie zwalnia Wykonawcy </w:t>
      </w:r>
      <w:r w:rsidR="00E62D09">
        <w:rPr>
          <w:rFonts w:cs="Calibri"/>
          <w:sz w:val="24"/>
          <w:szCs w:val="24"/>
        </w:rPr>
        <w:br/>
      </w:r>
      <w:r>
        <w:rPr>
          <w:rFonts w:cs="Calibri"/>
          <w:sz w:val="24"/>
          <w:szCs w:val="24"/>
        </w:rPr>
        <w:t xml:space="preserve">z jego zobowiązań wynikających z niniejszej umowy. </w:t>
      </w:r>
    </w:p>
    <w:p w14:paraId="53B8A52F" w14:textId="77777777" w:rsidR="00092411" w:rsidRDefault="00092411" w:rsidP="000761AC">
      <w:pPr>
        <w:numPr>
          <w:ilvl w:val="0"/>
          <w:numId w:val="11"/>
        </w:numPr>
        <w:spacing w:line="276" w:lineRule="auto"/>
        <w:ind w:left="426" w:hanging="426"/>
        <w:rPr>
          <w:rFonts w:cs="Calibri"/>
          <w:color w:val="000000"/>
          <w:sz w:val="24"/>
          <w:szCs w:val="24"/>
        </w:rPr>
      </w:pPr>
      <w:r>
        <w:rPr>
          <w:rFonts w:cs="Calibri"/>
          <w:sz w:val="24"/>
          <w:szCs w:val="24"/>
        </w:rPr>
        <w:t xml:space="preserve">W przypadku realizacji </w:t>
      </w:r>
      <w:r w:rsidR="00844370">
        <w:rPr>
          <w:rFonts w:cs="Calibri"/>
          <w:sz w:val="24"/>
          <w:szCs w:val="24"/>
        </w:rPr>
        <w:t xml:space="preserve">części </w:t>
      </w:r>
      <w:r>
        <w:rPr>
          <w:rFonts w:cs="Calibri"/>
          <w:sz w:val="24"/>
          <w:szCs w:val="24"/>
        </w:rPr>
        <w:t>przedmiotu umowy</w:t>
      </w:r>
      <w:r w:rsidR="00844370">
        <w:rPr>
          <w:rFonts w:cs="Calibri"/>
          <w:sz w:val="24"/>
          <w:szCs w:val="24"/>
        </w:rPr>
        <w:t>,</w:t>
      </w:r>
      <w:r>
        <w:rPr>
          <w:rFonts w:cs="Calibri"/>
          <w:sz w:val="24"/>
          <w:szCs w:val="24"/>
        </w:rPr>
        <w:t xml:space="preserve"> </w:t>
      </w:r>
      <w:r w:rsidR="00844370">
        <w:rPr>
          <w:rFonts w:cs="Calibri"/>
          <w:sz w:val="24"/>
          <w:szCs w:val="24"/>
        </w:rPr>
        <w:t>wskazane</w:t>
      </w:r>
      <w:r w:rsidR="00C3624E">
        <w:rPr>
          <w:rFonts w:cs="Calibri"/>
          <w:sz w:val="24"/>
          <w:szCs w:val="24"/>
        </w:rPr>
        <w:t>j</w:t>
      </w:r>
      <w:r w:rsidR="00844370">
        <w:rPr>
          <w:rFonts w:cs="Calibri"/>
          <w:sz w:val="24"/>
          <w:szCs w:val="24"/>
        </w:rPr>
        <w:t xml:space="preserve"> w </w:t>
      </w:r>
      <w:r w:rsidR="00C3624E">
        <w:rPr>
          <w:rFonts w:cs="Calibri"/>
          <w:sz w:val="24"/>
          <w:szCs w:val="24"/>
        </w:rPr>
        <w:t>z</w:t>
      </w:r>
      <w:r w:rsidR="00844370">
        <w:rPr>
          <w:rFonts w:cs="Calibri"/>
          <w:sz w:val="24"/>
          <w:szCs w:val="24"/>
        </w:rPr>
        <w:t>ałączniku nr</w:t>
      </w:r>
      <w:r w:rsidR="00C3624E">
        <w:rPr>
          <w:rFonts w:cs="Calibri"/>
          <w:sz w:val="24"/>
          <w:szCs w:val="24"/>
        </w:rPr>
        <w:t xml:space="preserve"> 2 do umowy</w:t>
      </w:r>
      <w:r w:rsidR="00844370">
        <w:rPr>
          <w:rFonts w:cs="Calibri"/>
          <w:sz w:val="24"/>
          <w:szCs w:val="24"/>
        </w:rPr>
        <w:t xml:space="preserve">, </w:t>
      </w:r>
      <w:r w:rsidR="0089351B">
        <w:rPr>
          <w:rFonts w:cs="Calibri"/>
          <w:sz w:val="24"/>
          <w:szCs w:val="24"/>
        </w:rPr>
        <w:br/>
      </w:r>
      <w:r>
        <w:rPr>
          <w:rFonts w:cs="Calibri"/>
          <w:sz w:val="24"/>
          <w:szCs w:val="24"/>
        </w:rPr>
        <w:t>z udziałem podwykonawców, wypłata wynagrodzenia Wykonawcy nastąpi po przedstawieniu pisemnych oświadczeń podwykonawców, że na dzień wystawienia faktury Wykonawca nie zalega z płatnościami wobec podwykonawców.</w:t>
      </w:r>
    </w:p>
    <w:p w14:paraId="6DA5E858" w14:textId="77777777" w:rsidR="009B1F27" w:rsidRDefault="006D1C3F" w:rsidP="000761AC">
      <w:pPr>
        <w:numPr>
          <w:ilvl w:val="0"/>
          <w:numId w:val="11"/>
        </w:numPr>
        <w:spacing w:line="276" w:lineRule="auto"/>
        <w:ind w:left="426" w:hanging="426"/>
        <w:rPr>
          <w:rFonts w:cs="Calibri"/>
          <w:sz w:val="24"/>
          <w:szCs w:val="24"/>
        </w:rPr>
      </w:pPr>
      <w:r>
        <w:rPr>
          <w:rFonts w:cs="Calibri"/>
          <w:sz w:val="24"/>
          <w:szCs w:val="24"/>
        </w:rPr>
        <w:t>W przypadku nieprzedstawienia przez Wykonawcę dowodu zapłaty, o którym mowa w ustępie 9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14:paraId="10CF63DE" w14:textId="77777777" w:rsidR="00305DD8" w:rsidRDefault="00305DD8" w:rsidP="000761AC">
      <w:pPr>
        <w:pStyle w:val="Nagwek1"/>
        <w:spacing w:line="276" w:lineRule="auto"/>
        <w:rPr>
          <w:rFonts w:cs="Calibri"/>
          <w:sz w:val="24"/>
          <w:szCs w:val="24"/>
        </w:rPr>
      </w:pPr>
      <w:r>
        <w:rPr>
          <w:rFonts w:cs="Calibri"/>
          <w:sz w:val="24"/>
          <w:szCs w:val="24"/>
        </w:rPr>
        <w:t>Kary umowne</w:t>
      </w:r>
    </w:p>
    <w:p w14:paraId="7F3704B3" w14:textId="77777777" w:rsidR="00E02DF8" w:rsidRDefault="00E02DF8" w:rsidP="000761AC">
      <w:pPr>
        <w:numPr>
          <w:ilvl w:val="0"/>
          <w:numId w:val="12"/>
        </w:numPr>
        <w:spacing w:line="276" w:lineRule="auto"/>
        <w:ind w:left="426" w:hanging="426"/>
        <w:rPr>
          <w:rFonts w:cs="Calibri"/>
          <w:sz w:val="24"/>
          <w:szCs w:val="24"/>
        </w:rPr>
      </w:pPr>
      <w:bookmarkStart w:id="1" w:name="_Hlk531083522"/>
      <w:r>
        <w:rPr>
          <w:rFonts w:cs="Calibri"/>
          <w:sz w:val="24"/>
          <w:szCs w:val="24"/>
        </w:rPr>
        <w:t>Strony ustalają, że obowiązującą między nimi formą odszkodowania będą kary umowne.</w:t>
      </w:r>
    </w:p>
    <w:p w14:paraId="7CBC4B0C" w14:textId="77777777" w:rsidR="00E02DF8" w:rsidRDefault="00E02DF8" w:rsidP="000761AC">
      <w:pPr>
        <w:numPr>
          <w:ilvl w:val="0"/>
          <w:numId w:val="12"/>
        </w:numPr>
        <w:spacing w:line="276" w:lineRule="auto"/>
        <w:ind w:left="426" w:hanging="426"/>
        <w:rPr>
          <w:rFonts w:cs="Calibri"/>
          <w:sz w:val="24"/>
          <w:szCs w:val="24"/>
        </w:rPr>
      </w:pPr>
      <w:r>
        <w:rPr>
          <w:rFonts w:cs="Calibri"/>
          <w:sz w:val="24"/>
          <w:szCs w:val="24"/>
        </w:rPr>
        <w:t>Wykonawca płaci Zamawiającemu kary umowne:</w:t>
      </w:r>
    </w:p>
    <w:p w14:paraId="5E980DA8" w14:textId="01BD9690" w:rsidR="00E02DF8" w:rsidRDefault="00E02DF8" w:rsidP="000761AC">
      <w:pPr>
        <w:pStyle w:val="Bezodstpw"/>
        <w:numPr>
          <w:ilvl w:val="0"/>
          <w:numId w:val="2"/>
        </w:numPr>
        <w:spacing w:line="276" w:lineRule="auto"/>
        <w:rPr>
          <w:rFonts w:cs="Calibri"/>
          <w:sz w:val="24"/>
          <w:szCs w:val="24"/>
        </w:rPr>
      </w:pPr>
      <w:r>
        <w:rPr>
          <w:rFonts w:cs="Calibri"/>
          <w:sz w:val="24"/>
          <w:szCs w:val="24"/>
        </w:rPr>
        <w:t xml:space="preserve">za odstąpienie od umowy z przyczyn zależnych od Wykonawcy w wysokości </w:t>
      </w:r>
      <w:r w:rsidR="00842E07">
        <w:rPr>
          <w:rFonts w:cs="Calibri"/>
          <w:sz w:val="24"/>
          <w:szCs w:val="24"/>
        </w:rPr>
        <w:t>10</w:t>
      </w:r>
      <w:r>
        <w:rPr>
          <w:rFonts w:cs="Calibri"/>
          <w:sz w:val="24"/>
          <w:szCs w:val="24"/>
        </w:rPr>
        <w:t xml:space="preserve">% ceny umownej </w:t>
      </w:r>
      <w:r w:rsidR="00C3624E">
        <w:rPr>
          <w:rFonts w:cs="Calibri"/>
          <w:sz w:val="24"/>
          <w:szCs w:val="24"/>
        </w:rPr>
        <w:t>netto</w:t>
      </w:r>
      <w:r>
        <w:rPr>
          <w:rFonts w:cs="Calibri"/>
          <w:sz w:val="24"/>
          <w:szCs w:val="24"/>
        </w:rPr>
        <w:t>, określonej w §</w:t>
      </w:r>
      <w:r w:rsidR="00C3624E">
        <w:rPr>
          <w:rFonts w:cs="Calibri"/>
          <w:sz w:val="24"/>
          <w:szCs w:val="24"/>
        </w:rPr>
        <w:t>4</w:t>
      </w:r>
      <w:r>
        <w:rPr>
          <w:rFonts w:cs="Calibri"/>
          <w:sz w:val="24"/>
          <w:szCs w:val="24"/>
        </w:rPr>
        <w:t xml:space="preserve"> ust. </w:t>
      </w:r>
      <w:r w:rsidR="00C3624E">
        <w:rPr>
          <w:rFonts w:cs="Calibri"/>
          <w:sz w:val="24"/>
          <w:szCs w:val="24"/>
        </w:rPr>
        <w:t>2</w:t>
      </w:r>
      <w:r>
        <w:rPr>
          <w:rFonts w:cs="Calibri"/>
          <w:sz w:val="24"/>
          <w:szCs w:val="24"/>
        </w:rPr>
        <w:t xml:space="preserve"> niniejszej umowy,</w:t>
      </w:r>
    </w:p>
    <w:p w14:paraId="0A50E171" w14:textId="77777777" w:rsidR="00067F8F" w:rsidRDefault="00067F8F" w:rsidP="000761AC">
      <w:pPr>
        <w:pStyle w:val="Bezodstpw"/>
        <w:numPr>
          <w:ilvl w:val="0"/>
          <w:numId w:val="2"/>
        </w:numPr>
        <w:spacing w:line="276" w:lineRule="auto"/>
        <w:rPr>
          <w:rFonts w:cs="Calibri"/>
          <w:sz w:val="24"/>
          <w:szCs w:val="24"/>
        </w:rPr>
      </w:pPr>
      <w:r>
        <w:rPr>
          <w:rFonts w:cs="Calibri"/>
          <w:sz w:val="24"/>
          <w:szCs w:val="24"/>
        </w:rPr>
        <w:t xml:space="preserve">nieprzedłożenia w ciągu 7 dni od daty wystawienia polisy OC, o której mowa §1 ust. </w:t>
      </w:r>
      <w:r w:rsidR="00B61085">
        <w:rPr>
          <w:rFonts w:cs="Calibri"/>
          <w:sz w:val="24"/>
          <w:szCs w:val="24"/>
        </w:rPr>
        <w:t>5</w:t>
      </w:r>
      <w:r>
        <w:rPr>
          <w:rFonts w:cs="Calibri"/>
          <w:sz w:val="24"/>
          <w:szCs w:val="24"/>
        </w:rPr>
        <w:t xml:space="preserve"> niniejszej umowy, w wysokości  200,00 zł za każdy dzień zwłoki;</w:t>
      </w:r>
    </w:p>
    <w:p w14:paraId="5BE565BF" w14:textId="77777777" w:rsidR="00F51BE9" w:rsidRDefault="00F51BE9" w:rsidP="000761AC">
      <w:pPr>
        <w:pStyle w:val="Bezodstpw"/>
        <w:numPr>
          <w:ilvl w:val="0"/>
          <w:numId w:val="2"/>
        </w:numPr>
        <w:spacing w:line="276" w:lineRule="auto"/>
        <w:rPr>
          <w:rFonts w:cs="Calibri"/>
          <w:sz w:val="24"/>
          <w:szCs w:val="24"/>
        </w:rPr>
      </w:pPr>
      <w:r>
        <w:rPr>
          <w:rFonts w:cs="Calibri"/>
          <w:sz w:val="24"/>
          <w:szCs w:val="24"/>
        </w:rPr>
        <w:t>za brak zapłaty lub nieterminowej zapłaty wynagrodzenia należnego podwykonawcy lub dalszym podwykonawcom w wysokości 100 złotych za każdy dzień zwłoki;</w:t>
      </w:r>
    </w:p>
    <w:p w14:paraId="0A7D24FC" w14:textId="77777777" w:rsidR="00574F82" w:rsidRDefault="00574F82" w:rsidP="000761AC">
      <w:pPr>
        <w:pStyle w:val="Bezodstpw"/>
        <w:numPr>
          <w:ilvl w:val="0"/>
          <w:numId w:val="2"/>
        </w:numPr>
        <w:spacing w:line="276" w:lineRule="auto"/>
        <w:rPr>
          <w:rFonts w:cs="Calibri"/>
          <w:sz w:val="24"/>
          <w:szCs w:val="24"/>
        </w:rPr>
      </w:pPr>
      <w:r>
        <w:rPr>
          <w:rFonts w:cs="Calibri"/>
          <w:sz w:val="24"/>
          <w:szCs w:val="24"/>
        </w:rPr>
        <w:lastRenderedPageBreak/>
        <w:t>za brak usunięcia w terminie do 14 dni roboczych szkody powstałej w trakcie wykonywania robót (zniszczenie trawników, nawierzchni utwardzonych, ogrodzeń itp.) w wysokości 100 złotych za każdy dzień zwłoki;</w:t>
      </w:r>
    </w:p>
    <w:p w14:paraId="7E008DCB" w14:textId="77777777" w:rsidR="005A77FF" w:rsidRDefault="005A77FF" w:rsidP="000761AC">
      <w:pPr>
        <w:pStyle w:val="Bezodstpw"/>
        <w:numPr>
          <w:ilvl w:val="0"/>
          <w:numId w:val="2"/>
        </w:numPr>
        <w:spacing w:line="276" w:lineRule="auto"/>
        <w:rPr>
          <w:rFonts w:cs="Calibri"/>
          <w:sz w:val="24"/>
          <w:szCs w:val="24"/>
        </w:rPr>
      </w:pPr>
      <w:r>
        <w:rPr>
          <w:rFonts w:cs="Calibri"/>
          <w:sz w:val="24"/>
          <w:szCs w:val="24"/>
        </w:rPr>
        <w:t>za niewywiązanie się z obowiązku zatrudnienia na podstawie umowy o pracę w okolicznościach wskazanych w § 3 umowy w wysokości 3 000 zł za każdy przypadek</w:t>
      </w:r>
      <w:r w:rsidR="00F938C9">
        <w:rPr>
          <w:rFonts w:cs="Calibri"/>
          <w:sz w:val="24"/>
          <w:szCs w:val="24"/>
        </w:rPr>
        <w:t>;</w:t>
      </w:r>
    </w:p>
    <w:p w14:paraId="764C9210" w14:textId="77777777" w:rsidR="0071283D" w:rsidRDefault="0071283D" w:rsidP="000761AC">
      <w:pPr>
        <w:pStyle w:val="Bezodstpw"/>
        <w:numPr>
          <w:ilvl w:val="0"/>
          <w:numId w:val="2"/>
        </w:numPr>
        <w:spacing w:line="276" w:lineRule="auto"/>
        <w:rPr>
          <w:rFonts w:cs="Calibri"/>
          <w:sz w:val="24"/>
          <w:szCs w:val="24"/>
        </w:rPr>
      </w:pPr>
      <w:r>
        <w:rPr>
          <w:rFonts w:cs="Calibri"/>
          <w:sz w:val="24"/>
          <w:szCs w:val="24"/>
        </w:rPr>
        <w:t>za brak gospodarowania odpadami w sposób dopuszczalny aktualnie obowiązującymi przepisami prawa 5 000,00 złotych za każdy przypadek</w:t>
      </w:r>
      <w:r w:rsidR="00F938C9">
        <w:rPr>
          <w:rFonts w:cs="Calibri"/>
          <w:sz w:val="24"/>
          <w:szCs w:val="24"/>
        </w:rPr>
        <w:t>;</w:t>
      </w:r>
    </w:p>
    <w:p w14:paraId="728C709D" w14:textId="77777777" w:rsidR="00F938C9" w:rsidRPr="00842E07" w:rsidRDefault="00F938C9" w:rsidP="000761AC">
      <w:pPr>
        <w:pStyle w:val="Bezodstpw"/>
        <w:numPr>
          <w:ilvl w:val="0"/>
          <w:numId w:val="2"/>
        </w:numPr>
        <w:spacing w:line="276" w:lineRule="auto"/>
        <w:rPr>
          <w:rFonts w:cs="Calibri"/>
          <w:sz w:val="24"/>
          <w:szCs w:val="24"/>
        </w:rPr>
      </w:pPr>
      <w:r w:rsidRPr="00842E07">
        <w:rPr>
          <w:rFonts w:cs="Calibri"/>
          <w:sz w:val="24"/>
          <w:szCs w:val="24"/>
        </w:rPr>
        <w:t>za świadczenie usługi samochodem niespełniającym normy wskazanej w § 1 ust. 1</w:t>
      </w:r>
      <w:r w:rsidR="00B61085" w:rsidRPr="00842E07">
        <w:rPr>
          <w:rFonts w:cs="Calibri"/>
          <w:sz w:val="24"/>
          <w:szCs w:val="24"/>
        </w:rPr>
        <w:t>3</w:t>
      </w:r>
      <w:r w:rsidRPr="00842E07">
        <w:rPr>
          <w:rFonts w:cs="Calibri"/>
          <w:sz w:val="24"/>
          <w:szCs w:val="24"/>
        </w:rPr>
        <w:t xml:space="preserve"> umowy 1 000 za każdy stwierdzony przypadek.</w:t>
      </w:r>
    </w:p>
    <w:p w14:paraId="0DFDA317" w14:textId="3A2A478D" w:rsidR="003538AB" w:rsidRPr="00842E07" w:rsidRDefault="00D20713" w:rsidP="000761AC">
      <w:pPr>
        <w:pStyle w:val="Bezodstpw"/>
        <w:numPr>
          <w:ilvl w:val="0"/>
          <w:numId w:val="2"/>
        </w:numPr>
        <w:spacing w:line="276" w:lineRule="auto"/>
        <w:rPr>
          <w:rFonts w:cs="Calibri"/>
          <w:sz w:val="24"/>
          <w:szCs w:val="24"/>
        </w:rPr>
      </w:pPr>
      <w:r w:rsidRPr="00842E07">
        <w:rPr>
          <w:rFonts w:cs="Calibri"/>
          <w:sz w:val="24"/>
          <w:szCs w:val="24"/>
        </w:rPr>
        <w:t>za nieterminowe usunięcie usterek wskazanych w protokole odbioru w terminie ustalonym w protokole odbioru w wysokości 200 złotych za każdy dzień zwłoki</w:t>
      </w:r>
      <w:r w:rsidR="00053AE8" w:rsidRPr="00842E07">
        <w:rPr>
          <w:rFonts w:cs="Calibri"/>
          <w:sz w:val="24"/>
          <w:szCs w:val="24"/>
        </w:rPr>
        <w:t>.</w:t>
      </w:r>
    </w:p>
    <w:p w14:paraId="5E207025" w14:textId="34109232" w:rsidR="006F3798" w:rsidRPr="006F3798" w:rsidRDefault="006F3798" w:rsidP="006F3798">
      <w:pPr>
        <w:pStyle w:val="Bezodstpw"/>
        <w:numPr>
          <w:ilvl w:val="0"/>
          <w:numId w:val="2"/>
        </w:numPr>
        <w:spacing w:line="276" w:lineRule="auto"/>
        <w:rPr>
          <w:rFonts w:cs="Calibri"/>
          <w:sz w:val="24"/>
          <w:szCs w:val="24"/>
        </w:rPr>
      </w:pPr>
      <w:r w:rsidRPr="00842E07">
        <w:rPr>
          <w:rFonts w:cs="Calibri"/>
          <w:sz w:val="24"/>
          <w:szCs w:val="24"/>
        </w:rPr>
        <w:t xml:space="preserve">za brak zmiany wynagrodzenia </w:t>
      </w:r>
      <w:r w:rsidRPr="00526433">
        <w:rPr>
          <w:rFonts w:cs="Calibri"/>
          <w:sz w:val="24"/>
          <w:szCs w:val="24"/>
        </w:rPr>
        <w:t>podwykonawcy zgodnie z wymogiem określonym w §8 ust. 2</w:t>
      </w:r>
      <w:r>
        <w:rPr>
          <w:rFonts w:cs="Calibri"/>
          <w:sz w:val="24"/>
          <w:szCs w:val="24"/>
        </w:rPr>
        <w:t>1</w:t>
      </w:r>
      <w:r w:rsidRPr="00526433">
        <w:rPr>
          <w:rFonts w:cs="Calibri"/>
          <w:sz w:val="24"/>
          <w:szCs w:val="24"/>
        </w:rPr>
        <w:t xml:space="preserve"> w wysokości 5 000,00 złotych za każdy przypadek</w:t>
      </w:r>
      <w:r>
        <w:rPr>
          <w:rFonts w:cs="Calibri"/>
          <w:sz w:val="24"/>
          <w:szCs w:val="24"/>
        </w:rPr>
        <w:t>.</w:t>
      </w:r>
    </w:p>
    <w:p w14:paraId="56665710" w14:textId="77777777" w:rsidR="00E02DF8" w:rsidRDefault="00E02DF8" w:rsidP="000761AC">
      <w:pPr>
        <w:numPr>
          <w:ilvl w:val="0"/>
          <w:numId w:val="12"/>
        </w:numPr>
        <w:spacing w:line="276" w:lineRule="auto"/>
        <w:ind w:left="426" w:hanging="426"/>
        <w:rPr>
          <w:rFonts w:cs="Calibri"/>
          <w:sz w:val="24"/>
          <w:szCs w:val="24"/>
        </w:rPr>
      </w:pPr>
      <w:r>
        <w:rPr>
          <w:rFonts w:cs="Calibri"/>
          <w:sz w:val="24"/>
          <w:szCs w:val="24"/>
        </w:rPr>
        <w:t xml:space="preserve">Wykonawca wyraża zgodę na zapłatę kar umownych wraz z odsetkami ustawowymi za zwłokę w drodze potrącenia przez Zamawiającego z przysługującego wynagrodzenia Wykonawcy. </w:t>
      </w:r>
    </w:p>
    <w:p w14:paraId="2F26D303" w14:textId="77777777" w:rsidR="00E02DF8" w:rsidRDefault="00E02DF8" w:rsidP="000761AC">
      <w:pPr>
        <w:numPr>
          <w:ilvl w:val="0"/>
          <w:numId w:val="12"/>
        </w:numPr>
        <w:spacing w:line="276" w:lineRule="auto"/>
        <w:ind w:left="426" w:hanging="426"/>
        <w:rPr>
          <w:rFonts w:cs="Calibri"/>
          <w:sz w:val="24"/>
          <w:szCs w:val="24"/>
        </w:rPr>
      </w:pPr>
      <w:r>
        <w:rPr>
          <w:rFonts w:cs="Calibri"/>
          <w:sz w:val="24"/>
          <w:szCs w:val="24"/>
        </w:rPr>
        <w:t xml:space="preserve">Zastrzeżenie kar umownych nie wyłącza uprawnienia Zamawiającego do dochodzenia od Wykonawcy na zasadach ogólnych odszkodowania przewyższającego wysokość kar umownych. </w:t>
      </w:r>
    </w:p>
    <w:p w14:paraId="7F79D787" w14:textId="77777777" w:rsidR="00E02DF8" w:rsidRDefault="00E02DF8" w:rsidP="000761AC">
      <w:pPr>
        <w:numPr>
          <w:ilvl w:val="0"/>
          <w:numId w:val="12"/>
        </w:numPr>
        <w:spacing w:line="276" w:lineRule="auto"/>
        <w:ind w:left="426" w:hanging="426"/>
        <w:rPr>
          <w:rFonts w:cs="Calibri"/>
          <w:sz w:val="24"/>
          <w:szCs w:val="24"/>
        </w:rPr>
      </w:pPr>
      <w:r>
        <w:rPr>
          <w:rFonts w:cs="Calibri"/>
          <w:sz w:val="24"/>
          <w:szCs w:val="24"/>
        </w:rPr>
        <w:t xml:space="preserve">Jeżeli wysokość kar umownych, którymi Zamawiający obciążył Wykonawcę przekroczą wartość 20% całkowitego wynagrodzenia brutto Wykonawcy, o którym mowa w § </w:t>
      </w:r>
      <w:r w:rsidR="00860541">
        <w:rPr>
          <w:rFonts w:cs="Calibri"/>
          <w:sz w:val="24"/>
          <w:szCs w:val="24"/>
        </w:rPr>
        <w:t>4</w:t>
      </w:r>
      <w:r>
        <w:rPr>
          <w:rFonts w:cs="Calibri"/>
          <w:sz w:val="24"/>
          <w:szCs w:val="24"/>
        </w:rPr>
        <w:t xml:space="preserve"> ust. </w:t>
      </w:r>
      <w:r w:rsidR="00860541">
        <w:rPr>
          <w:rFonts w:cs="Calibri"/>
          <w:sz w:val="24"/>
          <w:szCs w:val="24"/>
        </w:rPr>
        <w:t>2</w:t>
      </w:r>
      <w:r>
        <w:rPr>
          <w:rFonts w:cs="Calibri"/>
          <w:sz w:val="24"/>
          <w:szCs w:val="24"/>
        </w:rPr>
        <w:t xml:space="preserve"> Umowy, Zamawiający będzie upoważniony do wypowiedzenia Umowy z winy Wykonawcy.</w:t>
      </w:r>
    </w:p>
    <w:p w14:paraId="004E5427" w14:textId="77777777" w:rsidR="009119D9" w:rsidRDefault="009119D9" w:rsidP="000761AC">
      <w:pPr>
        <w:numPr>
          <w:ilvl w:val="0"/>
          <w:numId w:val="12"/>
        </w:numPr>
        <w:spacing w:line="276" w:lineRule="auto"/>
        <w:ind w:left="426" w:hanging="426"/>
        <w:rPr>
          <w:rFonts w:cs="Calibri"/>
          <w:sz w:val="24"/>
          <w:szCs w:val="24"/>
        </w:rPr>
      </w:pPr>
      <w:r>
        <w:rPr>
          <w:rFonts w:cs="Calibri"/>
          <w:sz w:val="24"/>
          <w:szCs w:val="24"/>
        </w:rPr>
        <w:t>Limit kar umownych, jakich może Zamawiający żądać Wykonawcy z tytułu nieterminowej realizacji zamówienia wynosi 20% wynagrodzenia netto określonego w § 4 ust. 2 Umowy.</w:t>
      </w:r>
    </w:p>
    <w:p w14:paraId="57FF0441" w14:textId="77777777" w:rsidR="000461AF" w:rsidRDefault="000461AF" w:rsidP="000761AC">
      <w:pPr>
        <w:numPr>
          <w:ilvl w:val="0"/>
          <w:numId w:val="12"/>
        </w:numPr>
        <w:spacing w:line="276" w:lineRule="auto"/>
        <w:ind w:left="426" w:hanging="426"/>
        <w:rPr>
          <w:rFonts w:cs="Calibri"/>
          <w:sz w:val="24"/>
          <w:szCs w:val="24"/>
        </w:rPr>
      </w:pPr>
      <w:r>
        <w:rPr>
          <w:rFonts w:cs="Calibri"/>
          <w:sz w:val="24"/>
          <w:szCs w:val="24"/>
        </w:rPr>
        <w:t>Limit kar umownych, jakich mogą dochodzić Strony ze wszystkich tytułów przewidzianych w umowie wynosi 30% wynagrodzenia netto określonego w § 4 ust. 2 umowy.</w:t>
      </w:r>
    </w:p>
    <w:p w14:paraId="6D531245" w14:textId="77777777" w:rsidR="003D423B" w:rsidRDefault="003D423B" w:rsidP="000761AC">
      <w:pPr>
        <w:numPr>
          <w:ilvl w:val="0"/>
          <w:numId w:val="12"/>
        </w:numPr>
        <w:spacing w:line="276" w:lineRule="auto"/>
        <w:ind w:left="426" w:hanging="426"/>
        <w:rPr>
          <w:rFonts w:cs="Calibri"/>
          <w:sz w:val="24"/>
          <w:szCs w:val="24"/>
        </w:rPr>
      </w:pPr>
      <w:r>
        <w:rPr>
          <w:rFonts w:cs="Calibri"/>
          <w:sz w:val="24"/>
          <w:szCs w:val="24"/>
        </w:rPr>
        <w:t xml:space="preserve">Za odstąpienie od umowy z przyczyn zawinionych przez Wykonawcę, zapłaci on Zamawiającemu karę umowną w wysokości 10% wartości netto przedmiotu umowy oraz poniesie koszty związane z zabezpieczeniem placu budowy do chwili przejęcia przez Zamawiającego. </w:t>
      </w:r>
    </w:p>
    <w:p w14:paraId="26F0D56F" w14:textId="77777777" w:rsidR="003D423B" w:rsidRDefault="003D423B" w:rsidP="000761AC">
      <w:pPr>
        <w:numPr>
          <w:ilvl w:val="0"/>
          <w:numId w:val="12"/>
        </w:numPr>
        <w:spacing w:line="276" w:lineRule="auto"/>
        <w:ind w:left="426" w:hanging="426"/>
        <w:rPr>
          <w:rFonts w:cs="Calibri"/>
          <w:sz w:val="24"/>
          <w:szCs w:val="24"/>
        </w:rPr>
      </w:pPr>
      <w:r>
        <w:rPr>
          <w:rFonts w:cs="Calibri"/>
          <w:sz w:val="24"/>
          <w:szCs w:val="24"/>
        </w:rPr>
        <w:t>Za odstąpienie od umowy z przyczyn zawinionych przez Zamawiającego zapłaci on Wykonawcy karę umowną w wysokości 10% wartości netto przedmiotu umowy.</w:t>
      </w:r>
    </w:p>
    <w:p w14:paraId="0038BA40" w14:textId="77777777" w:rsidR="009119D9" w:rsidRDefault="009119D9" w:rsidP="000761AC">
      <w:pPr>
        <w:numPr>
          <w:ilvl w:val="0"/>
          <w:numId w:val="12"/>
        </w:numPr>
        <w:spacing w:line="276" w:lineRule="auto"/>
        <w:ind w:left="426" w:hanging="426"/>
        <w:rPr>
          <w:rFonts w:cs="Calibri"/>
          <w:sz w:val="24"/>
          <w:szCs w:val="24"/>
        </w:rPr>
      </w:pPr>
      <w:r>
        <w:rPr>
          <w:rFonts w:cs="Calibr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1B4DE233" w14:textId="77777777" w:rsidR="00406E50" w:rsidRDefault="005A77FF" w:rsidP="000761AC">
      <w:pPr>
        <w:numPr>
          <w:ilvl w:val="0"/>
          <w:numId w:val="12"/>
        </w:numPr>
        <w:spacing w:line="276" w:lineRule="auto"/>
        <w:ind w:left="426" w:hanging="426"/>
        <w:rPr>
          <w:rFonts w:cs="Calibri"/>
          <w:sz w:val="24"/>
          <w:szCs w:val="24"/>
        </w:rPr>
      </w:pPr>
      <w:r>
        <w:rPr>
          <w:rFonts w:cs="Calibri"/>
          <w:sz w:val="24"/>
          <w:szCs w:val="24"/>
        </w:rPr>
        <w:t>Strony ustalają, iż naliczone kary zaokrąglą się w górę do pełnego złotego.</w:t>
      </w:r>
      <w:bookmarkEnd w:id="1"/>
    </w:p>
    <w:p w14:paraId="15EB73CE" w14:textId="77777777" w:rsidR="00F674E8" w:rsidRDefault="00F674E8" w:rsidP="000761AC">
      <w:pPr>
        <w:pStyle w:val="Nagwek1"/>
        <w:spacing w:line="276" w:lineRule="auto"/>
        <w:rPr>
          <w:rFonts w:cs="Calibri"/>
          <w:sz w:val="24"/>
          <w:szCs w:val="24"/>
        </w:rPr>
      </w:pPr>
      <w:r>
        <w:rPr>
          <w:rFonts w:cs="Calibri"/>
          <w:sz w:val="24"/>
          <w:szCs w:val="24"/>
        </w:rPr>
        <w:t>Zmiany umowy</w:t>
      </w:r>
    </w:p>
    <w:p w14:paraId="04C66D52" w14:textId="77777777" w:rsidR="00F8148A" w:rsidRDefault="00F96EBF" w:rsidP="000761AC">
      <w:pPr>
        <w:numPr>
          <w:ilvl w:val="0"/>
          <w:numId w:val="13"/>
        </w:numPr>
        <w:spacing w:line="276" w:lineRule="auto"/>
        <w:ind w:left="426" w:hanging="426"/>
        <w:rPr>
          <w:rFonts w:cs="Calibri"/>
          <w:sz w:val="24"/>
          <w:szCs w:val="24"/>
        </w:rPr>
      </w:pPr>
      <w:bookmarkStart w:id="2" w:name="_Hlk57186852"/>
      <w:r>
        <w:rPr>
          <w:rFonts w:cs="Calibri"/>
          <w:sz w:val="24"/>
          <w:szCs w:val="24"/>
        </w:rPr>
        <w:t>Dopuszcza się możliwość zmian nieistotnych oraz zmian korzystnych dla Zamawiającego, których nie można było przewidzieć w chwili zawarcia umowy.</w:t>
      </w:r>
    </w:p>
    <w:p w14:paraId="4B5CA134" w14:textId="77777777" w:rsidR="00F8148A" w:rsidRDefault="00F8148A" w:rsidP="000761AC">
      <w:pPr>
        <w:numPr>
          <w:ilvl w:val="0"/>
          <w:numId w:val="13"/>
        </w:numPr>
        <w:spacing w:line="276" w:lineRule="auto"/>
        <w:ind w:left="426" w:hanging="426"/>
        <w:rPr>
          <w:rFonts w:cs="Calibri"/>
          <w:sz w:val="24"/>
          <w:szCs w:val="24"/>
        </w:rPr>
      </w:pPr>
      <w:r>
        <w:rPr>
          <w:rFonts w:cs="Calibri"/>
          <w:sz w:val="24"/>
          <w:szCs w:val="24"/>
        </w:rPr>
        <w:lastRenderedPageBreak/>
        <w:t xml:space="preserve">Zamawiający przewiduje zmiany umowy w przypadku zmiany przepisów prawa w poniżej wskazanym zakresie: </w:t>
      </w:r>
    </w:p>
    <w:p w14:paraId="3BA12D7E" w14:textId="77777777" w:rsidR="00F8148A" w:rsidRDefault="00F8148A" w:rsidP="000761AC">
      <w:pPr>
        <w:numPr>
          <w:ilvl w:val="0"/>
          <w:numId w:val="14"/>
        </w:numPr>
        <w:spacing w:line="276" w:lineRule="auto"/>
        <w:rPr>
          <w:rFonts w:cs="Calibri"/>
          <w:sz w:val="24"/>
          <w:szCs w:val="24"/>
        </w:rPr>
      </w:pPr>
      <w:r>
        <w:rPr>
          <w:rFonts w:cs="Calibri"/>
          <w:sz w:val="24"/>
          <w:szCs w:val="24"/>
        </w:rPr>
        <w:t>stawki podatku od towarów i usług oraz podatku akcyzowego,</w:t>
      </w:r>
    </w:p>
    <w:p w14:paraId="315B204D" w14:textId="77777777" w:rsidR="00F8148A" w:rsidRDefault="00F8148A" w:rsidP="000761AC">
      <w:pPr>
        <w:numPr>
          <w:ilvl w:val="0"/>
          <w:numId w:val="14"/>
        </w:numPr>
        <w:spacing w:line="276" w:lineRule="auto"/>
        <w:rPr>
          <w:rFonts w:cs="Calibri"/>
          <w:sz w:val="24"/>
          <w:szCs w:val="24"/>
        </w:rPr>
      </w:pPr>
      <w:r>
        <w:rPr>
          <w:rFonts w:cs="Calibri"/>
          <w:sz w:val="24"/>
          <w:szCs w:val="24"/>
        </w:rPr>
        <w:t>wysokości minimalnego wynagrodzenia za pracę albo wysokości minimalnej stawki godzinowej, ustalonych na podstawie ustawy z dnia 10 października 2002 r. o minimalnym wynagrodzeniu za pracę,</w:t>
      </w:r>
    </w:p>
    <w:p w14:paraId="0FF30889" w14:textId="77777777" w:rsidR="00F8148A" w:rsidRDefault="00F8148A" w:rsidP="000761AC">
      <w:pPr>
        <w:numPr>
          <w:ilvl w:val="0"/>
          <w:numId w:val="14"/>
        </w:numPr>
        <w:spacing w:line="276" w:lineRule="auto"/>
        <w:rPr>
          <w:rFonts w:cs="Calibri"/>
          <w:sz w:val="24"/>
          <w:szCs w:val="24"/>
        </w:rPr>
      </w:pPr>
      <w:r>
        <w:rPr>
          <w:rFonts w:cs="Calibri"/>
          <w:sz w:val="24"/>
          <w:szCs w:val="24"/>
        </w:rPr>
        <w:t xml:space="preserve">zasad podlegania ubezpieczeniom społecznym lub ubezpieczeniu zdrowotnemu lub wysokości stawki składki na ubezpieczenia społeczne lub ubezpieczenie zdrowotne, </w:t>
      </w:r>
    </w:p>
    <w:p w14:paraId="799B2C15" w14:textId="77777777" w:rsidR="00F8148A" w:rsidRDefault="00F8148A" w:rsidP="000761AC">
      <w:pPr>
        <w:numPr>
          <w:ilvl w:val="0"/>
          <w:numId w:val="14"/>
        </w:numPr>
        <w:spacing w:line="276" w:lineRule="auto"/>
        <w:rPr>
          <w:rFonts w:cs="Calibri"/>
          <w:sz w:val="24"/>
          <w:szCs w:val="24"/>
        </w:rPr>
      </w:pPr>
      <w:r>
        <w:rPr>
          <w:rFonts w:cs="Calibri"/>
          <w:sz w:val="24"/>
          <w:szCs w:val="24"/>
        </w:rPr>
        <w:tab/>
        <w:t>zasad gromadzenia i wysokości wpłat do pracowniczych planów kapitałowych, o których mowa w ustawie z dnia 4 października 2018 r. o pracowniczych planach kapitałowych.</w:t>
      </w:r>
    </w:p>
    <w:p w14:paraId="50F72A4C" w14:textId="77777777" w:rsidR="00F8148A" w:rsidRDefault="00F8148A" w:rsidP="000761AC">
      <w:pPr>
        <w:numPr>
          <w:ilvl w:val="0"/>
          <w:numId w:val="0"/>
        </w:numPr>
        <w:spacing w:line="276" w:lineRule="auto"/>
        <w:ind w:left="360"/>
        <w:rPr>
          <w:rFonts w:cs="Calibri"/>
          <w:sz w:val="24"/>
          <w:szCs w:val="24"/>
        </w:rPr>
      </w:pPr>
      <w:r>
        <w:rPr>
          <w:rFonts w:cs="Calibri"/>
          <w:sz w:val="24"/>
          <w:szCs w:val="24"/>
        </w:rPr>
        <w:t>- jeżeli zmiany te będą miały wpływ na koszty wykonania zamówienia przez Wykonawcę, na zasadach wskazanych poniżej.</w:t>
      </w:r>
    </w:p>
    <w:p w14:paraId="351E8B70"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 </w:t>
      </w:r>
    </w:p>
    <w:p w14:paraId="6FD81BC1"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Zmiana wysokości wynagrodzenia w przypadku zaistnienia przesłanki, o której mowa w ust. 2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50ADB3AC"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W przypadku zmiany, o której mowa w ust. 2 pkt 2) umowy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2D2B15D"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W przypadku zmiany, o której mowa w ust. 2 pkt 3) lub 4) umowy wynagrodzenie Wykonawcy ulegnie zmianie o kwotę odpowiadającą zmianie kosztu Wykonawcy </w:t>
      </w:r>
      <w:r>
        <w:rPr>
          <w:rFonts w:cs="Calibri"/>
          <w:sz w:val="24"/>
          <w:szCs w:val="24"/>
        </w:rPr>
        <w:lastRenderedPageBreak/>
        <w:t xml:space="preserve">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57EB1B7E"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W celu zawarcia aneksu, w zakresie,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18AA163"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W przypadku zmian, o których mowa w ust. 2 pkt 2), 3) lub 4), Wykonawca zobowiązany jest dołączyć do wniosku dokumenty, z których będzie wynikać, w jakim zakresie zmiany te mają wpływ na koszty wykonania umowy, w szczególności: </w:t>
      </w:r>
    </w:p>
    <w:p w14:paraId="6E5E5364" w14:textId="77777777" w:rsidR="00F96EBF" w:rsidRDefault="00F96EBF" w:rsidP="000761AC">
      <w:pPr>
        <w:numPr>
          <w:ilvl w:val="0"/>
          <w:numId w:val="15"/>
        </w:numPr>
        <w:spacing w:line="276" w:lineRule="auto"/>
        <w:ind w:left="1134" w:hanging="425"/>
        <w:rPr>
          <w:rFonts w:cs="Calibri"/>
          <w:sz w:val="24"/>
          <w:szCs w:val="24"/>
        </w:rPr>
      </w:pPr>
      <w:r>
        <w:rPr>
          <w:rFonts w:cs="Calibri"/>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2 pkt 2) umowy lub </w:t>
      </w:r>
    </w:p>
    <w:p w14:paraId="33B20A0E" w14:textId="77777777" w:rsidR="00F96EBF" w:rsidRDefault="00F96EBF" w:rsidP="000761AC">
      <w:pPr>
        <w:numPr>
          <w:ilvl w:val="0"/>
          <w:numId w:val="15"/>
        </w:numPr>
        <w:spacing w:line="276" w:lineRule="auto"/>
        <w:ind w:left="1134" w:hanging="425"/>
        <w:rPr>
          <w:rFonts w:cs="Calibri"/>
          <w:sz w:val="24"/>
          <w:szCs w:val="24"/>
        </w:rPr>
      </w:pPr>
      <w:r>
        <w:rPr>
          <w:rFonts w:cs="Calibri"/>
          <w:sz w:val="24"/>
          <w:szCs w:val="24"/>
        </w:rPr>
        <w:t>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umowy),</w:t>
      </w:r>
    </w:p>
    <w:p w14:paraId="50389620" w14:textId="77777777" w:rsidR="00F96EBF" w:rsidRDefault="00F8148A" w:rsidP="000761AC">
      <w:pPr>
        <w:numPr>
          <w:ilvl w:val="0"/>
          <w:numId w:val="15"/>
        </w:numPr>
        <w:spacing w:line="276" w:lineRule="auto"/>
        <w:ind w:left="1134" w:hanging="425"/>
        <w:rPr>
          <w:rFonts w:cs="Calibri"/>
          <w:sz w:val="24"/>
          <w:szCs w:val="24"/>
        </w:rPr>
      </w:pPr>
      <w:r>
        <w:rPr>
          <w:rFonts w:cs="Calibri"/>
          <w:sz w:val="24"/>
          <w:szCs w:val="24"/>
        </w:rPr>
        <w:t>l</w:t>
      </w:r>
      <w:r w:rsidR="00F96EBF">
        <w:rPr>
          <w:rFonts w:cs="Calibri"/>
          <w:sz w:val="24"/>
          <w:szCs w:val="24"/>
        </w:rPr>
        <w:t>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2 pkt 4) umowy.</w:t>
      </w:r>
    </w:p>
    <w:p w14:paraId="25E417B4"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t>
      </w:r>
      <w:r>
        <w:rPr>
          <w:rFonts w:cs="Calibri"/>
          <w:sz w:val="24"/>
          <w:szCs w:val="24"/>
        </w:rPr>
        <w:lastRenderedPageBreak/>
        <w:t>Wykonawcy i okresu obowiązywania tej zmiany, w szczególności z uwzględnieniem terminu wejścia w życie i okresu obowiązywania odpowiednich przepisów prawa stanowiących podstawę dla zmiany wysokości wynagrodzenia Wykonawcy.</w:t>
      </w:r>
    </w:p>
    <w:p w14:paraId="3A6E1235"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2BBD4F7A"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Strony Umowy mogą wystąpić z wnioskiem o przeprowadzenie negocjacji w sprawie odpowiedniej zmiany wynagrodzenia należnego Wykonawcy w przypadku zmiany ceny kosztów związanych z realizacją zamówienia. </w:t>
      </w:r>
    </w:p>
    <w:p w14:paraId="189EB518" w14:textId="77777777" w:rsidR="00F8148A" w:rsidRDefault="00F96EBF" w:rsidP="000761AC">
      <w:pPr>
        <w:numPr>
          <w:ilvl w:val="0"/>
          <w:numId w:val="13"/>
        </w:numPr>
        <w:spacing w:line="276" w:lineRule="auto"/>
        <w:ind w:left="426" w:hanging="426"/>
        <w:rPr>
          <w:rFonts w:cs="Calibri"/>
          <w:sz w:val="24"/>
          <w:szCs w:val="24"/>
        </w:rPr>
      </w:pPr>
      <w:r>
        <w:rPr>
          <w:rFonts w:cs="Calibri"/>
          <w:sz w:val="24"/>
          <w:szCs w:val="24"/>
        </w:rPr>
        <w:t xml:space="preserve">Przez zmianę kosztów rozumie </w:t>
      </w:r>
      <w:proofErr w:type="spellStart"/>
      <w:r w:rsidR="00D52015">
        <w:rPr>
          <w:rFonts w:cs="Calibri"/>
          <w:sz w:val="24"/>
          <w:szCs w:val="24"/>
        </w:rPr>
        <w:t>si</w:t>
      </w:r>
      <w:r>
        <w:rPr>
          <w:rFonts w:cs="Calibri"/>
          <w:sz w:val="24"/>
          <w:szCs w:val="24"/>
        </w:rPr>
        <w:t>e</w:t>
      </w:r>
      <w:proofErr w:type="spellEnd"/>
      <w:r>
        <w:rPr>
          <w:rFonts w:cs="Calibri"/>
          <w:sz w:val="24"/>
          <w:szCs w:val="24"/>
        </w:rPr>
        <w:t>̨ wzrost kosztów, jak i ich obniżenie względem kosztów przyjętych w celu ustalenia wynagrodzenia Wykonawcy zawartego w ofercie.</w:t>
      </w:r>
    </w:p>
    <w:p w14:paraId="1B960EEC" w14:textId="77777777" w:rsidR="00F8148A" w:rsidRDefault="00F8148A" w:rsidP="000761AC">
      <w:pPr>
        <w:numPr>
          <w:ilvl w:val="0"/>
          <w:numId w:val="13"/>
        </w:numPr>
        <w:spacing w:line="276" w:lineRule="auto"/>
        <w:ind w:left="426" w:hanging="426"/>
        <w:rPr>
          <w:rFonts w:cs="Calibri"/>
          <w:sz w:val="24"/>
          <w:szCs w:val="24"/>
        </w:rPr>
      </w:pPr>
      <w:r>
        <w:rPr>
          <w:rFonts w:cs="Calibri"/>
          <w:sz w:val="24"/>
          <w:szCs w:val="24"/>
        </w:rPr>
        <w:t>Strony przewidują możliwość zmiany ceny za transport, jeżeli w momencie wystawienia faktury, wysokość publikowanego przez Prezesa Głównego Urzędu Statystycznego „Wskaźnika cen towarów i usług konsumpcyjnych" - "Transport" ulegnie zmianie o co najmniej 5% w stosunku do wskaźnika z miesiąca w którym miało miejsce otwarcie ofert.</w:t>
      </w:r>
    </w:p>
    <w:p w14:paraId="66C725DC"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W przypadku gdyby wskaźnik, o którym mowa w ust. 1</w:t>
      </w:r>
      <w:r w:rsidR="00D52015">
        <w:rPr>
          <w:rFonts w:cs="Calibri"/>
          <w:sz w:val="24"/>
          <w:szCs w:val="24"/>
        </w:rPr>
        <w:t>4</w:t>
      </w:r>
      <w:r>
        <w:rPr>
          <w:rFonts w:cs="Calibri"/>
          <w:sz w:val="24"/>
          <w:szCs w:val="24"/>
        </w:rPr>
        <w:t>, przestał być dostępny, zastosowanie znajdzie inny, najbardziej zbliżony, wskaźnik publikowany przez Prezesa Głównego Urzędu Statystycznego.</w:t>
      </w:r>
    </w:p>
    <w:p w14:paraId="0104569F"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Jednorazowa waloryzacja wynagrodzenia może nastąpić po upływie 6 miesięcy.</w:t>
      </w:r>
    </w:p>
    <w:p w14:paraId="1E7BC23E"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Waloryzacja nie będzie dotyczyła wynagrodzenia za usługi wykonane do dnia, w którym waloryzacja mogła być dokonana. </w:t>
      </w:r>
    </w:p>
    <w:p w14:paraId="0CD78C02"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4422F2A5"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0BC371D5"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 xml:space="preserve">Na użytek waloryzacji Strony sporządzą protokół uzgodnień, w którym określą w szczególności: </w:t>
      </w:r>
    </w:p>
    <w:p w14:paraId="63F2B7EB" w14:textId="77777777" w:rsidR="00F8148A" w:rsidRDefault="00F8148A" w:rsidP="000761AC">
      <w:pPr>
        <w:pStyle w:val="Bezodstpw"/>
        <w:numPr>
          <w:ilvl w:val="0"/>
          <w:numId w:val="16"/>
        </w:numPr>
        <w:spacing w:line="276" w:lineRule="auto"/>
        <w:ind w:left="993" w:hanging="425"/>
        <w:rPr>
          <w:rFonts w:cs="Calibri"/>
          <w:sz w:val="24"/>
          <w:szCs w:val="24"/>
        </w:rPr>
      </w:pPr>
      <w:r>
        <w:rPr>
          <w:rFonts w:cs="Calibri"/>
          <w:sz w:val="24"/>
          <w:szCs w:val="24"/>
        </w:rPr>
        <w:t xml:space="preserve">okres, za który dokonują waloryzacji; </w:t>
      </w:r>
    </w:p>
    <w:p w14:paraId="71868D68" w14:textId="77777777" w:rsidR="00F8148A" w:rsidRDefault="00F8148A" w:rsidP="000761AC">
      <w:pPr>
        <w:pStyle w:val="Bezodstpw"/>
        <w:numPr>
          <w:ilvl w:val="0"/>
          <w:numId w:val="16"/>
        </w:numPr>
        <w:spacing w:line="276" w:lineRule="auto"/>
        <w:ind w:left="993" w:hanging="425"/>
        <w:rPr>
          <w:rFonts w:cs="Calibri"/>
          <w:sz w:val="24"/>
          <w:szCs w:val="24"/>
        </w:rPr>
      </w:pPr>
      <w:r>
        <w:rPr>
          <w:rFonts w:cs="Calibri"/>
          <w:sz w:val="24"/>
          <w:szCs w:val="24"/>
        </w:rPr>
        <w:t xml:space="preserve">wartość wskaźnika waloryzacji; </w:t>
      </w:r>
    </w:p>
    <w:p w14:paraId="51EBC338" w14:textId="77777777" w:rsidR="00F8148A" w:rsidRDefault="00F8148A" w:rsidP="000761AC">
      <w:pPr>
        <w:pStyle w:val="Bezodstpw"/>
        <w:numPr>
          <w:ilvl w:val="0"/>
          <w:numId w:val="16"/>
        </w:numPr>
        <w:spacing w:line="276" w:lineRule="auto"/>
        <w:ind w:left="993" w:hanging="425"/>
        <w:rPr>
          <w:rFonts w:cs="Calibri"/>
          <w:sz w:val="24"/>
          <w:szCs w:val="24"/>
        </w:rPr>
      </w:pPr>
      <w:r>
        <w:rPr>
          <w:rFonts w:cs="Calibri"/>
          <w:sz w:val="24"/>
          <w:szCs w:val="24"/>
        </w:rPr>
        <w:t xml:space="preserve">wartość wynagrodzenia podlegającego waloryzacji; </w:t>
      </w:r>
    </w:p>
    <w:p w14:paraId="5CAD1FAC" w14:textId="77777777" w:rsidR="00F8148A" w:rsidRDefault="00F8148A" w:rsidP="000761AC">
      <w:pPr>
        <w:pStyle w:val="Bezodstpw"/>
        <w:numPr>
          <w:ilvl w:val="0"/>
          <w:numId w:val="16"/>
        </w:numPr>
        <w:spacing w:line="276" w:lineRule="auto"/>
        <w:ind w:left="993" w:hanging="425"/>
        <w:rPr>
          <w:rFonts w:cs="Calibri"/>
          <w:sz w:val="24"/>
          <w:szCs w:val="24"/>
        </w:rPr>
      </w:pPr>
      <w:r>
        <w:rPr>
          <w:rFonts w:cs="Calibri"/>
          <w:sz w:val="24"/>
          <w:szCs w:val="24"/>
        </w:rPr>
        <w:t xml:space="preserve">wysokość wynagrodzenia przed i po waloryzacji; </w:t>
      </w:r>
    </w:p>
    <w:p w14:paraId="78A4EBA3" w14:textId="77777777" w:rsidR="00F8148A" w:rsidRDefault="00F8148A" w:rsidP="000761AC">
      <w:pPr>
        <w:pStyle w:val="Bezodstpw"/>
        <w:numPr>
          <w:ilvl w:val="0"/>
          <w:numId w:val="16"/>
        </w:numPr>
        <w:spacing w:line="276" w:lineRule="auto"/>
        <w:ind w:left="993" w:hanging="425"/>
        <w:rPr>
          <w:rFonts w:cs="Calibri"/>
          <w:sz w:val="24"/>
          <w:szCs w:val="24"/>
        </w:rPr>
      </w:pPr>
      <w:r>
        <w:rPr>
          <w:rFonts w:cs="Calibri"/>
          <w:sz w:val="24"/>
          <w:szCs w:val="24"/>
        </w:rPr>
        <w:t xml:space="preserve">łączną wartość zmiany wynagrodzenia w wyniku waloryzacji. </w:t>
      </w:r>
    </w:p>
    <w:p w14:paraId="69F0CA77" w14:textId="6BAF1762" w:rsidR="00F96EBF" w:rsidRDefault="00F96EBF" w:rsidP="000761AC">
      <w:pPr>
        <w:numPr>
          <w:ilvl w:val="0"/>
          <w:numId w:val="13"/>
        </w:numPr>
        <w:spacing w:line="276" w:lineRule="auto"/>
        <w:ind w:left="426" w:hanging="426"/>
        <w:rPr>
          <w:rFonts w:cs="Calibri"/>
          <w:sz w:val="24"/>
          <w:szCs w:val="24"/>
        </w:rPr>
      </w:pPr>
      <w:r>
        <w:rPr>
          <w:rFonts w:cs="Calibri"/>
          <w:sz w:val="24"/>
          <w:szCs w:val="24"/>
        </w:rPr>
        <w:t>Łączna wartość korekt wynikająca z waloryzacji nie przekroczy (+/-) 15% wynagrodzenia określonego w §</w:t>
      </w:r>
      <w:r w:rsidR="00D52015">
        <w:rPr>
          <w:rFonts w:cs="Calibri"/>
          <w:sz w:val="24"/>
          <w:szCs w:val="24"/>
        </w:rPr>
        <w:t>4</w:t>
      </w:r>
      <w:r>
        <w:rPr>
          <w:rFonts w:cs="Calibri"/>
          <w:sz w:val="24"/>
          <w:szCs w:val="24"/>
        </w:rPr>
        <w:t xml:space="preserve"> ust. 2 umowy.</w:t>
      </w:r>
    </w:p>
    <w:p w14:paraId="5287FF4E" w14:textId="03C47FB7" w:rsidR="006F3798" w:rsidRPr="006F3798" w:rsidRDefault="006F3798" w:rsidP="006F3798">
      <w:pPr>
        <w:numPr>
          <w:ilvl w:val="0"/>
          <w:numId w:val="13"/>
        </w:numPr>
        <w:spacing w:line="276" w:lineRule="auto"/>
        <w:rPr>
          <w:rFonts w:cs="Calibri"/>
          <w:sz w:val="24"/>
          <w:szCs w:val="24"/>
        </w:rPr>
      </w:pPr>
      <w:r w:rsidRPr="006F3798">
        <w:rPr>
          <w:rFonts w:cs="Calibri"/>
          <w:sz w:val="24"/>
          <w:szCs w:val="24"/>
        </w:rPr>
        <w:lastRenderedPageBreak/>
        <w:t>Wykonawca, którego wynagrodzenie zostało zmienione zgodnie z ust. 1</w:t>
      </w:r>
      <w:r>
        <w:rPr>
          <w:rFonts w:cs="Calibri"/>
          <w:sz w:val="24"/>
          <w:szCs w:val="24"/>
        </w:rPr>
        <w:t>1</w:t>
      </w:r>
      <w:r w:rsidRPr="006F3798">
        <w:rPr>
          <w:rFonts w:cs="Calibri"/>
          <w:sz w:val="24"/>
          <w:szCs w:val="24"/>
        </w:rPr>
        <w:t>–2</w:t>
      </w:r>
      <w:r>
        <w:rPr>
          <w:rFonts w:cs="Calibri"/>
          <w:sz w:val="24"/>
          <w:szCs w:val="24"/>
        </w:rPr>
        <w:t>0</w:t>
      </w:r>
      <w:r w:rsidRPr="006F3798">
        <w:rPr>
          <w:rFonts w:cs="Calibri"/>
          <w:sz w:val="24"/>
          <w:szCs w:val="24"/>
        </w:rPr>
        <w:t>, zobowiązany jest do zmiany wynagrodzenia przysługującego podwykonawcy, z którym zawarł umowę, w zakresie odpowiadającym zmianom cen materiałów lub kosztów dotyczących zobowiązania podwykonawcy.</w:t>
      </w:r>
    </w:p>
    <w:p w14:paraId="559439FB" w14:textId="77777777" w:rsidR="00F96EBF" w:rsidRDefault="00F96EBF" w:rsidP="000761AC">
      <w:pPr>
        <w:numPr>
          <w:ilvl w:val="0"/>
          <w:numId w:val="13"/>
        </w:numPr>
        <w:spacing w:line="276" w:lineRule="auto"/>
        <w:ind w:left="426" w:hanging="426"/>
        <w:rPr>
          <w:rFonts w:cs="Calibri"/>
          <w:sz w:val="24"/>
          <w:szCs w:val="24"/>
        </w:rPr>
      </w:pPr>
      <w:r>
        <w:rPr>
          <w:rFonts w:cs="Calibri"/>
          <w:sz w:val="24"/>
          <w:szCs w:val="24"/>
        </w:rPr>
        <w:t>Zmiany niniejszej umowy wymagają formy pisemnej w formie aneksu pod rygorem nieważności zmian. Formy pisemnej wymaga również odstąpienie, rozwiązanie i wypowiedzenie.</w:t>
      </w:r>
    </w:p>
    <w:bookmarkEnd w:id="2"/>
    <w:p w14:paraId="32812A9A" w14:textId="77777777" w:rsidR="00152ECC" w:rsidRDefault="00152ECC" w:rsidP="000761AC">
      <w:pPr>
        <w:pStyle w:val="Nagwek1"/>
        <w:spacing w:line="276" w:lineRule="auto"/>
        <w:rPr>
          <w:rFonts w:cs="Calibri"/>
          <w:sz w:val="24"/>
          <w:szCs w:val="24"/>
        </w:rPr>
      </w:pPr>
      <w:r>
        <w:rPr>
          <w:rFonts w:cs="Calibri"/>
          <w:sz w:val="24"/>
          <w:szCs w:val="24"/>
        </w:rPr>
        <w:t>Odstąpienie i rozwiązanie umowy</w:t>
      </w:r>
    </w:p>
    <w:p w14:paraId="204C1650" w14:textId="77777777" w:rsidR="005A77FF" w:rsidRDefault="005A77FF" w:rsidP="000761AC">
      <w:pPr>
        <w:numPr>
          <w:ilvl w:val="0"/>
          <w:numId w:val="17"/>
        </w:numPr>
        <w:spacing w:line="276" w:lineRule="auto"/>
        <w:ind w:left="426" w:hanging="426"/>
        <w:rPr>
          <w:rFonts w:cs="Calibri"/>
          <w:sz w:val="24"/>
          <w:szCs w:val="24"/>
        </w:rPr>
      </w:pPr>
      <w:r>
        <w:rPr>
          <w:rFonts w:cs="Calibri"/>
          <w:sz w:val="24"/>
          <w:szCs w:val="24"/>
        </w:rPr>
        <w:t>Zamawiającemu przysługuje prawo do odstąpienia od umowy jeżeli:</w:t>
      </w:r>
    </w:p>
    <w:p w14:paraId="2200AFAA" w14:textId="77777777" w:rsidR="00086EAF" w:rsidRDefault="005A77FF" w:rsidP="000761AC">
      <w:pPr>
        <w:pStyle w:val="Bezodstpw"/>
        <w:numPr>
          <w:ilvl w:val="0"/>
          <w:numId w:val="18"/>
        </w:numPr>
        <w:spacing w:line="276" w:lineRule="auto"/>
        <w:ind w:left="709" w:hanging="425"/>
        <w:rPr>
          <w:rFonts w:cs="Calibri"/>
          <w:sz w:val="24"/>
          <w:szCs w:val="24"/>
        </w:rPr>
      </w:pPr>
      <w:r>
        <w:rPr>
          <w:rFonts w:cs="Calibri"/>
          <w:sz w:val="24"/>
          <w:szCs w:val="24"/>
        </w:rPr>
        <w:t xml:space="preserve">wystąpi istotna zmiana okoliczności powodująca, że wykonanie umowy nie leży w interesie </w:t>
      </w:r>
      <w:r w:rsidR="00086EAF">
        <w:rPr>
          <w:rFonts w:cs="Calibri"/>
          <w:sz w:val="24"/>
          <w:szCs w:val="24"/>
        </w:rPr>
        <w:t>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0F5FD3DE" w14:textId="77777777" w:rsidR="005A77FF" w:rsidRDefault="005A77FF" w:rsidP="000761AC">
      <w:pPr>
        <w:pStyle w:val="Bezodstpw"/>
        <w:numPr>
          <w:ilvl w:val="0"/>
          <w:numId w:val="18"/>
        </w:numPr>
        <w:spacing w:line="276" w:lineRule="auto"/>
        <w:ind w:left="709" w:hanging="425"/>
        <w:rPr>
          <w:rFonts w:cs="Calibri"/>
          <w:sz w:val="24"/>
          <w:szCs w:val="24"/>
        </w:rPr>
      </w:pPr>
      <w:r>
        <w:rPr>
          <w:rFonts w:cs="Calibri"/>
          <w:sz w:val="24"/>
          <w:szCs w:val="24"/>
        </w:rPr>
        <w:t>Wykonawca wykonuje przedmiot umowy w sposób wadliwy lub sprzeczny z umową i mimo wyznaczenia mu przez Zamawiającego na piśmie terminu do zmiany sposobu wykonania przedmiotu umowy dalej wykonuje go wadliwie.</w:t>
      </w:r>
    </w:p>
    <w:p w14:paraId="6A4FAD95" w14:textId="77777777" w:rsidR="009D514C" w:rsidRDefault="005A77FF" w:rsidP="000761AC">
      <w:pPr>
        <w:numPr>
          <w:ilvl w:val="0"/>
          <w:numId w:val="17"/>
        </w:numPr>
        <w:spacing w:line="276" w:lineRule="auto"/>
        <w:ind w:left="426" w:hanging="426"/>
        <w:rPr>
          <w:rFonts w:cs="Calibri"/>
          <w:sz w:val="24"/>
          <w:szCs w:val="24"/>
        </w:rPr>
      </w:pPr>
      <w:r>
        <w:rPr>
          <w:rFonts w:cs="Calibri"/>
          <w:sz w:val="24"/>
          <w:szCs w:val="24"/>
        </w:rPr>
        <w:t>Odstąpienie od umowy powinno nastąpić w formie pisemnej pod rygorem nieważności takiego oświadczenia i powinno zawierać uzasadnienie w terminie 30 dni o dowiedzeniu się o okolicznościach uzasadniających odstąpienie.</w:t>
      </w:r>
    </w:p>
    <w:p w14:paraId="0DC32757" w14:textId="77777777" w:rsidR="009D514C" w:rsidRDefault="009D514C" w:rsidP="000761AC">
      <w:pPr>
        <w:numPr>
          <w:ilvl w:val="0"/>
          <w:numId w:val="17"/>
        </w:numPr>
        <w:spacing w:line="276" w:lineRule="auto"/>
        <w:ind w:left="426" w:hanging="426"/>
        <w:rPr>
          <w:rFonts w:cs="Calibri"/>
          <w:sz w:val="24"/>
          <w:szCs w:val="24"/>
        </w:rPr>
      </w:pPr>
      <w:r>
        <w:rPr>
          <w:rFonts w:cs="Calibri"/>
          <w:sz w:val="24"/>
          <w:szCs w:val="24"/>
        </w:rPr>
        <w:t xml:space="preserve">W przypadku odstąpienia od umowy Strony obciążają następujące obowiązki szczegółowe: </w:t>
      </w:r>
    </w:p>
    <w:p w14:paraId="12C8F1E6" w14:textId="77777777" w:rsidR="009D514C" w:rsidRDefault="009D514C" w:rsidP="000761AC">
      <w:pPr>
        <w:pStyle w:val="Bezodstpw"/>
        <w:numPr>
          <w:ilvl w:val="0"/>
          <w:numId w:val="19"/>
        </w:numPr>
        <w:spacing w:line="276" w:lineRule="auto"/>
        <w:rPr>
          <w:rFonts w:cs="Calibri"/>
          <w:sz w:val="24"/>
          <w:szCs w:val="24"/>
        </w:rPr>
      </w:pPr>
      <w:r>
        <w:rPr>
          <w:rFonts w:cs="Calibri"/>
          <w:sz w:val="24"/>
          <w:szCs w:val="24"/>
        </w:rPr>
        <w:t>w terminie 7 dni od daty odstąpienia od umowy Wykonawca przy udziale Zamawiającego sporządzi szczegółowy protokół inwentaryzacji czynności w toku według stanu na dzień odstąpienia;</w:t>
      </w:r>
    </w:p>
    <w:p w14:paraId="41F4CE5C" w14:textId="77777777" w:rsidR="009D514C" w:rsidRDefault="009D514C" w:rsidP="000761AC">
      <w:pPr>
        <w:pStyle w:val="Bezodstpw"/>
        <w:numPr>
          <w:ilvl w:val="0"/>
          <w:numId w:val="19"/>
        </w:numPr>
        <w:spacing w:line="276" w:lineRule="auto"/>
        <w:rPr>
          <w:rFonts w:cs="Calibri"/>
          <w:sz w:val="24"/>
          <w:szCs w:val="24"/>
        </w:rPr>
      </w:pPr>
      <w:r>
        <w:rPr>
          <w:rFonts w:cs="Calibri"/>
          <w:sz w:val="24"/>
          <w:szCs w:val="24"/>
        </w:rPr>
        <w:t xml:space="preserve">Wykonawca na swój koszt zabezpieczy przerwane czynności w zakresie niezbędnym dla zachowania warunków bezpieczeństwa, </w:t>
      </w:r>
    </w:p>
    <w:p w14:paraId="679D7609" w14:textId="77777777" w:rsidR="009D514C" w:rsidRDefault="009D514C" w:rsidP="000761AC">
      <w:pPr>
        <w:pStyle w:val="Bezodstpw"/>
        <w:numPr>
          <w:ilvl w:val="0"/>
          <w:numId w:val="19"/>
        </w:numPr>
        <w:spacing w:line="276" w:lineRule="auto"/>
        <w:rPr>
          <w:rFonts w:cs="Calibri"/>
          <w:sz w:val="24"/>
          <w:szCs w:val="24"/>
        </w:rPr>
      </w:pPr>
      <w:r>
        <w:rPr>
          <w:rFonts w:cs="Calibri"/>
          <w:sz w:val="24"/>
          <w:szCs w:val="24"/>
        </w:rPr>
        <w:t>Wykonawca zgłosi do dokonania przez Zamawiającego odbiór czynności przerwanych oraz robót zabezpieczających, jeżeli odstąpienie od umowy nastąpiło z przyczyn, za które Wykonawca nie odpowiada;</w:t>
      </w:r>
    </w:p>
    <w:p w14:paraId="1EC63693" w14:textId="77777777" w:rsidR="009D514C" w:rsidRDefault="009D514C" w:rsidP="000761AC">
      <w:pPr>
        <w:pStyle w:val="Bezodstpw"/>
        <w:numPr>
          <w:ilvl w:val="0"/>
          <w:numId w:val="19"/>
        </w:numPr>
        <w:spacing w:line="276" w:lineRule="auto"/>
        <w:rPr>
          <w:rFonts w:cs="Calibri"/>
          <w:sz w:val="24"/>
          <w:szCs w:val="24"/>
        </w:rPr>
      </w:pPr>
      <w:r>
        <w:rPr>
          <w:rFonts w:cs="Calibri"/>
          <w:sz w:val="24"/>
          <w:szCs w:val="24"/>
        </w:rPr>
        <w:t>Wykonawca niezwłocznie usunie z terenu wykonywania umowy urządzenia zaplecza przez siebie dostarczonego lub wzniesionego;</w:t>
      </w:r>
    </w:p>
    <w:p w14:paraId="3528702F" w14:textId="77777777" w:rsidR="009414A0" w:rsidRDefault="009D514C" w:rsidP="000761AC">
      <w:pPr>
        <w:pStyle w:val="Bezodstpw"/>
        <w:numPr>
          <w:ilvl w:val="0"/>
          <w:numId w:val="19"/>
        </w:numPr>
        <w:spacing w:line="276" w:lineRule="auto"/>
        <w:rPr>
          <w:rFonts w:cs="Calibri"/>
          <w:sz w:val="24"/>
          <w:szCs w:val="24"/>
        </w:rPr>
      </w:pPr>
      <w:r>
        <w:rPr>
          <w:rFonts w:cs="Calibri"/>
          <w:sz w:val="24"/>
          <w:szCs w:val="24"/>
        </w:rPr>
        <w:t xml:space="preserve">Zamawiający w razie odstąpienia od umowy z przyczyn, za które Wykonawca nie odpowiada zobowiązany jest do: </w:t>
      </w:r>
    </w:p>
    <w:p w14:paraId="6B647930" w14:textId="77777777" w:rsidR="009414A0" w:rsidRDefault="009D514C" w:rsidP="000761AC">
      <w:pPr>
        <w:pStyle w:val="Bezodstpw"/>
        <w:numPr>
          <w:ilvl w:val="0"/>
          <w:numId w:val="21"/>
        </w:numPr>
        <w:spacing w:line="276" w:lineRule="auto"/>
        <w:rPr>
          <w:rFonts w:cs="Calibri"/>
          <w:sz w:val="24"/>
          <w:szCs w:val="24"/>
        </w:rPr>
      </w:pPr>
      <w:r>
        <w:rPr>
          <w:rFonts w:cs="Calibri"/>
          <w:sz w:val="24"/>
          <w:szCs w:val="24"/>
        </w:rPr>
        <w:t>dokonania odbioru czynności przerwanych oraz zapłaty wynagrodzenia za czynności, które zostały wykonane do dnia odstąpienia,</w:t>
      </w:r>
    </w:p>
    <w:p w14:paraId="088A1689" w14:textId="77777777" w:rsidR="009D514C" w:rsidRDefault="009D514C" w:rsidP="000761AC">
      <w:pPr>
        <w:pStyle w:val="Bezodstpw"/>
        <w:numPr>
          <w:ilvl w:val="0"/>
          <w:numId w:val="21"/>
        </w:numPr>
        <w:spacing w:line="276" w:lineRule="auto"/>
        <w:rPr>
          <w:rFonts w:cs="Calibri"/>
          <w:sz w:val="24"/>
          <w:szCs w:val="24"/>
        </w:rPr>
      </w:pPr>
      <w:r>
        <w:rPr>
          <w:rFonts w:cs="Calibri"/>
          <w:sz w:val="24"/>
          <w:szCs w:val="24"/>
        </w:rPr>
        <w:t xml:space="preserve">przejęcia od Wykonawcy pod swój dozór terenu </w:t>
      </w:r>
      <w:r w:rsidR="00152ECC">
        <w:rPr>
          <w:rFonts w:cs="Calibri"/>
          <w:sz w:val="24"/>
          <w:szCs w:val="24"/>
        </w:rPr>
        <w:t>wykonywania prac</w:t>
      </w:r>
      <w:r>
        <w:rPr>
          <w:rFonts w:cs="Calibri"/>
          <w:sz w:val="24"/>
          <w:szCs w:val="24"/>
        </w:rPr>
        <w:t>.</w:t>
      </w:r>
    </w:p>
    <w:p w14:paraId="348F2F0E" w14:textId="77777777" w:rsidR="009D514C" w:rsidRDefault="009D514C" w:rsidP="000761AC">
      <w:pPr>
        <w:numPr>
          <w:ilvl w:val="0"/>
          <w:numId w:val="17"/>
        </w:numPr>
        <w:spacing w:line="276" w:lineRule="auto"/>
        <w:ind w:left="426" w:hanging="426"/>
        <w:rPr>
          <w:rFonts w:cs="Calibri"/>
          <w:sz w:val="24"/>
          <w:szCs w:val="24"/>
        </w:rPr>
      </w:pPr>
      <w:r>
        <w:rPr>
          <w:rFonts w:cs="Calibri"/>
          <w:sz w:val="24"/>
          <w:szCs w:val="24"/>
        </w:rPr>
        <w:t>Zamawiający może rozwiązać umowę z zachowaniem miesięcznego okresu wypowiedzenia. Okres wypowiedzenia kończy się z końcem miesiąca kalendarzowego</w:t>
      </w:r>
    </w:p>
    <w:p w14:paraId="740D0925" w14:textId="77777777" w:rsidR="005A77FF" w:rsidRDefault="009D514C" w:rsidP="000761AC">
      <w:pPr>
        <w:numPr>
          <w:ilvl w:val="0"/>
          <w:numId w:val="17"/>
        </w:numPr>
        <w:spacing w:line="276" w:lineRule="auto"/>
        <w:ind w:left="426" w:hanging="426"/>
        <w:rPr>
          <w:rFonts w:cs="Calibri"/>
          <w:sz w:val="24"/>
          <w:szCs w:val="24"/>
        </w:rPr>
      </w:pPr>
      <w:r>
        <w:rPr>
          <w:rFonts w:cs="Calibri"/>
          <w:sz w:val="24"/>
          <w:szCs w:val="24"/>
        </w:rPr>
        <w:lastRenderedPageBreak/>
        <w:t>Zamawiający zastrzega sobie prawo do rozwiązania umowy bez zachowania okresu wypowiedzenia po trzykrotnym stwierdzeniu (odnotowanym w protokole odbioru) nie wykonania czynności, o których mowa w §</w:t>
      </w:r>
      <w:r w:rsidR="00152ECC">
        <w:rPr>
          <w:rFonts w:cs="Calibri"/>
          <w:sz w:val="24"/>
          <w:szCs w:val="24"/>
        </w:rPr>
        <w:t xml:space="preserve"> 1 </w:t>
      </w:r>
      <w:r>
        <w:rPr>
          <w:rFonts w:cs="Calibri"/>
          <w:sz w:val="24"/>
          <w:szCs w:val="24"/>
        </w:rPr>
        <w:t>umowy, lub ich nieprawidłowego wykonania  przez Wykonawcę  w termin</w:t>
      </w:r>
      <w:r w:rsidR="00152ECC">
        <w:rPr>
          <w:rFonts w:cs="Calibri"/>
          <w:sz w:val="24"/>
          <w:szCs w:val="24"/>
        </w:rPr>
        <w:t>ach określonych w</w:t>
      </w:r>
      <w:r>
        <w:rPr>
          <w:rFonts w:cs="Calibri"/>
          <w:sz w:val="24"/>
          <w:szCs w:val="24"/>
        </w:rPr>
        <w:t xml:space="preserve"> umow</w:t>
      </w:r>
      <w:r w:rsidR="00152ECC">
        <w:rPr>
          <w:rFonts w:cs="Calibri"/>
          <w:sz w:val="24"/>
          <w:szCs w:val="24"/>
        </w:rPr>
        <w:t>ie</w:t>
      </w:r>
      <w:r>
        <w:rPr>
          <w:rFonts w:cs="Calibri"/>
          <w:sz w:val="24"/>
          <w:szCs w:val="24"/>
        </w:rPr>
        <w:t>.</w:t>
      </w:r>
    </w:p>
    <w:p w14:paraId="3324C136" w14:textId="77777777" w:rsidR="00092411" w:rsidRDefault="00152ECC" w:rsidP="000761AC">
      <w:pPr>
        <w:pStyle w:val="Nagwek1"/>
        <w:spacing w:line="276" w:lineRule="auto"/>
        <w:rPr>
          <w:rFonts w:cs="Calibri"/>
          <w:sz w:val="24"/>
          <w:szCs w:val="24"/>
        </w:rPr>
      </w:pPr>
      <w:r>
        <w:rPr>
          <w:rFonts w:cs="Calibri"/>
          <w:sz w:val="24"/>
          <w:szCs w:val="24"/>
        </w:rPr>
        <w:t>Dane osobowe</w:t>
      </w:r>
    </w:p>
    <w:p w14:paraId="2414F655" w14:textId="77777777" w:rsidR="009D514C" w:rsidRDefault="009D514C" w:rsidP="000761AC">
      <w:pPr>
        <w:pStyle w:val="Akapitzlist"/>
        <w:numPr>
          <w:ilvl w:val="0"/>
          <w:numId w:val="3"/>
        </w:numPr>
        <w:spacing w:line="276" w:lineRule="auto"/>
        <w:rPr>
          <w:rFonts w:cs="Calibri"/>
          <w:sz w:val="24"/>
          <w:szCs w:val="24"/>
        </w:rPr>
      </w:pPr>
      <w:r>
        <w:rPr>
          <w:rFonts w:cs="Calibri"/>
          <w:sz w:val="24"/>
          <w:szCs w:val="24"/>
        </w:rPr>
        <w:t xml:space="preserve">Wykonawca oświadcza i potwierdza, że zapoznał się z treścią obowiązku informacyjnego drugiej Strony, który znajduje się na stronie </w:t>
      </w:r>
      <w:hyperlink r:id="rId8" w:history="1">
        <w:r>
          <w:rPr>
            <w:rStyle w:val="Hipercze"/>
            <w:rFonts w:cs="Calibri"/>
            <w:sz w:val="24"/>
            <w:szCs w:val="24"/>
          </w:rPr>
          <w:t>http://bip.komorniki.pl/komorniki/biuletyn-informacji-publicznej/ochrona-danych-osobowych.html</w:t>
        </w:r>
      </w:hyperlink>
      <w:r>
        <w:rPr>
          <w:rFonts w:cs="Calibri"/>
          <w:sz w:val="24"/>
          <w:szCs w:val="24"/>
        </w:rPr>
        <w:t>.</w:t>
      </w:r>
    </w:p>
    <w:p w14:paraId="533AD9D1" w14:textId="77777777" w:rsidR="009D514C" w:rsidRDefault="009D514C" w:rsidP="000761AC">
      <w:pPr>
        <w:pStyle w:val="Akapitzlist"/>
        <w:numPr>
          <w:ilvl w:val="0"/>
          <w:numId w:val="3"/>
        </w:numPr>
        <w:spacing w:line="276" w:lineRule="auto"/>
        <w:rPr>
          <w:rFonts w:cs="Calibri"/>
          <w:sz w:val="24"/>
          <w:szCs w:val="24"/>
        </w:rPr>
      </w:pPr>
      <w:r>
        <w:rPr>
          <w:rFonts w:cs="Calibri"/>
          <w:sz w:val="24"/>
          <w:szCs w:val="24"/>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13C316F2" w14:textId="77777777" w:rsidR="00152ECC" w:rsidRDefault="009D514C" w:rsidP="000761AC">
      <w:pPr>
        <w:pStyle w:val="Akapitzlist"/>
        <w:numPr>
          <w:ilvl w:val="0"/>
          <w:numId w:val="3"/>
        </w:numPr>
        <w:spacing w:line="276" w:lineRule="auto"/>
        <w:rPr>
          <w:rFonts w:cs="Calibri"/>
          <w:sz w:val="24"/>
          <w:szCs w:val="24"/>
        </w:rPr>
      </w:pPr>
      <w:r>
        <w:rPr>
          <w:rFonts w:cs="Calibri"/>
          <w:sz w:val="24"/>
          <w:szCs w:val="24"/>
        </w:rPr>
        <w:t>Wykonawca oświadcza i potwierdza, że osoby, o których mowa w ust. 2, zostały przez nią zapoznane z treścią obowiązku informacyjnego  drugiej Strony.</w:t>
      </w:r>
    </w:p>
    <w:p w14:paraId="3E540A98" w14:textId="77777777" w:rsidR="00152ECC" w:rsidRDefault="00152ECC" w:rsidP="000761AC">
      <w:pPr>
        <w:pStyle w:val="Nagwek1"/>
        <w:spacing w:line="276" w:lineRule="auto"/>
        <w:rPr>
          <w:rFonts w:cs="Calibri"/>
          <w:sz w:val="24"/>
          <w:szCs w:val="24"/>
        </w:rPr>
      </w:pPr>
      <w:r>
        <w:rPr>
          <w:rFonts w:cs="Calibri"/>
          <w:sz w:val="24"/>
          <w:szCs w:val="24"/>
        </w:rPr>
        <w:t>Postanowienia końcowe</w:t>
      </w:r>
    </w:p>
    <w:p w14:paraId="39274A67" w14:textId="77777777" w:rsidR="00F8148A" w:rsidRDefault="00F8148A" w:rsidP="000761AC">
      <w:pPr>
        <w:numPr>
          <w:ilvl w:val="0"/>
          <w:numId w:val="20"/>
        </w:numPr>
        <w:spacing w:line="276" w:lineRule="auto"/>
        <w:ind w:left="426" w:hanging="426"/>
        <w:rPr>
          <w:rFonts w:cs="Calibri"/>
          <w:sz w:val="24"/>
          <w:szCs w:val="24"/>
        </w:rPr>
      </w:pPr>
      <w:r>
        <w:rPr>
          <w:rFonts w:cs="Calibri"/>
          <w:sz w:val="24"/>
          <w:szCs w:val="24"/>
        </w:rPr>
        <w:t>Strony zobowiązują się wzajemnie do zawiadamiania drugiej Strony o każdorazowej zmianie adresu wskazanego w niniejszej umowie. Doręczenie pod adres wskazany przez Stronę, w przypadku odesłania zwrotnego przez Wykonawcę przesyłki wysłanej na podany adres uważa się za skuteczne z  upływem siódmego dnia, licząc od dnia następującego po dniu wysłania, jeżeli przesyłka nie została podjęta przez adresata, bez względu na przyczynę niepodjęcia.</w:t>
      </w:r>
    </w:p>
    <w:p w14:paraId="335E1B73"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Jakiekolwiek spory, mające związek z wykonywaniem umowy będą rozstrzygane przez sąd powszechny właściwy dla siedziby Zamawiającego.</w:t>
      </w:r>
    </w:p>
    <w:p w14:paraId="3C4FCFF0"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W sprawach nieuregulowanych niniejszą umową mają zastosowanie stosowne przepisy prawa polskiego, w szczególności przepisy ustawy kodeksu cywilnego.</w:t>
      </w:r>
    </w:p>
    <w:p w14:paraId="5CE8F6C3"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Cesja wierzytelności wynikająca z niniejszej umowy może zostać dokonana wyłącznie za zgodą  Zamawiającego.</w:t>
      </w:r>
    </w:p>
    <w:p w14:paraId="704F891A"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Osoba upoważniona do kontaktów w zakresie wykonywania obowiązków umownych ze strony Wykonawcy: ………………………., tel. ………………………………., e-mail ……………………………..</w:t>
      </w:r>
    </w:p>
    <w:p w14:paraId="364BAAB9"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Osoba upoważniona do kontaktów w zakresie wykonywania obowiązków umownych ze strony Zamawiającego: ………………………., tel. ………………………………., e-mail ……………………………..</w:t>
      </w:r>
    </w:p>
    <w:p w14:paraId="0FE153DA"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Wszystkie załączniki do umowy stanowią jej integralną część.</w:t>
      </w:r>
    </w:p>
    <w:p w14:paraId="525A811A" w14:textId="77777777" w:rsidR="00F8148A" w:rsidRDefault="00F8148A" w:rsidP="000761AC">
      <w:pPr>
        <w:numPr>
          <w:ilvl w:val="0"/>
          <w:numId w:val="6"/>
        </w:numPr>
        <w:spacing w:line="276" w:lineRule="auto"/>
        <w:ind w:left="426" w:hanging="426"/>
        <w:rPr>
          <w:rFonts w:cs="Calibri"/>
          <w:sz w:val="24"/>
          <w:szCs w:val="24"/>
        </w:rPr>
      </w:pPr>
      <w:r>
        <w:rPr>
          <w:rFonts w:cs="Calibri"/>
          <w:sz w:val="24"/>
          <w:szCs w:val="24"/>
        </w:rPr>
        <w:t>Umowę niniejszą sporządzono w trzech jednobrzmiących egzemplarzach, dwa dla Zamawiającego i jeden dla Wykonawcy.</w:t>
      </w:r>
    </w:p>
    <w:p w14:paraId="7517910B" w14:textId="77777777" w:rsidR="000761AC" w:rsidRPr="000761AC" w:rsidRDefault="000761AC" w:rsidP="000761AC">
      <w:pPr>
        <w:pStyle w:val="Nagwek1"/>
        <w:numPr>
          <w:ilvl w:val="0"/>
          <w:numId w:val="0"/>
        </w:numPr>
        <w:spacing w:line="276" w:lineRule="auto"/>
        <w:jc w:val="both"/>
        <w:rPr>
          <w:rFonts w:cs="Calibri"/>
          <w:sz w:val="24"/>
          <w:szCs w:val="24"/>
        </w:rPr>
      </w:pPr>
      <w:r w:rsidRPr="000761AC">
        <w:rPr>
          <w:rFonts w:cs="Calibri"/>
          <w:sz w:val="24"/>
          <w:szCs w:val="24"/>
        </w:rPr>
        <w:t>Załączniki do Umowy:</w:t>
      </w:r>
    </w:p>
    <w:p w14:paraId="24244198" w14:textId="77777777" w:rsidR="000761AC" w:rsidRPr="000761AC" w:rsidRDefault="000761AC" w:rsidP="000761AC">
      <w:pPr>
        <w:pStyle w:val="Tytu"/>
        <w:spacing w:line="276" w:lineRule="auto"/>
        <w:rPr>
          <w:rFonts w:cs="Calibri"/>
          <w:sz w:val="24"/>
          <w:szCs w:val="24"/>
        </w:rPr>
      </w:pPr>
      <w:r w:rsidRPr="000761AC">
        <w:rPr>
          <w:rFonts w:cs="Calibri"/>
          <w:sz w:val="24"/>
          <w:szCs w:val="24"/>
        </w:rPr>
        <w:t>Załącznik nr 1 – opis przedmiotu zamówienia</w:t>
      </w:r>
    </w:p>
    <w:p w14:paraId="1DF51B98" w14:textId="77777777" w:rsidR="000761AC" w:rsidRPr="000761AC" w:rsidRDefault="000761AC" w:rsidP="000761AC">
      <w:pPr>
        <w:pStyle w:val="Tytu"/>
        <w:spacing w:line="276" w:lineRule="auto"/>
        <w:rPr>
          <w:rFonts w:cs="Calibri"/>
          <w:sz w:val="24"/>
          <w:szCs w:val="24"/>
        </w:rPr>
      </w:pPr>
      <w:r w:rsidRPr="000761AC">
        <w:rPr>
          <w:rFonts w:cs="Calibri"/>
          <w:sz w:val="24"/>
          <w:szCs w:val="24"/>
        </w:rPr>
        <w:t>Załącznik nr 2 – formularz ofertowy</w:t>
      </w:r>
    </w:p>
    <w:p w14:paraId="5F30529C" w14:textId="77777777" w:rsidR="000761AC" w:rsidRPr="000761AC" w:rsidRDefault="000761AC" w:rsidP="000761AC">
      <w:pPr>
        <w:pStyle w:val="Tytu"/>
        <w:spacing w:line="276" w:lineRule="auto"/>
        <w:rPr>
          <w:rFonts w:cs="Calibri"/>
          <w:sz w:val="24"/>
          <w:szCs w:val="24"/>
        </w:rPr>
      </w:pPr>
      <w:r w:rsidRPr="000761AC">
        <w:rPr>
          <w:rFonts w:cs="Calibri"/>
          <w:sz w:val="24"/>
          <w:szCs w:val="24"/>
        </w:rPr>
        <w:lastRenderedPageBreak/>
        <w:t>Załącznik nr 3 – wzór protokołu odbioru</w:t>
      </w:r>
    </w:p>
    <w:p w14:paraId="5BDE13F2" w14:textId="77777777" w:rsidR="000761AC" w:rsidRPr="000761AC" w:rsidRDefault="000761AC" w:rsidP="000761AC">
      <w:pPr>
        <w:pStyle w:val="Tytu"/>
        <w:spacing w:after="720" w:line="276" w:lineRule="auto"/>
        <w:rPr>
          <w:rFonts w:cs="Calibri"/>
          <w:sz w:val="24"/>
          <w:szCs w:val="24"/>
        </w:rPr>
      </w:pPr>
      <w:r w:rsidRPr="000761AC">
        <w:rPr>
          <w:rFonts w:cs="Calibri"/>
          <w:sz w:val="24"/>
          <w:szCs w:val="24"/>
        </w:rPr>
        <w:t>Załącznik nr 4 – opis urządzeń technicznych</w:t>
      </w:r>
    </w:p>
    <w:tbl>
      <w:tblPr>
        <w:tblW w:w="0" w:type="auto"/>
        <w:tblInd w:w="426" w:type="dxa"/>
        <w:tblLook w:val="04A0" w:firstRow="1" w:lastRow="0" w:firstColumn="1" w:lastColumn="0" w:noHBand="0" w:noVBand="1"/>
      </w:tblPr>
      <w:tblGrid>
        <w:gridCol w:w="4323"/>
        <w:gridCol w:w="4323"/>
      </w:tblGrid>
      <w:tr w:rsidR="00F8148A" w14:paraId="186B3402" w14:textId="77777777" w:rsidTr="000761AC">
        <w:tc>
          <w:tcPr>
            <w:tcW w:w="4431" w:type="dxa"/>
            <w:shd w:val="clear" w:color="auto" w:fill="auto"/>
          </w:tcPr>
          <w:p w14:paraId="71B00C9E" w14:textId="77777777" w:rsidR="00F8148A" w:rsidRDefault="00F8148A" w:rsidP="000761AC">
            <w:pPr>
              <w:pStyle w:val="Tytu"/>
              <w:spacing w:after="120" w:line="276" w:lineRule="auto"/>
              <w:jc w:val="center"/>
              <w:rPr>
                <w:rFonts w:cs="Calibri"/>
                <w:sz w:val="24"/>
                <w:szCs w:val="24"/>
              </w:rPr>
            </w:pPr>
            <w:r>
              <w:rPr>
                <w:rFonts w:cs="Calibri"/>
                <w:sz w:val="24"/>
                <w:szCs w:val="24"/>
              </w:rPr>
              <w:t>_________________________</w:t>
            </w:r>
          </w:p>
        </w:tc>
        <w:tc>
          <w:tcPr>
            <w:tcW w:w="4431" w:type="dxa"/>
            <w:shd w:val="clear" w:color="auto" w:fill="auto"/>
          </w:tcPr>
          <w:p w14:paraId="09E10436" w14:textId="77777777" w:rsidR="00F8148A" w:rsidRDefault="00F8148A" w:rsidP="000761AC">
            <w:pPr>
              <w:pStyle w:val="Tytu"/>
              <w:spacing w:line="276" w:lineRule="auto"/>
              <w:jc w:val="center"/>
              <w:rPr>
                <w:rFonts w:cs="Calibri"/>
                <w:sz w:val="24"/>
                <w:szCs w:val="24"/>
              </w:rPr>
            </w:pPr>
            <w:r>
              <w:rPr>
                <w:rFonts w:cs="Calibri"/>
                <w:sz w:val="24"/>
                <w:szCs w:val="24"/>
              </w:rPr>
              <w:t>_________________________</w:t>
            </w:r>
          </w:p>
        </w:tc>
      </w:tr>
      <w:tr w:rsidR="00F8148A" w14:paraId="5239D90F" w14:textId="77777777" w:rsidTr="000761AC">
        <w:tc>
          <w:tcPr>
            <w:tcW w:w="4431" w:type="dxa"/>
            <w:shd w:val="clear" w:color="auto" w:fill="auto"/>
          </w:tcPr>
          <w:p w14:paraId="63B6E087" w14:textId="77777777" w:rsidR="00F8148A" w:rsidRDefault="00F8148A" w:rsidP="000761AC">
            <w:pPr>
              <w:pStyle w:val="Tytu"/>
              <w:spacing w:line="276" w:lineRule="auto"/>
              <w:jc w:val="center"/>
              <w:rPr>
                <w:rFonts w:cs="Calibri"/>
                <w:sz w:val="24"/>
                <w:szCs w:val="24"/>
              </w:rPr>
            </w:pPr>
            <w:r>
              <w:rPr>
                <w:rFonts w:cs="Calibri"/>
                <w:sz w:val="24"/>
                <w:szCs w:val="24"/>
              </w:rPr>
              <w:t>Zamawiający:</w:t>
            </w:r>
          </w:p>
        </w:tc>
        <w:tc>
          <w:tcPr>
            <w:tcW w:w="4431" w:type="dxa"/>
            <w:shd w:val="clear" w:color="auto" w:fill="auto"/>
          </w:tcPr>
          <w:p w14:paraId="79D096E5" w14:textId="77777777" w:rsidR="00F8148A" w:rsidRDefault="00F8148A" w:rsidP="000761AC">
            <w:pPr>
              <w:pStyle w:val="Tytu"/>
              <w:spacing w:line="276" w:lineRule="auto"/>
              <w:jc w:val="center"/>
              <w:rPr>
                <w:rFonts w:cs="Calibri"/>
                <w:sz w:val="24"/>
                <w:szCs w:val="24"/>
              </w:rPr>
            </w:pPr>
            <w:r>
              <w:rPr>
                <w:rFonts w:cs="Calibri"/>
                <w:sz w:val="24"/>
                <w:szCs w:val="24"/>
              </w:rPr>
              <w:t>Wykonawca:</w:t>
            </w:r>
          </w:p>
        </w:tc>
      </w:tr>
    </w:tbl>
    <w:p w14:paraId="1048F6AF" w14:textId="77777777" w:rsidR="00F8148A" w:rsidRDefault="00F8148A" w:rsidP="00493986">
      <w:pPr>
        <w:pStyle w:val="Tytu"/>
        <w:spacing w:line="276" w:lineRule="auto"/>
        <w:rPr>
          <w:rFonts w:cs="Calibri"/>
          <w:sz w:val="24"/>
          <w:szCs w:val="24"/>
        </w:rPr>
      </w:pPr>
    </w:p>
    <w:sectPr w:rsidR="00F8148A" w:rsidSect="00C04F3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69F8" w14:textId="77777777" w:rsidR="00C04F34" w:rsidRDefault="00C04F34" w:rsidP="0016119F">
      <w:r>
        <w:separator/>
      </w:r>
    </w:p>
  </w:endnote>
  <w:endnote w:type="continuationSeparator" w:id="0">
    <w:p w14:paraId="60753F30" w14:textId="77777777" w:rsidR="00C04F34" w:rsidRDefault="00C04F34" w:rsidP="0016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BF5A" w14:textId="77777777" w:rsidR="00B067F0" w:rsidRDefault="00413B45" w:rsidP="0016119F">
    <w:pPr>
      <w:rPr>
        <w:rStyle w:val="Numerstrony"/>
      </w:rPr>
    </w:pPr>
    <w:r>
      <w:rPr>
        <w:rStyle w:val="Numerstrony"/>
      </w:rPr>
      <w:fldChar w:fldCharType="begin"/>
    </w:r>
    <w:r>
      <w:rPr>
        <w:rStyle w:val="Numerstrony"/>
      </w:rPr>
      <w:instrText xml:space="preserve">PAGE  </w:instrText>
    </w:r>
    <w:r>
      <w:rPr>
        <w:rStyle w:val="Numerstrony"/>
      </w:rPr>
      <w:fldChar w:fldCharType="separate"/>
    </w:r>
    <w:r w:rsidR="00D52015">
      <w:rPr>
        <w:rStyle w:val="Numerstrony"/>
        <w:noProof/>
      </w:rPr>
      <w:t>3</w:t>
    </w:r>
    <w:r>
      <w:rPr>
        <w:rStyle w:val="Numerstrony"/>
      </w:rPr>
      <w:fldChar w:fldCharType="end"/>
    </w:r>
  </w:p>
  <w:p w14:paraId="1C28D8EF" w14:textId="77777777" w:rsidR="00B067F0" w:rsidRDefault="00B067F0" w:rsidP="001611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6E5F" w14:textId="77777777" w:rsidR="00406E50" w:rsidRDefault="00406E50" w:rsidP="007F4221">
    <w:pPr>
      <w:pStyle w:val="Tytu"/>
    </w:pPr>
    <w:r>
      <w:fldChar w:fldCharType="begin"/>
    </w:r>
    <w:r>
      <w:instrText>PAGE   \* MERGEFORMAT</w:instrText>
    </w:r>
    <w:r>
      <w:fldChar w:fldCharType="separate"/>
    </w:r>
    <w:r w:rsidR="00312D1C" w:rsidRPr="00312D1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757C" w14:textId="77777777" w:rsidR="00B4277C" w:rsidRDefault="00B42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B6AC" w14:textId="77777777" w:rsidR="00C04F34" w:rsidRDefault="00C04F34" w:rsidP="0016119F">
      <w:r>
        <w:separator/>
      </w:r>
    </w:p>
  </w:footnote>
  <w:footnote w:type="continuationSeparator" w:id="0">
    <w:p w14:paraId="0EE7DD09" w14:textId="77777777" w:rsidR="00C04F34" w:rsidRDefault="00C04F34" w:rsidP="0016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BC58" w14:textId="77777777" w:rsidR="00B4277C" w:rsidRDefault="00B42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1BC4" w14:textId="77777777" w:rsidR="00CE6762" w:rsidRDefault="00CE6762" w:rsidP="00DA45B5">
    <w:pPr>
      <w:pStyle w:val="Nagwek"/>
      <w:numPr>
        <w:ilvl w:val="0"/>
        <w:numId w:val="0"/>
      </w:numP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0690" w14:textId="283712AC" w:rsidR="00D52015" w:rsidRPr="00B4277C" w:rsidRDefault="00D52015" w:rsidP="00CE6762">
    <w:pPr>
      <w:pStyle w:val="Tytu"/>
      <w:jc w:val="center"/>
      <w:rPr>
        <w:i/>
        <w:iCs/>
      </w:rPr>
    </w:pPr>
    <w:r w:rsidRPr="00B4277C">
      <w:rPr>
        <w:i/>
        <w:iCs/>
      </w:rPr>
      <w:t>ZP.271.</w:t>
    </w:r>
    <w:r w:rsidR="00D20713" w:rsidRPr="00B4277C">
      <w:rPr>
        <w:i/>
        <w:iCs/>
      </w:rPr>
      <w:t>1</w:t>
    </w:r>
    <w:r w:rsidRPr="00B4277C">
      <w:rPr>
        <w:i/>
        <w:iCs/>
      </w:rPr>
      <w:t>.202</w:t>
    </w:r>
    <w:r w:rsidR="00D20713" w:rsidRPr="00B4277C">
      <w:rPr>
        <w:i/>
        <w:iCs/>
      </w:rPr>
      <w:t>4</w:t>
    </w:r>
    <w:r w:rsidRPr="00B4277C">
      <w:rPr>
        <w:i/>
        <w:iCs/>
      </w:rPr>
      <w:t xml:space="preserve"> - Utrzymanie terenów zielonych (wycinka drzew, pielęgnacja terenów zielonych) na terenie Gminy Komorniki</w:t>
    </w:r>
    <w:r w:rsidR="00DA45B5" w:rsidRPr="00B4277C">
      <w:rPr>
        <w:i/>
        <w:iCs/>
      </w:rPr>
      <w:t xml:space="preserve"> w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9C"/>
    <w:multiLevelType w:val="hybridMultilevel"/>
    <w:tmpl w:val="FA8E9BF4"/>
    <w:lvl w:ilvl="0" w:tplc="FFFFFFFF">
      <w:start w:val="1"/>
      <w:numFmt w:val="decimal"/>
      <w:lvlText w:val="%1)"/>
      <w:lvlJc w:val="left"/>
      <w:pPr>
        <w:ind w:left="720" w:hanging="360"/>
      </w:pPr>
      <w:rPr>
        <w:rFonts w:ascii="Calibri" w:eastAsia="Times New Roman"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26C88"/>
    <w:multiLevelType w:val="hybridMultilevel"/>
    <w:tmpl w:val="E35E254E"/>
    <w:lvl w:ilvl="0" w:tplc="8F067A54">
      <w:start w:val="1"/>
      <w:numFmt w:val="decimal"/>
      <w:pStyle w:val="Normalny"/>
      <w:lvlText w:val="%1."/>
      <w:lvlJc w:val="left"/>
      <w:pPr>
        <w:ind w:left="720" w:hanging="360"/>
      </w:pPr>
      <w:rPr>
        <w:b w:val="0"/>
        <w:bCs w:val="0"/>
      </w:rPr>
    </w:lvl>
    <w:lvl w:ilvl="1" w:tplc="0D501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F57104D"/>
    <w:multiLevelType w:val="hybridMultilevel"/>
    <w:tmpl w:val="E4343706"/>
    <w:lvl w:ilvl="0" w:tplc="68E0B4F0">
      <w:start w:val="1"/>
      <w:numFmt w:val="decimal"/>
      <w:lvlText w:val="%1)"/>
      <w:lvlJc w:val="left"/>
      <w:pPr>
        <w:ind w:left="720" w:hanging="360"/>
      </w:pPr>
      <w:rPr>
        <w:rFonts w:ascii="Calibri" w:eastAsia="Times New Roman" w:hAnsi="Calibri"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400065"/>
    <w:multiLevelType w:val="hybridMultilevel"/>
    <w:tmpl w:val="5F06C660"/>
    <w:lvl w:ilvl="0" w:tplc="EFCE6486">
      <w:start w:val="1"/>
      <w:numFmt w:val="decimal"/>
      <w:lvlText w:val="%1)"/>
      <w:lvlJc w:val="left"/>
      <w:pPr>
        <w:ind w:left="720" w:hanging="360"/>
      </w:pPr>
      <w:rPr>
        <w:rFonts w:ascii="Calibri" w:eastAsia="Times New Roman" w:hAnsi="Calibri"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DA2880"/>
    <w:multiLevelType w:val="hybridMultilevel"/>
    <w:tmpl w:val="417495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241921"/>
    <w:multiLevelType w:val="hybridMultilevel"/>
    <w:tmpl w:val="7DC44BD6"/>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4E3591"/>
    <w:multiLevelType w:val="hybridMultilevel"/>
    <w:tmpl w:val="9AF4F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72794"/>
    <w:multiLevelType w:val="hybridMultilevel"/>
    <w:tmpl w:val="FA8E9BF4"/>
    <w:lvl w:ilvl="0" w:tplc="4B58D44E">
      <w:start w:val="1"/>
      <w:numFmt w:val="decimal"/>
      <w:lvlText w:val="%1)"/>
      <w:lvlJc w:val="left"/>
      <w:pPr>
        <w:ind w:left="720" w:hanging="360"/>
      </w:pPr>
      <w:rPr>
        <w:rFonts w:ascii="Calibri" w:eastAsia="Times New Roman"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FA05FD"/>
    <w:multiLevelType w:val="hybridMultilevel"/>
    <w:tmpl w:val="C2C22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C60E71"/>
    <w:multiLevelType w:val="hybridMultilevel"/>
    <w:tmpl w:val="D972968E"/>
    <w:lvl w:ilvl="0" w:tplc="551682D0">
      <w:start w:val="1"/>
      <w:numFmt w:val="decimal"/>
      <w:pStyle w:val="Nagwek1"/>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EE396C"/>
    <w:multiLevelType w:val="hybridMultilevel"/>
    <w:tmpl w:val="52FE3C30"/>
    <w:lvl w:ilvl="0" w:tplc="935CAB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6DB7471"/>
    <w:multiLevelType w:val="hybridMultilevel"/>
    <w:tmpl w:val="16B8CE54"/>
    <w:lvl w:ilvl="0" w:tplc="04150001">
      <w:start w:val="1"/>
      <w:numFmt w:val="bullet"/>
      <w:lvlText w:val=""/>
      <w:lvlJc w:val="left"/>
      <w:pPr>
        <w:ind w:left="360" w:hanging="360"/>
      </w:pPr>
      <w:rPr>
        <w:rFonts w:ascii="Symbol" w:hAnsi="Symbol"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8933640">
    <w:abstractNumId w:val="1"/>
  </w:num>
  <w:num w:numId="2" w16cid:durableId="1171915562">
    <w:abstractNumId w:val="7"/>
  </w:num>
  <w:num w:numId="3" w16cid:durableId="1737121546">
    <w:abstractNumId w:val="5"/>
  </w:num>
  <w:num w:numId="4" w16cid:durableId="1995989691">
    <w:abstractNumId w:val="9"/>
  </w:num>
  <w:num w:numId="5" w16cid:durableId="180357882">
    <w:abstractNumId w:val="10"/>
  </w:num>
  <w:num w:numId="6" w16cid:durableId="1511869364">
    <w:abstractNumId w:val="1"/>
    <w:lvlOverride w:ilvl="0">
      <w:startOverride w:val="1"/>
    </w:lvlOverride>
  </w:num>
  <w:num w:numId="7" w16cid:durableId="1287616374">
    <w:abstractNumId w:val="12"/>
  </w:num>
  <w:num w:numId="8" w16cid:durableId="949773911">
    <w:abstractNumId w:val="1"/>
    <w:lvlOverride w:ilvl="0">
      <w:startOverride w:val="1"/>
    </w:lvlOverride>
  </w:num>
  <w:num w:numId="9" w16cid:durableId="2002268736">
    <w:abstractNumId w:val="1"/>
    <w:lvlOverride w:ilvl="0">
      <w:startOverride w:val="1"/>
    </w:lvlOverride>
  </w:num>
  <w:num w:numId="10" w16cid:durableId="1399597951">
    <w:abstractNumId w:val="1"/>
    <w:lvlOverride w:ilvl="0">
      <w:startOverride w:val="1"/>
    </w:lvlOverride>
  </w:num>
  <w:num w:numId="11" w16cid:durableId="1091661403">
    <w:abstractNumId w:val="1"/>
    <w:lvlOverride w:ilvl="0">
      <w:startOverride w:val="1"/>
    </w:lvlOverride>
  </w:num>
  <w:num w:numId="12" w16cid:durableId="1795363196">
    <w:abstractNumId w:val="1"/>
    <w:lvlOverride w:ilvl="0">
      <w:startOverride w:val="1"/>
    </w:lvlOverride>
  </w:num>
  <w:num w:numId="13" w16cid:durableId="2033994316">
    <w:abstractNumId w:val="1"/>
    <w:lvlOverride w:ilvl="0">
      <w:startOverride w:val="1"/>
    </w:lvlOverride>
  </w:num>
  <w:num w:numId="14" w16cid:durableId="73749867">
    <w:abstractNumId w:val="7"/>
    <w:lvlOverride w:ilvl="0">
      <w:startOverride w:val="1"/>
    </w:lvlOverride>
  </w:num>
  <w:num w:numId="15" w16cid:durableId="919674240">
    <w:abstractNumId w:val="6"/>
  </w:num>
  <w:num w:numId="16" w16cid:durableId="1670794425">
    <w:abstractNumId w:val="8"/>
  </w:num>
  <w:num w:numId="17" w16cid:durableId="2047636019">
    <w:abstractNumId w:val="1"/>
    <w:lvlOverride w:ilvl="0">
      <w:startOverride w:val="1"/>
    </w:lvlOverride>
  </w:num>
  <w:num w:numId="18" w16cid:durableId="2022857956">
    <w:abstractNumId w:val="0"/>
  </w:num>
  <w:num w:numId="19" w16cid:durableId="707530219">
    <w:abstractNumId w:val="4"/>
  </w:num>
  <w:num w:numId="20" w16cid:durableId="985165530">
    <w:abstractNumId w:val="1"/>
    <w:lvlOverride w:ilvl="0">
      <w:startOverride w:val="1"/>
    </w:lvlOverride>
  </w:num>
  <w:num w:numId="21" w16cid:durableId="1221132444">
    <w:abstractNumId w:val="11"/>
  </w:num>
  <w:num w:numId="22" w16cid:durableId="962688276">
    <w:abstractNumId w:val="2"/>
  </w:num>
  <w:num w:numId="23" w16cid:durableId="15178894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1"/>
    <w:rsid w:val="00011A1E"/>
    <w:rsid w:val="00034602"/>
    <w:rsid w:val="000461AF"/>
    <w:rsid w:val="00052A9E"/>
    <w:rsid w:val="00053AE8"/>
    <w:rsid w:val="00067F8F"/>
    <w:rsid w:val="000761AC"/>
    <w:rsid w:val="00086EAF"/>
    <w:rsid w:val="00087C89"/>
    <w:rsid w:val="00090E86"/>
    <w:rsid w:val="00092411"/>
    <w:rsid w:val="000D15C9"/>
    <w:rsid w:val="000D1640"/>
    <w:rsid w:val="000D5DDC"/>
    <w:rsid w:val="000E4554"/>
    <w:rsid w:val="000F08B0"/>
    <w:rsid w:val="000F1C11"/>
    <w:rsid w:val="00152ECC"/>
    <w:rsid w:val="0016119F"/>
    <w:rsid w:val="001724D2"/>
    <w:rsid w:val="00197D13"/>
    <w:rsid w:val="001B3367"/>
    <w:rsid w:val="001C0E0A"/>
    <w:rsid w:val="001C11C2"/>
    <w:rsid w:val="001D39D6"/>
    <w:rsid w:val="001D5038"/>
    <w:rsid w:val="001E532C"/>
    <w:rsid w:val="00202796"/>
    <w:rsid w:val="00241CA8"/>
    <w:rsid w:val="00252EAD"/>
    <w:rsid w:val="002571C2"/>
    <w:rsid w:val="00261D86"/>
    <w:rsid w:val="002918DA"/>
    <w:rsid w:val="002A53F4"/>
    <w:rsid w:val="002B2422"/>
    <w:rsid w:val="002C21D0"/>
    <w:rsid w:val="002E56AF"/>
    <w:rsid w:val="00304071"/>
    <w:rsid w:val="00305DD8"/>
    <w:rsid w:val="003111E6"/>
    <w:rsid w:val="00311C9C"/>
    <w:rsid w:val="00312D1C"/>
    <w:rsid w:val="003371A1"/>
    <w:rsid w:val="003417C8"/>
    <w:rsid w:val="00350056"/>
    <w:rsid w:val="003538AB"/>
    <w:rsid w:val="00360C5B"/>
    <w:rsid w:val="00362A7C"/>
    <w:rsid w:val="003A5B6F"/>
    <w:rsid w:val="003B2F80"/>
    <w:rsid w:val="003D423B"/>
    <w:rsid w:val="003F260F"/>
    <w:rsid w:val="003F7080"/>
    <w:rsid w:val="003F7237"/>
    <w:rsid w:val="00406E50"/>
    <w:rsid w:val="0041379E"/>
    <w:rsid w:val="00413B45"/>
    <w:rsid w:val="00425B7B"/>
    <w:rsid w:val="00425C0B"/>
    <w:rsid w:val="004530A2"/>
    <w:rsid w:val="00474B73"/>
    <w:rsid w:val="00493986"/>
    <w:rsid w:val="00496DE0"/>
    <w:rsid w:val="004A63DD"/>
    <w:rsid w:val="004D4B50"/>
    <w:rsid w:val="004F342E"/>
    <w:rsid w:val="005173EB"/>
    <w:rsid w:val="00527A9A"/>
    <w:rsid w:val="00544F7B"/>
    <w:rsid w:val="0055259A"/>
    <w:rsid w:val="0055782A"/>
    <w:rsid w:val="0056474F"/>
    <w:rsid w:val="00574F82"/>
    <w:rsid w:val="0057644B"/>
    <w:rsid w:val="00577A16"/>
    <w:rsid w:val="00581834"/>
    <w:rsid w:val="005864B3"/>
    <w:rsid w:val="005A77FF"/>
    <w:rsid w:val="005D08B5"/>
    <w:rsid w:val="005D2527"/>
    <w:rsid w:val="005E3767"/>
    <w:rsid w:val="006267AB"/>
    <w:rsid w:val="0064668B"/>
    <w:rsid w:val="006541CF"/>
    <w:rsid w:val="006826A9"/>
    <w:rsid w:val="00690357"/>
    <w:rsid w:val="00697D15"/>
    <w:rsid w:val="006B233F"/>
    <w:rsid w:val="006D1C3F"/>
    <w:rsid w:val="006D4179"/>
    <w:rsid w:val="006F3798"/>
    <w:rsid w:val="006F4D7F"/>
    <w:rsid w:val="00702DE2"/>
    <w:rsid w:val="007047AC"/>
    <w:rsid w:val="0071283D"/>
    <w:rsid w:val="00721079"/>
    <w:rsid w:val="00734476"/>
    <w:rsid w:val="0073670D"/>
    <w:rsid w:val="00777A2F"/>
    <w:rsid w:val="007A0A4D"/>
    <w:rsid w:val="007B1047"/>
    <w:rsid w:val="007B1BFF"/>
    <w:rsid w:val="007B4D23"/>
    <w:rsid w:val="007E2CF2"/>
    <w:rsid w:val="007E5B66"/>
    <w:rsid w:val="007E68FC"/>
    <w:rsid w:val="007F4221"/>
    <w:rsid w:val="007F45FA"/>
    <w:rsid w:val="0081698D"/>
    <w:rsid w:val="008230A6"/>
    <w:rsid w:val="008234BB"/>
    <w:rsid w:val="008237C1"/>
    <w:rsid w:val="00842E07"/>
    <w:rsid w:val="00844370"/>
    <w:rsid w:val="0085125D"/>
    <w:rsid w:val="00860541"/>
    <w:rsid w:val="00864D5F"/>
    <w:rsid w:val="0088689E"/>
    <w:rsid w:val="0089351B"/>
    <w:rsid w:val="00893E6E"/>
    <w:rsid w:val="008E7B66"/>
    <w:rsid w:val="0090739C"/>
    <w:rsid w:val="009119D9"/>
    <w:rsid w:val="009350B1"/>
    <w:rsid w:val="00935D5D"/>
    <w:rsid w:val="009414A0"/>
    <w:rsid w:val="00944CC4"/>
    <w:rsid w:val="009471A0"/>
    <w:rsid w:val="00955130"/>
    <w:rsid w:val="00993FED"/>
    <w:rsid w:val="00996AA5"/>
    <w:rsid w:val="009B1F27"/>
    <w:rsid w:val="009B4B6A"/>
    <w:rsid w:val="009C2D40"/>
    <w:rsid w:val="009C61D1"/>
    <w:rsid w:val="009D00D6"/>
    <w:rsid w:val="009D514C"/>
    <w:rsid w:val="009E61A9"/>
    <w:rsid w:val="009F1527"/>
    <w:rsid w:val="00A11D9D"/>
    <w:rsid w:val="00A2365C"/>
    <w:rsid w:val="00A4407D"/>
    <w:rsid w:val="00A5743A"/>
    <w:rsid w:val="00A62760"/>
    <w:rsid w:val="00A73371"/>
    <w:rsid w:val="00A840B4"/>
    <w:rsid w:val="00A943CE"/>
    <w:rsid w:val="00AB3135"/>
    <w:rsid w:val="00AC747A"/>
    <w:rsid w:val="00B05750"/>
    <w:rsid w:val="00B067F0"/>
    <w:rsid w:val="00B2317D"/>
    <w:rsid w:val="00B361D5"/>
    <w:rsid w:val="00B4277C"/>
    <w:rsid w:val="00B5071C"/>
    <w:rsid w:val="00B51C44"/>
    <w:rsid w:val="00B52852"/>
    <w:rsid w:val="00B61085"/>
    <w:rsid w:val="00B74DB3"/>
    <w:rsid w:val="00B83FC1"/>
    <w:rsid w:val="00B865C6"/>
    <w:rsid w:val="00B87118"/>
    <w:rsid w:val="00B94245"/>
    <w:rsid w:val="00B962B3"/>
    <w:rsid w:val="00B97ED6"/>
    <w:rsid w:val="00BA011F"/>
    <w:rsid w:val="00BA18E3"/>
    <w:rsid w:val="00BB6CC8"/>
    <w:rsid w:val="00BD31BC"/>
    <w:rsid w:val="00BE1655"/>
    <w:rsid w:val="00BE6E6B"/>
    <w:rsid w:val="00BF6188"/>
    <w:rsid w:val="00C03137"/>
    <w:rsid w:val="00C04F34"/>
    <w:rsid w:val="00C053FA"/>
    <w:rsid w:val="00C3624E"/>
    <w:rsid w:val="00C42007"/>
    <w:rsid w:val="00C47CFE"/>
    <w:rsid w:val="00C52E3B"/>
    <w:rsid w:val="00C561C3"/>
    <w:rsid w:val="00C643DE"/>
    <w:rsid w:val="00C67F7E"/>
    <w:rsid w:val="00C72929"/>
    <w:rsid w:val="00CA79B4"/>
    <w:rsid w:val="00CD2912"/>
    <w:rsid w:val="00CE6762"/>
    <w:rsid w:val="00CF17DA"/>
    <w:rsid w:val="00CF6644"/>
    <w:rsid w:val="00CF702C"/>
    <w:rsid w:val="00D20713"/>
    <w:rsid w:val="00D23565"/>
    <w:rsid w:val="00D24F82"/>
    <w:rsid w:val="00D4190C"/>
    <w:rsid w:val="00D45C48"/>
    <w:rsid w:val="00D46499"/>
    <w:rsid w:val="00D511C2"/>
    <w:rsid w:val="00D52015"/>
    <w:rsid w:val="00DA45B5"/>
    <w:rsid w:val="00DA4D65"/>
    <w:rsid w:val="00DC314E"/>
    <w:rsid w:val="00E0040E"/>
    <w:rsid w:val="00E00BFA"/>
    <w:rsid w:val="00E02DF8"/>
    <w:rsid w:val="00E31965"/>
    <w:rsid w:val="00E3274F"/>
    <w:rsid w:val="00E46F98"/>
    <w:rsid w:val="00E542B3"/>
    <w:rsid w:val="00E55575"/>
    <w:rsid w:val="00E62D09"/>
    <w:rsid w:val="00E94022"/>
    <w:rsid w:val="00EA09F6"/>
    <w:rsid w:val="00EB2BA6"/>
    <w:rsid w:val="00EC2C37"/>
    <w:rsid w:val="00EC3C24"/>
    <w:rsid w:val="00ED4BE3"/>
    <w:rsid w:val="00EE075D"/>
    <w:rsid w:val="00EE2BDB"/>
    <w:rsid w:val="00EE38B2"/>
    <w:rsid w:val="00F25665"/>
    <w:rsid w:val="00F268F4"/>
    <w:rsid w:val="00F4129E"/>
    <w:rsid w:val="00F51BE9"/>
    <w:rsid w:val="00F5736A"/>
    <w:rsid w:val="00F65A7C"/>
    <w:rsid w:val="00F674E8"/>
    <w:rsid w:val="00F70D80"/>
    <w:rsid w:val="00F8148A"/>
    <w:rsid w:val="00F92497"/>
    <w:rsid w:val="00F938C9"/>
    <w:rsid w:val="00F96EBF"/>
    <w:rsid w:val="00FB5331"/>
    <w:rsid w:val="00FB55A1"/>
    <w:rsid w:val="00FB592F"/>
    <w:rsid w:val="00FC339A"/>
    <w:rsid w:val="00FC3663"/>
    <w:rsid w:val="00FD083F"/>
    <w:rsid w:val="00FF0354"/>
    <w:rsid w:val="00FF79B3"/>
    <w:rsid w:val="00FF7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F82B9"/>
  <w15:chartTrackingRefBased/>
  <w15:docId w15:val="{767075A7-64FC-460D-B199-2781597B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19F"/>
    <w:pPr>
      <w:numPr>
        <w:numId w:val="1"/>
      </w:numPr>
      <w:spacing w:line="23" w:lineRule="atLeast"/>
      <w:ind w:left="426" w:hanging="426"/>
      <w:jc w:val="both"/>
    </w:pPr>
    <w:rPr>
      <w:rFonts w:eastAsia="Times New Roman"/>
      <w:sz w:val="22"/>
      <w:szCs w:val="22"/>
    </w:rPr>
  </w:style>
  <w:style w:type="paragraph" w:styleId="Nagwek1">
    <w:name w:val="heading 1"/>
    <w:basedOn w:val="Normalny"/>
    <w:next w:val="Normalny"/>
    <w:link w:val="Nagwek1Znak"/>
    <w:uiPriority w:val="9"/>
    <w:qFormat/>
    <w:rsid w:val="007F4221"/>
    <w:pPr>
      <w:numPr>
        <w:numId w:val="5"/>
      </w:numPr>
      <w:spacing w:before="120" w:after="120"/>
      <w:jc w:val="center"/>
      <w:outlineLvl w:val="0"/>
    </w:pPr>
    <w:rPr>
      <w:b/>
      <w:bCs/>
    </w:rPr>
  </w:style>
  <w:style w:type="paragraph" w:styleId="Nagwek3">
    <w:name w:val="heading 3"/>
    <w:basedOn w:val="Normalny"/>
    <w:next w:val="Normalny"/>
    <w:link w:val="Nagwek3Znak"/>
    <w:uiPriority w:val="9"/>
    <w:unhideWhenUsed/>
    <w:qFormat/>
    <w:rsid w:val="00D45C48"/>
    <w:pPr>
      <w:keepNext/>
      <w:spacing w:before="240" w:after="60" w:line="240" w:lineRule="auto"/>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92411"/>
    <w:pPr>
      <w:tabs>
        <w:tab w:val="center" w:pos="4536"/>
        <w:tab w:val="right" w:pos="9072"/>
      </w:tabs>
      <w:spacing w:line="240" w:lineRule="auto"/>
    </w:pPr>
    <w:rPr>
      <w:rFonts w:ascii="Times New Roman" w:hAnsi="Times New Roman"/>
      <w:sz w:val="24"/>
      <w:szCs w:val="24"/>
      <w:lang w:val="x-none" w:eastAsia="x-none"/>
    </w:rPr>
  </w:style>
  <w:style w:type="character" w:customStyle="1" w:styleId="StopkaZnak">
    <w:name w:val="Stopka Znak"/>
    <w:link w:val="Stopka"/>
    <w:uiPriority w:val="99"/>
    <w:rsid w:val="00092411"/>
    <w:rPr>
      <w:rFonts w:ascii="Times New Roman" w:eastAsia="Times New Roman" w:hAnsi="Times New Roman"/>
      <w:sz w:val="24"/>
      <w:szCs w:val="24"/>
      <w:lang w:val="x-none" w:eastAsia="x-none"/>
    </w:rPr>
  </w:style>
  <w:style w:type="character" w:styleId="Numerstrony">
    <w:name w:val="page number"/>
    <w:basedOn w:val="Domylnaczcionkaakapitu"/>
    <w:rsid w:val="00092411"/>
  </w:style>
  <w:style w:type="paragraph" w:styleId="Nagwek">
    <w:name w:val="header"/>
    <w:basedOn w:val="Normalny"/>
    <w:link w:val="NagwekZnak"/>
    <w:rsid w:val="00092411"/>
    <w:pPr>
      <w:tabs>
        <w:tab w:val="center" w:pos="4536"/>
        <w:tab w:val="right" w:pos="9072"/>
      </w:tabs>
      <w:spacing w:line="240" w:lineRule="auto"/>
    </w:pPr>
    <w:rPr>
      <w:rFonts w:ascii="Times New Roman" w:hAnsi="Times New Roman"/>
      <w:sz w:val="24"/>
      <w:szCs w:val="24"/>
      <w:lang w:val="x-none" w:eastAsia="x-none"/>
    </w:rPr>
  </w:style>
  <w:style w:type="character" w:customStyle="1" w:styleId="NagwekZnak">
    <w:name w:val="Nagłówek Znak"/>
    <w:link w:val="Nagwek"/>
    <w:rsid w:val="00092411"/>
    <w:rPr>
      <w:rFonts w:ascii="Times New Roman" w:eastAsia="Times New Roman" w:hAnsi="Times New Roman"/>
      <w:sz w:val="24"/>
      <w:szCs w:val="24"/>
      <w:lang w:val="x-none" w:eastAsia="x-none"/>
    </w:rPr>
  </w:style>
  <w:style w:type="paragraph" w:styleId="Akapitzlist">
    <w:name w:val="List Paragraph"/>
    <w:basedOn w:val="Normalny"/>
    <w:uiPriority w:val="34"/>
    <w:qFormat/>
    <w:rsid w:val="0041379E"/>
    <w:pPr>
      <w:ind w:left="720"/>
      <w:contextualSpacing/>
    </w:pPr>
  </w:style>
  <w:style w:type="character" w:styleId="Hipercze">
    <w:name w:val="Hyperlink"/>
    <w:uiPriority w:val="99"/>
    <w:unhideWhenUsed/>
    <w:rsid w:val="00EB2BA6"/>
    <w:rPr>
      <w:color w:val="0000FF"/>
      <w:u w:val="single"/>
    </w:rPr>
  </w:style>
  <w:style w:type="paragraph" w:styleId="Tekstdymka">
    <w:name w:val="Balloon Text"/>
    <w:basedOn w:val="Normalny"/>
    <w:link w:val="TekstdymkaZnak"/>
    <w:uiPriority w:val="99"/>
    <w:semiHidden/>
    <w:unhideWhenUsed/>
    <w:rsid w:val="001C0E0A"/>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1C0E0A"/>
    <w:rPr>
      <w:rFonts w:ascii="Segoe UI" w:eastAsia="Times New Roman" w:hAnsi="Segoe UI" w:cs="Segoe UI"/>
      <w:sz w:val="18"/>
      <w:szCs w:val="18"/>
    </w:rPr>
  </w:style>
  <w:style w:type="paragraph" w:styleId="Tekstpodstawowy">
    <w:name w:val="Body Text"/>
    <w:basedOn w:val="Normalny"/>
    <w:link w:val="TekstpodstawowyZnak"/>
    <w:rsid w:val="00D45C48"/>
    <w:pPr>
      <w:spacing w:after="120" w:line="240" w:lineRule="auto"/>
    </w:pPr>
  </w:style>
  <w:style w:type="character" w:customStyle="1" w:styleId="TekstpodstawowyZnak">
    <w:name w:val="Tekst podstawowy Znak"/>
    <w:link w:val="Tekstpodstawowy"/>
    <w:rsid w:val="00D45C48"/>
    <w:rPr>
      <w:rFonts w:eastAsia="Times New Roman"/>
      <w:sz w:val="22"/>
      <w:szCs w:val="22"/>
    </w:rPr>
  </w:style>
  <w:style w:type="character" w:customStyle="1" w:styleId="Nagwek3Znak">
    <w:name w:val="Nagłówek 3 Znak"/>
    <w:link w:val="Nagwek3"/>
    <w:uiPriority w:val="9"/>
    <w:rsid w:val="00D45C48"/>
    <w:rPr>
      <w:rFonts w:ascii="Calibri Light" w:eastAsia="Times New Roman" w:hAnsi="Calibri Light"/>
      <w:b/>
      <w:bCs/>
      <w:sz w:val="26"/>
      <w:szCs w:val="26"/>
    </w:rPr>
  </w:style>
  <w:style w:type="character" w:styleId="Odwoaniedokomentarza">
    <w:name w:val="annotation reference"/>
    <w:uiPriority w:val="99"/>
    <w:semiHidden/>
    <w:unhideWhenUsed/>
    <w:rsid w:val="00350056"/>
    <w:rPr>
      <w:sz w:val="16"/>
      <w:szCs w:val="16"/>
    </w:rPr>
  </w:style>
  <w:style w:type="paragraph" w:styleId="Tekstkomentarza">
    <w:name w:val="annotation text"/>
    <w:basedOn w:val="Normalny"/>
    <w:link w:val="TekstkomentarzaZnak"/>
    <w:uiPriority w:val="99"/>
    <w:unhideWhenUsed/>
    <w:rsid w:val="00350056"/>
    <w:rPr>
      <w:sz w:val="20"/>
      <w:szCs w:val="20"/>
    </w:rPr>
  </w:style>
  <w:style w:type="character" w:customStyle="1" w:styleId="TekstkomentarzaZnak">
    <w:name w:val="Tekst komentarza Znak"/>
    <w:link w:val="Tekstkomentarza"/>
    <w:uiPriority w:val="99"/>
    <w:rsid w:val="00350056"/>
    <w:rPr>
      <w:rFonts w:eastAsia="Times New Roman"/>
    </w:rPr>
  </w:style>
  <w:style w:type="paragraph" w:styleId="Tematkomentarza">
    <w:name w:val="annotation subject"/>
    <w:basedOn w:val="Tekstkomentarza"/>
    <w:next w:val="Tekstkomentarza"/>
    <w:link w:val="TematkomentarzaZnak"/>
    <w:uiPriority w:val="99"/>
    <w:semiHidden/>
    <w:unhideWhenUsed/>
    <w:rsid w:val="00350056"/>
    <w:rPr>
      <w:b/>
      <w:bCs/>
    </w:rPr>
  </w:style>
  <w:style w:type="character" w:customStyle="1" w:styleId="TematkomentarzaZnak">
    <w:name w:val="Temat komentarza Znak"/>
    <w:link w:val="Tematkomentarza"/>
    <w:uiPriority w:val="99"/>
    <w:semiHidden/>
    <w:rsid w:val="00350056"/>
    <w:rPr>
      <w:rFonts w:eastAsia="Times New Roman"/>
      <w:b/>
      <w:bCs/>
    </w:rPr>
  </w:style>
  <w:style w:type="character" w:styleId="Nierozpoznanawzmianka">
    <w:name w:val="Unresolved Mention"/>
    <w:uiPriority w:val="99"/>
    <w:semiHidden/>
    <w:unhideWhenUsed/>
    <w:rsid w:val="005A77FF"/>
    <w:rPr>
      <w:color w:val="605E5C"/>
      <w:shd w:val="clear" w:color="auto" w:fill="E1DFDD"/>
    </w:rPr>
  </w:style>
  <w:style w:type="character" w:customStyle="1" w:styleId="Nagwek1Znak">
    <w:name w:val="Nagłówek 1 Znak"/>
    <w:link w:val="Nagwek1"/>
    <w:uiPriority w:val="9"/>
    <w:rsid w:val="007F4221"/>
    <w:rPr>
      <w:rFonts w:eastAsia="Times New Roman"/>
      <w:b/>
      <w:bCs/>
      <w:sz w:val="22"/>
      <w:szCs w:val="22"/>
    </w:rPr>
  </w:style>
  <w:style w:type="paragraph" w:styleId="Tytu">
    <w:name w:val="Title"/>
    <w:basedOn w:val="Normalny"/>
    <w:next w:val="Normalny"/>
    <w:link w:val="TytuZnak"/>
    <w:uiPriority w:val="10"/>
    <w:qFormat/>
    <w:rsid w:val="0016119F"/>
    <w:pPr>
      <w:numPr>
        <w:numId w:val="0"/>
      </w:numPr>
    </w:pPr>
  </w:style>
  <w:style w:type="character" w:customStyle="1" w:styleId="TytuZnak">
    <w:name w:val="Tytuł Znak"/>
    <w:link w:val="Tytu"/>
    <w:uiPriority w:val="10"/>
    <w:rsid w:val="0016119F"/>
    <w:rPr>
      <w:rFonts w:eastAsia="Times New Roman"/>
      <w:sz w:val="22"/>
      <w:szCs w:val="22"/>
    </w:rPr>
  </w:style>
  <w:style w:type="paragraph" w:styleId="Bezodstpw">
    <w:name w:val="No Spacing"/>
    <w:basedOn w:val="Normalny"/>
    <w:uiPriority w:val="1"/>
    <w:qFormat/>
    <w:rsid w:val="00F8148A"/>
    <w:pPr>
      <w:ind w:left="720" w:hanging="360"/>
    </w:pPr>
  </w:style>
  <w:style w:type="table" w:styleId="Tabela-Siatka">
    <w:name w:val="Table Grid"/>
    <w:basedOn w:val="Standardowy"/>
    <w:uiPriority w:val="59"/>
    <w:rsid w:val="00F8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42E0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69C4-B5DC-469F-BE43-6E36E3B4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4926</Words>
  <Characters>29562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załacznik nr 10b do SWZ - projektowane postanowienia umowy - część II</vt:lpstr>
    </vt:vector>
  </TitlesOfParts>
  <Company/>
  <LinksUpToDate>false</LinksUpToDate>
  <CharactersWithSpaces>34420</CharactersWithSpaces>
  <SharedDoc>false</SharedDoc>
  <HLinks>
    <vt:vector size="6" baseType="variant">
      <vt:variant>
        <vt:i4>8126511</vt:i4>
      </vt:variant>
      <vt:variant>
        <vt:i4>0</vt:i4>
      </vt:variant>
      <vt:variant>
        <vt:i4>0</vt:i4>
      </vt:variant>
      <vt:variant>
        <vt:i4>5</vt:i4>
      </vt:variant>
      <vt:variant>
        <vt:lpwstr>http://bip.komorniki.pl/komorniki/biuletyn-informacji-publicznej/ochrona-danych-osobowych.html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nr 10b do SWZ - projektowane postanowienia umowy - część II</dc:title>
  <dc:subject/>
  <dc:creator>Agnieszka Skrzypczak</dc:creator>
  <cp:keywords/>
  <cp:lastModifiedBy>Agnieszka Skrzypczak</cp:lastModifiedBy>
  <cp:revision>4</cp:revision>
  <cp:lastPrinted>2022-01-25T11:05:00Z</cp:lastPrinted>
  <dcterms:created xsi:type="dcterms:W3CDTF">2024-01-16T12:12:00Z</dcterms:created>
  <dcterms:modified xsi:type="dcterms:W3CDTF">2024-01-16T13:56:00Z</dcterms:modified>
</cp:coreProperties>
</file>