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06B6E2F5" w14:textId="72B3DC34" w:rsidR="006F4A83" w:rsidRPr="0050339A" w:rsidRDefault="00817D5E" w:rsidP="0050339A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EA24E9">
        <w:rPr>
          <w:rFonts w:ascii="Arial" w:hAnsi="Arial" w:cs="Arial"/>
        </w:rPr>
        <w:t>ałącznik nr 10</w:t>
      </w:r>
      <w:r w:rsidR="00D274BA">
        <w:rPr>
          <w:rFonts w:ascii="Arial" w:hAnsi="Arial" w:cs="Arial"/>
        </w:rPr>
        <w:t xml:space="preserve"> </w:t>
      </w:r>
      <w:r w:rsidR="004156F9" w:rsidRPr="00FE6B4A">
        <w:rPr>
          <w:rFonts w:ascii="Arial" w:hAnsi="Arial" w:cs="Arial"/>
        </w:rPr>
        <w:t>do SWZ</w:t>
      </w:r>
    </w:p>
    <w:p w14:paraId="0B236FA8" w14:textId="4FDF7E77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</w:t>
      </w:r>
      <w:r w:rsidR="006C15DC">
        <w:rPr>
          <w:rFonts w:ascii="Arial" w:hAnsi="Arial" w:cs="Arial"/>
          <w:b/>
          <w:bCs/>
          <w:color w:val="4472C4" w:themeColor="accent1"/>
          <w:sz w:val="22"/>
          <w:szCs w:val="22"/>
        </w:rPr>
        <w:t>USŁUG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57DC3DA0" w14:textId="7913B418" w:rsidR="006F4A83" w:rsidRDefault="00706A9D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03F0EAA4" w14:textId="77777777" w:rsidR="0050339A" w:rsidRPr="0050339A" w:rsidRDefault="0050339A" w:rsidP="0050339A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</w:p>
    <w:p w14:paraId="714540D1" w14:textId="20212F0E" w:rsidR="00B443D5" w:rsidRPr="003B31C8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31C8">
        <w:rPr>
          <w:rFonts w:ascii="Arial" w:hAnsi="Arial" w:cs="Arial"/>
          <w:sz w:val="20"/>
          <w:szCs w:val="20"/>
        </w:rPr>
        <w:t xml:space="preserve">Przystępując do postępowania prowadzonego w trybie </w:t>
      </w:r>
      <w:r w:rsidR="00602478" w:rsidRPr="003B31C8">
        <w:rPr>
          <w:rFonts w:ascii="Arial" w:hAnsi="Arial" w:cs="Arial"/>
          <w:sz w:val="20"/>
          <w:szCs w:val="20"/>
        </w:rPr>
        <w:t xml:space="preserve">podstawowym </w:t>
      </w:r>
      <w:r w:rsidR="00EE7D6A" w:rsidRPr="003B31C8">
        <w:rPr>
          <w:rFonts w:ascii="Arial" w:hAnsi="Arial" w:cs="Arial"/>
          <w:sz w:val="20"/>
          <w:szCs w:val="20"/>
        </w:rPr>
        <w:t>bez negocjacji</w:t>
      </w:r>
      <w:r w:rsidRPr="003B31C8">
        <w:rPr>
          <w:rFonts w:ascii="Arial" w:hAnsi="Arial" w:cs="Arial"/>
          <w:sz w:val="20"/>
          <w:szCs w:val="20"/>
        </w:rPr>
        <w:t xml:space="preserve"> pn. :</w:t>
      </w:r>
    </w:p>
    <w:p w14:paraId="0CEBEB45" w14:textId="77777777" w:rsidR="003B31C8" w:rsidRPr="003B31C8" w:rsidRDefault="003B31C8" w:rsidP="00D83652">
      <w:pPr>
        <w:jc w:val="center"/>
        <w:rPr>
          <w:rFonts w:ascii="Arial" w:hAnsi="Arial" w:cs="Arial"/>
          <w:b/>
          <w:color w:val="0070C0"/>
        </w:rPr>
      </w:pPr>
      <w:r w:rsidRPr="003B31C8">
        <w:rPr>
          <w:rFonts w:ascii="Arial" w:hAnsi="Arial" w:cs="Arial"/>
          <w:b/>
          <w:color w:val="0070C0"/>
        </w:rPr>
        <w:t xml:space="preserve">Modernizacja ewidencji gruntów </w:t>
      </w:r>
      <w:r w:rsidR="00D83652" w:rsidRPr="003B31C8">
        <w:rPr>
          <w:rFonts w:ascii="Arial" w:hAnsi="Arial" w:cs="Arial"/>
          <w:b/>
          <w:color w:val="0070C0"/>
        </w:rPr>
        <w:t xml:space="preserve">i budynków obrębu Ostrowsko gm. Uniejów, </w:t>
      </w:r>
    </w:p>
    <w:p w14:paraId="312D8F1F" w14:textId="3D1DA446" w:rsidR="006F4A83" w:rsidRPr="003B31C8" w:rsidRDefault="003B31C8" w:rsidP="003B31C8">
      <w:pPr>
        <w:jc w:val="center"/>
        <w:rPr>
          <w:rFonts w:ascii="Arial" w:hAnsi="Arial" w:cs="Arial"/>
          <w:b/>
          <w:color w:val="0070C0"/>
        </w:rPr>
      </w:pPr>
      <w:r w:rsidRPr="003B31C8">
        <w:rPr>
          <w:rFonts w:ascii="Arial" w:hAnsi="Arial" w:cs="Arial"/>
          <w:b/>
          <w:color w:val="0070C0"/>
        </w:rPr>
        <w:t xml:space="preserve">powiat poddębicki, woj. łódzkie </w:t>
      </w:r>
      <w:r w:rsidR="0050339A" w:rsidRPr="003B31C8">
        <w:rPr>
          <w:rFonts w:ascii="Arial" w:eastAsia="Arial" w:hAnsi="Arial" w:cs="Arial"/>
          <w:b/>
          <w:bCs/>
          <w:color w:val="0070C0"/>
        </w:rPr>
        <w:t xml:space="preserve">- </w:t>
      </w:r>
      <w:r w:rsidR="006172D6" w:rsidRPr="003B31C8">
        <w:rPr>
          <w:rFonts w:ascii="Arial" w:eastAsia="Verdana" w:hAnsi="Arial"/>
          <w:b/>
          <w:color w:val="0070C0"/>
        </w:rPr>
        <w:t>PRI.272.2.2024</w:t>
      </w:r>
      <w:r w:rsidR="0050339A" w:rsidRPr="003B31C8">
        <w:rPr>
          <w:rFonts w:ascii="Arial" w:eastAsia="Verdana" w:hAnsi="Arial"/>
          <w:b/>
          <w:color w:val="0070C0"/>
        </w:rPr>
        <w:t xml:space="preserve"> </w:t>
      </w:r>
    </w:p>
    <w:p w14:paraId="7422F95B" w14:textId="711956B8" w:rsidR="00817D5E" w:rsidRPr="003B31C8" w:rsidRDefault="00817D5E" w:rsidP="0085545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B31C8">
        <w:rPr>
          <w:rFonts w:ascii="Arial" w:hAnsi="Arial" w:cs="Arial"/>
          <w:bCs/>
          <w:sz w:val="20"/>
          <w:szCs w:val="20"/>
        </w:rPr>
        <w:t>oświadczamy, że wykonaliśmy</w:t>
      </w:r>
      <w:r w:rsidR="00215BD6" w:rsidRPr="003B31C8">
        <w:rPr>
          <w:rFonts w:ascii="Arial" w:hAnsi="Arial" w:cs="Arial"/>
          <w:bCs/>
          <w:sz w:val="20"/>
          <w:szCs w:val="20"/>
        </w:rPr>
        <w:t>/wykonujemy</w:t>
      </w:r>
      <w:r w:rsidRPr="003B31C8">
        <w:rPr>
          <w:rFonts w:ascii="Arial" w:hAnsi="Arial" w:cs="Arial"/>
          <w:bCs/>
          <w:sz w:val="20"/>
          <w:szCs w:val="20"/>
        </w:rPr>
        <w:t xml:space="preserve"> następujące </w:t>
      </w:r>
      <w:r w:rsidR="006C15DC" w:rsidRPr="003B31C8">
        <w:rPr>
          <w:rFonts w:ascii="Arial" w:hAnsi="Arial" w:cs="Arial"/>
          <w:bCs/>
          <w:sz w:val="20"/>
          <w:szCs w:val="20"/>
        </w:rPr>
        <w:t>usługi</w:t>
      </w:r>
      <w:r w:rsidRPr="003B31C8">
        <w:rPr>
          <w:rFonts w:ascii="Arial" w:hAnsi="Arial" w:cs="Arial"/>
          <w:bCs/>
          <w:sz w:val="20"/>
          <w:szCs w:val="20"/>
        </w:rPr>
        <w:t>: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261"/>
        <w:gridCol w:w="1207"/>
        <w:gridCol w:w="1842"/>
        <w:gridCol w:w="2484"/>
      </w:tblGrid>
      <w:tr w:rsidR="006977DF" w14:paraId="1A9C31C0" w14:textId="77777777" w:rsidTr="003B31C8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261" w:type="dxa"/>
            <w:shd w:val="clear" w:color="auto" w:fill="BDD6EE" w:themeFill="accent5" w:themeFillTint="66"/>
          </w:tcPr>
          <w:p w14:paraId="65482A6E" w14:textId="419FD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Rodzaj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B443D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- przedmiot</w:t>
            </w:r>
          </w:p>
          <w:p w14:paraId="1C90A165" w14:textId="51628877" w:rsidR="006977DF" w:rsidRDefault="006977DF" w:rsidP="00F703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</w:t>
            </w:r>
            <w:r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należy określić informacje istotne dla spełnienia warunku udziału </w:t>
            </w:r>
            <w:r w:rsidR="00B443D5"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                          </w:t>
            </w:r>
            <w:r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>w postępowaniu</w:t>
            </w:r>
            <w:r w:rsidR="003B31C8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tj.</w:t>
            </w:r>
            <w:r w:rsidR="00F703CE" w:rsidRPr="00F703CE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 </w:t>
            </w:r>
            <w:r w:rsidR="00F703CE" w:rsidRPr="00F703CE">
              <w:rPr>
                <w:rFonts w:ascii="Arial" w:hAnsi="Arial" w:cs="Arial"/>
                <w:sz w:val="16"/>
                <w:szCs w:val="16"/>
              </w:rPr>
              <w:t xml:space="preserve">modernizacja </w:t>
            </w:r>
            <w:proofErr w:type="spellStart"/>
            <w:r w:rsidR="00F703CE" w:rsidRPr="00F703CE">
              <w:rPr>
                <w:rFonts w:ascii="Arial" w:hAnsi="Arial" w:cs="Arial"/>
                <w:sz w:val="16"/>
                <w:szCs w:val="16"/>
              </w:rPr>
              <w:t>EGiB</w:t>
            </w:r>
            <w:proofErr w:type="spellEnd"/>
            <w:r w:rsidR="00F703CE" w:rsidRPr="00F703CE">
              <w:rPr>
                <w:rFonts w:ascii="Arial" w:hAnsi="Arial" w:cs="Arial"/>
                <w:sz w:val="16"/>
                <w:szCs w:val="16"/>
              </w:rPr>
              <w:t xml:space="preserve">, przeprowadzona w trybie art. 24a ustawy z dnia 17 maja 1989 r. – Prawo geodezyjne </w:t>
            </w:r>
            <w:r w:rsidR="00F703CE" w:rsidRPr="00F703CE">
              <w:rPr>
                <w:rFonts w:ascii="Arial" w:hAnsi="Arial" w:cs="Arial"/>
                <w:sz w:val="16"/>
                <w:szCs w:val="16"/>
              </w:rPr>
              <w:br/>
              <w:t>i kartograficzne lub weryfikacja wykonania modernizacji przeprowadzonej w trybie art. 24a w/w ustawy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07" w:type="dxa"/>
            <w:shd w:val="clear" w:color="auto" w:fill="BDD6EE" w:themeFill="accent5" w:themeFillTint="66"/>
          </w:tcPr>
          <w:p w14:paraId="738C5497" w14:textId="1B727A73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Wartość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</w:t>
            </w:r>
            <w:r w:rsidR="00D6046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i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1F90374C" w:rsidR="006977DF" w:rsidRDefault="006977DF" w:rsidP="006C15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Data i miejsce wykonania </w:t>
            </w:r>
            <w:r w:rsidR="006C15DC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usługi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567F703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Podmiot na rzecz którego </w:t>
            </w:r>
            <w:r w:rsidR="00D6046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usługa została wykonana</w:t>
            </w:r>
            <w:bookmarkStart w:id="0" w:name="_GoBack"/>
            <w:bookmarkEnd w:id="0"/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3B31C8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3261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3B31C8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3261" w:type="dxa"/>
          </w:tcPr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207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72E29D7C" w14:textId="60DC7A5F" w:rsidR="00B443D5" w:rsidRP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Uwaga: W załączeniu należy dołączyć dowody określające czy te usługi  zostały wykonane należycie lub są wykonywane należycie.  Dowodami, o których mowa są referencje bądź inne dokumenty sporządzone przez podmiot, na rzecz którego te usługi wykonywane, a w przypadku świadczeń powtarzających się lub ciągłych są wykonywane, a jeżeli Wykonawca z przyczyn niezależnych od niego nie jest w stanie uzyskać tych dokumentów – oświadczenie wykonawcy.  W przypadku  świadczeń powtarzających się lub ciągłych nadal wykonywanych referencje bądź inne dokumenty potwierdzające ich  należyte wykonywanie powinny być wystawione w okresie ostatnich trzech miesięcy. </w:t>
      </w:r>
    </w:p>
    <w:p w14:paraId="10641341" w14:textId="4333855C" w:rsidR="006977DF" w:rsidRPr="00846E8B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</w:pP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Jeżeli Wykonawca w odniesieniu do w/w warunków dotyczących doświadczenia polega na zdolnościach inn</w:t>
      </w:r>
      <w:r w:rsidR="00032710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ych podmiotów, podmioty te muszą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zrealizować </w:t>
      </w:r>
      <w:r w:rsidR="005243E3"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>usługi</w:t>
      </w:r>
      <w:r w:rsidRPr="00846E8B">
        <w:rPr>
          <w:rFonts w:ascii="Verdana" w:eastAsia="Verdana" w:hAnsi="Verdana" w:cs="Verdana"/>
          <w:b/>
          <w:color w:val="0070C0"/>
          <w:sz w:val="16"/>
          <w:szCs w:val="16"/>
          <w:u w:val="single"/>
        </w:rPr>
        <w:t xml:space="preserve"> i występować w charakterze podwykonawcy.</w:t>
      </w:r>
    </w:p>
    <w:p w14:paraId="08D47AC1" w14:textId="77777777" w:rsidR="00B443D5" w:rsidRDefault="00B443D5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054F68A8" w14:textId="0FBB0087" w:rsidR="00B443D5" w:rsidRDefault="0085545A" w:rsidP="0050339A">
      <w:pPr>
        <w:autoSpaceDE w:val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p w14:paraId="6C261BB6" w14:textId="526E95D9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5EBC60EC" w14:textId="77777777" w:rsidR="00BD0B14" w:rsidRDefault="00BD0B14" w:rsidP="00BD0B14">
      <w:pPr>
        <w:pStyle w:val="Akapitzlist"/>
        <w:ind w:left="0"/>
        <w:rPr>
          <w:b/>
          <w:i/>
          <w:color w:val="FF0000"/>
        </w:rPr>
      </w:pPr>
      <w:r>
        <w:rPr>
          <w:b/>
          <w:i/>
          <w:color w:val="FF0000"/>
        </w:rPr>
        <w:t xml:space="preserve">UWAGA: </w:t>
      </w:r>
    </w:p>
    <w:p w14:paraId="13A11018" w14:textId="77779519" w:rsidR="00817D5E" w:rsidRPr="00BD0B14" w:rsidRDefault="00BD0B14" w:rsidP="00BD0B14">
      <w:pPr>
        <w:jc w:val="both"/>
        <w:rPr>
          <w:rFonts w:ascii="Arial" w:hAnsi="Arial" w:cs="Arial"/>
          <w:color w:val="FF0000"/>
        </w:rPr>
      </w:pPr>
      <w:r>
        <w:rPr>
          <w:rFonts w:ascii="Arial" w:hAnsi="Arial"/>
          <w:b/>
          <w:color w:val="FF0000"/>
        </w:rPr>
        <w:t xml:space="preserve">Dokument winien zostać sporządzona, pod rygorem nieważności </w:t>
      </w:r>
      <w:r>
        <w:rPr>
          <w:rFonts w:ascii="Arial" w:hAnsi="Arial"/>
          <w:b/>
          <w:bCs/>
          <w:color w:val="FF0000"/>
        </w:rPr>
        <w:t xml:space="preserve">w formie elektronicznej lub </w:t>
      </w:r>
      <w:r w:rsidR="00B443D5">
        <w:rPr>
          <w:rFonts w:ascii="Arial" w:hAnsi="Arial"/>
          <w:b/>
          <w:bCs/>
          <w:color w:val="FF0000"/>
        </w:rPr>
        <w:t xml:space="preserve">                            </w:t>
      </w:r>
      <w:r>
        <w:rPr>
          <w:rFonts w:ascii="Arial" w:hAnsi="Arial"/>
          <w:b/>
          <w:bCs/>
          <w:color w:val="FF0000"/>
        </w:rPr>
        <w:t>w postaci elektronicznej opatrzonej podpisem zaufanym lub podpisem osobistym.</w:t>
      </w:r>
    </w:p>
    <w:sectPr w:rsidR="00817D5E" w:rsidRPr="00BD0B14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C1755E0" w:rsidR="00817D5E" w:rsidRDefault="00817D5E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0EF6F283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064496E6" w:rsidR="00817D5E" w:rsidRPr="00FE6B4A" w:rsidRDefault="00B443D5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PRI.272.</w:t>
    </w:r>
    <w:r w:rsidR="00D83652">
      <w:rPr>
        <w:rFonts w:ascii="Arial" w:hAnsi="Arial" w:cs="Arial"/>
        <w:sz w:val="18"/>
        <w:szCs w:val="18"/>
      </w:rPr>
      <w:t>2</w:t>
    </w:r>
    <w:r w:rsidR="00FE6B4A" w:rsidRPr="00FE6B4A">
      <w:rPr>
        <w:rFonts w:ascii="Arial" w:hAnsi="Arial" w:cs="Arial"/>
        <w:sz w:val="18"/>
        <w:szCs w:val="18"/>
      </w:rPr>
      <w:t>.202</w:t>
    </w:r>
    <w:r w:rsidR="00D83652">
      <w:rPr>
        <w:rFonts w:ascii="Arial" w:hAnsi="Arial" w:cs="Arial"/>
        <w:sz w:val="18"/>
        <w:szCs w:val="1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83A66"/>
    <w:rsid w:val="002052B8"/>
    <w:rsid w:val="00215BD6"/>
    <w:rsid w:val="00320F34"/>
    <w:rsid w:val="00344992"/>
    <w:rsid w:val="00373227"/>
    <w:rsid w:val="003778F9"/>
    <w:rsid w:val="003B31C8"/>
    <w:rsid w:val="004156F9"/>
    <w:rsid w:val="00472582"/>
    <w:rsid w:val="0050339A"/>
    <w:rsid w:val="005243E3"/>
    <w:rsid w:val="005A258A"/>
    <w:rsid w:val="005C66AB"/>
    <w:rsid w:val="00602478"/>
    <w:rsid w:val="00612BA0"/>
    <w:rsid w:val="006172D6"/>
    <w:rsid w:val="0069243B"/>
    <w:rsid w:val="006977DF"/>
    <w:rsid w:val="006A334E"/>
    <w:rsid w:val="006C15DC"/>
    <w:rsid w:val="006E3859"/>
    <w:rsid w:val="006E78B4"/>
    <w:rsid w:val="006F4A83"/>
    <w:rsid w:val="00706A9D"/>
    <w:rsid w:val="00817D5E"/>
    <w:rsid w:val="00846E8B"/>
    <w:rsid w:val="0085545A"/>
    <w:rsid w:val="00880472"/>
    <w:rsid w:val="00942011"/>
    <w:rsid w:val="00974656"/>
    <w:rsid w:val="00AF0B10"/>
    <w:rsid w:val="00B15F38"/>
    <w:rsid w:val="00B443D5"/>
    <w:rsid w:val="00B621E0"/>
    <w:rsid w:val="00BA0A34"/>
    <w:rsid w:val="00BD0B14"/>
    <w:rsid w:val="00D274BA"/>
    <w:rsid w:val="00D6046F"/>
    <w:rsid w:val="00D83652"/>
    <w:rsid w:val="00EA24E9"/>
    <w:rsid w:val="00EA3184"/>
    <w:rsid w:val="00EE7D6A"/>
    <w:rsid w:val="00F56901"/>
    <w:rsid w:val="00F5766B"/>
    <w:rsid w:val="00F703CE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353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37</cp:revision>
  <cp:lastPrinted>2017-04-24T07:21:00Z</cp:lastPrinted>
  <dcterms:created xsi:type="dcterms:W3CDTF">2021-03-16T13:46:00Z</dcterms:created>
  <dcterms:modified xsi:type="dcterms:W3CDTF">2024-03-26T10:24:00Z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