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2474" w14:textId="77777777" w:rsidR="00AA3876" w:rsidRDefault="00AA3876" w:rsidP="00AA3876">
      <w:pPr>
        <w:pStyle w:val="Bezodstpw"/>
        <w:jc w:val="center"/>
        <w:rPr>
          <w:rFonts w:ascii="Times New Roman" w:hAnsi="Times New Roman" w:cs="Times New Roman"/>
          <w:b/>
          <w:bCs/>
        </w:rPr>
      </w:pPr>
      <w:r>
        <w:rPr>
          <w:rFonts w:ascii="Times New Roman" w:hAnsi="Times New Roman" w:cs="Times New Roman"/>
          <w:b/>
        </w:rPr>
        <w:t>UMOWA</w:t>
      </w:r>
    </w:p>
    <w:p w14:paraId="6B3D3860" w14:textId="51FE2C3A" w:rsidR="00AA3876" w:rsidRDefault="00AA3876" w:rsidP="00AA3876">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.272….202</w:t>
      </w:r>
      <w:r w:rsidR="002523B9">
        <w:rPr>
          <w:rFonts w:ascii="Times New Roman" w:eastAsia="Times New Roman" w:hAnsi="Times New Roman" w:cs="Times New Roman"/>
          <w:b/>
          <w:bCs/>
        </w:rPr>
        <w:t>3</w:t>
      </w:r>
      <w:r w:rsidR="00A85E47">
        <w:rPr>
          <w:rFonts w:ascii="Times New Roman" w:eastAsia="Times New Roman" w:hAnsi="Times New Roman" w:cs="Times New Roman"/>
          <w:b/>
          <w:bCs/>
        </w:rPr>
        <w:t>.KP</w:t>
      </w:r>
    </w:p>
    <w:p w14:paraId="26A8AA98" w14:textId="77777777" w:rsidR="00AA3876" w:rsidRDefault="00AA3876" w:rsidP="00AA3876">
      <w:pPr>
        <w:pStyle w:val="Bezodstpw"/>
        <w:rPr>
          <w:rFonts w:ascii="Times New Roman" w:eastAsia="Times New Roman" w:hAnsi="Times New Roman" w:cs="Times New Roman"/>
          <w:b/>
          <w:bCs/>
        </w:rPr>
      </w:pPr>
    </w:p>
    <w:p w14:paraId="75D91380"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7D2A306A" w:rsidR="00AA3876" w:rsidRDefault="00AA3876" w:rsidP="00AA3876">
      <w:pPr>
        <w:pStyle w:val="Bezodstpw"/>
        <w:rPr>
          <w:rFonts w:ascii="Times New Roman" w:hAnsi="Times New Roman" w:cs="Times New Roman"/>
        </w:rPr>
      </w:pPr>
      <w:r>
        <w:rPr>
          <w:rFonts w:ascii="Times New Roman" w:hAnsi="Times New Roman" w:cs="Times New Roman"/>
          <w:b/>
          <w:bCs/>
          <w:spacing w:val="-1"/>
        </w:rPr>
        <w:t>Gminą</w:t>
      </w:r>
      <w:r>
        <w:rPr>
          <w:rFonts w:ascii="Times New Roman" w:hAnsi="Times New Roman" w:cs="Times New Roman"/>
          <w:b/>
          <w:bCs/>
        </w:rPr>
        <w:t xml:space="preserve"> </w:t>
      </w:r>
      <w:r>
        <w:rPr>
          <w:rFonts w:ascii="Times New Roman" w:hAnsi="Times New Roman" w:cs="Times New Roman"/>
          <w:b/>
          <w:bCs/>
          <w:spacing w:val="45"/>
        </w:rPr>
        <w:t xml:space="preserve"> </w:t>
      </w:r>
      <w:r>
        <w:rPr>
          <w:rFonts w:ascii="Times New Roman" w:hAnsi="Times New Roman" w:cs="Times New Roman"/>
          <w:b/>
          <w:bCs/>
          <w:spacing w:val="-1"/>
        </w:rPr>
        <w:t>Brojce</w:t>
      </w:r>
      <w:r>
        <w:rPr>
          <w:rFonts w:ascii="Times New Roman" w:hAnsi="Times New Roman" w:cs="Times New Roman"/>
          <w:b/>
          <w:bCs/>
        </w:rPr>
        <w:t xml:space="preserve"> </w:t>
      </w:r>
      <w:r>
        <w:rPr>
          <w:rFonts w:ascii="Times New Roman" w:hAnsi="Times New Roman" w:cs="Times New Roman"/>
          <w:b/>
          <w:bCs/>
          <w:spacing w:val="47"/>
        </w:rPr>
        <w:t xml:space="preserve"> </w:t>
      </w:r>
      <w:r>
        <w:rPr>
          <w:rFonts w:ascii="Times New Roman" w:hAnsi="Times New Roman" w:cs="Times New Roman"/>
        </w:rPr>
        <w:t xml:space="preserve">z </w:t>
      </w:r>
      <w:r>
        <w:rPr>
          <w:rFonts w:ascii="Times New Roman" w:hAnsi="Times New Roman" w:cs="Times New Roman"/>
          <w:spacing w:val="44"/>
        </w:rPr>
        <w:t xml:space="preserve"> </w:t>
      </w:r>
      <w:r>
        <w:rPr>
          <w:rFonts w:ascii="Times New Roman" w:hAnsi="Times New Roman" w:cs="Times New Roman"/>
          <w:spacing w:val="-1"/>
        </w:rPr>
        <w:t>siedzibą</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rPr>
        <w:t xml:space="preserve">w </w:t>
      </w:r>
      <w:r>
        <w:rPr>
          <w:rFonts w:ascii="Times New Roman" w:hAnsi="Times New Roman" w:cs="Times New Roman"/>
          <w:spacing w:val="42"/>
        </w:rPr>
        <w:t xml:space="preserve"> </w:t>
      </w:r>
      <w:r>
        <w:rPr>
          <w:rFonts w:ascii="Times New Roman" w:hAnsi="Times New Roman" w:cs="Times New Roman"/>
          <w:spacing w:val="-1"/>
        </w:rPr>
        <w:t>Brojcach</w:t>
      </w:r>
      <w:r>
        <w:rPr>
          <w:rFonts w:ascii="Times New Roman" w:hAnsi="Times New Roman" w:cs="Times New Roman"/>
          <w:spacing w:val="43"/>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43"/>
        </w:rPr>
        <w:t xml:space="preserve"> </w:t>
      </w:r>
      <w:r>
        <w:rPr>
          <w:rFonts w:ascii="Times New Roman" w:hAnsi="Times New Roman" w:cs="Times New Roman"/>
        </w:rPr>
        <w:t xml:space="preserve">ul.  </w:t>
      </w:r>
      <w:r>
        <w:rPr>
          <w:rFonts w:ascii="Times New Roman" w:hAnsi="Times New Roman" w:cs="Times New Roman"/>
          <w:spacing w:val="46"/>
        </w:rPr>
        <w:t xml:space="preserve"> </w:t>
      </w:r>
      <w:r>
        <w:rPr>
          <w:rFonts w:ascii="Times New Roman" w:hAnsi="Times New Roman" w:cs="Times New Roman"/>
          <w:spacing w:val="-3"/>
        </w:rPr>
        <w:t>Długiej 48</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spacing w:val="-1"/>
        </w:rPr>
        <w:t>posiadającą</w:t>
      </w:r>
      <w:r>
        <w:rPr>
          <w:rFonts w:ascii="Times New Roman" w:hAnsi="Times New Roman" w:cs="Times New Roman"/>
        </w:rPr>
        <w:t xml:space="preserve">  </w:t>
      </w:r>
      <w:r>
        <w:rPr>
          <w:rFonts w:ascii="Times New Roman" w:hAnsi="Times New Roman" w:cs="Times New Roman"/>
          <w:spacing w:val="44"/>
        </w:rPr>
        <w:t xml:space="preserve"> </w:t>
      </w:r>
      <w:r>
        <w:rPr>
          <w:rFonts w:ascii="Times New Roman" w:hAnsi="Times New Roman" w:cs="Times New Roman"/>
          <w:spacing w:val="-1"/>
        </w:rPr>
        <w:t>numer</w:t>
      </w:r>
      <w:r>
        <w:rPr>
          <w:rFonts w:ascii="Times New Roman" w:hAnsi="Times New Roman" w:cs="Times New Roman"/>
          <w:spacing w:val="51"/>
        </w:rPr>
        <w:t xml:space="preserve"> </w:t>
      </w:r>
      <w:r>
        <w:rPr>
          <w:rFonts w:ascii="Times New Roman" w:hAnsi="Times New Roman" w:cs="Times New Roman"/>
          <w:spacing w:val="-1"/>
        </w:rPr>
        <w:t>NIP:</w:t>
      </w:r>
      <w:r>
        <w:rPr>
          <w:rFonts w:ascii="Times New Roman" w:hAnsi="Times New Roman" w:cs="Times New Roman"/>
          <w:spacing w:val="3"/>
        </w:rPr>
        <w:t xml:space="preserve"> </w:t>
      </w:r>
      <w:r>
        <w:rPr>
          <w:rFonts w:ascii="Times New Roman" w:hAnsi="Times New Roman" w:cs="Times New Roman"/>
          <w:spacing w:val="-1"/>
        </w:rPr>
        <w:t>8571841524,</w:t>
      </w:r>
      <w:r>
        <w:rPr>
          <w:rFonts w:ascii="Times New Roman" w:hAnsi="Times New Roman" w:cs="Times New Roman"/>
          <w:spacing w:val="2"/>
        </w:rPr>
        <w:t xml:space="preserve"> </w:t>
      </w:r>
      <w:r>
        <w:rPr>
          <w:rFonts w:ascii="Times New Roman" w:hAnsi="Times New Roman" w:cs="Times New Roman"/>
          <w:spacing w:val="-1"/>
        </w:rPr>
        <w:t>REGON:</w:t>
      </w:r>
      <w:r>
        <w:rPr>
          <w:rFonts w:ascii="Times New Roman" w:hAnsi="Times New Roman" w:cs="Times New Roman"/>
          <w:spacing w:val="3"/>
        </w:rPr>
        <w:t xml:space="preserve"> </w:t>
      </w:r>
      <w:r>
        <w:rPr>
          <w:rFonts w:ascii="Times New Roman" w:hAnsi="Times New Roman" w:cs="Times New Roman"/>
        </w:rPr>
        <w:t>811684396,</w:t>
      </w:r>
      <w:r>
        <w:rPr>
          <w:rFonts w:ascii="Times New Roman" w:hAnsi="Times New Roman" w:cs="Times New Roman"/>
          <w:spacing w:val="2"/>
        </w:rPr>
        <w:t xml:space="preserve"> </w:t>
      </w:r>
      <w:r>
        <w:rPr>
          <w:rFonts w:ascii="Times New Roman" w:hAnsi="Times New Roman" w:cs="Times New Roman"/>
          <w:spacing w:val="-1"/>
        </w:rPr>
        <w:t>reprezentowaną</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1"/>
        </w:rPr>
        <w:t>Wójta Gminy Brojce</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1"/>
        </w:rPr>
        <w:t>Michała Zinowika</w:t>
      </w:r>
      <w:r>
        <w:rPr>
          <w:rFonts w:ascii="Times New Roman" w:hAnsi="Times New Roman" w:cs="Times New Roman"/>
          <w:spacing w:val="20"/>
        </w:rPr>
        <w:t xml:space="preserve"> </w:t>
      </w:r>
      <w:r>
        <w:rPr>
          <w:rFonts w:ascii="Times New Roman" w:hAnsi="Times New Roman" w:cs="Times New Roman"/>
          <w:spacing w:val="-1"/>
        </w:rPr>
        <w:t>przy</w:t>
      </w:r>
      <w:r>
        <w:rPr>
          <w:rFonts w:ascii="Times New Roman" w:hAnsi="Times New Roman" w:cs="Times New Roman"/>
          <w:spacing w:val="19"/>
        </w:rPr>
        <w:t xml:space="preserve"> </w:t>
      </w:r>
      <w:r>
        <w:rPr>
          <w:rFonts w:ascii="Times New Roman" w:hAnsi="Times New Roman" w:cs="Times New Roman"/>
          <w:spacing w:val="-1"/>
        </w:rPr>
        <w:t>kontrasygnacie</w:t>
      </w:r>
      <w:r>
        <w:rPr>
          <w:rFonts w:ascii="Times New Roman" w:hAnsi="Times New Roman" w:cs="Times New Roman"/>
          <w:spacing w:val="21"/>
        </w:rPr>
        <w:t xml:space="preserve"> </w:t>
      </w:r>
      <w:r>
        <w:rPr>
          <w:rFonts w:ascii="Times New Roman" w:hAnsi="Times New Roman" w:cs="Times New Roman"/>
          <w:spacing w:val="-1"/>
        </w:rPr>
        <w:t>Skarbnika</w:t>
      </w:r>
      <w:r>
        <w:rPr>
          <w:rFonts w:ascii="Times New Roman" w:hAnsi="Times New Roman" w:cs="Times New Roman"/>
          <w:spacing w:val="19"/>
        </w:rPr>
        <w:t xml:space="preserve"> </w:t>
      </w:r>
      <w:r>
        <w:rPr>
          <w:rFonts w:ascii="Times New Roman" w:hAnsi="Times New Roman" w:cs="Times New Roman"/>
          <w:spacing w:val="-1"/>
        </w:rPr>
        <w:t>Gminy Brojce</w:t>
      </w:r>
      <w:r>
        <w:rPr>
          <w:rFonts w:ascii="Times New Roman" w:hAnsi="Times New Roman" w:cs="Times New Roman"/>
          <w:spacing w:val="20"/>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Edyty Jankowskiej</w:t>
      </w:r>
      <w:r>
        <w:rPr>
          <w:rFonts w:ascii="Times New Roman" w:hAnsi="Times New Roman" w:cs="Times New Roman"/>
          <w:spacing w:val="-1"/>
        </w:rPr>
        <w:t>,</w:t>
      </w:r>
      <w:r>
        <w:rPr>
          <w:rFonts w:ascii="Times New Roman" w:hAnsi="Times New Roman" w:cs="Times New Roman"/>
          <w:spacing w:val="61"/>
        </w:rPr>
        <w:t xml:space="preserve"> </w:t>
      </w:r>
      <w:r>
        <w:rPr>
          <w:rFonts w:ascii="Times New Roman" w:hAnsi="Times New Roman" w:cs="Times New Roman"/>
          <w:spacing w:val="-1"/>
        </w:rPr>
        <w:t>zwaną</w:t>
      </w:r>
      <w:r>
        <w:rPr>
          <w:rFonts w:ascii="Times New Roman" w:hAnsi="Times New Roman" w:cs="Times New Roman"/>
        </w:rPr>
        <w:t xml:space="preserve"> w</w:t>
      </w:r>
      <w:r>
        <w:rPr>
          <w:rFonts w:ascii="Times New Roman" w:hAnsi="Times New Roman" w:cs="Times New Roman"/>
          <w:spacing w:val="-1"/>
        </w:rPr>
        <w:t xml:space="preserve"> dalszej</w:t>
      </w:r>
      <w:r>
        <w:rPr>
          <w:rFonts w:ascii="Times New Roman" w:hAnsi="Times New Roman" w:cs="Times New Roman"/>
        </w:rPr>
        <w:t xml:space="preserve"> </w:t>
      </w:r>
      <w:r>
        <w:rPr>
          <w:rFonts w:ascii="Times New Roman" w:hAnsi="Times New Roman" w:cs="Times New Roman"/>
          <w:spacing w:val="-1"/>
        </w:rPr>
        <w:t>części</w:t>
      </w:r>
      <w:r>
        <w:rPr>
          <w:rFonts w:ascii="Times New Roman" w:hAnsi="Times New Roman" w:cs="Times New Roman"/>
          <w:spacing w:val="1"/>
        </w:rPr>
        <w:t xml:space="preserve"> </w:t>
      </w:r>
      <w:r>
        <w:rPr>
          <w:rFonts w:ascii="Times New Roman" w:hAnsi="Times New Roman" w:cs="Times New Roman"/>
          <w:spacing w:val="-1"/>
        </w:rPr>
        <w:t>“</w:t>
      </w:r>
      <w:r>
        <w:rPr>
          <w:rFonts w:ascii="Times New Roman" w:hAnsi="Times New Roman" w:cs="Times New Roman"/>
          <w:b/>
          <w:bCs/>
          <w:spacing w:val="-1"/>
        </w:rPr>
        <w:t>Zamawiającym</w:t>
      </w:r>
      <w:r>
        <w:rPr>
          <w:rFonts w:ascii="Times New Roman" w:hAnsi="Times New Roman" w:cs="Times New Roman"/>
          <w:spacing w:val="-1"/>
        </w:rPr>
        <w:t>”</w:t>
      </w:r>
      <w:r w:rsidR="00CF72DE">
        <w:rPr>
          <w:rFonts w:ascii="Times New Roman" w:hAnsi="Times New Roman" w:cs="Times New Roman"/>
          <w:spacing w:val="-1"/>
        </w:rPr>
        <w:t xml:space="preserve"> </w:t>
      </w:r>
    </w:p>
    <w:p w14:paraId="30ED5120" w14:textId="77777777" w:rsidR="00AA3876" w:rsidRDefault="00AA3876" w:rsidP="00AA3876">
      <w:pPr>
        <w:pStyle w:val="Bezodstpw"/>
        <w:rPr>
          <w:rFonts w:ascii="Times New Roman" w:hAnsi="Times New Roman" w:cs="Times New Roman"/>
        </w:rPr>
      </w:pPr>
      <w:r>
        <w:rPr>
          <w:rFonts w:ascii="Times New Roman" w:hAnsi="Times New Roman" w:cs="Times New Roman"/>
        </w:rPr>
        <w:t>a</w:t>
      </w:r>
    </w:p>
    <w:p w14:paraId="1B4E0E58" w14:textId="77777777" w:rsidR="00AA3876" w:rsidRDefault="00AA3876" w:rsidP="00AA3876">
      <w:pPr>
        <w:pStyle w:val="Bezodstpw"/>
        <w:rPr>
          <w:rFonts w:ascii="Times New Roman" w:hAnsi="Times New Roman" w:cs="Times New Roman"/>
        </w:rPr>
      </w:pPr>
      <w:r>
        <w:rPr>
          <w:rFonts w:ascii="Times New Roman" w:hAnsi="Times New Roman" w:cs="Times New Roman"/>
          <w:spacing w:val="-1"/>
        </w:rPr>
        <w:t>………………………………………………………………………………………………………………</w:t>
      </w:r>
      <w:r>
        <w:rPr>
          <w:rFonts w:ascii="Times New Roman" w:hAnsi="Times New Roman" w:cs="Times New Roman"/>
          <w:spacing w:val="23"/>
        </w:rPr>
        <w:t xml:space="preserve"> </w:t>
      </w:r>
      <w:r>
        <w:rPr>
          <w:rFonts w:ascii="Times New Roman" w:hAnsi="Times New Roman" w:cs="Times New Roman"/>
          <w:spacing w:val="-1"/>
        </w:rPr>
        <w:t>reprezentowaną</w:t>
      </w:r>
      <w:r>
        <w:rPr>
          <w:rFonts w:ascii="Times New Roman" w:hAnsi="Times New Roman" w:cs="Times New Roman"/>
        </w:rPr>
        <w:t xml:space="preserve"> </w:t>
      </w:r>
      <w:r>
        <w:rPr>
          <w:rFonts w:ascii="Times New Roman" w:hAnsi="Times New Roman" w:cs="Times New Roman"/>
          <w:spacing w:val="-1"/>
        </w:rPr>
        <w:t>przez: …………………………………….</w:t>
      </w:r>
    </w:p>
    <w:p w14:paraId="1C891805" w14:textId="77777777" w:rsidR="00AA3876" w:rsidRDefault="00AA3876" w:rsidP="00AA3876">
      <w:pPr>
        <w:pStyle w:val="Bezodstpw"/>
        <w:rPr>
          <w:rFonts w:ascii="Times New Roman" w:eastAsia="Times New Roman" w:hAnsi="Times New Roman" w:cs="Times New Roman"/>
        </w:rPr>
      </w:pPr>
    </w:p>
    <w:p w14:paraId="526B2752"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73D054C5" w14:textId="77777777" w:rsidR="00AA3876" w:rsidRDefault="00AA3876" w:rsidP="00AA3876">
      <w:pPr>
        <w:pStyle w:val="Bezodstpw"/>
        <w:rPr>
          <w:rFonts w:ascii="Times New Roman" w:eastAsia="Times New Roman" w:hAnsi="Times New Roman" w:cs="Times New Roman"/>
        </w:rPr>
      </w:pPr>
    </w:p>
    <w:p w14:paraId="1A50FD8F" w14:textId="77777777" w:rsidR="00AA3876" w:rsidRDefault="00AA3876" w:rsidP="00AA3876">
      <w:pPr>
        <w:pStyle w:val="Bezodstpw"/>
        <w:rPr>
          <w:rFonts w:ascii="Times New Roman" w:eastAsia="Times New Roman" w:hAnsi="Times New Roman" w:cs="Times New Roman"/>
          <w:sz w:val="21"/>
          <w:szCs w:val="21"/>
        </w:rPr>
      </w:pPr>
    </w:p>
    <w:p w14:paraId="3FD13D5F" w14:textId="1BC30002" w:rsidR="00AA3876" w:rsidRPr="00A85E47" w:rsidRDefault="00A85E47" w:rsidP="00A85E47">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ED20CA">
        <w:rPr>
          <w:rFonts w:ascii="Times New Roman" w:hAnsi="Times New Roman" w:cs="Times New Roman"/>
          <w:spacing w:val="-1"/>
        </w:rPr>
        <w:t>3</w:t>
      </w:r>
      <w:r w:rsidRPr="00A85E47">
        <w:rPr>
          <w:rFonts w:ascii="Times New Roman" w:hAnsi="Times New Roman" w:cs="Times New Roman"/>
          <w:spacing w:val="-1"/>
        </w:rPr>
        <w:t xml:space="preserve"> r. poz. </w:t>
      </w:r>
      <w:r w:rsidR="00ED20CA">
        <w:rPr>
          <w:rFonts w:ascii="Times New Roman" w:hAnsi="Times New Roman" w:cs="Times New Roman"/>
          <w:spacing w:val="-1"/>
        </w:rPr>
        <w:t>1605</w:t>
      </w:r>
      <w:r w:rsidRPr="00A85E47">
        <w:rPr>
          <w:rFonts w:ascii="Times New Roman" w:hAnsi="Times New Roman" w:cs="Times New Roman"/>
          <w:spacing w:val="-1"/>
        </w:rPr>
        <w:t xml:space="preserve"> ze zm.), </w:t>
      </w:r>
      <w:r w:rsidR="002523B9" w:rsidRPr="002523B9">
        <w:rPr>
          <w:rFonts w:ascii="Times New Roman" w:hAnsi="Times New Roman" w:cs="Times New Roman"/>
          <w:spacing w:val="-1"/>
        </w:rPr>
        <w:t>dofinansowanego z Rządowego Funduszu Polski Ład: Program Inwestycji Strategicznych</w:t>
      </w:r>
      <w:r w:rsidR="002523B9">
        <w:rPr>
          <w:rFonts w:ascii="Times New Roman" w:hAnsi="Times New Roman" w:cs="Times New Roman"/>
          <w:spacing w:val="-1"/>
        </w:rPr>
        <w:t xml:space="preserve">, </w:t>
      </w:r>
      <w:r w:rsidRPr="00A85E47">
        <w:rPr>
          <w:rFonts w:ascii="Times New Roman" w:hAnsi="Times New Roman" w:cs="Times New Roman"/>
          <w:spacing w:val="-1"/>
        </w:rPr>
        <w:t xml:space="preserve">została zawarta umowa o następującej treści:       </w:t>
      </w:r>
    </w:p>
    <w:p w14:paraId="20A0F23A" w14:textId="77777777" w:rsidR="00A85E47" w:rsidRDefault="00A85E47" w:rsidP="00AA3876">
      <w:pPr>
        <w:pStyle w:val="Bezodstpw"/>
        <w:rPr>
          <w:rFonts w:ascii="Times New Roman" w:eastAsia="Times New Roman" w:hAnsi="Times New Roman" w:cs="Times New Roman"/>
          <w:i/>
        </w:rPr>
      </w:pPr>
    </w:p>
    <w:p w14:paraId="592C4365"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AA3876">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0B22E796" w:rsidR="00A44ADC" w:rsidRPr="00A44ADC" w:rsidRDefault="00AA3876"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9F4533" w:rsidRPr="009F4533">
        <w:rPr>
          <w:rFonts w:ascii="Times New Roman" w:hAnsi="Times New Roman" w:cs="Times New Roman"/>
          <w:b/>
          <w:spacing w:val="-1"/>
        </w:rPr>
        <w:t>Modernizacja i budowa sieci wodnokanalizacyjnej na terenie Gminy Brojce</w:t>
      </w:r>
      <w:r w:rsidRPr="00A44ADC">
        <w:rPr>
          <w:rFonts w:ascii="Times New Roman" w:hAnsi="Times New Roman" w:cs="Times New Roman"/>
          <w:spacing w:val="-1"/>
        </w:rPr>
        <w:t>”.</w:t>
      </w:r>
    </w:p>
    <w:p w14:paraId="46CFB34F" w14:textId="29B205D1" w:rsidR="00A44ADC" w:rsidRDefault="00AA3876" w:rsidP="00501F0E">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57FB2E8B" w:rsidR="00A44ADC" w:rsidRDefault="00A44ADC" w:rsidP="00CF6B9F">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A85E47">
        <w:rPr>
          <w:rFonts w:ascii="Times New Roman" w:hAnsi="Times New Roman" w:cs="Times New Roman"/>
        </w:rPr>
        <w:t>projektem budowlanym i innymi dokumentami, które</w:t>
      </w:r>
      <w:r w:rsidRPr="00A44ADC">
        <w:rPr>
          <w:rFonts w:ascii="Times New Roman" w:hAnsi="Times New Roman" w:cs="Times New Roman"/>
        </w:rPr>
        <w:t xml:space="preserve"> zostały udostępnione wykonawcy na stronie internetowej prowadzonego postępowania.</w:t>
      </w:r>
    </w:p>
    <w:p w14:paraId="04BD4EDE"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6D8750E5" w14:textId="23C37ECC"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Wykonawca zobowiązany jest do wykonania i przedłożenia Zamawiającemu, w terminie </w:t>
      </w:r>
      <w:r w:rsidR="00ED20CA">
        <w:rPr>
          <w:rFonts w:ascii="Times New Roman" w:hAnsi="Times New Roman" w:cs="Times New Roman"/>
        </w:rPr>
        <w:t>10</w:t>
      </w:r>
      <w:r w:rsidRPr="00A44ADC">
        <w:rPr>
          <w:rFonts w:ascii="Times New Roman" w:hAnsi="Times New Roman" w:cs="Times New Roman"/>
        </w:rPr>
        <w:t xml:space="preserve"> dni od podpisania umowy, </w:t>
      </w:r>
      <w:r w:rsidR="00A85E47">
        <w:rPr>
          <w:rFonts w:ascii="Times New Roman" w:hAnsi="Times New Roman" w:cs="Times New Roman"/>
        </w:rPr>
        <w:t>harmonogramu rzeczowo-finansowego</w:t>
      </w:r>
      <w:r w:rsidRPr="00A44ADC">
        <w:rPr>
          <w:rFonts w:ascii="Times New Roman" w:hAnsi="Times New Roman" w:cs="Times New Roman"/>
        </w:rPr>
        <w:t xml:space="preserve"> z podziałem na p</w:t>
      </w:r>
      <w:r w:rsidR="00150ACF">
        <w:rPr>
          <w:rFonts w:ascii="Times New Roman" w:hAnsi="Times New Roman" w:cs="Times New Roman"/>
        </w:rPr>
        <w:t>oszczególne elementy zamówienia</w:t>
      </w:r>
      <w:r w:rsidRPr="00A44ADC">
        <w:rPr>
          <w:rFonts w:ascii="Times New Roman" w:hAnsi="Times New Roman" w:cs="Times New Roman"/>
        </w:rPr>
        <w:t xml:space="preserve">. Wysokość wynagrodzenie w </w:t>
      </w:r>
      <w:r w:rsidR="00A85E47">
        <w:rPr>
          <w:rFonts w:ascii="Times New Roman" w:hAnsi="Times New Roman" w:cs="Times New Roman"/>
        </w:rPr>
        <w:t>harmonogramie</w:t>
      </w:r>
      <w:r w:rsidRPr="00A44ADC">
        <w:rPr>
          <w:rFonts w:ascii="Times New Roman" w:hAnsi="Times New Roman" w:cs="Times New Roman"/>
        </w:rPr>
        <w:t xml:space="preserve"> szczegółowym musi odpowiadać wysokości wynagrodzenia podanego w ofercie.  Ponieważ obowiązującym wynagrodzeniem jest wynagrodzenie ryczałtowe</w:t>
      </w:r>
      <w:r w:rsidR="00A85E47">
        <w:rPr>
          <w:rFonts w:ascii="Times New Roman" w:hAnsi="Times New Roman" w:cs="Times New Roman"/>
        </w:rPr>
        <w:t xml:space="preserve"> podzielone na</w:t>
      </w:r>
      <w:r w:rsidR="00E5066C">
        <w:rPr>
          <w:rFonts w:ascii="Times New Roman" w:hAnsi="Times New Roman" w:cs="Times New Roman"/>
        </w:rPr>
        <w:t xml:space="preserve"> </w:t>
      </w:r>
      <w:r w:rsidR="009F4533">
        <w:rPr>
          <w:rFonts w:ascii="Times New Roman" w:hAnsi="Times New Roman" w:cs="Times New Roman"/>
        </w:rPr>
        <w:t>3</w:t>
      </w:r>
      <w:r w:rsidR="00A85E47">
        <w:rPr>
          <w:rFonts w:ascii="Times New Roman" w:hAnsi="Times New Roman" w:cs="Times New Roman"/>
        </w:rPr>
        <w:t xml:space="preserve"> części</w:t>
      </w:r>
      <w:r w:rsidRPr="00A44ADC">
        <w:rPr>
          <w:rFonts w:ascii="Times New Roman" w:hAnsi="Times New Roman" w:cs="Times New Roman"/>
        </w:rPr>
        <w:t xml:space="preserve">, </w:t>
      </w:r>
      <w:r w:rsidR="00A85E47">
        <w:rPr>
          <w:rFonts w:ascii="Times New Roman" w:hAnsi="Times New Roman" w:cs="Times New Roman"/>
        </w:rPr>
        <w:t>harmonogram</w:t>
      </w:r>
      <w:r w:rsidRPr="00A44ADC">
        <w:rPr>
          <w:rFonts w:ascii="Times New Roman" w:hAnsi="Times New Roman" w:cs="Times New Roman"/>
        </w:rPr>
        <w:t xml:space="preserve"> ten będzie wykorzystywany do obliczenia należnego wynagrodzenia Wykonawcy w przypadku odstąpienia od umowy, a więc w sytuacji uregulowanej w </w:t>
      </w:r>
      <w:r w:rsidR="0006656F" w:rsidRPr="0006656F">
        <w:rPr>
          <w:rFonts w:ascii="Times New Roman" w:hAnsi="Times New Roman" w:cs="Times New Roman"/>
        </w:rPr>
        <w:t>§</w:t>
      </w:r>
      <w:r w:rsidR="0006656F">
        <w:rPr>
          <w:rFonts w:ascii="Times New Roman" w:hAnsi="Times New Roman" w:cs="Times New Roman"/>
        </w:rPr>
        <w:t>14</w:t>
      </w:r>
      <w:r w:rsidRPr="00A44ADC">
        <w:rPr>
          <w:rFonts w:ascii="Times New Roman" w:hAnsi="Times New Roman" w:cs="Times New Roman"/>
        </w:rPr>
        <w:t xml:space="preserve"> umowy. Będzie on także podstawą do rozliczenia robót budowlanych wykraczających poza określenie przedmiotu zamówienia podstawowego w sytuacji, gdy umowa zostanie zmieniona (aneksowana) na podstawie art. 455 Prawo zamówień publicznych zwaną dalej „ustawą Pzp”. Będzie on też podstawą rozliczenia robót zamiennych i zaniechanych.</w:t>
      </w:r>
    </w:p>
    <w:p w14:paraId="7B374E82" w14:textId="179B4127" w:rsidR="00A44ADC" w:rsidRDefault="00A44ADC" w:rsidP="00A44ADC">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06656F">
        <w:rPr>
          <w:rFonts w:ascii="Times New Roman" w:hAnsi="Times New Roman" w:cs="Times New Roman"/>
        </w:rPr>
        <w:t>10</w:t>
      </w:r>
      <w:r>
        <w:rPr>
          <w:rFonts w:ascii="Times New Roman" w:hAnsi="Times New Roman" w:cs="Times New Roman"/>
        </w:rPr>
        <w:t xml:space="preserve">  niniejszej umowy.</w:t>
      </w:r>
    </w:p>
    <w:p w14:paraId="13CBD208"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5268B923" w:rsidR="0040327B" w:rsidRP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Pr>
          <w:rFonts w:ascii="Times New Roman" w:hAnsi="Times New Roman" w:cs="Times New Roman"/>
        </w:rPr>
        <w:t>9</w:t>
      </w:r>
      <w:r w:rsidRPr="0040327B">
        <w:rPr>
          <w:rFonts w:ascii="Times New Roman" w:hAnsi="Times New Roman" w:cs="Times New Roman"/>
        </w:rPr>
        <w:t xml:space="preserve"> będą w okresie realizacji umowy zatrudnieni na podstawie umowy o pracę w rozumieniu przepisów ustawy z dnia 26 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ED20CA">
        <w:rPr>
          <w:rFonts w:ascii="Times New Roman" w:hAnsi="Times New Roman" w:cs="Times New Roman"/>
        </w:rPr>
        <w:t>3</w:t>
      </w:r>
      <w:r>
        <w:rPr>
          <w:rFonts w:ascii="Times New Roman" w:hAnsi="Times New Roman" w:cs="Times New Roman"/>
        </w:rPr>
        <w:t xml:space="preserve"> r.</w:t>
      </w:r>
      <w:r w:rsidRPr="0040327B">
        <w:rPr>
          <w:rFonts w:ascii="Times New Roman" w:hAnsi="Times New Roman" w:cs="Times New Roman"/>
        </w:rPr>
        <w:t xml:space="preserve"> poz. </w:t>
      </w:r>
      <w:r w:rsidR="00ED20CA">
        <w:rPr>
          <w:rFonts w:ascii="Times New Roman" w:hAnsi="Times New Roman" w:cs="Times New Roman"/>
        </w:rPr>
        <w:t>1465</w:t>
      </w:r>
      <w:r w:rsidRPr="0040327B">
        <w:rPr>
          <w:rFonts w:ascii="Times New Roman" w:hAnsi="Times New Roman" w:cs="Times New Roman"/>
        </w:rPr>
        <w:t xml:space="preserve"> ze zm.)</w:t>
      </w:r>
    </w:p>
    <w:p w14:paraId="72A5CFF8" w14:textId="3D268E57" w:rsid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lastRenderedPageBreak/>
        <w:t>Wykaz czynności, które winny być wykonywane przez pracowników Wykonawcy zatrudnionych na 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E58398" w14:textId="77777777" w:rsidR="00DC373C" w:rsidRP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ust. 3 stosuje się odpowiednio.</w:t>
      </w:r>
    </w:p>
    <w:p w14:paraId="7BDEC327" w14:textId="77777777" w:rsidR="0040327B" w:rsidRDefault="0040327B" w:rsidP="0040327B">
      <w:pPr>
        <w:pStyle w:val="Bezodstpw"/>
        <w:widowControl w:val="0"/>
        <w:jc w:val="both"/>
        <w:rPr>
          <w:rFonts w:ascii="Times New Roman" w:hAnsi="Times New Roman" w:cs="Times New Roman"/>
        </w:rPr>
      </w:pPr>
    </w:p>
    <w:p w14:paraId="07DB751F"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6369E950" w:rsidR="00A44ADC" w:rsidRPr="00A44ADC" w:rsidRDefault="00AA3876" w:rsidP="00B0066D">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2523B9">
        <w:rPr>
          <w:rFonts w:ascii="Times New Roman" w:hAnsi="Times New Roman" w:cs="Times New Roman"/>
          <w:b/>
          <w:spacing w:val="-1"/>
        </w:rPr>
        <w:t>……….</w:t>
      </w:r>
      <w:r>
        <w:rPr>
          <w:rFonts w:ascii="Times New Roman" w:hAnsi="Times New Roman" w:cs="Times New Roman"/>
          <w:b/>
        </w:rPr>
        <w:t xml:space="preserve"> r</w:t>
      </w:r>
      <w:r>
        <w:rPr>
          <w:rFonts w:ascii="Times New Roman" w:hAnsi="Times New Roman" w:cs="Times New Roman"/>
        </w:rPr>
        <w:t>.</w:t>
      </w:r>
      <w:r w:rsidR="002523B9">
        <w:rPr>
          <w:rFonts w:ascii="Times New Roman" w:hAnsi="Times New Roman" w:cs="Times New Roman"/>
        </w:rPr>
        <w:t xml:space="preserve"> (1</w:t>
      </w:r>
      <w:r w:rsidR="00E5066C">
        <w:rPr>
          <w:rFonts w:ascii="Times New Roman" w:hAnsi="Times New Roman" w:cs="Times New Roman"/>
        </w:rPr>
        <w:t>3</w:t>
      </w:r>
      <w:r w:rsidR="002523B9">
        <w:rPr>
          <w:rFonts w:ascii="Times New Roman" w:hAnsi="Times New Roman" w:cs="Times New Roman"/>
        </w:rPr>
        <w:t xml:space="preserve"> miesięcy od dnia podpisania umow</w:t>
      </w:r>
      <w:r w:rsidR="00ED20CA">
        <w:rPr>
          <w:rFonts w:ascii="Times New Roman" w:hAnsi="Times New Roman" w:cs="Times New Roman"/>
        </w:rPr>
        <w:t>y</w:t>
      </w:r>
      <w:r w:rsidR="002523B9">
        <w:rPr>
          <w:rFonts w:ascii="Times New Roman" w:hAnsi="Times New Roman" w:cs="Times New Roman"/>
        </w:rPr>
        <w:t>).</w:t>
      </w:r>
    </w:p>
    <w:p w14:paraId="5266CFE2" w14:textId="77777777" w:rsidR="00A44ADC" w:rsidRPr="00A44ADC" w:rsidRDefault="00A44ADC" w:rsidP="00A44ADC">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AA3876">
      <w:pPr>
        <w:pStyle w:val="Bezodstpw"/>
        <w:rPr>
          <w:rFonts w:ascii="Times New Roman" w:hAnsi="Times New Roman" w:cs="Times New Roman"/>
        </w:rPr>
      </w:pPr>
    </w:p>
    <w:p w14:paraId="4CC5AF50"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464AC879" w:rsidR="005F4125" w:rsidRPr="005F4125" w:rsidRDefault="00A85E47" w:rsidP="005F4125">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 zł (słownie: …………..) zostanie wypłacone Wykonawcy w </w:t>
      </w:r>
      <w:r w:rsidR="00ED20CA">
        <w:rPr>
          <w:rFonts w:ascii="Times New Roman" w:hAnsi="Times New Roman" w:cs="Times New Roman"/>
          <w:spacing w:val="-2"/>
        </w:rPr>
        <w:t>trzech</w:t>
      </w:r>
      <w:r w:rsidRPr="005F4125">
        <w:rPr>
          <w:rFonts w:ascii="Times New Roman" w:hAnsi="Times New Roman" w:cs="Times New Roman"/>
          <w:spacing w:val="-2"/>
        </w:rPr>
        <w:t xml:space="preserve"> częściach</w:t>
      </w:r>
      <w:r w:rsidR="005F4125">
        <w:rPr>
          <w:rFonts w:ascii="Times New Roman" w:hAnsi="Times New Roman" w:cs="Times New Roman"/>
          <w:spacing w:val="-2"/>
        </w:rPr>
        <w:t xml:space="preserve"> p</w:t>
      </w:r>
      <w:r w:rsidRPr="005F4125">
        <w:rPr>
          <w:rFonts w:ascii="Times New Roman" w:hAnsi="Times New Roman" w:cs="Times New Roman"/>
          <w:spacing w:val="-2"/>
        </w:rPr>
        <w:t>o protokolarnym, bezusterkowym odbiorze prac wykonanych przez Wykonawc</w:t>
      </w:r>
      <w:r w:rsidR="005F4125">
        <w:rPr>
          <w:rFonts w:ascii="Times New Roman" w:hAnsi="Times New Roman" w:cs="Times New Roman"/>
          <w:spacing w:val="-2"/>
        </w:rPr>
        <w:t>ę na zasadach określonych w §10</w:t>
      </w:r>
      <w:r w:rsidR="005F4125" w:rsidRPr="005F4125">
        <w:rPr>
          <w:rFonts w:ascii="Times New Roman" w:hAnsi="Times New Roman" w:cs="Times New Roman"/>
          <w:spacing w:val="-2"/>
        </w:rPr>
        <w:t xml:space="preserve"> zgodnie z aktualnym harmonogramem</w:t>
      </w:r>
      <w:r w:rsidR="0040327B">
        <w:rPr>
          <w:rFonts w:ascii="Times New Roman" w:hAnsi="Times New Roman" w:cs="Times New Roman"/>
          <w:spacing w:val="-2"/>
        </w:rPr>
        <w:t xml:space="preserve"> rzeczowo-finansowym</w:t>
      </w:r>
      <w:r w:rsidR="005F4125" w:rsidRPr="005F4125">
        <w:rPr>
          <w:rFonts w:ascii="Times New Roman" w:hAnsi="Times New Roman" w:cs="Times New Roman"/>
          <w:spacing w:val="-2"/>
        </w:rPr>
        <w:t xml:space="preserve"> przedłożonym</w:t>
      </w:r>
      <w:r w:rsidR="005F4125">
        <w:rPr>
          <w:rFonts w:ascii="Times New Roman" w:hAnsi="Times New Roman" w:cs="Times New Roman"/>
          <w:spacing w:val="-2"/>
        </w:rPr>
        <w:t xml:space="preserve"> Zamawiającemu, z tym że </w:t>
      </w:r>
      <w:r w:rsidR="002523B9">
        <w:rPr>
          <w:rFonts w:ascii="Times New Roman" w:hAnsi="Times New Roman" w:cs="Times New Roman"/>
          <w:spacing w:val="-2"/>
        </w:rPr>
        <w:t>koszt</w:t>
      </w:r>
      <w:r w:rsidR="0040327B">
        <w:rPr>
          <w:rFonts w:ascii="Times New Roman" w:hAnsi="Times New Roman" w:cs="Times New Roman"/>
          <w:spacing w:val="-2"/>
        </w:rPr>
        <w:t xml:space="preserve"> </w:t>
      </w:r>
      <w:r w:rsidR="002523B9">
        <w:rPr>
          <w:rFonts w:ascii="Times New Roman" w:hAnsi="Times New Roman" w:cs="Times New Roman"/>
          <w:spacing w:val="-2"/>
        </w:rPr>
        <w:t>pierwszego etapu</w:t>
      </w:r>
      <w:r w:rsidR="0040327B">
        <w:rPr>
          <w:rFonts w:ascii="Times New Roman" w:hAnsi="Times New Roman" w:cs="Times New Roman"/>
          <w:spacing w:val="-2"/>
        </w:rPr>
        <w:t xml:space="preserve"> </w:t>
      </w:r>
      <w:r w:rsidR="005F4125" w:rsidRPr="005F4125">
        <w:rPr>
          <w:rFonts w:ascii="Times New Roman" w:hAnsi="Times New Roman" w:cs="Times New Roman"/>
          <w:spacing w:val="-2"/>
        </w:rPr>
        <w:t>prac</w:t>
      </w:r>
      <w:r w:rsidR="0040327B">
        <w:rPr>
          <w:rFonts w:ascii="Times New Roman" w:hAnsi="Times New Roman" w:cs="Times New Roman"/>
          <w:spacing w:val="-2"/>
        </w:rPr>
        <w:t xml:space="preserve"> ujętych</w:t>
      </w:r>
      <w:r w:rsidR="005F4125">
        <w:rPr>
          <w:rFonts w:ascii="Times New Roman" w:hAnsi="Times New Roman" w:cs="Times New Roman"/>
          <w:spacing w:val="-2"/>
        </w:rPr>
        <w:t xml:space="preserve"> w harmonogramie</w:t>
      </w:r>
      <w:r w:rsidR="005F4125" w:rsidRPr="005F4125">
        <w:rPr>
          <w:rFonts w:ascii="Times New Roman" w:hAnsi="Times New Roman" w:cs="Times New Roman"/>
          <w:spacing w:val="-2"/>
        </w:rPr>
        <w:t xml:space="preserve"> nie mo</w:t>
      </w:r>
      <w:r w:rsidR="005F4125">
        <w:rPr>
          <w:rFonts w:ascii="Times New Roman" w:hAnsi="Times New Roman" w:cs="Times New Roman"/>
          <w:spacing w:val="-2"/>
        </w:rPr>
        <w:t xml:space="preserve">gą </w:t>
      </w:r>
      <w:r w:rsidR="005F4125" w:rsidRPr="005F4125">
        <w:rPr>
          <w:rFonts w:ascii="Times New Roman" w:hAnsi="Times New Roman" w:cs="Times New Roman"/>
          <w:spacing w:val="-2"/>
        </w:rPr>
        <w:t>przekroczyć</w:t>
      </w:r>
      <w:r w:rsidR="00394D04">
        <w:rPr>
          <w:rFonts w:ascii="Times New Roman" w:hAnsi="Times New Roman" w:cs="Times New Roman"/>
          <w:spacing w:val="-2"/>
        </w:rPr>
        <w:t xml:space="preserve"> </w:t>
      </w:r>
      <w:r w:rsidR="00ED20CA">
        <w:rPr>
          <w:rFonts w:ascii="Times New Roman" w:hAnsi="Times New Roman" w:cs="Times New Roman"/>
          <w:spacing w:val="-2"/>
        </w:rPr>
        <w:t>5</w:t>
      </w:r>
      <w:r w:rsidR="00394D04">
        <w:rPr>
          <w:rFonts w:ascii="Times New Roman" w:hAnsi="Times New Roman" w:cs="Times New Roman"/>
          <w:spacing w:val="-2"/>
        </w:rPr>
        <w:t>% wynagrodzenia należ</w:t>
      </w:r>
      <w:r w:rsidR="00462615">
        <w:rPr>
          <w:rFonts w:ascii="Times New Roman" w:hAnsi="Times New Roman" w:cs="Times New Roman"/>
          <w:spacing w:val="-2"/>
        </w:rPr>
        <w:t>nego W</w:t>
      </w:r>
      <w:r w:rsidR="00394D04">
        <w:rPr>
          <w:rFonts w:ascii="Times New Roman" w:hAnsi="Times New Roman" w:cs="Times New Roman"/>
          <w:spacing w:val="-2"/>
        </w:rPr>
        <w:t>ykonawcy</w:t>
      </w:r>
      <w:r w:rsidR="00ED20CA">
        <w:rPr>
          <w:rFonts w:ascii="Times New Roman" w:hAnsi="Times New Roman" w:cs="Times New Roman"/>
          <w:spacing w:val="-2"/>
        </w:rPr>
        <w:t xml:space="preserve"> zostanie uregulowany nie wcześniej niż w I kwartale 2025 r.</w:t>
      </w:r>
      <w:r w:rsidR="00394D04">
        <w:rPr>
          <w:rFonts w:ascii="Times New Roman" w:hAnsi="Times New Roman" w:cs="Times New Roman"/>
          <w:spacing w:val="-2"/>
        </w:rPr>
        <w:t>, etap drugi</w:t>
      </w:r>
      <w:r w:rsidR="005F4125">
        <w:rPr>
          <w:rFonts w:ascii="Times New Roman" w:hAnsi="Times New Roman" w:cs="Times New Roman"/>
          <w:spacing w:val="-2"/>
        </w:rPr>
        <w:t xml:space="preserve"> </w:t>
      </w:r>
      <w:r w:rsidR="00394D04">
        <w:rPr>
          <w:rFonts w:ascii="Times New Roman" w:hAnsi="Times New Roman" w:cs="Times New Roman"/>
          <w:spacing w:val="-2"/>
        </w:rPr>
        <w:t xml:space="preserve">do </w:t>
      </w:r>
      <w:r w:rsidR="009A4A95">
        <w:rPr>
          <w:rFonts w:ascii="Times New Roman" w:hAnsi="Times New Roman" w:cs="Times New Roman"/>
          <w:spacing w:val="-2"/>
        </w:rPr>
        <w:t>50</w:t>
      </w:r>
      <w:r w:rsidR="005F4125" w:rsidRPr="005F4125">
        <w:rPr>
          <w:rFonts w:ascii="Times New Roman" w:hAnsi="Times New Roman" w:cs="Times New Roman"/>
          <w:spacing w:val="-2"/>
        </w:rPr>
        <w:t>% wynagrodzenia należnego Wykonawcy</w:t>
      </w:r>
      <w:r w:rsidR="00ED20CA">
        <w:rPr>
          <w:rFonts w:ascii="Times New Roman" w:hAnsi="Times New Roman" w:cs="Times New Roman"/>
          <w:spacing w:val="-2"/>
        </w:rPr>
        <w:t xml:space="preserve"> uregulowany zostanie </w:t>
      </w:r>
      <w:r w:rsidR="00ED20CA" w:rsidRPr="00ED20CA">
        <w:rPr>
          <w:rFonts w:ascii="Times New Roman" w:hAnsi="Times New Roman" w:cs="Times New Roman"/>
          <w:spacing w:val="-2"/>
        </w:rPr>
        <w:t>po wykonaniu co najmniej 50% prac</w:t>
      </w:r>
      <w:r w:rsidR="005F4125" w:rsidRPr="005F4125">
        <w:rPr>
          <w:rFonts w:ascii="Times New Roman" w:hAnsi="Times New Roman" w:cs="Times New Roman"/>
          <w:spacing w:val="-2"/>
        </w:rPr>
        <w:t>,</w:t>
      </w:r>
      <w:r w:rsidR="005F4125">
        <w:rPr>
          <w:rFonts w:ascii="Times New Roman" w:hAnsi="Times New Roman" w:cs="Times New Roman"/>
          <w:spacing w:val="-2"/>
        </w:rPr>
        <w:t xml:space="preserve"> a</w:t>
      </w:r>
      <w:r w:rsidR="00394D04">
        <w:rPr>
          <w:rFonts w:ascii="Times New Roman" w:hAnsi="Times New Roman" w:cs="Times New Roman"/>
          <w:spacing w:val="-2"/>
        </w:rPr>
        <w:t xml:space="preserve"> etap trzeci opiewać będzie na</w:t>
      </w:r>
      <w:r w:rsidR="005F4125">
        <w:rPr>
          <w:rFonts w:ascii="Times New Roman" w:hAnsi="Times New Roman" w:cs="Times New Roman"/>
          <w:spacing w:val="-2"/>
        </w:rPr>
        <w:t xml:space="preserve"> pozostałą część </w:t>
      </w:r>
      <w:r w:rsidR="0040327B">
        <w:rPr>
          <w:rFonts w:ascii="Times New Roman" w:hAnsi="Times New Roman" w:cs="Times New Roman"/>
          <w:spacing w:val="-2"/>
        </w:rPr>
        <w:t>wynagrodzenia</w:t>
      </w:r>
      <w:r w:rsidR="00394D04">
        <w:rPr>
          <w:rFonts w:ascii="Times New Roman" w:hAnsi="Times New Roman" w:cs="Times New Roman"/>
          <w:spacing w:val="-2"/>
        </w:rPr>
        <w:t>, która</w:t>
      </w:r>
      <w:r w:rsidR="0040327B">
        <w:rPr>
          <w:rFonts w:ascii="Times New Roman" w:hAnsi="Times New Roman" w:cs="Times New Roman"/>
          <w:spacing w:val="-2"/>
        </w:rPr>
        <w:t xml:space="preserve"> wypłacona</w:t>
      </w:r>
      <w:r w:rsidR="005F4125">
        <w:rPr>
          <w:rFonts w:ascii="Times New Roman" w:hAnsi="Times New Roman" w:cs="Times New Roman"/>
          <w:spacing w:val="-2"/>
        </w:rPr>
        <w:t xml:space="preserve"> będzie po całkowitym</w:t>
      </w:r>
      <w:r w:rsidR="0040327B">
        <w:rPr>
          <w:rFonts w:ascii="Times New Roman" w:hAnsi="Times New Roman" w:cs="Times New Roman"/>
          <w:spacing w:val="-2"/>
        </w:rPr>
        <w:t xml:space="preserve"> wykonaniu i odebraniu przez Zamawiającego</w:t>
      </w:r>
      <w:r w:rsidR="005F4125">
        <w:rPr>
          <w:rFonts w:ascii="Times New Roman" w:hAnsi="Times New Roman" w:cs="Times New Roman"/>
          <w:spacing w:val="-2"/>
        </w:rPr>
        <w:t xml:space="preserve"> przedmiotu zamówienia.</w:t>
      </w:r>
      <w:r w:rsidR="005F4125" w:rsidRPr="005F4125">
        <w:rPr>
          <w:rFonts w:ascii="Times New Roman" w:hAnsi="Times New Roman" w:cs="Times New Roman"/>
          <w:spacing w:val="-2"/>
        </w:rPr>
        <w:t xml:space="preserve"> </w:t>
      </w:r>
    </w:p>
    <w:p w14:paraId="32887162" w14:textId="689D2334"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Kwota wynagrodzenia, o której mowa w ust. 1  zawiera wszelkie koszty niezbędne do zrealizowania zamówienia wynikające wprost z dokumentacji projektowej, jak również w niej nie ujęte, a bez których nie można wykonać zamówienia</w:t>
      </w:r>
      <w:r w:rsidR="00462615">
        <w:rPr>
          <w:rFonts w:ascii="Times New Roman" w:hAnsi="Times New Roman" w:cs="Times New Roman"/>
          <w:spacing w:val="-2"/>
        </w:rPr>
        <w:t>, a Wykonawca zapewni finansowanie i</w:t>
      </w:r>
      <w:r w:rsidR="00462615" w:rsidRPr="00462615">
        <w:rPr>
          <w:rFonts w:ascii="Times New Roman" w:hAnsi="Times New Roman" w:cs="Times New Roman"/>
          <w:spacing w:val="-2"/>
        </w:rPr>
        <w:t>nwestycji</w:t>
      </w:r>
      <w:r w:rsidRPr="00A44ADC">
        <w:rPr>
          <w:rFonts w:ascii="Times New Roman" w:hAnsi="Times New Roman" w:cs="Times New Roman"/>
          <w:spacing w:val="-2"/>
        </w:rPr>
        <w:t xml:space="preserve">. </w:t>
      </w:r>
    </w:p>
    <w:p w14:paraId="37727AB8" w14:textId="77777777"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501F0E">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153F03">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 xml:space="preserve">W sytuacji, gdyby umowa została zmieniona na podstawie art. 455 ustawy Pzp, czyli gdyby Zamawiający </w:t>
      </w:r>
      <w:r w:rsidRPr="00153F03">
        <w:rPr>
          <w:rFonts w:ascii="Times New Roman" w:hAnsi="Times New Roman" w:cs="Times New Roman"/>
          <w:spacing w:val="-2"/>
        </w:rPr>
        <w:lastRenderedPageBreak/>
        <w:t>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153F03">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a) </w:t>
      </w:r>
      <w:r w:rsidR="00A44ADC" w:rsidRPr="00153F03">
        <w:rPr>
          <w:rFonts w:ascii="Times New Roman" w:hAnsi="Times New Roman" w:cs="Times New Roman"/>
          <w:spacing w:val="-2"/>
        </w:rPr>
        <w:t>rozpoczęcie wykonywania „dodatkowych robót budowlanych” wykraczających poza przedmiot 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Pzp.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A44ADC">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Pzp, czyli robót, o których mowa w niniejszym ustępie odbywało się będzie fakturą wystawianą po ich wykonaniu i odebraniu przez inspektora nadzoru.  </w:t>
      </w:r>
    </w:p>
    <w:p w14:paraId="26ED8450" w14:textId="3FF51383" w:rsidR="00153F03" w:rsidRDefault="00AA3876" w:rsidP="00153F03">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394D04">
        <w:rPr>
          <w:rFonts w:ascii="Times New Roman" w:hAnsi="Times New Roman" w:cs="Times New Roman"/>
        </w:rPr>
        <w:t>35</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Platformy ePuap /q00re71nco/skrytka.</w:t>
      </w:r>
    </w:p>
    <w:p w14:paraId="05E1E006"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414832B6" w14:textId="77777777" w:rsidR="00C74F76" w:rsidRDefault="00AA3876" w:rsidP="00C74F76">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58D5CAC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Jeżeli umowa została zawarta na okres dłuższy niż 6 miesięcy, to po upływie 6 miesięcy od dnia zawarcia umowy wysokość wynagrodzenia, za poszczególne etapy robót podane w ofercie, może ulec zmianie (zmniejszeniu lub zwiększeniu) w przypadku zmiany: </w:t>
      </w:r>
    </w:p>
    <w:p w14:paraId="6225C6CA"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stawki podatku od towarów i usług, </w:t>
      </w:r>
    </w:p>
    <w:p w14:paraId="16EB0DDD" w14:textId="77777777" w:rsidR="00C74F76"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b) wysokości minimalnego wynagrodzenia za pracę albo wysokości minimalnej stawki godzinowej, ustalonych na podstawie przepisów ustawy z dnia 10 października 2002 r. o mini</w:t>
      </w:r>
      <w:r w:rsidR="00C74F76">
        <w:rPr>
          <w:rFonts w:ascii="Times New Roman" w:hAnsi="Times New Roman" w:cs="Times New Roman"/>
        </w:rPr>
        <w:t xml:space="preserve">malnym wynagrodzeniu za pracę, </w:t>
      </w:r>
    </w:p>
    <w:p w14:paraId="7A469583" w14:textId="527F9C4B"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c) zasad podlegania ubezpieczeniom społecznym lub ubezpieczeniu zdrowotnemu lub wysokości stawki składki na ubezpieczenia społeczne lub zdrowotne, - jeżeli zmiany te będą miały wpływ na koszty wykonania zamówienia przez Wykonawcę, o wartość jaką miały te zmiany.</w:t>
      </w:r>
    </w:p>
    <w:p w14:paraId="72D24C6C"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Ciężar wykazania stopnia (zakresu) wpływu powyższych zmian, na powiększony koszt wykonania zamówienia, spoczywa na Wykonawcy. </w:t>
      </w:r>
    </w:p>
    <w:p w14:paraId="08A13E85" w14:textId="7554BDCA"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wysokości wynagrodzenia w przypadku zaistnienia przesłanek z ust. </w:t>
      </w:r>
      <w:r w:rsidR="00ED20CA">
        <w:rPr>
          <w:rFonts w:ascii="Times New Roman" w:hAnsi="Times New Roman" w:cs="Times New Roman"/>
        </w:rPr>
        <w:t>11</w:t>
      </w:r>
      <w:r w:rsidRPr="00C74F76">
        <w:rPr>
          <w:rFonts w:ascii="Times New Roman" w:hAnsi="Times New Roman" w:cs="Times New Roman"/>
        </w:rPr>
        <w:t xml:space="preserve"> lit. a-c obejmuje wyłącznie część wynagrodzenia należnego Wykonawcy po wejściu w życie zmian, o których mowa w ust. </w:t>
      </w:r>
      <w:r w:rsidR="00ED20CA">
        <w:rPr>
          <w:rFonts w:ascii="Times New Roman" w:hAnsi="Times New Roman" w:cs="Times New Roman"/>
        </w:rPr>
        <w:t>11</w:t>
      </w:r>
      <w:r w:rsidRPr="00C74F76">
        <w:rPr>
          <w:rFonts w:ascii="Times New Roman" w:hAnsi="Times New Roman" w:cs="Times New Roman"/>
        </w:rPr>
        <w:t xml:space="preserve"> lit. a-c, w odniesieniu do której nastąpiła zmiana wysokości kosztów wykonania umowy przez Wykonawcę.</w:t>
      </w:r>
    </w:p>
    <w:p w14:paraId="3E657759" w14:textId="48FBDB21"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Wniosek o zmianę wynagrodzenia Wykonawca składa, pod rygorem nieważności w postaci pisemnej, w terminie 30 dni od dnia wejścia w życie powyższych zmian, o których mowa w ust. </w:t>
      </w:r>
      <w:r w:rsidR="00ED20CA">
        <w:rPr>
          <w:rFonts w:ascii="Times New Roman" w:hAnsi="Times New Roman" w:cs="Times New Roman"/>
        </w:rPr>
        <w:t>11</w:t>
      </w:r>
      <w:r w:rsidRPr="00C74F76">
        <w:rPr>
          <w:rFonts w:ascii="Times New Roman" w:hAnsi="Times New Roman" w:cs="Times New Roman"/>
        </w:rPr>
        <w:t xml:space="preserve"> lit a-c. Wniosek złożony po okresie 30 dni od wprowadzonych zmian wymienionych powyżej Zamawiający może zwrócić Wykonawcy bez rozpatrzenia. </w:t>
      </w:r>
    </w:p>
    <w:p w14:paraId="55A05C99" w14:textId="6ADFB4C8" w:rsidR="002523B9" w:rsidRPr="002523B9"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Odnośnie przesłanki z ust. </w:t>
      </w:r>
      <w:r w:rsidR="00ED20CA">
        <w:rPr>
          <w:rFonts w:ascii="Times New Roman" w:hAnsi="Times New Roman" w:cs="Times New Roman"/>
        </w:rPr>
        <w:t>11</w:t>
      </w:r>
      <w:r w:rsidRPr="002523B9">
        <w:rPr>
          <w:rFonts w:ascii="Times New Roman" w:hAnsi="Times New Roman" w:cs="Times New Roman"/>
        </w:rPr>
        <w:t xml:space="preserve"> lit. a nie zmienia się wartość wynagrodzenia netto (bez podatku VAT), natomiast wartość wynagrodzenia brutto zostanie wyliczona w oparciu o wysokość stawki podatku VAT, obowiązującej po zmianie przepisów. </w:t>
      </w:r>
    </w:p>
    <w:p w14:paraId="36D05887" w14:textId="520F9492"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Wykonawca zobowiązany jest do udokumentowania okoliczności, iż zmiany, o których mowa w ust. </w:t>
      </w:r>
      <w:r w:rsidR="00ED20CA">
        <w:rPr>
          <w:rFonts w:ascii="Times New Roman" w:hAnsi="Times New Roman" w:cs="Times New Roman"/>
        </w:rPr>
        <w:t>11</w:t>
      </w:r>
      <w:r w:rsidRPr="002523B9">
        <w:rPr>
          <w:rFonts w:ascii="Times New Roman" w:hAnsi="Times New Roman" w:cs="Times New Roman"/>
        </w:rPr>
        <w:t xml:space="preserve"> lit. a-c miały wpływ na koszty wykonania zamówienia przez Wykonawcę oraz wysokości tych kosztów. Zamawiający jest uprawniony do żądania przedłożenia od Wykonawcy stosownych dokumentów, w </w:t>
      </w:r>
      <w:r w:rsidRPr="002523B9">
        <w:rPr>
          <w:rFonts w:ascii="Times New Roman" w:hAnsi="Times New Roman" w:cs="Times New Roman"/>
        </w:rPr>
        <w:lastRenderedPageBreak/>
        <w:t>tym dokumentów pracowniczych i płacowych, w celu weryfikacji stanowiska i twierdzeń Wykonawcy.</w:t>
      </w:r>
    </w:p>
    <w:p w14:paraId="0160D9DA" w14:textId="71E116EB"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 szczególności Zamawiający może zażądać od Wykonawcy poniższych dokumentów: </w:t>
      </w:r>
    </w:p>
    <w:p w14:paraId="2583F1AC" w14:textId="07ED0503"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C74F76">
        <w:rPr>
          <w:rFonts w:ascii="Times New Roman" w:hAnsi="Times New Roman" w:cs="Times New Roman"/>
        </w:rPr>
        <w:t xml:space="preserve"> lit. b, </w:t>
      </w:r>
    </w:p>
    <w:p w14:paraId="30F5F8F8" w14:textId="4A732DE9"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 xml:space="preserve">b)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2523B9">
        <w:rPr>
          <w:rFonts w:ascii="Times New Roman" w:hAnsi="Times New Roman" w:cs="Times New Roman"/>
        </w:rPr>
        <w:t xml:space="preserve"> lit. c. </w:t>
      </w:r>
    </w:p>
    <w:p w14:paraId="0E151B90"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Jeżeli powyższe dokumenty nie zostaną złożone wraz z wnioskiem to Wykonawca jest obowiązany do przedłożenia żądanych dokumentów w terminie 7 dni od dnia pisemnego wezwania przez Zamawiającego pod rygorem pozostawienia wniosku bez rozpoznania. </w:t>
      </w:r>
    </w:p>
    <w:p w14:paraId="4ECF5DF4"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odstąpienie od umowy. </w:t>
      </w:r>
    </w:p>
    <w:p w14:paraId="552F9D46"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zatwierdzenia wniosku Zamawiający dokona zmiany wysokości wynagrodzenia umownego Wykonawcy w terminie do 30 dni od dnia zatwierdzenia wniosku, pod warunkiem dysponowania przez Zamawiającego wystarczającymi środkami finansowymi na podwyższenie wynagrodzenia w zatwierdzonym planie finansowym. </w:t>
      </w:r>
    </w:p>
    <w:p w14:paraId="0C238FC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Niezależnie od powyższych reguł zmian wynagrodzenia Zamawiający przewiduje możliwość zmiany wysokości wynagrodzenia Przedmiotu Umowy o wielkość wynikającą z średniorocznego wskaźnika cen towarów i usług konsumpcyjnych ogółem za rok poprzedzający, ogłoszony komunikatem Prezesa Głównego Urzędu Statystycznego. Pierwsza zmiana cen, o której mowa w zdaniu poprzednim, może nastąpić w oparciu o wskaźnik opublikowany w 2024 r. w zakresie robót wykonanych w miesiącu następującym po publikacji wskaźnika. Każda kolejna zmiana wynagrodzenia możliwa będzie po upływie 12 miesięcy od poprzedniej zmiany. Zmiana wynagrodzenia, o której mowa w niniejszym ustępie może nastąpić wyłącznie w przypadku łącznego spełnienia następujących warunków:</w:t>
      </w:r>
    </w:p>
    <w:p w14:paraId="6D770077"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1) Wskaźnik cen towarów i usług, o którym mowa wyżej będzie większy niż 105 (wzrost cen powyżej 5%),</w:t>
      </w:r>
    </w:p>
    <w:p w14:paraId="00EECB7D" w14:textId="0959BA03"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2) Wykonawca złoży Zamawiającemu pisemny wniosek o zmianę wynagrodzenia; wniosek powinien zawierać wyczerpujące uzasadnienie faktyczne i wskazanie podstaw prawnych oraz dokładne wyliczenie kwoty wynagrodzenia należnego Wykonawcy. Zapisy ustępów poprzedzających stosuje się odpowiednio.</w:t>
      </w:r>
    </w:p>
    <w:p w14:paraId="066FC61D" w14:textId="47CF04FA"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Wysokość wynagrodzenia należnego Wykonawcy za realizację Przedmiotu umowy w wyniku zmiany cen, o której mowa w ust. </w:t>
      </w:r>
      <w:r w:rsidR="00C74F76">
        <w:rPr>
          <w:rFonts w:ascii="Times New Roman" w:hAnsi="Times New Roman" w:cs="Times New Roman"/>
        </w:rPr>
        <w:t>20</w:t>
      </w:r>
      <w:r w:rsidRPr="002523B9">
        <w:rPr>
          <w:rFonts w:ascii="Times New Roman" w:hAnsi="Times New Roman" w:cs="Times New Roman"/>
        </w:rPr>
        <w:t>-</w:t>
      </w:r>
      <w:r w:rsidR="00C74F76">
        <w:rPr>
          <w:rFonts w:ascii="Times New Roman" w:hAnsi="Times New Roman" w:cs="Times New Roman"/>
        </w:rPr>
        <w:t>21</w:t>
      </w:r>
      <w:r w:rsidRPr="002523B9">
        <w:rPr>
          <w:rFonts w:ascii="Times New Roman" w:hAnsi="Times New Roman" w:cs="Times New Roman"/>
        </w:rPr>
        <w:t xml:space="preserve"> powyżej, może zostać zwiększona maksymalnie o 10% tj. wartość wynagrodzenia łącznie wypłaconego Wykonawcy za wykonanie Przedmiotu Umowy nie może przekroczyć 110%  tego wynagrodzenia. </w:t>
      </w:r>
    </w:p>
    <w:p w14:paraId="41DE16A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zmniejszenia wysokości stawek podatkowych powyższe zapisy stosuje się odpowiednio, przy czym nie jest wymagany wniosek Wykonawcy. </w:t>
      </w:r>
    </w:p>
    <w:p w14:paraId="1272BF7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wynagrodzenia umownego, polegająca na jego zmniejszeniu lub zwiększeniu, wymaga sporządzenia aneksu do niniejszej umowy. </w:t>
      </w:r>
    </w:p>
    <w:p w14:paraId="5E40C122" w14:textId="57289DE2"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Wykonawca, którego wynagrodzenie zostało zmienione zgodnie z powyższymi postanowieniami zobowiązany jest do zmiany – odpowiednio – wynagrodzenia przysługującego podwykonawcy.</w:t>
      </w:r>
    </w:p>
    <w:p w14:paraId="1B70EF00" w14:textId="77777777" w:rsidR="00AA3876" w:rsidRDefault="00AA3876" w:rsidP="00AA3876">
      <w:pPr>
        <w:pStyle w:val="Bezodstpw"/>
        <w:rPr>
          <w:rFonts w:ascii="Times New Roman" w:eastAsia="Times New Roman" w:hAnsi="Times New Roman" w:cs="Times New Roman"/>
        </w:rPr>
      </w:pPr>
    </w:p>
    <w:p w14:paraId="22F3C751" w14:textId="77777777" w:rsidR="00ED20CA" w:rsidRDefault="00ED20CA" w:rsidP="00AA3876">
      <w:pPr>
        <w:pStyle w:val="Bezodstpw"/>
        <w:jc w:val="center"/>
        <w:rPr>
          <w:rFonts w:ascii="Times New Roman" w:hAnsi="Times New Roman" w:cs="Times New Roman"/>
          <w:b/>
        </w:rPr>
      </w:pPr>
    </w:p>
    <w:p w14:paraId="07540C35" w14:textId="77777777" w:rsidR="00ED20CA" w:rsidRDefault="00ED20CA" w:rsidP="00AA3876">
      <w:pPr>
        <w:pStyle w:val="Bezodstpw"/>
        <w:jc w:val="center"/>
        <w:rPr>
          <w:rFonts w:ascii="Times New Roman" w:hAnsi="Times New Roman" w:cs="Times New Roman"/>
          <w:b/>
        </w:rPr>
      </w:pPr>
    </w:p>
    <w:p w14:paraId="568D9B28" w14:textId="7D32221F"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lastRenderedPageBreak/>
        <w:t>§ 4</w:t>
      </w:r>
    </w:p>
    <w:p w14:paraId="1186244D"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33A20225" w:rsidR="00AA3876" w:rsidRDefault="00AA3876" w:rsidP="00153F03">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ED20CA">
        <w:rPr>
          <w:rFonts w:ascii="Times New Roman" w:hAnsi="Times New Roman" w:cs="Times New Roman"/>
          <w:spacing w:val="79"/>
        </w:rPr>
        <w:t xml:space="preserve"> </w:t>
      </w:r>
      <w:r w:rsidR="009F4533">
        <w:rPr>
          <w:rFonts w:ascii="Times New Roman" w:hAnsi="Times New Roman" w:cs="Times New Roman"/>
        </w:rPr>
        <w:t>Małgorzata Hoffmann</w:t>
      </w:r>
      <w:r>
        <w:rPr>
          <w:rFonts w:ascii="Times New Roman" w:hAnsi="Times New Roman" w:cs="Times New Roman"/>
          <w:spacing w:val="-1"/>
        </w:rPr>
        <w:t xml:space="preserve"> – 913861194</w:t>
      </w:r>
      <w:r w:rsidR="00153F03">
        <w:rPr>
          <w:rFonts w:ascii="Times New Roman" w:hAnsi="Times New Roman" w:cs="Times New Roman"/>
          <w:spacing w:val="-1"/>
        </w:rPr>
        <w:t xml:space="preserve"> oraz jako inspektor nadzoru ………………………………</w:t>
      </w:r>
    </w:p>
    <w:p w14:paraId="34D4A3F3"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następujące osoby:………………………………………</w:t>
      </w:r>
      <w:r w:rsidR="00E67AED">
        <w:rPr>
          <w:rFonts w:ascii="Times New Roman" w:hAnsi="Times New Roman" w:cs="Times New Roman"/>
          <w:spacing w:val="-1"/>
        </w:rPr>
        <w:t xml:space="preserve"> oraz jako kierownik robót ………………………………….</w:t>
      </w:r>
    </w:p>
    <w:p w14:paraId="5CA26024"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AA3876">
      <w:pPr>
        <w:pStyle w:val="Bezodstpw"/>
        <w:rPr>
          <w:rFonts w:ascii="Times New Roman" w:eastAsia="Times New Roman" w:hAnsi="Times New Roman" w:cs="Times New Roman"/>
        </w:rPr>
      </w:pPr>
    </w:p>
    <w:p w14:paraId="53F24A30"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153F03">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4D89E76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06656F">
        <w:rPr>
          <w:rFonts w:ascii="Times New Roman" w:hAnsi="Times New Roman" w:cs="Times New Roman"/>
          <w:spacing w:val="-1"/>
        </w:rPr>
        <w:t>7</w:t>
      </w:r>
      <w:r w:rsidRPr="00153F03">
        <w:rPr>
          <w:rFonts w:ascii="Times New Roman" w:hAnsi="Times New Roman" w:cs="Times New Roman"/>
          <w:spacing w:val="-1"/>
        </w:rPr>
        <w:t xml:space="preserve"> dni od podpisania umowy,</w:t>
      </w:r>
    </w:p>
    <w:p w14:paraId="66375C9F"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 ,</w:t>
      </w:r>
    </w:p>
    <w:p w14:paraId="32872111" w14:textId="3424D16C"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d)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§10</w:t>
      </w:r>
      <w:r w:rsidRPr="00153F03">
        <w:rPr>
          <w:rFonts w:ascii="Times New Roman" w:hAnsi="Times New Roman" w:cs="Times New Roman"/>
          <w:spacing w:val="-1"/>
        </w:rPr>
        <w:t xml:space="preserve"> niniejszej umowy,</w:t>
      </w:r>
    </w:p>
    <w:p w14:paraId="050C6A36"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AA3876">
      <w:pPr>
        <w:pStyle w:val="Bezodstpw"/>
        <w:rPr>
          <w:rFonts w:ascii="Times New Roman" w:hAnsi="Times New Roman" w:cs="Times New Roman"/>
        </w:rPr>
      </w:pPr>
    </w:p>
    <w:p w14:paraId="25B05E25"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7B532F">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502D332A" w14:textId="57D6713B" w:rsidR="009F4533" w:rsidRDefault="009F4533"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uzyskanie </w:t>
      </w:r>
      <w:r w:rsidRPr="009F4533">
        <w:rPr>
          <w:rFonts w:ascii="Times New Roman" w:hAnsi="Times New Roman" w:cs="Times New Roman"/>
          <w:spacing w:val="-1"/>
        </w:rPr>
        <w:t>pozwolenia na budowę lub innego zezwolenia wymaganego przepisami prawa budowlanego dla poszczególnych elementów zamówienia</w:t>
      </w:r>
      <w:r>
        <w:rPr>
          <w:rFonts w:ascii="Times New Roman" w:hAnsi="Times New Roman" w:cs="Times New Roman"/>
          <w:spacing w:val="-1"/>
        </w:rPr>
        <w:t>;</w:t>
      </w:r>
    </w:p>
    <w:p w14:paraId="699A697C" w14:textId="6C212FA1" w:rsidR="00575AFD" w:rsidRDefault="00CC349D"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0358029E" w14:textId="7EAA62EC" w:rsidR="007B532F" w:rsidRDefault="007B532F"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w:t>
      </w:r>
      <w:r w:rsidR="009F4533">
        <w:rPr>
          <w:rFonts w:ascii="Times New Roman" w:hAnsi="Times New Roman" w:cs="Times New Roman"/>
          <w:spacing w:val="-1"/>
        </w:rPr>
        <w:t xml:space="preserve">e </w:t>
      </w:r>
      <w:r w:rsidRPr="00575AFD">
        <w:rPr>
          <w:rFonts w:ascii="Times New Roman" w:hAnsi="Times New Roman" w:cs="Times New Roman"/>
          <w:spacing w:val="-1"/>
        </w:rPr>
        <w:t xml:space="preserve">harmonogramu rzeczowo-finansowego, uzgodnionego z Zamawiającym, w terminie </w:t>
      </w:r>
      <w:r w:rsidR="00ED20CA">
        <w:rPr>
          <w:rFonts w:ascii="Times New Roman" w:hAnsi="Times New Roman" w:cs="Times New Roman"/>
          <w:spacing w:val="-1"/>
        </w:rPr>
        <w:t>10</w:t>
      </w:r>
      <w:r w:rsidRPr="00575AFD">
        <w:rPr>
          <w:rFonts w:ascii="Times New Roman" w:hAnsi="Times New Roman" w:cs="Times New Roman"/>
          <w:spacing w:val="-1"/>
        </w:rPr>
        <w:t xml:space="preserve"> dni po podpisaniu umowy</w:t>
      </w:r>
      <w:r w:rsidR="00575AFD">
        <w:rPr>
          <w:rFonts w:ascii="Times New Roman" w:hAnsi="Times New Roman" w:cs="Times New Roman"/>
          <w:spacing w:val="-1"/>
        </w:rPr>
        <w:t>;</w:t>
      </w:r>
    </w:p>
    <w:p w14:paraId="7450DD78" w14:textId="5E002EF6" w:rsidR="00ED20CA" w:rsidRDefault="00ED20CA" w:rsidP="00575AFD">
      <w:pPr>
        <w:pStyle w:val="Bezodstpw"/>
        <w:numPr>
          <w:ilvl w:val="0"/>
          <w:numId w:val="46"/>
        </w:numPr>
        <w:jc w:val="both"/>
        <w:rPr>
          <w:rFonts w:ascii="Times New Roman" w:hAnsi="Times New Roman" w:cs="Times New Roman"/>
          <w:spacing w:val="-1"/>
        </w:rPr>
      </w:pPr>
      <w:r w:rsidRPr="00ED20CA">
        <w:rPr>
          <w:rFonts w:ascii="Times New Roman" w:hAnsi="Times New Roman" w:cs="Times New Roman"/>
          <w:spacing w:val="-1"/>
        </w:rPr>
        <w:t>uzg</w:t>
      </w:r>
      <w:r>
        <w:rPr>
          <w:rFonts w:ascii="Times New Roman" w:hAnsi="Times New Roman" w:cs="Times New Roman"/>
          <w:spacing w:val="-1"/>
        </w:rPr>
        <w:t>adniania</w:t>
      </w:r>
      <w:r w:rsidRPr="00ED20CA">
        <w:rPr>
          <w:rFonts w:ascii="Times New Roman" w:hAnsi="Times New Roman" w:cs="Times New Roman"/>
          <w:spacing w:val="-1"/>
        </w:rPr>
        <w:t xml:space="preserve"> z Zamawiającym kolejnoś</w:t>
      </w:r>
      <w:r>
        <w:rPr>
          <w:rFonts w:ascii="Times New Roman" w:hAnsi="Times New Roman" w:cs="Times New Roman"/>
          <w:spacing w:val="-1"/>
        </w:rPr>
        <w:t>ci</w:t>
      </w:r>
      <w:r w:rsidRPr="00ED20CA">
        <w:rPr>
          <w:rFonts w:ascii="Times New Roman" w:hAnsi="Times New Roman" w:cs="Times New Roman"/>
          <w:spacing w:val="-1"/>
        </w:rPr>
        <w:t xml:space="preserve"> wykonywanych prac i podejmowanych działań w ramach umowy i nie </w:t>
      </w:r>
      <w:r>
        <w:rPr>
          <w:rFonts w:ascii="Times New Roman" w:hAnsi="Times New Roman" w:cs="Times New Roman"/>
          <w:spacing w:val="-1"/>
        </w:rPr>
        <w:t>podejmowania</w:t>
      </w:r>
      <w:r w:rsidRPr="00ED20CA">
        <w:rPr>
          <w:rFonts w:ascii="Times New Roman" w:hAnsi="Times New Roman" w:cs="Times New Roman"/>
          <w:spacing w:val="-1"/>
        </w:rPr>
        <w:t xml:space="preserve"> żadnych prac na nowych odcinkach dróg bez ich uprzedniego uzgodnienia z Zamawiającym</w:t>
      </w:r>
      <w:r>
        <w:rPr>
          <w:rFonts w:ascii="Times New Roman" w:hAnsi="Times New Roman" w:cs="Times New Roman"/>
          <w:spacing w:val="-1"/>
        </w:rPr>
        <w:t>;</w:t>
      </w:r>
    </w:p>
    <w:p w14:paraId="6E0C5DEC" w14:textId="2ECD80E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(BiOZ)</w:t>
      </w:r>
      <w:r w:rsidR="00ED20CA">
        <w:rPr>
          <w:rFonts w:ascii="Times New Roman" w:hAnsi="Times New Roman" w:cs="Times New Roman"/>
          <w:spacing w:val="-1"/>
        </w:rPr>
        <w:t xml:space="preserve"> oddzielnego dla każdego </w:t>
      </w:r>
      <w:r w:rsidR="009F4533">
        <w:rPr>
          <w:rFonts w:ascii="Times New Roman" w:hAnsi="Times New Roman" w:cs="Times New Roman"/>
          <w:spacing w:val="-1"/>
        </w:rPr>
        <w:t>elementu zamówienia</w:t>
      </w:r>
      <w:r w:rsidRPr="00575AFD">
        <w:rPr>
          <w:rFonts w:ascii="Times New Roman" w:hAnsi="Times New Roman" w:cs="Times New Roman"/>
          <w:spacing w:val="-1"/>
        </w:rPr>
        <w:t>;</w:t>
      </w:r>
    </w:p>
    <w:p w14:paraId="6B7C0D89" w14:textId="193428B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1A7597E"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r w:rsidR="009F4533">
        <w:rPr>
          <w:rFonts w:ascii="Times New Roman" w:hAnsi="Times New Roman" w:cs="Times New Roman"/>
          <w:spacing w:val="-1"/>
        </w:rPr>
        <w:t xml:space="preserve">, w tym także </w:t>
      </w:r>
      <w:r w:rsidR="009F4533" w:rsidRPr="009F4533">
        <w:rPr>
          <w:rFonts w:ascii="Times New Roman" w:hAnsi="Times New Roman" w:cs="Times New Roman"/>
          <w:spacing w:val="-1"/>
        </w:rPr>
        <w:t>oznakowania każdego zakończonego elementu przedmiotu zamówienia tablicą informacyjną zgodną z Rozporządzeniem Rady Ministrów z dnia z dnia 7 maja 2021 r. w sprawie określenia działań informacyjnych podejmowanych przez podmioty realizujące zadania finansowane lub dofinansowane z budżetu państwa lub z państwowych funduszy celowych (Dz. U. z 2021 r. poz. 953 ze zm.). Wykonawca przed oznakowaniem terenu realizowanych prac zobowiązany jest uzyskać pisemną akceptację wzoru tablicy od Zamawiającego</w:t>
      </w:r>
      <w:r w:rsidRPr="00575AFD">
        <w:rPr>
          <w:rFonts w:ascii="Times New Roman" w:hAnsi="Times New Roman" w:cs="Times New Roman"/>
          <w:spacing w:val="-1"/>
        </w:rPr>
        <w:t>;</w:t>
      </w:r>
    </w:p>
    <w:p w14:paraId="67CA296B" w14:textId="1EC84F4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naziemnych oraz urządzeń uzbrojenia podziemnego, a w przypadku ich odkrycia zabezpieczenie przed uszkodzeniem i utrzymaniem w należytym stanie technicznym;</w:t>
      </w:r>
    </w:p>
    <w:p w14:paraId="51A3E070" w14:textId="131521EF"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1B276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lastRenderedPageBreak/>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CB6B34">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3FE2CC7A" w14:textId="0AEEC48D" w:rsidR="00575AFD" w:rsidRDefault="00575AFD"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sporządzenia tymczasowej organizacji ruchu dla zamierzonego przedsięwzięcia. Tymczasowa organizacja ruchu musi być konsultowana i zatwierdzona przez zamawiającego</w:t>
      </w:r>
      <w:r w:rsidR="00CB6B34">
        <w:rPr>
          <w:rFonts w:ascii="Times New Roman" w:hAnsi="Times New Roman" w:cs="Times New Roman"/>
          <w:spacing w:val="-1"/>
        </w:rPr>
        <w:t>;</w:t>
      </w:r>
    </w:p>
    <w:p w14:paraId="04F705BE" w14:textId="55CC843A" w:rsidR="00CB6B34" w:rsidRDefault="00CB6B34" w:rsidP="00CB6B34">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CB6B34">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77777777" w:rsidR="00CB6B34" w:rsidRDefault="00153F03"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 w trakcie postępowania przetargowego - zapoznał się z dokumentacją przetargową oraz dokonał jej sprawdzenia pod kątem spójności i kompletności. Wykonawca potwierdza, że dokumentacja jest kompletna i spójna oraz umożliwia wykonanie robót budowlanych stanowiących przedmiot umowy w ramach wynagrodzenia  uzgodnionego przez Strony w umowie. </w:t>
      </w:r>
    </w:p>
    <w:p w14:paraId="61265BAC" w14:textId="06950157" w:rsidR="00153F03" w:rsidRPr="00CB6B34" w:rsidRDefault="00CC349D"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Wykonawca zrealizuje roboty</w:t>
      </w:r>
      <w:r w:rsidR="00153F03" w:rsidRPr="00CB6B34">
        <w:rPr>
          <w:rFonts w:ascii="Times New Roman" w:hAnsi="Times New Roman" w:cs="Times New Roman"/>
          <w:spacing w:val="-1"/>
        </w:rPr>
        <w:t xml:space="preserve"> w sposób umożliwiający </w:t>
      </w:r>
      <w:r w:rsidR="00575AFD" w:rsidRPr="00CB6B34">
        <w:rPr>
          <w:rFonts w:ascii="Times New Roman" w:hAnsi="Times New Roman" w:cs="Times New Roman"/>
          <w:spacing w:val="-1"/>
        </w:rPr>
        <w:t>swobodny przejazd drogą</w:t>
      </w:r>
      <w:r w:rsidR="00153F03" w:rsidRPr="00CB6B34">
        <w:rPr>
          <w:rFonts w:ascii="Times New Roman" w:hAnsi="Times New Roman" w:cs="Times New Roman"/>
          <w:spacing w:val="-1"/>
        </w:rPr>
        <w:t xml:space="preserve"> w obszarze placu budowy. </w:t>
      </w:r>
    </w:p>
    <w:p w14:paraId="01EF9267"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zapewni kierownika robót i będzie to osoba posiadająca stosowne uprawnienia wymagane  przepisami prawa.</w:t>
      </w:r>
    </w:p>
    <w:p w14:paraId="5ED02C84"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CC349D">
      <w:pPr>
        <w:pStyle w:val="Bezodstpw"/>
        <w:jc w:val="both"/>
        <w:rPr>
          <w:rFonts w:ascii="Times New Roman" w:hAnsi="Times New Roman" w:cs="Times New Roman"/>
          <w:spacing w:val="-1"/>
        </w:rPr>
      </w:pPr>
    </w:p>
    <w:p w14:paraId="267EFA9F"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AA3876">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AA3876">
      <w:pPr>
        <w:pStyle w:val="Bezodstpw"/>
        <w:rPr>
          <w:rFonts w:ascii="Times New Roman" w:eastAsia="Times New Roman" w:hAnsi="Times New Roman" w:cs="Times New Roman"/>
        </w:rPr>
      </w:pPr>
    </w:p>
    <w:p w14:paraId="6B2347A7"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5B3C4EA2"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9F4533">
        <w:rPr>
          <w:rFonts w:ascii="Times New Roman" w:hAnsi="Times New Roman" w:cs="Times New Roman"/>
          <w:spacing w:val="-5"/>
        </w:rPr>
        <w:t>1</w:t>
      </w:r>
      <w:r w:rsidR="002523B9">
        <w:rPr>
          <w:rFonts w:ascii="Times New Roman" w:hAnsi="Times New Roman" w:cs="Times New Roman"/>
          <w:spacing w:val="-5"/>
        </w:rPr>
        <w:t>.0</w:t>
      </w:r>
      <w:r w:rsidR="00575AFD">
        <w:rPr>
          <w:rFonts w:ascii="Times New Roman" w:hAnsi="Times New Roman" w:cs="Times New Roman"/>
          <w:spacing w:val="-5"/>
        </w:rPr>
        <w:t>0</w:t>
      </w:r>
      <w:r>
        <w:rPr>
          <w:rFonts w:ascii="Times New Roman" w:hAnsi="Times New Roman" w:cs="Times New Roman"/>
          <w:spacing w:val="-5"/>
        </w:rPr>
        <w:t>0.000,00</w:t>
      </w:r>
      <w:r w:rsidRPr="00CC349D">
        <w:rPr>
          <w:rFonts w:ascii="Times New Roman" w:hAnsi="Times New Roman" w:cs="Times New Roman"/>
          <w:spacing w:val="-5"/>
        </w:rPr>
        <w:t xml:space="preserve"> zł - bez limitu liczby zdarzeń - dla szkód osobowych i rzeczowych wraz z ich następstwami w postaci utraconych korzyści .</w:t>
      </w:r>
    </w:p>
    <w:p w14:paraId="0572EE4C" w14:textId="4FB19066"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00AEF0D8"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A96526">
        <w:rPr>
          <w:rFonts w:ascii="Times New Roman" w:hAnsi="Times New Roman" w:cs="Times New Roman"/>
        </w:rPr>
        <w:t>2</w:t>
      </w:r>
      <w:r>
        <w:rPr>
          <w:rFonts w:ascii="Times New Roman" w:hAnsi="Times New Roman" w:cs="Times New Roman"/>
        </w:rPr>
        <w:t xml:space="preserve"> ust. 1 pkt. </w:t>
      </w:r>
    </w:p>
    <w:p w14:paraId="36533784" w14:textId="77777777" w:rsidR="00311167" w:rsidRDefault="00311167" w:rsidP="00311167">
      <w:pPr>
        <w:pStyle w:val="Bezodstpw"/>
        <w:rPr>
          <w:rFonts w:ascii="Times New Roman" w:hAnsi="Times New Roman" w:cs="Times New Roman"/>
        </w:rPr>
      </w:pPr>
    </w:p>
    <w:p w14:paraId="69AF9986" w14:textId="77777777" w:rsidR="00311167" w:rsidRPr="00C06EA2" w:rsidRDefault="00311167" w:rsidP="00311167">
      <w:pPr>
        <w:pStyle w:val="Bezodstpw"/>
        <w:jc w:val="center"/>
        <w:rPr>
          <w:rFonts w:ascii="Times New Roman" w:hAnsi="Times New Roman" w:cs="Times New Roman"/>
          <w:b/>
          <w:bCs/>
        </w:rPr>
      </w:pPr>
      <w:r w:rsidRPr="00C06EA2">
        <w:rPr>
          <w:rFonts w:ascii="Times New Roman" w:hAnsi="Times New Roman" w:cs="Times New Roman"/>
          <w:b/>
        </w:rPr>
        <w:t xml:space="preserve">§ </w:t>
      </w:r>
      <w:r>
        <w:rPr>
          <w:rFonts w:ascii="Times New Roman" w:hAnsi="Times New Roman" w:cs="Times New Roman"/>
          <w:b/>
        </w:rPr>
        <w:t>9</w:t>
      </w:r>
    </w:p>
    <w:p w14:paraId="10A1A7F0" w14:textId="77777777" w:rsidR="00311167" w:rsidRPr="00311167" w:rsidRDefault="00311167" w:rsidP="00311167">
      <w:pPr>
        <w:pStyle w:val="Bezodstpw"/>
        <w:jc w:val="center"/>
        <w:rPr>
          <w:rFonts w:ascii="Times New Roman" w:eastAsia="Times New Roman" w:hAnsi="Times New Roman" w:cs="Times New Roman"/>
          <w:b/>
        </w:rPr>
      </w:pPr>
      <w:r w:rsidRPr="00311167">
        <w:rPr>
          <w:rFonts w:ascii="Times New Roman" w:eastAsia="Times New Roman" w:hAnsi="Times New Roman" w:cs="Times New Roman"/>
          <w:b/>
        </w:rPr>
        <w:t>HARMONOGRAM RZECZOWO-FINANSOWY</w:t>
      </w:r>
    </w:p>
    <w:p w14:paraId="24B45823" w14:textId="7F480A1A" w:rsidR="00311167" w:rsidRDefault="00311167" w:rsidP="00AB2FD7">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przedstawi Zamawiającemu w terminie do </w:t>
      </w:r>
      <w:r w:rsidR="00ED20CA">
        <w:rPr>
          <w:rFonts w:ascii="Times New Roman" w:hAnsi="Times New Roman" w:cs="Times New Roman"/>
        </w:rPr>
        <w:t>10</w:t>
      </w:r>
      <w:r w:rsidRPr="00311167">
        <w:rPr>
          <w:rFonts w:ascii="Times New Roman" w:hAnsi="Times New Roman" w:cs="Times New Roman"/>
        </w:rPr>
        <w:t xml:space="preserve"> dni od podpisania umowy harmonogram rzeczowo-finansowy sporządzony wg wzoru stanowiącego załącznik nr </w:t>
      </w:r>
      <w:r w:rsidR="00362F20">
        <w:rPr>
          <w:rFonts w:ascii="Times New Roman" w:hAnsi="Times New Roman" w:cs="Times New Roman"/>
        </w:rPr>
        <w:t>3</w:t>
      </w:r>
      <w:r w:rsidRPr="00311167">
        <w:rPr>
          <w:rFonts w:ascii="Times New Roman" w:hAnsi="Times New Roman" w:cs="Times New Roman"/>
        </w:rPr>
        <w:t xml:space="preserve"> do SWZ. Wykonawca ustali kolejność prowadzenia robót w taki sposób, aby terminowo wywiązać się z postanowień niniejszej </w:t>
      </w:r>
      <w:r w:rsidRPr="00311167">
        <w:rPr>
          <w:rFonts w:ascii="Times New Roman" w:hAnsi="Times New Roman" w:cs="Times New Roman"/>
        </w:rPr>
        <w:lastRenderedPageBreak/>
        <w:t>umowy</w:t>
      </w:r>
      <w:r w:rsidR="0006656F">
        <w:rPr>
          <w:rFonts w:ascii="Times New Roman" w:hAnsi="Times New Roman" w:cs="Times New Roman"/>
        </w:rPr>
        <w:t xml:space="preserve"> i podzieli prace na 4 etapy uwzględniające uwarunkowania w zakresie płatności o których mowa </w:t>
      </w:r>
      <w:r w:rsidR="0006656F" w:rsidRPr="0006656F">
        <w:rPr>
          <w:rFonts w:ascii="Times New Roman" w:hAnsi="Times New Roman" w:cs="Times New Roman"/>
        </w:rPr>
        <w:t>w §</w:t>
      </w:r>
      <w:r w:rsidR="0006656F">
        <w:rPr>
          <w:rFonts w:ascii="Times New Roman" w:hAnsi="Times New Roman" w:cs="Times New Roman"/>
        </w:rPr>
        <w:t>3 ust. 1</w:t>
      </w:r>
      <w:r w:rsidRPr="00311167">
        <w:rPr>
          <w:rFonts w:ascii="Times New Roman" w:hAnsi="Times New Roman" w:cs="Times New Roman"/>
        </w:rPr>
        <w:t>.</w:t>
      </w:r>
    </w:p>
    <w:p w14:paraId="35A6082A" w14:textId="77777777" w:rsidR="00311167" w:rsidRDefault="00311167" w:rsidP="00AC0856">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Wykonawca będzie prowadził roboty w sposób zapewniający ich zakończenie w terminie w kwotach i terminach zgodnych z opracowanym przez Wykonawcę harmonogramem rzeczowo-finansowym.</w:t>
      </w:r>
    </w:p>
    <w:p w14:paraId="3D93F7BE" w14:textId="77777777" w:rsid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Harmonogram rzeczowo-finansowy za zgodą Stron może być aktualizowany w trakcie realizacji umowy. Zmiana winna być potwierdzona pisemnie i nie wymaga aneksu do niniejszej umowy, o ile aktualizacja nie spowoduje zmiany końcowego terminu realizacji przedmiotu umowy lub zakresu przedmiotu umowy.</w:t>
      </w:r>
    </w:p>
    <w:p w14:paraId="70940E9C" w14:textId="5A2C0FBA" w:rsidR="00311167" w:rsidRP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w ciągu </w:t>
      </w:r>
      <w:r w:rsidR="00A85E47">
        <w:rPr>
          <w:rFonts w:ascii="Times New Roman" w:hAnsi="Times New Roman" w:cs="Times New Roman"/>
        </w:rPr>
        <w:t>7</w:t>
      </w:r>
      <w:r w:rsidRPr="00311167">
        <w:rPr>
          <w:rFonts w:ascii="Times New Roman" w:hAnsi="Times New Roman" w:cs="Times New Roman"/>
        </w:rPr>
        <w:t xml:space="preserve"> dni po dokonaniu zmian w harmonogramie, każdorazowo przygotuje do zatwierdzenia przez Zamawiającego i Inspektora Nadzoru zaktualizowaną wersję harmonogramu rzeczowo-finansowego.</w:t>
      </w:r>
    </w:p>
    <w:p w14:paraId="7B0167A9" w14:textId="77777777" w:rsidR="00311167" w:rsidRDefault="00311167" w:rsidP="00AA3876">
      <w:pPr>
        <w:pStyle w:val="Bezodstpw"/>
        <w:jc w:val="center"/>
        <w:rPr>
          <w:rFonts w:ascii="Times New Roman" w:hAnsi="Times New Roman" w:cs="Times New Roman"/>
          <w:b/>
        </w:rPr>
      </w:pPr>
    </w:p>
    <w:p w14:paraId="7FF2BB4C" w14:textId="22E505A5"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xml:space="preserve">§ </w:t>
      </w:r>
      <w:r w:rsidR="00311167">
        <w:rPr>
          <w:rFonts w:ascii="Times New Roman" w:hAnsi="Times New Roman" w:cs="Times New Roman"/>
          <w:b/>
        </w:rPr>
        <w:t>10</w:t>
      </w:r>
    </w:p>
    <w:p w14:paraId="1E084B06"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Odbiór końcowy nastąpi po całkowitym zakończeniu wszystkich robót budowlanych i prac składających się na przedmiot zamówienia.</w:t>
      </w:r>
    </w:p>
    <w:p w14:paraId="1C18FD6E" w14:textId="37FCE741"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Komisyjny odbiór końcowy robót zorganizowany będzie przez Zamawiającego w terminie do </w:t>
      </w:r>
      <w:r w:rsidR="009F4533">
        <w:rPr>
          <w:rFonts w:ascii="Times New Roman" w:hAnsi="Times New Roman" w:cs="Times New Roman"/>
          <w:spacing w:val="-1"/>
        </w:rPr>
        <w:t>10</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C06EA2">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CB6B34">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z 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67AED">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67AED">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w:t>
      </w:r>
      <w:r w:rsidRPr="00C06EA2">
        <w:rPr>
          <w:rFonts w:ascii="Times New Roman" w:hAnsi="Times New Roman" w:cs="Times New Roman"/>
          <w:spacing w:val="-1"/>
        </w:rPr>
        <w:lastRenderedPageBreak/>
        <w:t>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C06EA2">
      <w:pPr>
        <w:pStyle w:val="Bezodstpw"/>
        <w:ind w:left="284"/>
        <w:jc w:val="both"/>
        <w:rPr>
          <w:rFonts w:ascii="Times New Roman" w:hAnsi="Times New Roman" w:cs="Times New Roman"/>
          <w:spacing w:val="-1"/>
        </w:rPr>
      </w:pPr>
      <w:r w:rsidRPr="00C06EA2">
        <w:rPr>
          <w:rFonts w:ascii="Times New Roman" w:hAnsi="Times New Roman" w:cs="Times New Roman"/>
          <w:spacing w:val="-1"/>
        </w:rPr>
        <w:t>Zamawiający wyznaczy odpowiedni termin na usunięcie wad, a fakt usunięcia tych wad zostanie stwierdzony protokolarnie.</w:t>
      </w:r>
    </w:p>
    <w:p w14:paraId="73C5578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501F0E">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rękojmi,</w:t>
      </w:r>
    </w:p>
    <w:p w14:paraId="72826005" w14:textId="77777777" w:rsidR="00C06EA2" w:rsidRDefault="00C06EA2" w:rsidP="00C06EA2">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AA3876">
      <w:pPr>
        <w:pStyle w:val="Bezodstpw"/>
        <w:rPr>
          <w:rFonts w:ascii="Times New Roman" w:hAnsi="Times New Roman" w:cs="Times New Roman"/>
          <w:spacing w:val="-1"/>
        </w:rPr>
      </w:pPr>
    </w:p>
    <w:p w14:paraId="2D81B0B5"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1</w:t>
      </w:r>
      <w:r w:rsidR="00311167">
        <w:rPr>
          <w:rFonts w:ascii="Times New Roman" w:hAnsi="Times New Roman" w:cs="Times New Roman"/>
          <w:b/>
        </w:rPr>
        <w:t>1</w:t>
      </w:r>
    </w:p>
    <w:p w14:paraId="6364E7A5" w14:textId="77777777" w:rsidR="00AA3876" w:rsidRDefault="00501F0E" w:rsidP="00AA3876">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Jeżeli zmiana, rezygnacja Podwykonawcy w trakcie realizacji umowy,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1E97990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który powołuje się, na zasadach określonych w art.118 ust. 1 ustawy Pzp na zasoby innych podmiotów, w celu wykazania spełniania warunków udziału w postępowaniu, zobowiązuje się do realizacji zakresu przedmiotu umowy obejmującego: ………………………………………….</w:t>
      </w:r>
    </w:p>
    <w:p w14:paraId="38D70D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lastRenderedPageBreak/>
        <w:t>Postanowienia ust. 4 -5 stosuje się wobec dalszych Podwykonawców.</w:t>
      </w:r>
    </w:p>
    <w:p w14:paraId="2D2D741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Pzp.</w:t>
      </w:r>
    </w:p>
    <w:p w14:paraId="370141E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nieważności sprzeciw do tej umowy, w przypadkach o którym mowa w ust. 13 uważa się, że zaakceptował umowę o podwykonawstwo na roboty budowlane.</w:t>
      </w:r>
    </w:p>
    <w:p w14:paraId="7F05C70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48E1CEDA"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(w tym termin płatności) wynagrodzenia należnego Podwykonawcy,</w:t>
      </w:r>
    </w:p>
    <w:p w14:paraId="1A271D00"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lastRenderedPageBreak/>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501F0E">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1B00F22B" w14:textId="77777777" w:rsidR="00AA3876" w:rsidRDefault="00AA3876" w:rsidP="00AA3876">
      <w:pPr>
        <w:pStyle w:val="Bezodstpw"/>
        <w:rPr>
          <w:rFonts w:ascii="Times New Roman" w:eastAsia="Times New Roman" w:hAnsi="Times New Roman" w:cs="Times New Roman"/>
        </w:rPr>
      </w:pPr>
    </w:p>
    <w:p w14:paraId="0E57104D"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xml:space="preserve">§ </w:t>
      </w:r>
      <w:r w:rsidRPr="004267B0">
        <w:rPr>
          <w:rFonts w:ascii="Times New Roman" w:hAnsi="Times New Roman" w:cs="Times New Roman"/>
          <w:b/>
          <w:spacing w:val="-12"/>
        </w:rPr>
        <w:t>1</w:t>
      </w:r>
      <w:r w:rsidR="00311167">
        <w:rPr>
          <w:rFonts w:ascii="Times New Roman" w:hAnsi="Times New Roman" w:cs="Times New Roman"/>
          <w:b/>
          <w:spacing w:val="-12"/>
        </w:rPr>
        <w:t>2</w:t>
      </w:r>
    </w:p>
    <w:p w14:paraId="3D1901AF"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520026">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356D79BA" w14:textId="2095598E"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3) </w:t>
      </w:r>
      <w:r w:rsidR="00A96526">
        <w:rPr>
          <w:rFonts w:ascii="Times New Roman" w:hAnsi="Times New Roman" w:cs="Times New Roman"/>
        </w:rPr>
        <w:t>za zwłokę w przedłożeniu harmonogramu</w:t>
      </w:r>
      <w:r w:rsidRPr="00520026">
        <w:rPr>
          <w:rFonts w:ascii="Times New Roman" w:hAnsi="Times New Roman" w:cs="Times New Roman"/>
        </w:rPr>
        <w:t xml:space="preserve">, o którym mowa w § 1 ust. </w:t>
      </w:r>
      <w:r w:rsidR="00A96526">
        <w:rPr>
          <w:rFonts w:ascii="Times New Roman" w:hAnsi="Times New Roman" w:cs="Times New Roman"/>
        </w:rPr>
        <w:t>5</w:t>
      </w:r>
      <w:r w:rsidRPr="00520026">
        <w:rPr>
          <w:rFonts w:ascii="Times New Roman" w:hAnsi="Times New Roman" w:cs="Times New Roman"/>
        </w:rPr>
        <w:t xml:space="preserve"> niniejszej umowy w wysokości - 0,</w:t>
      </w:r>
      <w:r w:rsidR="004267B0">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sidR="00A96526">
        <w:rPr>
          <w:rFonts w:ascii="Times New Roman" w:hAnsi="Times New Roman" w:cs="Times New Roman"/>
        </w:rPr>
        <w:t>a wyznaczonego na przedłożenie harmonogramu</w:t>
      </w:r>
      <w:r w:rsidRPr="00520026">
        <w:rPr>
          <w:rFonts w:ascii="Times New Roman" w:hAnsi="Times New Roman" w:cs="Times New Roman"/>
        </w:rPr>
        <w:t>,</w:t>
      </w:r>
    </w:p>
    <w:p w14:paraId="43E3B407" w14:textId="22D14AE2" w:rsidR="004267B0" w:rsidRDefault="004267B0" w:rsidP="004267B0">
      <w:pPr>
        <w:pStyle w:val="Bezodstpw"/>
        <w:ind w:left="284"/>
        <w:jc w:val="both"/>
        <w:rPr>
          <w:rFonts w:ascii="Times New Roman" w:hAnsi="Times New Roman" w:cs="Times New Roman"/>
        </w:rPr>
      </w:pPr>
      <w:r>
        <w:rPr>
          <w:rFonts w:ascii="Times New Roman" w:hAnsi="Times New Roman" w:cs="Times New Roman"/>
        </w:rPr>
        <w:t>4</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każdy nieprzedłożony do zaakceptowania projekt umowy lub projektu jej zmiany,</w:t>
      </w:r>
    </w:p>
    <w:p w14:paraId="117E5A1F" w14:textId="757D1B71"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5) </w:t>
      </w:r>
      <w:r w:rsidR="00520026" w:rsidRPr="00520026">
        <w:rPr>
          <w:rFonts w:ascii="Times New Roman" w:hAnsi="Times New Roman" w:cs="Times New Roman"/>
        </w:rPr>
        <w:t>za nieprzedłożenie poświadczonej za zgodność z oryginałem kopii umowy o podwykonawstwo  lub jej zmiany w wysokości</w:t>
      </w:r>
      <w:r>
        <w:rPr>
          <w:rFonts w:ascii="Times New Roman" w:hAnsi="Times New Roman" w:cs="Times New Roman"/>
        </w:rPr>
        <w:t xml:space="preserve"> </w:t>
      </w:r>
      <w:r w:rsidR="009206BE">
        <w:rPr>
          <w:rFonts w:ascii="Times New Roman" w:hAnsi="Times New Roman" w:cs="Times New Roman"/>
        </w:rPr>
        <w:t xml:space="preserve">-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każdą nieprzedłożoną kopię umowy lub jej zmiany,</w:t>
      </w:r>
    </w:p>
    <w:p w14:paraId="3754081E"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6)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26C7BEE1" w:rsidR="004267B0" w:rsidRDefault="004267B0" w:rsidP="004267B0">
      <w:pPr>
        <w:pStyle w:val="Bezodstpw"/>
        <w:ind w:left="284"/>
        <w:jc w:val="both"/>
        <w:rPr>
          <w:rFonts w:ascii="Times New Roman" w:hAnsi="Times New Roman" w:cs="Times New Roman"/>
        </w:rPr>
      </w:pPr>
      <w:r>
        <w:rPr>
          <w:rFonts w:ascii="Times New Roman" w:hAnsi="Times New Roman" w:cs="Times New Roman"/>
        </w:rPr>
        <w:lastRenderedPageBreak/>
        <w:t xml:space="preserve">7) </w:t>
      </w:r>
      <w:r w:rsidR="00520026" w:rsidRPr="00520026">
        <w:rPr>
          <w:rFonts w:ascii="Times New Roman" w:hAnsi="Times New Roman" w:cs="Times New Roman"/>
        </w:rPr>
        <w:t xml:space="preserve">za brak dokonania wymaganej przez Zamawiającego zmiany umowy o Podwykonawstwo w zakresie terminu zapłaty we wskazanym przez Zamawiającego terminie - w wysokości </w:t>
      </w:r>
      <w:r w:rsidR="00ED20CA">
        <w:rPr>
          <w:rFonts w:ascii="Times New Roman" w:hAnsi="Times New Roman" w:cs="Times New Roman"/>
        </w:rPr>
        <w:t>5</w:t>
      </w:r>
      <w:r w:rsidR="00520026" w:rsidRPr="00520026">
        <w:rPr>
          <w:rFonts w:ascii="Times New Roman" w:hAnsi="Times New Roman" w:cs="Times New Roman"/>
        </w:rPr>
        <w:t>000,00 złotych za każdy przypadek naruszenia obowiązku,</w:t>
      </w:r>
    </w:p>
    <w:p w14:paraId="73210A18"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8) </w:t>
      </w:r>
      <w:r w:rsidR="00520026" w:rsidRPr="00520026">
        <w:rPr>
          <w:rFonts w:ascii="Times New Roman" w:hAnsi="Times New Roman" w:cs="Times New Roman"/>
        </w:rPr>
        <w:t>za naruszenie art. 439 ust. 5 ustawy Pzp, czyli za brak zapłaty lub nieterminową zapłatę wynagrodzenia należnego Podwykonawcy z tytułu zwiększenia wynagrodzenia Wykonawcy zgodnie z art. 439 ust. 1 – 3 ustawy – w wysokości 100% kwoty niezapłaconego wynagrodzenia należnego Podwykonawcy,</w:t>
      </w:r>
    </w:p>
    <w:p w14:paraId="558D2232"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9)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0C0AAFDA" w:rsidR="00520026"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10) </w:t>
      </w:r>
      <w:r w:rsidR="00520026" w:rsidRPr="00520026">
        <w:rPr>
          <w:rFonts w:ascii="Times New Roman" w:hAnsi="Times New Roman" w:cs="Times New Roman"/>
        </w:rPr>
        <w:t xml:space="preserve">za odstąpienie od umowy lub jej rozwiązanie z przyczyn, za które ponosi odpowiedzialność Wykonawca w wysokości </w:t>
      </w:r>
      <w:r w:rsidR="00ED20CA">
        <w:rPr>
          <w:rFonts w:ascii="Times New Roman" w:hAnsi="Times New Roman" w:cs="Times New Roman"/>
        </w:rPr>
        <w:t>2</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0CD91635" w14:textId="447FF972" w:rsidR="002523B9" w:rsidRDefault="002523B9" w:rsidP="004267B0">
      <w:pPr>
        <w:pStyle w:val="Bezodstpw"/>
        <w:ind w:left="284"/>
        <w:jc w:val="both"/>
        <w:rPr>
          <w:rFonts w:ascii="Times New Roman" w:hAnsi="Times New Roman" w:cs="Times New Roman"/>
        </w:rPr>
      </w:pPr>
      <w:r>
        <w:rPr>
          <w:rFonts w:ascii="Times New Roman" w:hAnsi="Times New Roman" w:cs="Times New Roman"/>
        </w:rPr>
        <w:t>11) za zwłokę w przedłożeniu polisy OC</w:t>
      </w:r>
      <w:r w:rsidRPr="00520026">
        <w:rPr>
          <w:rFonts w:ascii="Times New Roman" w:hAnsi="Times New Roman" w:cs="Times New Roman"/>
        </w:rPr>
        <w:t xml:space="preserve">, o którym mowa w § </w:t>
      </w:r>
      <w:r>
        <w:rPr>
          <w:rFonts w:ascii="Times New Roman" w:hAnsi="Times New Roman" w:cs="Times New Roman"/>
        </w:rPr>
        <w:t>8</w:t>
      </w:r>
      <w:r w:rsidRPr="00520026">
        <w:rPr>
          <w:rFonts w:ascii="Times New Roman" w:hAnsi="Times New Roman" w:cs="Times New Roman"/>
        </w:rPr>
        <w:t xml:space="preserve"> niniejszej umowy w wysokości - 0,</w:t>
      </w:r>
      <w:r>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Pr>
          <w:rFonts w:ascii="Times New Roman" w:hAnsi="Times New Roman" w:cs="Times New Roman"/>
        </w:rPr>
        <w:t>a wyznaczonego na przedłożenie harmonogramu</w:t>
      </w:r>
      <w:r w:rsidRPr="00520026">
        <w:rPr>
          <w:rFonts w:ascii="Times New Roman" w:hAnsi="Times New Roman" w:cs="Times New Roman"/>
        </w:rPr>
        <w:t>,</w:t>
      </w:r>
    </w:p>
    <w:p w14:paraId="36CD0DCE" w14:textId="21346DC0"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A96526">
        <w:rPr>
          <w:rFonts w:ascii="Times New Roman" w:hAnsi="Times New Roman" w:cs="Times New Roman"/>
        </w:rPr>
        <w:t>9</w:t>
      </w:r>
      <w:r w:rsidRPr="004267B0">
        <w:rPr>
          <w:rFonts w:ascii="Times New Roman" w:hAnsi="Times New Roman" w:cs="Times New Roman"/>
        </w:rPr>
        <w:t xml:space="preserve">, Wykonawca będzie zobowiązany do zapłacenia kary umownej Zamawiającemu, w wysokości </w:t>
      </w:r>
      <w:r w:rsidR="00ED20CA">
        <w:rPr>
          <w:rFonts w:ascii="Times New Roman" w:hAnsi="Times New Roman" w:cs="Times New Roman"/>
        </w:rPr>
        <w:t>5</w:t>
      </w:r>
      <w:r w:rsidRPr="004267B0">
        <w:rPr>
          <w:rFonts w:ascii="Times New Roman" w:hAnsi="Times New Roman" w:cs="Times New Roman"/>
        </w:rPr>
        <w:t>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53562F2D"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ED20CA">
        <w:rPr>
          <w:rFonts w:ascii="Times New Roman" w:hAnsi="Times New Roman" w:cs="Times New Roman"/>
        </w:rPr>
        <w:t>1</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w:t>
      </w:r>
      <w:r w:rsidR="00ED20CA">
        <w:rPr>
          <w:rFonts w:ascii="Times New Roman" w:hAnsi="Times New Roman" w:cs="Times New Roman"/>
        </w:rPr>
        <w:t>1</w:t>
      </w:r>
      <w:r w:rsidRPr="004267B0">
        <w:rPr>
          <w:rFonts w:ascii="Times New Roman" w:hAnsi="Times New Roman" w:cs="Times New Roman"/>
        </w:rPr>
        <w:t>, o ile wystąpią przesłanki ich naliczenia.</w:t>
      </w:r>
    </w:p>
    <w:p w14:paraId="12C0193B" w14:textId="180F56AB"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AA3876">
      <w:pPr>
        <w:pStyle w:val="Bezodstpw"/>
        <w:rPr>
          <w:rFonts w:ascii="Times New Roman" w:eastAsia="Times New Roman" w:hAnsi="Times New Roman" w:cs="Times New Roman"/>
        </w:rPr>
      </w:pPr>
    </w:p>
    <w:p w14:paraId="4E4F49D3"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1</w:t>
      </w:r>
      <w:r w:rsidR="00311167">
        <w:rPr>
          <w:rFonts w:ascii="Times New Roman" w:hAnsi="Times New Roman" w:cs="Times New Roman"/>
          <w:b/>
        </w:rPr>
        <w:t>3</w:t>
      </w:r>
    </w:p>
    <w:p w14:paraId="52CFF5B3"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A821A5">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501F0E">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gdy zachodzi konieczność zastąpienia przyjętych materiałów innymi, pod warunkiem że spełniają wymagania określone w SWZ (wraz z załącznikami), a zmiana wynika w szczególności:</w:t>
      </w:r>
    </w:p>
    <w:p w14:paraId="7888763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producent zakończył produkcję tych materiałów lub zostały one wycofane z obrotu na terytorium Rzeczypospolitej Polskiej,</w:t>
      </w:r>
    </w:p>
    <w:p w14:paraId="5A23F96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 xml:space="preserve">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t>
      </w:r>
      <w:r w:rsidRPr="00501F0E">
        <w:rPr>
          <w:rFonts w:ascii="Times New Roman" w:hAnsi="Times New Roman" w:cs="Times New Roman"/>
          <w:spacing w:val="-1"/>
        </w:rPr>
        <w:lastRenderedPageBreak/>
        <w:t>warunków atmosferycznych oraz o czas niezbędny do usunięcia ich skutków,</w:t>
      </w:r>
    </w:p>
    <w:p w14:paraId="6696EAA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E7FDB3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50863D12"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9F4533">
        <w:rPr>
          <w:rFonts w:ascii="Times New Roman" w:hAnsi="Times New Roman" w:cs="Times New Roman"/>
          <w:spacing w:val="-1"/>
        </w:rPr>
        <w:t>.</w:t>
      </w:r>
    </w:p>
    <w:p w14:paraId="068FE9B7" w14:textId="77777777" w:rsidR="00B0066D" w:rsidRDefault="00B0066D" w:rsidP="00975B64">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B63CB9">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714C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77777777" w:rsidR="00B0066D"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Pr="00B0066D">
        <w:rPr>
          <w:rFonts w:ascii="Times New Roman" w:eastAsia="Times New Roman" w:hAnsi="Times New Roman" w:cs="Times New Roman"/>
        </w:rPr>
        <w:tab/>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B0066D">
      <w:pPr>
        <w:pStyle w:val="Bezodstpw"/>
        <w:ind w:left="284"/>
        <w:jc w:val="both"/>
        <w:rPr>
          <w:rFonts w:ascii="Times New Roman" w:eastAsia="Times New Roman" w:hAnsi="Times New Roman" w:cs="Times New Roman"/>
        </w:rPr>
      </w:pPr>
    </w:p>
    <w:p w14:paraId="717C6CCE" w14:textId="77777777" w:rsidR="00AA3876" w:rsidRDefault="00AA3876" w:rsidP="00AA3876">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311167">
        <w:rPr>
          <w:rFonts w:ascii="Times New Roman" w:hAnsi="Times New Roman" w:cs="Times New Roman"/>
          <w:b/>
        </w:rPr>
        <w:t>4</w:t>
      </w:r>
    </w:p>
    <w:p w14:paraId="4D671199"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501F0E">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Wykonawca nie rozpoczął w terminie 10 dni od przekazania terenu budowy realizacji przedmiotu umowy bez uzasadnionych przyczyn oraz nie kontynuuje ich, pomimo wezwania Zamawiającego złożonego na piśmie,</w:t>
      </w:r>
    </w:p>
    <w:p w14:paraId="39443B6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przerwał, z przyczyn leżących po stronie Wykonawcy, realizację przedmiotu umowy i przerwa ta trwa dłużej niż 15 dni,</w:t>
      </w:r>
    </w:p>
    <w:p w14:paraId="09A7F2DB"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 xml:space="preserve">nieprzekazania przez Wykonawcę Zamawiającemu w terminie wskazanym w § 8 ust. 3 umowy </w:t>
      </w:r>
      <w:r w:rsidR="00E67AED" w:rsidRPr="00E67AED">
        <w:rPr>
          <w:rFonts w:ascii="Times New Roman" w:hAnsi="Times New Roman" w:cs="Times New Roman"/>
          <w:spacing w:val="-1"/>
        </w:rPr>
        <w:lastRenderedPageBreak/>
        <w:t>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Zamawiający zachowuje roszczenia z tytułu rękojmi i gwarancji do prac dotychczas wykonanych.</w:t>
      </w:r>
    </w:p>
    <w:p w14:paraId="7CB54BD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podstawie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039996B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Pr>
          <w:rFonts w:ascii="Times New Roman" w:hAnsi="Times New Roman" w:cs="Times New Roman"/>
          <w:spacing w:val="-1"/>
        </w:rPr>
        <w:t xml:space="preserve"> </w:t>
      </w:r>
      <w:r w:rsidRPr="004267B0">
        <w:rPr>
          <w:rFonts w:ascii="Times New Roman" w:hAnsi="Times New Roman" w:cs="Times New Roman"/>
          <w:spacing w:val="-1"/>
        </w:rPr>
        <w:t>Kosztorys ten opracowany będzie w oparciu o następujące założenia:</w:t>
      </w:r>
    </w:p>
    <w:p w14:paraId="3636BC7F" w14:textId="30F556C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a) c</w:t>
      </w:r>
      <w:r w:rsidRPr="004267B0">
        <w:rPr>
          <w:rFonts w:ascii="Times New Roman" w:hAnsi="Times New Roman" w:cs="Times New Roman"/>
          <w:spacing w:val="-1"/>
        </w:rPr>
        <w:t xml:space="preserve">eny jednostkowe robót zostaną przyjęte z </w:t>
      </w:r>
      <w:r w:rsidR="00D8136E">
        <w:rPr>
          <w:rFonts w:ascii="Times New Roman" w:hAnsi="Times New Roman" w:cs="Times New Roman"/>
          <w:spacing w:val="-1"/>
        </w:rPr>
        <w:t>harmonogramyu</w:t>
      </w:r>
      <w:r w:rsidRPr="004267B0">
        <w:rPr>
          <w:rFonts w:ascii="Times New Roman" w:hAnsi="Times New Roman" w:cs="Times New Roman"/>
          <w:spacing w:val="-1"/>
        </w:rPr>
        <w:t xml:space="preserve">, o którym mowa w § 1 ust. </w:t>
      </w:r>
      <w:r w:rsidR="00D8136E">
        <w:rPr>
          <w:rFonts w:ascii="Times New Roman" w:hAnsi="Times New Roman" w:cs="Times New Roman"/>
          <w:spacing w:val="-1"/>
        </w:rPr>
        <w:t xml:space="preserve">5 </w:t>
      </w:r>
      <w:r w:rsidRPr="004267B0">
        <w:rPr>
          <w:rFonts w:ascii="Times New Roman" w:hAnsi="Times New Roman" w:cs="Times New Roman"/>
          <w:spacing w:val="-1"/>
        </w:rPr>
        <w:t xml:space="preserve">niniejszej umowy, a ilości wykonanych robót z książki obmiarów,  </w:t>
      </w:r>
    </w:p>
    <w:p w14:paraId="6CEA36D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 przypadku, gdy nie będzie możliwe rozliczenie danej roboty w oparciu o ww. zapisy, brakujące ceny czynników produkcji zostaną przyjęte z zeszytów SEKOCENBUD (jako średnie) za okres </w:t>
      </w:r>
      <w:r>
        <w:rPr>
          <w:rFonts w:ascii="Times New Roman" w:hAnsi="Times New Roman" w:cs="Times New Roman"/>
          <w:spacing w:val="-1"/>
        </w:rPr>
        <w:t xml:space="preserve">ich </w:t>
      </w:r>
      <w:r>
        <w:rPr>
          <w:rFonts w:ascii="Times New Roman" w:hAnsi="Times New Roman" w:cs="Times New Roman"/>
          <w:spacing w:val="-1"/>
        </w:rPr>
        <w:lastRenderedPageBreak/>
        <w:t xml:space="preserve">wbudowania. </w:t>
      </w:r>
    </w:p>
    <w:p w14:paraId="419F0743" w14:textId="77777777" w:rsidR="004267B0" w:rsidRPr="00501F0E" w:rsidRDefault="004267B0" w:rsidP="00501F0E">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 14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AA3876">
      <w:pPr>
        <w:pStyle w:val="Bezodstpw"/>
        <w:rPr>
          <w:rFonts w:ascii="Times New Roman" w:eastAsia="Times New Roman" w:hAnsi="Times New Roman" w:cs="Times New Roman"/>
        </w:rPr>
      </w:pPr>
    </w:p>
    <w:p w14:paraId="7E699335" w14:textId="77777777"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15</w:t>
      </w:r>
    </w:p>
    <w:p w14:paraId="33415E4D" w14:textId="6E0EC38F"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udziela Zamawiającemu na wykonane roboty budowlane, stanowiące przedmiot umowy, gwarancji jakości na okres …. miesięcy (zgodnie z ofertą), licząc od daty odbioru końcowego robót.</w:t>
      </w:r>
    </w:p>
    <w:p w14:paraId="37853798"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501F0E">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AA3876">
      <w:pPr>
        <w:pStyle w:val="Bezodstpw"/>
        <w:rPr>
          <w:rFonts w:ascii="Times New Roman" w:eastAsia="Times New Roman" w:hAnsi="Times New Roman" w:cs="Times New Roman"/>
        </w:rPr>
      </w:pPr>
    </w:p>
    <w:p w14:paraId="3E958AA0"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6</w:t>
      </w:r>
    </w:p>
    <w:p w14:paraId="09F3FA2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Pr>
          <w:rFonts w:ascii="Times New Roman" w:hAnsi="Times New Roman" w:cs="Times New Roman"/>
          <w:spacing w:val="-1"/>
        </w:rPr>
        <w:t>7:30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15:30,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15:30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Pr>
          <w:rFonts w:ascii="Times New Roman" w:hAnsi="Times New Roman" w:cs="Times New Roman"/>
          <w:spacing w:val="52"/>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AA3876">
      <w:pPr>
        <w:pStyle w:val="Bezodstpw"/>
        <w:ind w:left="720"/>
        <w:jc w:val="both"/>
        <w:rPr>
          <w:rFonts w:ascii="Times New Roman" w:hAnsi="Times New Roman" w:cs="Times New Roman"/>
        </w:rPr>
      </w:pPr>
    </w:p>
    <w:p w14:paraId="69A81638"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7</w:t>
      </w:r>
    </w:p>
    <w:p w14:paraId="70693EB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77777777" w:rsidR="00AA3876" w:rsidRDefault="00AA3876" w:rsidP="00AA3876">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p>
    <w:p w14:paraId="414E910F" w14:textId="77777777" w:rsidR="00AA3876" w:rsidRDefault="00AA3876" w:rsidP="00AA3876">
      <w:pPr>
        <w:pStyle w:val="Bezodstpw"/>
        <w:rPr>
          <w:rFonts w:ascii="Times New Roman" w:eastAsia="Times New Roman" w:hAnsi="Times New Roman" w:cs="Times New Roman"/>
        </w:rPr>
      </w:pPr>
    </w:p>
    <w:p w14:paraId="7E1FC769"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8</w:t>
      </w:r>
    </w:p>
    <w:p w14:paraId="2431F49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AA3876">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07539F29" w14:textId="5FA3D535" w:rsidR="00311167" w:rsidRDefault="00311167"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w:t>
      </w:r>
      <w:r w:rsidR="0006656F">
        <w:rPr>
          <w:rFonts w:ascii="Times New Roman" w:eastAsia="Times New Roman" w:hAnsi="Times New Roman" w:cs="Times New Roman"/>
          <w:b/>
          <w:spacing w:val="-1"/>
        </w:rPr>
        <w:t>3</w:t>
      </w:r>
      <w:r>
        <w:rPr>
          <w:rFonts w:ascii="Times New Roman" w:eastAsia="Times New Roman" w:hAnsi="Times New Roman" w:cs="Times New Roman"/>
          <w:b/>
          <w:spacing w:val="-1"/>
        </w:rPr>
        <w:t xml:space="preserve"> </w:t>
      </w:r>
      <w:r>
        <w:rPr>
          <w:rFonts w:ascii="Times New Roman" w:eastAsia="Times New Roman" w:hAnsi="Times New Roman" w:cs="Times New Roman"/>
          <w:spacing w:val="-1"/>
        </w:rPr>
        <w:t>– Harmonogram rzeczowo-finansowy</w:t>
      </w:r>
    </w:p>
    <w:p w14:paraId="5DAC3617" w14:textId="1148EB40" w:rsidR="003520AA" w:rsidRPr="003520AA" w:rsidRDefault="003520AA" w:rsidP="00AA3876">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4 - </w:t>
      </w:r>
      <w:r w:rsidRPr="003520AA">
        <w:rPr>
          <w:rFonts w:ascii="Times New Roman" w:eastAsia="Times New Roman" w:hAnsi="Times New Roman" w:cs="Times New Roman"/>
          <w:spacing w:val="-1"/>
        </w:rPr>
        <w:t>SWZ w tym dokumentacja projektowa, przedmiary</w:t>
      </w:r>
      <w:r>
        <w:rPr>
          <w:rFonts w:ascii="Times New Roman" w:eastAsia="Times New Roman" w:hAnsi="Times New Roman" w:cs="Times New Roman"/>
          <w:spacing w:val="-1"/>
        </w:rPr>
        <w:t xml:space="preserve"> robót, specyfikacje techniczne</w:t>
      </w:r>
    </w:p>
    <w:p w14:paraId="3CFCBEDD" w14:textId="77777777" w:rsidR="00AA3876" w:rsidRDefault="00AA3876" w:rsidP="00AA3876">
      <w:pPr>
        <w:pStyle w:val="Bezodstpw"/>
        <w:rPr>
          <w:rFonts w:ascii="Times New Roman" w:eastAsia="Times New Roman" w:hAnsi="Times New Roman" w:cs="Times New Roman"/>
        </w:rPr>
      </w:pPr>
    </w:p>
    <w:p w14:paraId="4732FA14" w14:textId="77777777" w:rsidR="00AA3876" w:rsidRDefault="00AA3876" w:rsidP="00AA3876">
      <w:pPr>
        <w:pStyle w:val="Bezodstpw"/>
        <w:rPr>
          <w:rFonts w:ascii="Times New Roman" w:eastAsia="Times New Roman" w:hAnsi="Times New Roman" w:cs="Times New Roman"/>
        </w:rPr>
      </w:pPr>
    </w:p>
    <w:p w14:paraId="09B0AA49" w14:textId="77777777" w:rsidR="00AA3876" w:rsidRDefault="00AA3876" w:rsidP="00AA3876">
      <w:pPr>
        <w:pStyle w:val="Bezodstpw"/>
        <w:rPr>
          <w:rFonts w:ascii="Times New Roman" w:eastAsia="Times New Roman" w:hAnsi="Times New Roman" w:cs="Times New Roman"/>
        </w:rPr>
      </w:pPr>
    </w:p>
    <w:p w14:paraId="59815DE7" w14:textId="77777777" w:rsidR="00AA3876" w:rsidRDefault="00AA3876" w:rsidP="00AA3876">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AA3876"/>
    <w:sectPr w:rsidR="000129D6" w:rsidRPr="00AA3876" w:rsidSect="006D5BD3">
      <w:headerReference w:type="even" r:id="rId10"/>
      <w:headerReference w:type="default" r:id="rId11"/>
      <w:footerReference w:type="default" r:id="rId12"/>
      <w:headerReference w:type="first" r:id="rId13"/>
      <w:pgSz w:w="11906" w:h="16838"/>
      <w:pgMar w:top="1525" w:right="1133" w:bottom="1758" w:left="1418" w:header="993" w:footer="8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E3CD7" w14:textId="77777777" w:rsidR="00724FB8" w:rsidRDefault="00724FB8" w:rsidP="00F00EF4">
      <w:pPr>
        <w:spacing w:after="0" w:line="240" w:lineRule="auto"/>
      </w:pPr>
      <w:r>
        <w:separator/>
      </w:r>
    </w:p>
  </w:endnote>
  <w:endnote w:type="continuationSeparator" w:id="0">
    <w:p w14:paraId="7E206C38" w14:textId="77777777" w:rsidR="00724FB8" w:rsidRDefault="00724FB8"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2576105"/>
      <w:docPartObj>
        <w:docPartGallery w:val="Page Numbers (Bottom of Page)"/>
        <w:docPartUnique/>
      </w:docPartObj>
    </w:sdtPr>
    <w:sdtContent>
      <w:sdt>
        <w:sdtPr>
          <w:rPr>
            <w:sz w:val="16"/>
            <w:szCs w:val="16"/>
          </w:rPr>
          <w:id w:val="810570607"/>
          <w:docPartObj>
            <w:docPartGallery w:val="Page Numbers (Top of Page)"/>
            <w:docPartUnique/>
          </w:docPartObj>
        </w:sdtPr>
        <w:sdtContent>
          <w:p w14:paraId="3B8162AA" w14:textId="2A9FB545" w:rsidR="00501F0E" w:rsidRDefault="001A4EA7" w:rsidP="00D4049D">
            <w:pPr>
              <w:pStyle w:val="Stopka"/>
              <w:jc w:val="right"/>
              <w:rPr>
                <w:sz w:val="16"/>
                <w:szCs w:val="16"/>
              </w:rPr>
            </w:pPr>
            <w:r>
              <w:rPr>
                <w:i/>
                <w:noProof/>
                <w:lang w:eastAsia="pl-PL"/>
              </w:rPr>
              <mc:AlternateContent>
                <mc:Choice Requires="wps">
                  <w:drawing>
                    <wp:anchor distT="0" distB="0" distL="114300" distR="114300" simplePos="0" relativeHeight="251673600" behindDoc="1" locked="0" layoutInCell="1" allowOverlap="1" wp14:anchorId="7A5148D2" wp14:editId="7CF4184C">
                      <wp:simplePos x="0" y="0"/>
                      <wp:positionH relativeFrom="column">
                        <wp:posOffset>3481070</wp:posOffset>
                      </wp:positionH>
                      <wp:positionV relativeFrom="paragraph">
                        <wp:posOffset>82550</wp:posOffset>
                      </wp:positionV>
                      <wp:extent cx="2352675" cy="866775"/>
                      <wp:effectExtent l="0" t="0" r="28575" b="28575"/>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866775"/>
                              </a:xfrm>
                              <a:prstGeom prst="rect">
                                <a:avLst/>
                              </a:prstGeom>
                              <a:solidFill>
                                <a:srgbClr val="FFFFFF"/>
                              </a:solidFill>
                              <a:ln w="9525">
                                <a:solidFill>
                                  <a:schemeClr val="bg1">
                                    <a:lumMod val="100000"/>
                                    <a:lumOff val="0"/>
                                  </a:schemeClr>
                                </a:solidFill>
                                <a:miter lim="800000"/>
                                <a:headEnd/>
                                <a:tailEnd/>
                              </a:ln>
                            </wps:spPr>
                            <wps:txb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5148D2" id="_x0000_t202" coordsize="21600,21600" o:spt="202" path="m,l,21600r21600,l21600,xe">
                      <v:stroke joinstyle="miter"/>
                      <v:path gradientshapeok="t" o:connecttype="rect"/>
                    </v:shapetype>
                    <v:shape id="Text Box 20" o:spid="_x0000_s1026" type="#_x0000_t202" style="position:absolute;left:0;text-align:left;margin-left:274.1pt;margin-top:6.5pt;width:185.25pt;height:6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" strokecolor="white [3212]">
                      <v:textbo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proofErr w:type="spellStart"/>
                            <w:r w:rsidRPr="00575E43">
                              <w:rPr>
                                <w:i/>
                                <w:sz w:val="20"/>
                                <w:szCs w:val="20"/>
                                <w:lang w:val="en-US"/>
                              </w:rPr>
                              <w:t>Strona</w:t>
                            </w:r>
                            <w:proofErr w:type="spellEnd"/>
                            <w:r w:rsidRPr="00575E43">
                              <w:rPr>
                                <w:i/>
                                <w:sz w:val="20"/>
                                <w:szCs w:val="20"/>
                                <w:lang w:val="en-US"/>
                              </w:rPr>
                              <w:t xml:space="preserve">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v:textbox>
                    </v:shape>
                  </w:pict>
                </mc:Fallback>
              </mc:AlternateContent>
            </w:r>
            <w:r w:rsidR="00501F0E">
              <w:rPr>
                <w:i/>
                <w:noProof/>
                <w:lang w:eastAsia="pl-PL"/>
              </w:rPr>
              <mc:AlternateContent>
                <mc:Choice Requires="wps">
                  <w:drawing>
                    <wp:anchor distT="0" distB="0" distL="114300" distR="114300" simplePos="0" relativeHeight="251672576" behindDoc="0" locked="0" layoutInCell="1" allowOverlap="1" wp14:anchorId="3D8F4C2F" wp14:editId="3D6A7B38">
                      <wp:simplePos x="0" y="0"/>
                      <wp:positionH relativeFrom="column">
                        <wp:posOffset>2270125</wp:posOffset>
                      </wp:positionH>
                      <wp:positionV relativeFrom="paragraph">
                        <wp:posOffset>85725</wp:posOffset>
                      </wp:positionV>
                      <wp:extent cx="1209675" cy="723900"/>
                      <wp:effectExtent l="12700" t="9525" r="6350"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23900"/>
                              </a:xfrm>
                              <a:prstGeom prst="rect">
                                <a:avLst/>
                              </a:prstGeom>
                              <a:solidFill>
                                <a:srgbClr val="FFFFFF"/>
                              </a:solidFill>
                              <a:ln w="9525">
                                <a:solidFill>
                                  <a:schemeClr val="bg1">
                                    <a:lumMod val="100000"/>
                                    <a:lumOff val="0"/>
                                  </a:schemeClr>
                                </a:solidFill>
                                <a:miter lim="800000"/>
                                <a:headEnd/>
                                <a:tailEnd/>
                              </a:ln>
                            </wps:spPr>
                            <wps:txb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8F4C2F" id="_x0000_t202" coordsize="21600,21600" o:spt="202" path="m,l,21600r21600,l21600,xe">
                      <v:stroke joinstyle="miter"/>
                      <v:path gradientshapeok="t" o:connecttype="rect"/>
                    </v:shapetype>
                    <v:shape id="Text Box 19" o:spid="_x0000_s1026" type="#_x0000_t202" style="position:absolute;left:0;text-align:left;margin-left:178.75pt;margin-top:6.75pt;width:95.2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" strokecolor="white [3212]">
                      <v:textbo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1552" behindDoc="0" locked="0" layoutInCell="1" allowOverlap="1" wp14:anchorId="3905EC82" wp14:editId="334F16E9">
                      <wp:simplePos x="0" y="0"/>
                      <wp:positionH relativeFrom="column">
                        <wp:posOffset>1220470</wp:posOffset>
                      </wp:positionH>
                      <wp:positionV relativeFrom="paragraph">
                        <wp:posOffset>85725</wp:posOffset>
                      </wp:positionV>
                      <wp:extent cx="904875" cy="779145"/>
                      <wp:effectExtent l="10795" t="9525" r="8255" b="1143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779145"/>
                              </a:xfrm>
                              <a:prstGeom prst="rect">
                                <a:avLst/>
                              </a:prstGeom>
                              <a:solidFill>
                                <a:srgbClr val="FFFFFF"/>
                              </a:solidFill>
                              <a:ln w="9525">
                                <a:solidFill>
                                  <a:schemeClr val="bg1">
                                    <a:lumMod val="100000"/>
                                    <a:lumOff val="0"/>
                                  </a:schemeClr>
                                </a:solidFill>
                                <a:miter lim="800000"/>
                                <a:headEnd/>
                                <a:tailEnd/>
                              </a:ln>
                            </wps:spPr>
                            <wps:txb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05EC82" id="Text Box 18" o:spid="_x0000_s1027" type="#_x0000_t202" style="position:absolute;left:0;text-align:left;margin-left:96.1pt;margin-top:6.75pt;width:71.25pt;height:6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" strokecolor="white [3212]">
                      <v:textbo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5648" behindDoc="1" locked="0" layoutInCell="1" allowOverlap="1" wp14:anchorId="7C2EC0C2" wp14:editId="4268EB5A">
                      <wp:simplePos x="0" y="0"/>
                      <wp:positionH relativeFrom="column">
                        <wp:posOffset>-73660</wp:posOffset>
                      </wp:positionH>
                      <wp:positionV relativeFrom="paragraph">
                        <wp:posOffset>93345</wp:posOffset>
                      </wp:positionV>
                      <wp:extent cx="1310005" cy="533400"/>
                      <wp:effectExtent l="12065" t="7620" r="11430" b="1143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533400"/>
                              </a:xfrm>
                              <a:prstGeom prst="rect">
                                <a:avLst/>
                              </a:prstGeom>
                              <a:solidFill>
                                <a:srgbClr val="FFFFFF"/>
                              </a:solidFill>
                              <a:ln w="9525">
                                <a:solidFill>
                                  <a:schemeClr val="bg1">
                                    <a:lumMod val="100000"/>
                                    <a:lumOff val="0"/>
                                  </a:schemeClr>
                                </a:solidFill>
                                <a:miter lim="800000"/>
                                <a:headEnd/>
                                <a:tailEnd/>
                              </a:ln>
                            </wps:spPr>
                            <wps:txb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EC0C2" id="Text Box 22" o:spid="_x0000_s1029" type="#_x0000_t202" style="position:absolute;left:0;text-align:left;margin-left:-5.8pt;margin-top:7.35pt;width:103.1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" strokecolor="white [3212]">
                      <v:textbo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v:textbox>
                    </v:shape>
                  </w:pict>
                </mc:Fallback>
              </mc:AlternateContent>
            </w:r>
            <w:r w:rsidR="00501F0E">
              <w:rPr>
                <w:noProof/>
                <w:sz w:val="16"/>
                <w:szCs w:val="16"/>
                <w:lang w:eastAsia="pl-PL"/>
              </w:rPr>
              <mc:AlternateContent>
                <mc:Choice Requires="wps">
                  <w:drawing>
                    <wp:anchor distT="0" distB="0" distL="114300" distR="114300" simplePos="0" relativeHeight="251664384" behindDoc="0" locked="0" layoutInCell="1" allowOverlap="1" wp14:anchorId="56140A7C" wp14:editId="59E31EE5">
                      <wp:simplePos x="0" y="0"/>
                      <wp:positionH relativeFrom="column">
                        <wp:posOffset>52070</wp:posOffset>
                      </wp:positionH>
                      <wp:positionV relativeFrom="paragraph">
                        <wp:posOffset>9525</wp:posOffset>
                      </wp:positionV>
                      <wp:extent cx="5800725" cy="0"/>
                      <wp:effectExtent l="42545" t="47625" r="43180" b="4762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219276" id="_x0000_t32" coordsize="21600,21600" o:spt="32" o:oned="t" path="m,l21600,21600e" filled="f">
                      <v:path arrowok="t" fillok="f" o:connecttype="none"/>
                      <o:lock v:ext="edit" shapetype="t"/>
                    </v:shapetype>
                    <v:shape id="AutoShape 15" o:spid="_x0000_s1026" type="#_x0000_t32" style="position:absolute;margin-left:4.1pt;margin-top:.75pt;width:4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" strokecolor="gray [1629]" strokeweight="1pt">
                      <v:stroke startarrow="diamond" startarrowwidth="narrow" startarrowlength="short" endarrow="diamond" endarrowwidth="narrow" endarrowlength="short"/>
                    </v:shape>
                  </w:pict>
                </mc:Fallback>
              </mc:AlternateContent>
            </w:r>
          </w:p>
          <w:p w14:paraId="6DB2EF05" w14:textId="77777777" w:rsidR="00501F0E" w:rsidRPr="00D4049D" w:rsidRDefault="00501F0E" w:rsidP="001A65A7">
            <w:pPr>
              <w:pStyle w:val="Stopka"/>
              <w:tabs>
                <w:tab w:val="clear" w:pos="9072"/>
                <w:tab w:val="right" w:pos="9214"/>
              </w:tabs>
              <w:jc w:val="right"/>
              <w:rPr>
                <w:sz w:val="16"/>
                <w:szCs w:val="16"/>
              </w:rPr>
            </w:pPr>
            <w:r>
              <w:rPr>
                <w:i/>
                <w:noProof/>
                <w:lang w:eastAsia="pl-PL"/>
              </w:rPr>
              <w:drawing>
                <wp:anchor distT="0" distB="0" distL="114300" distR="114300" simplePos="0" relativeHeight="251674624" behindDoc="0" locked="0" layoutInCell="1" allowOverlap="1" wp14:anchorId="79252DF3" wp14:editId="2260BFA9">
                  <wp:simplePos x="0" y="0"/>
                  <wp:positionH relativeFrom="column">
                    <wp:posOffset>18390</wp:posOffset>
                  </wp:positionH>
                  <wp:positionV relativeFrom="paragraph">
                    <wp:posOffset>25705</wp:posOffset>
                  </wp:positionV>
                  <wp:extent cx="763676" cy="153619"/>
                  <wp:effectExtent l="19050" t="0" r="0" b="0"/>
                  <wp:wrapNone/>
                  <wp:docPr id="4" name="Obraz 2" descr="EPUA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UAP_logo.jpg"/>
                          <pic:cNvPicPr/>
                        </pic:nvPicPr>
                        <pic:blipFill>
                          <a:blip r:embed="rId1">
                            <a:grayscl/>
                          </a:blip>
                          <a:stretch>
                            <a:fillRect/>
                          </a:stretch>
                        </pic:blipFill>
                        <pic:spPr>
                          <a:xfrm>
                            <a:off x="0" y="0"/>
                            <a:ext cx="763676" cy="153619"/>
                          </a:xfrm>
                          <a:prstGeom prst="rect">
                            <a:avLst/>
                          </a:prstGeom>
                        </pic:spPr>
                      </pic:pic>
                    </a:graphicData>
                  </a:graphic>
                </wp:anchor>
              </w:drawing>
            </w:r>
            <w:r w:rsidRPr="00D4049D">
              <w:rPr>
                <w:sz w:val="16"/>
                <w:szCs w:val="16"/>
              </w:rPr>
              <w:t xml:space="preserve">Strona </w:t>
            </w:r>
            <w:r w:rsidRPr="00D4049D">
              <w:rPr>
                <w:b/>
                <w:sz w:val="16"/>
                <w:szCs w:val="16"/>
              </w:rPr>
              <w:fldChar w:fldCharType="begin"/>
            </w:r>
            <w:r w:rsidRPr="00D4049D">
              <w:rPr>
                <w:b/>
                <w:sz w:val="16"/>
                <w:szCs w:val="16"/>
              </w:rPr>
              <w:instrText>PAGE</w:instrText>
            </w:r>
            <w:r w:rsidRPr="00D4049D">
              <w:rPr>
                <w:b/>
                <w:sz w:val="16"/>
                <w:szCs w:val="16"/>
              </w:rPr>
              <w:fldChar w:fldCharType="separate"/>
            </w:r>
            <w:r w:rsidR="00462615">
              <w:rPr>
                <w:b/>
                <w:noProof/>
                <w:sz w:val="16"/>
                <w:szCs w:val="16"/>
              </w:rPr>
              <w:t>14</w:t>
            </w:r>
            <w:r w:rsidRPr="00D4049D">
              <w:rPr>
                <w:b/>
                <w:sz w:val="16"/>
                <w:szCs w:val="16"/>
              </w:rPr>
              <w:fldChar w:fldCharType="end"/>
            </w:r>
            <w:r w:rsidRPr="00D4049D">
              <w:rPr>
                <w:sz w:val="16"/>
                <w:szCs w:val="16"/>
              </w:rPr>
              <w:t xml:space="preserve"> z </w:t>
            </w:r>
            <w:r w:rsidRPr="00D4049D">
              <w:rPr>
                <w:b/>
                <w:sz w:val="16"/>
                <w:szCs w:val="16"/>
              </w:rPr>
              <w:fldChar w:fldCharType="begin"/>
            </w:r>
            <w:r w:rsidRPr="00D4049D">
              <w:rPr>
                <w:b/>
                <w:sz w:val="16"/>
                <w:szCs w:val="16"/>
              </w:rPr>
              <w:instrText>NUMPAGES</w:instrText>
            </w:r>
            <w:r w:rsidRPr="00D4049D">
              <w:rPr>
                <w:b/>
                <w:sz w:val="16"/>
                <w:szCs w:val="16"/>
              </w:rPr>
              <w:fldChar w:fldCharType="separate"/>
            </w:r>
            <w:r w:rsidR="00462615">
              <w:rPr>
                <w:b/>
                <w:noProof/>
                <w:sz w:val="16"/>
                <w:szCs w:val="16"/>
              </w:rPr>
              <w:t>14</w:t>
            </w:r>
            <w:r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F3293" w14:textId="77777777" w:rsidR="00724FB8" w:rsidRDefault="00724FB8" w:rsidP="00F00EF4">
      <w:pPr>
        <w:spacing w:after="0" w:line="240" w:lineRule="auto"/>
      </w:pPr>
      <w:r>
        <w:separator/>
      </w:r>
    </w:p>
  </w:footnote>
  <w:footnote w:type="continuationSeparator" w:id="0">
    <w:p w14:paraId="15B20876" w14:textId="77777777" w:rsidR="00724FB8" w:rsidRDefault="00724FB8" w:rsidP="00F00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5A0EA" w14:textId="77777777" w:rsidR="00501F0E" w:rsidRDefault="00000000">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1026"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C54A0C">
      <w:tc>
        <w:tcPr>
          <w:tcW w:w="2599" w:type="pct"/>
          <w:vAlign w:val="center"/>
        </w:tcPr>
        <w:p w14:paraId="316FABC6" w14:textId="77777777" w:rsidR="00501F0E" w:rsidRPr="00496B57" w:rsidRDefault="00501F0E" w:rsidP="00DB0D39">
          <w:pPr>
            <w:pStyle w:val="Nagwek"/>
            <w:ind w:right="-115"/>
            <w:jc w:val="right"/>
            <w:rPr>
              <w:bCs/>
              <w:i/>
              <w:noProof/>
              <w:color w:val="7B7B7B"/>
            </w:rPr>
          </w:pPr>
          <w:r>
            <w:rPr>
              <w:bCs/>
              <w:i/>
              <w:noProof/>
              <w:lang w:eastAsia="pl-PL"/>
            </w:rPr>
            <w:drawing>
              <wp:anchor distT="0" distB="0" distL="114300" distR="114300" simplePos="0" relativeHeight="251662336" behindDoc="0" locked="0" layoutInCell="1" allowOverlap="1" wp14:anchorId="69A9F584" wp14:editId="383CBE5E">
                <wp:simplePos x="0" y="0"/>
                <wp:positionH relativeFrom="column">
                  <wp:posOffset>-3676015</wp:posOffset>
                </wp:positionH>
                <wp:positionV relativeFrom="paragraph">
                  <wp:posOffset>-525780</wp:posOffset>
                </wp:positionV>
                <wp:extent cx="608330" cy="665480"/>
                <wp:effectExtent l="19050" t="0" r="1270" b="0"/>
                <wp:wrapNone/>
                <wp:docPr id="2" name="Obraz 1" descr="herb-brojce-27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brojce-270x300.png"/>
                        <pic:cNvPicPr/>
                      </pic:nvPicPr>
                      <pic:blipFill>
                        <a:blip r:embed="rId1">
                          <a:grayscl/>
                        </a:blip>
                        <a:stretch>
                          <a:fillRect/>
                        </a:stretch>
                      </pic:blipFill>
                      <pic:spPr>
                        <a:xfrm>
                          <a:off x="0" y="0"/>
                          <a:ext cx="608330" cy="665480"/>
                        </a:xfrm>
                        <a:prstGeom prst="rect">
                          <a:avLst/>
                        </a:prstGeom>
                      </pic:spPr>
                    </pic:pic>
                  </a:graphicData>
                </a:graphic>
              </wp:anchor>
            </w:drawing>
          </w:r>
        </w:p>
      </w:tc>
      <w:tc>
        <w:tcPr>
          <w:tcW w:w="2401" w:type="pct"/>
          <w:shd w:val="clear" w:color="auto" w:fill="auto"/>
          <w:vAlign w:val="center"/>
        </w:tcPr>
        <w:p w14:paraId="241DA48C" w14:textId="77777777" w:rsidR="00501F0E" w:rsidRPr="001C2C73" w:rsidRDefault="00501F0E" w:rsidP="00DB0D39">
          <w:pPr>
            <w:pStyle w:val="Nagwek"/>
            <w:rPr>
              <w:i/>
            </w:rPr>
          </w:pPr>
        </w:p>
      </w:tc>
    </w:tr>
  </w:tbl>
  <w:p w14:paraId="10E81EE1" w14:textId="77777777" w:rsidR="00501F0E" w:rsidRPr="006D5BD3" w:rsidRDefault="00501F0E" w:rsidP="00237843">
    <w:pPr>
      <w:pStyle w:val="Nagwek"/>
      <w:tabs>
        <w:tab w:val="clear" w:pos="4536"/>
        <w:tab w:val="clear" w:pos="9072"/>
      </w:tabs>
      <w:rPr>
        <w:b/>
        <w:sz w:val="24"/>
        <w:szCs w:val="24"/>
      </w:rPr>
    </w:pPr>
    <w:r w:rsidRPr="006D5BD3">
      <w:rPr>
        <w:b/>
        <w:sz w:val="24"/>
        <w:szCs w:val="24"/>
      </w:rPr>
      <w:t>Gmina Brojce</w:t>
    </w:r>
  </w:p>
  <w:p w14:paraId="33F56AD7" w14:textId="77777777" w:rsidR="00501F0E" w:rsidRPr="000972D9" w:rsidRDefault="00501F0E" w:rsidP="00237843">
    <w:pPr>
      <w:pStyle w:val="Nagwek"/>
      <w:tabs>
        <w:tab w:val="clear" w:pos="4536"/>
        <w:tab w:val="clear" w:pos="9072"/>
      </w:tabs>
      <w:rPr>
        <w:rFonts w:ascii="Verdana" w:hAnsi="Verdana"/>
        <w:b/>
        <w:sz w:val="24"/>
        <w:szCs w:val="24"/>
      </w:rPr>
    </w:pPr>
    <w:r>
      <w:rPr>
        <w:rFonts w:ascii="Verdana" w:hAnsi="Verdana"/>
        <w:b/>
        <w:noProof/>
        <w:sz w:val="24"/>
        <w:szCs w:val="24"/>
        <w:lang w:eastAsia="pl-PL"/>
      </w:rPr>
      <mc:AlternateContent>
        <mc:Choice Requires="wps">
          <w:drawing>
            <wp:anchor distT="0" distB="0" distL="114300" distR="114300" simplePos="0" relativeHeight="251663360" behindDoc="0" locked="0" layoutInCell="1" allowOverlap="1" wp14:anchorId="0D5FE7D4" wp14:editId="334D7507">
              <wp:simplePos x="0" y="0"/>
              <wp:positionH relativeFrom="column">
                <wp:posOffset>33020</wp:posOffset>
              </wp:positionH>
              <wp:positionV relativeFrom="paragraph">
                <wp:posOffset>99695</wp:posOffset>
              </wp:positionV>
              <wp:extent cx="5800725" cy="0"/>
              <wp:effectExtent l="42545" t="42545" r="43180" b="4318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AB2AA1" id="_x0000_t32" coordsize="21600,21600" o:spt="32" o:oned="t" path="m,l21600,21600e" filled="f">
              <v:path arrowok="t" fillok="f" o:connecttype="none"/>
              <o:lock v:ext="edit" shapetype="t"/>
            </v:shapetype>
            <v:shape id="AutoShape 14" o:spid="_x0000_s1026" type="#_x0000_t32" style="position:absolute;margin-left:2.6pt;margin-top:7.85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" strokecolor="gray [1629]" strokeweight="1pt">
              <v:stroke startarrow="diamond" startarrowwidth="narrow" startarrowlength="short" endarrow="diamond" endarrowwidth="narrow" endarrowlength="shor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33B51" w14:textId="77777777" w:rsidR="00501F0E" w:rsidRDefault="00000000">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1025"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2962666">
    <w:abstractNumId w:val="26"/>
  </w:num>
  <w:num w:numId="2" w16cid:durableId="1907234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881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5167941">
    <w:abstractNumId w:val="2"/>
  </w:num>
  <w:num w:numId="5" w16cid:durableId="1824158245">
    <w:abstractNumId w:val="7"/>
  </w:num>
  <w:num w:numId="6" w16cid:durableId="789788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1240094">
    <w:abstractNumId w:val="27"/>
  </w:num>
  <w:num w:numId="8" w16cid:durableId="10284576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899761">
    <w:abstractNumId w:val="4"/>
  </w:num>
  <w:num w:numId="10" w16cid:durableId="1383864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5287288">
    <w:abstractNumId w:val="31"/>
  </w:num>
  <w:num w:numId="12" w16cid:durableId="17229482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259302">
    <w:abstractNumId w:val="21"/>
  </w:num>
  <w:num w:numId="14" w16cid:durableId="1310986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996431">
    <w:abstractNumId w:val="24"/>
  </w:num>
  <w:num w:numId="16" w16cid:durableId="15841468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23260">
    <w:abstractNumId w:val="1"/>
  </w:num>
  <w:num w:numId="18" w16cid:durableId="93097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1461409">
    <w:abstractNumId w:val="17"/>
  </w:num>
  <w:num w:numId="20" w16cid:durableId="1954243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624875">
    <w:abstractNumId w:val="28"/>
  </w:num>
  <w:num w:numId="22" w16cid:durableId="12355052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61329">
    <w:abstractNumId w:val="22"/>
  </w:num>
  <w:num w:numId="24" w16cid:durableId="1282607950">
    <w:abstractNumId w:val="22"/>
  </w:num>
  <w:num w:numId="25" w16cid:durableId="1149442430">
    <w:abstractNumId w:val="18"/>
  </w:num>
  <w:num w:numId="26" w16cid:durableId="1468215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2080678">
    <w:abstractNumId w:val="11"/>
  </w:num>
  <w:num w:numId="28" w16cid:durableId="6624678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704396">
    <w:abstractNumId w:val="23"/>
  </w:num>
  <w:num w:numId="30" w16cid:durableId="1659848061">
    <w:abstractNumId w:val="5"/>
  </w:num>
  <w:num w:numId="31" w16cid:durableId="457645170">
    <w:abstractNumId w:val="8"/>
  </w:num>
  <w:num w:numId="32" w16cid:durableId="1871989819">
    <w:abstractNumId w:val="15"/>
  </w:num>
  <w:num w:numId="33" w16cid:durableId="198514265">
    <w:abstractNumId w:val="6"/>
  </w:num>
  <w:num w:numId="34" w16cid:durableId="1889565851">
    <w:abstractNumId w:val="16"/>
  </w:num>
  <w:num w:numId="35" w16cid:durableId="377364882">
    <w:abstractNumId w:val="32"/>
  </w:num>
  <w:num w:numId="36" w16cid:durableId="1340038346">
    <w:abstractNumId w:val="0"/>
  </w:num>
  <w:num w:numId="37" w16cid:durableId="1301109072">
    <w:abstractNumId w:val="10"/>
  </w:num>
  <w:num w:numId="38" w16cid:durableId="452672291">
    <w:abstractNumId w:val="25"/>
  </w:num>
  <w:num w:numId="39" w16cid:durableId="809396755">
    <w:abstractNumId w:val="29"/>
  </w:num>
  <w:num w:numId="40" w16cid:durableId="645088580">
    <w:abstractNumId w:val="12"/>
  </w:num>
  <w:num w:numId="41" w16cid:durableId="1002665441">
    <w:abstractNumId w:val="14"/>
  </w:num>
  <w:num w:numId="42" w16cid:durableId="452947404">
    <w:abstractNumId w:val="20"/>
  </w:num>
  <w:num w:numId="43" w16cid:durableId="1310209959">
    <w:abstractNumId w:val="9"/>
  </w:num>
  <w:num w:numId="44" w16cid:durableId="2005011977">
    <w:abstractNumId w:val="33"/>
  </w:num>
  <w:num w:numId="45" w16cid:durableId="1834225778">
    <w:abstractNumId w:val="19"/>
  </w:num>
  <w:num w:numId="46" w16cid:durableId="1679113357">
    <w:abstractNumId w:val="34"/>
  </w:num>
  <w:num w:numId="47" w16cid:durableId="14394470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C4D"/>
    <w:rsid w:val="000129D6"/>
    <w:rsid w:val="00021C6E"/>
    <w:rsid w:val="00030612"/>
    <w:rsid w:val="0003332D"/>
    <w:rsid w:val="000407CE"/>
    <w:rsid w:val="000451BD"/>
    <w:rsid w:val="0006656F"/>
    <w:rsid w:val="00081EB4"/>
    <w:rsid w:val="000972D9"/>
    <w:rsid w:val="000B478C"/>
    <w:rsid w:val="000C1CD7"/>
    <w:rsid w:val="000F1182"/>
    <w:rsid w:val="000F72C4"/>
    <w:rsid w:val="00150ACF"/>
    <w:rsid w:val="001536F8"/>
    <w:rsid w:val="00153F03"/>
    <w:rsid w:val="001663E1"/>
    <w:rsid w:val="001A4EA7"/>
    <w:rsid w:val="001A65A7"/>
    <w:rsid w:val="001C2C73"/>
    <w:rsid w:val="001C6050"/>
    <w:rsid w:val="001D1D14"/>
    <w:rsid w:val="001D5C4D"/>
    <w:rsid w:val="00211EF3"/>
    <w:rsid w:val="00216A14"/>
    <w:rsid w:val="00235306"/>
    <w:rsid w:val="00237843"/>
    <w:rsid w:val="00244531"/>
    <w:rsid w:val="002523B9"/>
    <w:rsid w:val="0026731E"/>
    <w:rsid w:val="00276306"/>
    <w:rsid w:val="00286AD0"/>
    <w:rsid w:val="002A3D20"/>
    <w:rsid w:val="002D5778"/>
    <w:rsid w:val="00311167"/>
    <w:rsid w:val="00347CEF"/>
    <w:rsid w:val="003520AA"/>
    <w:rsid w:val="003563C6"/>
    <w:rsid w:val="00357B78"/>
    <w:rsid w:val="00362F20"/>
    <w:rsid w:val="00366B76"/>
    <w:rsid w:val="00372D4B"/>
    <w:rsid w:val="00384BD3"/>
    <w:rsid w:val="00394D04"/>
    <w:rsid w:val="003B113F"/>
    <w:rsid w:val="003F004B"/>
    <w:rsid w:val="0040327B"/>
    <w:rsid w:val="00403B07"/>
    <w:rsid w:val="00410F4B"/>
    <w:rsid w:val="00423FEF"/>
    <w:rsid w:val="004267B0"/>
    <w:rsid w:val="00446D25"/>
    <w:rsid w:val="00462615"/>
    <w:rsid w:val="00496B57"/>
    <w:rsid w:val="004C4B61"/>
    <w:rsid w:val="004D37CC"/>
    <w:rsid w:val="004E5D76"/>
    <w:rsid w:val="00501F0E"/>
    <w:rsid w:val="005041EE"/>
    <w:rsid w:val="00520026"/>
    <w:rsid w:val="00575AFD"/>
    <w:rsid w:val="00575E43"/>
    <w:rsid w:val="00591F4F"/>
    <w:rsid w:val="005963AA"/>
    <w:rsid w:val="005F4125"/>
    <w:rsid w:val="006265C8"/>
    <w:rsid w:val="0063656C"/>
    <w:rsid w:val="00667D03"/>
    <w:rsid w:val="00676F4E"/>
    <w:rsid w:val="00693200"/>
    <w:rsid w:val="006D5BD3"/>
    <w:rsid w:val="006E12DD"/>
    <w:rsid w:val="006E43D6"/>
    <w:rsid w:val="006F6249"/>
    <w:rsid w:val="00702CAD"/>
    <w:rsid w:val="00724FB8"/>
    <w:rsid w:val="007965C6"/>
    <w:rsid w:val="00796CCB"/>
    <w:rsid w:val="007B532F"/>
    <w:rsid w:val="007D596E"/>
    <w:rsid w:val="007E0C16"/>
    <w:rsid w:val="008552B4"/>
    <w:rsid w:val="00877D3D"/>
    <w:rsid w:val="008C4C79"/>
    <w:rsid w:val="008C4FB0"/>
    <w:rsid w:val="008D6192"/>
    <w:rsid w:val="009107EB"/>
    <w:rsid w:val="009135F4"/>
    <w:rsid w:val="009206BE"/>
    <w:rsid w:val="00955BAC"/>
    <w:rsid w:val="009A4A95"/>
    <w:rsid w:val="009A7E74"/>
    <w:rsid w:val="009D1905"/>
    <w:rsid w:val="009D4E7F"/>
    <w:rsid w:val="009F44AA"/>
    <w:rsid w:val="009F4533"/>
    <w:rsid w:val="00A208D3"/>
    <w:rsid w:val="00A304E6"/>
    <w:rsid w:val="00A41192"/>
    <w:rsid w:val="00A44ADC"/>
    <w:rsid w:val="00A54CA3"/>
    <w:rsid w:val="00A659A4"/>
    <w:rsid w:val="00A67DA9"/>
    <w:rsid w:val="00A821A5"/>
    <w:rsid w:val="00A85E47"/>
    <w:rsid w:val="00A96526"/>
    <w:rsid w:val="00AA1ECC"/>
    <w:rsid w:val="00AA3467"/>
    <w:rsid w:val="00AA3876"/>
    <w:rsid w:val="00AA6201"/>
    <w:rsid w:val="00AA7C39"/>
    <w:rsid w:val="00AC777F"/>
    <w:rsid w:val="00B0066D"/>
    <w:rsid w:val="00B02B3E"/>
    <w:rsid w:val="00B142AE"/>
    <w:rsid w:val="00B3008B"/>
    <w:rsid w:val="00B40E85"/>
    <w:rsid w:val="00B50A0A"/>
    <w:rsid w:val="00B569B1"/>
    <w:rsid w:val="00B57CA3"/>
    <w:rsid w:val="00B60A6F"/>
    <w:rsid w:val="00B67FE0"/>
    <w:rsid w:val="00B82CBE"/>
    <w:rsid w:val="00BC1CDA"/>
    <w:rsid w:val="00C04EF1"/>
    <w:rsid w:val="00C05D4B"/>
    <w:rsid w:val="00C06EA2"/>
    <w:rsid w:val="00C54A0C"/>
    <w:rsid w:val="00C74F76"/>
    <w:rsid w:val="00CA6729"/>
    <w:rsid w:val="00CB6B34"/>
    <w:rsid w:val="00CC349D"/>
    <w:rsid w:val="00CC3F38"/>
    <w:rsid w:val="00CD56BB"/>
    <w:rsid w:val="00CF6B9F"/>
    <w:rsid w:val="00CF6CF2"/>
    <w:rsid w:val="00CF72DE"/>
    <w:rsid w:val="00D4049D"/>
    <w:rsid w:val="00D45036"/>
    <w:rsid w:val="00D55855"/>
    <w:rsid w:val="00D60820"/>
    <w:rsid w:val="00D62C03"/>
    <w:rsid w:val="00D8136E"/>
    <w:rsid w:val="00DB0196"/>
    <w:rsid w:val="00DB0D39"/>
    <w:rsid w:val="00DC373C"/>
    <w:rsid w:val="00E02479"/>
    <w:rsid w:val="00E14711"/>
    <w:rsid w:val="00E14BBD"/>
    <w:rsid w:val="00E15E19"/>
    <w:rsid w:val="00E279F7"/>
    <w:rsid w:val="00E5066C"/>
    <w:rsid w:val="00E67AED"/>
    <w:rsid w:val="00E91442"/>
    <w:rsid w:val="00E97F5E"/>
    <w:rsid w:val="00EA7CE2"/>
    <w:rsid w:val="00EB3C49"/>
    <w:rsid w:val="00ED20CA"/>
    <w:rsid w:val="00ED2AFC"/>
    <w:rsid w:val="00EF581E"/>
    <w:rsid w:val="00F00EF4"/>
    <w:rsid w:val="00F020CB"/>
    <w:rsid w:val="00F02BED"/>
    <w:rsid w:val="00F31FF3"/>
    <w:rsid w:val="00F321AD"/>
    <w:rsid w:val="00F40836"/>
    <w:rsid w:val="00F5140C"/>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943B1A-DC53-448F-80A7-E3F4B0B1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21</TotalTime>
  <Pages>14</Pages>
  <Words>7098</Words>
  <Characters>42593</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49592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Łukasz Goszczyński</cp:lastModifiedBy>
  <cp:revision>6</cp:revision>
  <cp:lastPrinted>2020-09-01T10:43:00Z</cp:lastPrinted>
  <dcterms:created xsi:type="dcterms:W3CDTF">2023-04-03T12:38:00Z</dcterms:created>
  <dcterms:modified xsi:type="dcterms:W3CDTF">2024-06-04T10:18:00Z</dcterms:modified>
  <cp:category>00-000 Warszawa</cp:category>
</cp:coreProperties>
</file>