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F637BE">
        <w:rPr>
          <w:b/>
          <w:sz w:val="22"/>
          <w:szCs w:val="22"/>
        </w:rPr>
        <w:t>5 do S</w:t>
      </w:r>
      <w:r w:rsidRPr="002772C7">
        <w:rPr>
          <w:b/>
          <w:sz w:val="22"/>
          <w:szCs w:val="22"/>
        </w:rPr>
        <w:t>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A9044D" w:rsidRDefault="00582250" w:rsidP="00582250">
      <w:pPr>
        <w:spacing w:after="0" w:line="240" w:lineRule="auto"/>
        <w:rPr>
          <w:b/>
          <w:color w:val="1F4E79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C35C11" w:rsidRPr="00F637BE">
        <w:rPr>
          <w:b/>
          <w:color w:val="C45911" w:themeColor="accent2" w:themeShade="BF"/>
          <w:sz w:val="22"/>
          <w:szCs w:val="22"/>
        </w:rPr>
        <w:t>DOZP.240</w:t>
      </w:r>
      <w:r w:rsidR="00142C7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1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2021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 prowadzonym w trybie przetargu nieograniczonego na: </w:t>
      </w:r>
      <w:r w:rsidR="00BB2E24" w:rsidRPr="00F637BE">
        <w:rPr>
          <w:b/>
          <w:color w:val="C45911" w:themeColor="accent2" w:themeShade="BF"/>
          <w:sz w:val="22"/>
          <w:szCs w:val="22"/>
        </w:rPr>
        <w:t>Sukcesywne dostawy ochronnego sprzętu jednorazowego użytku 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</w:t>
      </w:r>
      <w:r w:rsidR="00CA54EE">
        <w:rPr>
          <w:rFonts w:cs="Calibri"/>
          <w:sz w:val="22"/>
          <w:szCs w:val="22"/>
        </w:rPr>
        <w:t>108 ust. 1 pkt 5</w:t>
      </w:r>
      <w:r w:rsidRPr="00DB05BB">
        <w:rPr>
          <w:rFonts w:cs="Calibri"/>
          <w:sz w:val="22"/>
          <w:szCs w:val="22"/>
        </w:rPr>
        <w:t xml:space="preserve">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</w:t>
      </w:r>
      <w:r w:rsidR="00CA54EE">
        <w:rPr>
          <w:rFonts w:cs="Calibri"/>
          <w:sz w:val="22"/>
          <w:szCs w:val="22"/>
        </w:rPr>
        <w:t>11</w:t>
      </w:r>
      <w:r w:rsidRPr="00DB05BB">
        <w:rPr>
          <w:rFonts w:cs="Calibri"/>
          <w:sz w:val="22"/>
          <w:szCs w:val="22"/>
        </w:rPr>
        <w:t xml:space="preserve"> </w:t>
      </w:r>
      <w:r w:rsidR="00CA54EE">
        <w:rPr>
          <w:rFonts w:cs="Calibri"/>
          <w:sz w:val="22"/>
          <w:szCs w:val="22"/>
        </w:rPr>
        <w:t xml:space="preserve">września 2019 </w:t>
      </w:r>
      <w:r w:rsidRPr="00DB05BB">
        <w:rPr>
          <w:rFonts w:cs="Calibri"/>
          <w:sz w:val="22"/>
          <w:szCs w:val="22"/>
        </w:rPr>
        <w:t xml:space="preserve">roku </w:t>
      </w:r>
      <w:r w:rsidR="00CA54EE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zamówień publicznych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</w:t>
      </w:r>
      <w:r w:rsidR="00CA54EE">
        <w:rPr>
          <w:sz w:val="22"/>
          <w:szCs w:val="22"/>
        </w:rPr>
        <w:t>, poz. 2019</w:t>
      </w:r>
      <w:r w:rsidR="00C35C11" w:rsidRPr="008B5216">
        <w:rPr>
          <w:sz w:val="22"/>
          <w:szCs w:val="22"/>
        </w:rPr>
        <w:t>)</w:t>
      </w:r>
      <w:r w:rsidR="00142C71">
        <w:rPr>
          <w:rFonts w:cs="Calibri"/>
          <w:sz w:val="22"/>
          <w:szCs w:val="22"/>
        </w:rPr>
        <w:t>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>, o której mowa</w:t>
      </w:r>
      <w:r w:rsidR="00CA54EE" w:rsidRPr="00CA54EE">
        <w:rPr>
          <w:rFonts w:cs="Calibri"/>
          <w:sz w:val="22"/>
          <w:szCs w:val="22"/>
        </w:rPr>
        <w:t xml:space="preserve"> </w:t>
      </w:r>
      <w:r w:rsidR="00CA54EE" w:rsidRPr="00DB05BB">
        <w:rPr>
          <w:rFonts w:cs="Calibri"/>
          <w:sz w:val="22"/>
          <w:szCs w:val="22"/>
        </w:rPr>
        <w:t xml:space="preserve">w art. </w:t>
      </w:r>
      <w:r w:rsidR="00CA54EE">
        <w:rPr>
          <w:rFonts w:cs="Calibri"/>
          <w:sz w:val="22"/>
          <w:szCs w:val="22"/>
        </w:rPr>
        <w:t>108 ust. 1 pkt 5</w:t>
      </w:r>
      <w:r w:rsidR="00CA54EE" w:rsidRPr="00DB05BB">
        <w:rPr>
          <w:rFonts w:cs="Calibri"/>
          <w:sz w:val="22"/>
          <w:szCs w:val="22"/>
        </w:rPr>
        <w:t xml:space="preserve"> ustawy </w:t>
      </w:r>
      <w:r w:rsidR="00CA54EE">
        <w:rPr>
          <w:rFonts w:cs="Calibri"/>
          <w:sz w:val="22"/>
          <w:szCs w:val="22"/>
        </w:rPr>
        <w:br/>
      </w:r>
      <w:r w:rsidR="00CA54EE" w:rsidRPr="00DB05BB">
        <w:rPr>
          <w:rFonts w:cs="Calibri"/>
          <w:sz w:val="22"/>
          <w:szCs w:val="22"/>
        </w:rPr>
        <w:t xml:space="preserve">z dnia </w:t>
      </w:r>
      <w:r w:rsidR="00CA54EE">
        <w:rPr>
          <w:rFonts w:cs="Calibri"/>
          <w:sz w:val="22"/>
          <w:szCs w:val="22"/>
        </w:rPr>
        <w:t>11</w:t>
      </w:r>
      <w:r w:rsidR="00CA54EE" w:rsidRPr="00DB05BB">
        <w:rPr>
          <w:rFonts w:cs="Calibri"/>
          <w:sz w:val="22"/>
          <w:szCs w:val="22"/>
        </w:rPr>
        <w:t xml:space="preserve"> </w:t>
      </w:r>
      <w:r w:rsidR="00CA54EE">
        <w:rPr>
          <w:rFonts w:cs="Calibri"/>
          <w:sz w:val="22"/>
          <w:szCs w:val="22"/>
        </w:rPr>
        <w:t xml:space="preserve">września 2019 </w:t>
      </w:r>
      <w:r w:rsidR="00CA54EE" w:rsidRPr="00DB05BB">
        <w:rPr>
          <w:rFonts w:cs="Calibri"/>
          <w:sz w:val="22"/>
          <w:szCs w:val="22"/>
        </w:rPr>
        <w:t xml:space="preserve">roku </w:t>
      </w:r>
      <w:r w:rsidR="00CA54EE">
        <w:rPr>
          <w:rFonts w:cs="Calibri"/>
          <w:sz w:val="22"/>
          <w:szCs w:val="22"/>
        </w:rPr>
        <w:t>–</w:t>
      </w:r>
      <w:r w:rsidR="00CA54EE" w:rsidRPr="00DB05BB">
        <w:rPr>
          <w:rFonts w:cs="Calibri"/>
          <w:sz w:val="22"/>
          <w:szCs w:val="22"/>
        </w:rPr>
        <w:t xml:space="preserve"> Prawo zamówień publicznych </w:t>
      </w:r>
      <w:r w:rsidR="00CA54EE">
        <w:rPr>
          <w:sz w:val="22"/>
          <w:szCs w:val="22"/>
        </w:rPr>
        <w:t xml:space="preserve">(Dz. </w:t>
      </w:r>
      <w:r w:rsidR="00CA54EE" w:rsidRPr="008B5216">
        <w:rPr>
          <w:sz w:val="22"/>
          <w:szCs w:val="22"/>
        </w:rPr>
        <w:t>U</w:t>
      </w:r>
      <w:r w:rsidR="00CA54EE">
        <w:rPr>
          <w:sz w:val="22"/>
          <w:szCs w:val="22"/>
        </w:rPr>
        <w:t>. z 2019 r., poz. 2019</w:t>
      </w:r>
      <w:r w:rsidR="00CA54EE" w:rsidRPr="008B5216">
        <w:rPr>
          <w:sz w:val="22"/>
          <w:szCs w:val="22"/>
        </w:rPr>
        <w:t>)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F637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F637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F637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Default="00582250" w:rsidP="00582250">
      <w:pPr>
        <w:rPr>
          <w:rFonts w:cs="Calibri"/>
        </w:rPr>
      </w:pPr>
    </w:p>
    <w:p w:rsidR="00D86B49" w:rsidRDefault="00D86B49" w:rsidP="00582250">
      <w:pPr>
        <w:rPr>
          <w:rFonts w:cs="Calibri"/>
        </w:rPr>
      </w:pPr>
    </w:p>
    <w:p w:rsidR="00D86B49" w:rsidRPr="006D6BDA" w:rsidRDefault="00D86B49" w:rsidP="00582250">
      <w:pPr>
        <w:rPr>
          <w:rFonts w:cs="Calibri"/>
        </w:rPr>
      </w:pPr>
      <w:bookmarkStart w:id="0" w:name="_GoBack"/>
      <w:bookmarkEnd w:id="0"/>
    </w:p>
    <w:p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p w:rsidR="001D3612" w:rsidRPr="00A9044D" w:rsidRDefault="001D3612" w:rsidP="00582250"/>
    <w:sectPr w:rsidR="001D3612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C5805"/>
    <w:rsid w:val="00582250"/>
    <w:rsid w:val="00703BC6"/>
    <w:rsid w:val="00923404"/>
    <w:rsid w:val="00A06233"/>
    <w:rsid w:val="00A329B7"/>
    <w:rsid w:val="00A47393"/>
    <w:rsid w:val="00A9044D"/>
    <w:rsid w:val="00BB2E24"/>
    <w:rsid w:val="00BD4FC4"/>
    <w:rsid w:val="00C35C11"/>
    <w:rsid w:val="00CA54EE"/>
    <w:rsid w:val="00D86B49"/>
    <w:rsid w:val="00F6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15</cp:revision>
  <cp:lastPrinted>2020-08-13T11:22:00Z</cp:lastPrinted>
  <dcterms:created xsi:type="dcterms:W3CDTF">2018-02-26T09:28:00Z</dcterms:created>
  <dcterms:modified xsi:type="dcterms:W3CDTF">2021-01-28T11:48:00Z</dcterms:modified>
</cp:coreProperties>
</file>