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DB" w:rsidRDefault="00BB15DB" w:rsidP="0005416A"/>
    <w:p w:rsidR="00BF551C" w:rsidRDefault="00BF551C" w:rsidP="0005416A">
      <w:r>
        <w:t>Odpowiedzi Zamawiającego n</w:t>
      </w:r>
      <w:r w:rsidR="00BB15DB">
        <w:t xml:space="preserve">a </w:t>
      </w:r>
      <w:bookmarkStart w:id="0" w:name="_GoBack"/>
      <w:bookmarkEnd w:id="0"/>
      <w:r w:rsidR="00D87A16">
        <w:t>pytania,</w:t>
      </w:r>
      <w:r w:rsidR="00BB15DB">
        <w:t xml:space="preserve"> </w:t>
      </w:r>
      <w:r>
        <w:t xml:space="preserve">które wpłynęły </w:t>
      </w:r>
      <w:r w:rsidR="00D87A16">
        <w:t>od Oferentów</w:t>
      </w:r>
      <w:r w:rsidR="00BB15DB">
        <w:t xml:space="preserve"> </w:t>
      </w:r>
      <w:r>
        <w:t xml:space="preserve">w zapytaniu ofertowym </w:t>
      </w:r>
    </w:p>
    <w:p w:rsidR="00BF551C" w:rsidRDefault="00BF551C" w:rsidP="0005416A">
      <w:proofErr w:type="gramStart"/>
      <w:r>
        <w:t xml:space="preserve">Nr: </w:t>
      </w:r>
      <w:r w:rsidRPr="00BF551C">
        <w:t xml:space="preserve"> 13</w:t>
      </w:r>
      <w:proofErr w:type="gramEnd"/>
      <w:r w:rsidRPr="00BF551C">
        <w:t xml:space="preserve">/2021 </w:t>
      </w:r>
    </w:p>
    <w:p w:rsidR="00BF551C" w:rsidRPr="00BF551C" w:rsidRDefault="00BF551C" w:rsidP="0005416A">
      <w:pPr>
        <w:rPr>
          <w:b/>
        </w:rPr>
      </w:pPr>
      <w:r w:rsidRPr="00BF551C">
        <w:rPr>
          <w:b/>
        </w:rPr>
        <w:t xml:space="preserve">Kompleksowa ochrona fizyczna (1 osoba) obiektu i mienia w obiekcie Zamawiającego w Policach w okresie </w:t>
      </w:r>
      <w:proofErr w:type="spellStart"/>
      <w:r w:rsidRPr="00BF551C">
        <w:rPr>
          <w:b/>
        </w:rPr>
        <w:t>01.09.2021r</w:t>
      </w:r>
      <w:proofErr w:type="spellEnd"/>
      <w:r w:rsidRPr="00BF551C">
        <w:rPr>
          <w:b/>
        </w:rPr>
        <w:t xml:space="preserve">. do </w:t>
      </w:r>
      <w:proofErr w:type="spellStart"/>
      <w:r w:rsidRPr="00BF551C">
        <w:rPr>
          <w:b/>
        </w:rPr>
        <w:t>31.12.2021r</w:t>
      </w:r>
      <w:proofErr w:type="spellEnd"/>
      <w:r w:rsidRPr="00BF551C">
        <w:rPr>
          <w:b/>
        </w:rPr>
        <w:t xml:space="preserve"> w </w:t>
      </w:r>
      <w:r w:rsidR="00D87A16" w:rsidRPr="00BF551C">
        <w:rPr>
          <w:b/>
        </w:rPr>
        <w:t>godzinach:</w:t>
      </w:r>
      <w:r w:rsidRPr="00BF551C">
        <w:rPr>
          <w:b/>
        </w:rPr>
        <w:t xml:space="preserve"> od poniedziałku do piątku - 14:00 – 07:30 soboty, niedziele i święta ustawowe – całodobowo (ID 482037)</w:t>
      </w:r>
    </w:p>
    <w:p w:rsidR="00BF551C" w:rsidRDefault="00BF551C" w:rsidP="0005416A"/>
    <w:p w:rsidR="0005416A" w:rsidRDefault="0005416A" w:rsidP="0005416A">
      <w:r>
        <w:t xml:space="preserve">Pytanie 1 </w:t>
      </w:r>
      <w:r>
        <w:t xml:space="preserve">Czy zamawiający wymaga użyczenia </w:t>
      </w:r>
      <w:proofErr w:type="spellStart"/>
      <w:r>
        <w:t>radiolini</w:t>
      </w:r>
      <w:proofErr w:type="spellEnd"/>
      <w:r>
        <w:t xml:space="preserve"> oraz pilota napadowego w </w:t>
      </w:r>
      <w:proofErr w:type="gramStart"/>
      <w:r>
        <w:t>czasie</w:t>
      </w:r>
      <w:proofErr w:type="gramEnd"/>
      <w:r>
        <w:t xml:space="preserve"> gdy na obiekcie nie będzie ochrony?</w:t>
      </w:r>
    </w:p>
    <w:p w:rsidR="0005416A" w:rsidRDefault="0005416A" w:rsidP="0005416A">
      <w:r>
        <w:t xml:space="preserve">Odpowiedź 1 </w:t>
      </w:r>
    </w:p>
    <w:p w:rsidR="0005416A" w:rsidRDefault="0005416A" w:rsidP="00784234">
      <w:pPr>
        <w:jc w:val="both"/>
      </w:pPr>
      <w:r>
        <w:t xml:space="preserve">Wykonawca w cenie oferty zabezpieczy Zamawiającego w nadajniki </w:t>
      </w:r>
      <w:r w:rsidR="00784234">
        <w:t xml:space="preserve">radiolinii </w:t>
      </w:r>
      <w:r w:rsidR="00784234" w:rsidRPr="0005416A">
        <w:t>oraz</w:t>
      </w:r>
      <w:r w:rsidRPr="0005416A">
        <w:t xml:space="preserve"> pilota napadowego w czasie </w:t>
      </w:r>
      <w:r>
        <w:t>trwania umowy</w:t>
      </w:r>
      <w:r w:rsidR="00784234">
        <w:t xml:space="preserve"> (całodobowo)</w:t>
      </w:r>
      <w:r>
        <w:t xml:space="preserve">, przy czym Zamawiający </w:t>
      </w:r>
      <w:r w:rsidR="00784234">
        <w:t>informuje,</w:t>
      </w:r>
      <w:r>
        <w:t xml:space="preserve"> że posiada zawartą umowę z firmą </w:t>
      </w:r>
      <w:r w:rsidR="00784234" w:rsidRPr="00784234">
        <w:t>Agencj</w:t>
      </w:r>
      <w:r w:rsidR="00784234">
        <w:t>ą</w:t>
      </w:r>
      <w:r w:rsidR="00784234" w:rsidRPr="00784234">
        <w:t xml:space="preserve"> Ochrony Alkon Sp. z o.o</w:t>
      </w:r>
      <w:r>
        <w:t xml:space="preserve"> na </w:t>
      </w:r>
      <w:r w:rsidR="00784234" w:rsidRPr="00784234">
        <w:t>świadczenia usługi stałego monitoringu systemu sygnalizacji napadu i włamania, przyjmowaniu sygnałów alarmowych, prowadzenie dozoru doraźnego oraz podjęcie interwencji przez grupę patrolowo-interwencyjną w razie alarmu na obiekcie</w:t>
      </w:r>
      <w:r>
        <w:t>.</w:t>
      </w:r>
      <w:r w:rsidR="00784234">
        <w:t xml:space="preserve"> </w:t>
      </w:r>
    </w:p>
    <w:p w:rsidR="0005416A" w:rsidRDefault="0005416A" w:rsidP="0005416A"/>
    <w:p w:rsidR="00784234" w:rsidRDefault="0005416A" w:rsidP="0005416A">
      <w:r>
        <w:t xml:space="preserve">Pytanie 2 </w:t>
      </w:r>
      <w:r>
        <w:t>Czy zamawiający wyraża zgodę na wykonywanie usługi przez osoby z orzeczeniem o niepełnosprawności?</w:t>
      </w:r>
    </w:p>
    <w:p w:rsidR="00070562" w:rsidRDefault="00784234" w:rsidP="00784234">
      <w:r>
        <w:t>Odpowiedź 2</w:t>
      </w:r>
    </w:p>
    <w:p w:rsidR="00B04708" w:rsidRDefault="00713394" w:rsidP="00713394">
      <w:pPr>
        <w:jc w:val="both"/>
      </w:pPr>
      <w:r w:rsidRPr="00713394">
        <w:t>Zamawiający dopuszcza zatrudnienie osób niepełnosprawnych</w:t>
      </w:r>
      <w:r>
        <w:t xml:space="preserve">, przy czym z uwagi na charakter obiektu oraz rozproszenie budynków </w:t>
      </w:r>
      <w:r>
        <w:t xml:space="preserve">pracownik ochrony </w:t>
      </w:r>
      <w:r>
        <w:t>fizycznej,</w:t>
      </w:r>
      <w:r>
        <w:t xml:space="preserve"> aby</w:t>
      </w:r>
      <w:r>
        <w:t xml:space="preserve"> mógł </w:t>
      </w:r>
      <w:r>
        <w:t>należycie wykonywać swoje zadania powinien cechować się nie tylko profesjonalizmem</w:t>
      </w:r>
      <w:r>
        <w:t xml:space="preserve"> </w:t>
      </w:r>
      <w:r>
        <w:t xml:space="preserve">i doświadczeniem, ale również elementarną formą fizyczną w interesie bezpieczeństwa, </w:t>
      </w:r>
      <w:r>
        <w:t>ludzi i</w:t>
      </w:r>
      <w:r>
        <w:t xml:space="preserve"> mienia. </w:t>
      </w:r>
    </w:p>
    <w:p w:rsidR="00B04708" w:rsidRDefault="00B04708" w:rsidP="00B04708"/>
    <w:p w:rsidR="00B04708" w:rsidRDefault="003C6EAF" w:rsidP="00B04708">
      <w:r>
        <w:t xml:space="preserve">Pytanie </w:t>
      </w:r>
      <w:proofErr w:type="gramStart"/>
      <w:r>
        <w:t xml:space="preserve">3 </w:t>
      </w:r>
      <w:r w:rsidR="00B04708">
        <w:t>.</w:t>
      </w:r>
      <w:proofErr w:type="gramEnd"/>
      <w:r w:rsidR="00B04708">
        <w:t xml:space="preserve"> Czy Wykonawca ma podać ofertę na łączne wynagrodzenie brutto w całym okresie realizacji przedmiotu zamówienia czy ma to być wynagrodzenie miesięczne?</w:t>
      </w:r>
    </w:p>
    <w:p w:rsidR="003C6EAF" w:rsidRDefault="003C6EAF" w:rsidP="00B04708">
      <w:r>
        <w:t xml:space="preserve">Odpowiedź 3 </w:t>
      </w:r>
    </w:p>
    <w:p w:rsidR="003C6EAF" w:rsidRDefault="003C6EAF" w:rsidP="00B04708">
      <w:r>
        <w:t>W formularzu ofertowym Wykonawca podaje kwotę łączną za wykonanie przedmiotu zamówienia.</w:t>
      </w:r>
    </w:p>
    <w:p w:rsidR="003C6EAF" w:rsidRDefault="003C6EAF" w:rsidP="00B04708"/>
    <w:p w:rsidR="00B04708" w:rsidRDefault="003C6EAF" w:rsidP="00B04708">
      <w:r>
        <w:t xml:space="preserve">Pytanie </w:t>
      </w:r>
      <w:proofErr w:type="gramStart"/>
      <w:r>
        <w:t xml:space="preserve">4 </w:t>
      </w:r>
      <w:r w:rsidR="00B04708">
        <w:t>.</w:t>
      </w:r>
      <w:proofErr w:type="gramEnd"/>
      <w:r w:rsidR="00B04708">
        <w:t xml:space="preserve"> Czy Zamawiający stawia wymagania dotyczące osób realizujących przedmiot zamówienia, oprócz pełnego umundurowania?</w:t>
      </w:r>
    </w:p>
    <w:p w:rsidR="003C6EAF" w:rsidRDefault="003C6EAF" w:rsidP="00B04708">
      <w:r>
        <w:t xml:space="preserve">Odpowiedź 4 </w:t>
      </w:r>
    </w:p>
    <w:p w:rsidR="003C6EAF" w:rsidRDefault="003C6EAF" w:rsidP="003C6EAF">
      <w:pPr>
        <w:jc w:val="both"/>
      </w:pPr>
      <w:r>
        <w:t>Zamawiający nie stawia wymagań szczególnych. Jedynie zwraca uwagę na specyfikę obiektu</w:t>
      </w:r>
      <w:r w:rsidR="00BB15DB">
        <w:t xml:space="preserve"> o charakterze oświatowo- wychowawczym z rozproszoną </w:t>
      </w:r>
      <w:r w:rsidR="00D87A16">
        <w:t>infrastrukturą budowlaną</w:t>
      </w:r>
      <w:r w:rsidR="00BB15DB">
        <w:t xml:space="preserve"> </w:t>
      </w:r>
      <w:r>
        <w:t>z tego tytułu, pracownik ochrony</w:t>
      </w:r>
      <w:r w:rsidRPr="003C6EAF">
        <w:t xml:space="preserve"> powinien cechować się nie tylko profesjonalizmem i doświadczeniem, ale również elementarną formą fizyczną w interesie bezpieczeństwa, ludzi i mienia.</w:t>
      </w:r>
    </w:p>
    <w:p w:rsidR="00B04708" w:rsidRDefault="003C6EAF" w:rsidP="00B04708">
      <w:r>
        <w:lastRenderedPageBreak/>
        <w:t xml:space="preserve">Pytanie </w:t>
      </w:r>
      <w:proofErr w:type="gramStart"/>
      <w:r>
        <w:t xml:space="preserve">5 </w:t>
      </w:r>
      <w:r w:rsidR="00B04708">
        <w:t>.</w:t>
      </w:r>
      <w:proofErr w:type="gramEnd"/>
      <w:r w:rsidR="00B04708">
        <w:t xml:space="preserve"> Czy Zamawiający udostępni osobom wykonującym zaplecze socjalne (dostęp do WC, wody) poza stróżówką?</w:t>
      </w:r>
    </w:p>
    <w:p w:rsidR="003C6EAF" w:rsidRDefault="003C6EAF" w:rsidP="00B04708">
      <w:r>
        <w:t xml:space="preserve">Odpowiedź 5 </w:t>
      </w:r>
    </w:p>
    <w:p w:rsidR="003C6EAF" w:rsidRDefault="003C6EAF" w:rsidP="00B04708">
      <w:r>
        <w:t xml:space="preserve">Zamawiający udostępni dostęp do WC i wody. </w:t>
      </w:r>
    </w:p>
    <w:p w:rsidR="00B04708" w:rsidRDefault="003C6EAF" w:rsidP="00B04708">
      <w:r>
        <w:t xml:space="preserve">Pytanie </w:t>
      </w:r>
      <w:proofErr w:type="gramStart"/>
      <w:r>
        <w:t xml:space="preserve">6 </w:t>
      </w:r>
      <w:r w:rsidR="00B04708">
        <w:t>.</w:t>
      </w:r>
      <w:proofErr w:type="gramEnd"/>
      <w:r w:rsidR="00B04708">
        <w:t xml:space="preserve"> Czy Zamawiający zapewnia narzędzia niezbędne do wykonania pkt 5 zakresu zadania, tj. do wykonania lekkich prac porządkowych wokół stróżówki takie jak grabienie liści i odśnieżanie?</w:t>
      </w:r>
    </w:p>
    <w:p w:rsidR="003C6EAF" w:rsidRDefault="003C6EAF" w:rsidP="00B04708">
      <w:r>
        <w:t xml:space="preserve">Odpowiedź 6 </w:t>
      </w:r>
    </w:p>
    <w:p w:rsidR="003C6EAF" w:rsidRDefault="003C6EAF" w:rsidP="00B04708">
      <w:r>
        <w:t xml:space="preserve">Tak Zamawiający udostępnia narzędzia do wykonywania lekkich prac porządkowych. </w:t>
      </w:r>
    </w:p>
    <w:p w:rsidR="003C6EAF" w:rsidRDefault="003C6EAF" w:rsidP="00B04708"/>
    <w:p w:rsidR="003C6EAF" w:rsidRDefault="003C6EAF" w:rsidP="00B04708">
      <w:r>
        <w:t xml:space="preserve">Pytanie </w:t>
      </w:r>
      <w:proofErr w:type="gramStart"/>
      <w:r>
        <w:t xml:space="preserve">7 </w:t>
      </w:r>
      <w:r w:rsidR="00B04708">
        <w:t>.</w:t>
      </w:r>
      <w:proofErr w:type="gramEnd"/>
      <w:r w:rsidR="00B04708">
        <w:t xml:space="preserve"> Czy wizja lokalna odbywa się w trybie ciągłym czy należy wcześniej umówić wizytę celem jej realizacji? Jeśli konieczne jest wcześniejsze umówienie proszę o podanie danych kontaktowych do osoby za to odpowiedzialnej.</w:t>
      </w:r>
    </w:p>
    <w:p w:rsidR="00713394" w:rsidRDefault="003C6EAF" w:rsidP="003C6EAF">
      <w:r>
        <w:t>Odpowiedź 7</w:t>
      </w:r>
    </w:p>
    <w:p w:rsidR="00D35A48" w:rsidRDefault="004C3E12" w:rsidP="003C6EAF">
      <w:r>
        <w:t xml:space="preserve">Wizja lokalna możliwa w godzinach pracy ośrodka, telefon do kontaktu wskazany w treści ogłoszenia </w:t>
      </w:r>
      <w:proofErr w:type="spellStart"/>
      <w:proofErr w:type="gramStart"/>
      <w:r>
        <w:t>tj</w:t>
      </w:r>
      <w:proofErr w:type="spellEnd"/>
      <w:r>
        <w:t>:.</w:t>
      </w:r>
      <w:proofErr w:type="gramEnd"/>
      <w:r w:rsidRPr="004C3E12">
        <w:t xml:space="preserve"> 504 265 228.  </w:t>
      </w:r>
    </w:p>
    <w:p w:rsidR="00D35A48" w:rsidRDefault="00D35A48" w:rsidP="00D35A48"/>
    <w:p w:rsidR="00D35A48" w:rsidRDefault="00D35A48" w:rsidP="00D35A48">
      <w:r>
        <w:t xml:space="preserve">Pytanie 8 </w:t>
      </w:r>
      <w:r w:rsidRPr="00D35A48">
        <w:t xml:space="preserve">Proszę o udzielenie krótkiej odpowiedzi, czy na terenie chronionego obiektu znajdują się urządzenia zapewniające monitorowanie sygnałów alarmowych wraz z systemem elektronicznego przywołania załogi interwencyjnej w przypadku zagrożenia </w:t>
      </w:r>
      <w:r w:rsidR="00BB15DB" w:rsidRPr="00D35A48">
        <w:t>napadem?</w:t>
      </w:r>
    </w:p>
    <w:p w:rsidR="00BB15DB" w:rsidRDefault="00D35A48" w:rsidP="00D35A48">
      <w:r>
        <w:t xml:space="preserve">Odpowiedź 8 </w:t>
      </w:r>
    </w:p>
    <w:p w:rsidR="00BB15DB" w:rsidRDefault="00BB15DB" w:rsidP="00D35A48">
      <w:r>
        <w:t xml:space="preserve">Odpowiedź jak w pytaniu nr 1 </w:t>
      </w:r>
    </w:p>
    <w:sectPr w:rsidR="00BB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6A"/>
    <w:rsid w:val="0005416A"/>
    <w:rsid w:val="00070562"/>
    <w:rsid w:val="003C6EAF"/>
    <w:rsid w:val="004C3E12"/>
    <w:rsid w:val="00713394"/>
    <w:rsid w:val="00784234"/>
    <w:rsid w:val="00B04708"/>
    <w:rsid w:val="00BB15DB"/>
    <w:rsid w:val="00BF551C"/>
    <w:rsid w:val="00C06EBF"/>
    <w:rsid w:val="00D35A48"/>
    <w:rsid w:val="00D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7BFB"/>
  <w15:chartTrackingRefBased/>
  <w15:docId w15:val="{AAAA3CE8-E304-430A-A4EC-5288F79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dcterms:created xsi:type="dcterms:W3CDTF">2021-07-15T09:55:00Z</dcterms:created>
  <dcterms:modified xsi:type="dcterms:W3CDTF">2021-07-15T09:55:00Z</dcterms:modified>
</cp:coreProperties>
</file>