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1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5460"/>
      </w:tblGrid>
      <w:tr w:rsidR="001710BA" w:rsidRPr="001710BA" w:rsidTr="001F2BD0">
        <w:trPr>
          <w:trHeight w:val="569"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BA" w:rsidRPr="001F2BD0" w:rsidRDefault="001710BA" w:rsidP="001F2BD0">
            <w:pPr>
              <w:keepNext/>
              <w:tabs>
                <w:tab w:val="left" w:pos="0"/>
              </w:tabs>
              <w:suppressAutoHyphens/>
              <w:spacing w:after="0" w:line="276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ar-SA"/>
              </w:rPr>
            </w:pPr>
            <w:r w:rsidRPr="001710BA">
              <w:rPr>
                <w:rFonts w:ascii="Century Gothic" w:eastAsia="Times New Roman" w:hAnsi="Century Gothic" w:cs="Tahoma"/>
                <w:bCs/>
                <w:sz w:val="20"/>
                <w:szCs w:val="20"/>
                <w:lang w:eastAsia="ar-SA"/>
              </w:rPr>
              <w:tab/>
            </w:r>
            <w:r w:rsidRPr="001710BA"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  <w:lang w:eastAsia="ar-SA"/>
              </w:rPr>
              <w:t>O F E R T A</w:t>
            </w:r>
          </w:p>
        </w:tc>
      </w:tr>
      <w:tr w:rsidR="001710BA" w:rsidRPr="001710BA" w:rsidTr="00362EDB">
        <w:trPr>
          <w:trHeight w:val="660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BA" w:rsidRPr="001710BA" w:rsidRDefault="001710BA" w:rsidP="001710BA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</w:pPr>
          </w:p>
          <w:p w:rsidR="001710BA" w:rsidRPr="001710BA" w:rsidRDefault="001710BA" w:rsidP="001710BA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Arial"/>
                <w:b/>
                <w:sz w:val="20"/>
                <w:szCs w:val="20"/>
                <w:lang w:eastAsia="ar-SA"/>
              </w:rPr>
              <w:t>„</w:t>
            </w:r>
            <w:bookmarkStart w:id="0" w:name="_Hlk97622593"/>
            <w:r w:rsidR="0008463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</w:t>
            </w:r>
            <w:r w:rsidR="0008463D" w:rsidRPr="00882AB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ykonanie otworu </w:t>
            </w:r>
            <w:r w:rsidR="0008463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badawczego</w:t>
            </w:r>
            <w:r w:rsidR="0008463D" w:rsidRPr="00FA377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8463D" w:rsidRPr="00882AB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G</w:t>
            </w:r>
            <w:r w:rsidR="0008463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łuszyca</w:t>
            </w:r>
            <w:r w:rsidR="0008463D" w:rsidRPr="00882AB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GT-1 w </w:t>
            </w:r>
            <w:bookmarkEnd w:id="0"/>
            <w:r w:rsidR="0008463D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celu ujęcia wód termalnych w miejscowości Głuszyca”</w:t>
            </w:r>
            <w:r w:rsidR="0008463D" w:rsidRPr="001710B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710BA" w:rsidRPr="001710BA" w:rsidTr="00362EDB">
        <w:trPr>
          <w:trHeight w:val="970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10BA" w:rsidRPr="001710BA" w:rsidRDefault="001710BA" w:rsidP="001710BA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63D" w:rsidRPr="0008463D" w:rsidRDefault="0008463D" w:rsidP="0008463D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08463D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Gmina Głuszyca</w:t>
            </w:r>
          </w:p>
          <w:p w:rsidR="0008463D" w:rsidRPr="0008463D" w:rsidRDefault="0008463D" w:rsidP="0008463D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08463D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ul. Parkowa 9</w:t>
            </w:r>
          </w:p>
          <w:p w:rsidR="001710BA" w:rsidRPr="001710BA" w:rsidRDefault="0008463D" w:rsidP="0008463D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08463D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58–340 Głuszyca</w:t>
            </w:r>
          </w:p>
        </w:tc>
      </w:tr>
      <w:tr w:rsidR="001710BA" w:rsidRPr="001710BA" w:rsidTr="00412659">
        <w:trPr>
          <w:trHeight w:val="5453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:rsidR="001710BA" w:rsidRPr="001710BA" w:rsidRDefault="001710BA" w:rsidP="001710BA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WYKONAWCA</w:t>
            </w:r>
          </w:p>
          <w:p w:rsidR="001710BA" w:rsidRPr="001710BA" w:rsidRDefault="001710BA" w:rsidP="001710BA">
            <w:pPr>
              <w:suppressAutoHyphens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0BA" w:rsidRPr="001710BA" w:rsidRDefault="001710BA" w:rsidP="001710BA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Nazwa i adres …………………………………………………………………………………………………………………………………………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……………………………………………………………………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Tel……………………………………………………………..… 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36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e-mail:……………………………………………..……………</w:t>
            </w:r>
          </w:p>
          <w:p w:rsidR="001710BA" w:rsidRDefault="001710BA" w:rsidP="00FB0F2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NIP: ……………………………………………….…………….</w:t>
            </w:r>
          </w:p>
          <w:p w:rsidR="00FB0F21" w:rsidRPr="001710BA" w:rsidRDefault="00FB0F21" w:rsidP="00FB0F21">
            <w:pPr>
              <w:suppressAutoHyphens/>
              <w:snapToGrid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Kategoria przedsiębiorstwa Wykonawcy</w:t>
            </w:r>
            <w:r w:rsidRPr="001710BA">
              <w:rPr>
                <w:rFonts w:ascii="Century Gothic" w:eastAsia="Times New Roman" w:hAnsi="Century Gothic" w:cs="Times New Roman"/>
                <w:b/>
                <w:sz w:val="20"/>
                <w:szCs w:val="20"/>
                <w:vertAlign w:val="superscript"/>
                <w:lang w:eastAsia="ar-SA"/>
              </w:rPr>
              <w:t>2</w:t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: </w:t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ab/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sym w:font="Symbol" w:char="F092"/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 mikroprzedsiębiorstwo  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sym w:font="Symbol" w:char="F092"/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 małe przedsiębiorstwo  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sym w:font="Symbol" w:char="F092"/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 średnie przedsiębiorstwo    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sym w:font="Symbol" w:char="F092"/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 jednoosobowa działalność gospodarcza   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sym w:font="Symbol" w:char="F092"/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 osoba fizyczna nieprowadząca działalności gospodarczej  </w:t>
            </w:r>
          </w:p>
          <w:p w:rsidR="001710BA" w:rsidRPr="001710BA" w:rsidRDefault="001710BA" w:rsidP="001710BA">
            <w:pPr>
              <w:suppressAutoHyphens/>
              <w:snapToGrid w:val="0"/>
              <w:spacing w:after="0" w:line="276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sym w:font="Symbol" w:char="F092"/>
            </w: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 xml:space="preserve">  inny rodzaj</w:t>
            </w:r>
          </w:p>
        </w:tc>
      </w:tr>
      <w:tr w:rsidR="001710BA" w:rsidRPr="001710BA" w:rsidTr="004F59BC">
        <w:trPr>
          <w:trHeight w:val="2604"/>
        </w:trPr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6550" w:rsidRPr="003D6550" w:rsidRDefault="003D6550" w:rsidP="003D6550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D655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OFEROWANA CENA RYCZAŁTOWA NETTO I BRUTTO</w:t>
            </w:r>
          </w:p>
          <w:p w:rsidR="001710BA" w:rsidRPr="001710BA" w:rsidRDefault="003D6550" w:rsidP="003D6550">
            <w:pPr>
              <w:suppressAutoHyphens/>
              <w:snapToGri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3D6550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(Z PODATKIEM VAT) ZA CAŁY OKRES OBOWIĄZYWANIA UMOWY</w:t>
            </w:r>
          </w:p>
        </w:tc>
        <w:tc>
          <w:tcPr>
            <w:tcW w:w="546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0BA" w:rsidRPr="00FB0F21" w:rsidRDefault="001710BA" w:rsidP="001710BA">
            <w:pPr>
              <w:snapToGrid w:val="0"/>
              <w:spacing w:line="276" w:lineRule="auto"/>
              <w:jc w:val="both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FB0F21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Cena </w:t>
            </w:r>
            <w:r w:rsidRPr="00FB0F21">
              <w:rPr>
                <w:rFonts w:ascii="Century Gothic" w:hAnsi="Century Gothic"/>
                <w:b/>
                <w:sz w:val="18"/>
                <w:szCs w:val="18"/>
              </w:rPr>
              <w:t xml:space="preserve"> za całość zamówienia</w:t>
            </w:r>
            <w:r w:rsidR="00FB0F21">
              <w:rPr>
                <w:rFonts w:ascii="Century Gothic" w:hAnsi="Century Gothic"/>
                <w:b/>
                <w:sz w:val="18"/>
                <w:szCs w:val="18"/>
              </w:rPr>
              <w:t xml:space="preserve"> brutto</w:t>
            </w:r>
          </w:p>
          <w:p w:rsidR="001710BA" w:rsidRPr="00FB0F21" w:rsidRDefault="001710BA" w:rsidP="001710BA">
            <w:pPr>
              <w:snapToGrid w:val="0"/>
              <w:spacing w:line="276" w:lineRule="auto"/>
              <w:jc w:val="both"/>
              <w:rPr>
                <w:rFonts w:ascii="Century Gothic" w:hAnsi="Century Gothic"/>
                <w:iCs/>
                <w:sz w:val="18"/>
                <w:szCs w:val="18"/>
              </w:rPr>
            </w:pPr>
            <w:r w:rsidRPr="00FB0F21">
              <w:rPr>
                <w:rFonts w:ascii="Century Gothic" w:hAnsi="Century Gothic"/>
                <w:iCs/>
                <w:sz w:val="18"/>
                <w:szCs w:val="18"/>
              </w:rPr>
              <w:t xml:space="preserve"> …………</w:t>
            </w:r>
            <w:r w:rsidR="003D6550" w:rsidRPr="00FB0F21">
              <w:rPr>
                <w:rFonts w:ascii="Century Gothic" w:hAnsi="Century Gothic"/>
                <w:iCs/>
                <w:sz w:val="18"/>
                <w:szCs w:val="18"/>
              </w:rPr>
              <w:t>…………………………………………………….</w:t>
            </w:r>
            <w:r w:rsidRPr="00FB0F21">
              <w:rPr>
                <w:rFonts w:ascii="Century Gothic" w:hAnsi="Century Gothic"/>
                <w:iCs/>
                <w:sz w:val="18"/>
                <w:szCs w:val="18"/>
              </w:rPr>
              <w:t xml:space="preserve">…………zł </w:t>
            </w:r>
          </w:p>
          <w:p w:rsidR="001710BA" w:rsidRPr="00FB0F21" w:rsidRDefault="001710BA" w:rsidP="001710BA">
            <w:pPr>
              <w:snapToGrid w:val="0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B0F21">
              <w:rPr>
                <w:rFonts w:ascii="Century Gothic" w:hAnsi="Century Gothic"/>
                <w:sz w:val="18"/>
                <w:szCs w:val="18"/>
              </w:rPr>
              <w:t>słownie.........................</w:t>
            </w:r>
            <w:r w:rsidR="003D6550" w:rsidRPr="00FB0F21">
              <w:rPr>
                <w:rFonts w:ascii="Century Gothic" w:hAnsi="Century Gothic"/>
                <w:sz w:val="18"/>
                <w:szCs w:val="18"/>
              </w:rPr>
              <w:t>............</w:t>
            </w:r>
            <w:r w:rsidRPr="00FB0F21">
              <w:rPr>
                <w:rFonts w:ascii="Century Gothic" w:hAnsi="Century Gothic"/>
                <w:sz w:val="18"/>
                <w:szCs w:val="18"/>
              </w:rPr>
              <w:t>........................................................</w:t>
            </w:r>
          </w:p>
          <w:p w:rsidR="001710BA" w:rsidRPr="00FB0F21" w:rsidRDefault="001710BA" w:rsidP="001710BA">
            <w:pPr>
              <w:snapToGrid w:val="0"/>
              <w:spacing w:line="276" w:lineRule="auto"/>
              <w:jc w:val="both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FB0F21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Cena </w:t>
            </w:r>
            <w:r w:rsidRPr="00FB0F21">
              <w:rPr>
                <w:rFonts w:ascii="Century Gothic" w:hAnsi="Century Gothic"/>
                <w:b/>
                <w:sz w:val="18"/>
                <w:szCs w:val="18"/>
              </w:rPr>
              <w:t xml:space="preserve"> ryczałtowa</w:t>
            </w:r>
            <w:r w:rsidRPr="00FB0F21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 </w:t>
            </w:r>
            <w:r w:rsidRPr="00FB0F21">
              <w:rPr>
                <w:rFonts w:ascii="Century Gothic" w:hAnsi="Century Gothic"/>
                <w:b/>
                <w:sz w:val="18"/>
                <w:szCs w:val="18"/>
              </w:rPr>
              <w:t xml:space="preserve"> netto za całość zamówienia</w:t>
            </w:r>
            <w:r w:rsidR="00B560AC" w:rsidRPr="00FB0F2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1710BA" w:rsidRPr="00FB0F21" w:rsidRDefault="001710BA" w:rsidP="001710BA">
            <w:pPr>
              <w:snapToGrid w:val="0"/>
              <w:spacing w:line="276" w:lineRule="auto"/>
              <w:jc w:val="both"/>
              <w:rPr>
                <w:rFonts w:ascii="Century Gothic" w:hAnsi="Century Gothic"/>
                <w:iCs/>
                <w:sz w:val="18"/>
                <w:szCs w:val="18"/>
              </w:rPr>
            </w:pPr>
            <w:r w:rsidRPr="00FB0F21">
              <w:rPr>
                <w:rFonts w:ascii="Century Gothic" w:hAnsi="Century Gothic"/>
                <w:iCs/>
                <w:sz w:val="18"/>
                <w:szCs w:val="18"/>
              </w:rPr>
              <w:t>…………</w:t>
            </w:r>
            <w:r w:rsidR="003D6550" w:rsidRPr="00FB0F21">
              <w:rPr>
                <w:rFonts w:ascii="Century Gothic" w:hAnsi="Century Gothic"/>
                <w:iCs/>
                <w:sz w:val="18"/>
                <w:szCs w:val="18"/>
              </w:rPr>
              <w:t>…………………………………………………..</w:t>
            </w:r>
            <w:r w:rsidRPr="00FB0F21">
              <w:rPr>
                <w:rFonts w:ascii="Century Gothic" w:hAnsi="Century Gothic"/>
                <w:iCs/>
                <w:sz w:val="18"/>
                <w:szCs w:val="18"/>
              </w:rPr>
              <w:t xml:space="preserve">…………zł </w:t>
            </w:r>
          </w:p>
          <w:p w:rsidR="001710BA" w:rsidRPr="00FB0F21" w:rsidRDefault="001710BA" w:rsidP="001710BA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B0F21">
              <w:rPr>
                <w:rFonts w:ascii="Century Gothic" w:hAnsi="Century Gothic"/>
                <w:sz w:val="18"/>
                <w:szCs w:val="18"/>
              </w:rPr>
              <w:t>słownie...........</w:t>
            </w:r>
            <w:r w:rsidR="003D6550" w:rsidRPr="00FB0F21">
              <w:rPr>
                <w:rFonts w:ascii="Century Gothic" w:hAnsi="Century Gothic"/>
                <w:sz w:val="18"/>
                <w:szCs w:val="18"/>
              </w:rPr>
              <w:t>...........</w:t>
            </w:r>
            <w:r w:rsidRPr="00FB0F21">
              <w:rPr>
                <w:rFonts w:ascii="Century Gothic" w:hAnsi="Century Gothic"/>
                <w:sz w:val="18"/>
                <w:szCs w:val="18"/>
              </w:rPr>
              <w:t>......................................................................</w:t>
            </w:r>
          </w:p>
          <w:p w:rsidR="00B8585B" w:rsidRPr="001710BA" w:rsidRDefault="00B8585B" w:rsidP="001710BA">
            <w:pPr>
              <w:suppressAutoHyphens/>
              <w:snapToGri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4F59BC" w:rsidRPr="001710BA" w:rsidTr="00E86C86">
        <w:trPr>
          <w:trHeight w:val="200"/>
        </w:trPr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5B1A" w:rsidRDefault="0093600E" w:rsidP="00E86C86">
            <w:pPr>
              <w:spacing w:after="0"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2D5B1A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Okres gwarancji jakości </w:t>
            </w:r>
          </w:p>
          <w:p w:rsidR="002D5B1A" w:rsidRDefault="002D5B1A" w:rsidP="00E86C86">
            <w:pPr>
              <w:spacing w:after="0"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(min. 36 </w:t>
            </w:r>
            <w:proofErr w:type="spellStart"/>
            <w:r>
              <w:rPr>
                <w:rFonts w:ascii="Century Gothic" w:eastAsia="Calibri" w:hAnsi="Century Gothic" w:cs="Times New Roman"/>
                <w:sz w:val="20"/>
                <w:szCs w:val="20"/>
              </w:rPr>
              <w:t>m-cy</w:t>
            </w:r>
            <w:proofErr w:type="spellEnd"/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, max 60 </w:t>
            </w:r>
            <w:proofErr w:type="spellStart"/>
            <w:r>
              <w:rPr>
                <w:rFonts w:ascii="Century Gothic" w:eastAsia="Calibri" w:hAnsi="Century Gothic" w:cs="Times New Roman"/>
                <w:sz w:val="20"/>
                <w:szCs w:val="20"/>
              </w:rPr>
              <w:t>m-cy</w:t>
            </w:r>
            <w:proofErr w:type="spellEnd"/>
            <w:r>
              <w:rPr>
                <w:rFonts w:ascii="Century Gothic" w:eastAsia="Calibri" w:hAnsi="Century Gothic" w:cs="Times New Roman"/>
                <w:sz w:val="20"/>
                <w:szCs w:val="20"/>
              </w:rPr>
              <w:t>)</w:t>
            </w:r>
          </w:p>
          <w:p w:rsidR="00E86C86" w:rsidRDefault="0093600E" w:rsidP="00E86C8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412659">
              <w:rPr>
                <w:rFonts w:ascii="Century Gothic" w:eastAsia="Calibri" w:hAnsi="Century Gothic" w:cs="Times New Roman"/>
                <w:sz w:val="18"/>
                <w:szCs w:val="18"/>
              </w:rPr>
              <w:t>(W przypadku nieokreślenia okresu gwarancji przyjmuje się okres 36 miesięcy</w:t>
            </w:r>
            <w:r w:rsidR="00412659" w:rsidRPr="00412659">
              <w:rPr>
                <w:rFonts w:ascii="Century Gothic" w:eastAsia="Calibri" w:hAnsi="Century Gothic" w:cs="Times New Roman"/>
                <w:sz w:val="18"/>
                <w:szCs w:val="18"/>
              </w:rPr>
              <w:t>.</w:t>
            </w:r>
          </w:p>
          <w:p w:rsidR="004F59BC" w:rsidRPr="00412659" w:rsidRDefault="00412659" w:rsidP="00E86C86">
            <w:pPr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412659">
              <w:rPr>
                <w:rFonts w:ascii="Century Gothic" w:eastAsia="Calibri" w:hAnsi="Century Gothic" w:cs="Times New Roman"/>
                <w:bCs/>
                <w:sz w:val="18"/>
                <w:szCs w:val="18"/>
              </w:rPr>
              <w:t xml:space="preserve">Za udzielenie gwarancji jakości na okres </w:t>
            </w:r>
            <w:r w:rsidRPr="00412659">
              <w:rPr>
                <w:rFonts w:ascii="Century Gothic" w:eastAsia="Calibri" w:hAnsi="Century Gothic" w:cs="Times New Roman"/>
                <w:sz w:val="18"/>
                <w:szCs w:val="18"/>
              </w:rPr>
              <w:t>poniżej 36 miesięcy, oferta zostanie odrzucona</w:t>
            </w:r>
            <w:r w:rsidR="0093600E" w:rsidRPr="00412659">
              <w:rPr>
                <w:rFonts w:ascii="Century Gothic" w:eastAsia="Calibri" w:hAnsi="Century Gothic" w:cs="Times New Roman"/>
                <w:sz w:val="18"/>
                <w:szCs w:val="18"/>
              </w:rPr>
              <w:t>)</w:t>
            </w:r>
          </w:p>
        </w:tc>
        <w:tc>
          <w:tcPr>
            <w:tcW w:w="54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59BC" w:rsidRPr="00CC1890" w:rsidRDefault="00E86C86" w:rsidP="00E86C86">
            <w:pPr>
              <w:pStyle w:val="Akapitzlist"/>
              <w:numPr>
                <w:ilvl w:val="0"/>
                <w:numId w:val="12"/>
              </w:numPr>
              <w:spacing w:line="480" w:lineRule="auto"/>
              <w:jc w:val="left"/>
              <w:rPr>
                <w:rFonts w:ascii="Century Gothic" w:eastAsia="Calibri" w:hAnsi="Century Gothic" w:cs="Times New Roman"/>
                <w:sz w:val="20"/>
                <w:szCs w:val="20"/>
                <w:lang w:val="pl-PL"/>
              </w:rPr>
            </w:pPr>
            <w:r w:rsidRPr="00CC1890">
              <w:rPr>
                <w:rFonts w:ascii="Century Gothic" w:eastAsia="Calibri" w:hAnsi="Century Gothic" w:cs="Times New Roman"/>
                <w:sz w:val="20"/>
                <w:szCs w:val="20"/>
                <w:lang w:val="pl-PL"/>
              </w:rPr>
              <w:t xml:space="preserve">36 </w:t>
            </w:r>
            <w:r w:rsidR="002D5B1A" w:rsidRPr="00CC1890">
              <w:rPr>
                <w:rFonts w:ascii="Century Gothic" w:eastAsia="Calibri" w:hAnsi="Century Gothic" w:cs="Times New Roman"/>
                <w:sz w:val="20"/>
                <w:szCs w:val="20"/>
                <w:lang w:val="pl-PL"/>
              </w:rPr>
              <w:t>miesięcy</w:t>
            </w:r>
          </w:p>
          <w:p w:rsidR="00E86C86" w:rsidRPr="00CC1890" w:rsidRDefault="00E86C86" w:rsidP="00E86C86">
            <w:pPr>
              <w:pStyle w:val="Akapitzlist"/>
              <w:numPr>
                <w:ilvl w:val="0"/>
                <w:numId w:val="12"/>
              </w:numPr>
              <w:spacing w:line="480" w:lineRule="auto"/>
              <w:jc w:val="left"/>
              <w:rPr>
                <w:rFonts w:ascii="Century Gothic" w:eastAsia="Calibri" w:hAnsi="Century Gothic" w:cs="Times New Roman"/>
                <w:sz w:val="20"/>
                <w:szCs w:val="20"/>
                <w:lang w:val="pl-PL"/>
              </w:rPr>
            </w:pPr>
            <w:r w:rsidRPr="00CC1890">
              <w:rPr>
                <w:rFonts w:ascii="Century Gothic" w:eastAsia="Calibri" w:hAnsi="Century Gothic" w:cs="Times New Roman"/>
                <w:sz w:val="20"/>
                <w:szCs w:val="20"/>
                <w:lang w:val="pl-PL"/>
              </w:rPr>
              <w:t xml:space="preserve">48 miesięcy </w:t>
            </w:r>
          </w:p>
          <w:p w:rsidR="00E86C86" w:rsidRPr="00E86C86" w:rsidRDefault="00E86C86" w:rsidP="00E86C86">
            <w:pPr>
              <w:pStyle w:val="Akapitzlist"/>
              <w:numPr>
                <w:ilvl w:val="0"/>
                <w:numId w:val="12"/>
              </w:numPr>
              <w:spacing w:line="480" w:lineRule="auto"/>
              <w:jc w:val="left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CC1890">
              <w:rPr>
                <w:rFonts w:ascii="Century Gothic" w:eastAsia="Calibri" w:hAnsi="Century Gothic" w:cs="Times New Roman"/>
                <w:sz w:val="20"/>
                <w:szCs w:val="20"/>
                <w:lang w:val="pl-PL"/>
              </w:rPr>
              <w:t>60 miesięcy</w:t>
            </w:r>
          </w:p>
        </w:tc>
      </w:tr>
    </w:tbl>
    <w:p w:rsidR="00971B76" w:rsidRDefault="00971B76" w:rsidP="004876EE">
      <w:pPr>
        <w:spacing w:before="197" w:line="360" w:lineRule="auto"/>
        <w:contextualSpacing/>
        <w:jc w:val="center"/>
        <w:rPr>
          <w:rFonts w:ascii="Century Gothic" w:eastAsia="Times New Roman" w:hAnsi="Century Gothic"/>
          <w:b/>
          <w:color w:val="000000"/>
          <w:sz w:val="20"/>
          <w:szCs w:val="20"/>
        </w:rPr>
      </w:pPr>
    </w:p>
    <w:p w:rsidR="005B3AE5" w:rsidRPr="00860C0A" w:rsidRDefault="005B3AE5" w:rsidP="004876EE">
      <w:pPr>
        <w:spacing w:before="197" w:line="360" w:lineRule="auto"/>
        <w:contextualSpacing/>
        <w:jc w:val="center"/>
        <w:rPr>
          <w:rFonts w:ascii="Century Gothic" w:eastAsia="Times New Roman" w:hAnsi="Century Gothic"/>
          <w:b/>
          <w:color w:val="000000"/>
          <w:sz w:val="20"/>
          <w:szCs w:val="20"/>
        </w:rPr>
      </w:pPr>
      <w:r w:rsidRPr="00860C0A">
        <w:rPr>
          <w:rFonts w:ascii="Century Gothic" w:eastAsia="Times New Roman" w:hAnsi="Century Gothic"/>
          <w:b/>
          <w:color w:val="000000"/>
          <w:sz w:val="20"/>
          <w:szCs w:val="20"/>
        </w:rPr>
        <w:lastRenderedPageBreak/>
        <w:t xml:space="preserve">WYKAZ OSÓB DO PUNKTACJI </w:t>
      </w:r>
    </w:p>
    <w:p w:rsidR="008469C3" w:rsidRPr="00860C0A" w:rsidRDefault="008469C3" w:rsidP="008469C3">
      <w:pPr>
        <w:spacing w:before="197" w:line="360" w:lineRule="auto"/>
        <w:ind w:left="284"/>
        <w:contextualSpacing/>
        <w:jc w:val="center"/>
        <w:rPr>
          <w:rFonts w:ascii="Century Gothic" w:eastAsia="Times New Roman" w:hAnsi="Century Gothic"/>
          <w:b/>
          <w:color w:val="000000"/>
          <w:sz w:val="20"/>
          <w:szCs w:val="20"/>
        </w:rPr>
      </w:pPr>
    </w:p>
    <w:p w:rsidR="008469C3" w:rsidRPr="00860C0A" w:rsidRDefault="008469C3" w:rsidP="008469C3">
      <w:pPr>
        <w:numPr>
          <w:ilvl w:val="0"/>
          <w:numId w:val="7"/>
        </w:numPr>
        <w:ind w:hanging="720"/>
        <w:contextualSpacing/>
        <w:rPr>
          <w:rFonts w:ascii="Century Gothic" w:eastAsia="Times New Roman" w:hAnsi="Century Gothic"/>
          <w:sz w:val="20"/>
          <w:szCs w:val="20"/>
        </w:rPr>
      </w:pPr>
      <w:r w:rsidRPr="00860C0A">
        <w:rPr>
          <w:rFonts w:ascii="Century Gothic" w:eastAsia="Times New Roman" w:hAnsi="Century Gothic"/>
          <w:b/>
          <w:sz w:val="20"/>
          <w:szCs w:val="20"/>
        </w:rPr>
        <w:t xml:space="preserve">Kierownik </w:t>
      </w:r>
      <w:r w:rsidR="009552E3" w:rsidRPr="00860C0A">
        <w:rPr>
          <w:rFonts w:ascii="Century Gothic" w:eastAsia="Times New Roman" w:hAnsi="Century Gothic"/>
          <w:b/>
          <w:sz w:val="20"/>
          <w:szCs w:val="20"/>
        </w:rPr>
        <w:t>Ruchu Zakładu</w:t>
      </w:r>
      <w:r w:rsidRPr="00860C0A">
        <w:rPr>
          <w:rFonts w:ascii="Century Gothic" w:eastAsia="Times New Roman" w:hAnsi="Century Gothic"/>
          <w:sz w:val="20"/>
          <w:szCs w:val="20"/>
        </w:rPr>
        <w:t xml:space="preserve"> </w:t>
      </w:r>
    </w:p>
    <w:p w:rsidR="008469C3" w:rsidRPr="00860C0A" w:rsidRDefault="008469C3" w:rsidP="008469C3"/>
    <w:p w:rsidR="008469C3" w:rsidRPr="00860C0A" w:rsidRDefault="008469C3" w:rsidP="008469C3">
      <w:pPr>
        <w:ind w:firstLine="708"/>
        <w:rPr>
          <w:rFonts w:ascii="Century Gothic" w:hAnsi="Century Gothic"/>
          <w:sz w:val="20"/>
          <w:szCs w:val="20"/>
        </w:rPr>
      </w:pPr>
      <w:bookmarkStart w:id="1" w:name="_Hlk104471137"/>
      <w:r w:rsidRPr="00860C0A">
        <w:rPr>
          <w:rFonts w:ascii="Century Gothic" w:hAnsi="Century Gothic"/>
          <w:sz w:val="20"/>
          <w:szCs w:val="20"/>
        </w:rPr>
        <w:t>Imię i nazwisko ……………………………………………………………………………………..</w:t>
      </w:r>
    </w:p>
    <w:bookmarkEnd w:id="1"/>
    <w:p w:rsidR="00FE5893" w:rsidRPr="00FE5893" w:rsidRDefault="00FE5893" w:rsidP="00FE5893">
      <w:pPr>
        <w:pStyle w:val="Default"/>
        <w:ind w:left="142" w:right="141"/>
        <w:jc w:val="both"/>
        <w:rPr>
          <w:rFonts w:ascii="Century Gothic" w:hAnsi="Century Gothic"/>
          <w:bCs/>
          <w:sz w:val="20"/>
          <w:szCs w:val="20"/>
        </w:rPr>
      </w:pPr>
      <w:r w:rsidRPr="00FE5893">
        <w:rPr>
          <w:rFonts w:ascii="Century Gothic" w:hAnsi="Century Gothic"/>
          <w:sz w:val="20"/>
          <w:szCs w:val="20"/>
        </w:rPr>
        <w:t xml:space="preserve">Uprawnienia Kierownika Ruchu Zakładu wykonującego roboty geologiczne metodą otworową wynikające z ustawy z dnia 9 czerwca 2011 r. Prawo geologiczne i górnicze, </w:t>
      </w:r>
      <w:r w:rsidR="0012358F">
        <w:rPr>
          <w:rFonts w:ascii="Century Gothic" w:hAnsi="Century Gothic"/>
          <w:sz w:val="20"/>
          <w:szCs w:val="20"/>
        </w:rPr>
        <w:t>który</w:t>
      </w:r>
      <w:r w:rsidRPr="00FE5893">
        <w:rPr>
          <w:rFonts w:ascii="Century Gothic" w:hAnsi="Century Gothic"/>
          <w:sz w:val="20"/>
          <w:szCs w:val="20"/>
        </w:rPr>
        <w:t xml:space="preserve"> pełni</w:t>
      </w:r>
      <w:r w:rsidR="0012358F">
        <w:rPr>
          <w:rFonts w:ascii="Century Gothic" w:hAnsi="Century Gothic"/>
          <w:sz w:val="20"/>
          <w:szCs w:val="20"/>
        </w:rPr>
        <w:t>ł</w:t>
      </w:r>
      <w:r w:rsidRPr="00FE5893">
        <w:rPr>
          <w:rFonts w:ascii="Century Gothic" w:hAnsi="Century Gothic"/>
          <w:sz w:val="20"/>
          <w:szCs w:val="20"/>
        </w:rPr>
        <w:t xml:space="preserve"> funkcj</w:t>
      </w:r>
      <w:r w:rsidR="0012358F">
        <w:rPr>
          <w:rFonts w:ascii="Century Gothic" w:hAnsi="Century Gothic"/>
          <w:sz w:val="20"/>
          <w:szCs w:val="20"/>
        </w:rPr>
        <w:t>ę</w:t>
      </w:r>
      <w:r w:rsidRPr="00FE5893">
        <w:rPr>
          <w:rFonts w:ascii="Century Gothic" w:hAnsi="Century Gothic"/>
          <w:sz w:val="20"/>
          <w:szCs w:val="20"/>
        </w:rPr>
        <w:t xml:space="preserve"> kierownika Ruchu Zakładu podczas wykonywania …………….. otworów wiertniczych o głębokości co najmniej 1200 m p.p.t.</w:t>
      </w:r>
    </w:p>
    <w:p w:rsidR="00FE5893" w:rsidRPr="00FE5893" w:rsidRDefault="00FE5893" w:rsidP="00FE5893">
      <w:pPr>
        <w:pStyle w:val="Default"/>
        <w:spacing w:line="276" w:lineRule="auto"/>
        <w:ind w:left="14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Doświadczenie zostało nabyte na następujących inwestycjach:</w:t>
      </w:r>
    </w:p>
    <w:p w:rsidR="00FE5893" w:rsidRPr="00FE5893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860C0A" w:rsidRPr="00FE5893" w:rsidRDefault="00860C0A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9A6369" w:rsidRDefault="00FE5893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  <w:r w:rsidR="009A6369" w:rsidRPr="009A6369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9552E3" w:rsidRDefault="00FE5893" w:rsidP="00FE5893">
      <w:pPr>
        <w:ind w:firstLine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FE5893" w:rsidRPr="0093600E" w:rsidRDefault="00FE5893" w:rsidP="00FE5893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FE5893" w:rsidRPr="0093600E" w:rsidRDefault="00FE5893" w:rsidP="00FE5893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9A6369" w:rsidRPr="00FE5893" w:rsidRDefault="009A6369" w:rsidP="009A6369">
      <w:pPr>
        <w:pStyle w:val="Default"/>
        <w:numPr>
          <w:ilvl w:val="0"/>
          <w:numId w:val="8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bookmarkStart w:id="2" w:name="_Hlk116034310"/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9A6369" w:rsidRPr="0093600E" w:rsidRDefault="009A6369" w:rsidP="009A6369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bookmarkEnd w:id="2"/>
    <w:p w:rsidR="009552E3" w:rsidRPr="009A6369" w:rsidRDefault="009552E3" w:rsidP="009552E3">
      <w:pPr>
        <w:pStyle w:val="Akapitzlist"/>
        <w:numPr>
          <w:ilvl w:val="0"/>
          <w:numId w:val="7"/>
        </w:numPr>
        <w:spacing w:after="0" w:line="276" w:lineRule="auto"/>
        <w:ind w:hanging="720"/>
        <w:rPr>
          <w:rFonts w:ascii="Century Gothic" w:hAnsi="Century Gothic"/>
          <w:sz w:val="20"/>
          <w:szCs w:val="20"/>
        </w:rPr>
      </w:pPr>
      <w:proofErr w:type="spellStart"/>
      <w:r w:rsidRPr="009A6369">
        <w:rPr>
          <w:rFonts w:ascii="Century Gothic" w:hAnsi="Century Gothic"/>
          <w:b/>
          <w:sz w:val="20"/>
          <w:szCs w:val="20"/>
        </w:rPr>
        <w:lastRenderedPageBreak/>
        <w:t>Kierownik</w:t>
      </w:r>
      <w:proofErr w:type="spellEnd"/>
      <w:r w:rsidRPr="009A636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9A6369">
        <w:rPr>
          <w:rFonts w:ascii="Century Gothic" w:hAnsi="Century Gothic"/>
          <w:b/>
          <w:sz w:val="20"/>
          <w:szCs w:val="20"/>
        </w:rPr>
        <w:t>Wiertni</w:t>
      </w:r>
      <w:proofErr w:type="spellEnd"/>
    </w:p>
    <w:p w:rsidR="009552E3" w:rsidRPr="009A6369" w:rsidRDefault="009552E3" w:rsidP="009552E3">
      <w:pPr>
        <w:ind w:left="720"/>
        <w:rPr>
          <w:rFonts w:ascii="Century Gothic" w:hAnsi="Century Gothic"/>
          <w:sz w:val="20"/>
          <w:szCs w:val="20"/>
        </w:rPr>
      </w:pPr>
    </w:p>
    <w:p w:rsidR="009552E3" w:rsidRPr="009A6369" w:rsidRDefault="009552E3" w:rsidP="009552E3">
      <w:pPr>
        <w:ind w:firstLine="708"/>
        <w:rPr>
          <w:rFonts w:ascii="Century Gothic" w:hAnsi="Century Gothic"/>
          <w:sz w:val="20"/>
          <w:szCs w:val="20"/>
        </w:rPr>
      </w:pPr>
      <w:r w:rsidRPr="009A6369">
        <w:rPr>
          <w:rFonts w:ascii="Century Gothic" w:hAnsi="Century Gothic"/>
          <w:sz w:val="20"/>
          <w:szCs w:val="20"/>
        </w:rPr>
        <w:t>Imię i nazwisko ……………………………………………………………………………………..</w:t>
      </w:r>
    </w:p>
    <w:p w:rsidR="00FE5893" w:rsidRPr="00FE5893" w:rsidRDefault="00FE5893" w:rsidP="00FE5893">
      <w:pPr>
        <w:pStyle w:val="Default"/>
        <w:ind w:left="142" w:right="141"/>
        <w:jc w:val="both"/>
        <w:rPr>
          <w:rFonts w:ascii="Century Gothic" w:hAnsi="Century Gothic"/>
          <w:bCs/>
          <w:sz w:val="20"/>
          <w:szCs w:val="20"/>
        </w:rPr>
      </w:pPr>
      <w:r w:rsidRPr="00FE5893">
        <w:rPr>
          <w:rFonts w:ascii="Century Gothic" w:hAnsi="Century Gothic"/>
          <w:sz w:val="20"/>
          <w:szCs w:val="20"/>
        </w:rPr>
        <w:t xml:space="preserve">Uprawnienia wyższego dozoru ruchu w specjalności wiertniczej, </w:t>
      </w:r>
      <w:r w:rsidR="0012358F">
        <w:rPr>
          <w:rFonts w:ascii="Century Gothic" w:hAnsi="Century Gothic"/>
          <w:sz w:val="20"/>
          <w:szCs w:val="20"/>
        </w:rPr>
        <w:t>który</w:t>
      </w:r>
      <w:r w:rsidR="0012358F" w:rsidRPr="00FE5893">
        <w:rPr>
          <w:rFonts w:ascii="Century Gothic" w:hAnsi="Century Gothic"/>
          <w:sz w:val="20"/>
          <w:szCs w:val="20"/>
        </w:rPr>
        <w:t xml:space="preserve"> pełni</w:t>
      </w:r>
      <w:r w:rsidR="0012358F">
        <w:rPr>
          <w:rFonts w:ascii="Century Gothic" w:hAnsi="Century Gothic"/>
          <w:sz w:val="20"/>
          <w:szCs w:val="20"/>
        </w:rPr>
        <w:t>ł</w:t>
      </w:r>
      <w:r w:rsidR="0012358F" w:rsidRPr="00FE5893">
        <w:rPr>
          <w:rFonts w:ascii="Century Gothic" w:hAnsi="Century Gothic"/>
          <w:sz w:val="20"/>
          <w:szCs w:val="20"/>
        </w:rPr>
        <w:t xml:space="preserve"> funkcj</w:t>
      </w:r>
      <w:r w:rsidR="0012358F">
        <w:rPr>
          <w:rFonts w:ascii="Century Gothic" w:hAnsi="Century Gothic"/>
          <w:sz w:val="20"/>
          <w:szCs w:val="20"/>
        </w:rPr>
        <w:t>ę</w:t>
      </w:r>
      <w:r w:rsidR="0012358F" w:rsidRPr="00FE5893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kierownika  wiertni podczas wykonywania lub rekonstrukcji …………….. otworów wiertniczych o głębokości co najmniej 1200 m p.p.t.</w:t>
      </w:r>
    </w:p>
    <w:p w:rsidR="00FE5893" w:rsidRPr="00FE5893" w:rsidRDefault="00FE5893" w:rsidP="00FE5893">
      <w:pPr>
        <w:pStyle w:val="Default"/>
        <w:spacing w:line="276" w:lineRule="auto"/>
        <w:ind w:left="14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Doświadczenie zostało nabyte na następujących inwestycjach:</w:t>
      </w:r>
    </w:p>
    <w:p w:rsidR="00FE5893" w:rsidRPr="00FE5893" w:rsidRDefault="00FE5893" w:rsidP="00FE5893">
      <w:pPr>
        <w:pStyle w:val="Default"/>
        <w:numPr>
          <w:ilvl w:val="0"/>
          <w:numId w:val="9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bookmarkStart w:id="3" w:name="_Hlk116034418"/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9A6369" w:rsidRPr="0093600E" w:rsidRDefault="009A6369" w:rsidP="009A6369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9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FE5893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FE5893">
      <w:pPr>
        <w:pStyle w:val="Default"/>
        <w:numPr>
          <w:ilvl w:val="0"/>
          <w:numId w:val="9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9A6369">
      <w:pPr>
        <w:pStyle w:val="Default"/>
        <w:numPr>
          <w:ilvl w:val="0"/>
          <w:numId w:val="9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9A6369" w:rsidRP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9A6369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FE5893" w:rsidRPr="00FE5893" w:rsidRDefault="00FE5893" w:rsidP="009A6369">
      <w:pPr>
        <w:pStyle w:val="Default"/>
        <w:numPr>
          <w:ilvl w:val="0"/>
          <w:numId w:val="9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FE5893" w:rsidRPr="00FE5893" w:rsidRDefault="00FE5893" w:rsidP="00FE5893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bookmarkStart w:id="4" w:name="_Hlk113902538"/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9A6369" w:rsidRPr="00FE5893" w:rsidRDefault="009A6369" w:rsidP="009A6369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9A6369" w:rsidRPr="0093600E" w:rsidRDefault="009A6369" w:rsidP="009A6369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bookmarkEnd w:id="3"/>
    <w:p w:rsidR="008469C3" w:rsidRPr="006C5BA8" w:rsidRDefault="008469C3" w:rsidP="008469C3">
      <w:pPr>
        <w:rPr>
          <w:rFonts w:ascii="Century Gothic" w:hAnsi="Century Gothic"/>
          <w:sz w:val="20"/>
          <w:szCs w:val="20"/>
        </w:rPr>
      </w:pPr>
    </w:p>
    <w:p w:rsidR="008469C3" w:rsidRPr="006C5BA8" w:rsidRDefault="008469C3" w:rsidP="009552E3">
      <w:pPr>
        <w:pStyle w:val="Akapitzlist"/>
        <w:numPr>
          <w:ilvl w:val="0"/>
          <w:numId w:val="7"/>
        </w:numPr>
        <w:spacing w:after="0" w:line="276" w:lineRule="auto"/>
        <w:ind w:hanging="720"/>
        <w:rPr>
          <w:rFonts w:ascii="Century Gothic" w:hAnsi="Century Gothic"/>
          <w:sz w:val="20"/>
          <w:szCs w:val="20"/>
        </w:rPr>
      </w:pPr>
      <w:proofErr w:type="spellStart"/>
      <w:r w:rsidRPr="006C5BA8">
        <w:rPr>
          <w:rFonts w:ascii="Century Gothic" w:hAnsi="Century Gothic"/>
          <w:b/>
          <w:sz w:val="20"/>
          <w:szCs w:val="20"/>
        </w:rPr>
        <w:t>Kierownik</w:t>
      </w:r>
      <w:proofErr w:type="spellEnd"/>
      <w:r w:rsidRPr="006C5BA8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9552E3" w:rsidRPr="006C5BA8">
        <w:rPr>
          <w:rFonts w:ascii="Century Gothic" w:hAnsi="Century Gothic"/>
          <w:b/>
          <w:sz w:val="20"/>
          <w:szCs w:val="20"/>
        </w:rPr>
        <w:t>Wiertni</w:t>
      </w:r>
      <w:proofErr w:type="spellEnd"/>
    </w:p>
    <w:p w:rsidR="008469C3" w:rsidRPr="006C5BA8" w:rsidRDefault="008469C3" w:rsidP="008469C3">
      <w:pPr>
        <w:ind w:left="720"/>
        <w:rPr>
          <w:rFonts w:ascii="Century Gothic" w:hAnsi="Century Gothic"/>
          <w:sz w:val="20"/>
          <w:szCs w:val="20"/>
        </w:rPr>
      </w:pPr>
    </w:p>
    <w:p w:rsidR="008469C3" w:rsidRPr="006C5BA8" w:rsidRDefault="008469C3" w:rsidP="008469C3">
      <w:pPr>
        <w:ind w:firstLine="708"/>
        <w:rPr>
          <w:rFonts w:ascii="Century Gothic" w:hAnsi="Century Gothic"/>
          <w:sz w:val="20"/>
          <w:szCs w:val="20"/>
        </w:rPr>
      </w:pPr>
      <w:r w:rsidRPr="006C5BA8">
        <w:rPr>
          <w:rFonts w:ascii="Century Gothic" w:hAnsi="Century Gothic"/>
          <w:sz w:val="20"/>
          <w:szCs w:val="20"/>
        </w:rPr>
        <w:t>Imię i nazwisko ……………………………………………………………………………………..</w:t>
      </w:r>
    </w:p>
    <w:bookmarkEnd w:id="4"/>
    <w:p w:rsidR="00FE5893" w:rsidRPr="00FE02A1" w:rsidRDefault="00FE5893" w:rsidP="00FE5893">
      <w:pPr>
        <w:pStyle w:val="Default"/>
        <w:ind w:left="142" w:right="141"/>
        <w:jc w:val="both"/>
        <w:rPr>
          <w:rFonts w:ascii="Century Gothic" w:hAnsi="Century Gothic"/>
          <w:bCs/>
          <w:sz w:val="20"/>
          <w:szCs w:val="20"/>
        </w:rPr>
      </w:pPr>
      <w:r w:rsidRPr="00FE02A1">
        <w:rPr>
          <w:rFonts w:ascii="Century Gothic" w:hAnsi="Century Gothic"/>
          <w:sz w:val="20"/>
          <w:szCs w:val="20"/>
        </w:rPr>
        <w:t xml:space="preserve">Uprawnienia wyższego dozoru ruchu w specjalności wiertniczej, </w:t>
      </w:r>
      <w:r w:rsidR="0012358F">
        <w:rPr>
          <w:rFonts w:ascii="Century Gothic" w:hAnsi="Century Gothic"/>
          <w:sz w:val="20"/>
          <w:szCs w:val="20"/>
        </w:rPr>
        <w:t>który</w:t>
      </w:r>
      <w:r w:rsidR="0012358F" w:rsidRPr="00FE5893">
        <w:rPr>
          <w:rFonts w:ascii="Century Gothic" w:hAnsi="Century Gothic"/>
          <w:sz w:val="20"/>
          <w:szCs w:val="20"/>
        </w:rPr>
        <w:t xml:space="preserve"> pełni</w:t>
      </w:r>
      <w:r w:rsidR="0012358F">
        <w:rPr>
          <w:rFonts w:ascii="Century Gothic" w:hAnsi="Century Gothic"/>
          <w:sz w:val="20"/>
          <w:szCs w:val="20"/>
        </w:rPr>
        <w:t>ł</w:t>
      </w:r>
      <w:r w:rsidR="0012358F" w:rsidRPr="00FE5893">
        <w:rPr>
          <w:rFonts w:ascii="Century Gothic" w:hAnsi="Century Gothic"/>
          <w:sz w:val="20"/>
          <w:szCs w:val="20"/>
        </w:rPr>
        <w:t xml:space="preserve"> funkcj</w:t>
      </w:r>
      <w:r w:rsidR="0012358F">
        <w:rPr>
          <w:rFonts w:ascii="Century Gothic" w:hAnsi="Century Gothic"/>
          <w:sz w:val="20"/>
          <w:szCs w:val="20"/>
        </w:rPr>
        <w:t>ę</w:t>
      </w:r>
      <w:r w:rsidRPr="00FE02A1">
        <w:rPr>
          <w:rFonts w:ascii="Century Gothic" w:hAnsi="Century Gothic"/>
          <w:sz w:val="20"/>
          <w:szCs w:val="20"/>
        </w:rPr>
        <w:t xml:space="preserve"> kierownika  wiertni podczas wykonywania lub rekonstrukcji …………….. (otworów wiertniczych o głębokości co najmniej 1200 m p.p.t.</w:t>
      </w:r>
    </w:p>
    <w:p w:rsidR="00FE5893" w:rsidRPr="00FE02A1" w:rsidRDefault="00FE5893" w:rsidP="00FE5893">
      <w:pPr>
        <w:pStyle w:val="Default"/>
        <w:spacing w:line="276" w:lineRule="auto"/>
        <w:ind w:left="142"/>
        <w:rPr>
          <w:rFonts w:ascii="Century Gothic" w:hAnsi="Century Gothic"/>
          <w:b/>
          <w:bCs/>
          <w:sz w:val="20"/>
          <w:szCs w:val="20"/>
        </w:rPr>
      </w:pPr>
      <w:r w:rsidRPr="00FE02A1">
        <w:rPr>
          <w:rFonts w:ascii="Century Gothic" w:hAnsi="Century Gothic"/>
          <w:b/>
          <w:bCs/>
          <w:sz w:val="20"/>
          <w:szCs w:val="20"/>
        </w:rPr>
        <w:t>Doświadczenie zostało nabyte na następujących inwestycjach:</w:t>
      </w:r>
    </w:p>
    <w:p w:rsidR="006C5BA8" w:rsidRPr="00FE5893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6C5BA8" w:rsidRPr="0093600E" w:rsidRDefault="006C5BA8" w:rsidP="006C5BA8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6C5BA8" w:rsidRPr="00FE5893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6C5BA8" w:rsidRPr="009A6369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6C5BA8" w:rsidRPr="009A6369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6C5BA8" w:rsidRPr="00FE5893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6C5BA8" w:rsidRPr="009A6369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6C5BA8" w:rsidRPr="009A6369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6C5BA8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6C5BA8" w:rsidRPr="00FE5893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6C5BA8" w:rsidRPr="009A6369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Głębokość otworu …………………… m p.p.t.</w:t>
      </w:r>
    </w:p>
    <w:p w:rsidR="006C5BA8" w:rsidRPr="009A6369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6C5BA8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9A6369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6C5BA8" w:rsidRPr="00FE5893" w:rsidRDefault="006C5BA8" w:rsidP="006C5BA8">
      <w:pPr>
        <w:pStyle w:val="Default"/>
        <w:numPr>
          <w:ilvl w:val="0"/>
          <w:numId w:val="14"/>
        </w:num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  <w:u w:val="single"/>
        </w:rPr>
        <w:t>Nazwa inwestycji</w:t>
      </w:r>
      <w:r w:rsidRPr="00FE5893">
        <w:rPr>
          <w:rFonts w:ascii="Century Gothic" w:hAnsi="Century Gothic"/>
          <w:b/>
          <w:bCs/>
          <w:sz w:val="20"/>
          <w:szCs w:val="20"/>
        </w:rPr>
        <w:t>:………………………………………………………………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…………………………………………………………………………………………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Głębokość otworu ……………………</w:t>
      </w:r>
      <w:r w:rsidRPr="00860C0A">
        <w:rPr>
          <w:rFonts w:ascii="Century Gothic" w:hAnsi="Century Gothic"/>
          <w:sz w:val="20"/>
          <w:szCs w:val="20"/>
        </w:rPr>
        <w:t xml:space="preserve"> </w:t>
      </w:r>
      <w:r w:rsidRPr="00FE5893">
        <w:rPr>
          <w:rFonts w:ascii="Century Gothic" w:hAnsi="Century Gothic"/>
          <w:sz w:val="20"/>
          <w:szCs w:val="20"/>
        </w:rPr>
        <w:t>m p.p.t.</w:t>
      </w:r>
    </w:p>
    <w:p w:rsidR="006C5BA8" w:rsidRPr="00FE5893" w:rsidRDefault="006C5BA8" w:rsidP="006C5BA8">
      <w:pPr>
        <w:pStyle w:val="Default"/>
        <w:spacing w:line="276" w:lineRule="auto"/>
        <w:ind w:left="502"/>
        <w:rPr>
          <w:rFonts w:ascii="Century Gothic" w:hAnsi="Century Gothic"/>
          <w:b/>
          <w:bCs/>
          <w:sz w:val="20"/>
          <w:szCs w:val="20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Data zakończenia inwestycji:………………………………………………..</w:t>
      </w:r>
    </w:p>
    <w:p w:rsidR="006C5BA8" w:rsidRPr="0093600E" w:rsidRDefault="006C5BA8" w:rsidP="006C5BA8">
      <w:pPr>
        <w:ind w:firstLine="502"/>
        <w:rPr>
          <w:rFonts w:ascii="Century Gothic" w:hAnsi="Century Gothic"/>
          <w:sz w:val="20"/>
          <w:szCs w:val="20"/>
          <w:highlight w:val="yellow"/>
        </w:rPr>
      </w:pPr>
      <w:r w:rsidRPr="00FE5893">
        <w:rPr>
          <w:rFonts w:ascii="Century Gothic" w:hAnsi="Century Gothic"/>
          <w:b/>
          <w:bCs/>
          <w:sz w:val="20"/>
          <w:szCs w:val="20"/>
        </w:rPr>
        <w:t>Zamawiający: ….…………………………………………………………………</w:t>
      </w:r>
    </w:p>
    <w:p w:rsidR="00656783" w:rsidRDefault="00656783" w:rsidP="001710BA">
      <w:pPr>
        <w:suppressAutoHyphens/>
        <w:spacing w:after="0" w:line="276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710BA" w:rsidRPr="001710BA" w:rsidRDefault="001710BA" w:rsidP="001710BA">
      <w:pPr>
        <w:numPr>
          <w:ilvl w:val="0"/>
          <w:numId w:val="1"/>
        </w:numPr>
        <w:shd w:val="clear" w:color="auto" w:fill="FFFFFF"/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zapoznaliśmy się ze specyfikacją warunków zamówienia (SWZ)</w:t>
      </w: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wszystkimi dołączonymi do niej załącznikami, na ich podstawie uzyskaliśmy niezbędne informacje do przygotowania oferty i nie wnosimy do nich zastrzeżeń.  </w:t>
      </w:r>
    </w:p>
    <w:p w:rsidR="00776153" w:rsidRDefault="001710BA" w:rsidP="00776153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zostały uwzględnione wszystkie koszty wykonania zamówienia i realizacji przyszłego świadczenia umownego. </w:t>
      </w:r>
    </w:p>
    <w:p w:rsidR="00776153" w:rsidRPr="00776153" w:rsidRDefault="00776153" w:rsidP="00776153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76153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akceptujemy i ofertujemy termin wykonania zamówienia i warunki płatności wskazane w </w:t>
      </w:r>
      <w:proofErr w:type="spellStart"/>
      <w:r w:rsidRPr="00776153">
        <w:rPr>
          <w:rFonts w:ascii="Century Gothic" w:eastAsia="Times New Roman" w:hAnsi="Century Gothic" w:cs="Times New Roman"/>
          <w:sz w:val="20"/>
          <w:szCs w:val="20"/>
          <w:lang w:eastAsia="ar-SA"/>
        </w:rPr>
        <w:t>swz</w:t>
      </w:r>
      <w:proofErr w:type="spellEnd"/>
      <w:r w:rsidRPr="00776153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:rsidR="001710BA" w:rsidRPr="001710BA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Informacje dotyczące podwykonawców: </w:t>
      </w:r>
    </w:p>
    <w:p w:rsidR="001710BA" w:rsidRPr="001710BA" w:rsidRDefault="001710BA" w:rsidP="001710BA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4998"/>
        <w:gridCol w:w="2796"/>
      </w:tblGrid>
      <w:tr w:rsidR="001710BA" w:rsidRPr="001710BA" w:rsidTr="00362EDB">
        <w:tc>
          <w:tcPr>
            <w:tcW w:w="556" w:type="dxa"/>
            <w:shd w:val="clear" w:color="auto" w:fill="auto"/>
            <w:vAlign w:val="center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  <w:r w:rsidRPr="001710BA"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1710BA" w:rsidRPr="001710BA" w:rsidRDefault="001710BA" w:rsidP="00171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710BA">
              <w:rPr>
                <w:rFonts w:ascii="Century Gothic" w:hAnsi="Century Gothic"/>
                <w:sz w:val="19"/>
                <w:szCs w:val="19"/>
              </w:rPr>
              <w:t>Części zamówienia, których wykonanie Wykonawca zamierza powierzyć podwykonawcom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1710BA" w:rsidRPr="001710BA" w:rsidRDefault="001710BA" w:rsidP="001710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1710BA">
              <w:rPr>
                <w:rFonts w:ascii="Century Gothic" w:hAnsi="Century Gothic"/>
                <w:sz w:val="19"/>
                <w:szCs w:val="19"/>
              </w:rPr>
              <w:t>Nazwa podwykonawcy (jeżeli jest już znany)</w:t>
            </w:r>
          </w:p>
        </w:tc>
      </w:tr>
      <w:tr w:rsidR="001710BA" w:rsidRPr="001710BA" w:rsidTr="00362EDB">
        <w:tc>
          <w:tcPr>
            <w:tcW w:w="556" w:type="dxa"/>
            <w:shd w:val="clear" w:color="auto" w:fill="auto"/>
          </w:tcPr>
          <w:p w:rsidR="001710BA" w:rsidRPr="001710BA" w:rsidRDefault="001710BA" w:rsidP="00171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96" w:type="dxa"/>
            <w:shd w:val="clear" w:color="auto" w:fill="auto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1710BA" w:rsidRPr="001710BA" w:rsidTr="00362EDB">
        <w:tc>
          <w:tcPr>
            <w:tcW w:w="556" w:type="dxa"/>
            <w:shd w:val="clear" w:color="auto" w:fill="auto"/>
          </w:tcPr>
          <w:p w:rsidR="001710BA" w:rsidRPr="001710BA" w:rsidRDefault="001710BA" w:rsidP="00171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96" w:type="dxa"/>
            <w:shd w:val="clear" w:color="auto" w:fill="auto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  <w:tr w:rsidR="001710BA" w:rsidRPr="001710BA" w:rsidTr="00362EDB">
        <w:tc>
          <w:tcPr>
            <w:tcW w:w="556" w:type="dxa"/>
            <w:shd w:val="clear" w:color="auto" w:fill="auto"/>
          </w:tcPr>
          <w:p w:rsidR="001710BA" w:rsidRPr="001710BA" w:rsidRDefault="001710BA" w:rsidP="001710BA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98" w:type="dxa"/>
            <w:shd w:val="clear" w:color="auto" w:fill="auto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96" w:type="dxa"/>
            <w:shd w:val="clear" w:color="auto" w:fill="auto"/>
          </w:tcPr>
          <w:p w:rsidR="001710BA" w:rsidRPr="001710BA" w:rsidRDefault="001710BA" w:rsidP="001710BA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</w:tr>
    </w:tbl>
    <w:p w:rsidR="001710BA" w:rsidRPr="001710BA" w:rsidRDefault="001710BA" w:rsidP="001710BA">
      <w:p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710BA" w:rsidRPr="001710BA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okres </w:t>
      </w:r>
      <w:r w:rsidR="00F124E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wskazany </w:t>
      </w:r>
      <w:r w:rsidR="00656783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="00F124E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 </w:t>
      </w:r>
      <w:proofErr w:type="spellStart"/>
      <w:r w:rsidR="00F124E0">
        <w:rPr>
          <w:rFonts w:ascii="Century Gothic" w:eastAsia="Times New Roman" w:hAnsi="Century Gothic" w:cs="Times New Roman"/>
          <w:sz w:val="20"/>
          <w:szCs w:val="20"/>
          <w:lang w:eastAsia="ar-SA"/>
        </w:rPr>
        <w:t>swz</w:t>
      </w:r>
      <w:proofErr w:type="spellEnd"/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:rsidR="001710BA" w:rsidRPr="001710BA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przypadku wyboru naszej oferty, zobowiązujemy się do zawarcia umowy na warunkach ustalonych w specyfikacji, w miejscu i terminie wyznaczonym  przez Zamawiającego.</w:t>
      </w:r>
      <w:r w:rsidRPr="001710B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1710BA" w:rsidRPr="001710BA" w:rsidRDefault="001710BA" w:rsidP="001710BA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Oświadczam, że wypełniłem obowiązki informacyjne przewidziane w art. 13 lub art. 14 RODO</w:t>
      </w:r>
      <w:r w:rsidRPr="001710BA">
        <w:rPr>
          <w:rFonts w:ascii="Century Gothic" w:eastAsia="Times New Roman" w:hAnsi="Century Gothic" w:cs="Times New Roman"/>
          <w:sz w:val="20"/>
          <w:szCs w:val="20"/>
          <w:vertAlign w:val="superscript"/>
          <w:lang w:eastAsia="ar-SA"/>
        </w:rPr>
        <w:t>1)</w:t>
      </w:r>
      <w:r w:rsidRPr="001710B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710BA" w:rsidRPr="001710BA" w:rsidRDefault="001710BA" w:rsidP="001710BA">
      <w:pPr>
        <w:suppressAutoHyphens/>
        <w:spacing w:after="0" w:line="276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CE69ED" w:rsidRPr="00CE69ED" w:rsidRDefault="00CE69ED" w:rsidP="00CE69ED">
      <w:pPr>
        <w:tabs>
          <w:tab w:val="left" w:pos="540"/>
          <w:tab w:val="left" w:pos="780"/>
        </w:tabs>
        <w:jc w:val="center"/>
        <w:rPr>
          <w:rFonts w:ascii="Arial" w:hAnsi="Arial" w:cs="Arial"/>
          <w:sz w:val="20"/>
          <w:szCs w:val="20"/>
        </w:rPr>
      </w:pPr>
      <w:bookmarkStart w:id="5" w:name="_Hlk69027743"/>
      <w:r w:rsidRPr="00CE69ED">
        <w:rPr>
          <w:rFonts w:ascii="Arial" w:hAnsi="Arial" w:cs="Arial"/>
          <w:b/>
          <w:bCs/>
          <w:sz w:val="20"/>
          <w:szCs w:val="20"/>
          <w:highlight w:val="red"/>
        </w:rPr>
        <w:lastRenderedPageBreak/>
        <w:t>Dokument</w:t>
      </w:r>
      <w:r w:rsidRPr="00CE69ED">
        <w:rPr>
          <w:rFonts w:ascii="Arial" w:hAnsi="Arial" w:cs="Arial"/>
          <w:sz w:val="20"/>
          <w:szCs w:val="20"/>
          <w:highlight w:val="red"/>
        </w:rPr>
        <w:t xml:space="preserve"> </w:t>
      </w:r>
      <w:r w:rsidRPr="00CE69ED">
        <w:rPr>
          <w:rFonts w:ascii="Arial" w:hAnsi="Arial" w:cs="Arial"/>
          <w:b/>
          <w:sz w:val="20"/>
          <w:szCs w:val="20"/>
          <w:highlight w:val="red"/>
        </w:rPr>
        <w:t>musi</w:t>
      </w:r>
      <w:r w:rsidRPr="00CE69ED">
        <w:rPr>
          <w:rFonts w:ascii="Arial" w:hAnsi="Arial" w:cs="Arial"/>
          <w:sz w:val="20"/>
          <w:szCs w:val="20"/>
          <w:highlight w:val="red"/>
        </w:rPr>
        <w:t xml:space="preserve"> </w:t>
      </w:r>
      <w:r w:rsidRPr="00CE69ED">
        <w:rPr>
          <w:rFonts w:ascii="Arial" w:hAnsi="Arial" w:cs="Arial"/>
          <w:b/>
          <w:sz w:val="20"/>
          <w:szCs w:val="20"/>
          <w:highlight w:val="red"/>
        </w:rPr>
        <w:t>być podpisan</w:t>
      </w:r>
      <w:r>
        <w:rPr>
          <w:rFonts w:ascii="Arial" w:hAnsi="Arial" w:cs="Arial"/>
          <w:b/>
          <w:sz w:val="20"/>
          <w:szCs w:val="20"/>
          <w:highlight w:val="red"/>
        </w:rPr>
        <w:t>y</w:t>
      </w:r>
      <w:r w:rsidRPr="00CE69ED">
        <w:rPr>
          <w:rFonts w:ascii="Arial" w:hAnsi="Arial" w:cs="Arial"/>
          <w:b/>
          <w:sz w:val="20"/>
          <w:szCs w:val="20"/>
          <w:highlight w:val="red"/>
        </w:rPr>
        <w:t xml:space="preserve"> kwalifikowanym podpisem elektronicznym lub podpisem zaufanym lub podpisem osobistym</w:t>
      </w:r>
      <w:bookmarkEnd w:id="5"/>
      <w:r w:rsidRPr="00CE69ED">
        <w:rPr>
          <w:rFonts w:ascii="Arial" w:hAnsi="Arial" w:cs="Arial"/>
          <w:sz w:val="20"/>
          <w:szCs w:val="20"/>
          <w:highlight w:val="red"/>
        </w:rPr>
        <w:t xml:space="preserve"> </w:t>
      </w:r>
      <w:r w:rsidRPr="00CE69ED">
        <w:rPr>
          <w:rFonts w:ascii="Arial" w:hAnsi="Arial" w:cs="Arial"/>
          <w:b/>
          <w:sz w:val="20"/>
          <w:szCs w:val="20"/>
          <w:highlight w:val="red"/>
        </w:rPr>
        <w:t>(elektronicznym)</w:t>
      </w:r>
    </w:p>
    <w:p w:rsidR="001710BA" w:rsidRPr="00CE69ED" w:rsidRDefault="001710BA" w:rsidP="001710BA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072351" w:rsidRDefault="00072351" w:rsidP="001710BA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072351" w:rsidRDefault="00072351" w:rsidP="001710BA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072351" w:rsidRPr="001710BA" w:rsidRDefault="00072351" w:rsidP="001710BA">
      <w:pPr>
        <w:spacing w:after="0" w:line="276" w:lineRule="auto"/>
        <w:rPr>
          <w:rFonts w:ascii="Century Gothic" w:eastAsia="Times New Roman" w:hAnsi="Century Gothic" w:cs="Arial"/>
          <w:sz w:val="16"/>
          <w:szCs w:val="16"/>
          <w:lang w:eastAsia="pl-PL"/>
        </w:rPr>
      </w:pPr>
    </w:p>
    <w:p w:rsidR="001710BA" w:rsidRPr="001710BA" w:rsidRDefault="001710BA" w:rsidP="001710BA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  <w:r w:rsidRPr="001710BA">
        <w:rPr>
          <w:rFonts w:ascii="Century Gothic" w:eastAsia="Times New Roman" w:hAnsi="Century Gothic" w:cs="Times New Roman"/>
          <w:sz w:val="16"/>
          <w:szCs w:val="16"/>
          <w:lang w:eastAsia="ar-SA"/>
        </w:rPr>
        <w:t>__________________________</w:t>
      </w:r>
    </w:p>
    <w:p w:rsidR="001710BA" w:rsidRPr="001710BA" w:rsidRDefault="001710BA" w:rsidP="001710BA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1710BA" w:rsidRPr="001710BA" w:rsidRDefault="001710BA" w:rsidP="001710BA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  <w:r w:rsidRPr="001710BA">
        <w:rPr>
          <w:rFonts w:ascii="Century Gothic" w:eastAsia="Times New Roman" w:hAnsi="Century Gothic" w:cs="Times New Roman"/>
          <w:sz w:val="16"/>
          <w:szCs w:val="16"/>
          <w:vertAlign w:val="superscript"/>
          <w:lang w:eastAsia="ar-SA"/>
        </w:rPr>
        <w:t xml:space="preserve">1) </w:t>
      </w:r>
      <w:r w:rsidRPr="001710BA">
        <w:rPr>
          <w:rFonts w:ascii="Century Gothic" w:eastAsia="Times New Roman" w:hAnsi="Century Gothic" w:cs="Times New Roman"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10BA" w:rsidRPr="001710BA" w:rsidRDefault="001710BA" w:rsidP="001710BA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</w:p>
    <w:p w:rsidR="001710BA" w:rsidRPr="001710BA" w:rsidRDefault="001710BA" w:rsidP="001710BA">
      <w:pPr>
        <w:suppressAutoHyphens/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ar-SA"/>
        </w:rPr>
      </w:pPr>
      <w:r w:rsidRPr="001710BA">
        <w:rPr>
          <w:rFonts w:ascii="Century Gothic" w:eastAsia="Times New Roman" w:hAnsi="Century Gothic" w:cs="Times New Roman"/>
          <w:sz w:val="16"/>
          <w:szCs w:val="16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5C6D" w:rsidRDefault="00E15C6D"/>
    <w:sectPr w:rsidR="00E15C6D" w:rsidSect="00072351">
      <w:headerReference w:type="default" r:id="rId8"/>
      <w:footerReference w:type="default" r:id="rId9"/>
      <w:footnotePr>
        <w:pos w:val="beneathText"/>
      </w:footnotePr>
      <w:pgSz w:w="11905" w:h="16837"/>
      <w:pgMar w:top="570" w:right="141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D8" w:rsidRDefault="00A557D8" w:rsidP="001710BA">
      <w:pPr>
        <w:spacing w:after="0" w:line="240" w:lineRule="auto"/>
      </w:pPr>
      <w:r>
        <w:separator/>
      </w:r>
    </w:p>
  </w:endnote>
  <w:endnote w:type="continuationSeparator" w:id="0">
    <w:p w:rsidR="00A557D8" w:rsidRDefault="00A557D8" w:rsidP="0017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37" w:rsidRDefault="00AF0CFA">
    <w:pPr>
      <w:pStyle w:val="Stopka"/>
      <w:jc w:val="right"/>
    </w:pPr>
    <w:r>
      <w:fldChar w:fldCharType="begin"/>
    </w:r>
    <w:r w:rsidR="00836F70">
      <w:instrText xml:space="preserve"> PAGE   \* MERGEFORMAT </w:instrText>
    </w:r>
    <w:r>
      <w:fldChar w:fldCharType="separate"/>
    </w:r>
    <w:r w:rsidR="00195D5E">
      <w:rPr>
        <w:noProof/>
      </w:rPr>
      <w:t>5</w:t>
    </w:r>
    <w:r>
      <w:fldChar w:fldCharType="end"/>
    </w:r>
  </w:p>
  <w:p w:rsidR="00F64837" w:rsidRDefault="00A557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D8" w:rsidRDefault="00A557D8" w:rsidP="001710BA">
      <w:pPr>
        <w:spacing w:after="0" w:line="240" w:lineRule="auto"/>
      </w:pPr>
      <w:r>
        <w:separator/>
      </w:r>
    </w:p>
  </w:footnote>
  <w:footnote w:type="continuationSeparator" w:id="0">
    <w:p w:rsidR="00A557D8" w:rsidRDefault="00A557D8" w:rsidP="0017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5E" w:rsidRDefault="00195D5E" w:rsidP="004F59BC">
    <w:pPr>
      <w:tabs>
        <w:tab w:val="left" w:pos="1418"/>
      </w:tabs>
      <w:spacing w:after="0" w:line="240" w:lineRule="auto"/>
      <w:ind w:left="1418" w:hanging="1418"/>
      <w:jc w:val="both"/>
      <w:rPr>
        <w:rFonts w:ascii="Century Gothic" w:eastAsia="Calibri" w:hAnsi="Century Gothic" w:cs="Calibri"/>
        <w:sz w:val="18"/>
        <w:szCs w:val="18"/>
      </w:rPr>
    </w:pPr>
    <w:bookmarkStart w:id="6" w:name="_Hlk99350272"/>
    <w:bookmarkStart w:id="7" w:name="_Hlk99350273"/>
    <w:bookmarkStart w:id="8" w:name="_Hlk99350274"/>
    <w:bookmarkStart w:id="9" w:name="_Hlk99350275"/>
    <w:bookmarkStart w:id="10" w:name="_Hlk99350284"/>
    <w:bookmarkStart w:id="11" w:name="_Hlk99350285"/>
    <w:bookmarkStart w:id="12" w:name="_Hlk99350300"/>
    <w:bookmarkStart w:id="13" w:name="_Hlk99350301"/>
    <w:bookmarkStart w:id="14" w:name="_Hlk99350302"/>
    <w:bookmarkStart w:id="15" w:name="_Hlk99350303"/>
    <w:r>
      <w:rPr>
        <w:rFonts w:ascii="Century Gothic" w:eastAsia="Calibri" w:hAnsi="Century Gothic" w:cs="Arial"/>
        <w:b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3735705</wp:posOffset>
          </wp:positionH>
          <wp:positionV relativeFrom="paragraph">
            <wp:posOffset>-265430</wp:posOffset>
          </wp:positionV>
          <wp:extent cx="2164080" cy="893445"/>
          <wp:effectExtent l="19050" t="0" r="7620" b="0"/>
          <wp:wrapTight wrapText="bothSides">
            <wp:wrapPolygon edited="0">
              <wp:start x="-190" y="0"/>
              <wp:lineTo x="-190" y="21186"/>
              <wp:lineTo x="21676" y="21186"/>
              <wp:lineTo x="21676" y="0"/>
              <wp:lineTo x="-190" y="0"/>
            </wp:wrapPolygon>
          </wp:wrapTight>
          <wp:docPr id="1" name="Obraz 1" descr="C:\Users\p.janasik\Desktop\Dokumenty -zamówienia publiczne\Różne\logotyp-12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janasik\Desktop\Dokumenty -zamówienia publiczne\Różne\logotyp-12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6F70" w:rsidRPr="002314FD">
      <w:rPr>
        <w:rFonts w:ascii="Century Gothic" w:eastAsia="Calibri" w:hAnsi="Century Gothic" w:cs="Arial"/>
        <w:b/>
        <w:sz w:val="18"/>
        <w:szCs w:val="18"/>
      </w:rPr>
      <w:t>Zadanie:</w:t>
    </w:r>
    <w:r w:rsidR="00836F70" w:rsidRPr="002314FD">
      <w:rPr>
        <w:rFonts w:ascii="Century Gothic" w:eastAsia="Calibri" w:hAnsi="Century Gothic" w:cs="Arial"/>
        <w:sz w:val="18"/>
        <w:szCs w:val="18"/>
      </w:rPr>
      <w:t xml:space="preserve">     </w:t>
    </w:r>
    <w:r w:rsidR="00836F70" w:rsidRPr="002314FD">
      <w:rPr>
        <w:rFonts w:ascii="Century Gothic" w:eastAsia="Calibri" w:hAnsi="Century Gothic" w:cs="Arial"/>
        <w:sz w:val="18"/>
        <w:szCs w:val="18"/>
      </w:rPr>
      <w:tab/>
    </w:r>
    <w:r w:rsidR="0008463D" w:rsidRPr="0008463D">
      <w:rPr>
        <w:rFonts w:ascii="Century Gothic" w:eastAsia="Calibri" w:hAnsi="Century Gothic" w:cs="Calibri"/>
        <w:sz w:val="18"/>
        <w:szCs w:val="18"/>
      </w:rPr>
      <w:t xml:space="preserve">„Wykonanie otworu badawczego Głuszyca </w:t>
    </w:r>
  </w:p>
  <w:p w:rsidR="00386F31" w:rsidRPr="002314FD" w:rsidRDefault="0008463D" w:rsidP="00195D5E">
    <w:pPr>
      <w:tabs>
        <w:tab w:val="left" w:pos="1418"/>
      </w:tabs>
      <w:spacing w:after="0" w:line="240" w:lineRule="auto"/>
      <w:ind w:left="1418" w:hanging="1418"/>
      <w:rPr>
        <w:rFonts w:ascii="Century Gothic" w:eastAsia="Calibri" w:hAnsi="Century Gothic" w:cs="Calibri"/>
        <w:sz w:val="18"/>
        <w:szCs w:val="18"/>
      </w:rPr>
    </w:pPr>
    <w:r w:rsidRPr="0008463D">
      <w:rPr>
        <w:rFonts w:ascii="Century Gothic" w:eastAsia="Calibri" w:hAnsi="Century Gothic" w:cs="Calibri"/>
        <w:sz w:val="18"/>
        <w:szCs w:val="18"/>
      </w:rPr>
      <w:t>GT-1 w celu ujęcia wód termalnych w miejscowości Głuszyca”</w:t>
    </w:r>
    <w:r w:rsidR="00195D5E" w:rsidRPr="00195D5E">
      <w:rPr>
        <w:noProof/>
        <w:lang w:eastAsia="pl-PL"/>
      </w:rPr>
      <w:t xml:space="preserve"> </w:t>
    </w:r>
  </w:p>
  <w:p w:rsidR="00386F31" w:rsidRPr="004134E7" w:rsidRDefault="00836F70" w:rsidP="002314FD">
    <w:pPr>
      <w:tabs>
        <w:tab w:val="left" w:pos="1418"/>
        <w:tab w:val="right" w:pos="9072"/>
      </w:tabs>
      <w:spacing w:after="0" w:line="240" w:lineRule="auto"/>
      <w:rPr>
        <w:rFonts w:ascii="Century Gothic" w:eastAsia="Calibri" w:hAnsi="Century Gothic" w:cs="Arial"/>
        <w:sz w:val="18"/>
        <w:szCs w:val="18"/>
      </w:rPr>
    </w:pPr>
    <w:r w:rsidRPr="002314FD">
      <w:rPr>
        <w:rFonts w:ascii="Century Gothic" w:eastAsia="Calibri" w:hAnsi="Century Gothic" w:cs="Arial"/>
        <w:b/>
        <w:sz w:val="18"/>
        <w:szCs w:val="18"/>
      </w:rPr>
      <w:t xml:space="preserve">Dokument: </w:t>
    </w:r>
    <w:r w:rsidRPr="002314FD">
      <w:rPr>
        <w:rFonts w:ascii="Century Gothic" w:eastAsia="Calibri" w:hAnsi="Century Gothic" w:cs="Arial"/>
        <w:b/>
        <w:sz w:val="18"/>
        <w:szCs w:val="18"/>
      </w:rPr>
      <w:tab/>
    </w:r>
    <w:r w:rsidRPr="004134E7">
      <w:rPr>
        <w:rFonts w:ascii="Century Gothic" w:eastAsia="Calibri" w:hAnsi="Century Gothic" w:cs="Arial"/>
        <w:sz w:val="18"/>
        <w:szCs w:val="18"/>
      </w:rPr>
      <w:t xml:space="preserve">Załącznik nr 1 </w:t>
    </w:r>
  </w:p>
  <w:p w:rsidR="00386F31" w:rsidRPr="002314FD" w:rsidRDefault="00836F70" w:rsidP="002314FD">
    <w:pPr>
      <w:tabs>
        <w:tab w:val="left" w:pos="1418"/>
        <w:tab w:val="right" w:pos="9072"/>
      </w:tabs>
      <w:spacing w:after="0" w:line="240" w:lineRule="auto"/>
      <w:rPr>
        <w:rFonts w:ascii="Century Gothic" w:eastAsia="Calibri" w:hAnsi="Century Gothic" w:cs="Arial"/>
        <w:sz w:val="18"/>
        <w:szCs w:val="18"/>
      </w:rPr>
    </w:pPr>
    <w:r w:rsidRPr="004134E7">
      <w:rPr>
        <w:rFonts w:ascii="Century Gothic" w:eastAsia="Calibri" w:hAnsi="Century Gothic" w:cs="Arial"/>
        <w:b/>
        <w:sz w:val="18"/>
        <w:szCs w:val="18"/>
      </w:rPr>
      <w:t>Nr zamówienia:</w:t>
    </w:r>
    <w:r w:rsidRPr="004134E7">
      <w:rPr>
        <w:rFonts w:ascii="Century Gothic" w:eastAsia="Calibri" w:hAnsi="Century Gothic" w:cs="Arial"/>
        <w:sz w:val="18"/>
        <w:szCs w:val="18"/>
      </w:rPr>
      <w:t xml:space="preserve"> </w:t>
    </w:r>
    <w:r w:rsidR="00720807">
      <w:rPr>
        <w:rFonts w:ascii="Century Gothic" w:hAnsi="Century Gothic" w:cs="Arial"/>
        <w:sz w:val="18"/>
        <w:szCs w:val="18"/>
      </w:rPr>
      <w:t xml:space="preserve"> NIBITZKiZP.271.3.31.2022</w:t>
    </w:r>
  </w:p>
  <w:p w:rsidR="00F64837" w:rsidRPr="007C2010" w:rsidRDefault="00AF0CFA" w:rsidP="007C2010">
    <w:pPr>
      <w:tabs>
        <w:tab w:val="center" w:pos="4536"/>
        <w:tab w:val="right" w:pos="9072"/>
      </w:tabs>
      <w:rPr>
        <w:rFonts w:ascii="Calibri" w:eastAsia="Calibri" w:hAnsi="Calibri"/>
      </w:rPr>
    </w:pPr>
    <w:r>
      <w:rPr>
        <w:rFonts w:ascii="Calibri" w:eastAsia="Calibri" w:hAnsi="Calibri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8193" type="#_x0000_t32" style="position:absolute;margin-left:-.4pt;margin-top:1.9pt;width:469.5pt;height: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U2OQIAAFMEAAAOAAAAZHJzL2Uyb0RvYy54bWysVMGO2jAQvVfqP1i5QxIaKETAqkqgl22L&#10;tNsPMLaTWCS2ZRsCVD200v7Z7n917ARa2ktVNQfHjj1v3sx7zvzu2NTowLThUiyCeBgFiAkiKRfl&#10;Ivj8uB5MA2QsFhTXUrBFcGImuFu+fjVvVcpGspI1ZRoBiDBpqxZBZa1Kw9CQijXYDKViAjYLqRts&#10;YanLkGrcAnpTh6MomoSt1FRpSZgx8DXvNoOlxy8KRuynojDMonoRADfrR+3HrRvD5Rynpcaq4qSn&#10;gf+BRYO5gKRXqBxbjPaa/wHVcKKlkYUdEtmEsig4Yb4GqCaOfqvmocKK+VqgOUZd22T+Hyz5eNho&#10;xCloFyCBG5Do5dvzEzkLvkPQV2NP6MxAQn3GL993z08odj1rlUkhNBMb7aomR/Gg7iXZGSRkVmFR&#10;Ms/98aQA0EeENyFuYRRk3rYfJIUzeG+lb+Cx0I2DhNago9fpdNWJHS0i8HE8m4wmY5CTwN5sPBo7&#10;SiFOL7FKG/ueyQYKMKA4kMe8rGwmhQBDSB37TPhwb2wXeAlwiYVc87r2vqgFavsEbsfImlO36Re6&#10;3Ga1RgfsnOWfnsXNMS33gnqwimG66ucW87qbA+taODyoDej0s846X2bRbDVdTZNBMpqsBkmU54N3&#10;6ywZTNbx23H+Js+yPP7qaomTtOKUMuHYXWwcJ39nk/5CdQa8GvnahvAW3TcayF7enrQX1+nZOWMr&#10;6WmjXWudzuBcf7i/Ze5q/Lr2p37+C5Y/AAAA//8DAFBLAwQUAAYACAAAACEA9OpvQ9sAAAAFAQAA&#10;DwAAAGRycy9kb3ducmV2LnhtbEzOwUrDQBAG4LvgOywjeBG7aUKljZmUInjwaFvwus2OSTQ7G7Kb&#10;JvbpnZ70NAz/8M9XbGfXqTMNofWMsFwkoIgrb1uuEY6H18c1qBANW9N5JoQfCrAtb28Kk1s/8Tud&#10;97FWUsIhNwhNjH2udagaciYsfE8s2acfnImyDrW2g5mk3HU6TZIn7UzL8qExPb00VH3vR4dAYVwt&#10;k93G1ce3y/TwkV6+pv6AeH83755BRZrj3zFc+UKHUkwnP7INqkO4wiNCJkPSTbZOQZ0QVhnostD/&#10;9eUvAAAA//8DAFBLAQItABQABgAIAAAAIQC2gziS/gAAAOEBAAATAAAAAAAAAAAAAAAAAAAAAABb&#10;Q29udGVudF9UeXBlc10ueG1sUEsBAi0AFAAGAAgAAAAhADj9If/WAAAAlAEAAAsAAAAAAAAAAAAA&#10;AAAALwEAAF9yZWxzLy5yZWxzUEsBAi0AFAAGAAgAAAAhAP4zdTY5AgAAUwQAAA4AAAAAAAAAAAAA&#10;AAAALgIAAGRycy9lMm9Eb2MueG1sUEsBAi0AFAAGAAgAAAAhAPTqb0PbAAAABQEAAA8AAAAAAAAA&#10;AAAAAAAAkwQAAGRycy9kb3ducmV2LnhtbFBLBQYAAAAABAAEAPMAAACbBQAAAAA=&#10;"/>
      </w:pic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FE2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DB004E"/>
    <w:multiLevelType w:val="hybridMultilevel"/>
    <w:tmpl w:val="2E8881E6"/>
    <w:lvl w:ilvl="0" w:tplc="A48ABF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1A0844"/>
    <w:multiLevelType w:val="hybridMultilevel"/>
    <w:tmpl w:val="02FC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7BEE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11E61A6"/>
    <w:multiLevelType w:val="hybridMultilevel"/>
    <w:tmpl w:val="7AFC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6439"/>
    <w:multiLevelType w:val="hybridMultilevel"/>
    <w:tmpl w:val="4AAAADCE"/>
    <w:lvl w:ilvl="0" w:tplc="90DE3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E2A36"/>
    <w:multiLevelType w:val="hybridMultilevel"/>
    <w:tmpl w:val="02FC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7292A"/>
    <w:multiLevelType w:val="hybridMultilevel"/>
    <w:tmpl w:val="2E8881E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8D11C8"/>
    <w:multiLevelType w:val="hybridMultilevel"/>
    <w:tmpl w:val="7C787800"/>
    <w:lvl w:ilvl="0" w:tplc="30E403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42EE7"/>
    <w:multiLevelType w:val="hybridMultilevel"/>
    <w:tmpl w:val="75D4B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D35EB"/>
    <w:multiLevelType w:val="hybridMultilevel"/>
    <w:tmpl w:val="4D74D01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B44A7"/>
    <w:multiLevelType w:val="hybridMultilevel"/>
    <w:tmpl w:val="10EA239C"/>
    <w:lvl w:ilvl="0" w:tplc="B2166F8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Łącznik prosty ze strzałką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710BA"/>
    <w:rsid w:val="00066F91"/>
    <w:rsid w:val="00072351"/>
    <w:rsid w:val="0008463D"/>
    <w:rsid w:val="000D25D7"/>
    <w:rsid w:val="000D6D6E"/>
    <w:rsid w:val="000E53E1"/>
    <w:rsid w:val="000F184D"/>
    <w:rsid w:val="000F74E4"/>
    <w:rsid w:val="0012358F"/>
    <w:rsid w:val="00134BE8"/>
    <w:rsid w:val="001445A1"/>
    <w:rsid w:val="001710BA"/>
    <w:rsid w:val="00184010"/>
    <w:rsid w:val="00195D5E"/>
    <w:rsid w:val="001F2BD0"/>
    <w:rsid w:val="002314FD"/>
    <w:rsid w:val="002D5B1A"/>
    <w:rsid w:val="00356460"/>
    <w:rsid w:val="003D6550"/>
    <w:rsid w:val="00412659"/>
    <w:rsid w:val="004134E7"/>
    <w:rsid w:val="00440023"/>
    <w:rsid w:val="004876EE"/>
    <w:rsid w:val="00496417"/>
    <w:rsid w:val="004C4506"/>
    <w:rsid w:val="004F557A"/>
    <w:rsid w:val="004F59BC"/>
    <w:rsid w:val="005A03F3"/>
    <w:rsid w:val="005B3AE5"/>
    <w:rsid w:val="005D636B"/>
    <w:rsid w:val="00625E4C"/>
    <w:rsid w:val="00656783"/>
    <w:rsid w:val="006C5BA8"/>
    <w:rsid w:val="006E4DD9"/>
    <w:rsid w:val="006F2948"/>
    <w:rsid w:val="00714755"/>
    <w:rsid w:val="00720807"/>
    <w:rsid w:val="00755D24"/>
    <w:rsid w:val="00776153"/>
    <w:rsid w:val="007A6699"/>
    <w:rsid w:val="007F4554"/>
    <w:rsid w:val="00836F70"/>
    <w:rsid w:val="008469C3"/>
    <w:rsid w:val="00860C0A"/>
    <w:rsid w:val="008D1A1C"/>
    <w:rsid w:val="008F5A57"/>
    <w:rsid w:val="0093600E"/>
    <w:rsid w:val="0094464F"/>
    <w:rsid w:val="00944821"/>
    <w:rsid w:val="009552E3"/>
    <w:rsid w:val="00971B76"/>
    <w:rsid w:val="009A6369"/>
    <w:rsid w:val="009D3FD6"/>
    <w:rsid w:val="00A557D8"/>
    <w:rsid w:val="00A84DE7"/>
    <w:rsid w:val="00AF0CFA"/>
    <w:rsid w:val="00B3275D"/>
    <w:rsid w:val="00B40C07"/>
    <w:rsid w:val="00B560AC"/>
    <w:rsid w:val="00B70709"/>
    <w:rsid w:val="00B8585B"/>
    <w:rsid w:val="00B8651A"/>
    <w:rsid w:val="00C9709F"/>
    <w:rsid w:val="00CB6E7F"/>
    <w:rsid w:val="00CC1890"/>
    <w:rsid w:val="00CE69ED"/>
    <w:rsid w:val="00E1415F"/>
    <w:rsid w:val="00E15C6D"/>
    <w:rsid w:val="00E86C86"/>
    <w:rsid w:val="00F124E0"/>
    <w:rsid w:val="00F26A21"/>
    <w:rsid w:val="00F45C77"/>
    <w:rsid w:val="00FB0F21"/>
    <w:rsid w:val="00FE02A1"/>
    <w:rsid w:val="00FE5893"/>
    <w:rsid w:val="00FF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BA"/>
  </w:style>
  <w:style w:type="paragraph" w:styleId="Nagwek">
    <w:name w:val="header"/>
    <w:basedOn w:val="Normalny"/>
    <w:link w:val="NagwekZnak"/>
    <w:uiPriority w:val="99"/>
    <w:unhideWhenUsed/>
    <w:rsid w:val="0017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BA"/>
  </w:style>
  <w:style w:type="character" w:styleId="Odwoaniedokomentarza">
    <w:name w:val="annotation reference"/>
    <w:basedOn w:val="Domylnaczcionkaakapitu"/>
    <w:uiPriority w:val="99"/>
    <w:semiHidden/>
    <w:unhideWhenUsed/>
    <w:rsid w:val="0094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8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585B"/>
    <w:pPr>
      <w:spacing w:before="120" w:after="240"/>
      <w:ind w:left="720"/>
      <w:contextualSpacing/>
      <w:jc w:val="both"/>
    </w:pPr>
    <w:rPr>
      <w:rFonts w:ascii="Calibri" w:eastAsiaTheme="minorEastAsia" w:hAnsi="Calibri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B8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8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6E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8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E286-9284-4C80-8FE7-C4D31FF6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Kokoszyńska - Tekień</dc:creator>
  <cp:keywords/>
  <dc:description/>
  <cp:lastModifiedBy>p.janasik</cp:lastModifiedBy>
  <cp:revision>8</cp:revision>
  <dcterms:created xsi:type="dcterms:W3CDTF">2022-11-30T01:44:00Z</dcterms:created>
  <dcterms:modified xsi:type="dcterms:W3CDTF">2022-12-20T07:11:00Z</dcterms:modified>
</cp:coreProperties>
</file>